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3A48" w14:textId="77777777" w:rsidR="003D29AE" w:rsidRPr="00525709" w:rsidRDefault="00620473" w:rsidP="00620473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525709">
        <w:rPr>
          <w:b/>
          <w:sz w:val="32"/>
        </w:rPr>
        <w:t>Workforce Training and Innovation Fund Showcase</w:t>
      </w:r>
    </w:p>
    <w:p w14:paraId="1CBFE893" w14:textId="77777777" w:rsidR="00620473" w:rsidRPr="00525709" w:rsidRDefault="00620473" w:rsidP="00620473">
      <w:pPr>
        <w:spacing w:after="0"/>
        <w:jc w:val="center"/>
        <w:rPr>
          <w:b/>
          <w:sz w:val="28"/>
        </w:rPr>
      </w:pPr>
      <w:r w:rsidRPr="00525709">
        <w:rPr>
          <w:b/>
          <w:sz w:val="28"/>
        </w:rPr>
        <w:t>Thursday 8 August 2019</w:t>
      </w:r>
    </w:p>
    <w:p w14:paraId="094A122B" w14:textId="77777777" w:rsidR="00620473" w:rsidRPr="001E5E83" w:rsidRDefault="00620473" w:rsidP="001E5E83">
      <w:pPr>
        <w:spacing w:after="240"/>
        <w:jc w:val="center"/>
        <w:rPr>
          <w:b/>
          <w:sz w:val="28"/>
        </w:rPr>
      </w:pPr>
      <w:r w:rsidRPr="00525709">
        <w:rPr>
          <w:b/>
          <w:sz w:val="28"/>
        </w:rPr>
        <w:t>Melbourne Convention and Exhibition Centre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20"/>
        <w:gridCol w:w="7996"/>
      </w:tblGrid>
      <w:tr w:rsidR="00695AC3" w14:paraId="480672AD" w14:textId="77777777" w:rsidTr="00525709">
        <w:tc>
          <w:tcPr>
            <w:tcW w:w="1020" w:type="dxa"/>
          </w:tcPr>
          <w:p w14:paraId="0EA3756F" w14:textId="16F42385" w:rsidR="00695AC3" w:rsidRDefault="00695AC3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8:30am</w:t>
            </w:r>
          </w:p>
        </w:tc>
        <w:tc>
          <w:tcPr>
            <w:tcW w:w="7996" w:type="dxa"/>
          </w:tcPr>
          <w:p w14:paraId="2FDCE33D" w14:textId="575B5F3D" w:rsidR="00695AC3" w:rsidRDefault="00695AC3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620473" w14:paraId="6321FB6F" w14:textId="77777777" w:rsidTr="00525709">
        <w:tc>
          <w:tcPr>
            <w:tcW w:w="1020" w:type="dxa"/>
          </w:tcPr>
          <w:p w14:paraId="79A7A906" w14:textId="1225855F" w:rsidR="00695AC3" w:rsidRDefault="00695AC3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7996" w:type="dxa"/>
          </w:tcPr>
          <w:p w14:paraId="300C4E3B" w14:textId="6FE206FA" w:rsidR="00695AC3" w:rsidRDefault="00695AC3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Exhibition viewing</w:t>
            </w:r>
          </w:p>
        </w:tc>
      </w:tr>
      <w:tr w:rsidR="00620473" w14:paraId="191E8FEF" w14:textId="77777777" w:rsidTr="00525709">
        <w:tc>
          <w:tcPr>
            <w:tcW w:w="1020" w:type="dxa"/>
          </w:tcPr>
          <w:p w14:paraId="29B7AE89" w14:textId="04207B0C" w:rsidR="00620473" w:rsidRDefault="00620473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9:35am</w:t>
            </w:r>
            <w:r>
              <w:rPr>
                <w:b/>
              </w:rPr>
              <w:tab/>
            </w:r>
          </w:p>
        </w:tc>
        <w:tc>
          <w:tcPr>
            <w:tcW w:w="7996" w:type="dxa"/>
          </w:tcPr>
          <w:p w14:paraId="06AF961D" w14:textId="77777777" w:rsidR="00620473" w:rsidRDefault="00620473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8D3BAF" w14:paraId="74949363" w14:textId="77777777" w:rsidTr="00525709">
        <w:tc>
          <w:tcPr>
            <w:tcW w:w="1020" w:type="dxa"/>
            <w:vMerge w:val="restart"/>
          </w:tcPr>
          <w:p w14:paraId="44847C8C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9:50am</w:t>
            </w:r>
          </w:p>
        </w:tc>
        <w:tc>
          <w:tcPr>
            <w:tcW w:w="7996" w:type="dxa"/>
          </w:tcPr>
          <w:p w14:paraId="29AACD98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Chinese Customer Engagement</w:t>
            </w:r>
          </w:p>
          <w:p w14:paraId="014CA64D" w14:textId="2F62D9A9" w:rsidR="003277F3" w:rsidRPr="005F2F56" w:rsidRDefault="00002C49" w:rsidP="003277F3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Bill Lang, I</w:t>
            </w:r>
            <w:r w:rsidR="003D5592">
              <w:rPr>
                <w:i/>
              </w:rPr>
              <w:t>nstit</w:t>
            </w:r>
            <w:r w:rsidR="003255E6">
              <w:rPr>
                <w:i/>
              </w:rPr>
              <w:t>ute of Advanced Business</w:t>
            </w:r>
          </w:p>
        </w:tc>
      </w:tr>
      <w:tr w:rsidR="008D3BAF" w14:paraId="5628CDF2" w14:textId="77777777" w:rsidTr="00525709">
        <w:tc>
          <w:tcPr>
            <w:tcW w:w="1020" w:type="dxa"/>
            <w:vMerge/>
          </w:tcPr>
          <w:p w14:paraId="02E73EBF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34D3A3D8" w14:textId="249F0135" w:rsidR="003277F3" w:rsidRDefault="003277F3" w:rsidP="003277F3">
            <w:pPr>
              <w:spacing w:before="60" w:after="60"/>
            </w:pPr>
            <w:r>
              <w:rPr>
                <w:b/>
              </w:rPr>
              <w:t xml:space="preserve">Transforming Enrolled Nurse Education – </w:t>
            </w:r>
            <w:r w:rsidR="00A050E2">
              <w:rPr>
                <w:b/>
              </w:rPr>
              <w:br/>
            </w:r>
            <w:r>
              <w:rPr>
                <w:b/>
              </w:rPr>
              <w:t>from conventional learning to situated learning</w:t>
            </w:r>
          </w:p>
          <w:p w14:paraId="168A63F1" w14:textId="3641724E" w:rsidR="00D167DA" w:rsidRPr="00FA324F" w:rsidRDefault="003277F3" w:rsidP="003277F3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Debbie Reynolds, RMIT</w:t>
            </w:r>
          </w:p>
        </w:tc>
      </w:tr>
      <w:tr w:rsidR="008D3BAF" w14:paraId="2755CCF7" w14:textId="77777777" w:rsidTr="00525709">
        <w:tc>
          <w:tcPr>
            <w:tcW w:w="1020" w:type="dxa"/>
            <w:vMerge/>
          </w:tcPr>
          <w:p w14:paraId="76719BFF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7F7A72BB" w14:textId="77777777" w:rsidR="008D3BAF" w:rsidRDefault="008D3BAF" w:rsidP="00525709">
            <w:pPr>
              <w:spacing w:before="60" w:after="60"/>
            </w:pPr>
            <w:r>
              <w:rPr>
                <w:b/>
              </w:rPr>
              <w:t>Meat Inspection Training</w:t>
            </w:r>
          </w:p>
          <w:p w14:paraId="181CE3A4" w14:textId="27CF68F6" w:rsidR="00002C49" w:rsidRPr="00FA324F" w:rsidRDefault="00002C49" w:rsidP="003D5592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Sharon Fitzgerald, M</w:t>
            </w:r>
            <w:r w:rsidR="003D5592">
              <w:rPr>
                <w:i/>
              </w:rPr>
              <w:t>INTRAC</w:t>
            </w:r>
          </w:p>
        </w:tc>
      </w:tr>
      <w:tr w:rsidR="002A3478" w14:paraId="75313A39" w14:textId="77777777" w:rsidTr="00525709">
        <w:tc>
          <w:tcPr>
            <w:tcW w:w="1020" w:type="dxa"/>
            <w:shd w:val="clear" w:color="auto" w:fill="DEEAF6" w:themeFill="accent1" w:themeFillTint="33"/>
          </w:tcPr>
          <w:p w14:paraId="21A4F706" w14:textId="77777777" w:rsidR="002A3478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10:45</w:t>
            </w:r>
            <w:r w:rsidR="002A3478">
              <w:rPr>
                <w:b/>
              </w:rPr>
              <w:t>am</w:t>
            </w:r>
          </w:p>
        </w:tc>
        <w:tc>
          <w:tcPr>
            <w:tcW w:w="7996" w:type="dxa"/>
            <w:shd w:val="clear" w:color="auto" w:fill="DEEAF6" w:themeFill="accent1" w:themeFillTint="33"/>
          </w:tcPr>
          <w:p w14:paraId="50A56C1B" w14:textId="77777777" w:rsidR="002A3478" w:rsidRDefault="002A3478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Morning Tea</w:t>
            </w:r>
          </w:p>
        </w:tc>
      </w:tr>
      <w:tr w:rsidR="008D3BAF" w14:paraId="2D46C74B" w14:textId="77777777" w:rsidTr="00525709">
        <w:tc>
          <w:tcPr>
            <w:tcW w:w="1020" w:type="dxa"/>
            <w:vMerge w:val="restart"/>
          </w:tcPr>
          <w:p w14:paraId="7C93848E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7996" w:type="dxa"/>
          </w:tcPr>
          <w:p w14:paraId="4251327F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Industrial application of Drone Technology</w:t>
            </w:r>
          </w:p>
          <w:p w14:paraId="045E35E8" w14:textId="2D51A12F" w:rsidR="00002C49" w:rsidRPr="00FA324F" w:rsidRDefault="00002C49" w:rsidP="00525709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Presenters: Dr Joel Spencer and Shobana Mitra, Institute for Drone Technology</w:t>
            </w:r>
          </w:p>
        </w:tc>
      </w:tr>
      <w:tr w:rsidR="008D3BAF" w14:paraId="6ADE2C74" w14:textId="77777777" w:rsidTr="00525709">
        <w:tc>
          <w:tcPr>
            <w:tcW w:w="1020" w:type="dxa"/>
            <w:vMerge/>
          </w:tcPr>
          <w:p w14:paraId="0F586310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58A12EBA" w14:textId="5B816527" w:rsidR="005F2F56" w:rsidRPr="003D5592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Virtual Picker</w:t>
            </w:r>
          </w:p>
          <w:p w14:paraId="3A8A68AB" w14:textId="77777777" w:rsidR="00002C49" w:rsidRPr="005F2F56" w:rsidRDefault="00002C49" w:rsidP="00525709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Presenters: Tony Lander and Meagan Wilson, Melbourne Polytechnic</w:t>
            </w:r>
          </w:p>
        </w:tc>
      </w:tr>
      <w:tr w:rsidR="008D3BAF" w14:paraId="296AFBCE" w14:textId="77777777" w:rsidTr="00525709">
        <w:tc>
          <w:tcPr>
            <w:tcW w:w="1020" w:type="dxa"/>
            <w:vMerge/>
          </w:tcPr>
          <w:p w14:paraId="685C5127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4343AB15" w14:textId="025A9423" w:rsidR="00FA324F" w:rsidRPr="003D5592" w:rsidRDefault="008D3BAF" w:rsidP="00525709">
            <w:pPr>
              <w:spacing w:before="60" w:after="60"/>
            </w:pPr>
            <w:r>
              <w:rPr>
                <w:b/>
              </w:rPr>
              <w:t>Maker Immersion Kit</w:t>
            </w:r>
          </w:p>
          <w:p w14:paraId="16071987" w14:textId="1DC70480" w:rsidR="00D167DA" w:rsidRPr="00FA324F" w:rsidRDefault="007D7765" w:rsidP="000807A5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</w:t>
            </w:r>
            <w:r w:rsidR="00DF55C4">
              <w:rPr>
                <w:i/>
              </w:rPr>
              <w:t>s</w:t>
            </w:r>
            <w:r>
              <w:rPr>
                <w:i/>
              </w:rPr>
              <w:t xml:space="preserve">: </w:t>
            </w:r>
            <w:r w:rsidR="00DF55C4">
              <w:rPr>
                <w:i/>
              </w:rPr>
              <w:t xml:space="preserve">Rachel Burke and Peter Exner, </w:t>
            </w:r>
            <w:r w:rsidR="003D5592">
              <w:rPr>
                <w:i/>
              </w:rPr>
              <w:t>Exner Education</w:t>
            </w:r>
          </w:p>
        </w:tc>
      </w:tr>
      <w:tr w:rsidR="008D3BAF" w14:paraId="0EEEF051" w14:textId="77777777" w:rsidTr="00525709">
        <w:tc>
          <w:tcPr>
            <w:tcW w:w="1020" w:type="dxa"/>
            <w:shd w:val="clear" w:color="auto" w:fill="DEEAF6" w:themeFill="accent1" w:themeFillTint="33"/>
          </w:tcPr>
          <w:p w14:paraId="084AC450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12:15pm</w:t>
            </w:r>
          </w:p>
        </w:tc>
        <w:tc>
          <w:tcPr>
            <w:tcW w:w="7996" w:type="dxa"/>
            <w:shd w:val="clear" w:color="auto" w:fill="DEEAF6" w:themeFill="accent1" w:themeFillTint="33"/>
          </w:tcPr>
          <w:p w14:paraId="3759E690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8D3BAF" w14:paraId="3A7327EF" w14:textId="77777777" w:rsidTr="00525709">
        <w:tc>
          <w:tcPr>
            <w:tcW w:w="1020" w:type="dxa"/>
            <w:vMerge w:val="restart"/>
          </w:tcPr>
          <w:p w14:paraId="7F860A45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1:15pm</w:t>
            </w:r>
          </w:p>
        </w:tc>
        <w:tc>
          <w:tcPr>
            <w:tcW w:w="7996" w:type="dxa"/>
          </w:tcPr>
          <w:p w14:paraId="5444F7C5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Applying the New Work Mindset in South West Victoria</w:t>
            </w:r>
          </w:p>
          <w:p w14:paraId="2201CF1C" w14:textId="61B59BDB" w:rsidR="00D167DA" w:rsidRPr="00FA324F" w:rsidRDefault="001D0DBD" w:rsidP="00525709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Presenters: Leigh Roberts, </w:t>
            </w:r>
            <w:r w:rsidR="00266C3E">
              <w:rPr>
                <w:i/>
              </w:rPr>
              <w:t xml:space="preserve">South West </w:t>
            </w:r>
            <w:r w:rsidR="003D5592">
              <w:rPr>
                <w:i/>
              </w:rPr>
              <w:t xml:space="preserve">Institute of </w:t>
            </w:r>
            <w:r>
              <w:rPr>
                <w:i/>
              </w:rPr>
              <w:t>TAFE,</w:t>
            </w:r>
            <w:r w:rsidR="00266C3E">
              <w:rPr>
                <w:i/>
              </w:rPr>
              <w:t xml:space="preserve"> and </w:t>
            </w:r>
            <w:r w:rsidR="003D5592">
              <w:rPr>
                <w:i/>
              </w:rPr>
              <w:br/>
            </w:r>
            <w:r>
              <w:rPr>
                <w:i/>
              </w:rPr>
              <w:t xml:space="preserve">Alex Snow, </w:t>
            </w:r>
            <w:r w:rsidR="00266C3E">
              <w:rPr>
                <w:i/>
              </w:rPr>
              <w:t>F</w:t>
            </w:r>
            <w:r w:rsidR="003D5592">
              <w:rPr>
                <w:i/>
              </w:rPr>
              <w:t>oundation for Young Australians</w:t>
            </w:r>
          </w:p>
        </w:tc>
      </w:tr>
      <w:tr w:rsidR="008D3BAF" w14:paraId="069B697E" w14:textId="77777777" w:rsidTr="00525709">
        <w:tc>
          <w:tcPr>
            <w:tcW w:w="1020" w:type="dxa"/>
            <w:vMerge/>
          </w:tcPr>
          <w:p w14:paraId="6ECFCF97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6059B1D6" w14:textId="77777777" w:rsidR="003277F3" w:rsidRPr="003D5592" w:rsidRDefault="003277F3" w:rsidP="003277F3">
            <w:pPr>
              <w:spacing w:before="60" w:after="60"/>
            </w:pPr>
            <w:r>
              <w:rPr>
                <w:b/>
              </w:rPr>
              <w:t>Civil Skills Cadetships Program</w:t>
            </w:r>
          </w:p>
          <w:p w14:paraId="6724B75D" w14:textId="6C083BCD" w:rsidR="00D167DA" w:rsidRPr="00FA324F" w:rsidRDefault="003277F3" w:rsidP="003277F3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Sonya Casey, Civil Construction Federation – Victoria Branch</w:t>
            </w:r>
          </w:p>
        </w:tc>
      </w:tr>
      <w:tr w:rsidR="008D3BAF" w14:paraId="6AC89319" w14:textId="77777777" w:rsidTr="00525709">
        <w:tc>
          <w:tcPr>
            <w:tcW w:w="1020" w:type="dxa"/>
            <w:vMerge/>
          </w:tcPr>
          <w:p w14:paraId="132AC02C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6A1B10B4" w14:textId="77777777" w:rsidR="008D3BAF" w:rsidRDefault="008D3BAF" w:rsidP="00525709">
            <w:pPr>
              <w:spacing w:before="60" w:after="60"/>
            </w:pPr>
            <w:r>
              <w:rPr>
                <w:b/>
              </w:rPr>
              <w:t>Male family violence</w:t>
            </w:r>
          </w:p>
          <w:p w14:paraId="1ED19EDF" w14:textId="656ECEFE" w:rsidR="00D167DA" w:rsidRPr="00FA324F" w:rsidRDefault="008832C6" w:rsidP="00525709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Amelia Ditcham</w:t>
            </w:r>
            <w:r w:rsidR="007D7765">
              <w:rPr>
                <w:i/>
              </w:rPr>
              <w:t xml:space="preserve"> and Jess Kidd</w:t>
            </w:r>
            <w:r>
              <w:rPr>
                <w:i/>
              </w:rPr>
              <w:t>, No to Violence</w:t>
            </w:r>
          </w:p>
        </w:tc>
      </w:tr>
      <w:tr w:rsidR="008D3BAF" w14:paraId="25C47174" w14:textId="77777777" w:rsidTr="00525709">
        <w:tc>
          <w:tcPr>
            <w:tcW w:w="1020" w:type="dxa"/>
            <w:shd w:val="clear" w:color="auto" w:fill="DEEAF6" w:themeFill="accent1" w:themeFillTint="33"/>
          </w:tcPr>
          <w:p w14:paraId="2BC007DD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2:30pm</w:t>
            </w:r>
          </w:p>
        </w:tc>
        <w:tc>
          <w:tcPr>
            <w:tcW w:w="7996" w:type="dxa"/>
            <w:shd w:val="clear" w:color="auto" w:fill="DEEAF6" w:themeFill="accent1" w:themeFillTint="33"/>
          </w:tcPr>
          <w:p w14:paraId="00FA84C7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Afternoon Tea</w:t>
            </w:r>
          </w:p>
        </w:tc>
      </w:tr>
      <w:tr w:rsidR="008D3BAF" w14:paraId="73A485B5" w14:textId="77777777" w:rsidTr="00525709">
        <w:tc>
          <w:tcPr>
            <w:tcW w:w="1020" w:type="dxa"/>
            <w:vMerge w:val="restart"/>
          </w:tcPr>
          <w:p w14:paraId="7C413A97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3:00pm</w:t>
            </w:r>
          </w:p>
        </w:tc>
        <w:tc>
          <w:tcPr>
            <w:tcW w:w="7996" w:type="dxa"/>
          </w:tcPr>
          <w:p w14:paraId="6D71BB2F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Jasper: A Virtual Reality Simulation Program</w:t>
            </w:r>
          </w:p>
          <w:p w14:paraId="555687CC" w14:textId="77777777" w:rsidR="00002C49" w:rsidRPr="00FA324F" w:rsidRDefault="00002C49" w:rsidP="00525709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Sanji Kanagalingam, Curve Tomorrow</w:t>
            </w:r>
          </w:p>
        </w:tc>
      </w:tr>
      <w:tr w:rsidR="007B37AC" w14:paraId="7A2054BD" w14:textId="77777777" w:rsidTr="00525709">
        <w:tc>
          <w:tcPr>
            <w:tcW w:w="1020" w:type="dxa"/>
            <w:vMerge/>
          </w:tcPr>
          <w:p w14:paraId="09AA607A" w14:textId="77777777" w:rsidR="007B37AC" w:rsidRDefault="007B37AC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0D56FE2A" w14:textId="3234D758" w:rsidR="007B37AC" w:rsidRPr="003D5592" w:rsidRDefault="007B37AC" w:rsidP="00525709">
            <w:pPr>
              <w:spacing w:before="60" w:after="60"/>
              <w:rPr>
                <w:b/>
              </w:rPr>
            </w:pPr>
            <w:r w:rsidRPr="007B37AC">
              <w:rPr>
                <w:b/>
              </w:rPr>
              <w:t>NDIS Future Workforce Capability Project</w:t>
            </w:r>
          </w:p>
          <w:p w14:paraId="5D6155AA" w14:textId="7A054582" w:rsidR="00D167DA" w:rsidRPr="007B37AC" w:rsidRDefault="003D5592" w:rsidP="005F073A">
            <w:pPr>
              <w:spacing w:before="60" w:after="60"/>
            </w:pPr>
            <w:r>
              <w:rPr>
                <w:i/>
              </w:rPr>
              <w:t>Presenter</w:t>
            </w:r>
            <w:r w:rsidR="005F073A">
              <w:rPr>
                <w:i/>
              </w:rPr>
              <w:t>s: Micaela Cronin and Michelle McCann, Future Social Service Institute</w:t>
            </w:r>
          </w:p>
        </w:tc>
      </w:tr>
      <w:tr w:rsidR="008D3BAF" w14:paraId="037571CB" w14:textId="77777777" w:rsidTr="00525709">
        <w:tc>
          <w:tcPr>
            <w:tcW w:w="1020" w:type="dxa"/>
            <w:vMerge/>
          </w:tcPr>
          <w:p w14:paraId="455FCBC6" w14:textId="77777777" w:rsidR="008D3BAF" w:rsidRDefault="008D3BAF" w:rsidP="00525709">
            <w:pPr>
              <w:spacing w:before="60" w:after="60"/>
              <w:rPr>
                <w:b/>
              </w:rPr>
            </w:pPr>
          </w:p>
        </w:tc>
        <w:tc>
          <w:tcPr>
            <w:tcW w:w="7996" w:type="dxa"/>
          </w:tcPr>
          <w:p w14:paraId="0719412D" w14:textId="77777777" w:rsidR="008D3BAF" w:rsidRDefault="00FA324F" w:rsidP="00525709">
            <w:pPr>
              <w:spacing w:before="60" w:after="60"/>
            </w:pPr>
            <w:r>
              <w:rPr>
                <w:b/>
              </w:rPr>
              <w:t>Advanced Interactive Rail Learning</w:t>
            </w:r>
          </w:p>
          <w:p w14:paraId="0B3821CD" w14:textId="6D2A4E7D" w:rsidR="00D167DA" w:rsidRPr="00FA324F" w:rsidRDefault="003D5592" w:rsidP="00525709">
            <w:pPr>
              <w:spacing w:before="60" w:after="60"/>
              <w:rPr>
                <w:i/>
              </w:rPr>
            </w:pPr>
            <w:r>
              <w:rPr>
                <w:i/>
              </w:rPr>
              <w:t>Presenter: Scott Reimers, Metro Trains Australia</w:t>
            </w:r>
          </w:p>
        </w:tc>
      </w:tr>
      <w:tr w:rsidR="008D3BAF" w14:paraId="0AEC1847" w14:textId="77777777" w:rsidTr="00525709">
        <w:tc>
          <w:tcPr>
            <w:tcW w:w="1020" w:type="dxa"/>
          </w:tcPr>
          <w:p w14:paraId="4B9B34B0" w14:textId="77777777" w:rsidR="008D3BAF" w:rsidRDefault="007B37AC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3:5</w:t>
            </w:r>
            <w:r w:rsidR="008D3BAF">
              <w:rPr>
                <w:b/>
              </w:rPr>
              <w:t>5pm</w:t>
            </w:r>
          </w:p>
        </w:tc>
        <w:tc>
          <w:tcPr>
            <w:tcW w:w="7996" w:type="dxa"/>
          </w:tcPr>
          <w:p w14:paraId="1C4129C4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Closing Comments</w:t>
            </w:r>
          </w:p>
        </w:tc>
      </w:tr>
      <w:tr w:rsidR="008D3BAF" w14:paraId="4D5F4A34" w14:textId="77777777" w:rsidTr="00525709">
        <w:tc>
          <w:tcPr>
            <w:tcW w:w="1020" w:type="dxa"/>
          </w:tcPr>
          <w:p w14:paraId="1E6C07A1" w14:textId="77777777" w:rsidR="008D3BAF" w:rsidRDefault="001D7825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4:0</w:t>
            </w:r>
            <w:r w:rsidR="008D3BAF">
              <w:rPr>
                <w:b/>
              </w:rPr>
              <w:t>0pm</w:t>
            </w:r>
          </w:p>
        </w:tc>
        <w:tc>
          <w:tcPr>
            <w:tcW w:w="7996" w:type="dxa"/>
          </w:tcPr>
          <w:p w14:paraId="316D68EE" w14:textId="77777777" w:rsidR="008D3BAF" w:rsidRDefault="008D3BAF" w:rsidP="00525709">
            <w:pPr>
              <w:spacing w:before="60" w:after="60"/>
              <w:rPr>
                <w:b/>
              </w:rPr>
            </w:pPr>
            <w:r>
              <w:rPr>
                <w:b/>
              </w:rPr>
              <w:t>Close</w:t>
            </w:r>
          </w:p>
        </w:tc>
      </w:tr>
    </w:tbl>
    <w:p w14:paraId="5BAE7B44" w14:textId="77777777" w:rsidR="00620473" w:rsidRPr="00620473" w:rsidRDefault="00620473">
      <w:pPr>
        <w:rPr>
          <w:b/>
        </w:rPr>
      </w:pPr>
    </w:p>
    <w:sectPr w:rsidR="00620473" w:rsidRPr="00620473" w:rsidSect="00F718DE">
      <w:headerReference w:type="default" r:id="rId10"/>
      <w:pgSz w:w="11906" w:h="16838"/>
      <w:pgMar w:top="426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991A" w14:textId="77777777" w:rsidR="00D92439" w:rsidRDefault="00D92439" w:rsidP="00525709">
      <w:pPr>
        <w:spacing w:after="0" w:line="240" w:lineRule="auto"/>
      </w:pPr>
      <w:r>
        <w:separator/>
      </w:r>
    </w:p>
  </w:endnote>
  <w:endnote w:type="continuationSeparator" w:id="0">
    <w:p w14:paraId="52ED51C2" w14:textId="77777777" w:rsidR="00D92439" w:rsidRDefault="00D92439" w:rsidP="0052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28EF" w14:textId="77777777" w:rsidR="00D92439" w:rsidRDefault="00D92439" w:rsidP="00525709">
      <w:pPr>
        <w:spacing w:after="0" w:line="240" w:lineRule="auto"/>
      </w:pPr>
      <w:r>
        <w:separator/>
      </w:r>
    </w:p>
  </w:footnote>
  <w:footnote w:type="continuationSeparator" w:id="0">
    <w:p w14:paraId="676E3F84" w14:textId="77777777" w:rsidR="00D92439" w:rsidRDefault="00D92439" w:rsidP="0052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848513"/>
      <w:docPartObj>
        <w:docPartGallery w:val="Watermarks"/>
        <w:docPartUnique/>
      </w:docPartObj>
    </w:sdtPr>
    <w:sdtEndPr/>
    <w:sdtContent>
      <w:p w14:paraId="6FC41B6D" w14:textId="77777777" w:rsidR="00525709" w:rsidRDefault="00D92439">
        <w:pPr>
          <w:pStyle w:val="Header"/>
        </w:pPr>
        <w:r>
          <w:rPr>
            <w:noProof/>
            <w:lang w:val="en-US"/>
          </w:rPr>
          <w:pict w14:anchorId="515D06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3"/>
    <w:rsid w:val="00002C49"/>
    <w:rsid w:val="000807A5"/>
    <w:rsid w:val="000903F1"/>
    <w:rsid w:val="00164031"/>
    <w:rsid w:val="001D0DBD"/>
    <w:rsid w:val="001D7825"/>
    <w:rsid w:val="001E5E83"/>
    <w:rsid w:val="00266C3E"/>
    <w:rsid w:val="002A3478"/>
    <w:rsid w:val="00306BDD"/>
    <w:rsid w:val="003255E6"/>
    <w:rsid w:val="003277F3"/>
    <w:rsid w:val="003D29AE"/>
    <w:rsid w:val="003D5592"/>
    <w:rsid w:val="003F76B6"/>
    <w:rsid w:val="004E0B66"/>
    <w:rsid w:val="00525709"/>
    <w:rsid w:val="005F073A"/>
    <w:rsid w:val="005F2F56"/>
    <w:rsid w:val="00620473"/>
    <w:rsid w:val="00695AC3"/>
    <w:rsid w:val="006D1B78"/>
    <w:rsid w:val="006E001C"/>
    <w:rsid w:val="0071006D"/>
    <w:rsid w:val="00783139"/>
    <w:rsid w:val="007B37AC"/>
    <w:rsid w:val="007D7765"/>
    <w:rsid w:val="008832C6"/>
    <w:rsid w:val="008D3BAF"/>
    <w:rsid w:val="00994E3D"/>
    <w:rsid w:val="009A0AD6"/>
    <w:rsid w:val="009C1E91"/>
    <w:rsid w:val="009C3D52"/>
    <w:rsid w:val="00A050E2"/>
    <w:rsid w:val="00A825D8"/>
    <w:rsid w:val="00CC7DB6"/>
    <w:rsid w:val="00D167DA"/>
    <w:rsid w:val="00D71DE3"/>
    <w:rsid w:val="00D92439"/>
    <w:rsid w:val="00DA0446"/>
    <w:rsid w:val="00DD3C66"/>
    <w:rsid w:val="00DE65D6"/>
    <w:rsid w:val="00DF55C4"/>
    <w:rsid w:val="00F718DE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5F14B5"/>
  <w15:chartTrackingRefBased/>
  <w15:docId w15:val="{4395EDD6-7A48-4A56-BE50-448C52C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09"/>
  </w:style>
  <w:style w:type="paragraph" w:styleId="Footer">
    <w:name w:val="footer"/>
    <w:basedOn w:val="Normal"/>
    <w:link w:val="FooterChar"/>
    <w:uiPriority w:val="99"/>
    <w:unhideWhenUsed/>
    <w:rsid w:val="0052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09"/>
  </w:style>
  <w:style w:type="paragraph" w:styleId="BalloonText">
    <w:name w:val="Balloon Text"/>
    <w:basedOn w:val="Normal"/>
    <w:link w:val="BalloonTextChar"/>
    <w:uiPriority w:val="99"/>
    <w:semiHidden/>
    <w:unhideWhenUsed/>
    <w:rsid w:val="001D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4B216-D31D-40A8-894A-A12C87793F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D862C3-E42B-4A2F-B485-5FD1A007AA0E}"/>
</file>

<file path=customXml/itemProps3.xml><?xml version="1.0" encoding="utf-8"?>
<ds:datastoreItem xmlns:ds="http://schemas.openxmlformats.org/officeDocument/2006/customXml" ds:itemID="{A2396095-5379-48F0-9AE0-B7B42A09E4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58D7B3-DBC7-486D-A575-6014ADD36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Staggard, Rosalie J</dc:creator>
  <cp:keywords/>
  <dc:description/>
  <cp:lastModifiedBy>Freeman, Andrew G</cp:lastModifiedBy>
  <cp:revision>2</cp:revision>
  <cp:lastPrinted>2019-07-11T00:07:00Z</cp:lastPrinted>
  <dcterms:created xsi:type="dcterms:W3CDTF">2019-07-24T05:20:00Z</dcterms:created>
  <dcterms:modified xsi:type="dcterms:W3CDTF">2019-07-24T05:20:00Z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0x010100C789753E4ABBA84C998604E069E08ACA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{e564d1d2-da70-4113-9551-65259d69ba6b}</vt:lpwstr>
  </property>
  <property fmtid="{D5CDD505-2E9C-101B-9397-08002B2CF9AE}" pid="9" name="RecordPoint_ActiveItemUniqueId">
    <vt:lpwstr>{0cf2e825-aea3-4da0-9655-d437e0505dd5}</vt:lpwstr>
  </property>
  <property fmtid="{D5CDD505-2E9C-101B-9397-08002B2CF9AE}" pid="10" name="RecordPoint_ActiveItemWebId">
    <vt:lpwstr>{f733d64c-51fd-4257-a682-429266dda9cd}</vt:lpwstr>
  </property>
  <property fmtid="{D5CDD505-2E9C-101B-9397-08002B2CF9AE}" pid="11" name="RecordPoint_RecordNumberSubmitted">
    <vt:lpwstr>R20190364959</vt:lpwstr>
  </property>
  <property fmtid="{D5CDD505-2E9C-101B-9397-08002B2CF9AE}" pid="12" name="RecordPoint_SubmissionCompleted">
    <vt:lpwstr>2019-07-11T10:20:17.4242585+10:00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ofbb8b9a280a423a91cf717fb81349cd">
    <vt:lpwstr>Education|5232e41c-5101-41fe-b638-7d41d1371531</vt:lpwstr>
  </property>
  <property fmtid="{D5CDD505-2E9C-101B-9397-08002B2CF9AE}" pid="15" name="a319977fc8504e09982f090ae1d7c602">
    <vt:lpwstr>Page|eb523acf-a821-456c-a76b-7607578309d7</vt:lpwstr>
  </property>
  <property fmtid="{D5CDD505-2E9C-101B-9397-08002B2CF9AE}" pid="16" name="TaxCatchAll">
    <vt:lpwstr>101;#Page|eb523acf-a821-456c-a76b-7607578309d7;#94;#Education|5232e41c-5101-41fe-b638-7d41d1371531</vt:lpwstr>
  </property>
  <property fmtid="{D5CDD505-2E9C-101B-9397-08002B2CF9AE}" pid="17" name="DEECD_ItemType">
    <vt:lpwstr>101;#Page|eb523acf-a821-456c-a76b-7607578309d7</vt:lpwstr>
  </property>
</Properties>
</file>