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86D5F" w14:textId="5EEF633B" w:rsidR="0059512C" w:rsidRPr="009461A8" w:rsidRDefault="004724B9" w:rsidP="004724B9">
      <w:pPr>
        <w:pStyle w:val="Heading1"/>
      </w:pPr>
      <w:r>
        <w:t>FEDERATION TRAINING</w:t>
      </w:r>
      <w:r>
        <w:t xml:space="preserve"> </w:t>
      </w:r>
      <w:r>
        <w:t>RPL HAZELWOOD PROJECT</w:t>
      </w:r>
    </w:p>
    <w:p w14:paraId="2CB4A751" w14:textId="0521B50B" w:rsidR="004724B9" w:rsidRDefault="004724B9" w:rsidP="004724B9">
      <w:r>
        <w:t>When maintenance crew worker Brian Krznaric</w:t>
      </w:r>
      <w:bookmarkStart w:id="0" w:name="_GoBack"/>
      <w:bookmarkEnd w:id="0"/>
      <w:r>
        <w:t xml:space="preserve"> got wind of</w:t>
      </w:r>
      <w:r>
        <w:t xml:space="preserve"> </w:t>
      </w:r>
      <w:r>
        <w:t>Hazelwood Power Station’s imminent closure he set about</w:t>
      </w:r>
      <w:r>
        <w:t xml:space="preserve"> </w:t>
      </w:r>
      <w:r>
        <w:t>redesigning his career path.</w:t>
      </w:r>
    </w:p>
    <w:p w14:paraId="16F7CE4A" w14:textId="77777777" w:rsidR="004724B9" w:rsidRDefault="004724B9" w:rsidP="004724B9">
      <w:r>
        <w:t>Together with his clear vision, a dedicated program by</w:t>
      </w:r>
      <w:r>
        <w:t xml:space="preserve"> </w:t>
      </w:r>
      <w:r>
        <w:t>Federation Training was just the ticket to helping the</w:t>
      </w:r>
      <w:r>
        <w:t xml:space="preserve"> </w:t>
      </w:r>
      <w:r>
        <w:t>50-year-old Newborough man achieve his goals.</w:t>
      </w:r>
    </w:p>
    <w:p w14:paraId="486066FA" w14:textId="18EDFF2D" w:rsidR="004724B9" w:rsidRDefault="004724B9" w:rsidP="004724B9">
      <w:r>
        <w:t>Brian is among several former Hazelwood workers</w:t>
      </w:r>
      <w:r>
        <w:t xml:space="preserve"> </w:t>
      </w:r>
      <w:r>
        <w:t>already employed after special exemptions established</w:t>
      </w:r>
      <w:r>
        <w:t xml:space="preserve"> </w:t>
      </w:r>
      <w:r>
        <w:t>by the training institute allowed them to fast track their</w:t>
      </w:r>
      <w:r>
        <w:t xml:space="preserve"> </w:t>
      </w:r>
      <w:r>
        <w:t>courses.</w:t>
      </w:r>
    </w:p>
    <w:p w14:paraId="21ABAB81" w14:textId="57E6AD68" w:rsidR="004724B9" w:rsidRDefault="004724B9" w:rsidP="004724B9">
      <w:r>
        <w:t>Through the Recognised Prior Learning (RPL) program</w:t>
      </w:r>
      <w:r>
        <w:t xml:space="preserve"> </w:t>
      </w:r>
      <w:r>
        <w:t>many of Federation Training’s courses – particularly in</w:t>
      </w:r>
      <w:r>
        <w:t xml:space="preserve"> </w:t>
      </w:r>
      <w:r>
        <w:t>trades areas – received exemptions from the requirement</w:t>
      </w:r>
      <w:r>
        <w:t xml:space="preserve"> </w:t>
      </w:r>
      <w:r>
        <w:t>that students be employed as apprentices or trainees.</w:t>
      </w:r>
    </w:p>
    <w:p w14:paraId="33AE09D1" w14:textId="1A69FFD5" w:rsidR="00F205D4" w:rsidRDefault="004724B9" w:rsidP="004724B9">
      <w:r>
        <w:t>According to Brian it was like doing a trade in three</w:t>
      </w:r>
      <w:r>
        <w:t xml:space="preserve"> </w:t>
      </w:r>
      <w:r>
        <w:t>months, enabling him to quickly gain his Certificate III in</w:t>
      </w:r>
      <w:r>
        <w:t xml:space="preserve"> </w:t>
      </w:r>
      <w:r>
        <w:t>Civil Construction and focus on returning to the workplace</w:t>
      </w:r>
      <w:r>
        <w:t xml:space="preserve"> </w:t>
      </w:r>
      <w:r>
        <w:t>and earn hours towards plant equipment tickets.</w:t>
      </w:r>
    </w:p>
    <w:p w14:paraId="7A748D1B" w14:textId="78DC4D27" w:rsidR="004724B9" w:rsidRDefault="004724B9" w:rsidP="004724B9">
      <w:r>
        <w:t>“Once I heard that things were being put in place to</w:t>
      </w:r>
      <w:r>
        <w:t xml:space="preserve"> </w:t>
      </w:r>
      <w:r>
        <w:t>finalise (Hazelwood’s) closing, I decided I needed to</w:t>
      </w:r>
      <w:r>
        <w:t xml:space="preserve"> </w:t>
      </w:r>
      <w:r>
        <w:t>broaden my horizons before everyone else starting</w:t>
      </w:r>
      <w:r>
        <w:t xml:space="preserve"> </w:t>
      </w:r>
      <w:r>
        <w:t>trying,” Brian said. “So I started talking to people about</w:t>
      </w:r>
      <w:r>
        <w:t xml:space="preserve"> </w:t>
      </w:r>
      <w:r>
        <w:t>job opportunities for my age and experience.”</w:t>
      </w:r>
    </w:p>
    <w:p w14:paraId="6B6D8D6F" w14:textId="0FE16E83" w:rsidR="004724B9" w:rsidRDefault="004724B9" w:rsidP="004724B9">
      <w:r>
        <w:t>After finding two local companies he’d like to work for,</w:t>
      </w:r>
      <w:r>
        <w:t xml:space="preserve"> </w:t>
      </w:r>
      <w:r>
        <w:t>he volunteered his time to gain experience and find out</w:t>
      </w:r>
      <w:r>
        <w:t xml:space="preserve"> </w:t>
      </w:r>
      <w:r>
        <w:t>precisely what tickets and qualifications he needed to</w:t>
      </w:r>
      <w:r>
        <w:t xml:space="preserve"> </w:t>
      </w:r>
      <w:r>
        <w:t>become their “number 1, go-to casual”.</w:t>
      </w:r>
    </w:p>
    <w:p w14:paraId="0E8E5B34" w14:textId="3BF7A6BB" w:rsidR="004724B9" w:rsidRDefault="004724B9" w:rsidP="004724B9">
      <w:r>
        <w:t>Armed with this knowledge, Brian approached Federation</w:t>
      </w:r>
      <w:r>
        <w:t xml:space="preserve"> </w:t>
      </w:r>
      <w:r>
        <w:t>Training’s RPL Hazelwood Project team, who helped him</w:t>
      </w:r>
      <w:r>
        <w:t xml:space="preserve"> </w:t>
      </w:r>
      <w:r>
        <w:t>identify his existing skills and focus on filling the gaps.</w:t>
      </w:r>
    </w:p>
    <w:p w14:paraId="698291D1" w14:textId="4DFD6389" w:rsidR="004724B9" w:rsidRDefault="004724B9" w:rsidP="004724B9">
      <w:r>
        <w:t>Commencing in January this year, the RPL Hazelwood</w:t>
      </w:r>
      <w:r>
        <w:t xml:space="preserve"> </w:t>
      </w:r>
      <w:r>
        <w:t>Project is set to run until 31 March 2018.</w:t>
      </w:r>
    </w:p>
    <w:p w14:paraId="7B4D8D16" w14:textId="5E1ED69C" w:rsidR="004724B9" w:rsidRDefault="004724B9" w:rsidP="004724B9">
      <w:r>
        <w:t>Managing Director of Federation Training Jonathan Davis</w:t>
      </w:r>
      <w:r>
        <w:t xml:space="preserve"> </w:t>
      </w:r>
      <w:r>
        <w:t>said the institute’s Skills and Jobs Centre was helping</w:t>
      </w:r>
      <w:r>
        <w:t xml:space="preserve"> </w:t>
      </w:r>
      <w:r>
        <w:t>retrenched workers move into sustainable employment by</w:t>
      </w:r>
      <w:r>
        <w:t xml:space="preserve"> </w:t>
      </w:r>
      <w:r>
        <w:t>providing free workshops on employability skills as well as</w:t>
      </w:r>
      <w:r>
        <w:t xml:space="preserve"> </w:t>
      </w:r>
      <w:r>
        <w:t>a range of support services to help connect job seekers</w:t>
      </w:r>
      <w:r>
        <w:t xml:space="preserve"> </w:t>
      </w:r>
      <w:r>
        <w:t>with training opportunities and local employers.</w:t>
      </w:r>
    </w:p>
    <w:p w14:paraId="11C1AEFE" w14:textId="06A0679F" w:rsidR="004724B9" w:rsidRDefault="004724B9" w:rsidP="004724B9">
      <w:r>
        <w:t>There are currently 399 workers engaged with the centre,</w:t>
      </w:r>
      <w:r>
        <w:t xml:space="preserve"> </w:t>
      </w:r>
      <w:r>
        <w:t>with 24 of these currently undertaking the RPL process,</w:t>
      </w:r>
      <w:r>
        <w:t xml:space="preserve"> </w:t>
      </w:r>
      <w:r>
        <w:t xml:space="preserve">14 completing it and 10 - including Brian </w:t>
      </w:r>
      <w:r>
        <w:t>–</w:t>
      </w:r>
      <w:r>
        <w:t xml:space="preserve"> successfully</w:t>
      </w:r>
      <w:r>
        <w:t xml:space="preserve"> </w:t>
      </w:r>
      <w:r>
        <w:t>achieving their full qualifications.</w:t>
      </w:r>
    </w:p>
    <w:p w14:paraId="5636F228" w14:textId="61032767" w:rsidR="004724B9" w:rsidRDefault="004724B9" w:rsidP="004724B9">
      <w:r>
        <w:t>Thanks to his single-mindedness, Brian has secured</w:t>
      </w:r>
      <w:r>
        <w:t xml:space="preserve"> </w:t>
      </w:r>
      <w:r>
        <w:t>casual work as the escort driver for a local house removal</w:t>
      </w:r>
      <w:r>
        <w:t xml:space="preserve"> </w:t>
      </w:r>
      <w:r>
        <w:t>company and hopes to cement another casual role with</w:t>
      </w:r>
      <w:r>
        <w:t xml:space="preserve"> </w:t>
      </w:r>
      <w:r>
        <w:t>a road repair business he has previously volunteered with</w:t>
      </w:r>
      <w:r>
        <w:t xml:space="preserve"> </w:t>
      </w:r>
      <w:r>
        <w:t>when they reopen in spring.</w:t>
      </w:r>
    </w:p>
    <w:p w14:paraId="43D8B0EE" w14:textId="723DA1B1" w:rsidR="004724B9" w:rsidRDefault="004724B9" w:rsidP="004724B9">
      <w:r>
        <w:t>A confessed family man, Brian said he was intent on</w:t>
      </w:r>
      <w:r>
        <w:t xml:space="preserve"> </w:t>
      </w:r>
      <w:r>
        <w:t>establishing a work/life balance that ensured he could</w:t>
      </w:r>
      <w:r>
        <w:t xml:space="preserve"> </w:t>
      </w:r>
      <w:r>
        <w:t>spend quality time with his wife and two daughters aged</w:t>
      </w:r>
      <w:r>
        <w:t xml:space="preserve"> </w:t>
      </w:r>
      <w:r>
        <w:t>8 and 15.</w:t>
      </w:r>
    </w:p>
    <w:p w14:paraId="310AD151" w14:textId="573123FA" w:rsidR="004724B9" w:rsidRPr="00D149A3" w:rsidRDefault="004724B9" w:rsidP="004724B9">
      <w:r>
        <w:t>“I haven’t applied myself this hard in years, but I am</w:t>
      </w:r>
      <w:r>
        <w:t xml:space="preserve"> </w:t>
      </w:r>
      <w:r>
        <w:t>pretty confident it will all pay off and that things are</w:t>
      </w:r>
      <w:r>
        <w:t xml:space="preserve"> </w:t>
      </w:r>
      <w:r>
        <w:t>going to look good for me,” he said.</w:t>
      </w:r>
    </w:p>
    <w:sectPr w:rsidR="004724B9" w:rsidRPr="00D149A3" w:rsidSect="0092136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9AD13" w14:textId="77777777" w:rsidR="00545E4E" w:rsidRDefault="00545E4E" w:rsidP="008C3F9C">
      <w:r>
        <w:separator/>
      </w:r>
    </w:p>
  </w:endnote>
  <w:endnote w:type="continuationSeparator" w:id="0">
    <w:p w14:paraId="101D37AB" w14:textId="77777777" w:rsidR="00545E4E" w:rsidRDefault="00545E4E" w:rsidP="008C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70819" w14:textId="77777777" w:rsidR="00545E4E" w:rsidRDefault="00545E4E" w:rsidP="008C3F9C">
      <w:r>
        <w:separator/>
      </w:r>
    </w:p>
  </w:footnote>
  <w:footnote w:type="continuationSeparator" w:id="0">
    <w:p w14:paraId="48DA246E" w14:textId="77777777" w:rsidR="00545E4E" w:rsidRDefault="00545E4E" w:rsidP="008C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77B"/>
    <w:multiLevelType w:val="hybridMultilevel"/>
    <w:tmpl w:val="34A293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6409"/>
    <w:multiLevelType w:val="hybridMultilevel"/>
    <w:tmpl w:val="CEECAC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17713"/>
    <w:multiLevelType w:val="hybridMultilevel"/>
    <w:tmpl w:val="D7545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20D42"/>
    <w:multiLevelType w:val="hybridMultilevel"/>
    <w:tmpl w:val="F9106F32"/>
    <w:lvl w:ilvl="0" w:tplc="C512F70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7899"/>
    <w:multiLevelType w:val="hybridMultilevel"/>
    <w:tmpl w:val="9E5218DC"/>
    <w:lvl w:ilvl="0" w:tplc="E2489388">
      <w:start w:val="1"/>
      <w:numFmt w:val="bullet"/>
      <w:pStyle w:val="List-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1F44"/>
    <w:multiLevelType w:val="hybridMultilevel"/>
    <w:tmpl w:val="3FF4CF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A64AC"/>
    <w:multiLevelType w:val="hybridMultilevel"/>
    <w:tmpl w:val="F2008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52691"/>
    <w:multiLevelType w:val="hybridMultilevel"/>
    <w:tmpl w:val="44DE4942"/>
    <w:lvl w:ilvl="0" w:tplc="855C7AA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97F64"/>
    <w:multiLevelType w:val="hybridMultilevel"/>
    <w:tmpl w:val="04048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33779"/>
    <w:multiLevelType w:val="hybridMultilevel"/>
    <w:tmpl w:val="D3B462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15545B"/>
    <w:multiLevelType w:val="hybridMultilevel"/>
    <w:tmpl w:val="60C855C4"/>
    <w:lvl w:ilvl="0" w:tplc="A148CF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3723A"/>
    <w:multiLevelType w:val="hybridMultilevel"/>
    <w:tmpl w:val="C9D6CE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9114C"/>
    <w:multiLevelType w:val="hybridMultilevel"/>
    <w:tmpl w:val="AC0A78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2154EC"/>
    <w:multiLevelType w:val="hybridMultilevel"/>
    <w:tmpl w:val="57EA05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EB134A"/>
    <w:multiLevelType w:val="hybridMultilevel"/>
    <w:tmpl w:val="B6A0C214"/>
    <w:lvl w:ilvl="0" w:tplc="8B22209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95C9B"/>
    <w:multiLevelType w:val="hybridMultilevel"/>
    <w:tmpl w:val="CFA22F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76584B"/>
    <w:multiLevelType w:val="hybridMultilevel"/>
    <w:tmpl w:val="ECFAB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335F0"/>
    <w:multiLevelType w:val="hybridMultilevel"/>
    <w:tmpl w:val="035E9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6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E2"/>
    <w:rsid w:val="000201F6"/>
    <w:rsid w:val="0004642C"/>
    <w:rsid w:val="000517FB"/>
    <w:rsid w:val="0006123E"/>
    <w:rsid w:val="0007428C"/>
    <w:rsid w:val="0007583E"/>
    <w:rsid w:val="0008561A"/>
    <w:rsid w:val="000B770A"/>
    <w:rsid w:val="000C7C1F"/>
    <w:rsid w:val="000D70FD"/>
    <w:rsid w:val="00124342"/>
    <w:rsid w:val="0015510B"/>
    <w:rsid w:val="0018666F"/>
    <w:rsid w:val="00193698"/>
    <w:rsid w:val="001A1836"/>
    <w:rsid w:val="001A7AEF"/>
    <w:rsid w:val="001B5AD6"/>
    <w:rsid w:val="001B699B"/>
    <w:rsid w:val="001C7BE7"/>
    <w:rsid w:val="00233DF9"/>
    <w:rsid w:val="00255A07"/>
    <w:rsid w:val="002B502E"/>
    <w:rsid w:val="002B6F52"/>
    <w:rsid w:val="002C030E"/>
    <w:rsid w:val="002C39E2"/>
    <w:rsid w:val="002C536D"/>
    <w:rsid w:val="002C5ABD"/>
    <w:rsid w:val="002D41A9"/>
    <w:rsid w:val="002F429E"/>
    <w:rsid w:val="00310F83"/>
    <w:rsid w:val="0031148D"/>
    <w:rsid w:val="00312518"/>
    <w:rsid w:val="00320A9C"/>
    <w:rsid w:val="00340DD7"/>
    <w:rsid w:val="003416FD"/>
    <w:rsid w:val="00365E63"/>
    <w:rsid w:val="003701D3"/>
    <w:rsid w:val="00374ACD"/>
    <w:rsid w:val="003C0315"/>
    <w:rsid w:val="003C558F"/>
    <w:rsid w:val="003E57BE"/>
    <w:rsid w:val="003F48A5"/>
    <w:rsid w:val="004352D1"/>
    <w:rsid w:val="00447DA2"/>
    <w:rsid w:val="00460548"/>
    <w:rsid w:val="0046326B"/>
    <w:rsid w:val="004724B9"/>
    <w:rsid w:val="00473BA6"/>
    <w:rsid w:val="004A3570"/>
    <w:rsid w:val="00532688"/>
    <w:rsid w:val="00545E4E"/>
    <w:rsid w:val="005713AC"/>
    <w:rsid w:val="00586BB1"/>
    <w:rsid w:val="005949AA"/>
    <w:rsid w:val="0059512C"/>
    <w:rsid w:val="005D39C0"/>
    <w:rsid w:val="005E0C88"/>
    <w:rsid w:val="005F1D40"/>
    <w:rsid w:val="00622921"/>
    <w:rsid w:val="00624BEF"/>
    <w:rsid w:val="00636CDE"/>
    <w:rsid w:val="006508E8"/>
    <w:rsid w:val="00651B52"/>
    <w:rsid w:val="006F7A6B"/>
    <w:rsid w:val="007178A0"/>
    <w:rsid w:val="007A0FAD"/>
    <w:rsid w:val="007A1D27"/>
    <w:rsid w:val="007D3CA4"/>
    <w:rsid w:val="007D733B"/>
    <w:rsid w:val="00813BA4"/>
    <w:rsid w:val="008761FC"/>
    <w:rsid w:val="00882582"/>
    <w:rsid w:val="00890F98"/>
    <w:rsid w:val="00896749"/>
    <w:rsid w:val="008A1818"/>
    <w:rsid w:val="008C3F9C"/>
    <w:rsid w:val="00921364"/>
    <w:rsid w:val="00927C2B"/>
    <w:rsid w:val="009461A8"/>
    <w:rsid w:val="009554A5"/>
    <w:rsid w:val="00963193"/>
    <w:rsid w:val="00967034"/>
    <w:rsid w:val="009729E7"/>
    <w:rsid w:val="00993094"/>
    <w:rsid w:val="009C013C"/>
    <w:rsid w:val="009C6429"/>
    <w:rsid w:val="009D3D30"/>
    <w:rsid w:val="009F1E08"/>
    <w:rsid w:val="00A06341"/>
    <w:rsid w:val="00A10129"/>
    <w:rsid w:val="00A245F1"/>
    <w:rsid w:val="00A45A25"/>
    <w:rsid w:val="00A55F0C"/>
    <w:rsid w:val="00A66C53"/>
    <w:rsid w:val="00A77619"/>
    <w:rsid w:val="00AA2828"/>
    <w:rsid w:val="00AA2A58"/>
    <w:rsid w:val="00AA57BF"/>
    <w:rsid w:val="00AB0BB4"/>
    <w:rsid w:val="00B02B05"/>
    <w:rsid w:val="00B31967"/>
    <w:rsid w:val="00B37F55"/>
    <w:rsid w:val="00B4190E"/>
    <w:rsid w:val="00B50E70"/>
    <w:rsid w:val="00B62A7B"/>
    <w:rsid w:val="00B6466B"/>
    <w:rsid w:val="00B802C8"/>
    <w:rsid w:val="00BC3D99"/>
    <w:rsid w:val="00BE0841"/>
    <w:rsid w:val="00C000E5"/>
    <w:rsid w:val="00C0314E"/>
    <w:rsid w:val="00C07BB4"/>
    <w:rsid w:val="00C1431B"/>
    <w:rsid w:val="00C23954"/>
    <w:rsid w:val="00C50230"/>
    <w:rsid w:val="00C70889"/>
    <w:rsid w:val="00C8081F"/>
    <w:rsid w:val="00CC41EA"/>
    <w:rsid w:val="00D0035E"/>
    <w:rsid w:val="00D04AA7"/>
    <w:rsid w:val="00D065F3"/>
    <w:rsid w:val="00D13B27"/>
    <w:rsid w:val="00D149A3"/>
    <w:rsid w:val="00DA3FD9"/>
    <w:rsid w:val="00DA71C5"/>
    <w:rsid w:val="00DB134B"/>
    <w:rsid w:val="00DC0117"/>
    <w:rsid w:val="00DD7FEF"/>
    <w:rsid w:val="00E126BC"/>
    <w:rsid w:val="00E14558"/>
    <w:rsid w:val="00E15210"/>
    <w:rsid w:val="00E301F1"/>
    <w:rsid w:val="00E66237"/>
    <w:rsid w:val="00EA6217"/>
    <w:rsid w:val="00EC5F18"/>
    <w:rsid w:val="00ED7B20"/>
    <w:rsid w:val="00EF601F"/>
    <w:rsid w:val="00EF7D4A"/>
    <w:rsid w:val="00F17BAF"/>
    <w:rsid w:val="00F205D4"/>
    <w:rsid w:val="00F53B93"/>
    <w:rsid w:val="00F54753"/>
    <w:rsid w:val="00F57325"/>
    <w:rsid w:val="00F64BEE"/>
    <w:rsid w:val="00F754D0"/>
    <w:rsid w:val="00FC2138"/>
    <w:rsid w:val="00FC503D"/>
    <w:rsid w:val="00FC662D"/>
    <w:rsid w:val="00FE1DC1"/>
    <w:rsid w:val="00FF1A7E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6D5F"/>
  <w15:docId w15:val="{C436D1FC-F55E-4DAA-B353-2AFC773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9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BB4"/>
    <w:pPr>
      <w:keepNext/>
      <w:keepLines/>
      <w:spacing w:before="240" w:after="0"/>
      <w:outlineLvl w:val="0"/>
    </w:pPr>
    <w:rPr>
      <w:rFonts w:eastAsia="Times New Roman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BB4"/>
    <w:pPr>
      <w:keepNext/>
      <w:keepLines/>
      <w:spacing w:before="40" w:after="0"/>
      <w:outlineLvl w:val="1"/>
    </w:pPr>
    <w:rPr>
      <w:rFonts w:eastAsia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BB4"/>
    <w:pPr>
      <w:outlineLvl w:val="2"/>
    </w:pPr>
    <w:rPr>
      <w:rFonts w:eastAsia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BB4"/>
    <w:pPr>
      <w:keepNext/>
      <w:keepLines/>
      <w:spacing w:before="40" w:after="0"/>
      <w:outlineLvl w:val="3"/>
    </w:pPr>
    <w:rPr>
      <w:rFonts w:eastAsia="Times New Roman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9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07BB4"/>
    <w:rPr>
      <w:rFonts w:ascii="Arial" w:eastAsia="Times New Roman" w:hAnsi="Arial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7BB4"/>
    <w:rPr>
      <w:rFonts w:ascii="Arial" w:eastAsia="Times New Roman" w:hAnsi="Arial" w:cs="Arial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7BB4"/>
    <w:rPr>
      <w:rFonts w:ascii="Arial" w:eastAsia="Times New Roman" w:hAnsi="Arial" w:cs="Arial"/>
      <w:color w:val="1F4D78"/>
      <w:sz w:val="24"/>
      <w:szCs w:val="24"/>
    </w:rPr>
  </w:style>
  <w:style w:type="paragraph" w:customStyle="1" w:styleId="Summary">
    <w:name w:val="Summary"/>
    <w:basedOn w:val="Normal"/>
    <w:qFormat/>
    <w:rsid w:val="00DC0117"/>
    <w:pPr>
      <w:spacing w:after="120" w:line="240" w:lineRule="atLeast"/>
    </w:pPr>
    <w:rPr>
      <w:rFonts w:ascii="Calibri Light" w:eastAsiaTheme="minorEastAsia" w:hAnsi="Calibri Light"/>
      <w:color w:val="262626" w:themeColor="text1" w:themeTint="D9"/>
      <w:sz w:val="20"/>
      <w:szCs w:val="18"/>
    </w:rPr>
  </w:style>
  <w:style w:type="table" w:styleId="TableGrid">
    <w:name w:val="Table Grid"/>
    <w:basedOn w:val="TableNormal"/>
    <w:uiPriority w:val="39"/>
    <w:rsid w:val="0015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subheading"/>
    <w:basedOn w:val="Normal"/>
    <w:link w:val="ListParagraphChar"/>
    <w:uiPriority w:val="34"/>
    <w:qFormat/>
    <w:rsid w:val="0015510B"/>
    <w:pPr>
      <w:spacing w:after="200" w:line="276" w:lineRule="auto"/>
      <w:ind w:left="720"/>
      <w:contextualSpacing/>
    </w:pPr>
    <w:rPr>
      <w:color w:val="262626" w:themeColor="text1" w:themeTint="D9"/>
    </w:rPr>
  </w:style>
  <w:style w:type="character" w:customStyle="1" w:styleId="ListParagraphChar">
    <w:name w:val="List Paragraph Char"/>
    <w:aliases w:val="Report subheading Char"/>
    <w:basedOn w:val="DefaultParagraphFont"/>
    <w:link w:val="ListParagraph"/>
    <w:uiPriority w:val="34"/>
    <w:locked/>
    <w:rsid w:val="0015510B"/>
    <w:rPr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1B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D6"/>
  </w:style>
  <w:style w:type="paragraph" w:styleId="Footer">
    <w:name w:val="footer"/>
    <w:basedOn w:val="Normal"/>
    <w:link w:val="FooterChar"/>
    <w:uiPriority w:val="99"/>
    <w:unhideWhenUsed/>
    <w:rsid w:val="001B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D6"/>
  </w:style>
  <w:style w:type="paragraph" w:customStyle="1" w:styleId="List-T2">
    <w:name w:val="List - T2"/>
    <w:basedOn w:val="ListParagraph"/>
    <w:qFormat/>
    <w:rsid w:val="00AA2828"/>
    <w:pPr>
      <w:numPr>
        <w:numId w:val="6"/>
      </w:numPr>
      <w:spacing w:after="0" w:line="240" w:lineRule="auto"/>
      <w:ind w:left="357" w:hanging="357"/>
    </w:pPr>
    <w:rPr>
      <w:rFonts w:ascii="Calibri Light" w:eastAsia="Times New Roman" w:hAnsi="Calibri Light" w:cs="Calibri"/>
      <w:color w:val="000000"/>
      <w:sz w:val="16"/>
      <w:szCs w:val="1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07"/>
    <w:pPr>
      <w:spacing w:before="240" w:after="120" w:line="276" w:lineRule="auto"/>
    </w:pPr>
    <w:rPr>
      <w:rFonts w:ascii="VIC" w:eastAsiaTheme="minorEastAsia" w:hAnsi="VIC"/>
      <w:color w:val="595959" w:themeColor="text1" w:themeTint="A6"/>
      <w:sz w:val="40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5A07"/>
    <w:rPr>
      <w:rFonts w:ascii="VIC" w:eastAsiaTheme="minorEastAsia" w:hAnsi="VIC" w:cs="Arial"/>
      <w:color w:val="595959" w:themeColor="text1" w:themeTint="A6"/>
      <w:sz w:val="4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07BB4"/>
    <w:rPr>
      <w:rFonts w:ascii="Arial" w:eastAsia="Times New Roman" w:hAnsi="Arial" w:cs="Arial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B62A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9753E4ABBA84C998604E069E08ACA" ma:contentTypeVersion="1" ma:contentTypeDescription="Create a new document." ma:contentTypeScope="" ma:versionID="3b91b9c18d8895e3d669bffb4217b2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09900c0b792711e2093f832e38c5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01B96-5316-4FF2-935A-8BE65D7DBF2A}"/>
</file>

<file path=customXml/itemProps2.xml><?xml version="1.0" encoding="utf-8"?>
<ds:datastoreItem xmlns:ds="http://schemas.openxmlformats.org/officeDocument/2006/customXml" ds:itemID="{729E6B67-42AA-4520-A608-13F5C5096BF6}"/>
</file>

<file path=customXml/itemProps3.xml><?xml version="1.0" encoding="utf-8"?>
<ds:datastoreItem xmlns:ds="http://schemas.openxmlformats.org/officeDocument/2006/customXml" ds:itemID="{E79B1C46-2FC4-4E20-9CBB-49F83E3D12B8}"/>
</file>

<file path=customXml/itemProps4.xml><?xml version="1.0" encoding="utf-8"?>
<ds:datastoreItem xmlns:ds="http://schemas.openxmlformats.org/officeDocument/2006/customXml" ds:itemID="{D7E4EA55-73D3-4502-811A-47A223F2B3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CBCE97-0EF9-4C5E-BEFA-FB23493D6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SkillsFirstCaseStudyAuto</vt:lpstr>
    </vt:vector>
  </TitlesOfParts>
  <Company>DEECD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SkillsFirstCaseStudyFederation</dc:title>
  <dc:subject/>
  <dc:creator>VET Reform PMO</dc:creator>
  <cp:keywords/>
  <dc:description/>
  <cp:lastModifiedBy>Cardell, Stuart S</cp:lastModifiedBy>
  <cp:revision>3</cp:revision>
  <dcterms:created xsi:type="dcterms:W3CDTF">2017-09-04T02:33:00Z</dcterms:created>
  <dcterms:modified xsi:type="dcterms:W3CDTF">2017-09-04T02:37:00Z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26;#2.15.2 Media Liaison and Admin|346cbb0a-ec3e-4d6a-b262-008a144ae1d8</vt:lpwstr>
  </property>
  <property fmtid="{D5CDD505-2E9C-101B-9397-08002B2CF9AE}" pid="3" name="RecordPoint_RecordNumberSubmitted">
    <vt:lpwstr>R0001002005</vt:lpwstr>
  </property>
  <property fmtid="{D5CDD505-2E9C-101B-9397-08002B2CF9AE}" pid="4" name="ContentTypeId">
    <vt:lpwstr>0x010100C789753E4ABBA84C998604E069E08ACA</vt:lpwstr>
  </property>
  <property fmtid="{D5CDD505-2E9C-101B-9397-08002B2CF9AE}" pid="5" name="RecordPoint_ActiveItemWebId">
    <vt:lpwstr>{c1e55831-8231-4929-8aec-08cdf9731d89}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SiteId">
    <vt:lpwstr>{06caf94d-253e-4f56-bbf8-27ec51f6806e}</vt:lpwstr>
  </property>
  <property fmtid="{D5CDD505-2E9C-101B-9397-08002B2CF9AE}" pid="10" name="RecordPoint_ActiveItemListId">
    <vt:lpwstr>{bb14ef0f-3bde-4f3c-ab24-f40a87e67a7a}</vt:lpwstr>
  </property>
  <property fmtid="{D5CDD505-2E9C-101B-9397-08002B2CF9AE}" pid="11" name="RecordPoint_ActiveItemUniqueId">
    <vt:lpwstr>{7b760f79-d940-4305-87a3-2057a69f222b}</vt:lpwstr>
  </property>
  <property fmtid="{D5CDD505-2E9C-101B-9397-08002B2CF9AE}" pid="12" name="RecordPoint_SubmissionCompleted">
    <vt:lpwstr>2017-09-04T09:48:00.7841279+10:00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a319977fc8504e09982f090ae1d7c602">
    <vt:lpwstr>Page|eb523acf-a821-456c-a76b-7607578309d7</vt:lpwstr>
  </property>
  <property fmtid="{D5CDD505-2E9C-101B-9397-08002B2CF9AE}" pid="15" name="TaxCatchAll">
    <vt:lpwstr>101;#Page|eb523acf-a821-456c-a76b-7607578309d7;#94;#Education|5232e41c-5101-41fe-b638-7d41d1371531</vt:lpwstr>
  </property>
  <property fmtid="{D5CDD505-2E9C-101B-9397-08002B2CF9AE}" pid="16" name="DEECD_ItemType">
    <vt:lpwstr>101;#Page|eb523acf-a821-456c-a76b-7607578309d7</vt:lpwstr>
  </property>
  <property fmtid="{D5CDD505-2E9C-101B-9397-08002B2CF9AE}" pid="17" name="ofbb8b9a280a423a91cf717fb81349cd">
    <vt:lpwstr>Education|5232e41c-5101-41fe-b638-7d41d1371531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DEECD_Description">
    <vt:lpwstr>Skills First</vt:lpwstr>
  </property>
</Properties>
</file>