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86D5F" w14:textId="3600B5FF" w:rsidR="0059512C" w:rsidRPr="009461A8" w:rsidRDefault="00F205D4" w:rsidP="00F205D4">
      <w:pPr>
        <w:pStyle w:val="Heading1"/>
      </w:pPr>
      <w:r>
        <w:t>CHISHOLM INSTITUTE</w:t>
      </w:r>
      <w:r>
        <w:t xml:space="preserve"> </w:t>
      </w:r>
      <w:r>
        <w:t>LEVEL CROSSING REMOVAL PROJECT</w:t>
      </w:r>
    </w:p>
    <w:p w14:paraId="2BC1D2A1" w14:textId="4A19F9E3" w:rsidR="00F205D4" w:rsidRDefault="00F205D4" w:rsidP="00F205D4">
      <w:r>
        <w:t>The Level Crossing Removal Project, CD9, focuses on</w:t>
      </w:r>
      <w:r>
        <w:t xml:space="preserve"> </w:t>
      </w:r>
      <w:r>
        <w:t>the removal of nine level crossings along the Caulfield</w:t>
      </w:r>
      <w:r>
        <w:t xml:space="preserve"> </w:t>
      </w:r>
      <w:r>
        <w:t>to Dandenong rail corridor.</w:t>
      </w:r>
    </w:p>
    <w:p w14:paraId="21D3FF47" w14:textId="535B31EE" w:rsidR="00F205D4" w:rsidRDefault="00F205D4" w:rsidP="00F205D4">
      <w:r>
        <w:t>The New Employment Exchange and Training (NEXT)</w:t>
      </w:r>
      <w:r>
        <w:t xml:space="preserve"> </w:t>
      </w:r>
      <w:r>
        <w:t>Centre was established to manage and deliver all</w:t>
      </w:r>
      <w:r>
        <w:t xml:space="preserve"> </w:t>
      </w:r>
      <w:r>
        <w:t>necessary CD9 training requirements. NEXT is a major</w:t>
      </w:r>
      <w:r>
        <w:t xml:space="preserve"> </w:t>
      </w:r>
      <w:r>
        <w:t>training and jobs partnership with Dandenong’s</w:t>
      </w:r>
      <w:r>
        <w:t xml:space="preserve"> </w:t>
      </w:r>
      <w:r>
        <w:t>Chisholm Institute.</w:t>
      </w:r>
    </w:p>
    <w:p w14:paraId="3D681183" w14:textId="2394B8C4" w:rsidR="00F205D4" w:rsidRDefault="00F205D4" w:rsidP="00F205D4">
      <w:r>
        <w:t>Established in October 2016, NEXT manages and</w:t>
      </w:r>
      <w:r>
        <w:t xml:space="preserve"> </w:t>
      </w:r>
      <w:r>
        <w:t>delivers specifically designed ‘just in time’ training for</w:t>
      </w:r>
      <w:r>
        <w:t xml:space="preserve"> </w:t>
      </w:r>
      <w:r>
        <w:t>the current and future workforce, including new</w:t>
      </w:r>
      <w:r>
        <w:t xml:space="preserve"> </w:t>
      </w:r>
      <w:r>
        <w:t>skilling, re-skilling and up-skilling programs.</w:t>
      </w:r>
    </w:p>
    <w:p w14:paraId="56541A00" w14:textId="18F3EDD7" w:rsidR="00921364" w:rsidRDefault="00F205D4" w:rsidP="00F205D4">
      <w:r>
        <w:t>It offers vital opportunities to re-skill people from</w:t>
      </w:r>
      <w:r>
        <w:t xml:space="preserve"> </w:t>
      </w:r>
      <w:r>
        <w:t>industries in decline such as retrenched automotive</w:t>
      </w:r>
      <w:r>
        <w:t xml:space="preserve"> </w:t>
      </w:r>
      <w:r>
        <w:t>workers, as well as students from diverse and</w:t>
      </w:r>
      <w:r>
        <w:t xml:space="preserve"> </w:t>
      </w:r>
      <w:r>
        <w:t>disadvantaged backgrounds.</w:t>
      </w:r>
    </w:p>
    <w:p w14:paraId="09E79220" w14:textId="0A3A3651" w:rsidR="00F205D4" w:rsidRDefault="00F205D4" w:rsidP="00F205D4">
      <w:r>
        <w:t>Working to address skill shortages, training programs</w:t>
      </w:r>
      <w:r>
        <w:t xml:space="preserve"> </w:t>
      </w:r>
      <w:r>
        <w:t>have included youth and mature apprenticeships,</w:t>
      </w:r>
      <w:r>
        <w:t xml:space="preserve"> </w:t>
      </w:r>
      <w:r>
        <w:t>providing access and reskilling opportunities for</w:t>
      </w:r>
      <w:r>
        <w:t xml:space="preserve"> </w:t>
      </w:r>
      <w:r>
        <w:t>workers seeking career changes.</w:t>
      </w:r>
    </w:p>
    <w:p w14:paraId="07E69A02" w14:textId="1ADD059F" w:rsidR="00F205D4" w:rsidRDefault="00F205D4" w:rsidP="00F205D4">
      <w:r>
        <w:t>Among its programs, NEXT has delivered indigenous</w:t>
      </w:r>
      <w:r>
        <w:t xml:space="preserve"> </w:t>
      </w:r>
      <w:r>
        <w:t>pre-employment training to nine students and</w:t>
      </w:r>
      <w:r>
        <w:t xml:space="preserve"> </w:t>
      </w:r>
      <w:r>
        <w:t>Certificate II Conservation and Land Management</w:t>
      </w:r>
      <w:r>
        <w:t xml:space="preserve"> </w:t>
      </w:r>
      <w:r>
        <w:t>qualifications to 13 indigenous students working on the</w:t>
      </w:r>
      <w:r>
        <w:t xml:space="preserve"> </w:t>
      </w:r>
      <w:r>
        <w:t>Caulfield to Dandenong Level Crossing Removal project.</w:t>
      </w:r>
    </w:p>
    <w:p w14:paraId="33AE09D1" w14:textId="579A48FE" w:rsidR="00F205D4" w:rsidRPr="00D149A3" w:rsidRDefault="00F205D4" w:rsidP="00F205D4">
      <w:r>
        <w:t>With dedicated classrooms, a computer lab, practical</w:t>
      </w:r>
      <w:r>
        <w:t xml:space="preserve"> </w:t>
      </w:r>
      <w:r>
        <w:t>training space and opportunities for accelerated</w:t>
      </w:r>
      <w:r>
        <w:t xml:space="preserve"> </w:t>
      </w:r>
      <w:r>
        <w:t>learning and on-the-job training, NEXT is delivering an</w:t>
      </w:r>
      <w:r>
        <w:t xml:space="preserve"> </w:t>
      </w:r>
      <w:r>
        <w:t>important skill base for the project - and beyond. It</w:t>
      </w:r>
      <w:r>
        <w:t xml:space="preserve"> </w:t>
      </w:r>
      <w:r>
        <w:t>provides the template on how future major projects</w:t>
      </w:r>
      <w:r>
        <w:t xml:space="preserve"> </w:t>
      </w:r>
      <w:r>
        <w:t>can embed sustainability through social procurement</w:t>
      </w:r>
      <w:r>
        <w:t xml:space="preserve"> </w:t>
      </w:r>
      <w:r>
        <w:t>by seeking to provide employment and training</w:t>
      </w:r>
      <w:r>
        <w:t xml:space="preserve"> </w:t>
      </w:r>
      <w:r>
        <w:t>opportunities to local communities and socially</w:t>
      </w:r>
      <w:r>
        <w:t xml:space="preserve"> </w:t>
      </w:r>
      <w:r>
        <w:t>disadvantaged groups.</w:t>
      </w:r>
      <w:bookmarkStart w:id="0" w:name="_GoBack"/>
      <w:bookmarkEnd w:id="0"/>
    </w:p>
    <w:sectPr w:rsidR="00F205D4" w:rsidRPr="00D149A3" w:rsidSect="00921364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772FE" w14:textId="77777777" w:rsidR="00995930" w:rsidRDefault="00995930" w:rsidP="008C3F9C">
      <w:r>
        <w:separator/>
      </w:r>
    </w:p>
  </w:endnote>
  <w:endnote w:type="continuationSeparator" w:id="0">
    <w:p w14:paraId="56249DB5" w14:textId="77777777" w:rsidR="00995930" w:rsidRDefault="00995930" w:rsidP="008C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24E28" w14:textId="77777777" w:rsidR="00995930" w:rsidRDefault="00995930" w:rsidP="008C3F9C">
      <w:r>
        <w:separator/>
      </w:r>
    </w:p>
  </w:footnote>
  <w:footnote w:type="continuationSeparator" w:id="0">
    <w:p w14:paraId="0EF94AF8" w14:textId="77777777" w:rsidR="00995930" w:rsidRDefault="00995930" w:rsidP="008C3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A677B"/>
    <w:multiLevelType w:val="hybridMultilevel"/>
    <w:tmpl w:val="34A293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C06409"/>
    <w:multiLevelType w:val="hybridMultilevel"/>
    <w:tmpl w:val="CEECAC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217713"/>
    <w:multiLevelType w:val="hybridMultilevel"/>
    <w:tmpl w:val="D7545B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20D42"/>
    <w:multiLevelType w:val="hybridMultilevel"/>
    <w:tmpl w:val="F9106F32"/>
    <w:lvl w:ilvl="0" w:tplc="C512F704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C7899"/>
    <w:multiLevelType w:val="hybridMultilevel"/>
    <w:tmpl w:val="9E5218DC"/>
    <w:lvl w:ilvl="0" w:tplc="E2489388">
      <w:start w:val="1"/>
      <w:numFmt w:val="bullet"/>
      <w:pStyle w:val="List-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D1F44"/>
    <w:multiLevelType w:val="hybridMultilevel"/>
    <w:tmpl w:val="3FF4CF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0A64AC"/>
    <w:multiLevelType w:val="hybridMultilevel"/>
    <w:tmpl w:val="F20089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52691"/>
    <w:multiLevelType w:val="hybridMultilevel"/>
    <w:tmpl w:val="44DE4942"/>
    <w:lvl w:ilvl="0" w:tplc="855C7AA4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97F64"/>
    <w:multiLevelType w:val="hybridMultilevel"/>
    <w:tmpl w:val="04048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33779"/>
    <w:multiLevelType w:val="hybridMultilevel"/>
    <w:tmpl w:val="D3B462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15545B"/>
    <w:multiLevelType w:val="hybridMultilevel"/>
    <w:tmpl w:val="60C855C4"/>
    <w:lvl w:ilvl="0" w:tplc="A148CF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C3723A"/>
    <w:multiLevelType w:val="hybridMultilevel"/>
    <w:tmpl w:val="C9D6CE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79114C"/>
    <w:multiLevelType w:val="hybridMultilevel"/>
    <w:tmpl w:val="AC0A78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2154EC"/>
    <w:multiLevelType w:val="hybridMultilevel"/>
    <w:tmpl w:val="57EA05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EB134A"/>
    <w:multiLevelType w:val="hybridMultilevel"/>
    <w:tmpl w:val="B6A0C214"/>
    <w:lvl w:ilvl="0" w:tplc="8B222090"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95C9B"/>
    <w:multiLevelType w:val="hybridMultilevel"/>
    <w:tmpl w:val="CFA22F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76584B"/>
    <w:multiLevelType w:val="hybridMultilevel"/>
    <w:tmpl w:val="ECFAB7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335F0"/>
    <w:multiLevelType w:val="hybridMultilevel"/>
    <w:tmpl w:val="035E9B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8"/>
  </w:num>
  <w:num w:numId="10">
    <w:abstractNumId w:val="16"/>
  </w:num>
  <w:num w:numId="11">
    <w:abstractNumId w:val="13"/>
  </w:num>
  <w:num w:numId="12">
    <w:abstractNumId w:val="1"/>
  </w:num>
  <w:num w:numId="13">
    <w:abstractNumId w:val="0"/>
  </w:num>
  <w:num w:numId="14">
    <w:abstractNumId w:val="11"/>
  </w:num>
  <w:num w:numId="15">
    <w:abstractNumId w:val="12"/>
  </w:num>
  <w:num w:numId="16">
    <w:abstractNumId w:val="9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9E2"/>
    <w:rsid w:val="000201F6"/>
    <w:rsid w:val="0004642C"/>
    <w:rsid w:val="000517FB"/>
    <w:rsid w:val="0006123E"/>
    <w:rsid w:val="0007428C"/>
    <w:rsid w:val="0007583E"/>
    <w:rsid w:val="0008561A"/>
    <w:rsid w:val="000B770A"/>
    <w:rsid w:val="000C7C1F"/>
    <w:rsid w:val="000D70FD"/>
    <w:rsid w:val="00124342"/>
    <w:rsid w:val="0015510B"/>
    <w:rsid w:val="0018666F"/>
    <w:rsid w:val="00193698"/>
    <w:rsid w:val="001A1836"/>
    <w:rsid w:val="001A7AEF"/>
    <w:rsid w:val="001B5AD6"/>
    <w:rsid w:val="001B699B"/>
    <w:rsid w:val="001C7BE7"/>
    <w:rsid w:val="00233DF9"/>
    <w:rsid w:val="00255A07"/>
    <w:rsid w:val="002B502E"/>
    <w:rsid w:val="002B6F52"/>
    <w:rsid w:val="002C030E"/>
    <w:rsid w:val="002C39E2"/>
    <w:rsid w:val="002C536D"/>
    <w:rsid w:val="002C5ABD"/>
    <w:rsid w:val="002D41A9"/>
    <w:rsid w:val="002F429E"/>
    <w:rsid w:val="00310F83"/>
    <w:rsid w:val="0031148D"/>
    <w:rsid w:val="00312518"/>
    <w:rsid w:val="00320A9C"/>
    <w:rsid w:val="003416FD"/>
    <w:rsid w:val="00365E63"/>
    <w:rsid w:val="003701D3"/>
    <w:rsid w:val="00374ACD"/>
    <w:rsid w:val="003C0315"/>
    <w:rsid w:val="003C558F"/>
    <w:rsid w:val="003E57BE"/>
    <w:rsid w:val="003F48A5"/>
    <w:rsid w:val="004352D1"/>
    <w:rsid w:val="00447DA2"/>
    <w:rsid w:val="00460548"/>
    <w:rsid w:val="0046326B"/>
    <w:rsid w:val="00473BA6"/>
    <w:rsid w:val="004A3570"/>
    <w:rsid w:val="00532688"/>
    <w:rsid w:val="005713AC"/>
    <w:rsid w:val="00586BB1"/>
    <w:rsid w:val="005949AA"/>
    <w:rsid w:val="0059512C"/>
    <w:rsid w:val="005D39C0"/>
    <w:rsid w:val="005E0C88"/>
    <w:rsid w:val="005F1D40"/>
    <w:rsid w:val="00622921"/>
    <w:rsid w:val="00624BEF"/>
    <w:rsid w:val="00636CDE"/>
    <w:rsid w:val="006508E8"/>
    <w:rsid w:val="00651B52"/>
    <w:rsid w:val="006F7A6B"/>
    <w:rsid w:val="007178A0"/>
    <w:rsid w:val="007A0FAD"/>
    <w:rsid w:val="007A1D27"/>
    <w:rsid w:val="007D3CA4"/>
    <w:rsid w:val="007D733B"/>
    <w:rsid w:val="00813BA4"/>
    <w:rsid w:val="008761FC"/>
    <w:rsid w:val="00882582"/>
    <w:rsid w:val="00890F98"/>
    <w:rsid w:val="00896749"/>
    <w:rsid w:val="008A1818"/>
    <w:rsid w:val="008C3F9C"/>
    <w:rsid w:val="00921364"/>
    <w:rsid w:val="00927C2B"/>
    <w:rsid w:val="009461A8"/>
    <w:rsid w:val="009554A5"/>
    <w:rsid w:val="00963193"/>
    <w:rsid w:val="00967034"/>
    <w:rsid w:val="009729E7"/>
    <w:rsid w:val="00993094"/>
    <w:rsid w:val="00995930"/>
    <w:rsid w:val="009C013C"/>
    <w:rsid w:val="009C6429"/>
    <w:rsid w:val="009D3D30"/>
    <w:rsid w:val="009F1E08"/>
    <w:rsid w:val="00A06341"/>
    <w:rsid w:val="00A10129"/>
    <w:rsid w:val="00A245F1"/>
    <w:rsid w:val="00A45A25"/>
    <w:rsid w:val="00A55F0C"/>
    <w:rsid w:val="00A66C53"/>
    <w:rsid w:val="00A77619"/>
    <w:rsid w:val="00AA2828"/>
    <w:rsid w:val="00AA2A58"/>
    <w:rsid w:val="00AA57BF"/>
    <w:rsid w:val="00AB0BB4"/>
    <w:rsid w:val="00B02B05"/>
    <w:rsid w:val="00B31967"/>
    <w:rsid w:val="00B37F55"/>
    <w:rsid w:val="00B4190E"/>
    <w:rsid w:val="00B50E70"/>
    <w:rsid w:val="00B62A7B"/>
    <w:rsid w:val="00B6466B"/>
    <w:rsid w:val="00B802C8"/>
    <w:rsid w:val="00BC3D99"/>
    <w:rsid w:val="00BE0841"/>
    <w:rsid w:val="00C000E5"/>
    <w:rsid w:val="00C0314E"/>
    <w:rsid w:val="00C07BB4"/>
    <w:rsid w:val="00C1431B"/>
    <w:rsid w:val="00C50230"/>
    <w:rsid w:val="00C70889"/>
    <w:rsid w:val="00C8081F"/>
    <w:rsid w:val="00CC41EA"/>
    <w:rsid w:val="00D0035E"/>
    <w:rsid w:val="00D04AA7"/>
    <w:rsid w:val="00D065F3"/>
    <w:rsid w:val="00D13B27"/>
    <w:rsid w:val="00D149A3"/>
    <w:rsid w:val="00DA3FD9"/>
    <w:rsid w:val="00DA71C5"/>
    <w:rsid w:val="00DB134B"/>
    <w:rsid w:val="00DC0117"/>
    <w:rsid w:val="00DD7FEF"/>
    <w:rsid w:val="00E126BC"/>
    <w:rsid w:val="00E14558"/>
    <w:rsid w:val="00E15210"/>
    <w:rsid w:val="00E301F1"/>
    <w:rsid w:val="00E66237"/>
    <w:rsid w:val="00EA6217"/>
    <w:rsid w:val="00EC5F18"/>
    <w:rsid w:val="00ED7B20"/>
    <w:rsid w:val="00EF601F"/>
    <w:rsid w:val="00EF7D4A"/>
    <w:rsid w:val="00F17BAF"/>
    <w:rsid w:val="00F205D4"/>
    <w:rsid w:val="00F53B93"/>
    <w:rsid w:val="00F54753"/>
    <w:rsid w:val="00F57325"/>
    <w:rsid w:val="00F64BEE"/>
    <w:rsid w:val="00F754D0"/>
    <w:rsid w:val="00FC2138"/>
    <w:rsid w:val="00FC503D"/>
    <w:rsid w:val="00FC662D"/>
    <w:rsid w:val="00FE1DC1"/>
    <w:rsid w:val="00FF1A7E"/>
    <w:rsid w:val="00FF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86D5F"/>
  <w15:docId w15:val="{C436D1FC-F55E-4DAA-B353-2AFC773E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F9C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7BB4"/>
    <w:pPr>
      <w:keepNext/>
      <w:keepLines/>
      <w:spacing w:before="240" w:after="0"/>
      <w:outlineLvl w:val="0"/>
    </w:pPr>
    <w:rPr>
      <w:rFonts w:eastAsia="Times New Roman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7BB4"/>
    <w:pPr>
      <w:keepNext/>
      <w:keepLines/>
      <w:spacing w:before="40" w:after="0"/>
      <w:outlineLvl w:val="1"/>
    </w:pPr>
    <w:rPr>
      <w:rFonts w:eastAsia="Times New Roman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7BB4"/>
    <w:pPr>
      <w:outlineLvl w:val="2"/>
    </w:pPr>
    <w:rPr>
      <w:rFonts w:eastAsia="Times New Roman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7BB4"/>
    <w:pPr>
      <w:keepNext/>
      <w:keepLines/>
      <w:spacing w:before="40" w:after="0"/>
      <w:outlineLvl w:val="3"/>
    </w:pPr>
    <w:rPr>
      <w:rFonts w:eastAsia="Times New Roman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39E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07BB4"/>
    <w:rPr>
      <w:rFonts w:ascii="Arial" w:eastAsia="Times New Roman" w:hAnsi="Arial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7BB4"/>
    <w:rPr>
      <w:rFonts w:ascii="Arial" w:eastAsia="Times New Roman" w:hAnsi="Arial" w:cs="Arial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7BB4"/>
    <w:rPr>
      <w:rFonts w:ascii="Arial" w:eastAsia="Times New Roman" w:hAnsi="Arial" w:cs="Arial"/>
      <w:color w:val="1F4D78"/>
      <w:sz w:val="24"/>
      <w:szCs w:val="24"/>
    </w:rPr>
  </w:style>
  <w:style w:type="paragraph" w:customStyle="1" w:styleId="Summary">
    <w:name w:val="Summary"/>
    <w:basedOn w:val="Normal"/>
    <w:qFormat/>
    <w:rsid w:val="00DC0117"/>
    <w:pPr>
      <w:spacing w:after="120" w:line="240" w:lineRule="atLeast"/>
    </w:pPr>
    <w:rPr>
      <w:rFonts w:ascii="Calibri Light" w:eastAsiaTheme="minorEastAsia" w:hAnsi="Calibri Light"/>
      <w:color w:val="262626" w:themeColor="text1" w:themeTint="D9"/>
      <w:sz w:val="20"/>
      <w:szCs w:val="18"/>
    </w:rPr>
  </w:style>
  <w:style w:type="table" w:styleId="TableGrid">
    <w:name w:val="Table Grid"/>
    <w:basedOn w:val="TableNormal"/>
    <w:uiPriority w:val="39"/>
    <w:rsid w:val="00155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subheading"/>
    <w:basedOn w:val="Normal"/>
    <w:link w:val="ListParagraphChar"/>
    <w:uiPriority w:val="34"/>
    <w:qFormat/>
    <w:rsid w:val="0015510B"/>
    <w:pPr>
      <w:spacing w:after="200" w:line="276" w:lineRule="auto"/>
      <w:ind w:left="720"/>
      <w:contextualSpacing/>
    </w:pPr>
    <w:rPr>
      <w:color w:val="262626" w:themeColor="text1" w:themeTint="D9"/>
    </w:rPr>
  </w:style>
  <w:style w:type="character" w:customStyle="1" w:styleId="ListParagraphChar">
    <w:name w:val="List Paragraph Char"/>
    <w:aliases w:val="Report subheading Char"/>
    <w:basedOn w:val="DefaultParagraphFont"/>
    <w:link w:val="ListParagraph"/>
    <w:uiPriority w:val="34"/>
    <w:locked/>
    <w:rsid w:val="0015510B"/>
    <w:rPr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rsid w:val="001B5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AD6"/>
  </w:style>
  <w:style w:type="paragraph" w:styleId="Footer">
    <w:name w:val="footer"/>
    <w:basedOn w:val="Normal"/>
    <w:link w:val="FooterChar"/>
    <w:uiPriority w:val="99"/>
    <w:unhideWhenUsed/>
    <w:rsid w:val="001B5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AD6"/>
  </w:style>
  <w:style w:type="paragraph" w:customStyle="1" w:styleId="List-T2">
    <w:name w:val="List - T2"/>
    <w:basedOn w:val="ListParagraph"/>
    <w:qFormat/>
    <w:rsid w:val="00AA2828"/>
    <w:pPr>
      <w:numPr>
        <w:numId w:val="6"/>
      </w:numPr>
      <w:spacing w:after="0" w:line="240" w:lineRule="auto"/>
      <w:ind w:left="357" w:hanging="357"/>
    </w:pPr>
    <w:rPr>
      <w:rFonts w:ascii="Calibri Light" w:eastAsia="Times New Roman" w:hAnsi="Calibri Light" w:cs="Calibri"/>
      <w:color w:val="000000"/>
      <w:sz w:val="16"/>
      <w:szCs w:val="16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A07"/>
    <w:pPr>
      <w:spacing w:before="240" w:after="120" w:line="276" w:lineRule="auto"/>
    </w:pPr>
    <w:rPr>
      <w:rFonts w:ascii="VIC" w:eastAsiaTheme="minorEastAsia" w:hAnsi="VIC"/>
      <w:color w:val="595959" w:themeColor="text1" w:themeTint="A6"/>
      <w:sz w:val="40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255A07"/>
    <w:rPr>
      <w:rFonts w:ascii="VIC" w:eastAsiaTheme="minorEastAsia" w:hAnsi="VIC" w:cs="Arial"/>
      <w:color w:val="595959" w:themeColor="text1" w:themeTint="A6"/>
      <w:sz w:val="4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C07BB4"/>
    <w:rPr>
      <w:rFonts w:ascii="Arial" w:eastAsia="Times New Roman" w:hAnsi="Arial" w:cs="Arial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B62A7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9753E4ABBA84C998604E069E08ACA" ma:contentTypeVersion="1" ma:contentTypeDescription="Create a new document." ma:contentTypeScope="" ma:versionID="3b91b9c18d8895e3d669bffb4217b2e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09900c0b792711e2093f832e38c5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FA49C4-42F4-4A17-8A53-CB2BBC4263A5}"/>
</file>

<file path=customXml/itemProps2.xml><?xml version="1.0" encoding="utf-8"?>
<ds:datastoreItem xmlns:ds="http://schemas.openxmlformats.org/officeDocument/2006/customXml" ds:itemID="{E79B1C46-2FC4-4E20-9CBB-49F83E3D12B8}"/>
</file>

<file path=customXml/itemProps3.xml><?xml version="1.0" encoding="utf-8"?>
<ds:datastoreItem xmlns:ds="http://schemas.openxmlformats.org/officeDocument/2006/customXml" ds:itemID="{729E6B67-42AA-4520-A608-13F5C5096BF6}"/>
</file>

<file path=customXml/itemProps4.xml><?xml version="1.0" encoding="utf-8"?>
<ds:datastoreItem xmlns:ds="http://schemas.openxmlformats.org/officeDocument/2006/customXml" ds:itemID="{D7E4EA55-73D3-4502-811A-47A223F2B39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F1E77B1-833F-4A29-9F41-588DCDA38B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SkillsFirstCaseStudyAuto</vt:lpstr>
    </vt:vector>
  </TitlesOfParts>
  <Company>DEECD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SkillsFirstCaseStudyChisholm</dc:title>
  <dc:subject/>
  <dc:creator>VET Reform PMO</dc:creator>
  <cp:keywords/>
  <dc:description/>
  <cp:lastModifiedBy>Cardell, Stuart S</cp:lastModifiedBy>
  <cp:revision>2</cp:revision>
  <dcterms:created xsi:type="dcterms:W3CDTF">2017-09-04T02:33:00Z</dcterms:created>
  <dcterms:modified xsi:type="dcterms:W3CDTF">2017-09-04T02:33:00Z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T_EDRMS_RCS">
    <vt:lpwstr>26;#2.15.2 Media Liaison and Admin|346cbb0a-ec3e-4d6a-b262-008a144ae1d8</vt:lpwstr>
  </property>
  <property fmtid="{D5CDD505-2E9C-101B-9397-08002B2CF9AE}" pid="3" name="RecordPoint_RecordNumberSubmitted">
    <vt:lpwstr>R0001002005</vt:lpwstr>
  </property>
  <property fmtid="{D5CDD505-2E9C-101B-9397-08002B2CF9AE}" pid="4" name="ContentTypeId">
    <vt:lpwstr>0x010100C789753E4ABBA84C998604E069E08ACA</vt:lpwstr>
  </property>
  <property fmtid="{D5CDD505-2E9C-101B-9397-08002B2CF9AE}" pid="5" name="RecordPoint_ActiveItemWebId">
    <vt:lpwstr>{c1e55831-8231-4929-8aec-08cdf9731d89}</vt:lpwstr>
  </property>
  <property fmtid="{D5CDD505-2E9C-101B-9397-08002B2CF9AE}" pid="6" name="RecordPoint_WorkflowType">
    <vt:lpwstr>ActiveSubmitStub</vt:lpwstr>
  </property>
  <property fmtid="{D5CDD505-2E9C-101B-9397-08002B2CF9AE}" pid="7" name="DET_EDRMS_BusUnit">
    <vt:lpwstr/>
  </property>
  <property fmtid="{D5CDD505-2E9C-101B-9397-08002B2CF9AE}" pid="8" name="DET_EDRMS_SecClass">
    <vt:lpwstr/>
  </property>
  <property fmtid="{D5CDD505-2E9C-101B-9397-08002B2CF9AE}" pid="9" name="RecordPoint_ActiveItemSiteId">
    <vt:lpwstr>{06caf94d-253e-4f56-bbf8-27ec51f6806e}</vt:lpwstr>
  </property>
  <property fmtid="{D5CDD505-2E9C-101B-9397-08002B2CF9AE}" pid="10" name="RecordPoint_ActiveItemListId">
    <vt:lpwstr>{bb14ef0f-3bde-4f3c-ab24-f40a87e67a7a}</vt:lpwstr>
  </property>
  <property fmtid="{D5CDD505-2E9C-101B-9397-08002B2CF9AE}" pid="11" name="RecordPoint_ActiveItemUniqueId">
    <vt:lpwstr>{7b760f79-d940-4305-87a3-2057a69f222b}</vt:lpwstr>
  </property>
  <property fmtid="{D5CDD505-2E9C-101B-9397-08002B2CF9AE}" pid="12" name="RecordPoint_SubmissionCompleted">
    <vt:lpwstr>2017-09-04T09:48:00.7841279+10:00</vt:lpwstr>
  </property>
  <property fmtid="{D5CDD505-2E9C-101B-9397-08002B2CF9AE}" pid="13" name="DEECD_Author">
    <vt:lpwstr>94;#Education|5232e41c-5101-41fe-b638-7d41d1371531</vt:lpwstr>
  </property>
  <property fmtid="{D5CDD505-2E9C-101B-9397-08002B2CF9AE}" pid="14" name="a319977fc8504e09982f090ae1d7c602">
    <vt:lpwstr>Page|eb523acf-a821-456c-a76b-7607578309d7</vt:lpwstr>
  </property>
  <property fmtid="{D5CDD505-2E9C-101B-9397-08002B2CF9AE}" pid="15" name="TaxCatchAll">
    <vt:lpwstr>101;#Page|eb523acf-a821-456c-a76b-7607578309d7;#94;#Education|5232e41c-5101-41fe-b638-7d41d1371531</vt:lpwstr>
  </property>
  <property fmtid="{D5CDD505-2E9C-101B-9397-08002B2CF9AE}" pid="16" name="DEECD_ItemType">
    <vt:lpwstr>101;#Page|eb523acf-a821-456c-a76b-7607578309d7</vt:lpwstr>
  </property>
  <property fmtid="{D5CDD505-2E9C-101B-9397-08002B2CF9AE}" pid="17" name="ofbb8b9a280a423a91cf717fb81349cd">
    <vt:lpwstr>Education|5232e41c-5101-41fe-b638-7d41d1371531</vt:lpwstr>
  </property>
  <property fmtid="{D5CDD505-2E9C-101B-9397-08002B2CF9AE}" pid="18" name="RecordPoint_SubmissionDate">
    <vt:lpwstr/>
  </property>
  <property fmtid="{D5CDD505-2E9C-101B-9397-08002B2CF9AE}" pid="19" name="RecordPoint_ActiveItemMoved">
    <vt:lpwstr/>
  </property>
  <property fmtid="{D5CDD505-2E9C-101B-9397-08002B2CF9AE}" pid="20" name="RecordPoint_RecordFormat">
    <vt:lpwstr/>
  </property>
  <property fmtid="{D5CDD505-2E9C-101B-9397-08002B2CF9AE}" pid="21" name="DEECD_Description">
    <vt:lpwstr>Skills First</vt:lpwstr>
  </property>
</Properties>
</file>