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C287" w14:textId="59F0A50F" w:rsidR="004C2136" w:rsidRDefault="009A6D89" w:rsidP="00820694">
      <w:pPr>
        <w:pStyle w:val="Heading1"/>
        <w:rPr>
          <w:lang w:val="en-AU"/>
        </w:rPr>
      </w:pPr>
      <w:r w:rsidRPr="009A6D89">
        <w:rPr>
          <w:lang w:val="en-AU"/>
        </w:rPr>
        <w:t>Real engagement in active problem</w:t>
      </w:r>
      <w:r w:rsidR="00820694" w:rsidRPr="00820694">
        <w:rPr>
          <w:lang w:val="en-AU"/>
        </w:rPr>
        <w:t xml:space="preserve"> </w:t>
      </w:r>
      <w:r>
        <w:rPr>
          <w:lang w:val="en-AU"/>
        </w:rPr>
        <w:t>solving</w:t>
      </w:r>
    </w:p>
    <w:p w14:paraId="1455AD8F" w14:textId="0197D2E1" w:rsidR="00D85A4E" w:rsidRPr="00F01DFA" w:rsidRDefault="009A6D89" w:rsidP="009A6D89">
      <w:pPr>
        <w:pStyle w:val="Intro"/>
        <w:rPr>
          <w:sz w:val="28"/>
          <w:szCs w:val="28"/>
        </w:rPr>
      </w:pPr>
      <w:r w:rsidRPr="009A6D89">
        <w:rPr>
          <w:sz w:val="28"/>
          <w:szCs w:val="28"/>
        </w:rPr>
        <w:t>Real engagement in active problem solving (Maker &amp; Pease,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8930"/>
      </w:tblGrid>
      <w:tr w:rsidR="00F01DFA" w14:paraId="0C09EC9E" w14:textId="77777777" w:rsidTr="00C73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F74AE95" w14:textId="77777777" w:rsidR="00F01DFA" w:rsidRPr="00F01DFA" w:rsidRDefault="00F01DFA" w:rsidP="00885509">
            <w:pPr>
              <w:rPr>
                <w:rFonts w:ascii="Arial" w:hAnsi="Arial" w:cs="Arial"/>
                <w:b/>
                <w:bCs/>
              </w:rPr>
            </w:pPr>
            <w:r w:rsidRPr="00F01DFA">
              <w:rPr>
                <w:rFonts w:ascii="Arial" w:hAnsi="Arial" w:cs="Arial"/>
                <w:b/>
                <w:bCs/>
              </w:rPr>
              <w:t>Steps</w:t>
            </w:r>
          </w:p>
        </w:tc>
        <w:tc>
          <w:tcPr>
            <w:tcW w:w="8930" w:type="dxa"/>
          </w:tcPr>
          <w:p w14:paraId="4A5A7A12" w14:textId="77777777" w:rsidR="00F01DFA" w:rsidRPr="00F01DFA" w:rsidRDefault="00F01DFA" w:rsidP="00885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1DFA">
              <w:rPr>
                <w:rFonts w:ascii="Arial" w:hAnsi="Arial" w:cs="Arial"/>
                <w:b/>
                <w:bCs/>
              </w:rPr>
              <w:t>Your planning</w:t>
            </w:r>
          </w:p>
        </w:tc>
      </w:tr>
      <w:tr w:rsidR="00F01DFA" w14:paraId="0E907D59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3C72856" w14:textId="77777777" w:rsidR="00F01DFA" w:rsidRPr="001748C7" w:rsidRDefault="00F01DFA" w:rsidP="00F01DFA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Choose</w:t>
            </w:r>
            <w:r>
              <w:rPr>
                <w:rFonts w:ascii="Arial" w:hAnsi="Arial" w:cs="Arial"/>
              </w:rPr>
              <w:t>,</w:t>
            </w:r>
            <w:r w:rsidRPr="001748C7">
              <w:rPr>
                <w:rFonts w:ascii="Arial" w:hAnsi="Arial" w:cs="Arial"/>
              </w:rPr>
              <w:t xml:space="preserve"> or help students choose</w:t>
            </w:r>
            <w:r>
              <w:rPr>
                <w:rFonts w:ascii="Arial" w:hAnsi="Arial" w:cs="Arial"/>
              </w:rPr>
              <w:t>,</w:t>
            </w:r>
            <w:r w:rsidRPr="001748C7">
              <w:rPr>
                <w:rFonts w:ascii="Arial" w:hAnsi="Arial" w:cs="Arial"/>
              </w:rPr>
              <w:t xml:space="preserve"> a problem that is real to them</w:t>
            </w:r>
            <w:r>
              <w:rPr>
                <w:rFonts w:ascii="Arial" w:hAnsi="Arial" w:cs="Arial"/>
              </w:rPr>
              <w:t>.</w:t>
            </w:r>
          </w:p>
          <w:p w14:paraId="3A635B43" w14:textId="77777777" w:rsidR="00F01DFA" w:rsidRPr="001748C7" w:rsidRDefault="00F01DFA" w:rsidP="00F01D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 xml:space="preserve">Focus on big, interdisciplinary ideas, principles and </w:t>
            </w:r>
            <w:proofErr w:type="gramStart"/>
            <w:r w:rsidRPr="001748C7">
              <w:rPr>
                <w:rFonts w:ascii="Arial" w:hAnsi="Arial" w:cs="Arial"/>
              </w:rPr>
              <w:t>discipline based</w:t>
            </w:r>
            <w:proofErr w:type="gramEnd"/>
            <w:r w:rsidRPr="001748C7">
              <w:rPr>
                <w:rFonts w:ascii="Arial" w:hAnsi="Arial" w:cs="Arial"/>
              </w:rPr>
              <w:t xml:space="preserve"> content you want students to know at the end of the learning</w:t>
            </w:r>
          </w:p>
          <w:p w14:paraId="10B0E219" w14:textId="77777777" w:rsidR="00F01DFA" w:rsidRPr="001748C7" w:rsidRDefault="00F01DFA" w:rsidP="00F01D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Make sure the problem is developmentally appropriate for students</w:t>
            </w:r>
          </w:p>
          <w:p w14:paraId="6CDE9ADE" w14:textId="77777777" w:rsidR="00F01DFA" w:rsidRPr="001748C7" w:rsidRDefault="00F01DFA" w:rsidP="00F01D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Make sure the problem is relevant to students lives</w:t>
            </w:r>
          </w:p>
        </w:tc>
        <w:tc>
          <w:tcPr>
            <w:tcW w:w="8930" w:type="dxa"/>
          </w:tcPr>
          <w:p w14:paraId="32E822EC" w14:textId="77777777" w:rsidR="00F01DFA" w:rsidRDefault="00F01DFA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1DFA" w14:paraId="6D2A1D6E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82568FE" w14:textId="77777777" w:rsidR="00F01DFA" w:rsidRPr="001748C7" w:rsidRDefault="00F01DFA" w:rsidP="00F01DFA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Decide on stakeholder groups or perspectives that are important for solving the problems</w:t>
            </w:r>
            <w:r>
              <w:rPr>
                <w:rFonts w:ascii="Arial" w:hAnsi="Arial" w:cs="Arial"/>
              </w:rPr>
              <w:t>.</w:t>
            </w:r>
          </w:p>
          <w:p w14:paraId="2E39B1D0" w14:textId="77777777" w:rsidR="00F01DFA" w:rsidRPr="001748C7" w:rsidRDefault="00F01DFA" w:rsidP="00885509">
            <w:pPr>
              <w:pStyle w:val="ListParagraph"/>
              <w:rPr>
                <w:rFonts w:ascii="Arial" w:hAnsi="Arial" w:cs="Arial"/>
                <w:b/>
              </w:rPr>
            </w:pPr>
          </w:p>
          <w:p w14:paraId="766754B9" w14:textId="77777777" w:rsidR="00F01DFA" w:rsidRPr="001748C7" w:rsidRDefault="00F01DFA" w:rsidP="00F01D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Students should have the opportunity to consider and integrate both multiple perspectives of the problem itself and multiple perspectives of the possible solutions to the problem</w:t>
            </w:r>
          </w:p>
        </w:tc>
        <w:tc>
          <w:tcPr>
            <w:tcW w:w="8930" w:type="dxa"/>
          </w:tcPr>
          <w:p w14:paraId="752A2714" w14:textId="77777777" w:rsidR="00F01DFA" w:rsidRDefault="00F01DFA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1DFA" w14:paraId="605DE543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3B7E5D9" w14:textId="77777777" w:rsidR="00F01DFA" w:rsidRPr="001748C7" w:rsidRDefault="00F01DFA" w:rsidP="00F01DFA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prompts that</w:t>
            </w:r>
            <w:r w:rsidRPr="001748C7">
              <w:rPr>
                <w:rFonts w:ascii="Arial" w:hAnsi="Arial" w:cs="Arial"/>
              </w:rPr>
              <w:t xml:space="preserve"> enable students to follow a </w:t>
            </w:r>
            <w:proofErr w:type="gramStart"/>
            <w:r w:rsidRPr="001748C7">
              <w:rPr>
                <w:rFonts w:ascii="Arial" w:hAnsi="Arial" w:cs="Arial"/>
              </w:rPr>
              <w:t>problem solving</w:t>
            </w:r>
            <w:proofErr w:type="gramEnd"/>
            <w:r w:rsidRPr="001748C7">
              <w:rPr>
                <w:rFonts w:ascii="Arial" w:hAnsi="Arial" w:cs="Arial"/>
              </w:rPr>
              <w:t xml:space="preserve"> process to come up with creative and effective solutions.</w:t>
            </w:r>
          </w:p>
          <w:p w14:paraId="40F96410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What do I know about this? (Gather/organise)</w:t>
            </w:r>
          </w:p>
          <w:p w14:paraId="3A80966D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What is the task? (Identify)</w:t>
            </w:r>
          </w:p>
          <w:p w14:paraId="72179A8D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How many ideas can I think of? (Generate)</w:t>
            </w:r>
          </w:p>
          <w:p w14:paraId="0E9113F4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lastRenderedPageBreak/>
              <w:t>Which is the best idea? (Decide)</w:t>
            </w:r>
          </w:p>
          <w:p w14:paraId="6EB72D83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Let’s do it (Implement)</w:t>
            </w:r>
          </w:p>
          <w:p w14:paraId="0459EB70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 xml:space="preserve">How well did I do? (Evaluate) </w:t>
            </w:r>
          </w:p>
          <w:p w14:paraId="08A9CA15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Let’s tell someone! (Communicate)</w:t>
            </w:r>
          </w:p>
          <w:p w14:paraId="74BA496A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What have I learned? (Reflect)</w:t>
            </w:r>
          </w:p>
        </w:tc>
        <w:tc>
          <w:tcPr>
            <w:tcW w:w="8930" w:type="dxa"/>
          </w:tcPr>
          <w:p w14:paraId="299F53C8" w14:textId="77777777" w:rsidR="00F01DFA" w:rsidRDefault="00F01DFA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1DFA" w14:paraId="3033BC73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D3131BB" w14:textId="77777777" w:rsidR="00F01DFA" w:rsidRPr="001748C7" w:rsidRDefault="00F01DFA" w:rsidP="00F01DFA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 xml:space="preserve">Use the </w:t>
            </w:r>
            <w:r>
              <w:rPr>
                <w:rFonts w:ascii="Arial" w:hAnsi="Arial" w:cs="Arial"/>
              </w:rPr>
              <w:t xml:space="preserve">following </w:t>
            </w:r>
            <w:r w:rsidRPr="001748C7">
              <w:rPr>
                <w:rFonts w:ascii="Arial" w:hAnsi="Arial" w:cs="Arial"/>
              </w:rPr>
              <w:t xml:space="preserve">principles at appropriate steps in the </w:t>
            </w:r>
            <w:proofErr w:type="gramStart"/>
            <w:r w:rsidRPr="001748C7">
              <w:rPr>
                <w:rFonts w:ascii="Arial" w:hAnsi="Arial" w:cs="Arial"/>
              </w:rPr>
              <w:t>problem solving</w:t>
            </w:r>
            <w:proofErr w:type="gramEnd"/>
            <w:r w:rsidRPr="001748C7">
              <w:rPr>
                <w:rFonts w:ascii="Arial" w:hAnsi="Arial" w:cs="Arial"/>
              </w:rPr>
              <w:t xml:space="preserve"> cycle:</w:t>
            </w:r>
          </w:p>
          <w:p w14:paraId="334D861C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Use hands on activities wherever possible</w:t>
            </w:r>
          </w:p>
          <w:p w14:paraId="401EBC56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Integrate cultures and languages of the student cohort</w:t>
            </w:r>
          </w:p>
          <w:p w14:paraId="762BF2C0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Incorporate group activities and choice</w:t>
            </w:r>
          </w:p>
          <w:p w14:paraId="0F0CA2D8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Encourage self-selected formats for products</w:t>
            </w:r>
          </w:p>
          <w:p w14:paraId="72CFEBF1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Flexible pacing</w:t>
            </w:r>
          </w:p>
          <w:p w14:paraId="2D9B7496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Focus on inter-disciplinary themes</w:t>
            </w:r>
          </w:p>
          <w:p w14:paraId="3FD47808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Integrate visual and performing arts</w:t>
            </w:r>
          </w:p>
          <w:p w14:paraId="550DA711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Encourage development of the ‘self’</w:t>
            </w:r>
          </w:p>
        </w:tc>
        <w:tc>
          <w:tcPr>
            <w:tcW w:w="8930" w:type="dxa"/>
          </w:tcPr>
          <w:p w14:paraId="07CF210E" w14:textId="77777777" w:rsidR="00F01DFA" w:rsidRDefault="00F01DFA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1DFA" w14:paraId="4C3CF15E" w14:textId="77777777" w:rsidTr="00C73C09">
        <w:trPr>
          <w:trHeight w:val="3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D1619E" w14:textId="77777777" w:rsidR="00F01DFA" w:rsidRPr="001748C7" w:rsidRDefault="00F01DFA" w:rsidP="00F01DFA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 xml:space="preserve">Use </w:t>
            </w:r>
            <w:r>
              <w:rPr>
                <w:rFonts w:ascii="Arial" w:hAnsi="Arial" w:cs="Arial"/>
              </w:rPr>
              <w:t xml:space="preserve">a </w:t>
            </w:r>
            <w:r w:rsidRPr="001748C7">
              <w:rPr>
                <w:rFonts w:ascii="Arial" w:hAnsi="Arial" w:cs="Arial"/>
              </w:rPr>
              <w:t>continuum of closed, semi-open, and open-ended problem situation to structure problem solving experiences of different types.</w:t>
            </w:r>
          </w:p>
          <w:p w14:paraId="3A9ABC12" w14:textId="77777777" w:rsidR="00F01DFA" w:rsidRPr="001748C7" w:rsidRDefault="00F01DFA" w:rsidP="00885509">
            <w:pPr>
              <w:pStyle w:val="ListParagraph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Closed problems (single solution through a single pathway)</w:t>
            </w:r>
          </w:p>
          <w:p w14:paraId="5D2DD7ED" w14:textId="77777777" w:rsidR="00F01DFA" w:rsidRPr="001748C7" w:rsidRDefault="00F01DFA" w:rsidP="00885509">
            <w:pPr>
              <w:pStyle w:val="ListParagraph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Semi-open (a single solution, but more than one pathway to that solution)</w:t>
            </w:r>
          </w:p>
          <w:p w14:paraId="42C193B0" w14:textId="77777777" w:rsidR="00F01DFA" w:rsidRPr="001748C7" w:rsidRDefault="00F01DFA" w:rsidP="00885509">
            <w:pPr>
              <w:pStyle w:val="ListParagraph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Open ended (Multiple pathways to multiple solutions)</w:t>
            </w:r>
          </w:p>
          <w:p w14:paraId="174B92B1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Use the problem type appropriate to the learning situation</w:t>
            </w:r>
          </w:p>
          <w:p w14:paraId="49475C47" w14:textId="77777777" w:rsidR="00F01DFA" w:rsidRPr="001748C7" w:rsidRDefault="00F01DFA" w:rsidP="00F01DF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Scaffold students from closed through to open problem solving</w:t>
            </w:r>
          </w:p>
        </w:tc>
        <w:tc>
          <w:tcPr>
            <w:tcW w:w="8930" w:type="dxa"/>
          </w:tcPr>
          <w:p w14:paraId="51ABF0AD" w14:textId="77777777" w:rsidR="00F01DFA" w:rsidRDefault="00F01DFA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42F1BFD2" w14:textId="4F58BFEB" w:rsidR="00AF1141" w:rsidRDefault="00AF1141" w:rsidP="009A6D89">
      <w:pPr>
        <w:pStyle w:val="Intro"/>
        <w:rPr>
          <w:rFonts w:cstheme="minorHAnsi"/>
          <w:color w:val="000000"/>
          <w:szCs w:val="22"/>
        </w:rPr>
      </w:pPr>
    </w:p>
    <w:p w14:paraId="1AC7720A" w14:textId="163F6B67" w:rsidR="00AF1141" w:rsidRPr="00527A95" w:rsidRDefault="00F01DFA" w:rsidP="009A6D89">
      <w:pPr>
        <w:pStyle w:val="Intro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lastRenderedPageBreak/>
        <w:br/>
        <w:t>Exemplar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8930"/>
      </w:tblGrid>
      <w:tr w:rsidR="00AF1141" w14:paraId="732C1EC6" w14:textId="77777777" w:rsidTr="00C73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4E98D86" w14:textId="77777777" w:rsidR="00AF1141" w:rsidRPr="00AF1141" w:rsidRDefault="00AF1141" w:rsidP="00885509">
            <w:pPr>
              <w:rPr>
                <w:rFonts w:ascii="Arial" w:hAnsi="Arial" w:cs="Arial"/>
                <w:b/>
                <w:bCs/>
              </w:rPr>
            </w:pPr>
            <w:r w:rsidRPr="00AF1141">
              <w:rPr>
                <w:rFonts w:ascii="Arial" w:hAnsi="Arial" w:cs="Arial"/>
                <w:b/>
                <w:bCs/>
              </w:rPr>
              <w:t>Steps</w:t>
            </w:r>
          </w:p>
        </w:tc>
        <w:tc>
          <w:tcPr>
            <w:tcW w:w="8930" w:type="dxa"/>
          </w:tcPr>
          <w:p w14:paraId="2EE71C0E" w14:textId="77777777" w:rsidR="00AF1141" w:rsidRPr="00AF1141" w:rsidRDefault="00AF1141" w:rsidP="00885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F1141">
              <w:rPr>
                <w:rFonts w:ascii="Arial" w:hAnsi="Arial" w:cs="Arial"/>
                <w:b/>
                <w:bCs/>
              </w:rPr>
              <w:t>Exemplar</w:t>
            </w:r>
          </w:p>
        </w:tc>
      </w:tr>
      <w:tr w:rsidR="00AF1141" w14:paraId="21F3A6CA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EA57C06" w14:textId="77777777" w:rsidR="00AF1141" w:rsidRPr="001748C7" w:rsidRDefault="00AF1141" w:rsidP="00C73C09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Choose</w:t>
            </w:r>
            <w:r>
              <w:rPr>
                <w:rFonts w:ascii="Arial" w:hAnsi="Arial" w:cs="Arial"/>
              </w:rPr>
              <w:t>,</w:t>
            </w:r>
            <w:r w:rsidRPr="001748C7">
              <w:rPr>
                <w:rFonts w:ascii="Arial" w:hAnsi="Arial" w:cs="Arial"/>
              </w:rPr>
              <w:t xml:space="preserve"> or help students choose</w:t>
            </w:r>
            <w:r>
              <w:rPr>
                <w:rFonts w:ascii="Arial" w:hAnsi="Arial" w:cs="Arial"/>
              </w:rPr>
              <w:t>,</w:t>
            </w:r>
            <w:r w:rsidRPr="001748C7">
              <w:rPr>
                <w:rFonts w:ascii="Arial" w:hAnsi="Arial" w:cs="Arial"/>
              </w:rPr>
              <w:t xml:space="preserve"> a problem that is real to them</w:t>
            </w:r>
            <w:r>
              <w:rPr>
                <w:rFonts w:ascii="Arial" w:hAnsi="Arial" w:cs="Arial"/>
              </w:rPr>
              <w:t>.</w:t>
            </w:r>
          </w:p>
          <w:p w14:paraId="2D93FA2D" w14:textId="77777777" w:rsidR="00AF1141" w:rsidRPr="001748C7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 xml:space="preserve">Focus on big, interdisciplinary ideas, principles and </w:t>
            </w:r>
            <w:proofErr w:type="gramStart"/>
            <w:r w:rsidRPr="001748C7">
              <w:rPr>
                <w:rFonts w:ascii="Arial" w:hAnsi="Arial" w:cs="Arial"/>
              </w:rPr>
              <w:t>discipline based</w:t>
            </w:r>
            <w:proofErr w:type="gramEnd"/>
            <w:r w:rsidRPr="001748C7">
              <w:rPr>
                <w:rFonts w:ascii="Arial" w:hAnsi="Arial" w:cs="Arial"/>
              </w:rPr>
              <w:t xml:space="preserve"> content you want students to know at the end of the learning</w:t>
            </w:r>
          </w:p>
          <w:p w14:paraId="20F15DE7" w14:textId="77777777" w:rsidR="00AF1141" w:rsidRPr="001748C7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Make sure the problem is developmentally appropriate for students</w:t>
            </w:r>
          </w:p>
          <w:p w14:paraId="66AC1A51" w14:textId="77777777" w:rsidR="00AF1141" w:rsidRPr="001748C7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Make sure the problem is relevant to students lives</w:t>
            </w:r>
          </w:p>
        </w:tc>
        <w:tc>
          <w:tcPr>
            <w:tcW w:w="8930" w:type="dxa"/>
          </w:tcPr>
          <w:p w14:paraId="737A867D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07D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tudents design</w:t>
            </w:r>
            <w:r w:rsidRPr="002307D6">
              <w:rPr>
                <w:rFonts w:ascii="Arial" w:hAnsi="Arial" w:cs="Arial"/>
              </w:rPr>
              <w:t xml:space="preserve"> a water park where water is conserved.</w:t>
            </w:r>
          </w:p>
          <w:p w14:paraId="3E866D49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link</w:t>
            </w:r>
          </w:p>
          <w:p w14:paraId="461B575F" w14:textId="77777777" w:rsidR="00AF1141" w:rsidRPr="002307D6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07D6">
              <w:rPr>
                <w:rFonts w:ascii="Arial" w:hAnsi="Arial" w:cs="Arial"/>
              </w:rPr>
              <w:t>Scientific understandings, discoveries and inventions are used to inform personal and community decisions and to solve problems that directly affect people’s lives </w:t>
            </w:r>
            <w:hyperlink r:id="rId11" w:tooltip="View elaborations and additional details of VCSSU073" w:history="1">
              <w:r w:rsidRPr="002307D6">
                <w:rPr>
                  <w:rStyle w:val="Hyperlink"/>
                  <w:rFonts w:ascii="Arial" w:hAnsi="Arial" w:cs="Arial"/>
                </w:rPr>
                <w:t>(VCSSU073)</w:t>
              </w:r>
            </w:hyperlink>
          </w:p>
        </w:tc>
      </w:tr>
      <w:tr w:rsidR="00AF1141" w14:paraId="1235D54B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B524D9B" w14:textId="77777777" w:rsidR="00AF1141" w:rsidRPr="001748C7" w:rsidRDefault="00AF1141" w:rsidP="00C73C09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Decide on stakeholder groups or perspectives that are important for solving the problems</w:t>
            </w:r>
            <w:r>
              <w:rPr>
                <w:rFonts w:ascii="Arial" w:hAnsi="Arial" w:cs="Arial"/>
              </w:rPr>
              <w:t>.</w:t>
            </w:r>
          </w:p>
          <w:p w14:paraId="3F77EBF4" w14:textId="77777777" w:rsidR="00AF1141" w:rsidRPr="001748C7" w:rsidRDefault="00AF1141" w:rsidP="00885509">
            <w:pPr>
              <w:pStyle w:val="ListParagraph"/>
              <w:rPr>
                <w:rFonts w:ascii="Arial" w:hAnsi="Arial" w:cs="Arial"/>
                <w:b/>
              </w:rPr>
            </w:pPr>
          </w:p>
          <w:p w14:paraId="76A3D5C4" w14:textId="77777777" w:rsidR="00AF1141" w:rsidRPr="001748C7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Students should have the opportunity to consider and integrate both multiple perspectives of the problem itself and multiple perspectives of the possible solutions to the problem</w:t>
            </w:r>
          </w:p>
        </w:tc>
        <w:tc>
          <w:tcPr>
            <w:tcW w:w="8930" w:type="dxa"/>
          </w:tcPr>
          <w:p w14:paraId="064CB026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stakeholder perspectives need to be considered:</w:t>
            </w:r>
          </w:p>
          <w:p w14:paraId="470E63AB" w14:textId="77777777" w:rsidR="00AF1141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members</w:t>
            </w:r>
          </w:p>
          <w:p w14:paraId="0E126400" w14:textId="77777777" w:rsidR="00AF1141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72931569" w14:textId="77777777" w:rsidR="00AF1141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environmental groups</w:t>
            </w:r>
          </w:p>
          <w:p w14:paraId="0FA94CF1" w14:textId="77777777" w:rsidR="00AF1141" w:rsidRDefault="00AF1141" w:rsidP="00AF1141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Aboriginal groups who may have different views on water and water usage</w:t>
            </w:r>
          </w:p>
          <w:p w14:paraId="6CF96D53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(Students engage with these perspectives in an activity where they have to role play a stakeholder)</w:t>
            </w:r>
          </w:p>
          <w:p w14:paraId="37E3F6B3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F7BFA15" w14:textId="77777777" w:rsidR="00AF1141" w:rsidRPr="002307D6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solutions are proposed, stakeholder views are again considered.</w:t>
            </w:r>
          </w:p>
        </w:tc>
      </w:tr>
      <w:tr w:rsidR="00AF1141" w14:paraId="1B1251D7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64453AC" w14:textId="77777777" w:rsidR="00AF1141" w:rsidRPr="001748C7" w:rsidRDefault="00AF1141" w:rsidP="00C73C09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prompts that</w:t>
            </w:r>
            <w:r w:rsidRPr="001748C7">
              <w:rPr>
                <w:rFonts w:ascii="Arial" w:hAnsi="Arial" w:cs="Arial"/>
              </w:rPr>
              <w:t xml:space="preserve"> enable students to follow a </w:t>
            </w:r>
            <w:proofErr w:type="gramStart"/>
            <w:r w:rsidRPr="001748C7">
              <w:rPr>
                <w:rFonts w:ascii="Arial" w:hAnsi="Arial" w:cs="Arial"/>
              </w:rPr>
              <w:t>problem solving</w:t>
            </w:r>
            <w:proofErr w:type="gramEnd"/>
            <w:r w:rsidRPr="001748C7">
              <w:rPr>
                <w:rFonts w:ascii="Arial" w:hAnsi="Arial" w:cs="Arial"/>
              </w:rPr>
              <w:t xml:space="preserve"> process to come up with creative and effective solutions.</w:t>
            </w:r>
          </w:p>
          <w:p w14:paraId="764AB483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What do I know about this? (Gather/organise)</w:t>
            </w:r>
          </w:p>
          <w:p w14:paraId="2AFC0D49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What is the task? (Identify)</w:t>
            </w:r>
          </w:p>
          <w:p w14:paraId="22968190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lastRenderedPageBreak/>
              <w:t>How many ideas can I think of? (Generate)</w:t>
            </w:r>
          </w:p>
          <w:p w14:paraId="02F53534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Which is the best idea? (Decide)</w:t>
            </w:r>
          </w:p>
          <w:p w14:paraId="1406AEBC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Let’s do it (Implement)</w:t>
            </w:r>
          </w:p>
          <w:p w14:paraId="5F6A2788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 xml:space="preserve">How well did I do? (Evaluate) </w:t>
            </w:r>
          </w:p>
          <w:p w14:paraId="067B76F5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Let’s tell someone! (Communicate)</w:t>
            </w:r>
          </w:p>
          <w:p w14:paraId="498F53B8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have I learnt</w:t>
            </w:r>
            <w:r w:rsidRPr="001748C7">
              <w:rPr>
                <w:rFonts w:ascii="Arial" w:hAnsi="Arial" w:cs="Arial"/>
              </w:rPr>
              <w:t>? (Reflect)</w:t>
            </w:r>
          </w:p>
        </w:tc>
        <w:tc>
          <w:tcPr>
            <w:tcW w:w="8930" w:type="dxa"/>
          </w:tcPr>
          <w:p w14:paraId="1A8B94F6" w14:textId="77777777" w:rsidR="00AF1141" w:rsidRPr="00B66028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66028">
              <w:rPr>
                <w:rFonts w:ascii="Arial" w:hAnsi="Arial" w:cs="Arial"/>
                <w:b/>
              </w:rPr>
              <w:lastRenderedPageBreak/>
              <w:t xml:space="preserve">What do I/We know about this? </w:t>
            </w:r>
          </w:p>
          <w:p w14:paraId="77DE500B" w14:textId="77777777" w:rsidR="00AF1141" w:rsidRPr="00B66028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6028">
              <w:rPr>
                <w:rFonts w:ascii="Arial" w:hAnsi="Arial" w:cs="Arial"/>
              </w:rPr>
              <w:t>Students gather and</w:t>
            </w:r>
            <w:r>
              <w:rPr>
                <w:rFonts w:ascii="Arial" w:hAnsi="Arial" w:cs="Arial"/>
              </w:rPr>
              <w:t xml:space="preserve"> organise their prior knowledge (for example)</w:t>
            </w:r>
          </w:p>
          <w:p w14:paraId="26B1BC6B" w14:textId="77777777" w:rsidR="00AF1141" w:rsidRPr="00B66028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e</w:t>
            </w:r>
            <w:r w:rsidRPr="00B66028">
              <w:rPr>
                <w:rFonts w:ascii="Arial" w:hAnsi="Arial" w:cs="Arial"/>
              </w:rPr>
              <w:t>ast coast has experienced a lasting drought</w:t>
            </w:r>
          </w:p>
          <w:p w14:paraId="0B96299E" w14:textId="77777777" w:rsidR="00AF1141" w:rsidRPr="00B66028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6028">
              <w:rPr>
                <w:rFonts w:ascii="Arial" w:hAnsi="Arial" w:cs="Arial"/>
              </w:rPr>
              <w:t>For water</w:t>
            </w:r>
            <w:r>
              <w:rPr>
                <w:rFonts w:ascii="Arial" w:hAnsi="Arial" w:cs="Arial"/>
              </w:rPr>
              <w:t xml:space="preserve"> </w:t>
            </w:r>
            <w:r w:rsidRPr="00B66028">
              <w:rPr>
                <w:rFonts w:ascii="Arial" w:hAnsi="Arial" w:cs="Arial"/>
              </w:rPr>
              <w:t>parks to continue through times of water scarcity, they must be able to conserve water.</w:t>
            </w:r>
          </w:p>
          <w:p w14:paraId="1AC75696" w14:textId="77777777" w:rsidR="00AF1141" w:rsidRPr="00B66028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66028">
              <w:rPr>
                <w:rFonts w:ascii="Arial" w:hAnsi="Arial" w:cs="Arial"/>
              </w:rPr>
              <w:t>There are ways that water can be recycled</w:t>
            </w:r>
          </w:p>
          <w:p w14:paraId="6C517734" w14:textId="77777777" w:rsidR="00AF1141" w:rsidRPr="00B66028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Water saving devices</w:t>
            </w:r>
          </w:p>
          <w:p w14:paraId="0C57075F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task?</w:t>
            </w:r>
          </w:p>
          <w:p w14:paraId="01C27632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6028">
              <w:rPr>
                <w:rFonts w:ascii="Arial" w:hAnsi="Arial" w:cs="Arial"/>
              </w:rPr>
              <w:t xml:space="preserve">To design a water park for the local community that can conserve water </w:t>
            </w:r>
          </w:p>
          <w:p w14:paraId="1C3D15DD" w14:textId="77777777" w:rsidR="00AF1141" w:rsidRPr="00B66028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66028">
              <w:rPr>
                <w:rFonts w:ascii="Arial" w:hAnsi="Arial" w:cs="Arial"/>
                <w:b/>
              </w:rPr>
              <w:t>How many ideas can I/We think of?</w:t>
            </w:r>
          </w:p>
          <w:p w14:paraId="6E7C6D84" w14:textId="77777777" w:rsidR="00AF1141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Recycling the water used in the park</w:t>
            </w:r>
          </w:p>
          <w:p w14:paraId="36825492" w14:textId="77777777" w:rsidR="00AF1141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water recycled from elsewhere</w:t>
            </w:r>
          </w:p>
          <w:p w14:paraId="40F32301" w14:textId="77777777" w:rsidR="00AF1141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equipment designed to reduce the amount of water used in water activities (like water saving shower heads but for fun water games)</w:t>
            </w:r>
          </w:p>
          <w:p w14:paraId="4A92BF85" w14:textId="77777777" w:rsidR="00AF1141" w:rsidRPr="00B66028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research and investigate what is possible.</w:t>
            </w:r>
          </w:p>
          <w:p w14:paraId="7ACA2934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best idea?</w:t>
            </w:r>
          </w:p>
          <w:p w14:paraId="389BB291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combination of recycling the water used in the park and using water saving devices.</w:t>
            </w:r>
          </w:p>
          <w:p w14:paraId="481E361F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Let’s do </w:t>
            </w:r>
            <w:proofErr w:type="gramStart"/>
            <w:r>
              <w:rPr>
                <w:rFonts w:ascii="Arial" w:hAnsi="Arial" w:cs="Arial"/>
                <w:b/>
              </w:rPr>
              <w:t>it?</w:t>
            </w:r>
            <w:proofErr w:type="gramEnd"/>
          </w:p>
          <w:p w14:paraId="4A0F2E1C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create a design for the water park and provide a model for their proposal in a form of their own choice.</w:t>
            </w:r>
          </w:p>
          <w:p w14:paraId="4368C2C3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Let’s tell someone</w:t>
            </w:r>
          </w:p>
          <w:p w14:paraId="25047D78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share their proposals with their school community by displaying them in the school library.</w:t>
            </w:r>
          </w:p>
          <w:p w14:paraId="384E3B23" w14:textId="77777777" w:rsidR="00AF1141" w:rsidRPr="00B66028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have I learnt?</w:t>
            </w:r>
          </w:p>
          <w:p w14:paraId="2C3F7FB0" w14:textId="77777777" w:rsidR="00AF1141" w:rsidRPr="00B66028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reflect on the way Science has contributed to their solutions (most notably through the development of water saving devices)</w:t>
            </w:r>
          </w:p>
        </w:tc>
      </w:tr>
      <w:tr w:rsidR="00AF1141" w14:paraId="7639B0CA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DA62D9" w14:textId="77777777" w:rsidR="00AF1141" w:rsidRPr="001748C7" w:rsidRDefault="00AF1141" w:rsidP="00C73C09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lastRenderedPageBreak/>
              <w:t xml:space="preserve">Use the </w:t>
            </w:r>
            <w:r>
              <w:rPr>
                <w:rFonts w:ascii="Arial" w:hAnsi="Arial" w:cs="Arial"/>
              </w:rPr>
              <w:t xml:space="preserve">following </w:t>
            </w:r>
            <w:r w:rsidRPr="001748C7">
              <w:rPr>
                <w:rFonts w:ascii="Arial" w:hAnsi="Arial" w:cs="Arial"/>
              </w:rPr>
              <w:t xml:space="preserve">principles at appropriate steps in the </w:t>
            </w:r>
            <w:proofErr w:type="gramStart"/>
            <w:r w:rsidRPr="001748C7">
              <w:rPr>
                <w:rFonts w:ascii="Arial" w:hAnsi="Arial" w:cs="Arial"/>
              </w:rPr>
              <w:t>problem solving</w:t>
            </w:r>
            <w:proofErr w:type="gramEnd"/>
            <w:r w:rsidRPr="001748C7">
              <w:rPr>
                <w:rFonts w:ascii="Arial" w:hAnsi="Arial" w:cs="Arial"/>
              </w:rPr>
              <w:t xml:space="preserve"> cycle:</w:t>
            </w:r>
          </w:p>
          <w:p w14:paraId="5D0EEC15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Use hands on activities wherever possible</w:t>
            </w:r>
          </w:p>
          <w:p w14:paraId="2083C5E3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Integrate cultures and languages of the student cohort</w:t>
            </w:r>
          </w:p>
          <w:p w14:paraId="7A4B4A49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Incorporate group activities and choice</w:t>
            </w:r>
          </w:p>
          <w:p w14:paraId="356DD4E5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lastRenderedPageBreak/>
              <w:t>Encourage self-selected formats for products</w:t>
            </w:r>
          </w:p>
          <w:p w14:paraId="518D3121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Flexible pacing</w:t>
            </w:r>
          </w:p>
          <w:p w14:paraId="30A293F5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Focus on inter-disciplinary themes</w:t>
            </w:r>
          </w:p>
          <w:p w14:paraId="6812F717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Integrate visual and performing arts</w:t>
            </w:r>
          </w:p>
          <w:p w14:paraId="3A9E2C6F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Encourage development of the ‘self’</w:t>
            </w:r>
          </w:p>
        </w:tc>
        <w:tc>
          <w:tcPr>
            <w:tcW w:w="8930" w:type="dxa"/>
          </w:tcPr>
          <w:p w14:paraId="611B7A8F" w14:textId="77777777" w:rsidR="00AF1141" w:rsidRPr="00B66028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6028">
              <w:rPr>
                <w:rFonts w:ascii="Arial" w:hAnsi="Arial" w:cs="Arial"/>
              </w:rPr>
              <w:lastRenderedPageBreak/>
              <w:t xml:space="preserve">Where possible, students </w:t>
            </w:r>
            <w:proofErr w:type="gramStart"/>
            <w:r w:rsidRPr="00B66028">
              <w:rPr>
                <w:rFonts w:ascii="Arial" w:hAnsi="Arial" w:cs="Arial"/>
              </w:rPr>
              <w:t>are able to</w:t>
            </w:r>
            <w:proofErr w:type="gramEnd"/>
            <w:r w:rsidRPr="00B66028">
              <w:rPr>
                <w:rFonts w:ascii="Arial" w:hAnsi="Arial" w:cs="Arial"/>
              </w:rPr>
              <w:t xml:space="preserve"> build their designs using construction materials, but they may also choose to create a 3D model using computer software.</w:t>
            </w:r>
            <w:r>
              <w:rPr>
                <w:rFonts w:ascii="Arial" w:hAnsi="Arial" w:cs="Arial"/>
              </w:rPr>
              <w:t xml:space="preserve"> Students work in small groups. Bring in Aboriginal stakeholder views for students to consider. </w:t>
            </w:r>
          </w:p>
        </w:tc>
      </w:tr>
      <w:tr w:rsidR="00AF1141" w14:paraId="29AE0D12" w14:textId="77777777" w:rsidTr="00C7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E40245B" w14:textId="77777777" w:rsidR="00AF1141" w:rsidRPr="001748C7" w:rsidRDefault="00AF1141" w:rsidP="00C73C09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 xml:space="preserve">Use </w:t>
            </w:r>
            <w:r>
              <w:rPr>
                <w:rFonts w:ascii="Arial" w:hAnsi="Arial" w:cs="Arial"/>
              </w:rPr>
              <w:t xml:space="preserve">a </w:t>
            </w:r>
            <w:r w:rsidRPr="001748C7">
              <w:rPr>
                <w:rFonts w:ascii="Arial" w:hAnsi="Arial" w:cs="Arial"/>
              </w:rPr>
              <w:t>continuum of closed, semi-open, and open-ended problem situation to structure problem solving experiences of different types.</w:t>
            </w:r>
          </w:p>
          <w:p w14:paraId="1DBF6AFC" w14:textId="77777777" w:rsidR="00AF1141" w:rsidRPr="001748C7" w:rsidRDefault="00AF1141" w:rsidP="00885509">
            <w:pPr>
              <w:pStyle w:val="ListParagraph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Closed problems (single solution through a single pathway)</w:t>
            </w:r>
          </w:p>
          <w:p w14:paraId="53781AAA" w14:textId="77777777" w:rsidR="00AF1141" w:rsidRPr="001748C7" w:rsidRDefault="00AF1141" w:rsidP="00885509">
            <w:pPr>
              <w:pStyle w:val="ListParagraph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Semi-open (a single solution, but more than one pathway to that solution)</w:t>
            </w:r>
          </w:p>
          <w:p w14:paraId="41A3D2C9" w14:textId="77777777" w:rsidR="00AF1141" w:rsidRPr="001748C7" w:rsidRDefault="00AF1141" w:rsidP="00885509">
            <w:pPr>
              <w:pStyle w:val="ListParagraph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Open ended (Multiple pathways to multiple solutions)</w:t>
            </w:r>
          </w:p>
          <w:p w14:paraId="44DA397E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Use the problem type appropriate to the learning situation</w:t>
            </w:r>
          </w:p>
          <w:p w14:paraId="02DC73C3" w14:textId="77777777" w:rsidR="00AF1141" w:rsidRPr="001748C7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hAnsi="Arial" w:cs="Arial"/>
                <w:b/>
              </w:rPr>
            </w:pPr>
            <w:r w:rsidRPr="001748C7">
              <w:rPr>
                <w:rFonts w:ascii="Arial" w:hAnsi="Arial" w:cs="Arial"/>
              </w:rPr>
              <w:t>Scaffold students from closed through to open problem solving</w:t>
            </w:r>
          </w:p>
        </w:tc>
        <w:tc>
          <w:tcPr>
            <w:tcW w:w="8930" w:type="dxa"/>
          </w:tcPr>
          <w:p w14:paraId="5E51C346" w14:textId="77777777" w:rsidR="00AF1141" w:rsidRDefault="00AF1141" w:rsidP="0088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Some of the questions used to guide this inquiry:</w:t>
            </w:r>
          </w:p>
          <w:p w14:paraId="01BD408F" w14:textId="77777777" w:rsidR="00AF1141" w:rsidRPr="000E40A9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0A9">
              <w:rPr>
                <w:rFonts w:ascii="Arial" w:hAnsi="Arial" w:cs="Arial"/>
              </w:rPr>
              <w:t>Who will benefit from the creation of a water park that conserves water?</w:t>
            </w:r>
          </w:p>
          <w:p w14:paraId="5462562F" w14:textId="77777777" w:rsidR="00AF1141" w:rsidRPr="000E40A9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0A9">
              <w:rPr>
                <w:rFonts w:ascii="Arial" w:hAnsi="Arial" w:cs="Arial"/>
              </w:rPr>
              <w:t>Is there anyone who may be disadvantaged by the creation of a water park that conserves water? How might this be managed?</w:t>
            </w:r>
          </w:p>
          <w:p w14:paraId="5B9137AB" w14:textId="77777777" w:rsidR="00AF1141" w:rsidRPr="000E40A9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0A9">
              <w:rPr>
                <w:rFonts w:ascii="Arial" w:hAnsi="Arial" w:cs="Arial"/>
              </w:rPr>
              <w:t>How can we create a water park that conserves water?</w:t>
            </w:r>
          </w:p>
          <w:p w14:paraId="6D118FDB" w14:textId="77777777" w:rsidR="00AF1141" w:rsidRPr="000E40A9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0A9">
              <w:rPr>
                <w:rFonts w:ascii="Arial" w:hAnsi="Arial" w:cs="Arial"/>
              </w:rPr>
              <w:t>What water saving devices are available that we can use in our water park to conserve water?</w:t>
            </w:r>
          </w:p>
          <w:p w14:paraId="55C8C49C" w14:textId="77777777" w:rsidR="00AF1141" w:rsidRPr="000E40A9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0A9">
              <w:rPr>
                <w:rFonts w:ascii="Arial" w:hAnsi="Arial" w:cs="Arial"/>
              </w:rPr>
              <w:t>How is water recycled? Can we use these techniques in our waterpark to conserve water?</w:t>
            </w:r>
          </w:p>
          <w:p w14:paraId="122B7ED9" w14:textId="77777777" w:rsidR="00AF1141" w:rsidRPr="000E40A9" w:rsidRDefault="00AF1141" w:rsidP="00AF1141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E40A9">
              <w:rPr>
                <w:rFonts w:ascii="Arial" w:hAnsi="Arial" w:cs="Arial"/>
              </w:rPr>
              <w:t>Are there ways that the activities in the park can be designed so they use less water?</w:t>
            </w:r>
          </w:p>
        </w:tc>
      </w:tr>
    </w:tbl>
    <w:p w14:paraId="0615F428" w14:textId="1B75EB2D" w:rsidR="00C73C09" w:rsidRDefault="00C73C09" w:rsidP="00C73C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Adapted from:</w:t>
      </w:r>
    </w:p>
    <w:p w14:paraId="13445569" w14:textId="77777777" w:rsidR="00C73C09" w:rsidRPr="00AF0F41" w:rsidRDefault="00C73C09" w:rsidP="00C73C09">
      <w:pPr>
        <w:rPr>
          <w:rFonts w:ascii="Arial" w:hAnsi="Arial" w:cs="Arial"/>
        </w:rPr>
      </w:pPr>
      <w:r w:rsidRPr="00AF0F41">
        <w:rPr>
          <w:rFonts w:ascii="Arial" w:hAnsi="Arial" w:cs="Arial"/>
        </w:rPr>
        <w:t>Maker, C. J., &amp; Pease, R. (2018). Real Engagement in Active Problem Solving: An International Collaboration. </w:t>
      </w:r>
      <w:r w:rsidRPr="00AF0F41">
        <w:rPr>
          <w:rFonts w:ascii="Arial" w:hAnsi="Arial" w:cs="Arial"/>
          <w:i/>
          <w:iCs/>
        </w:rPr>
        <w:t>The SAGE Handbook of Gifted and Talented Education</w:t>
      </w:r>
      <w:r w:rsidRPr="00AF0F41">
        <w:rPr>
          <w:rFonts w:ascii="Arial" w:hAnsi="Arial" w:cs="Arial"/>
        </w:rPr>
        <w:t>, 262.</w:t>
      </w:r>
    </w:p>
    <w:p w14:paraId="2D463F52" w14:textId="77777777" w:rsidR="00C73C09" w:rsidRDefault="00C73C09" w:rsidP="00C73C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model uses features of the TASC wheel and the DISCOVER curriculum:</w:t>
      </w:r>
    </w:p>
    <w:p w14:paraId="7AF7F804" w14:textId="77777777" w:rsidR="00C73C09" w:rsidRPr="00AF0F41" w:rsidRDefault="00C73C09" w:rsidP="00C73C09">
      <w:pPr>
        <w:rPr>
          <w:rFonts w:ascii="Arial" w:hAnsi="Arial" w:cs="Arial"/>
        </w:rPr>
      </w:pPr>
      <w:r w:rsidRPr="00AF0F41">
        <w:rPr>
          <w:rFonts w:ascii="Arial" w:hAnsi="Arial" w:cs="Arial"/>
        </w:rPr>
        <w:t>Wallace, B., &amp; Adams, H. B. (2018). TASC: Thinking actively in a social context: A universal framework for developing thinking skills and problem-solving across the curriculum. </w:t>
      </w:r>
      <w:r w:rsidRPr="00AF0F41">
        <w:rPr>
          <w:rFonts w:ascii="Arial" w:hAnsi="Arial" w:cs="Arial"/>
          <w:i/>
          <w:iCs/>
        </w:rPr>
        <w:t>The Sage handbook of gifted and talented education</w:t>
      </w:r>
      <w:r w:rsidRPr="00AF0F41">
        <w:rPr>
          <w:rFonts w:ascii="Arial" w:hAnsi="Arial" w:cs="Arial"/>
        </w:rPr>
        <w:t>, 246-253.</w:t>
      </w:r>
    </w:p>
    <w:p w14:paraId="16F2F5AF" w14:textId="77777777" w:rsidR="00C73C09" w:rsidRDefault="00C73C09" w:rsidP="00C73C09">
      <w:pPr>
        <w:rPr>
          <w:rFonts w:ascii="Arial" w:hAnsi="Arial" w:cs="Arial"/>
          <w:b/>
        </w:rPr>
      </w:pPr>
      <w:r w:rsidRPr="00AF0F41">
        <w:rPr>
          <w:rFonts w:ascii="Arial" w:hAnsi="Arial" w:cs="Arial"/>
        </w:rPr>
        <w:t>Maker, C. J., Jo, S., &amp; Muammar, O. M. (2008). Development of creativity: The influence of varying levels of implementation of the DISCOVER curriculum model, a non-traditional pedagogical approach. </w:t>
      </w:r>
      <w:r w:rsidRPr="00AF0F41">
        <w:rPr>
          <w:rFonts w:ascii="Arial" w:hAnsi="Arial" w:cs="Arial"/>
          <w:i/>
          <w:iCs/>
        </w:rPr>
        <w:t>Learning and Individual Differences</w:t>
      </w:r>
      <w:r w:rsidRPr="00AF0F41">
        <w:rPr>
          <w:rFonts w:ascii="Arial" w:hAnsi="Arial" w:cs="Arial"/>
        </w:rPr>
        <w:t>, </w:t>
      </w:r>
      <w:r w:rsidRPr="00AF0F41">
        <w:rPr>
          <w:rFonts w:ascii="Arial" w:hAnsi="Arial" w:cs="Arial"/>
          <w:i/>
          <w:iCs/>
        </w:rPr>
        <w:t>18</w:t>
      </w:r>
      <w:r w:rsidRPr="00AF0F41">
        <w:rPr>
          <w:rFonts w:ascii="Arial" w:hAnsi="Arial" w:cs="Arial"/>
        </w:rPr>
        <w:t>(4), 402-417</w:t>
      </w:r>
      <w:r w:rsidRPr="00AF0F41">
        <w:rPr>
          <w:rFonts w:ascii="Arial" w:hAnsi="Arial" w:cs="Arial"/>
          <w:b/>
        </w:rPr>
        <w:t>.</w:t>
      </w:r>
    </w:p>
    <w:p w14:paraId="3DBE1C7C" w14:textId="74F56AFA" w:rsidR="00527A95" w:rsidRPr="00F01DFA" w:rsidRDefault="00527A95" w:rsidP="004C2136">
      <w:r>
        <w:br/>
      </w:r>
    </w:p>
    <w:sectPr w:rsidR="00527A95" w:rsidRPr="00F01DFA" w:rsidSect="00F01DFA">
      <w:headerReference w:type="default" r:id="rId12"/>
      <w:footerReference w:type="even" r:id="rId13"/>
      <w:footerReference w:type="default" r:id="rId14"/>
      <w:pgSz w:w="16840" w:h="11900" w:orient="landscape"/>
      <w:pgMar w:top="170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7003D" w14:textId="77777777" w:rsidR="00312A92" w:rsidRDefault="00312A92" w:rsidP="003967DD">
      <w:pPr>
        <w:spacing w:after="0"/>
      </w:pPr>
      <w:r>
        <w:separator/>
      </w:r>
    </w:p>
  </w:endnote>
  <w:endnote w:type="continuationSeparator" w:id="0">
    <w:p w14:paraId="527D38C7" w14:textId="77777777" w:rsidR="00312A92" w:rsidRDefault="00312A9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9AC56" w14:textId="77777777" w:rsidR="00312A92" w:rsidRDefault="00312A92" w:rsidP="003967DD">
      <w:pPr>
        <w:spacing w:after="0"/>
      </w:pPr>
      <w:r>
        <w:separator/>
      </w:r>
    </w:p>
  </w:footnote>
  <w:footnote w:type="continuationSeparator" w:id="0">
    <w:p w14:paraId="0BB65863" w14:textId="77777777" w:rsidR="00312A92" w:rsidRDefault="00312A9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7403B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6" cy="7550688"/>
          <wp:effectExtent l="0" t="0" r="0" b="635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2100A"/>
    <w:multiLevelType w:val="hybridMultilevel"/>
    <w:tmpl w:val="1CCAC05A"/>
    <w:lvl w:ilvl="0" w:tplc="E6B2CFD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D97A64"/>
    <w:multiLevelType w:val="hybridMultilevel"/>
    <w:tmpl w:val="4AB80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C0C35"/>
    <w:multiLevelType w:val="hybridMultilevel"/>
    <w:tmpl w:val="F566E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92AC9"/>
    <w:multiLevelType w:val="hybridMultilevel"/>
    <w:tmpl w:val="9BDEF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73A45"/>
    <w:multiLevelType w:val="hybridMultilevel"/>
    <w:tmpl w:val="9BDEF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02224"/>
    <w:multiLevelType w:val="hybridMultilevel"/>
    <w:tmpl w:val="D60E5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A0ED9"/>
    <w:multiLevelType w:val="hybridMultilevel"/>
    <w:tmpl w:val="AE6A8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60F43"/>
    <w:multiLevelType w:val="hybridMultilevel"/>
    <w:tmpl w:val="74E4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7382"/>
    <w:multiLevelType w:val="hybridMultilevel"/>
    <w:tmpl w:val="57B66E40"/>
    <w:lvl w:ilvl="0" w:tplc="3774AFE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A4144"/>
    <w:multiLevelType w:val="hybridMultilevel"/>
    <w:tmpl w:val="0B4A7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2"/>
  </w:num>
  <w:num w:numId="14">
    <w:abstractNumId w:val="25"/>
  </w:num>
  <w:num w:numId="15">
    <w:abstractNumId w:val="15"/>
  </w:num>
  <w:num w:numId="16">
    <w:abstractNumId w:val="19"/>
  </w:num>
  <w:num w:numId="17">
    <w:abstractNumId w:val="17"/>
  </w:num>
  <w:num w:numId="18">
    <w:abstractNumId w:val="12"/>
  </w:num>
  <w:num w:numId="19">
    <w:abstractNumId w:val="21"/>
  </w:num>
  <w:num w:numId="20">
    <w:abstractNumId w:val="26"/>
  </w:num>
  <w:num w:numId="21">
    <w:abstractNumId w:val="13"/>
  </w:num>
  <w:num w:numId="22">
    <w:abstractNumId w:val="23"/>
  </w:num>
  <w:num w:numId="23">
    <w:abstractNumId w:val="20"/>
  </w:num>
  <w:num w:numId="24">
    <w:abstractNumId w:val="14"/>
  </w:num>
  <w:num w:numId="25">
    <w:abstractNumId w:val="24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tjS0MDMyMTUyMDRV0lEKTi0uzszPAykwqgUAB8ArjiwAAAA="/>
  </w:docVars>
  <w:rsids>
    <w:rsidRoot w:val="003967DD"/>
    <w:rsid w:val="00011F31"/>
    <w:rsid w:val="00013339"/>
    <w:rsid w:val="000256E2"/>
    <w:rsid w:val="00077DA7"/>
    <w:rsid w:val="00080DA9"/>
    <w:rsid w:val="000A47D4"/>
    <w:rsid w:val="000C600E"/>
    <w:rsid w:val="00122369"/>
    <w:rsid w:val="00150E0F"/>
    <w:rsid w:val="00157212"/>
    <w:rsid w:val="0016287D"/>
    <w:rsid w:val="00167FEA"/>
    <w:rsid w:val="001C51A6"/>
    <w:rsid w:val="001D0D94"/>
    <w:rsid w:val="001D13F9"/>
    <w:rsid w:val="001E052A"/>
    <w:rsid w:val="001F39DD"/>
    <w:rsid w:val="002512BE"/>
    <w:rsid w:val="00275FB8"/>
    <w:rsid w:val="002A4A96"/>
    <w:rsid w:val="002E393A"/>
    <w:rsid w:val="002E3BED"/>
    <w:rsid w:val="002F6115"/>
    <w:rsid w:val="00312720"/>
    <w:rsid w:val="00312A92"/>
    <w:rsid w:val="003272CE"/>
    <w:rsid w:val="00343AFC"/>
    <w:rsid w:val="0034745C"/>
    <w:rsid w:val="003967DD"/>
    <w:rsid w:val="003A4C39"/>
    <w:rsid w:val="004027BA"/>
    <w:rsid w:val="00417506"/>
    <w:rsid w:val="0042333B"/>
    <w:rsid w:val="004B2ED6"/>
    <w:rsid w:val="004C2136"/>
    <w:rsid w:val="004C2C11"/>
    <w:rsid w:val="00512BBA"/>
    <w:rsid w:val="00527A95"/>
    <w:rsid w:val="00555277"/>
    <w:rsid w:val="00567CF0"/>
    <w:rsid w:val="00574EBA"/>
    <w:rsid w:val="00584366"/>
    <w:rsid w:val="005A4F12"/>
    <w:rsid w:val="005A7966"/>
    <w:rsid w:val="005F40C1"/>
    <w:rsid w:val="00624A55"/>
    <w:rsid w:val="006671CE"/>
    <w:rsid w:val="006A1F8A"/>
    <w:rsid w:val="006A25AC"/>
    <w:rsid w:val="006E2B9A"/>
    <w:rsid w:val="0070219C"/>
    <w:rsid w:val="00710CED"/>
    <w:rsid w:val="00735566"/>
    <w:rsid w:val="007B556E"/>
    <w:rsid w:val="007D3E38"/>
    <w:rsid w:val="007F43DE"/>
    <w:rsid w:val="008065DA"/>
    <w:rsid w:val="00820694"/>
    <w:rsid w:val="00890680"/>
    <w:rsid w:val="00892E24"/>
    <w:rsid w:val="008A7ACA"/>
    <w:rsid w:val="008B1737"/>
    <w:rsid w:val="008F3D35"/>
    <w:rsid w:val="00952690"/>
    <w:rsid w:val="00995D68"/>
    <w:rsid w:val="009A43C6"/>
    <w:rsid w:val="009A6D89"/>
    <w:rsid w:val="009C7503"/>
    <w:rsid w:val="009F2F0F"/>
    <w:rsid w:val="009F6A77"/>
    <w:rsid w:val="00A31926"/>
    <w:rsid w:val="00A710DF"/>
    <w:rsid w:val="00A76DF3"/>
    <w:rsid w:val="00AF1141"/>
    <w:rsid w:val="00AF1EB5"/>
    <w:rsid w:val="00B21562"/>
    <w:rsid w:val="00B61A64"/>
    <w:rsid w:val="00C02354"/>
    <w:rsid w:val="00C539BB"/>
    <w:rsid w:val="00C54E52"/>
    <w:rsid w:val="00C73C09"/>
    <w:rsid w:val="00C7514A"/>
    <w:rsid w:val="00CC5AA8"/>
    <w:rsid w:val="00CD5993"/>
    <w:rsid w:val="00D03DFB"/>
    <w:rsid w:val="00D32222"/>
    <w:rsid w:val="00D80A97"/>
    <w:rsid w:val="00D85A4E"/>
    <w:rsid w:val="00DC4553"/>
    <w:rsid w:val="00DC4D0D"/>
    <w:rsid w:val="00E27BAB"/>
    <w:rsid w:val="00E34263"/>
    <w:rsid w:val="00E34721"/>
    <w:rsid w:val="00E4317E"/>
    <w:rsid w:val="00E5030B"/>
    <w:rsid w:val="00E64758"/>
    <w:rsid w:val="00E67862"/>
    <w:rsid w:val="00E77EB9"/>
    <w:rsid w:val="00F01DFA"/>
    <w:rsid w:val="00F5271F"/>
    <w:rsid w:val="00F94715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unhideWhenUsed/>
    <w:rsid w:val="00D85A4E"/>
    <w:pPr>
      <w:spacing w:before="100"/>
    </w:pPr>
    <w:rPr>
      <w:rFonts w:eastAsia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F0F"/>
    <w:pPr>
      <w:spacing w:after="160" w:line="259" w:lineRule="auto"/>
      <w:ind w:left="720"/>
      <w:contextualSpacing/>
    </w:pPr>
    <w:rPr>
      <w:szCs w:val="22"/>
      <w:lang w:val="en-AU"/>
    </w:rPr>
  </w:style>
  <w:style w:type="table" w:styleId="GridTable1Light-Accent1">
    <w:name w:val="Grid Table 1 Light Accent 1"/>
    <w:basedOn w:val="TableNormal"/>
    <w:uiPriority w:val="46"/>
    <w:rsid w:val="00AF1141"/>
    <w:rPr>
      <w:sz w:val="22"/>
      <w:szCs w:val="22"/>
      <w:lang w:val="en-AU"/>
    </w:rPr>
    <w:tblPr>
      <w:tblStyleRowBandSize w:val="1"/>
      <w:tblStyleColBandSize w:val="1"/>
      <w:tblBorders>
        <w:top w:val="single" w:sz="4" w:space="0" w:color="FFC58E" w:themeColor="accent1" w:themeTint="66"/>
        <w:left w:val="single" w:sz="4" w:space="0" w:color="FFC58E" w:themeColor="accent1" w:themeTint="66"/>
        <w:bottom w:val="single" w:sz="4" w:space="0" w:color="FFC58E" w:themeColor="accent1" w:themeTint="66"/>
        <w:right w:val="single" w:sz="4" w:space="0" w:color="FFC58E" w:themeColor="accent1" w:themeTint="66"/>
        <w:insideH w:val="single" w:sz="4" w:space="0" w:color="FFC58E" w:themeColor="accent1" w:themeTint="66"/>
        <w:insideV w:val="single" w:sz="4" w:space="0" w:color="FFC58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ctoriancurriculum.vcaa.vic.edu.au/Curriculum/ContentDescription/VCSSU07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CatchAll xmlns="cb9114c1-daad-44dd-acad-30f4246641f2">
      <Value>101</Value>
      <Value>94</Value>
    </TaxCatchAll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Props1.xml><?xml version="1.0" encoding="utf-8"?>
<ds:datastoreItem xmlns:ds="http://schemas.openxmlformats.org/officeDocument/2006/customXml" ds:itemID="{DFF751BA-883C-4276-BA6F-0BFFA222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a0c5b8f-db2a-4f1f-9642-dd60d136b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cb9114c1-daad-44dd-acad-30f4246641f2"/>
    <ds:schemaRef ds:uri="8a0c5b8f-db2a-4f1f-9642-dd60d136b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 Wardle</cp:lastModifiedBy>
  <cp:revision>7</cp:revision>
  <dcterms:created xsi:type="dcterms:W3CDTF">2021-04-22T06:34:00Z</dcterms:created>
  <dcterms:modified xsi:type="dcterms:W3CDTF">2021-04-22T06:41:00Z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rder">
    <vt:r8>600</vt:r8>
  </property>
  <property fmtid="{D5CDD505-2E9C-101B-9397-08002B2CF9AE}" pid="9" name="RoutingRuleDescription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101;#Page|eb523acf-a821-456c-a76b-7607578309d7</vt:lpwstr>
  </property>
  <property fmtid="{D5CDD505-2E9C-101B-9397-08002B2CF9AE}" pid="16" name="DEECD_Audience">
    <vt:lpwstr/>
  </property>
</Properties>
</file>