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BEC9E" w14:textId="5372D73F" w:rsidR="00B66115" w:rsidRDefault="00D9693F">
      <w:pPr>
        <w:rPr>
          <w:b/>
          <w:bCs/>
        </w:rPr>
      </w:pPr>
      <w:r>
        <w:rPr>
          <w:b/>
          <w:bCs/>
        </w:rPr>
        <w:t>Pathway</w:t>
      </w:r>
      <w:r w:rsidR="00C90934">
        <w:rPr>
          <w:b/>
          <w:bCs/>
        </w:rPr>
        <w:t xml:space="preserve"> </w:t>
      </w:r>
      <w:r w:rsidR="004D6380">
        <w:rPr>
          <w:b/>
          <w:bCs/>
        </w:rPr>
        <w:t>C</w:t>
      </w:r>
      <w:r w:rsidR="00C90934">
        <w:rPr>
          <w:b/>
          <w:bCs/>
        </w:rPr>
        <w:t xml:space="preserve"> </w:t>
      </w:r>
      <w:r>
        <w:rPr>
          <w:b/>
          <w:bCs/>
        </w:rPr>
        <w:t>Level</w:t>
      </w:r>
      <w:r w:rsidR="00030D90">
        <w:rPr>
          <w:b/>
          <w:bCs/>
        </w:rPr>
        <w:t xml:space="preserve"> </w:t>
      </w:r>
      <w:r w:rsidR="004D6380">
        <w:rPr>
          <w:b/>
          <w:bCs/>
        </w:rPr>
        <w:t>C1</w:t>
      </w:r>
      <w:r w:rsidR="00B66115">
        <w:rPr>
          <w:b/>
          <w:bCs/>
        </w:rPr>
        <w:t xml:space="preserve"> </w:t>
      </w:r>
      <w:r w:rsidR="00B548C7">
        <w:rPr>
          <w:b/>
          <w:bCs/>
        </w:rPr>
        <w:t xml:space="preserve">Writing </w:t>
      </w:r>
    </w:p>
    <w:p w14:paraId="08A148C9" w14:textId="41A68433" w:rsidR="008130A7" w:rsidRDefault="00FE5771">
      <w:pPr>
        <w:rPr>
          <w:b/>
          <w:bCs/>
        </w:rPr>
      </w:pPr>
      <w:r>
        <w:rPr>
          <w:b/>
          <w:bCs/>
        </w:rPr>
        <w:t>Imaginative</w:t>
      </w:r>
      <w:r w:rsidR="008419D9">
        <w:rPr>
          <w:b/>
          <w:bCs/>
        </w:rPr>
        <w:t xml:space="preserve"> </w:t>
      </w:r>
      <w:r w:rsidR="00EA3373">
        <w:rPr>
          <w:b/>
          <w:bCs/>
        </w:rPr>
        <w:t>text</w:t>
      </w:r>
      <w:r w:rsidR="000A60DD">
        <w:rPr>
          <w:b/>
          <w:bCs/>
        </w:rPr>
        <w:t>-</w:t>
      </w:r>
      <w:r w:rsidR="0067334F">
        <w:rPr>
          <w:b/>
          <w:bCs/>
        </w:rPr>
        <w:t xml:space="preserve"> </w:t>
      </w:r>
      <w:r w:rsidR="00CD775C">
        <w:rPr>
          <w:b/>
          <w:bCs/>
        </w:rPr>
        <w:t xml:space="preserve">Response to </w:t>
      </w:r>
      <w:r w:rsidR="005A7722">
        <w:rPr>
          <w:b/>
          <w:bCs/>
        </w:rPr>
        <w:t>writing</w:t>
      </w:r>
      <w:r w:rsidR="00CD775C">
        <w:rPr>
          <w:b/>
          <w:bCs/>
        </w:rPr>
        <w:t xml:space="preserve"> stimulus (</w:t>
      </w:r>
      <w:r w:rsidR="00EB1995">
        <w:rPr>
          <w:b/>
          <w:bCs/>
        </w:rPr>
        <w:t>p</w:t>
      </w:r>
      <w:r w:rsidR="00CD775C">
        <w:rPr>
          <w:b/>
          <w:bCs/>
        </w:rPr>
        <w:t xml:space="preserve">irate story)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393162CC" w14:textId="77777777" w:rsidTr="00F8380E">
        <w:tc>
          <w:tcPr>
            <w:tcW w:w="1393" w:type="dxa"/>
          </w:tcPr>
          <w:p w14:paraId="2E720343" w14:textId="77777777" w:rsidR="00E84FEF" w:rsidRDefault="00475190" w:rsidP="00812A97">
            <w:pPr>
              <w:rPr>
                <w:b/>
                <w:bCs/>
              </w:rPr>
            </w:pPr>
            <w:r>
              <w:rPr>
                <w:b/>
                <w:bCs/>
              </w:rPr>
              <w:t xml:space="preserve">Student information </w:t>
            </w:r>
          </w:p>
        </w:tc>
        <w:tc>
          <w:tcPr>
            <w:tcW w:w="21282" w:type="dxa"/>
          </w:tcPr>
          <w:p w14:paraId="66F3FCAD" w14:textId="04BD54C2" w:rsidR="006E2756" w:rsidRPr="00E84FEF" w:rsidRDefault="00D17F9C" w:rsidP="00CD73D3">
            <w:r>
              <w:t>The student is 17 years old</w:t>
            </w:r>
            <w:r w:rsidR="00BC56F6">
              <w:t>.</w:t>
            </w:r>
            <w:r>
              <w:t xml:space="preserve"> </w:t>
            </w:r>
            <w:r w:rsidR="00BC56F6">
              <w:t xml:space="preserve">She </w:t>
            </w:r>
            <w:r w:rsidR="00221267">
              <w:t>came</w:t>
            </w:r>
            <w:r>
              <w:t xml:space="preserve"> from Iraq</w:t>
            </w:r>
            <w:r w:rsidR="00BC56F6">
              <w:t xml:space="preserve"> to Australia</w:t>
            </w:r>
            <w:r>
              <w:t xml:space="preserve"> via </w:t>
            </w:r>
            <w:r w:rsidR="00575301">
              <w:t>Syria and</w:t>
            </w:r>
            <w:r w:rsidR="00BC56F6">
              <w:t xml:space="preserve"> </w:t>
            </w:r>
            <w:r>
              <w:t>speaks Arabic and Assyrian</w:t>
            </w:r>
            <w:r w:rsidR="00BC56F6">
              <w:t xml:space="preserve"> as her home languages. She </w:t>
            </w:r>
            <w:r>
              <w:t>has had age</w:t>
            </w:r>
            <w:r w:rsidR="003E5401">
              <w:t>-</w:t>
            </w:r>
            <w:r>
              <w:t>equivalent schooling and literacy in Arabic</w:t>
            </w:r>
            <w:r w:rsidR="00BC56F6">
              <w:t xml:space="preserve"> before coming to Australia </w:t>
            </w:r>
            <w:r w:rsidR="003676DB">
              <w:t>six</w:t>
            </w:r>
            <w:r w:rsidR="00BC56F6">
              <w:t xml:space="preserve"> months ago.</w:t>
            </w:r>
          </w:p>
        </w:tc>
      </w:tr>
      <w:tr w:rsidR="00AA73FA" w14:paraId="68B07CA4" w14:textId="77777777" w:rsidTr="00F8380E">
        <w:tc>
          <w:tcPr>
            <w:tcW w:w="1393" w:type="dxa"/>
          </w:tcPr>
          <w:p w14:paraId="36A7FFCE" w14:textId="77777777" w:rsidR="00AA73FA" w:rsidRDefault="00AA73FA" w:rsidP="00812A97">
            <w:pPr>
              <w:rPr>
                <w:b/>
                <w:bCs/>
              </w:rPr>
            </w:pPr>
            <w:r>
              <w:rPr>
                <w:b/>
                <w:bCs/>
              </w:rPr>
              <w:t xml:space="preserve">Task </w:t>
            </w:r>
          </w:p>
        </w:tc>
        <w:tc>
          <w:tcPr>
            <w:tcW w:w="21282" w:type="dxa"/>
          </w:tcPr>
          <w:p w14:paraId="3DA2F361" w14:textId="1B6014FC" w:rsidR="00D17F9C" w:rsidRDefault="00D17F9C" w:rsidP="00D17F9C">
            <w:pPr>
              <w:autoSpaceDE w:val="0"/>
              <w:autoSpaceDN w:val="0"/>
              <w:adjustRightInd w:val="0"/>
              <w:spacing w:after="0"/>
            </w:pPr>
            <w:r>
              <w:t xml:space="preserve">Students brainstormed pirate words on the board. </w:t>
            </w:r>
            <w:r w:rsidR="00BC56F6">
              <w:t>They were shown a</w:t>
            </w:r>
            <w:r>
              <w:t xml:space="preserve"> set of pictures</w:t>
            </w:r>
            <w:r w:rsidR="00BC56F6">
              <w:t xml:space="preserve"> of different characters</w:t>
            </w:r>
            <w:r>
              <w:t xml:space="preserve">. Students chose one of the characters and wrote a </w:t>
            </w:r>
            <w:r w:rsidR="00D67A0E">
              <w:t>first-person</w:t>
            </w:r>
            <w:r>
              <w:t xml:space="preserve"> narrative </w:t>
            </w:r>
            <w:r w:rsidR="0060439F">
              <w:t>independently</w:t>
            </w:r>
            <w:r w:rsidR="00BC56F6">
              <w:t>.</w:t>
            </w:r>
          </w:p>
          <w:p w14:paraId="3A40F2D4" w14:textId="2DE4CD41" w:rsidR="00B5244B" w:rsidRPr="00E84FEF" w:rsidRDefault="00B5244B" w:rsidP="00D17F9C">
            <w:pPr>
              <w:autoSpaceDE w:val="0"/>
              <w:autoSpaceDN w:val="0"/>
              <w:adjustRightInd w:val="0"/>
              <w:spacing w:after="0"/>
            </w:pPr>
            <w:r>
              <w:t>The analysis is based on the student’s writing before correction.</w:t>
            </w:r>
          </w:p>
        </w:tc>
      </w:tr>
    </w:tbl>
    <w:p w14:paraId="55AA804F" w14:textId="77777777" w:rsidR="00077784" w:rsidRDefault="00077784" w:rsidP="00812A97">
      <w:pPr>
        <w:rPr>
          <w:b/>
          <w:bCs/>
        </w:rPr>
      </w:pPr>
    </w:p>
    <w:p w14:paraId="4374EED4" w14:textId="370BBBC2" w:rsidR="00B548C7" w:rsidRPr="00B548C7" w:rsidRDefault="00D17F9C" w:rsidP="00D17F9C">
      <w:pPr>
        <w:jc w:val="center"/>
      </w:pPr>
      <w:r w:rsidRPr="00D17F9C">
        <w:rPr>
          <w:noProof/>
        </w:rPr>
        <w:drawing>
          <wp:inline distT="0" distB="0" distL="0" distR="0" wp14:anchorId="582EE2CF" wp14:editId="78C311B6">
            <wp:extent cx="6591300" cy="7740945"/>
            <wp:effectExtent l="0" t="0" r="0" b="0"/>
            <wp:docPr id="2" name="Picture 2" descr="Student’s work in own hand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udent’s work in own handwriting. "/>
                    <pic:cNvPicPr/>
                  </pic:nvPicPr>
                  <pic:blipFill>
                    <a:blip r:embed="rId11"/>
                    <a:stretch>
                      <a:fillRect/>
                    </a:stretch>
                  </pic:blipFill>
                  <pic:spPr>
                    <a:xfrm>
                      <a:off x="0" y="0"/>
                      <a:ext cx="6618902" cy="7773361"/>
                    </a:xfrm>
                    <a:prstGeom prst="rect">
                      <a:avLst/>
                    </a:prstGeom>
                  </pic:spPr>
                </pic:pic>
              </a:graphicData>
            </a:graphic>
          </wp:inline>
        </w:drawing>
      </w:r>
      <w:r w:rsidRPr="00D17F9C">
        <w:rPr>
          <w:noProof/>
        </w:rPr>
        <w:drawing>
          <wp:inline distT="0" distB="0" distL="0" distR="0" wp14:anchorId="396A7AA7" wp14:editId="733C0BEB">
            <wp:extent cx="6704500" cy="7752080"/>
            <wp:effectExtent l="0" t="0" r="1270" b="1270"/>
            <wp:docPr id="1" name="Picture 1" descr="Student’s work in own hand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ent’s work in own handwriting. "/>
                    <pic:cNvPicPr/>
                  </pic:nvPicPr>
                  <pic:blipFill>
                    <a:blip r:embed="rId12"/>
                    <a:stretch>
                      <a:fillRect/>
                    </a:stretch>
                  </pic:blipFill>
                  <pic:spPr>
                    <a:xfrm>
                      <a:off x="0" y="0"/>
                      <a:ext cx="6745533" cy="7799524"/>
                    </a:xfrm>
                    <a:prstGeom prst="rect">
                      <a:avLst/>
                    </a:prstGeom>
                  </pic:spPr>
                </pic:pic>
              </a:graphicData>
            </a:graphic>
          </wp:inline>
        </w:drawing>
      </w: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202EC1DA" w14:textId="77777777" w:rsidTr="006D170F">
        <w:tc>
          <w:tcPr>
            <w:tcW w:w="1097" w:type="dxa"/>
          </w:tcPr>
          <w:p w14:paraId="77FB0557" w14:textId="77777777" w:rsidR="00B673EB" w:rsidRPr="0092442D" w:rsidRDefault="00B548C7" w:rsidP="006D170F">
            <w:pPr>
              <w:rPr>
                <w:rFonts w:ascii="Calibri" w:hAnsi="Calibri" w:cs="Calibri"/>
                <w:b/>
                <w:szCs w:val="22"/>
              </w:rPr>
            </w:pPr>
            <w:r>
              <w:rPr>
                <w:rFonts w:ascii="Calibri" w:hAnsi="Calibri" w:cs="Calibri"/>
                <w:b/>
                <w:szCs w:val="22"/>
              </w:rPr>
              <w:lastRenderedPageBreak/>
              <w:t xml:space="preserve">Section </w:t>
            </w:r>
            <w:r w:rsidR="00B673EB" w:rsidRPr="0092442D">
              <w:rPr>
                <w:rFonts w:ascii="Calibri" w:hAnsi="Calibri" w:cs="Calibri"/>
                <w:b/>
                <w:szCs w:val="22"/>
              </w:rPr>
              <w:t xml:space="preserve"> </w:t>
            </w:r>
          </w:p>
        </w:tc>
        <w:tc>
          <w:tcPr>
            <w:tcW w:w="10789" w:type="dxa"/>
            <w:gridSpan w:val="2"/>
          </w:tcPr>
          <w:p w14:paraId="7408E1FF" w14:textId="77777777" w:rsidR="00B673EB" w:rsidRPr="0092442D" w:rsidRDefault="006A1359" w:rsidP="006D170F">
            <w:pPr>
              <w:rPr>
                <w:rFonts w:ascii="Calibri" w:hAnsi="Calibri" w:cs="Calibri"/>
                <w:b/>
                <w:szCs w:val="22"/>
              </w:rPr>
            </w:pPr>
            <w:r>
              <w:rPr>
                <w:rFonts w:ascii="Calibri" w:hAnsi="Calibri" w:cs="Calibri"/>
                <w:b/>
                <w:szCs w:val="22"/>
              </w:rPr>
              <w:t xml:space="preserve">Text </w:t>
            </w:r>
          </w:p>
        </w:tc>
        <w:tc>
          <w:tcPr>
            <w:tcW w:w="10789" w:type="dxa"/>
          </w:tcPr>
          <w:p w14:paraId="13D2FC89"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23DDC7EE" w14:textId="77777777" w:rsidTr="006D170F">
        <w:tc>
          <w:tcPr>
            <w:tcW w:w="1097" w:type="dxa"/>
          </w:tcPr>
          <w:p w14:paraId="3CCF96DF" w14:textId="7EC5DD7F" w:rsidR="00C828D8" w:rsidRDefault="00E37184" w:rsidP="006D170F">
            <w:pPr>
              <w:rPr>
                <w:rFonts w:ascii="Calibri" w:hAnsi="Calibri" w:cs="Calibri"/>
                <w:bCs/>
                <w:szCs w:val="22"/>
              </w:rPr>
            </w:pPr>
            <w:r>
              <w:rPr>
                <w:rFonts w:ascii="Calibri" w:hAnsi="Calibri" w:cs="Calibri"/>
                <w:bCs/>
                <w:szCs w:val="22"/>
              </w:rPr>
              <w:t>1</w:t>
            </w:r>
          </w:p>
          <w:p w14:paraId="02DBB837" w14:textId="77777777" w:rsidR="00B673EB" w:rsidRPr="0092442D" w:rsidRDefault="00B673EB" w:rsidP="006D170F">
            <w:pPr>
              <w:rPr>
                <w:rFonts w:ascii="Calibri" w:hAnsi="Calibri" w:cs="Calibri"/>
                <w:bCs/>
                <w:szCs w:val="22"/>
              </w:rPr>
            </w:pPr>
          </w:p>
        </w:tc>
        <w:tc>
          <w:tcPr>
            <w:tcW w:w="10782" w:type="dxa"/>
          </w:tcPr>
          <w:p w14:paraId="2C102BA9" w14:textId="77777777" w:rsidR="00B673EB" w:rsidRPr="00AB260A" w:rsidRDefault="00D17F9C" w:rsidP="00B548C7">
            <w:pPr>
              <w:rPr>
                <w:rFonts w:ascii="Calibri" w:hAnsi="Calibri" w:cs="Calibri"/>
                <w:b/>
                <w:szCs w:val="22"/>
              </w:rPr>
            </w:pPr>
            <w:r w:rsidRPr="00AB260A">
              <w:rPr>
                <w:rFonts w:ascii="Calibri" w:hAnsi="Calibri" w:cs="Calibri"/>
                <w:b/>
                <w:szCs w:val="22"/>
              </w:rPr>
              <w:t>I was a tiger priences. I had a lot of jewellerly and money. I lived with my parents in the Forec. There were a lot of tigres around me. But I wasn’t in love with any one of them.</w:t>
            </w:r>
          </w:p>
          <w:p w14:paraId="0DC1028B" w14:textId="77777777" w:rsidR="00D17F9C" w:rsidRPr="00AB260A" w:rsidRDefault="00D17F9C" w:rsidP="00B548C7">
            <w:pPr>
              <w:rPr>
                <w:rFonts w:ascii="Calibri" w:hAnsi="Calibri" w:cs="Calibri"/>
                <w:b/>
                <w:szCs w:val="22"/>
              </w:rPr>
            </w:pPr>
            <w:r w:rsidRPr="00AB260A">
              <w:rPr>
                <w:rFonts w:ascii="Calibri" w:hAnsi="Calibri" w:cs="Calibri"/>
                <w:b/>
                <w:szCs w:val="22"/>
              </w:rPr>
              <w:t>one day my father’s friend wanted to marry me. His name was Tigrow. My father was agree for that. But I wasn’t in love with him. So I decided to leave my family and injoyed to the group of pirates. I thought maybe I could find a Prince for me and that would be interested.</w:t>
            </w:r>
          </w:p>
          <w:p w14:paraId="42B1F026" w14:textId="77777777" w:rsidR="00D17F9C" w:rsidRPr="00AB260A" w:rsidRDefault="00E37184" w:rsidP="00E37184">
            <w:pPr>
              <w:rPr>
                <w:rFonts w:ascii="Calibri" w:hAnsi="Calibri" w:cs="Calibri"/>
                <w:b/>
                <w:szCs w:val="22"/>
              </w:rPr>
            </w:pPr>
            <w:r w:rsidRPr="00AB260A">
              <w:rPr>
                <w:rFonts w:ascii="Calibri" w:hAnsi="Calibri" w:cs="Calibri"/>
                <w:b/>
                <w:szCs w:val="22"/>
              </w:rPr>
              <w:t>w</w:t>
            </w:r>
            <w:r w:rsidR="00D17F9C" w:rsidRPr="00AB260A">
              <w:rPr>
                <w:rFonts w:ascii="Calibri" w:hAnsi="Calibri" w:cs="Calibri"/>
                <w:b/>
                <w:szCs w:val="22"/>
              </w:rPr>
              <w:t xml:space="preserve">hen I injoyed to the pirates that was really had. Becaus they </w:t>
            </w:r>
            <w:r w:rsidRPr="00AB260A">
              <w:rPr>
                <w:rFonts w:ascii="Calibri" w:hAnsi="Calibri" w:cs="Calibri"/>
                <w:b/>
                <w:szCs w:val="22"/>
              </w:rPr>
              <w:t xml:space="preserve">were just stealing and killing people. Some times they </w:t>
            </w:r>
            <w:r w:rsidR="00D17F9C" w:rsidRPr="00AB260A">
              <w:rPr>
                <w:rFonts w:ascii="Calibri" w:hAnsi="Calibri" w:cs="Calibri"/>
                <w:b/>
                <w:szCs w:val="22"/>
              </w:rPr>
              <w:t xml:space="preserve">kidnaped people and stole their ships or valuable. The captian of pirates was astrange lizard. </w:t>
            </w:r>
            <w:r w:rsidRPr="00AB260A">
              <w:rPr>
                <w:rFonts w:ascii="Calibri" w:hAnsi="Calibri" w:cs="Calibri"/>
                <w:b/>
                <w:szCs w:val="22"/>
              </w:rPr>
              <w:t>Because he had Patch on his eye and there was pegied on his foot. there was a hook in his left hand and on his right hand was sword. The lizard was so evil to kill people. The importand things for him stole kill and kidnap people. No one could say No for him. They just did what he said.</w:t>
            </w:r>
          </w:p>
          <w:p w14:paraId="0DD1D92D" w14:textId="77777777" w:rsidR="00E37184" w:rsidRPr="00AB260A" w:rsidRDefault="00E37184" w:rsidP="00E37184">
            <w:pPr>
              <w:rPr>
                <w:rFonts w:ascii="Calibri" w:hAnsi="Calibri" w:cs="Calibri"/>
                <w:b/>
                <w:szCs w:val="22"/>
              </w:rPr>
            </w:pPr>
            <w:r w:rsidRPr="00AB260A">
              <w:rPr>
                <w:rFonts w:ascii="Calibri" w:hAnsi="Calibri" w:cs="Calibri"/>
                <w:b/>
                <w:szCs w:val="22"/>
              </w:rPr>
              <w:t>The pirates life was so interested for them. Because they could take everything they wanted and Nobody could say anything for them. But my work was just cooking food for them and cleaning.</w:t>
            </w:r>
            <w:r w:rsidR="005454E2" w:rsidRPr="00AB260A">
              <w:rPr>
                <w:rFonts w:ascii="Calibri" w:hAnsi="Calibri" w:cs="Calibri"/>
                <w:b/>
                <w:szCs w:val="22"/>
              </w:rPr>
              <w:t xml:space="preserve"> </w:t>
            </w:r>
            <w:r w:rsidRPr="00AB260A">
              <w:rPr>
                <w:rFonts w:ascii="Calibri" w:hAnsi="Calibri" w:cs="Calibri"/>
                <w:b/>
                <w:szCs w:val="22"/>
              </w:rPr>
              <w:t>They were hitting me and other people to do the work for them and that really hard for me.</w:t>
            </w:r>
          </w:p>
          <w:p w14:paraId="468554AF" w14:textId="77777777" w:rsidR="005454E2" w:rsidRPr="00AB260A" w:rsidRDefault="005454E2" w:rsidP="005454E2">
            <w:pPr>
              <w:rPr>
                <w:rFonts w:ascii="Calibri" w:hAnsi="Calibri" w:cs="Calibri"/>
                <w:b/>
                <w:szCs w:val="22"/>
              </w:rPr>
            </w:pPr>
            <w:r w:rsidRPr="00AB260A">
              <w:rPr>
                <w:rFonts w:ascii="Calibri" w:hAnsi="Calibri" w:cs="Calibri"/>
                <w:b/>
                <w:szCs w:val="22"/>
              </w:rPr>
              <w:t>one day I tryed to leave them but they caught me again and they said if I tryed that again they would kill me. That was so atrocion when you saw them killed people and stole them. So I wrote alitt for my family and Put it into the hottel and throught in the sea and I was prayig for my family could see the litter.</w:t>
            </w:r>
          </w:p>
          <w:p w14:paraId="040EA667" w14:textId="77777777" w:rsidR="005454E2" w:rsidRPr="00AB260A" w:rsidRDefault="005454E2" w:rsidP="005454E2">
            <w:pPr>
              <w:rPr>
                <w:rFonts w:ascii="Calibri" w:hAnsi="Calibri" w:cs="Calibri"/>
                <w:b/>
                <w:szCs w:val="22"/>
              </w:rPr>
            </w:pPr>
            <w:r w:rsidRPr="00AB260A">
              <w:rPr>
                <w:rFonts w:ascii="Calibri" w:hAnsi="Calibri" w:cs="Calibri"/>
                <w:b/>
                <w:szCs w:val="22"/>
              </w:rPr>
              <w:t>After one week, my father and Tigrow came to help me and other people in the land. There was a big fight and lizard tryed to kill my father but Tigrow helped him.</w:t>
            </w:r>
          </w:p>
          <w:p w14:paraId="41127551" w14:textId="77777777" w:rsidR="005454E2" w:rsidRPr="00AB260A" w:rsidRDefault="005454E2" w:rsidP="005454E2">
            <w:pPr>
              <w:rPr>
                <w:rFonts w:ascii="Calibri" w:hAnsi="Calibri" w:cs="Calibri"/>
                <w:b/>
                <w:szCs w:val="22"/>
              </w:rPr>
            </w:pPr>
            <w:r w:rsidRPr="00AB260A">
              <w:rPr>
                <w:rFonts w:ascii="Calibri" w:hAnsi="Calibri" w:cs="Calibri"/>
                <w:b/>
                <w:szCs w:val="22"/>
              </w:rPr>
              <w:t>when the fight was finished Tigrow was vicitams. There were alot of people dead because in the fight were alot of cannon with Cannon ball. I cured all the vicitams and helped Tigrow to be okay.</w:t>
            </w:r>
          </w:p>
          <w:p w14:paraId="7C2B6B3B" w14:textId="77777777" w:rsidR="005454E2" w:rsidRPr="00AB260A" w:rsidRDefault="005454E2" w:rsidP="005454E2">
            <w:pPr>
              <w:rPr>
                <w:rFonts w:ascii="Calibri" w:hAnsi="Calibri" w:cs="Calibri"/>
                <w:b/>
                <w:szCs w:val="22"/>
              </w:rPr>
            </w:pPr>
            <w:r w:rsidRPr="00AB260A">
              <w:rPr>
                <w:rFonts w:ascii="Calibri" w:hAnsi="Calibri" w:cs="Calibri"/>
                <w:b/>
                <w:szCs w:val="22"/>
              </w:rPr>
              <w:t>After that Tigrow decided to take the Pirates’s captian with him to his force. The new job for him was cleaner and chef.</w:t>
            </w:r>
          </w:p>
          <w:p w14:paraId="4AD2BF91" w14:textId="28BDA93A" w:rsidR="005454E2" w:rsidRPr="0092442D" w:rsidRDefault="005454E2" w:rsidP="005454E2">
            <w:pPr>
              <w:rPr>
                <w:rFonts w:ascii="Calibri" w:hAnsi="Calibri" w:cs="Calibri"/>
                <w:bCs/>
                <w:szCs w:val="22"/>
              </w:rPr>
            </w:pPr>
            <w:r w:rsidRPr="00AB260A">
              <w:rPr>
                <w:rFonts w:ascii="Calibri" w:hAnsi="Calibri" w:cs="Calibri"/>
                <w:b/>
                <w:szCs w:val="22"/>
              </w:rPr>
              <w:t>After two months I agree to marry Tigrow. But the surpris was he married another girl. I became alone again and all that happened like dream. started with injoyed to the Pirates and ends it to marry Tigrow another girl.</w:t>
            </w:r>
          </w:p>
        </w:tc>
        <w:tc>
          <w:tcPr>
            <w:tcW w:w="10796" w:type="dxa"/>
            <w:gridSpan w:val="2"/>
          </w:tcPr>
          <w:p w14:paraId="6690D2FA" w14:textId="5CFAB243" w:rsidR="002F26BD" w:rsidRPr="002F26BD" w:rsidRDefault="002F26BD" w:rsidP="00A263FB">
            <w:pPr>
              <w:pStyle w:val="ListParagraph"/>
              <w:numPr>
                <w:ilvl w:val="0"/>
                <w:numId w:val="35"/>
              </w:numPr>
              <w:ind w:left="343" w:hanging="284"/>
              <w:rPr>
                <w:rFonts w:ascii="Calibri" w:hAnsi="Calibri" w:cs="Calibri"/>
                <w:b/>
                <w:szCs w:val="22"/>
              </w:rPr>
            </w:pPr>
            <w:r w:rsidRPr="00BA2D39">
              <w:rPr>
                <w:rFonts w:cstheme="minorHAnsi"/>
                <w:color w:val="333333"/>
              </w:rPr>
              <w:t xml:space="preserve">Write short, simple texts for varied social purposes </w:t>
            </w:r>
            <w:hyperlink r:id="rId13" w:tooltip="View elaborations and additional details of VCEALC589" w:history="1">
              <w:r w:rsidRPr="00BA2D39">
                <w:rPr>
                  <w:rStyle w:val="Hyperlink"/>
                  <w:rFonts w:cstheme="minorHAnsi"/>
                  <w:sz w:val="22"/>
                  <w:szCs w:val="22"/>
                </w:rPr>
                <w:t>(VCEALC589)</w:t>
              </w:r>
            </w:hyperlink>
          </w:p>
          <w:p w14:paraId="6F001DE6" w14:textId="419AB14E" w:rsidR="00F71B00" w:rsidRPr="005454E2" w:rsidRDefault="005454E2" w:rsidP="00A263FB">
            <w:pPr>
              <w:pStyle w:val="ListParagraph"/>
              <w:numPr>
                <w:ilvl w:val="0"/>
                <w:numId w:val="35"/>
              </w:numPr>
              <w:ind w:left="343" w:hanging="284"/>
              <w:rPr>
                <w:rStyle w:val="Hyperlink"/>
                <w:rFonts w:ascii="Calibri" w:hAnsi="Calibri" w:cs="Calibri"/>
                <w:b/>
                <w:color w:val="auto"/>
                <w:sz w:val="22"/>
                <w:szCs w:val="22"/>
                <w:bdr w:val="none" w:sz="0" w:space="0" w:color="auto"/>
              </w:rPr>
            </w:pPr>
            <w:r w:rsidRPr="00BA2D39">
              <w:rPr>
                <w:rFonts w:cstheme="minorHAnsi"/>
                <w:color w:val="333333"/>
              </w:rPr>
              <w:t xml:space="preserve">Attempt paragraphs and topic sentences </w:t>
            </w:r>
            <w:hyperlink r:id="rId14" w:tooltip="View elaborations and additional details of VCEALL598" w:history="1">
              <w:r w:rsidRPr="00BA2D39">
                <w:rPr>
                  <w:rStyle w:val="Hyperlink"/>
                  <w:rFonts w:cstheme="minorHAnsi"/>
                  <w:sz w:val="22"/>
                  <w:szCs w:val="22"/>
                </w:rPr>
                <w:t>(VCEALL598)</w:t>
              </w:r>
            </w:hyperlink>
          </w:p>
          <w:p w14:paraId="22331CE0" w14:textId="77777777" w:rsidR="005454E2" w:rsidRPr="005454E2" w:rsidRDefault="005454E2" w:rsidP="00A263FB">
            <w:pPr>
              <w:pStyle w:val="ListParagraph"/>
              <w:numPr>
                <w:ilvl w:val="0"/>
                <w:numId w:val="35"/>
              </w:numPr>
              <w:ind w:left="343" w:hanging="284"/>
              <w:rPr>
                <w:rStyle w:val="Hyperlink"/>
                <w:rFonts w:ascii="Calibri" w:hAnsi="Calibri" w:cs="Calibri"/>
                <w:b/>
                <w:color w:val="auto"/>
                <w:sz w:val="22"/>
                <w:szCs w:val="22"/>
                <w:bdr w:val="none" w:sz="0" w:space="0" w:color="auto"/>
              </w:rPr>
            </w:pPr>
            <w:r w:rsidRPr="00BA2D39">
              <w:rPr>
                <w:rFonts w:cstheme="minorHAnsi"/>
                <w:color w:val="333333"/>
              </w:rPr>
              <w:t xml:space="preserve">Use simple cohesive devices to structure writing </w:t>
            </w:r>
            <w:hyperlink r:id="rId15" w:tooltip="View elaborations and additional details of VCEALL599" w:history="1">
              <w:r w:rsidRPr="00BA2D39">
                <w:rPr>
                  <w:rStyle w:val="Hyperlink"/>
                  <w:rFonts w:cstheme="minorHAnsi"/>
                  <w:sz w:val="22"/>
                  <w:szCs w:val="22"/>
                </w:rPr>
                <w:t>(VCEALL599)</w:t>
              </w:r>
            </w:hyperlink>
          </w:p>
          <w:p w14:paraId="4BA270E8" w14:textId="3E9FC954" w:rsidR="005454E2" w:rsidRPr="005454E2" w:rsidRDefault="005454E2" w:rsidP="00A263FB">
            <w:pPr>
              <w:pStyle w:val="ListParagraph"/>
              <w:numPr>
                <w:ilvl w:val="0"/>
                <w:numId w:val="35"/>
              </w:numPr>
              <w:ind w:left="343" w:hanging="284"/>
              <w:rPr>
                <w:rFonts w:ascii="Calibri" w:hAnsi="Calibri" w:cs="Calibri"/>
                <w:b/>
                <w:szCs w:val="22"/>
              </w:rPr>
            </w:pPr>
            <w:r w:rsidRPr="005454E2">
              <w:rPr>
                <w:rFonts w:cstheme="minorHAnsi"/>
                <w:color w:val="333333"/>
              </w:rPr>
              <w:t xml:space="preserve">Use single-word </w:t>
            </w:r>
            <w:r w:rsidR="007F5BEF">
              <w:rPr>
                <w:rFonts w:cstheme="minorHAnsi"/>
                <w:color w:val="333333"/>
              </w:rPr>
              <w:t>s</w:t>
            </w:r>
            <w:r w:rsidRPr="005454E2">
              <w:rPr>
                <w:rFonts w:cstheme="minorHAnsi"/>
                <w:color w:val="333333"/>
              </w:rPr>
              <w:t>ubject–</w:t>
            </w:r>
            <w:r w:rsidR="007F5BEF">
              <w:rPr>
                <w:rFonts w:cstheme="minorHAnsi"/>
                <w:color w:val="333333"/>
              </w:rPr>
              <w:t>v</w:t>
            </w:r>
            <w:r w:rsidRPr="005454E2">
              <w:rPr>
                <w:rFonts w:cstheme="minorHAnsi"/>
                <w:color w:val="333333"/>
              </w:rPr>
              <w:t>erb–</w:t>
            </w:r>
            <w:r w:rsidR="007F5BEF">
              <w:rPr>
                <w:rFonts w:cstheme="minorHAnsi"/>
                <w:color w:val="333333"/>
              </w:rPr>
              <w:t>o</w:t>
            </w:r>
            <w:r w:rsidRPr="005454E2">
              <w:rPr>
                <w:rFonts w:cstheme="minorHAnsi"/>
                <w:color w:val="333333"/>
              </w:rPr>
              <w:t xml:space="preserve">bject word order in simple sentences and noun–pronoun agreements with few errors </w:t>
            </w:r>
            <w:hyperlink r:id="rId16" w:tooltip="View elaborations and additional details of VCEALL600" w:history="1">
              <w:r w:rsidRPr="005454E2">
                <w:rPr>
                  <w:rStyle w:val="Hyperlink"/>
                  <w:rFonts w:cstheme="minorHAnsi"/>
                  <w:sz w:val="22"/>
                  <w:szCs w:val="22"/>
                </w:rPr>
                <w:t>(VCEALL600)</w:t>
              </w:r>
            </w:hyperlink>
            <w:r w:rsidRPr="005454E2">
              <w:rPr>
                <w:rFonts w:cstheme="minorHAnsi"/>
                <w:color w:val="333333"/>
              </w:rPr>
              <w:t xml:space="preserve"> </w:t>
            </w:r>
          </w:p>
          <w:p w14:paraId="0ED90F08" w14:textId="77777777" w:rsidR="005454E2" w:rsidRPr="005454E2" w:rsidRDefault="005454E2" w:rsidP="00A263FB">
            <w:pPr>
              <w:pStyle w:val="ListParagraph"/>
              <w:numPr>
                <w:ilvl w:val="0"/>
                <w:numId w:val="35"/>
              </w:numPr>
              <w:ind w:left="343" w:hanging="284"/>
              <w:rPr>
                <w:rStyle w:val="Hyperlink"/>
                <w:rFonts w:ascii="Calibri" w:hAnsi="Calibri" w:cs="Calibri"/>
                <w:b/>
                <w:color w:val="auto"/>
                <w:sz w:val="22"/>
                <w:szCs w:val="22"/>
                <w:bdr w:val="none" w:sz="0" w:space="0" w:color="auto"/>
              </w:rPr>
            </w:pPr>
            <w:r w:rsidRPr="00BA2D39">
              <w:rPr>
                <w:rFonts w:cstheme="minorHAnsi"/>
                <w:color w:val="333333"/>
              </w:rPr>
              <w:t xml:space="preserve">Use single clauses, or use simple coordinating and subordinating conjunctions to combine clauses </w:t>
            </w:r>
            <w:hyperlink r:id="rId17" w:tooltip="View elaborations and additional details of VCEALL601" w:history="1">
              <w:r w:rsidRPr="00BA2D39">
                <w:rPr>
                  <w:rStyle w:val="Hyperlink"/>
                  <w:rFonts w:cstheme="minorHAnsi"/>
                  <w:sz w:val="22"/>
                  <w:szCs w:val="22"/>
                </w:rPr>
                <w:t>(VCEALL601)</w:t>
              </w:r>
            </w:hyperlink>
          </w:p>
          <w:p w14:paraId="179388B2" w14:textId="77777777" w:rsidR="005454E2" w:rsidRPr="003F7817" w:rsidRDefault="005454E2" w:rsidP="00A263FB">
            <w:pPr>
              <w:pStyle w:val="ListParagraph"/>
              <w:numPr>
                <w:ilvl w:val="0"/>
                <w:numId w:val="35"/>
              </w:numPr>
              <w:ind w:left="343" w:hanging="284"/>
              <w:rPr>
                <w:rStyle w:val="Hyperlink"/>
                <w:rFonts w:ascii="Calibri" w:hAnsi="Calibri" w:cs="Calibri"/>
                <w:b/>
                <w:color w:val="auto"/>
                <w:sz w:val="22"/>
                <w:szCs w:val="22"/>
                <w:bdr w:val="none" w:sz="0" w:space="0" w:color="auto"/>
              </w:rPr>
            </w:pPr>
            <w:r w:rsidRPr="00BA2D39">
              <w:rPr>
                <w:rFonts w:cstheme="minorHAnsi"/>
                <w:color w:val="333333"/>
              </w:rPr>
              <w:t xml:space="preserve">Experiment with different tenses and use some common irregular past tense verbs correctly </w:t>
            </w:r>
            <w:hyperlink r:id="rId18" w:tooltip="View elaborations and additional details of VCEALL602" w:history="1">
              <w:r w:rsidRPr="00BA2D39">
                <w:rPr>
                  <w:rStyle w:val="Hyperlink"/>
                  <w:rFonts w:cstheme="minorHAnsi"/>
                  <w:sz w:val="22"/>
                  <w:szCs w:val="22"/>
                </w:rPr>
                <w:t>(VCEALL602)</w:t>
              </w:r>
            </w:hyperlink>
          </w:p>
          <w:p w14:paraId="5E349E82" w14:textId="77777777" w:rsidR="003F7817" w:rsidRPr="003F7817" w:rsidRDefault="003F7817" w:rsidP="00A263FB">
            <w:pPr>
              <w:pStyle w:val="ListParagraph"/>
              <w:numPr>
                <w:ilvl w:val="0"/>
                <w:numId w:val="35"/>
              </w:numPr>
              <w:ind w:left="343" w:hanging="284"/>
              <w:rPr>
                <w:rStyle w:val="Hyperlink"/>
                <w:rFonts w:ascii="Calibri" w:hAnsi="Calibri" w:cs="Calibri"/>
                <w:b/>
                <w:color w:val="auto"/>
                <w:sz w:val="22"/>
                <w:szCs w:val="22"/>
                <w:bdr w:val="none" w:sz="0" w:space="0" w:color="auto"/>
              </w:rPr>
            </w:pPr>
            <w:r w:rsidRPr="00BA2D39">
              <w:rPr>
                <w:rFonts w:cstheme="minorHAnsi"/>
                <w:color w:val="333333"/>
              </w:rPr>
              <w:t xml:space="preserve">Use basic qualifiers and quantifiers to express a range of meaning </w:t>
            </w:r>
            <w:hyperlink r:id="rId19" w:tooltip="View elaborations and additional details of VCEALL603" w:history="1">
              <w:r w:rsidRPr="00BA2D39">
                <w:rPr>
                  <w:rStyle w:val="Hyperlink"/>
                  <w:rFonts w:cstheme="minorHAnsi"/>
                  <w:sz w:val="22"/>
                  <w:szCs w:val="22"/>
                </w:rPr>
                <w:t>(VCEALL603)</w:t>
              </w:r>
            </w:hyperlink>
          </w:p>
          <w:p w14:paraId="4F70AEE1" w14:textId="77777777" w:rsidR="003F7817" w:rsidRPr="003F7817" w:rsidRDefault="003F7817" w:rsidP="00A263FB">
            <w:pPr>
              <w:pStyle w:val="ListParagraph"/>
              <w:numPr>
                <w:ilvl w:val="0"/>
                <w:numId w:val="35"/>
              </w:numPr>
              <w:ind w:left="343" w:hanging="284"/>
              <w:rPr>
                <w:rStyle w:val="Hyperlink"/>
                <w:rFonts w:ascii="Calibri" w:hAnsi="Calibri" w:cs="Calibri"/>
                <w:b/>
                <w:color w:val="auto"/>
                <w:sz w:val="22"/>
                <w:szCs w:val="22"/>
                <w:bdr w:val="none" w:sz="0" w:space="0" w:color="auto"/>
              </w:rPr>
            </w:pPr>
            <w:r w:rsidRPr="00BA2D39">
              <w:rPr>
                <w:rFonts w:cstheme="minorHAnsi"/>
                <w:color w:val="333333"/>
              </w:rPr>
              <w:t xml:space="preserve">Use grapho-phonic knowledge to attempt to spell unknown words </w:t>
            </w:r>
            <w:hyperlink r:id="rId20" w:tooltip="View elaborations and additional details of VCEALL606" w:history="1">
              <w:r w:rsidRPr="00BA2D39">
                <w:rPr>
                  <w:rStyle w:val="Hyperlink"/>
                  <w:rFonts w:cstheme="minorHAnsi"/>
                  <w:sz w:val="22"/>
                  <w:szCs w:val="22"/>
                </w:rPr>
                <w:t>(VCEALL606)</w:t>
              </w:r>
            </w:hyperlink>
          </w:p>
          <w:p w14:paraId="45CB508B" w14:textId="30F1BDFD" w:rsidR="003F7817" w:rsidRPr="0092442D" w:rsidRDefault="003F7817" w:rsidP="00A263FB">
            <w:pPr>
              <w:pStyle w:val="ListParagraph"/>
              <w:numPr>
                <w:ilvl w:val="0"/>
                <w:numId w:val="35"/>
              </w:numPr>
              <w:ind w:left="343" w:hanging="284"/>
              <w:rPr>
                <w:rFonts w:ascii="Calibri" w:hAnsi="Calibri" w:cs="Calibri"/>
                <w:b/>
                <w:szCs w:val="22"/>
              </w:rPr>
            </w:pPr>
            <w:r w:rsidRPr="00BA2D39">
              <w:rPr>
                <w:rFonts w:cstheme="minorHAnsi"/>
                <w:color w:val="333333"/>
              </w:rPr>
              <w:t xml:space="preserve">Use common punctuation with some consistency </w:t>
            </w:r>
            <w:hyperlink r:id="rId21" w:tooltip="View elaborations and additional details of VCEALL607" w:history="1">
              <w:r w:rsidRPr="00BA2D39">
                <w:rPr>
                  <w:rStyle w:val="Hyperlink"/>
                  <w:rFonts w:cstheme="minorHAnsi"/>
                  <w:sz w:val="22"/>
                  <w:szCs w:val="22"/>
                </w:rPr>
                <w:t>(VCEALL607)</w:t>
              </w:r>
            </w:hyperlink>
          </w:p>
        </w:tc>
      </w:tr>
    </w:tbl>
    <w:p w14:paraId="5101C6A5"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1706AF" w14:paraId="0D4A4777" w14:textId="77777777" w:rsidTr="00F60AA4">
        <w:tc>
          <w:tcPr>
            <w:tcW w:w="11865" w:type="dxa"/>
            <w:vMerge w:val="restart"/>
            <w:shd w:val="clear" w:color="auto" w:fill="FFFFFF" w:themeFill="background1"/>
          </w:tcPr>
          <w:p w14:paraId="4FDE1648" w14:textId="77777777" w:rsidR="001706AF" w:rsidRDefault="001706AF" w:rsidP="00AE2149">
            <w:pPr>
              <w:rPr>
                <w:rFonts w:ascii="Calibri" w:hAnsi="Calibri" w:cs="Calibri"/>
                <w:bCs/>
                <w:szCs w:val="22"/>
                <w:highlight w:val="yellow"/>
              </w:rPr>
            </w:pPr>
            <w:r w:rsidRPr="00334ACD">
              <w:rPr>
                <w:rFonts w:cstheme="minorHAnsi"/>
              </w:rPr>
              <w:t xml:space="preserve">This student’s performance in this task suggests that she is working within the range of Level </w:t>
            </w:r>
            <w:r>
              <w:rPr>
                <w:rFonts w:cstheme="minorHAnsi"/>
              </w:rPr>
              <w:t>C1</w:t>
            </w:r>
            <w:r w:rsidRPr="00334ACD">
              <w:rPr>
                <w:rFonts w:cstheme="minorHAnsi"/>
              </w:rPr>
              <w:t xml:space="preserve"> in </w:t>
            </w:r>
            <w:r>
              <w:rPr>
                <w:rFonts w:cstheme="minorHAnsi"/>
              </w:rPr>
              <w:t>Writing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Pr>
                <w:rFonts w:cstheme="minorHAnsi"/>
              </w:rPr>
              <w:t>C1,</w:t>
            </w:r>
            <w:r w:rsidRPr="00334ACD">
              <w:rPr>
                <w:rFonts w:cstheme="minorHAnsi"/>
              </w:rPr>
              <w:t xml:space="preserve"> consolidating </w:t>
            </w:r>
            <w:r>
              <w:rPr>
                <w:rFonts w:cstheme="minorHAnsi"/>
              </w:rPr>
              <w:t>C1</w:t>
            </w:r>
            <w:r w:rsidRPr="00334ACD">
              <w:rPr>
                <w:rFonts w:cstheme="minorHAnsi"/>
              </w:rPr>
              <w:t xml:space="preserve"> or at the </w:t>
            </w:r>
            <w:r>
              <w:rPr>
                <w:rFonts w:cstheme="minorHAnsi"/>
              </w:rPr>
              <w:t>C1</w:t>
            </w:r>
            <w:r w:rsidRPr="00334ACD">
              <w:rPr>
                <w:rFonts w:cstheme="minorHAnsi"/>
              </w:rPr>
              <w:t xml:space="preserve"> standard in </w:t>
            </w:r>
            <w:r>
              <w:rPr>
                <w:rFonts w:cstheme="minorHAnsi"/>
              </w:rPr>
              <w:t>Writing</w:t>
            </w:r>
            <w:r w:rsidRPr="00334ACD">
              <w:rPr>
                <w:rFonts w:cstheme="minorHAnsi"/>
              </w:rPr>
              <w:t>.</w:t>
            </w:r>
            <w:r>
              <w:rPr>
                <w:rFonts w:cstheme="minorHAnsi"/>
              </w:rPr>
              <w:t xml:space="preserve">   </w:t>
            </w:r>
          </w:p>
          <w:p w14:paraId="1609B2A2" w14:textId="77777777" w:rsidR="001706AF" w:rsidRPr="003C4B39" w:rsidRDefault="001706AF" w:rsidP="004D6380">
            <w:pPr>
              <w:tabs>
                <w:tab w:val="left" w:pos="142"/>
              </w:tabs>
              <w:spacing w:before="120" w:line="276" w:lineRule="auto"/>
              <w:rPr>
                <w:rFonts w:cstheme="minorHAnsi"/>
              </w:rPr>
            </w:pPr>
            <w:r w:rsidRPr="003C4B39">
              <w:rPr>
                <w:rFonts w:cstheme="minorHAnsi"/>
              </w:rPr>
              <w:t>At</w:t>
            </w:r>
            <w:r w:rsidRPr="003C4B39">
              <w:rPr>
                <w:rFonts w:cstheme="minorHAnsi"/>
                <w:b/>
                <w:bCs/>
              </w:rPr>
              <w:t xml:space="preserve"> beginning Level C1 </w:t>
            </w:r>
            <w:r w:rsidRPr="003C4B39">
              <w:rPr>
                <w:rFonts w:cstheme="minorHAnsi"/>
              </w:rPr>
              <w:t>students</w:t>
            </w:r>
            <w:r w:rsidRPr="003C4B39">
              <w:rPr>
                <w:rFonts w:cstheme="minorHAnsi"/>
                <w:b/>
                <w:bCs/>
              </w:rPr>
              <w:t>:</w:t>
            </w:r>
          </w:p>
          <w:p w14:paraId="0D16A89A" w14:textId="77777777" w:rsidR="001706AF" w:rsidRPr="003C4B39" w:rsidRDefault="001706AF" w:rsidP="004D6380">
            <w:pPr>
              <w:pStyle w:val="ListParagraph"/>
              <w:numPr>
                <w:ilvl w:val="0"/>
                <w:numId w:val="36"/>
              </w:numPr>
              <w:spacing w:after="160" w:line="259" w:lineRule="auto"/>
              <w:rPr>
                <w:rFonts w:cstheme="minorHAnsi"/>
              </w:rPr>
            </w:pPr>
            <w:r w:rsidRPr="003C4B39">
              <w:rPr>
                <w:rFonts w:cstheme="minorHAnsi"/>
              </w:rPr>
              <w:t>attempt to write down words they have heard or said, but this will usually not be with accurate spelling</w:t>
            </w:r>
          </w:p>
          <w:p w14:paraId="394ED4D1" w14:textId="77777777" w:rsidR="001706AF" w:rsidRPr="004645C4" w:rsidRDefault="001706AF" w:rsidP="004D6380">
            <w:pPr>
              <w:pStyle w:val="ListParagraph"/>
              <w:numPr>
                <w:ilvl w:val="0"/>
                <w:numId w:val="36"/>
              </w:numPr>
              <w:spacing w:after="160" w:line="259" w:lineRule="auto"/>
              <w:rPr>
                <w:rFonts w:cstheme="minorHAnsi"/>
              </w:rPr>
            </w:pPr>
            <w:r w:rsidRPr="003C4B39">
              <w:rPr>
                <w:rFonts w:cstheme="minorHAnsi"/>
              </w:rPr>
              <w:t>will rely heavily on proformas and other model texts as scaffolding to produce extended pieces of writing longer than a phrase or sentence</w:t>
            </w:r>
            <w:r>
              <w:rPr>
                <w:rFonts w:cstheme="minorHAnsi"/>
              </w:rPr>
              <w:t xml:space="preserve"> </w:t>
            </w:r>
            <w:r w:rsidRPr="004645C4">
              <w:rPr>
                <w:rFonts w:cstheme="minorHAnsi"/>
              </w:rPr>
              <w:t>with teacher guidance, but are not yet aware that different text types are used for different purposes</w:t>
            </w:r>
          </w:p>
          <w:p w14:paraId="20472A99" w14:textId="77777777" w:rsidR="001706AF" w:rsidRPr="003C4B39" w:rsidRDefault="001706AF" w:rsidP="004D6380">
            <w:pPr>
              <w:pStyle w:val="ListParagraph"/>
              <w:numPr>
                <w:ilvl w:val="0"/>
                <w:numId w:val="36"/>
              </w:numPr>
              <w:spacing w:after="160" w:line="259" w:lineRule="auto"/>
              <w:rPr>
                <w:rFonts w:cstheme="minorHAnsi"/>
              </w:rPr>
            </w:pPr>
            <w:r w:rsidRPr="003C4B39">
              <w:rPr>
                <w:rFonts w:cstheme="minorHAnsi"/>
              </w:rPr>
              <w:t>tend to focus on producing a final product, rather than recognising that the act of writing is a process that involves planning, revision, and editing.</w:t>
            </w:r>
          </w:p>
          <w:p w14:paraId="6539ECCC" w14:textId="77777777" w:rsidR="001706AF" w:rsidRPr="003C4B39" w:rsidRDefault="001706AF" w:rsidP="004D6380">
            <w:pPr>
              <w:tabs>
                <w:tab w:val="left" w:pos="142"/>
              </w:tabs>
              <w:spacing w:before="120" w:line="276" w:lineRule="auto"/>
              <w:rPr>
                <w:rFonts w:cstheme="minorHAnsi"/>
              </w:rPr>
            </w:pPr>
            <w:r w:rsidRPr="003C4B39">
              <w:rPr>
                <w:rFonts w:cstheme="minorHAnsi"/>
              </w:rPr>
              <w:t>At</w:t>
            </w:r>
            <w:r w:rsidRPr="003C4B39">
              <w:rPr>
                <w:rFonts w:cstheme="minorHAnsi"/>
                <w:b/>
                <w:bCs/>
              </w:rPr>
              <w:t xml:space="preserve"> consolidating Level C1 </w:t>
            </w:r>
            <w:r w:rsidRPr="003C4B39">
              <w:rPr>
                <w:rFonts w:cstheme="minorHAnsi"/>
              </w:rPr>
              <w:t>students:</w:t>
            </w:r>
          </w:p>
          <w:p w14:paraId="7A3E374E" w14:textId="77777777" w:rsidR="001706AF" w:rsidRPr="003C4B39" w:rsidRDefault="001706AF" w:rsidP="004D6380">
            <w:pPr>
              <w:pStyle w:val="ListParagraph"/>
              <w:numPr>
                <w:ilvl w:val="0"/>
                <w:numId w:val="36"/>
              </w:numPr>
              <w:spacing w:after="160" w:line="259" w:lineRule="auto"/>
              <w:rPr>
                <w:rFonts w:cstheme="minorHAnsi"/>
              </w:rPr>
            </w:pPr>
            <w:r w:rsidRPr="003C4B39">
              <w:rPr>
                <w:rFonts w:cstheme="minorHAnsi"/>
              </w:rPr>
              <w:t>have begun to attempt their own sentences, although the focus is on meaning rather than grammatical accuracy</w:t>
            </w:r>
          </w:p>
          <w:p w14:paraId="3FDCAC70" w14:textId="77777777" w:rsidR="001706AF" w:rsidRPr="003C4B39" w:rsidRDefault="001706AF" w:rsidP="004D6380">
            <w:pPr>
              <w:pStyle w:val="ListParagraph"/>
              <w:numPr>
                <w:ilvl w:val="0"/>
                <w:numId w:val="36"/>
              </w:numPr>
              <w:spacing w:after="160" w:line="259" w:lineRule="auto"/>
              <w:rPr>
                <w:rFonts w:cstheme="minorHAnsi"/>
              </w:rPr>
            </w:pPr>
            <w:r w:rsidRPr="003C4B39">
              <w:rPr>
                <w:rFonts w:cstheme="minorHAnsi"/>
              </w:rPr>
              <w:t>produce sentences that tend to follow a basic subject–verb–object pattern, but with varying degrees of accuracy</w:t>
            </w:r>
          </w:p>
          <w:p w14:paraId="0FD01D55" w14:textId="77777777" w:rsidR="001706AF" w:rsidRPr="003C4B39" w:rsidRDefault="001706AF" w:rsidP="004D6380">
            <w:pPr>
              <w:pStyle w:val="ListParagraph"/>
              <w:numPr>
                <w:ilvl w:val="0"/>
                <w:numId w:val="36"/>
              </w:numPr>
              <w:spacing w:after="160" w:line="259" w:lineRule="auto"/>
              <w:rPr>
                <w:rFonts w:cstheme="minorHAnsi"/>
              </w:rPr>
            </w:pPr>
            <w:r w:rsidRPr="003C4B39">
              <w:rPr>
                <w:rFonts w:cstheme="minorHAnsi"/>
              </w:rPr>
              <w:t>create texts that demonstrate a growing awareness of differences between text types, especially in terms of overall organisational features and structure, although their ability to demonstrate this in their own writing is still very rudimentary</w:t>
            </w:r>
          </w:p>
          <w:p w14:paraId="3E01F4C9" w14:textId="77777777" w:rsidR="001706AF" w:rsidRPr="003C4B39" w:rsidRDefault="001706AF" w:rsidP="004D6380">
            <w:pPr>
              <w:pStyle w:val="ListParagraph"/>
              <w:numPr>
                <w:ilvl w:val="0"/>
                <w:numId w:val="36"/>
              </w:numPr>
              <w:spacing w:after="160" w:line="259" w:lineRule="auto"/>
              <w:rPr>
                <w:rFonts w:cstheme="minorHAnsi"/>
              </w:rPr>
            </w:pPr>
            <w:r w:rsidRPr="003C4B39">
              <w:rPr>
                <w:rFonts w:cstheme="minorHAnsi"/>
              </w:rPr>
              <w:t>can review their writing and identify aspects that might be changed or revised, with assistance.</w:t>
            </w:r>
          </w:p>
          <w:p w14:paraId="6C18919E" w14:textId="77777777" w:rsidR="001706AF" w:rsidRPr="003C4B39" w:rsidRDefault="001706AF" w:rsidP="004D6380">
            <w:pPr>
              <w:rPr>
                <w:rFonts w:cstheme="minorHAnsi"/>
                <w:b/>
                <w:bCs/>
                <w:color w:val="333333"/>
              </w:rPr>
            </w:pPr>
            <w:r w:rsidRPr="003C4B39">
              <w:rPr>
                <w:rFonts w:cstheme="minorHAnsi"/>
              </w:rPr>
              <w:t>At</w:t>
            </w:r>
            <w:r w:rsidRPr="003C4B39">
              <w:rPr>
                <w:rFonts w:cstheme="minorHAnsi"/>
                <w:b/>
                <w:bCs/>
              </w:rPr>
              <w:t xml:space="preserve"> </w:t>
            </w:r>
            <w:hyperlink r:id="rId22" w:history="1">
              <w:r w:rsidRPr="003C4B39">
                <w:rPr>
                  <w:rStyle w:val="Hyperlink"/>
                  <w:rFonts w:cstheme="minorHAnsi"/>
                  <w:b/>
                  <w:bCs/>
                  <w:sz w:val="22"/>
                  <w:szCs w:val="22"/>
                  <w:bdr w:val="none" w:sz="0" w:space="0" w:color="auto"/>
                </w:rPr>
                <w:t xml:space="preserve">Level C1 Achievement Standard </w:t>
              </w:r>
            </w:hyperlink>
            <w:r w:rsidRPr="003C4B39">
              <w:rPr>
                <w:rFonts w:cstheme="minorHAnsi"/>
              </w:rPr>
              <w:t>students:</w:t>
            </w:r>
          </w:p>
          <w:p w14:paraId="059748FF" w14:textId="77777777" w:rsidR="001706AF" w:rsidRPr="003C4B39" w:rsidRDefault="001706AF" w:rsidP="004D6380">
            <w:pPr>
              <w:pStyle w:val="ListParagraph"/>
              <w:numPr>
                <w:ilvl w:val="0"/>
                <w:numId w:val="36"/>
              </w:numPr>
              <w:spacing w:after="160" w:line="259" w:lineRule="auto"/>
              <w:rPr>
                <w:rFonts w:cstheme="minorHAnsi"/>
              </w:rPr>
            </w:pPr>
            <w:r w:rsidRPr="003C4B39">
              <w:rPr>
                <w:rFonts w:cstheme="minorHAnsi"/>
              </w:rPr>
              <w:t>write for a range of basic classroom and personal purposes, making lists and writing simple journal entries, notes, descriptions, recounts of events and instructional texts</w:t>
            </w:r>
          </w:p>
          <w:p w14:paraId="17D81603" w14:textId="77777777" w:rsidR="001706AF" w:rsidRPr="003C4B39" w:rsidRDefault="001706AF" w:rsidP="004D6380">
            <w:pPr>
              <w:pStyle w:val="ListParagraph"/>
              <w:numPr>
                <w:ilvl w:val="0"/>
                <w:numId w:val="36"/>
              </w:numPr>
              <w:spacing w:after="160" w:line="259" w:lineRule="auto"/>
              <w:rPr>
                <w:rFonts w:cstheme="minorHAnsi"/>
              </w:rPr>
            </w:pPr>
            <w:r w:rsidRPr="003C4B39">
              <w:rPr>
                <w:rFonts w:cstheme="minorHAnsi"/>
              </w:rPr>
              <w:t xml:space="preserve">produce basic sentences and short texts based on well-practised spoken English and familiar contexts </w:t>
            </w:r>
          </w:p>
          <w:p w14:paraId="57D12D7B" w14:textId="77777777" w:rsidR="001706AF" w:rsidRPr="003C4B39" w:rsidRDefault="001706AF" w:rsidP="004D6380">
            <w:pPr>
              <w:pStyle w:val="ListParagraph"/>
              <w:numPr>
                <w:ilvl w:val="0"/>
                <w:numId w:val="36"/>
              </w:numPr>
              <w:spacing w:after="160" w:line="259" w:lineRule="auto"/>
              <w:rPr>
                <w:rFonts w:cstheme="minorHAnsi"/>
              </w:rPr>
            </w:pPr>
            <w:r w:rsidRPr="003C4B39">
              <w:rPr>
                <w:rFonts w:cstheme="minorHAnsi"/>
              </w:rPr>
              <w:lastRenderedPageBreak/>
              <w:t>write with varying grammatical accuracy, expressing themselves using familiar vocabulary and modelled structures and features</w:t>
            </w:r>
          </w:p>
          <w:p w14:paraId="0ECAB0F6" w14:textId="77777777" w:rsidR="001706AF" w:rsidRPr="003C4B39" w:rsidRDefault="001706AF" w:rsidP="004D6380">
            <w:pPr>
              <w:pStyle w:val="ListParagraph"/>
              <w:numPr>
                <w:ilvl w:val="0"/>
                <w:numId w:val="36"/>
              </w:numPr>
              <w:spacing w:after="160" w:line="259" w:lineRule="auto"/>
              <w:rPr>
                <w:rFonts w:cstheme="minorHAnsi"/>
              </w:rPr>
            </w:pPr>
            <w:r w:rsidRPr="003C4B39">
              <w:rPr>
                <w:rFonts w:cstheme="minorHAnsi"/>
              </w:rPr>
              <w:t>order and sequence sentences about familiar topics into simple coherent texts, incorporating basic conventions such as headings and paragraphs</w:t>
            </w:r>
          </w:p>
          <w:p w14:paraId="10F388B7" w14:textId="77777777" w:rsidR="001706AF" w:rsidRPr="003C4B39" w:rsidRDefault="001706AF" w:rsidP="004D6380">
            <w:pPr>
              <w:pStyle w:val="ListParagraph"/>
              <w:numPr>
                <w:ilvl w:val="0"/>
                <w:numId w:val="36"/>
              </w:numPr>
              <w:spacing w:after="160" w:line="259" w:lineRule="auto"/>
              <w:rPr>
                <w:rFonts w:cstheme="minorHAnsi"/>
              </w:rPr>
            </w:pPr>
            <w:r w:rsidRPr="003C4B39">
              <w:rPr>
                <w:rFonts w:cstheme="minorHAnsi"/>
              </w:rPr>
              <w:t>correct some errors relating to targeted grammatical items, and rework drafts in response to teacher suggestions</w:t>
            </w:r>
          </w:p>
          <w:p w14:paraId="69D0828F" w14:textId="77777777" w:rsidR="001706AF" w:rsidRPr="003C4B39" w:rsidRDefault="001706AF" w:rsidP="004D6380">
            <w:pPr>
              <w:pStyle w:val="ListParagraph"/>
              <w:numPr>
                <w:ilvl w:val="0"/>
                <w:numId w:val="36"/>
              </w:numPr>
              <w:spacing w:after="160" w:line="259" w:lineRule="auto"/>
              <w:rPr>
                <w:rFonts w:cstheme="minorHAnsi"/>
              </w:rPr>
            </w:pPr>
            <w:r w:rsidRPr="003C4B39">
              <w:rPr>
                <w:rFonts w:cstheme="minorHAnsi"/>
              </w:rPr>
              <w:t>plan their texts and provide some additional information through visual texts, with support</w:t>
            </w:r>
          </w:p>
          <w:p w14:paraId="7F2D9CFC" w14:textId="77777777" w:rsidR="001706AF" w:rsidRPr="003C4B39" w:rsidRDefault="001706AF" w:rsidP="004D6380">
            <w:pPr>
              <w:pStyle w:val="ListParagraph"/>
              <w:numPr>
                <w:ilvl w:val="0"/>
                <w:numId w:val="36"/>
              </w:numPr>
              <w:spacing w:after="160" w:line="259" w:lineRule="auto"/>
              <w:rPr>
                <w:rFonts w:cstheme="minorHAnsi"/>
              </w:rPr>
            </w:pPr>
            <w:r w:rsidRPr="003C4B39">
              <w:rPr>
                <w:rFonts w:cstheme="minorHAnsi"/>
              </w:rPr>
              <w:t>utilise a range of strategies for finding and spelling words, using spelling patterns and checking resources</w:t>
            </w:r>
          </w:p>
          <w:p w14:paraId="0D84D997" w14:textId="13EC651D" w:rsidR="001706AF" w:rsidRPr="00A263FB" w:rsidRDefault="001706AF" w:rsidP="00AE2149">
            <w:pPr>
              <w:pStyle w:val="ListParagraph"/>
              <w:numPr>
                <w:ilvl w:val="0"/>
                <w:numId w:val="36"/>
              </w:numPr>
              <w:spacing w:after="160" w:line="259" w:lineRule="auto"/>
              <w:rPr>
                <w:rFonts w:cstheme="minorHAnsi"/>
              </w:rPr>
            </w:pPr>
            <w:r w:rsidRPr="003C4B39">
              <w:rPr>
                <w:rFonts w:cstheme="minorHAnsi"/>
              </w:rPr>
              <w:t>use basic features in software applications to write and present their texts.</w:t>
            </w:r>
          </w:p>
        </w:tc>
        <w:tc>
          <w:tcPr>
            <w:tcW w:w="10810" w:type="dxa"/>
            <w:shd w:val="clear" w:color="auto" w:fill="E2EFD9" w:themeFill="accent6" w:themeFillTint="33"/>
          </w:tcPr>
          <w:p w14:paraId="17209616" w14:textId="172D833C" w:rsidR="001706AF" w:rsidRPr="005454E2" w:rsidRDefault="001706AF" w:rsidP="00AC1C01">
            <w:pPr>
              <w:rPr>
                <w:b/>
                <w:bCs/>
              </w:rPr>
            </w:pPr>
            <w:r>
              <w:rPr>
                <w:b/>
                <w:bCs/>
              </w:rPr>
              <w:lastRenderedPageBreak/>
              <w:t xml:space="preserve">Possible next steps for this student’s learning: </w:t>
            </w:r>
          </w:p>
          <w:p w14:paraId="45042C70" w14:textId="6E6947C7" w:rsidR="001706AF" w:rsidRDefault="008F2B50" w:rsidP="00A263FB">
            <w:pPr>
              <w:pStyle w:val="ListParagraph"/>
              <w:numPr>
                <w:ilvl w:val="0"/>
                <w:numId w:val="37"/>
              </w:numPr>
              <w:autoSpaceDE w:val="0"/>
              <w:autoSpaceDN w:val="0"/>
              <w:adjustRightInd w:val="0"/>
              <w:spacing w:after="0"/>
              <w:ind w:left="353" w:hanging="284"/>
              <w:rPr>
                <w:rFonts w:cstheme="minorHAnsi"/>
              </w:rPr>
            </w:pPr>
            <w:r>
              <w:rPr>
                <w:rFonts w:cstheme="minorHAnsi"/>
              </w:rPr>
              <w:t>U</w:t>
            </w:r>
            <w:r w:rsidR="001706AF">
              <w:rPr>
                <w:rFonts w:cstheme="minorHAnsi"/>
              </w:rPr>
              <w:t xml:space="preserve">sing </w:t>
            </w:r>
            <w:r>
              <w:rPr>
                <w:rFonts w:cstheme="minorHAnsi"/>
              </w:rPr>
              <w:t xml:space="preserve">a bilingual </w:t>
            </w:r>
            <w:r w:rsidR="001706AF">
              <w:rPr>
                <w:rFonts w:cstheme="minorHAnsi"/>
              </w:rPr>
              <w:t>dictionary to check the spelling</w:t>
            </w:r>
            <w:r w:rsidR="0087406A">
              <w:rPr>
                <w:rFonts w:cstheme="minorHAnsi"/>
              </w:rPr>
              <w:t>,</w:t>
            </w:r>
            <w:r w:rsidR="001706AF">
              <w:rPr>
                <w:rFonts w:cstheme="minorHAnsi"/>
              </w:rPr>
              <w:t xml:space="preserve"> meaning</w:t>
            </w:r>
            <w:r w:rsidR="0087406A">
              <w:rPr>
                <w:rFonts w:cstheme="minorHAnsi"/>
              </w:rPr>
              <w:t xml:space="preserve"> and home language translation</w:t>
            </w:r>
            <w:r w:rsidR="001706AF">
              <w:rPr>
                <w:rFonts w:cstheme="minorHAnsi"/>
              </w:rPr>
              <w:t xml:space="preserve"> </w:t>
            </w:r>
            <w:r>
              <w:rPr>
                <w:rFonts w:cstheme="minorHAnsi"/>
              </w:rPr>
              <w:t xml:space="preserve">of commonly misspelt English words to include in a personal word list </w:t>
            </w:r>
            <w:hyperlink r:id="rId23" w:tooltip="View elaborations and additional details of VCEALA595" w:history="1">
              <w:r w:rsidR="001706AF" w:rsidRPr="00BA2D39">
                <w:rPr>
                  <w:rStyle w:val="Hyperlink"/>
                  <w:rFonts w:cstheme="minorHAnsi"/>
                  <w:sz w:val="22"/>
                  <w:szCs w:val="22"/>
                </w:rPr>
                <w:t>(VCEALA595)</w:t>
              </w:r>
            </w:hyperlink>
            <w:r w:rsidR="001706AF">
              <w:t xml:space="preserve"> </w:t>
            </w:r>
            <w:hyperlink r:id="rId24" w:tooltip="View elaborations and additional details of VCEALL604" w:history="1">
              <w:r w:rsidR="001706AF" w:rsidRPr="00BA2D39">
                <w:rPr>
                  <w:rStyle w:val="Hyperlink"/>
                  <w:rFonts w:cstheme="minorHAnsi"/>
                  <w:sz w:val="22"/>
                  <w:szCs w:val="22"/>
                </w:rPr>
                <w:t>(VCEALL604)</w:t>
              </w:r>
            </w:hyperlink>
          </w:p>
          <w:p w14:paraId="6D21BACA" w14:textId="474FC2BC" w:rsidR="001706AF" w:rsidRPr="003F7817" w:rsidRDefault="001706AF" w:rsidP="00A263FB">
            <w:pPr>
              <w:pStyle w:val="ListParagraph"/>
              <w:numPr>
                <w:ilvl w:val="0"/>
                <w:numId w:val="37"/>
              </w:numPr>
              <w:autoSpaceDE w:val="0"/>
              <w:autoSpaceDN w:val="0"/>
              <w:adjustRightInd w:val="0"/>
              <w:spacing w:after="0"/>
              <w:ind w:left="353" w:hanging="284"/>
              <w:rPr>
                <w:rFonts w:cstheme="minorHAnsi"/>
              </w:rPr>
            </w:pPr>
            <w:r>
              <w:rPr>
                <w:rFonts w:cstheme="minorHAnsi"/>
              </w:rPr>
              <w:t>U</w:t>
            </w:r>
            <w:r>
              <w:t xml:space="preserve">sing capital letters at the beginning of sentences </w:t>
            </w:r>
            <w:hyperlink r:id="rId25" w:tooltip="View elaborations and additional details of VCEALL607" w:history="1">
              <w:r w:rsidRPr="00BA2D39">
                <w:rPr>
                  <w:rStyle w:val="Hyperlink"/>
                  <w:rFonts w:cstheme="minorHAnsi"/>
                  <w:sz w:val="22"/>
                  <w:szCs w:val="22"/>
                </w:rPr>
                <w:t>(VCEALL607)</w:t>
              </w:r>
            </w:hyperlink>
          </w:p>
          <w:p w14:paraId="622AEFD2" w14:textId="352AC2B3" w:rsidR="001706AF" w:rsidRDefault="001706AF" w:rsidP="00A263FB">
            <w:pPr>
              <w:pStyle w:val="ListParagraph"/>
              <w:numPr>
                <w:ilvl w:val="0"/>
                <w:numId w:val="37"/>
              </w:numPr>
              <w:autoSpaceDE w:val="0"/>
              <w:autoSpaceDN w:val="0"/>
              <w:adjustRightInd w:val="0"/>
              <w:spacing w:after="0"/>
              <w:ind w:left="353" w:hanging="284"/>
              <w:rPr>
                <w:rFonts w:cstheme="minorHAnsi"/>
              </w:rPr>
            </w:pPr>
            <w:r>
              <w:rPr>
                <w:rFonts w:cstheme="minorHAnsi"/>
              </w:rPr>
              <w:t xml:space="preserve">Learning to use qualifiers to expand noun groups such as </w:t>
            </w:r>
            <w:r w:rsidRPr="003E5401">
              <w:rPr>
                <w:rFonts w:cstheme="minorHAnsi"/>
                <w:i/>
                <w:iCs/>
              </w:rPr>
              <w:t>a prince who was interested in me</w:t>
            </w:r>
            <w:r w:rsidR="00FC4305" w:rsidRPr="00BA2D39">
              <w:rPr>
                <w:rFonts w:cstheme="minorHAnsi"/>
                <w:color w:val="333333"/>
              </w:rPr>
              <w:t xml:space="preserve"> </w:t>
            </w:r>
            <w:hyperlink r:id="rId26" w:tooltip="View elaborations and additional details of VCEALL603" w:history="1">
              <w:r w:rsidR="00FC4305" w:rsidRPr="00BA2D39">
                <w:rPr>
                  <w:rStyle w:val="Hyperlink"/>
                  <w:rFonts w:cstheme="minorHAnsi"/>
                  <w:sz w:val="22"/>
                  <w:szCs w:val="22"/>
                </w:rPr>
                <w:t>(VCEALL603)</w:t>
              </w:r>
            </w:hyperlink>
          </w:p>
          <w:p w14:paraId="736F3B7E" w14:textId="22130FC5" w:rsidR="001706AF" w:rsidRPr="005454E2" w:rsidRDefault="003D0A75" w:rsidP="00A263FB">
            <w:pPr>
              <w:pStyle w:val="ListParagraph"/>
              <w:numPr>
                <w:ilvl w:val="0"/>
                <w:numId w:val="37"/>
              </w:numPr>
              <w:autoSpaceDE w:val="0"/>
              <w:autoSpaceDN w:val="0"/>
              <w:adjustRightInd w:val="0"/>
              <w:spacing w:after="0"/>
              <w:ind w:left="353" w:hanging="284"/>
              <w:rPr>
                <w:rFonts w:cstheme="minorHAnsi"/>
              </w:rPr>
            </w:pPr>
            <w:r>
              <w:rPr>
                <w:rFonts w:cstheme="minorHAnsi"/>
              </w:rPr>
              <w:t>L</w:t>
            </w:r>
            <w:r w:rsidR="001706AF">
              <w:rPr>
                <w:rFonts w:cstheme="minorHAnsi"/>
              </w:rPr>
              <w:t>earning about clauses</w:t>
            </w:r>
            <w:r>
              <w:rPr>
                <w:rFonts w:cstheme="minorHAnsi"/>
              </w:rPr>
              <w:t xml:space="preserve"> and identifying run-on sentences that </w:t>
            </w:r>
            <w:r w:rsidR="00AE146C">
              <w:rPr>
                <w:rFonts w:cstheme="minorHAnsi"/>
              </w:rPr>
              <w:t>may be separated into different sentences</w:t>
            </w:r>
            <w:r w:rsidR="001706AF">
              <w:rPr>
                <w:rFonts w:cstheme="minorHAnsi"/>
              </w:rPr>
              <w:t xml:space="preserve"> </w:t>
            </w:r>
            <w:hyperlink r:id="rId27" w:tooltip="View elaborations and additional details of VCEALL600" w:history="1">
              <w:r w:rsidR="001706AF" w:rsidRPr="00BA2D39">
                <w:rPr>
                  <w:rStyle w:val="Hyperlink"/>
                  <w:rFonts w:cstheme="minorHAnsi"/>
                  <w:sz w:val="22"/>
                  <w:szCs w:val="22"/>
                </w:rPr>
                <w:t>(VCEALL600)</w:t>
              </w:r>
            </w:hyperlink>
            <w:r w:rsidR="001706AF">
              <w:rPr>
                <w:rFonts w:cstheme="minorHAnsi"/>
              </w:rPr>
              <w:t xml:space="preserve"> </w:t>
            </w:r>
            <w:hyperlink r:id="rId28" w:tooltip="View elaborations and additional details of VCEALL601" w:history="1">
              <w:r w:rsidR="001706AF" w:rsidRPr="00BA2D39">
                <w:rPr>
                  <w:rStyle w:val="Hyperlink"/>
                  <w:rFonts w:cstheme="minorHAnsi"/>
                  <w:sz w:val="22"/>
                  <w:szCs w:val="22"/>
                </w:rPr>
                <w:t>(VCEALL601)</w:t>
              </w:r>
            </w:hyperlink>
          </w:p>
        </w:tc>
      </w:tr>
      <w:tr w:rsidR="001706AF" w14:paraId="1B151D31" w14:textId="77777777" w:rsidTr="00F60AA4">
        <w:tc>
          <w:tcPr>
            <w:tcW w:w="11865" w:type="dxa"/>
            <w:vMerge/>
            <w:shd w:val="clear" w:color="auto" w:fill="FFFFFF" w:themeFill="background1"/>
          </w:tcPr>
          <w:p w14:paraId="7B1656E1" w14:textId="74710EFE" w:rsidR="001706AF" w:rsidRPr="004D6380" w:rsidRDefault="001706AF" w:rsidP="00AE2149">
            <w:pPr>
              <w:pStyle w:val="ListParagraph"/>
              <w:numPr>
                <w:ilvl w:val="0"/>
                <w:numId w:val="36"/>
              </w:numPr>
              <w:spacing w:after="160" w:line="259" w:lineRule="auto"/>
              <w:rPr>
                <w:rFonts w:cstheme="minorHAnsi"/>
              </w:rPr>
            </w:pPr>
          </w:p>
        </w:tc>
        <w:tc>
          <w:tcPr>
            <w:tcW w:w="10810" w:type="dxa"/>
            <w:shd w:val="clear" w:color="auto" w:fill="E2EFD9" w:themeFill="accent6" w:themeFillTint="33"/>
          </w:tcPr>
          <w:p w14:paraId="230FE8AE" w14:textId="77777777" w:rsidR="001706AF" w:rsidRPr="00AC1C01" w:rsidRDefault="001706AF" w:rsidP="00455825">
            <w:pPr>
              <w:rPr>
                <w:rFonts w:cstheme="minorHAnsi"/>
                <w:b/>
                <w:bCs/>
              </w:rPr>
            </w:pPr>
            <w:r>
              <w:rPr>
                <w:rFonts w:cstheme="minorHAnsi"/>
                <w:b/>
                <w:bCs/>
              </w:rPr>
              <w:t xml:space="preserve">Pathways and transitions considerations: </w:t>
            </w:r>
          </w:p>
          <w:p w14:paraId="345E2744" w14:textId="39A9B316" w:rsidR="001706AF" w:rsidRDefault="00771687" w:rsidP="00455825">
            <w:pPr>
              <w:rPr>
                <w:b/>
                <w:bCs/>
              </w:rPr>
            </w:pPr>
            <w:r>
              <w:t>A</w:t>
            </w:r>
            <w:r w:rsidRPr="00636C20">
              <w:t xml:space="preserve"> student </w:t>
            </w:r>
            <w:r>
              <w:t xml:space="preserve">who </w:t>
            </w:r>
            <w:r w:rsidRPr="00636C20">
              <w:t>is working within the range of Level C1 in</w:t>
            </w:r>
            <w:r>
              <w:t xml:space="preserve"> any one language mode is</w:t>
            </w:r>
            <w:r w:rsidRPr="00636C20">
              <w:t xml:space="preserve"> not ready to transition to the English curriculum regardless of their proficiency in the other two language modes. This student will continue on Pathway C of the EAL curriculum.</w:t>
            </w:r>
          </w:p>
        </w:tc>
      </w:tr>
    </w:tbl>
    <w:p w14:paraId="140DB134" w14:textId="77777777" w:rsidR="006A5630" w:rsidRDefault="006A5630" w:rsidP="00A96A42">
      <w:pPr>
        <w:rPr>
          <w:rFonts w:cstheme="minorHAnsi"/>
        </w:rPr>
      </w:pPr>
    </w:p>
    <w:p w14:paraId="6C53C78B" w14:textId="77777777" w:rsidR="00A1452D" w:rsidRDefault="00A1452D" w:rsidP="00A96A42">
      <w:pPr>
        <w:rPr>
          <w:rFonts w:cstheme="minorHAnsi"/>
        </w:rPr>
      </w:pPr>
    </w:p>
    <w:p w14:paraId="651B0D6A" w14:textId="77777777" w:rsidR="00A1452D" w:rsidRDefault="00A1452D" w:rsidP="00A96A42">
      <w:pPr>
        <w:rPr>
          <w:rFonts w:cstheme="minorHAnsi"/>
        </w:rPr>
      </w:pPr>
    </w:p>
    <w:sectPr w:rsidR="00A1452D" w:rsidSect="003A4AA1">
      <w:headerReference w:type="even" r:id="rId29"/>
      <w:headerReference w:type="default" r:id="rId30"/>
      <w:footerReference w:type="even" r:id="rId31"/>
      <w:footerReference w:type="default" r:id="rId32"/>
      <w:headerReference w:type="first" r:id="rId33"/>
      <w:footerReference w:type="first" r:id="rId34"/>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2C14E" w14:textId="77777777" w:rsidR="0063559F" w:rsidRDefault="0063559F" w:rsidP="00126D12">
      <w:pPr>
        <w:spacing w:after="0"/>
      </w:pPr>
      <w:r>
        <w:separator/>
      </w:r>
    </w:p>
  </w:endnote>
  <w:endnote w:type="continuationSeparator" w:id="0">
    <w:p w14:paraId="179B0C77" w14:textId="77777777" w:rsidR="0063559F" w:rsidRDefault="0063559F"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C695F"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1E9EA"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CA58D"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D80E0" w14:textId="77777777" w:rsidR="0063559F" w:rsidRDefault="0063559F" w:rsidP="00126D12">
      <w:pPr>
        <w:spacing w:after="0"/>
      </w:pPr>
      <w:r>
        <w:separator/>
      </w:r>
    </w:p>
  </w:footnote>
  <w:footnote w:type="continuationSeparator" w:id="0">
    <w:p w14:paraId="1446A9EE" w14:textId="77777777" w:rsidR="0063559F" w:rsidRDefault="0063559F"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E18E1"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058D0" w14:textId="0EDB32D8"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F50B0"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901E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5638B"/>
    <w:multiLevelType w:val="hybridMultilevel"/>
    <w:tmpl w:val="16D6577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C05C8F"/>
    <w:multiLevelType w:val="hybridMultilevel"/>
    <w:tmpl w:val="346CA1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8"/>
  </w:num>
  <w:num w:numId="4">
    <w:abstractNumId w:val="0"/>
  </w:num>
  <w:num w:numId="5">
    <w:abstractNumId w:val="20"/>
  </w:num>
  <w:num w:numId="6">
    <w:abstractNumId w:val="23"/>
  </w:num>
  <w:num w:numId="7">
    <w:abstractNumId w:val="16"/>
  </w:num>
  <w:num w:numId="8">
    <w:abstractNumId w:val="11"/>
  </w:num>
  <w:num w:numId="9">
    <w:abstractNumId w:val="30"/>
  </w:num>
  <w:num w:numId="10">
    <w:abstractNumId w:val="12"/>
  </w:num>
  <w:num w:numId="11">
    <w:abstractNumId w:val="36"/>
  </w:num>
  <w:num w:numId="12">
    <w:abstractNumId w:val="24"/>
  </w:num>
  <w:num w:numId="13">
    <w:abstractNumId w:val="26"/>
  </w:num>
  <w:num w:numId="14">
    <w:abstractNumId w:val="9"/>
  </w:num>
  <w:num w:numId="15">
    <w:abstractNumId w:val="27"/>
  </w:num>
  <w:num w:numId="16">
    <w:abstractNumId w:val="31"/>
  </w:num>
  <w:num w:numId="17">
    <w:abstractNumId w:val="32"/>
  </w:num>
  <w:num w:numId="18">
    <w:abstractNumId w:val="18"/>
  </w:num>
  <w:num w:numId="19">
    <w:abstractNumId w:val="29"/>
  </w:num>
  <w:num w:numId="20">
    <w:abstractNumId w:val="7"/>
  </w:num>
  <w:num w:numId="21">
    <w:abstractNumId w:val="19"/>
  </w:num>
  <w:num w:numId="22">
    <w:abstractNumId w:val="34"/>
  </w:num>
  <w:num w:numId="23">
    <w:abstractNumId w:val="21"/>
  </w:num>
  <w:num w:numId="24">
    <w:abstractNumId w:val="25"/>
  </w:num>
  <w:num w:numId="25">
    <w:abstractNumId w:val="2"/>
  </w:num>
  <w:num w:numId="26">
    <w:abstractNumId w:val="13"/>
  </w:num>
  <w:num w:numId="27">
    <w:abstractNumId w:val="8"/>
  </w:num>
  <w:num w:numId="28">
    <w:abstractNumId w:val="3"/>
  </w:num>
  <w:num w:numId="29">
    <w:abstractNumId w:val="22"/>
  </w:num>
  <w:num w:numId="30">
    <w:abstractNumId w:val="14"/>
  </w:num>
  <w:num w:numId="31">
    <w:abstractNumId w:val="35"/>
  </w:num>
  <w:num w:numId="32">
    <w:abstractNumId w:val="6"/>
  </w:num>
  <w:num w:numId="33">
    <w:abstractNumId w:val="15"/>
  </w:num>
  <w:num w:numId="34">
    <w:abstractNumId w:val="10"/>
  </w:num>
  <w:num w:numId="35">
    <w:abstractNumId w:val="1"/>
  </w:num>
  <w:num w:numId="36">
    <w:abstractNumId w:val="3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54"/>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B7F26"/>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40D8D"/>
    <w:rsid w:val="001421D4"/>
    <w:rsid w:val="00142565"/>
    <w:rsid w:val="0014494B"/>
    <w:rsid w:val="00145F55"/>
    <w:rsid w:val="00151608"/>
    <w:rsid w:val="001548AE"/>
    <w:rsid w:val="00155EFF"/>
    <w:rsid w:val="00157266"/>
    <w:rsid w:val="001613FB"/>
    <w:rsid w:val="001706AF"/>
    <w:rsid w:val="001717D2"/>
    <w:rsid w:val="00173DF2"/>
    <w:rsid w:val="00173E87"/>
    <w:rsid w:val="0017564C"/>
    <w:rsid w:val="0017627B"/>
    <w:rsid w:val="00187A95"/>
    <w:rsid w:val="001A1BEC"/>
    <w:rsid w:val="001A773A"/>
    <w:rsid w:val="001B3878"/>
    <w:rsid w:val="001B4408"/>
    <w:rsid w:val="001B4C08"/>
    <w:rsid w:val="001C074A"/>
    <w:rsid w:val="001C4AC2"/>
    <w:rsid w:val="001D2027"/>
    <w:rsid w:val="001D66B0"/>
    <w:rsid w:val="001D67B2"/>
    <w:rsid w:val="001E0833"/>
    <w:rsid w:val="001E444F"/>
    <w:rsid w:val="001F7DD4"/>
    <w:rsid w:val="002057F5"/>
    <w:rsid w:val="00205B80"/>
    <w:rsid w:val="00210C2F"/>
    <w:rsid w:val="002119B0"/>
    <w:rsid w:val="002124D0"/>
    <w:rsid w:val="002127B4"/>
    <w:rsid w:val="00213966"/>
    <w:rsid w:val="0021677A"/>
    <w:rsid w:val="002209F3"/>
    <w:rsid w:val="00221267"/>
    <w:rsid w:val="00221B51"/>
    <w:rsid w:val="00221FAC"/>
    <w:rsid w:val="0023196E"/>
    <w:rsid w:val="00232B89"/>
    <w:rsid w:val="002344E3"/>
    <w:rsid w:val="002363B3"/>
    <w:rsid w:val="00241982"/>
    <w:rsid w:val="00247726"/>
    <w:rsid w:val="00254420"/>
    <w:rsid w:val="002554A4"/>
    <w:rsid w:val="002602A2"/>
    <w:rsid w:val="002653DC"/>
    <w:rsid w:val="002707C1"/>
    <w:rsid w:val="00276D81"/>
    <w:rsid w:val="00285984"/>
    <w:rsid w:val="0028714F"/>
    <w:rsid w:val="00291EC3"/>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26BD"/>
    <w:rsid w:val="002F5095"/>
    <w:rsid w:val="002F5447"/>
    <w:rsid w:val="003017F6"/>
    <w:rsid w:val="00303C6D"/>
    <w:rsid w:val="0031427E"/>
    <w:rsid w:val="00314F66"/>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676DB"/>
    <w:rsid w:val="0037108A"/>
    <w:rsid w:val="00374D47"/>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0A75"/>
    <w:rsid w:val="003D397E"/>
    <w:rsid w:val="003D460F"/>
    <w:rsid w:val="003D4F0E"/>
    <w:rsid w:val="003E0F88"/>
    <w:rsid w:val="003E330D"/>
    <w:rsid w:val="003E42D0"/>
    <w:rsid w:val="003E5401"/>
    <w:rsid w:val="003F7817"/>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825"/>
    <w:rsid w:val="00455C2F"/>
    <w:rsid w:val="00465174"/>
    <w:rsid w:val="00471244"/>
    <w:rsid w:val="00475190"/>
    <w:rsid w:val="00484E61"/>
    <w:rsid w:val="00486574"/>
    <w:rsid w:val="0049441D"/>
    <w:rsid w:val="004947C9"/>
    <w:rsid w:val="004965BE"/>
    <w:rsid w:val="004A19A1"/>
    <w:rsid w:val="004A2002"/>
    <w:rsid w:val="004A4FAD"/>
    <w:rsid w:val="004A7B25"/>
    <w:rsid w:val="004B3C9A"/>
    <w:rsid w:val="004B5598"/>
    <w:rsid w:val="004B6852"/>
    <w:rsid w:val="004C6CD0"/>
    <w:rsid w:val="004D6380"/>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4E2"/>
    <w:rsid w:val="005455BD"/>
    <w:rsid w:val="005466DA"/>
    <w:rsid w:val="00547930"/>
    <w:rsid w:val="00551BE8"/>
    <w:rsid w:val="0055320F"/>
    <w:rsid w:val="00553EF0"/>
    <w:rsid w:val="00554462"/>
    <w:rsid w:val="00554EA1"/>
    <w:rsid w:val="00555D73"/>
    <w:rsid w:val="0056401C"/>
    <w:rsid w:val="0056419E"/>
    <w:rsid w:val="005716D1"/>
    <w:rsid w:val="00575301"/>
    <w:rsid w:val="00580771"/>
    <w:rsid w:val="00580D1B"/>
    <w:rsid w:val="00586AA0"/>
    <w:rsid w:val="00591D35"/>
    <w:rsid w:val="005A44C4"/>
    <w:rsid w:val="005A4D18"/>
    <w:rsid w:val="005A7722"/>
    <w:rsid w:val="005B2FE2"/>
    <w:rsid w:val="005D2E46"/>
    <w:rsid w:val="005D4422"/>
    <w:rsid w:val="005E221C"/>
    <w:rsid w:val="005E7B66"/>
    <w:rsid w:val="005F1A15"/>
    <w:rsid w:val="005F3B26"/>
    <w:rsid w:val="005F3E55"/>
    <w:rsid w:val="00602CF2"/>
    <w:rsid w:val="0060439F"/>
    <w:rsid w:val="00607EEB"/>
    <w:rsid w:val="006146A3"/>
    <w:rsid w:val="006264C1"/>
    <w:rsid w:val="00626FFB"/>
    <w:rsid w:val="006314D3"/>
    <w:rsid w:val="0063559F"/>
    <w:rsid w:val="00643E40"/>
    <w:rsid w:val="006456BB"/>
    <w:rsid w:val="00663B7B"/>
    <w:rsid w:val="00663E36"/>
    <w:rsid w:val="0067332E"/>
    <w:rsid w:val="0067334F"/>
    <w:rsid w:val="00674A20"/>
    <w:rsid w:val="00674AEC"/>
    <w:rsid w:val="00681754"/>
    <w:rsid w:val="0068296B"/>
    <w:rsid w:val="00683EC8"/>
    <w:rsid w:val="0069128A"/>
    <w:rsid w:val="006934CF"/>
    <w:rsid w:val="0069354D"/>
    <w:rsid w:val="006948A3"/>
    <w:rsid w:val="006A1359"/>
    <w:rsid w:val="006A31BE"/>
    <w:rsid w:val="006A5630"/>
    <w:rsid w:val="006B16FC"/>
    <w:rsid w:val="006B45F4"/>
    <w:rsid w:val="006C07F8"/>
    <w:rsid w:val="006C298D"/>
    <w:rsid w:val="006D2472"/>
    <w:rsid w:val="006D56A8"/>
    <w:rsid w:val="006D6190"/>
    <w:rsid w:val="006D7357"/>
    <w:rsid w:val="006E169A"/>
    <w:rsid w:val="006E2756"/>
    <w:rsid w:val="006F2F3E"/>
    <w:rsid w:val="006F4953"/>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22A0"/>
    <w:rsid w:val="00753E73"/>
    <w:rsid w:val="00771687"/>
    <w:rsid w:val="00772DD1"/>
    <w:rsid w:val="00775880"/>
    <w:rsid w:val="00775D65"/>
    <w:rsid w:val="00787D19"/>
    <w:rsid w:val="00792993"/>
    <w:rsid w:val="00792CA5"/>
    <w:rsid w:val="00793005"/>
    <w:rsid w:val="00793C70"/>
    <w:rsid w:val="0079479F"/>
    <w:rsid w:val="007949BE"/>
    <w:rsid w:val="007A02D9"/>
    <w:rsid w:val="007A2C7A"/>
    <w:rsid w:val="007A46E9"/>
    <w:rsid w:val="007A6D26"/>
    <w:rsid w:val="007B0063"/>
    <w:rsid w:val="007B751A"/>
    <w:rsid w:val="007C1ED5"/>
    <w:rsid w:val="007D6F53"/>
    <w:rsid w:val="007E2601"/>
    <w:rsid w:val="007E3F53"/>
    <w:rsid w:val="007E4D6E"/>
    <w:rsid w:val="007F2527"/>
    <w:rsid w:val="007F2C93"/>
    <w:rsid w:val="007F5ABF"/>
    <w:rsid w:val="007F5BE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06A"/>
    <w:rsid w:val="00874559"/>
    <w:rsid w:val="00874BE7"/>
    <w:rsid w:val="00874D78"/>
    <w:rsid w:val="00886118"/>
    <w:rsid w:val="008918D4"/>
    <w:rsid w:val="00892B1C"/>
    <w:rsid w:val="0089367C"/>
    <w:rsid w:val="008A2B37"/>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2B50"/>
    <w:rsid w:val="008F4D13"/>
    <w:rsid w:val="008F7379"/>
    <w:rsid w:val="008F7995"/>
    <w:rsid w:val="00905405"/>
    <w:rsid w:val="00917D4D"/>
    <w:rsid w:val="00917DDD"/>
    <w:rsid w:val="009238F5"/>
    <w:rsid w:val="0092442D"/>
    <w:rsid w:val="0093409B"/>
    <w:rsid w:val="009411E8"/>
    <w:rsid w:val="00942994"/>
    <w:rsid w:val="00942F0A"/>
    <w:rsid w:val="00953736"/>
    <w:rsid w:val="00964914"/>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800"/>
    <w:rsid w:val="009F230C"/>
    <w:rsid w:val="009F344B"/>
    <w:rsid w:val="00A00782"/>
    <w:rsid w:val="00A03CBD"/>
    <w:rsid w:val="00A12BDB"/>
    <w:rsid w:val="00A13CE7"/>
    <w:rsid w:val="00A1452D"/>
    <w:rsid w:val="00A17C62"/>
    <w:rsid w:val="00A263FB"/>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96A42"/>
    <w:rsid w:val="00AA05EC"/>
    <w:rsid w:val="00AA1BBC"/>
    <w:rsid w:val="00AA4F71"/>
    <w:rsid w:val="00AA5B04"/>
    <w:rsid w:val="00AA6844"/>
    <w:rsid w:val="00AA73FA"/>
    <w:rsid w:val="00AB1668"/>
    <w:rsid w:val="00AB167D"/>
    <w:rsid w:val="00AB260A"/>
    <w:rsid w:val="00AB35E6"/>
    <w:rsid w:val="00AB71EC"/>
    <w:rsid w:val="00AC0431"/>
    <w:rsid w:val="00AC1C01"/>
    <w:rsid w:val="00AC7FB2"/>
    <w:rsid w:val="00AD282E"/>
    <w:rsid w:val="00AD4D15"/>
    <w:rsid w:val="00AD4DBB"/>
    <w:rsid w:val="00AD6192"/>
    <w:rsid w:val="00AE146C"/>
    <w:rsid w:val="00AE18A3"/>
    <w:rsid w:val="00AE2149"/>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44B"/>
    <w:rsid w:val="00B52ED3"/>
    <w:rsid w:val="00B548C7"/>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56F6"/>
    <w:rsid w:val="00BC72E8"/>
    <w:rsid w:val="00BD2A15"/>
    <w:rsid w:val="00BD5B8B"/>
    <w:rsid w:val="00BD77F9"/>
    <w:rsid w:val="00BE0B1F"/>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2A2A"/>
    <w:rsid w:val="00C3554D"/>
    <w:rsid w:val="00C360D9"/>
    <w:rsid w:val="00C406D4"/>
    <w:rsid w:val="00C50BC0"/>
    <w:rsid w:val="00C548D8"/>
    <w:rsid w:val="00C56CD3"/>
    <w:rsid w:val="00C60F44"/>
    <w:rsid w:val="00C6166D"/>
    <w:rsid w:val="00C61C18"/>
    <w:rsid w:val="00C817F5"/>
    <w:rsid w:val="00C828D8"/>
    <w:rsid w:val="00C83E23"/>
    <w:rsid w:val="00C8626B"/>
    <w:rsid w:val="00C90934"/>
    <w:rsid w:val="00C9272F"/>
    <w:rsid w:val="00C957E0"/>
    <w:rsid w:val="00CA16F6"/>
    <w:rsid w:val="00CA3552"/>
    <w:rsid w:val="00CA4CDA"/>
    <w:rsid w:val="00CB20EE"/>
    <w:rsid w:val="00CB6E16"/>
    <w:rsid w:val="00CC5ADA"/>
    <w:rsid w:val="00CC6A68"/>
    <w:rsid w:val="00CC7016"/>
    <w:rsid w:val="00CD0685"/>
    <w:rsid w:val="00CD2CD3"/>
    <w:rsid w:val="00CD48B0"/>
    <w:rsid w:val="00CD55F4"/>
    <w:rsid w:val="00CD73D3"/>
    <w:rsid w:val="00CD7573"/>
    <w:rsid w:val="00CD775C"/>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17F9C"/>
    <w:rsid w:val="00D20A60"/>
    <w:rsid w:val="00D21AA2"/>
    <w:rsid w:val="00D41A39"/>
    <w:rsid w:val="00D46706"/>
    <w:rsid w:val="00D470C0"/>
    <w:rsid w:val="00D51138"/>
    <w:rsid w:val="00D5262B"/>
    <w:rsid w:val="00D6726D"/>
    <w:rsid w:val="00D67A0E"/>
    <w:rsid w:val="00D70C84"/>
    <w:rsid w:val="00D71397"/>
    <w:rsid w:val="00D73642"/>
    <w:rsid w:val="00D74170"/>
    <w:rsid w:val="00D75688"/>
    <w:rsid w:val="00D7708C"/>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37184"/>
    <w:rsid w:val="00E43C72"/>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1995"/>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5C6A"/>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2EAA"/>
    <w:rsid w:val="00FA468D"/>
    <w:rsid w:val="00FA60D4"/>
    <w:rsid w:val="00FB04FD"/>
    <w:rsid w:val="00FB149E"/>
    <w:rsid w:val="00FB4378"/>
    <w:rsid w:val="00FB5131"/>
    <w:rsid w:val="00FB5A97"/>
    <w:rsid w:val="00FC4305"/>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64DCF8"/>
  <w15:chartTrackingRefBased/>
  <w15:docId w15:val="{11BED527-E3CB-4B5E-878C-4EF8F436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C589" TargetMode="External"/><Relationship Id="rId18" Type="http://schemas.openxmlformats.org/officeDocument/2006/relationships/hyperlink" Target="https://victoriancurriculum.vcaa.vic.edu.au/Curriculum/ContentDescription/VCEALL602" TargetMode="External"/><Relationship Id="rId26" Type="http://schemas.openxmlformats.org/officeDocument/2006/relationships/hyperlink" Target="https://victoriancurriculum.vcaa.vic.edu.au/Curriculum/ContentDescription/VCEALL603" TargetMode="Externa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607"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ictoriancurriculum.vcaa.vic.edu.au/Curriculum/ContentDescription/VCEALL601" TargetMode="External"/><Relationship Id="rId25" Type="http://schemas.openxmlformats.org/officeDocument/2006/relationships/hyperlink" Target="https://victoriancurriculum.vcaa.vic.edu.au/Curriculum/ContentDescription/VCEALL607"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600" TargetMode="External"/><Relationship Id="rId20" Type="http://schemas.openxmlformats.org/officeDocument/2006/relationships/hyperlink" Target="https://victoriancurriculum.vcaa.vic.edu.au/Curriculum/ContentDescription/VCEALL60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Curriculum/ContentDescription/VCEALL604"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599" TargetMode="External"/><Relationship Id="rId23" Type="http://schemas.openxmlformats.org/officeDocument/2006/relationships/hyperlink" Target="https://victoriancurriculum.vcaa.vic.edu.au/Curriculum/ContentDescription/VCEALA595" TargetMode="External"/><Relationship Id="rId28" Type="http://schemas.openxmlformats.org/officeDocument/2006/relationships/hyperlink" Target="https://victoriancurriculum.vcaa.vic.edu.au/Curriculum/ContentDescription/VCEALL601"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603" TargetMode="External"/><Relationship Id="rId31" Type="http://schemas.openxmlformats.org/officeDocument/2006/relationships/footer" Target="footer1.xml"/><Relationship Id="rId35"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598" TargetMode="External"/><Relationship Id="rId22" Type="http://schemas.openxmlformats.org/officeDocument/2006/relationships/hyperlink" Target="https://victoriancurriculum.vcaa.vic.edu.au/english/english-as-an-additional-language-eal/pathway-c-late-immersion/curriculum/f-10" TargetMode="External"/><Relationship Id="rId27" Type="http://schemas.openxmlformats.org/officeDocument/2006/relationships/hyperlink" Target="https://victoriancurriculum.vcaa.vic.edu.au/Curriculum/ContentDescription/VCEALL600" TargetMode="External"/><Relationship Id="rId30" Type="http://schemas.openxmlformats.org/officeDocument/2006/relationships/header" Target="head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341997\Desktop\DET%20EAL\PROJECT%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Pathway C Level C1 Writing 
Imaginative text- Response to writing stimulus (pirate story) 
</DEECD_Keywords>
    <PublishingExpirationDate xmlns="http://schemas.microsoft.com/sharepoint/v3" xsi:nil="true"/>
    <DEECD_Description xmlns="http://schemas.microsoft.com/sharepoint/v3">Pathway C Level C1 Writing 
Imaginative text- Response to writing stimulus (pirate story) 
</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2.xml><?xml version="1.0" encoding="utf-8"?>
<ds:datastoreItem xmlns:ds="http://schemas.openxmlformats.org/officeDocument/2006/customXml" ds:itemID="{57817B75-6B48-44DC-A5EF-109BFB760770}">
  <ds:schemaRef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238b40cc-5620-4a1c-9250-4b92012a1abc"/>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32DBAAB4-A59C-4BFA-A169-A17BC67F620A}"/>
</file>

<file path=customXml/itemProps4.xml><?xml version="1.0" encoding="utf-8"?>
<ds:datastoreItem xmlns:ds="http://schemas.openxmlformats.org/officeDocument/2006/customXml" ds:itemID="{44AB3733-908D-4780-B2BF-A3E543544E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W_Template.dotx</Template>
  <TotalTime>83</TotalTime>
  <Pages>3</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 C Level C1 Writing  Imaginative text- Response to writing stimulus (pirate story) </dc:title>
  <dc:subject/>
  <dc:creator>Lee-Ann Tee</dc:creator>
  <cp:keywords/>
  <dc:description/>
  <cp:lastModifiedBy>Yan Yao Choong</cp:lastModifiedBy>
  <cp:revision>33</cp:revision>
  <dcterms:created xsi:type="dcterms:W3CDTF">2021-02-10T04:30:00Z</dcterms:created>
  <dcterms:modified xsi:type="dcterms:W3CDTF">2021-07-08T23:43:00Z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{f6ac3128-c91b-43eb-a29e-4c5620adb1eb}</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R20211430240</vt:lpwstr>
  </property>
  <property fmtid="{D5CDD505-2E9C-101B-9397-08002B2CF9AE}" pid="12" name="RecordPoint_SubmissionCompleted">
    <vt:lpwstr>2021-07-09T09:44:36.1070819+10:00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