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B394F" w14:textId="423DDAC5" w:rsidR="00B66115" w:rsidRDefault="00D9693F">
      <w:pPr>
        <w:rPr>
          <w:b/>
          <w:bCs/>
        </w:rPr>
      </w:pPr>
      <w:r>
        <w:rPr>
          <w:b/>
          <w:bCs/>
        </w:rPr>
        <w:t>Pathway</w:t>
      </w:r>
      <w:r w:rsidR="00C90934">
        <w:rPr>
          <w:b/>
          <w:bCs/>
        </w:rPr>
        <w:t xml:space="preserve"> </w:t>
      </w:r>
      <w:r w:rsidR="00DB76C0">
        <w:rPr>
          <w:b/>
          <w:bCs/>
        </w:rPr>
        <w:t>C</w:t>
      </w:r>
      <w:r w:rsidR="00C90934">
        <w:rPr>
          <w:b/>
          <w:bCs/>
        </w:rPr>
        <w:t xml:space="preserve"> </w:t>
      </w:r>
      <w:r>
        <w:rPr>
          <w:b/>
          <w:bCs/>
        </w:rPr>
        <w:t>Level</w:t>
      </w:r>
      <w:r w:rsidR="00030D90">
        <w:rPr>
          <w:b/>
          <w:bCs/>
        </w:rPr>
        <w:t xml:space="preserve"> </w:t>
      </w:r>
      <w:r w:rsidR="00DB76C0">
        <w:rPr>
          <w:b/>
          <w:bCs/>
        </w:rPr>
        <w:t>CL</w:t>
      </w:r>
      <w:r w:rsidR="00B66115">
        <w:rPr>
          <w:b/>
          <w:bCs/>
        </w:rPr>
        <w:t xml:space="preserve"> </w:t>
      </w:r>
      <w:r w:rsidR="000E0AC4">
        <w:rPr>
          <w:b/>
          <w:bCs/>
        </w:rPr>
        <w:t xml:space="preserve">Reading and viewing </w:t>
      </w:r>
    </w:p>
    <w:p w14:paraId="30F89680" w14:textId="71118253" w:rsidR="00F156F9" w:rsidRPr="002814FD" w:rsidRDefault="00D9693F" w:rsidP="002814FD">
      <w:pPr>
        <w:rPr>
          <w:b/>
          <w:bCs/>
        </w:rPr>
      </w:pPr>
      <w:r>
        <w:rPr>
          <w:b/>
          <w:bCs/>
        </w:rPr>
        <w:t>Informative</w:t>
      </w:r>
      <w:r w:rsidR="008419D9">
        <w:rPr>
          <w:b/>
          <w:bCs/>
        </w:rPr>
        <w:t xml:space="preserve"> </w:t>
      </w:r>
      <w:r w:rsidR="00EA3373">
        <w:rPr>
          <w:b/>
          <w:bCs/>
        </w:rPr>
        <w:t>text</w:t>
      </w:r>
      <w:r w:rsidR="008878C2">
        <w:rPr>
          <w:b/>
          <w:bCs/>
        </w:rPr>
        <w:t xml:space="preserve"> </w:t>
      </w:r>
      <w:r w:rsidR="000A60DD">
        <w:rPr>
          <w:b/>
          <w:bCs/>
        </w:rPr>
        <w:t xml:space="preserve">- </w:t>
      </w:r>
      <w:r w:rsidR="00F72085">
        <w:rPr>
          <w:b/>
          <w:bCs/>
        </w:rPr>
        <w:t xml:space="preserve">Reading and sorting sentences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2EBF760C" w14:textId="77777777" w:rsidTr="00F8380E">
        <w:tc>
          <w:tcPr>
            <w:tcW w:w="1393" w:type="dxa"/>
          </w:tcPr>
          <w:p w14:paraId="16915A8E" w14:textId="77777777" w:rsidR="00E84FEF" w:rsidRDefault="00475190" w:rsidP="00812A97">
            <w:pPr>
              <w:rPr>
                <w:b/>
                <w:bCs/>
              </w:rPr>
            </w:pPr>
            <w:r>
              <w:rPr>
                <w:b/>
                <w:bCs/>
              </w:rPr>
              <w:t xml:space="preserve">Student information </w:t>
            </w:r>
          </w:p>
        </w:tc>
        <w:tc>
          <w:tcPr>
            <w:tcW w:w="21282" w:type="dxa"/>
          </w:tcPr>
          <w:p w14:paraId="614BA9D7" w14:textId="73B2AF8D" w:rsidR="006E2756" w:rsidRPr="00E84FEF" w:rsidRDefault="00FE4F8E" w:rsidP="00CD73D3">
            <w:r>
              <w:t>This student is</w:t>
            </w:r>
            <w:r w:rsidR="00433045">
              <w:t xml:space="preserve"> 13</w:t>
            </w:r>
            <w:r>
              <w:t xml:space="preserve"> years and 9 months. She came to Australia from Somalia three months ago. </w:t>
            </w:r>
            <w:r w:rsidR="00907949">
              <w:t xml:space="preserve">She speaks Somali and attended school for </w:t>
            </w:r>
            <w:r w:rsidR="00302BF4">
              <w:t>three</w:t>
            </w:r>
            <w:r w:rsidR="00907949">
              <w:t xml:space="preserve"> years while in Somalia. The student is in a Year 8 class group in an English language school which she has been attending for nine weeks. </w:t>
            </w:r>
          </w:p>
        </w:tc>
      </w:tr>
      <w:tr w:rsidR="00AA73FA" w14:paraId="7021B06D" w14:textId="77777777" w:rsidTr="00F8380E">
        <w:tc>
          <w:tcPr>
            <w:tcW w:w="1393" w:type="dxa"/>
          </w:tcPr>
          <w:p w14:paraId="02207524" w14:textId="77777777" w:rsidR="00AA73FA" w:rsidRDefault="00AA73FA" w:rsidP="00812A97">
            <w:pPr>
              <w:rPr>
                <w:b/>
                <w:bCs/>
              </w:rPr>
            </w:pPr>
            <w:r>
              <w:rPr>
                <w:b/>
                <w:bCs/>
              </w:rPr>
              <w:t xml:space="preserve">Task </w:t>
            </w:r>
          </w:p>
        </w:tc>
        <w:tc>
          <w:tcPr>
            <w:tcW w:w="21282" w:type="dxa"/>
          </w:tcPr>
          <w:p w14:paraId="784654A2" w14:textId="0756A59A" w:rsidR="00F006AB" w:rsidRPr="00F006AB" w:rsidRDefault="00F006AB" w:rsidP="00943631">
            <w:r w:rsidRPr="00F006AB">
              <w:t xml:space="preserve">The student was asked to </w:t>
            </w:r>
            <w:r w:rsidR="007B69AC">
              <w:t>read</w:t>
            </w:r>
            <w:r w:rsidRPr="00F006AB">
              <w:t xml:space="preserve"> familiar vocabulary and to reconstruct simple texts about a familiar topic. This is part of a class unit of work on food. In the unit, the teacher introduced vocabulary for colours and common food items. The students have worked with cards showing names and illustrations of food items. The students also looked at identifying the sound and name of initial and final letters as a strategy to help them read familiar and unfamiliar words. The students asked questions and talked about the foods they like and don’t like, discussed which foods are good for them and which are not so healthy because of their high sugar, salt or fat content.</w:t>
            </w:r>
          </w:p>
          <w:p w14:paraId="05714015" w14:textId="4A466440" w:rsidR="00F006AB" w:rsidRPr="00F006AB" w:rsidRDefault="00F006AB" w:rsidP="00943631">
            <w:r w:rsidRPr="00F006AB">
              <w:t>The teacher is assessing how well the student knows the words for the foods and colours she has studied and the extent to which she is using the initial letter to guide her in recognising words. She was also observing how aware the student is of the structure and features of simple factual texts, including titles and illustrations. The teacher wants the student to work with familiar texts in a concrete way that enables her to talk about and manipulate the features of the text.</w:t>
            </w:r>
          </w:p>
          <w:p w14:paraId="6A2BA9E3" w14:textId="77777777" w:rsidR="00F006AB" w:rsidRPr="00F006AB" w:rsidRDefault="00F006AB" w:rsidP="00F006AB">
            <w:pPr>
              <w:kinsoku w:val="0"/>
              <w:overflowPunct w:val="0"/>
              <w:autoSpaceDE w:val="0"/>
              <w:autoSpaceDN w:val="0"/>
              <w:adjustRightInd w:val="0"/>
              <w:spacing w:after="0"/>
              <w:ind w:left="40"/>
            </w:pPr>
            <w:r w:rsidRPr="00F006AB">
              <w:t>The teacher was particularly interested in assessing how well the student can:</w:t>
            </w:r>
          </w:p>
          <w:p w14:paraId="282153DD" w14:textId="23B43F1D" w:rsidR="00F006AB" w:rsidRPr="00F006AB" w:rsidRDefault="00F006AB" w:rsidP="00CE006C">
            <w:pPr>
              <w:pStyle w:val="ListParagraph"/>
              <w:numPr>
                <w:ilvl w:val="0"/>
                <w:numId w:val="42"/>
              </w:numPr>
              <w:tabs>
                <w:tab w:val="left" w:pos="226"/>
              </w:tabs>
              <w:kinsoku w:val="0"/>
              <w:overflowPunct w:val="0"/>
              <w:autoSpaceDE w:val="0"/>
              <w:autoSpaceDN w:val="0"/>
              <w:adjustRightInd w:val="0"/>
              <w:spacing w:before="1" w:after="0"/>
            </w:pPr>
            <w:r w:rsidRPr="00F006AB">
              <w:t>recogni</w:t>
            </w:r>
            <w:r w:rsidR="005F75DA">
              <w:t>s</w:t>
            </w:r>
            <w:r w:rsidRPr="00F006AB">
              <w:t>e familiar words in context</w:t>
            </w:r>
          </w:p>
          <w:p w14:paraId="219B1C6E" w14:textId="32AE164F" w:rsidR="00F006AB" w:rsidRPr="00F006AB" w:rsidRDefault="00F006AB" w:rsidP="00CE006C">
            <w:pPr>
              <w:pStyle w:val="ListParagraph"/>
              <w:numPr>
                <w:ilvl w:val="0"/>
                <w:numId w:val="42"/>
              </w:numPr>
              <w:tabs>
                <w:tab w:val="left" w:pos="226"/>
              </w:tabs>
              <w:kinsoku w:val="0"/>
              <w:overflowPunct w:val="0"/>
              <w:autoSpaceDE w:val="0"/>
              <w:autoSpaceDN w:val="0"/>
              <w:adjustRightInd w:val="0"/>
              <w:spacing w:after="0"/>
            </w:pPr>
            <w:r w:rsidRPr="00F006AB">
              <w:t>gain information from illustrations and realia</w:t>
            </w:r>
          </w:p>
          <w:p w14:paraId="569E64F4" w14:textId="5B9AA625" w:rsidR="00F006AB" w:rsidRPr="00F006AB" w:rsidRDefault="00F006AB" w:rsidP="00CE006C">
            <w:pPr>
              <w:pStyle w:val="ListParagraph"/>
              <w:numPr>
                <w:ilvl w:val="0"/>
                <w:numId w:val="42"/>
              </w:numPr>
              <w:tabs>
                <w:tab w:val="left" w:pos="226"/>
              </w:tabs>
              <w:kinsoku w:val="0"/>
              <w:overflowPunct w:val="0"/>
              <w:autoSpaceDE w:val="0"/>
              <w:autoSpaceDN w:val="0"/>
              <w:adjustRightInd w:val="0"/>
              <w:spacing w:after="0"/>
              <w:ind w:right="1083"/>
            </w:pPr>
            <w:r w:rsidRPr="00F006AB">
              <w:t>demonstrate an awareness of the features and nature of simple factual texts, such as titles and illustrations</w:t>
            </w:r>
          </w:p>
          <w:p w14:paraId="1593B8F0" w14:textId="56E4C44A" w:rsidR="00F006AB" w:rsidRPr="00F006AB" w:rsidRDefault="00F006AB" w:rsidP="00CE006C">
            <w:pPr>
              <w:pStyle w:val="ListParagraph"/>
              <w:numPr>
                <w:ilvl w:val="0"/>
                <w:numId w:val="42"/>
              </w:numPr>
              <w:tabs>
                <w:tab w:val="left" w:pos="226"/>
              </w:tabs>
              <w:kinsoku w:val="0"/>
              <w:overflowPunct w:val="0"/>
              <w:autoSpaceDE w:val="0"/>
              <w:autoSpaceDN w:val="0"/>
              <w:adjustRightInd w:val="0"/>
              <w:spacing w:after="0" w:line="276" w:lineRule="auto"/>
            </w:pPr>
            <w:r w:rsidRPr="00F006AB">
              <w:t>use illustrations to assist her in understanding the text</w:t>
            </w:r>
          </w:p>
          <w:p w14:paraId="5F2A8FED" w14:textId="77777777" w:rsidR="00F006AB" w:rsidRPr="00F006AB" w:rsidRDefault="00F006AB" w:rsidP="00CE006C">
            <w:pPr>
              <w:pStyle w:val="ListParagraph"/>
              <w:numPr>
                <w:ilvl w:val="0"/>
                <w:numId w:val="42"/>
              </w:numPr>
              <w:tabs>
                <w:tab w:val="left" w:pos="226"/>
              </w:tabs>
              <w:kinsoku w:val="0"/>
              <w:overflowPunct w:val="0"/>
              <w:autoSpaceDE w:val="0"/>
              <w:autoSpaceDN w:val="0"/>
              <w:adjustRightInd w:val="0"/>
              <w:spacing w:after="0" w:line="227" w:lineRule="exact"/>
            </w:pPr>
            <w:r w:rsidRPr="00F006AB">
              <w:t>locate information in the text.</w:t>
            </w:r>
          </w:p>
          <w:p w14:paraId="6A5C4075" w14:textId="0FA86564" w:rsidR="00AA73FA" w:rsidRPr="00E84FEF" w:rsidRDefault="00AF738C" w:rsidP="00EB318B">
            <w:pPr>
              <w:autoSpaceDE w:val="0"/>
              <w:autoSpaceDN w:val="0"/>
              <w:adjustRightInd w:val="0"/>
              <w:spacing w:after="0"/>
            </w:pPr>
            <w:r>
              <w:t>T</w:t>
            </w:r>
            <w:r w:rsidR="00D7708C">
              <w:t xml:space="preserve">he words spoken by the </w:t>
            </w:r>
            <w:r w:rsidR="00AC7FB2">
              <w:t>student</w:t>
            </w:r>
            <w:r w:rsidR="00D7708C">
              <w:t xml:space="preserve"> being assesse</w:t>
            </w:r>
            <w:r w:rsidR="00F85CF5">
              <w:t xml:space="preserve">d are in </w:t>
            </w:r>
            <w:r w:rsidR="00F85CF5" w:rsidRPr="00695ABA">
              <w:rPr>
                <w:b/>
                <w:bCs/>
              </w:rPr>
              <w:t>bold</w:t>
            </w:r>
            <w:r w:rsidR="00F85CF5">
              <w:t xml:space="preserve">. </w:t>
            </w:r>
            <w:r w:rsidR="00943631">
              <w:t>The words spoken by the teacher are in normal font.</w:t>
            </w:r>
          </w:p>
        </w:tc>
      </w:tr>
    </w:tbl>
    <w:p w14:paraId="577A4354"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4139A34A" w14:textId="77777777" w:rsidTr="006D170F">
        <w:tc>
          <w:tcPr>
            <w:tcW w:w="1097" w:type="dxa"/>
          </w:tcPr>
          <w:p w14:paraId="0875BF91"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2842CD2F"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25C63DB2"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667E2D47" w14:textId="77777777" w:rsidTr="006D170F">
        <w:tc>
          <w:tcPr>
            <w:tcW w:w="1097" w:type="dxa"/>
          </w:tcPr>
          <w:p w14:paraId="621B29FB" w14:textId="4A73EED7" w:rsidR="00B673EB" w:rsidRPr="00E051B8" w:rsidRDefault="0052058A" w:rsidP="006D170F">
            <w:pPr>
              <w:rPr>
                <w:rFonts w:cstheme="minorHAnsi"/>
                <w:bCs/>
                <w:szCs w:val="22"/>
              </w:rPr>
            </w:pPr>
            <w:r w:rsidRPr="00E051B8">
              <w:rPr>
                <w:rFonts w:cstheme="minorHAnsi"/>
                <w:bCs/>
                <w:szCs w:val="22"/>
              </w:rPr>
              <w:t>0:0</w:t>
            </w:r>
            <w:r w:rsidR="00BA6DA5">
              <w:rPr>
                <w:rFonts w:cstheme="minorHAnsi"/>
                <w:bCs/>
                <w:szCs w:val="22"/>
              </w:rPr>
              <w:t>6</w:t>
            </w:r>
            <w:r w:rsidR="006F5A16" w:rsidRPr="00E051B8">
              <w:rPr>
                <w:rFonts w:cstheme="minorHAnsi"/>
                <w:bCs/>
                <w:szCs w:val="22"/>
              </w:rPr>
              <w:t>-</w:t>
            </w:r>
            <w:r w:rsidR="00AC0D68" w:rsidRPr="00E051B8">
              <w:rPr>
                <w:rFonts w:cstheme="minorHAnsi"/>
                <w:bCs/>
                <w:szCs w:val="22"/>
              </w:rPr>
              <w:t>2:0</w:t>
            </w:r>
            <w:r w:rsidR="00486894">
              <w:rPr>
                <w:rFonts w:cstheme="minorHAnsi"/>
                <w:bCs/>
                <w:szCs w:val="22"/>
              </w:rPr>
              <w:t>0</w:t>
            </w:r>
          </w:p>
        </w:tc>
        <w:tc>
          <w:tcPr>
            <w:tcW w:w="10782" w:type="dxa"/>
          </w:tcPr>
          <w:p w14:paraId="490C2B9F" w14:textId="12D98714" w:rsidR="00FC423A" w:rsidRPr="00E051B8" w:rsidRDefault="00FC423A" w:rsidP="00FC423A">
            <w:pPr>
              <w:rPr>
                <w:rFonts w:cstheme="minorHAnsi"/>
                <w:bCs/>
                <w:szCs w:val="22"/>
              </w:rPr>
            </w:pPr>
            <w:r w:rsidRPr="00E051B8">
              <w:rPr>
                <w:rFonts w:cstheme="minorHAnsi"/>
                <w:bCs/>
                <w:szCs w:val="22"/>
              </w:rPr>
              <w:t xml:space="preserve">We’re going to do some reading now. I’ve got some sentences here and I want you to look at the sentences, look at the words, and I want you to make two groups. </w:t>
            </w:r>
            <w:r w:rsidR="00D3577F" w:rsidRPr="00E051B8">
              <w:rPr>
                <w:rFonts w:cstheme="minorHAnsi"/>
                <w:bCs/>
                <w:szCs w:val="22"/>
              </w:rPr>
              <w:t>So,</w:t>
            </w:r>
            <w:r w:rsidRPr="00E051B8">
              <w:rPr>
                <w:rFonts w:cstheme="minorHAnsi"/>
                <w:bCs/>
                <w:szCs w:val="22"/>
              </w:rPr>
              <w:t xml:space="preserve"> put one group here, one group here, okay? </w:t>
            </w:r>
            <w:r w:rsidR="00D3577F" w:rsidRPr="00E051B8">
              <w:rPr>
                <w:rFonts w:cstheme="minorHAnsi"/>
                <w:bCs/>
                <w:szCs w:val="22"/>
              </w:rPr>
              <w:t>So,</w:t>
            </w:r>
            <w:r w:rsidRPr="00E051B8">
              <w:rPr>
                <w:rFonts w:cstheme="minorHAnsi"/>
                <w:bCs/>
                <w:szCs w:val="22"/>
              </w:rPr>
              <w:t xml:space="preserve"> you really have to think which sentence goes on this side, which sentence goes on this side, okay? </w:t>
            </w:r>
            <w:r w:rsidR="00D3577F" w:rsidRPr="00E051B8">
              <w:rPr>
                <w:rFonts w:cstheme="minorHAnsi"/>
                <w:bCs/>
                <w:szCs w:val="22"/>
              </w:rPr>
              <w:t>So,</w:t>
            </w:r>
            <w:r w:rsidRPr="00E051B8">
              <w:rPr>
                <w:rFonts w:cstheme="minorHAnsi"/>
                <w:bCs/>
                <w:szCs w:val="22"/>
              </w:rPr>
              <w:t xml:space="preserve"> can you make two groups?  </w:t>
            </w:r>
          </w:p>
          <w:p w14:paraId="54B0BEC5" w14:textId="2BDDFDC8" w:rsidR="00FC423A" w:rsidRPr="00E051B8" w:rsidRDefault="00FC423A" w:rsidP="00FC423A">
            <w:pPr>
              <w:rPr>
                <w:rFonts w:cstheme="minorHAnsi"/>
                <w:b/>
                <w:bCs/>
                <w:szCs w:val="22"/>
              </w:rPr>
            </w:pPr>
            <w:r w:rsidRPr="00E051B8">
              <w:rPr>
                <w:rFonts w:cstheme="minorHAnsi"/>
                <w:b/>
                <w:bCs/>
                <w:szCs w:val="22"/>
              </w:rPr>
              <w:t xml:space="preserve">[talking under </w:t>
            </w:r>
            <w:r w:rsidR="00D3577F" w:rsidRPr="00E051B8">
              <w:rPr>
                <w:rFonts w:cstheme="minorHAnsi"/>
                <w:b/>
                <w:bCs/>
                <w:szCs w:val="22"/>
              </w:rPr>
              <w:t>breath] Finished</w:t>
            </w:r>
            <w:r w:rsidRPr="00E051B8">
              <w:rPr>
                <w:rFonts w:cstheme="minorHAnsi"/>
                <w:b/>
                <w:bCs/>
                <w:szCs w:val="22"/>
              </w:rPr>
              <w:t>.</w:t>
            </w:r>
          </w:p>
          <w:p w14:paraId="5709508B" w14:textId="74A4E67C" w:rsidR="00FC423A" w:rsidRPr="00E051B8" w:rsidRDefault="00FC423A" w:rsidP="00FC423A">
            <w:pPr>
              <w:rPr>
                <w:rFonts w:cstheme="minorHAnsi"/>
                <w:bCs/>
                <w:szCs w:val="22"/>
              </w:rPr>
            </w:pPr>
            <w:r w:rsidRPr="00E051B8">
              <w:rPr>
                <w:rFonts w:cstheme="minorHAnsi"/>
                <w:bCs/>
                <w:szCs w:val="22"/>
              </w:rPr>
              <w:t xml:space="preserve">Finished? What about this one?  </w:t>
            </w:r>
          </w:p>
          <w:p w14:paraId="1B63B785" w14:textId="4EF6A294" w:rsidR="00FC423A" w:rsidRPr="00E051B8" w:rsidRDefault="00FC423A" w:rsidP="00FC423A">
            <w:pPr>
              <w:rPr>
                <w:rFonts w:cstheme="minorHAnsi"/>
                <w:b/>
                <w:bCs/>
                <w:szCs w:val="22"/>
              </w:rPr>
            </w:pPr>
            <w:r w:rsidRPr="00E051B8">
              <w:rPr>
                <w:rFonts w:cstheme="minorHAnsi"/>
                <w:b/>
                <w:bCs/>
                <w:szCs w:val="22"/>
              </w:rPr>
              <w:t xml:space="preserve">They are there.  </w:t>
            </w:r>
          </w:p>
          <w:p w14:paraId="1F594786" w14:textId="6BC96AEA" w:rsidR="00B673EB" w:rsidRPr="00E051B8" w:rsidRDefault="00FC423A" w:rsidP="00F3479E">
            <w:pPr>
              <w:rPr>
                <w:rFonts w:cstheme="minorHAnsi"/>
                <w:bCs/>
                <w:szCs w:val="22"/>
              </w:rPr>
            </w:pPr>
            <w:r w:rsidRPr="00E051B8">
              <w:rPr>
                <w:rFonts w:cstheme="minorHAnsi"/>
                <w:bCs/>
                <w:szCs w:val="22"/>
              </w:rPr>
              <w:t>Mm</w:t>
            </w:r>
            <w:r w:rsidR="00DD61E7">
              <w:rPr>
                <w:rFonts w:cstheme="minorHAnsi"/>
                <w:bCs/>
                <w:szCs w:val="22"/>
              </w:rPr>
              <w:t xml:space="preserve"> </w:t>
            </w:r>
            <w:r w:rsidRPr="00E051B8">
              <w:rPr>
                <w:rFonts w:cstheme="minorHAnsi"/>
                <w:bCs/>
                <w:szCs w:val="22"/>
              </w:rPr>
              <w:t xml:space="preserve">hm. What if we leave it there and we can check this one later, okay?  </w:t>
            </w:r>
          </w:p>
        </w:tc>
        <w:tc>
          <w:tcPr>
            <w:tcW w:w="10796" w:type="dxa"/>
            <w:gridSpan w:val="2"/>
          </w:tcPr>
          <w:p w14:paraId="01287813" w14:textId="08932907" w:rsidR="005034CC" w:rsidRPr="005034CC" w:rsidRDefault="005034CC" w:rsidP="00B84C28">
            <w:pPr>
              <w:pStyle w:val="ListParagraph"/>
              <w:numPr>
                <w:ilvl w:val="0"/>
                <w:numId w:val="35"/>
              </w:numPr>
              <w:rPr>
                <w:rFonts w:ascii="Calibri" w:hAnsi="Calibri" w:cs="Calibri"/>
                <w:b/>
                <w:szCs w:val="22"/>
              </w:rPr>
            </w:pPr>
            <w:r w:rsidRPr="00B05F4F">
              <w:rPr>
                <w:rFonts w:cstheme="minorHAnsi"/>
                <w:color w:val="333333"/>
              </w:rPr>
              <w:t xml:space="preserve">Understand simple visual elements of texts, including basic charts, graphs and other images </w:t>
            </w:r>
            <w:hyperlink r:id="rId11" w:tooltip="View elaborations and additional details of VCEALC504" w:history="1">
              <w:r w:rsidRPr="00B05F4F">
                <w:rPr>
                  <w:rStyle w:val="Hyperlink"/>
                  <w:rFonts w:cstheme="minorHAnsi"/>
                  <w:sz w:val="22"/>
                  <w:szCs w:val="22"/>
                </w:rPr>
                <w:t>(VCEALC504)</w:t>
              </w:r>
            </w:hyperlink>
          </w:p>
          <w:p w14:paraId="6ABA9820" w14:textId="77777777" w:rsidR="00F71B00" w:rsidRPr="00292C38" w:rsidRDefault="001A07B4" w:rsidP="00B84C28">
            <w:pPr>
              <w:pStyle w:val="ListParagraph"/>
              <w:numPr>
                <w:ilvl w:val="0"/>
                <w:numId w:val="35"/>
              </w:numPr>
              <w:rPr>
                <w:rStyle w:val="Hyperlink"/>
                <w:rFonts w:ascii="Calibri" w:hAnsi="Calibri" w:cs="Calibri"/>
                <w:b/>
                <w:color w:val="auto"/>
                <w:sz w:val="22"/>
                <w:szCs w:val="22"/>
                <w:bdr w:val="none" w:sz="0" w:space="0" w:color="auto"/>
              </w:rPr>
            </w:pPr>
            <w:r w:rsidRPr="00434BAD">
              <w:rPr>
                <w:rFonts w:cstheme="minorHAnsi"/>
                <w:color w:val="333333"/>
              </w:rPr>
              <w:t xml:space="preserve">Recognise some familiar words or phrases </w:t>
            </w:r>
            <w:hyperlink r:id="rId12" w:tooltip="View elaborations and additional details of VCEALL519" w:history="1">
              <w:r w:rsidRPr="00434BAD">
                <w:rPr>
                  <w:rStyle w:val="Hyperlink"/>
                  <w:rFonts w:cstheme="minorHAnsi"/>
                  <w:sz w:val="22"/>
                  <w:szCs w:val="22"/>
                </w:rPr>
                <w:t>(VCEALL519)</w:t>
              </w:r>
            </w:hyperlink>
          </w:p>
          <w:p w14:paraId="54CA0DBF" w14:textId="136AFA9D" w:rsidR="00292C38" w:rsidRPr="0092442D" w:rsidRDefault="00292C38" w:rsidP="00B84C28">
            <w:pPr>
              <w:pStyle w:val="ListParagraph"/>
              <w:numPr>
                <w:ilvl w:val="0"/>
                <w:numId w:val="35"/>
              </w:numPr>
              <w:rPr>
                <w:rFonts w:ascii="Calibri" w:hAnsi="Calibri" w:cs="Calibri"/>
                <w:b/>
                <w:szCs w:val="22"/>
              </w:rPr>
            </w:pPr>
            <w:r w:rsidRPr="00434BAD">
              <w:rPr>
                <w:rFonts w:cstheme="minorHAnsi"/>
                <w:color w:val="333333"/>
              </w:rPr>
              <w:t xml:space="preserve">Group familiar words according to their meaning or subject matter </w:t>
            </w:r>
            <w:hyperlink r:id="rId13" w:tooltip="View elaborations and additional details of VCEALL520" w:history="1">
              <w:r w:rsidRPr="00434BAD">
                <w:rPr>
                  <w:rStyle w:val="Hyperlink"/>
                  <w:rFonts w:cstheme="minorHAnsi"/>
                  <w:sz w:val="22"/>
                  <w:szCs w:val="22"/>
                </w:rPr>
                <w:t>(VCEALL520)</w:t>
              </w:r>
            </w:hyperlink>
          </w:p>
        </w:tc>
      </w:tr>
      <w:tr w:rsidR="00F3479E" w:rsidRPr="001E52F0" w14:paraId="1701BDAE" w14:textId="77777777" w:rsidTr="006D170F">
        <w:tc>
          <w:tcPr>
            <w:tcW w:w="1097" w:type="dxa"/>
          </w:tcPr>
          <w:p w14:paraId="5511DB14" w14:textId="0D657C48" w:rsidR="00F3479E" w:rsidRPr="00E051B8" w:rsidRDefault="00AC0D68" w:rsidP="006D170F">
            <w:pPr>
              <w:rPr>
                <w:rFonts w:cstheme="minorHAnsi"/>
                <w:bCs/>
                <w:szCs w:val="22"/>
              </w:rPr>
            </w:pPr>
            <w:r w:rsidRPr="00E051B8">
              <w:rPr>
                <w:rFonts w:cstheme="minorHAnsi"/>
                <w:bCs/>
                <w:szCs w:val="22"/>
              </w:rPr>
              <w:t>2:0</w:t>
            </w:r>
            <w:r w:rsidR="00486894">
              <w:rPr>
                <w:rFonts w:cstheme="minorHAnsi"/>
                <w:bCs/>
                <w:szCs w:val="22"/>
              </w:rPr>
              <w:t>1</w:t>
            </w:r>
            <w:r w:rsidR="006F5A16" w:rsidRPr="00E051B8">
              <w:rPr>
                <w:rFonts w:cstheme="minorHAnsi"/>
                <w:bCs/>
                <w:szCs w:val="22"/>
              </w:rPr>
              <w:t>-3:</w:t>
            </w:r>
            <w:r w:rsidR="00A61AD0">
              <w:rPr>
                <w:rFonts w:cstheme="minorHAnsi"/>
                <w:bCs/>
                <w:szCs w:val="22"/>
              </w:rPr>
              <w:t>46</w:t>
            </w:r>
          </w:p>
        </w:tc>
        <w:tc>
          <w:tcPr>
            <w:tcW w:w="10782" w:type="dxa"/>
          </w:tcPr>
          <w:p w14:paraId="369A357D" w14:textId="6378E777" w:rsidR="00F3479E" w:rsidRPr="00E051B8" w:rsidRDefault="00F3479E" w:rsidP="00F3479E">
            <w:pPr>
              <w:rPr>
                <w:rFonts w:cstheme="minorHAnsi"/>
                <w:bCs/>
                <w:szCs w:val="22"/>
              </w:rPr>
            </w:pPr>
            <w:r w:rsidRPr="00E051B8">
              <w:rPr>
                <w:rFonts w:cstheme="minorHAnsi"/>
                <w:bCs/>
                <w:szCs w:val="22"/>
              </w:rPr>
              <w:t>Alright, let’s look at this group first. Why did you put this one here?</w:t>
            </w:r>
          </w:p>
          <w:p w14:paraId="5502C996" w14:textId="5B959023" w:rsidR="00F3479E" w:rsidRPr="00E051B8" w:rsidRDefault="00F3479E" w:rsidP="00F3479E">
            <w:pPr>
              <w:rPr>
                <w:rFonts w:cstheme="minorHAnsi"/>
                <w:b/>
                <w:bCs/>
                <w:szCs w:val="22"/>
              </w:rPr>
            </w:pPr>
            <w:r w:rsidRPr="00E051B8">
              <w:rPr>
                <w:rFonts w:cstheme="minorHAnsi"/>
                <w:b/>
                <w:bCs/>
                <w:szCs w:val="22"/>
              </w:rPr>
              <w:t>Name.</w:t>
            </w:r>
          </w:p>
          <w:p w14:paraId="7A801D99" w14:textId="5AB48D17" w:rsidR="00F3479E" w:rsidRPr="00E051B8" w:rsidRDefault="00F3479E" w:rsidP="00F3479E">
            <w:pPr>
              <w:rPr>
                <w:rFonts w:cstheme="minorHAnsi"/>
                <w:bCs/>
                <w:szCs w:val="22"/>
              </w:rPr>
            </w:pPr>
            <w:r w:rsidRPr="00E051B8">
              <w:rPr>
                <w:rFonts w:cstheme="minorHAnsi"/>
                <w:bCs/>
                <w:szCs w:val="22"/>
              </w:rPr>
              <w:t>Mm</w:t>
            </w:r>
            <w:r w:rsidR="00DD61E7">
              <w:rPr>
                <w:rFonts w:cstheme="minorHAnsi"/>
                <w:bCs/>
                <w:szCs w:val="22"/>
              </w:rPr>
              <w:t xml:space="preserve"> </w:t>
            </w:r>
            <w:r w:rsidRPr="00E051B8">
              <w:rPr>
                <w:rFonts w:cstheme="minorHAnsi"/>
                <w:bCs/>
                <w:szCs w:val="22"/>
              </w:rPr>
              <w:t>hm. What’s it the name of?</w:t>
            </w:r>
          </w:p>
          <w:p w14:paraId="1FFC7896" w14:textId="2BFCE82D" w:rsidR="00F3479E" w:rsidRPr="00E051B8" w:rsidRDefault="00F3479E" w:rsidP="00F3479E">
            <w:pPr>
              <w:rPr>
                <w:rFonts w:cstheme="minorHAnsi"/>
                <w:b/>
                <w:bCs/>
                <w:szCs w:val="22"/>
              </w:rPr>
            </w:pPr>
            <w:r w:rsidRPr="00E051B8">
              <w:rPr>
                <w:rFonts w:cstheme="minorHAnsi"/>
                <w:b/>
                <w:bCs/>
                <w:szCs w:val="22"/>
              </w:rPr>
              <w:t>Name is banana.</w:t>
            </w:r>
          </w:p>
          <w:p w14:paraId="3A5402F0" w14:textId="242BDC7B" w:rsidR="00F3479E" w:rsidRPr="00E051B8" w:rsidRDefault="00F3479E" w:rsidP="00F3479E">
            <w:pPr>
              <w:rPr>
                <w:rFonts w:cstheme="minorHAnsi"/>
                <w:bCs/>
                <w:szCs w:val="22"/>
              </w:rPr>
            </w:pPr>
            <w:r w:rsidRPr="00E051B8">
              <w:rPr>
                <w:rFonts w:cstheme="minorHAnsi"/>
                <w:bCs/>
                <w:szCs w:val="22"/>
              </w:rPr>
              <w:t>Mm</w:t>
            </w:r>
            <w:r w:rsidR="00DD61E7">
              <w:rPr>
                <w:rFonts w:cstheme="minorHAnsi"/>
                <w:bCs/>
                <w:szCs w:val="22"/>
              </w:rPr>
              <w:t xml:space="preserve"> </w:t>
            </w:r>
            <w:r w:rsidRPr="00E051B8">
              <w:rPr>
                <w:rFonts w:cstheme="minorHAnsi"/>
                <w:bCs/>
                <w:szCs w:val="22"/>
              </w:rPr>
              <w:t xml:space="preserve">hm, and what are these sentences talking about?  </w:t>
            </w:r>
          </w:p>
          <w:p w14:paraId="44018448" w14:textId="17528400" w:rsidR="00F3479E" w:rsidRPr="00E051B8" w:rsidRDefault="00F3479E" w:rsidP="00F3479E">
            <w:pPr>
              <w:rPr>
                <w:rFonts w:cstheme="minorHAnsi"/>
                <w:b/>
                <w:bCs/>
                <w:szCs w:val="22"/>
              </w:rPr>
            </w:pPr>
            <w:r w:rsidRPr="00E051B8">
              <w:rPr>
                <w:rFonts w:cstheme="minorHAnsi"/>
                <w:b/>
                <w:bCs/>
                <w:szCs w:val="22"/>
              </w:rPr>
              <w:t>Banana.</w:t>
            </w:r>
          </w:p>
          <w:p w14:paraId="7726A635" w14:textId="4C3EA69D" w:rsidR="00F3479E" w:rsidRPr="00E051B8" w:rsidRDefault="00F3479E" w:rsidP="00F3479E">
            <w:pPr>
              <w:rPr>
                <w:rFonts w:cstheme="minorHAnsi"/>
                <w:bCs/>
                <w:szCs w:val="22"/>
              </w:rPr>
            </w:pPr>
            <w:r w:rsidRPr="00E051B8">
              <w:rPr>
                <w:rFonts w:cstheme="minorHAnsi"/>
                <w:bCs/>
                <w:szCs w:val="22"/>
              </w:rPr>
              <w:t>Mm</w:t>
            </w:r>
            <w:r w:rsidR="00CE03D8">
              <w:rPr>
                <w:rFonts w:cstheme="minorHAnsi"/>
                <w:bCs/>
                <w:szCs w:val="22"/>
              </w:rPr>
              <w:t xml:space="preserve"> </w:t>
            </w:r>
            <w:r w:rsidRPr="00E051B8">
              <w:rPr>
                <w:rFonts w:cstheme="minorHAnsi"/>
                <w:bCs/>
                <w:szCs w:val="22"/>
              </w:rPr>
              <w:t xml:space="preserve">hm, okay.  Good.  Can you read that?  Can you read this group?  </w:t>
            </w:r>
          </w:p>
          <w:p w14:paraId="20C3387D" w14:textId="1A570474" w:rsidR="00F3479E" w:rsidRPr="00E051B8" w:rsidRDefault="00F3479E" w:rsidP="00F3479E">
            <w:pPr>
              <w:rPr>
                <w:rFonts w:cstheme="minorHAnsi"/>
                <w:b/>
                <w:bCs/>
                <w:szCs w:val="22"/>
              </w:rPr>
            </w:pPr>
            <w:r w:rsidRPr="00E051B8">
              <w:rPr>
                <w:rFonts w:cstheme="minorHAnsi"/>
                <w:b/>
                <w:bCs/>
                <w:szCs w:val="22"/>
              </w:rPr>
              <w:t xml:space="preserve">Banana, </w:t>
            </w:r>
            <w:proofErr w:type="spellStart"/>
            <w:r w:rsidRPr="00E051B8">
              <w:rPr>
                <w:rFonts w:cstheme="minorHAnsi"/>
                <w:b/>
                <w:bCs/>
                <w:szCs w:val="22"/>
              </w:rPr>
              <w:t>ba</w:t>
            </w:r>
            <w:proofErr w:type="spellEnd"/>
            <w:r w:rsidRPr="00E051B8">
              <w:rPr>
                <w:rFonts w:cstheme="minorHAnsi"/>
                <w:b/>
                <w:bCs/>
                <w:szCs w:val="22"/>
              </w:rPr>
              <w:t xml:space="preserve">, banana </w:t>
            </w:r>
            <w:proofErr w:type="spellStart"/>
            <w:r w:rsidRPr="00E051B8">
              <w:rPr>
                <w:rFonts w:cstheme="minorHAnsi"/>
                <w:b/>
                <w:bCs/>
                <w:szCs w:val="22"/>
              </w:rPr>
              <w:t>ge</w:t>
            </w:r>
            <w:proofErr w:type="spellEnd"/>
            <w:r w:rsidRPr="00E051B8">
              <w:rPr>
                <w:rFonts w:cstheme="minorHAnsi"/>
                <w:b/>
                <w:bCs/>
                <w:szCs w:val="22"/>
              </w:rPr>
              <w:t xml:space="preserve">-ow </w:t>
            </w:r>
          </w:p>
          <w:p w14:paraId="46B708A6" w14:textId="24717DB5" w:rsidR="00F3479E" w:rsidRPr="00E051B8" w:rsidRDefault="00F3479E" w:rsidP="00F3479E">
            <w:pPr>
              <w:rPr>
                <w:rFonts w:cstheme="minorHAnsi"/>
                <w:bCs/>
                <w:szCs w:val="22"/>
              </w:rPr>
            </w:pPr>
            <w:r w:rsidRPr="00E051B8">
              <w:rPr>
                <w:rFonts w:cstheme="minorHAnsi"/>
                <w:bCs/>
                <w:szCs w:val="22"/>
              </w:rPr>
              <w:t>Mm</w:t>
            </w:r>
            <w:r w:rsidR="00DD61E7">
              <w:rPr>
                <w:rFonts w:cstheme="minorHAnsi"/>
                <w:bCs/>
                <w:szCs w:val="22"/>
              </w:rPr>
              <w:t xml:space="preserve"> </w:t>
            </w:r>
            <w:r w:rsidRPr="00E051B8">
              <w:rPr>
                <w:rFonts w:cstheme="minorHAnsi"/>
                <w:bCs/>
                <w:szCs w:val="22"/>
              </w:rPr>
              <w:t>hm, keep going.</w:t>
            </w:r>
          </w:p>
          <w:p w14:paraId="2D93530D" w14:textId="2FE7A247" w:rsidR="00F3479E" w:rsidRPr="00E051B8" w:rsidRDefault="00F3479E" w:rsidP="00F3479E">
            <w:pPr>
              <w:rPr>
                <w:rFonts w:cstheme="minorHAnsi"/>
                <w:b/>
                <w:bCs/>
                <w:szCs w:val="22"/>
              </w:rPr>
            </w:pPr>
            <w:r w:rsidRPr="00E051B8">
              <w:rPr>
                <w:rFonts w:cstheme="minorHAnsi"/>
                <w:b/>
                <w:bCs/>
                <w:szCs w:val="22"/>
              </w:rPr>
              <w:t xml:space="preserve">Banana are good for you. Banana </w:t>
            </w:r>
            <w:proofErr w:type="gramStart"/>
            <w:r w:rsidRPr="00E051B8">
              <w:rPr>
                <w:rFonts w:cstheme="minorHAnsi"/>
                <w:b/>
                <w:bCs/>
                <w:szCs w:val="22"/>
              </w:rPr>
              <w:t>are</w:t>
            </w:r>
            <w:proofErr w:type="gramEnd"/>
            <w:r w:rsidRPr="00E051B8">
              <w:rPr>
                <w:rFonts w:cstheme="minorHAnsi"/>
                <w:b/>
                <w:bCs/>
                <w:szCs w:val="22"/>
              </w:rPr>
              <w:t xml:space="preserve"> yellow.</w:t>
            </w:r>
          </w:p>
          <w:p w14:paraId="171D6245" w14:textId="264D2855" w:rsidR="00F3479E" w:rsidRPr="00E051B8" w:rsidRDefault="00F3479E" w:rsidP="00F3479E">
            <w:pPr>
              <w:rPr>
                <w:rFonts w:cstheme="minorHAnsi"/>
                <w:bCs/>
                <w:szCs w:val="22"/>
              </w:rPr>
            </w:pPr>
            <w:r w:rsidRPr="00E051B8">
              <w:rPr>
                <w:rFonts w:cstheme="minorHAnsi"/>
                <w:bCs/>
                <w:szCs w:val="22"/>
              </w:rPr>
              <w:t>Good. Let’s go back to this one. What’s this word here?</w:t>
            </w:r>
          </w:p>
          <w:p w14:paraId="5D4FADFB" w14:textId="300CAB76" w:rsidR="00F3479E" w:rsidRPr="00E051B8" w:rsidRDefault="00F3479E" w:rsidP="00F3479E">
            <w:pPr>
              <w:rPr>
                <w:rFonts w:cstheme="minorHAnsi"/>
                <w:b/>
                <w:bCs/>
                <w:szCs w:val="22"/>
              </w:rPr>
            </w:pPr>
            <w:r w:rsidRPr="00E051B8">
              <w:rPr>
                <w:rFonts w:cstheme="minorHAnsi"/>
                <w:b/>
                <w:bCs/>
                <w:szCs w:val="22"/>
              </w:rPr>
              <w:t>Tree.</w:t>
            </w:r>
          </w:p>
          <w:p w14:paraId="27347B3C" w14:textId="2139D4C2" w:rsidR="00F3479E" w:rsidRPr="00E051B8" w:rsidRDefault="00F3479E" w:rsidP="00F3479E">
            <w:pPr>
              <w:rPr>
                <w:rFonts w:cstheme="minorHAnsi"/>
                <w:bCs/>
                <w:szCs w:val="22"/>
              </w:rPr>
            </w:pPr>
            <w:r w:rsidRPr="00E051B8">
              <w:rPr>
                <w:rFonts w:cstheme="minorHAnsi"/>
                <w:bCs/>
                <w:szCs w:val="22"/>
              </w:rPr>
              <w:t>Mm, I want you to think about bananas</w:t>
            </w:r>
            <w:r w:rsidR="00540B7C">
              <w:rPr>
                <w:rFonts w:cstheme="minorHAnsi"/>
                <w:bCs/>
                <w:szCs w:val="22"/>
              </w:rPr>
              <w:t>.</w:t>
            </w:r>
            <w:r w:rsidRPr="00E051B8">
              <w:rPr>
                <w:rFonts w:cstheme="minorHAnsi"/>
                <w:bCs/>
                <w:szCs w:val="22"/>
              </w:rPr>
              <w:t xml:space="preserve"> </w:t>
            </w:r>
            <w:r w:rsidR="00540B7C">
              <w:rPr>
                <w:rFonts w:cstheme="minorHAnsi"/>
                <w:bCs/>
                <w:szCs w:val="22"/>
              </w:rPr>
              <w:t>D</w:t>
            </w:r>
            <w:r w:rsidRPr="00E051B8">
              <w:rPr>
                <w:rFonts w:cstheme="minorHAnsi"/>
                <w:bCs/>
                <w:szCs w:val="22"/>
              </w:rPr>
              <w:t>o bananas grow in the ground or do they grow on trees?</w:t>
            </w:r>
          </w:p>
          <w:p w14:paraId="236883DE" w14:textId="7AADAE57" w:rsidR="00F3479E" w:rsidRPr="00E051B8" w:rsidRDefault="00F3479E" w:rsidP="00F3479E">
            <w:pPr>
              <w:rPr>
                <w:rFonts w:cstheme="minorHAnsi"/>
                <w:b/>
                <w:bCs/>
                <w:szCs w:val="22"/>
              </w:rPr>
            </w:pPr>
            <w:r w:rsidRPr="00E051B8">
              <w:rPr>
                <w:rFonts w:cstheme="minorHAnsi"/>
                <w:b/>
                <w:bCs/>
                <w:szCs w:val="22"/>
              </w:rPr>
              <w:t>Trees.</w:t>
            </w:r>
          </w:p>
          <w:p w14:paraId="00BC4BE7" w14:textId="77777777" w:rsidR="00F3479E" w:rsidRPr="00E051B8" w:rsidRDefault="00F3479E" w:rsidP="00F3479E">
            <w:pPr>
              <w:rPr>
                <w:rFonts w:cstheme="minorHAnsi"/>
                <w:bCs/>
                <w:szCs w:val="22"/>
              </w:rPr>
            </w:pPr>
            <w:r w:rsidRPr="00E051B8">
              <w:rPr>
                <w:rFonts w:cstheme="minorHAnsi"/>
                <w:bCs/>
                <w:szCs w:val="22"/>
              </w:rPr>
              <w:t>Okay, so if you know that what do you think that word could be?</w:t>
            </w:r>
          </w:p>
          <w:p w14:paraId="52B89D48" w14:textId="337FFC09" w:rsidR="00F3479E" w:rsidRPr="00E051B8" w:rsidRDefault="00F3479E" w:rsidP="00F3479E">
            <w:pPr>
              <w:rPr>
                <w:rFonts w:cstheme="minorHAnsi"/>
                <w:b/>
                <w:bCs/>
                <w:szCs w:val="22"/>
              </w:rPr>
            </w:pPr>
            <w:r w:rsidRPr="00E051B8">
              <w:rPr>
                <w:rFonts w:cstheme="minorHAnsi"/>
                <w:b/>
                <w:bCs/>
                <w:szCs w:val="22"/>
              </w:rPr>
              <w:t>Trees.</w:t>
            </w:r>
          </w:p>
          <w:p w14:paraId="5702ADD5" w14:textId="77777777" w:rsidR="00F3479E" w:rsidRPr="00E051B8" w:rsidRDefault="00F3479E" w:rsidP="00F3479E">
            <w:pPr>
              <w:rPr>
                <w:rFonts w:cstheme="minorHAnsi"/>
                <w:bCs/>
                <w:szCs w:val="22"/>
              </w:rPr>
            </w:pPr>
            <w:r w:rsidRPr="00E051B8">
              <w:rPr>
                <w:rFonts w:cstheme="minorHAnsi"/>
                <w:bCs/>
                <w:szCs w:val="22"/>
              </w:rPr>
              <w:lastRenderedPageBreak/>
              <w:t>Good.  What do you think this word could be?</w:t>
            </w:r>
          </w:p>
          <w:p w14:paraId="1CD3A4AA" w14:textId="1F0062B8" w:rsidR="00F3479E" w:rsidRPr="00E051B8" w:rsidRDefault="00F3479E" w:rsidP="00F3479E">
            <w:pPr>
              <w:rPr>
                <w:rFonts w:cstheme="minorHAnsi"/>
                <w:b/>
                <w:bCs/>
                <w:szCs w:val="22"/>
              </w:rPr>
            </w:pPr>
            <w:r w:rsidRPr="00E051B8">
              <w:rPr>
                <w:rFonts w:cstheme="minorHAnsi"/>
                <w:b/>
                <w:bCs/>
                <w:szCs w:val="22"/>
              </w:rPr>
              <w:t>Trees.</w:t>
            </w:r>
          </w:p>
          <w:p w14:paraId="633AB170" w14:textId="1E57D9D2" w:rsidR="00F3479E" w:rsidRPr="00E051B8" w:rsidRDefault="00F3479E" w:rsidP="00F3479E">
            <w:pPr>
              <w:rPr>
                <w:rFonts w:cstheme="minorHAnsi"/>
                <w:bCs/>
                <w:szCs w:val="22"/>
              </w:rPr>
            </w:pPr>
            <w:r w:rsidRPr="00E051B8">
              <w:rPr>
                <w:rFonts w:cstheme="minorHAnsi"/>
                <w:bCs/>
                <w:szCs w:val="22"/>
              </w:rPr>
              <w:t>Mm</w:t>
            </w:r>
            <w:r w:rsidR="00DD61E7">
              <w:rPr>
                <w:rFonts w:cstheme="minorHAnsi"/>
                <w:bCs/>
                <w:szCs w:val="22"/>
              </w:rPr>
              <w:t xml:space="preserve"> </w:t>
            </w:r>
            <w:r w:rsidRPr="00E051B8">
              <w:rPr>
                <w:rFonts w:cstheme="minorHAnsi"/>
                <w:bCs/>
                <w:szCs w:val="22"/>
              </w:rPr>
              <w:t>hm, so this one’s ‘trees’, this one is ‘</w:t>
            </w:r>
            <w:proofErr w:type="gramStart"/>
            <w:r w:rsidRPr="00E051B8">
              <w:rPr>
                <w:rFonts w:cstheme="minorHAnsi"/>
                <w:bCs/>
                <w:szCs w:val="22"/>
              </w:rPr>
              <w:t>grow</w:t>
            </w:r>
            <w:proofErr w:type="gramEnd"/>
            <w:r w:rsidRPr="00E051B8">
              <w:rPr>
                <w:rFonts w:cstheme="minorHAnsi"/>
                <w:bCs/>
                <w:szCs w:val="22"/>
              </w:rPr>
              <w:t>’.</w:t>
            </w:r>
          </w:p>
          <w:p w14:paraId="5DB60435" w14:textId="42763471" w:rsidR="00F3479E" w:rsidRPr="00E051B8" w:rsidRDefault="00F3479E" w:rsidP="00F3479E">
            <w:pPr>
              <w:rPr>
                <w:rFonts w:cstheme="minorHAnsi"/>
                <w:b/>
                <w:bCs/>
                <w:szCs w:val="22"/>
              </w:rPr>
            </w:pPr>
            <w:r w:rsidRPr="00E051B8">
              <w:rPr>
                <w:rFonts w:cstheme="minorHAnsi"/>
                <w:b/>
                <w:bCs/>
                <w:szCs w:val="22"/>
              </w:rPr>
              <w:t>Grow.</w:t>
            </w:r>
          </w:p>
          <w:p w14:paraId="782772B1" w14:textId="25EEE091" w:rsidR="00F3479E" w:rsidRPr="00E051B8" w:rsidRDefault="00F3479E" w:rsidP="00F3479E">
            <w:pPr>
              <w:rPr>
                <w:rFonts w:cstheme="minorHAnsi"/>
                <w:bCs/>
                <w:szCs w:val="22"/>
              </w:rPr>
            </w:pPr>
            <w:r w:rsidRPr="00E051B8">
              <w:rPr>
                <w:rFonts w:cstheme="minorHAnsi"/>
                <w:bCs/>
                <w:szCs w:val="22"/>
              </w:rPr>
              <w:t xml:space="preserve">Grown. </w:t>
            </w:r>
            <w:r w:rsidR="00DD61E7">
              <w:rPr>
                <w:rFonts w:cstheme="minorHAnsi"/>
                <w:bCs/>
                <w:szCs w:val="22"/>
              </w:rPr>
              <w:t>O</w:t>
            </w:r>
            <w:r w:rsidRPr="00E051B8">
              <w:rPr>
                <w:rFonts w:cstheme="minorHAnsi"/>
                <w:bCs/>
                <w:szCs w:val="22"/>
              </w:rPr>
              <w:t xml:space="preserve">kay, can your read that sentence again?  </w:t>
            </w:r>
          </w:p>
          <w:p w14:paraId="1C67D934" w14:textId="5829DEA2" w:rsidR="00F3479E" w:rsidRPr="00E051B8" w:rsidRDefault="00F3479E" w:rsidP="00F3479E">
            <w:pPr>
              <w:rPr>
                <w:rFonts w:cstheme="minorHAnsi"/>
                <w:b/>
                <w:bCs/>
                <w:szCs w:val="22"/>
              </w:rPr>
            </w:pPr>
            <w:r w:rsidRPr="00E051B8">
              <w:rPr>
                <w:rFonts w:cstheme="minorHAnsi"/>
                <w:b/>
                <w:bCs/>
                <w:szCs w:val="22"/>
              </w:rPr>
              <w:t xml:space="preserve">Banana is </w:t>
            </w:r>
            <w:proofErr w:type="gramStart"/>
            <w:r w:rsidRPr="00E051B8">
              <w:rPr>
                <w:rFonts w:cstheme="minorHAnsi"/>
                <w:b/>
                <w:bCs/>
                <w:szCs w:val="22"/>
              </w:rPr>
              <w:t>grow</w:t>
            </w:r>
            <w:proofErr w:type="gramEnd"/>
            <w:r w:rsidRPr="00E051B8">
              <w:rPr>
                <w:rFonts w:cstheme="minorHAnsi"/>
                <w:b/>
                <w:bCs/>
                <w:szCs w:val="22"/>
              </w:rPr>
              <w:t xml:space="preserve"> on trees.</w:t>
            </w:r>
          </w:p>
          <w:p w14:paraId="290E7824" w14:textId="0CF22878" w:rsidR="00F3479E" w:rsidRPr="00E051B8" w:rsidRDefault="00F3479E" w:rsidP="00FC423A">
            <w:pPr>
              <w:rPr>
                <w:rFonts w:cstheme="minorHAnsi"/>
                <w:bCs/>
                <w:szCs w:val="22"/>
              </w:rPr>
            </w:pPr>
            <w:r w:rsidRPr="00E051B8">
              <w:rPr>
                <w:rFonts w:cstheme="minorHAnsi"/>
                <w:bCs/>
                <w:szCs w:val="22"/>
              </w:rPr>
              <w:t>Okay, good.</w:t>
            </w:r>
          </w:p>
        </w:tc>
        <w:tc>
          <w:tcPr>
            <w:tcW w:w="10796" w:type="dxa"/>
            <w:gridSpan w:val="2"/>
          </w:tcPr>
          <w:p w14:paraId="2EADD98A" w14:textId="77777777" w:rsidR="00F3479E" w:rsidRPr="000F1BC8" w:rsidRDefault="008C454E" w:rsidP="00B84C28">
            <w:pPr>
              <w:pStyle w:val="ListParagraph"/>
              <w:numPr>
                <w:ilvl w:val="0"/>
                <w:numId w:val="35"/>
              </w:numPr>
              <w:rPr>
                <w:rStyle w:val="Hyperlink"/>
                <w:rFonts w:ascii="Calibri" w:hAnsi="Calibri" w:cs="Calibri"/>
                <w:b/>
                <w:color w:val="auto"/>
                <w:sz w:val="22"/>
                <w:szCs w:val="22"/>
                <w:bdr w:val="none" w:sz="0" w:space="0" w:color="auto"/>
              </w:rPr>
            </w:pPr>
            <w:r w:rsidRPr="00B05F4F">
              <w:rPr>
                <w:rFonts w:cstheme="minorHAnsi"/>
                <w:color w:val="333333"/>
              </w:rPr>
              <w:lastRenderedPageBreak/>
              <w:t xml:space="preserve">Read short, familiar texts </w:t>
            </w:r>
            <w:hyperlink r:id="rId14" w:tooltip="View elaborations and additional details of VCEALC503" w:history="1">
              <w:r w:rsidRPr="00B05F4F">
                <w:rPr>
                  <w:rStyle w:val="Hyperlink"/>
                  <w:rFonts w:cstheme="minorHAnsi"/>
                  <w:sz w:val="22"/>
                  <w:szCs w:val="22"/>
                </w:rPr>
                <w:t>(VCEALC503)</w:t>
              </w:r>
            </w:hyperlink>
          </w:p>
          <w:p w14:paraId="175868DA" w14:textId="77777777" w:rsidR="000F1BC8" w:rsidRPr="009873B4" w:rsidRDefault="000F1BC8" w:rsidP="00B84C28">
            <w:pPr>
              <w:pStyle w:val="ListParagraph"/>
              <w:numPr>
                <w:ilvl w:val="0"/>
                <w:numId w:val="35"/>
              </w:numPr>
              <w:rPr>
                <w:rStyle w:val="Hyperlink"/>
                <w:rFonts w:ascii="Calibri" w:hAnsi="Calibri" w:cs="Calibri"/>
                <w:b/>
                <w:color w:val="auto"/>
                <w:sz w:val="22"/>
                <w:szCs w:val="22"/>
                <w:bdr w:val="none" w:sz="0" w:space="0" w:color="auto"/>
              </w:rPr>
            </w:pPr>
            <w:r w:rsidRPr="00AF74A3">
              <w:rPr>
                <w:rFonts w:cstheme="minorHAnsi"/>
                <w:color w:val="333333"/>
                <w:szCs w:val="22"/>
              </w:rPr>
              <w:t xml:space="preserve">Use features of the text to make predictions </w:t>
            </w:r>
            <w:hyperlink r:id="rId15" w:tooltip="View elaborations and additional details of VCEALL514" w:history="1">
              <w:r w:rsidRPr="00AF74A3">
                <w:rPr>
                  <w:rStyle w:val="Hyperlink"/>
                  <w:rFonts w:cstheme="minorHAnsi"/>
                  <w:sz w:val="22"/>
                  <w:szCs w:val="22"/>
                </w:rPr>
                <w:t>(VCEALL514)</w:t>
              </w:r>
            </w:hyperlink>
          </w:p>
          <w:p w14:paraId="65BE8746" w14:textId="77777777" w:rsidR="009873B4" w:rsidRPr="00200BD6" w:rsidRDefault="00E55FFA" w:rsidP="00B84C28">
            <w:pPr>
              <w:pStyle w:val="ListParagraph"/>
              <w:numPr>
                <w:ilvl w:val="0"/>
                <w:numId w:val="35"/>
              </w:numPr>
              <w:rPr>
                <w:rStyle w:val="Hyperlink"/>
                <w:rFonts w:ascii="Calibri" w:hAnsi="Calibri" w:cs="Calibri"/>
                <w:b/>
                <w:color w:val="auto"/>
                <w:sz w:val="22"/>
                <w:szCs w:val="22"/>
                <w:bdr w:val="none" w:sz="0" w:space="0" w:color="auto"/>
              </w:rPr>
            </w:pPr>
            <w:r w:rsidRPr="00434BAD">
              <w:rPr>
                <w:rFonts w:cstheme="minorHAnsi"/>
                <w:color w:val="333333"/>
              </w:rPr>
              <w:t xml:space="preserve">Name letters of the alphabet and relate them to sounds </w:t>
            </w:r>
            <w:hyperlink r:id="rId16" w:tooltip="View elaborations and additional details of VCEALL521" w:history="1">
              <w:r w:rsidRPr="00434BAD">
                <w:rPr>
                  <w:rStyle w:val="Hyperlink"/>
                  <w:rFonts w:cstheme="minorHAnsi"/>
                  <w:sz w:val="22"/>
                  <w:szCs w:val="22"/>
                </w:rPr>
                <w:t>(VCEALL521)</w:t>
              </w:r>
            </w:hyperlink>
          </w:p>
          <w:p w14:paraId="2B23C9CE" w14:textId="42FFADE2" w:rsidR="00200BD6" w:rsidRPr="004041BF" w:rsidRDefault="00200BD6" w:rsidP="004041BF">
            <w:pPr>
              <w:ind w:left="360"/>
              <w:rPr>
                <w:rFonts w:ascii="Calibri" w:hAnsi="Calibri" w:cs="Calibri"/>
                <w:b/>
                <w:szCs w:val="22"/>
              </w:rPr>
            </w:pPr>
          </w:p>
        </w:tc>
      </w:tr>
    </w:tbl>
    <w:p w14:paraId="2021CCE1"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41A35BA9" w14:textId="77777777" w:rsidTr="00F60AA4">
        <w:tc>
          <w:tcPr>
            <w:tcW w:w="11865" w:type="dxa"/>
            <w:shd w:val="clear" w:color="auto" w:fill="FFFFFF" w:themeFill="background1"/>
          </w:tcPr>
          <w:p w14:paraId="4BBD85B7"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58FD24A7" w14:textId="77777777" w:rsidR="000124E4" w:rsidRPr="000124E4" w:rsidRDefault="000124E4" w:rsidP="00AD0AF9">
            <w:pPr>
              <w:pStyle w:val="ListParagraph"/>
              <w:numPr>
                <w:ilvl w:val="0"/>
                <w:numId w:val="35"/>
              </w:numPr>
              <w:rPr>
                <w:rStyle w:val="Hyperlink"/>
                <w:rFonts w:cstheme="minorHAnsi"/>
                <w:b/>
                <w:bCs/>
                <w:color w:val="333333"/>
                <w:sz w:val="22"/>
                <w:bdr w:val="none" w:sz="0" w:space="0" w:color="auto"/>
              </w:rPr>
            </w:pPr>
            <w:r w:rsidRPr="00FD24EC">
              <w:rPr>
                <w:rFonts w:cstheme="minorHAnsi"/>
                <w:color w:val="333333"/>
              </w:rPr>
              <w:t xml:space="preserve">Show awareness of how to read print texts in English </w:t>
            </w:r>
            <w:hyperlink r:id="rId17" w:tooltip="View elaborations and additional details of VCEALA509" w:history="1">
              <w:r w:rsidRPr="00FD24EC">
                <w:rPr>
                  <w:rStyle w:val="Hyperlink"/>
                  <w:rFonts w:cstheme="minorHAnsi"/>
                  <w:sz w:val="22"/>
                  <w:szCs w:val="22"/>
                </w:rPr>
                <w:t>(VCEALA509)</w:t>
              </w:r>
            </w:hyperlink>
          </w:p>
          <w:p w14:paraId="1A7CBB75" w14:textId="7A59902E" w:rsidR="00AE264B" w:rsidRPr="001D3547" w:rsidRDefault="00AD0AF9" w:rsidP="00AD0AF9">
            <w:pPr>
              <w:pStyle w:val="ListParagraph"/>
              <w:numPr>
                <w:ilvl w:val="0"/>
                <w:numId w:val="35"/>
              </w:numPr>
              <w:rPr>
                <w:rStyle w:val="Hyperlink"/>
                <w:rFonts w:cstheme="minorHAnsi"/>
                <w:b/>
                <w:bCs/>
                <w:color w:val="333333"/>
                <w:sz w:val="22"/>
                <w:bdr w:val="none" w:sz="0" w:space="0" w:color="auto"/>
              </w:rPr>
            </w:pPr>
            <w:r w:rsidRPr="00AD0AF9">
              <w:rPr>
                <w:rFonts w:cstheme="minorHAnsi"/>
                <w:color w:val="333333"/>
              </w:rPr>
              <w:t xml:space="preserve">Interpret basic punctuation and spacing </w:t>
            </w:r>
            <w:hyperlink r:id="rId18" w:tooltip="View elaborations and additional details of VCEALL522" w:history="1">
              <w:r w:rsidRPr="00AD0AF9">
                <w:rPr>
                  <w:rStyle w:val="Hyperlink"/>
                  <w:rFonts w:cstheme="minorHAnsi"/>
                  <w:sz w:val="22"/>
                  <w:szCs w:val="22"/>
                </w:rPr>
                <w:t>(VCEALL522)</w:t>
              </w:r>
            </w:hyperlink>
          </w:p>
          <w:p w14:paraId="20A25FC2" w14:textId="77777777" w:rsidR="001D3547" w:rsidRPr="00F26745" w:rsidRDefault="001D3547" w:rsidP="001D3547">
            <w:pPr>
              <w:pStyle w:val="ListParagraph"/>
              <w:numPr>
                <w:ilvl w:val="0"/>
                <w:numId w:val="35"/>
              </w:numPr>
              <w:rPr>
                <w:rFonts w:ascii="Calibri" w:hAnsi="Calibri" w:cs="Calibri"/>
                <w:b/>
                <w:szCs w:val="22"/>
              </w:rPr>
            </w:pPr>
            <w:r w:rsidRPr="00B05F4F">
              <w:rPr>
                <w:rFonts w:cstheme="minorHAnsi"/>
                <w:color w:val="333333"/>
              </w:rPr>
              <w:t xml:space="preserve">Identify some familiar words in different contexts </w:t>
            </w:r>
            <w:hyperlink r:id="rId19" w:tooltip="View elaborations and additional details of VCEALC505" w:history="1">
              <w:r w:rsidRPr="00B05F4F">
                <w:rPr>
                  <w:rStyle w:val="Hyperlink"/>
                  <w:rFonts w:cstheme="minorHAnsi"/>
                  <w:sz w:val="22"/>
                  <w:szCs w:val="22"/>
                </w:rPr>
                <w:t>(VCEALC505)</w:t>
              </w:r>
            </w:hyperlink>
          </w:p>
          <w:p w14:paraId="5C630906" w14:textId="35D7AC85" w:rsidR="00BA4F03" w:rsidRPr="001B3878" w:rsidRDefault="00BA4F03" w:rsidP="001B3878">
            <w:pPr>
              <w:rPr>
                <w:rFonts w:cstheme="minorHAnsi"/>
              </w:rPr>
            </w:pPr>
          </w:p>
        </w:tc>
        <w:tc>
          <w:tcPr>
            <w:tcW w:w="10810" w:type="dxa"/>
            <w:shd w:val="clear" w:color="auto" w:fill="E2EFD9" w:themeFill="accent6" w:themeFillTint="33"/>
          </w:tcPr>
          <w:p w14:paraId="5E5E0145" w14:textId="77777777" w:rsidR="00BA4F03" w:rsidRDefault="00BA4F03" w:rsidP="00BA4F03">
            <w:pPr>
              <w:rPr>
                <w:b/>
                <w:bCs/>
              </w:rPr>
            </w:pPr>
            <w:r>
              <w:rPr>
                <w:b/>
                <w:bCs/>
              </w:rPr>
              <w:t xml:space="preserve">Possible next steps for this student’s learning: </w:t>
            </w:r>
          </w:p>
          <w:p w14:paraId="1E55CE65" w14:textId="78CC170E" w:rsidR="00BA4F03" w:rsidRPr="008878C2" w:rsidRDefault="008A00A2" w:rsidP="00177A72">
            <w:pPr>
              <w:pStyle w:val="ListParagraph"/>
              <w:numPr>
                <w:ilvl w:val="0"/>
                <w:numId w:val="29"/>
              </w:numPr>
              <w:rPr>
                <w:rFonts w:cstheme="minorHAnsi"/>
                <w:b/>
                <w:bCs/>
                <w:szCs w:val="22"/>
              </w:rPr>
            </w:pPr>
            <w:r>
              <w:rPr>
                <w:rFonts w:cstheme="minorHAnsi"/>
              </w:rPr>
              <w:t xml:space="preserve">Recognising </w:t>
            </w:r>
            <w:r w:rsidR="00471258">
              <w:rPr>
                <w:rFonts w:cstheme="minorHAnsi"/>
              </w:rPr>
              <w:t>the</w:t>
            </w:r>
            <w:r w:rsidR="0012575D">
              <w:rPr>
                <w:rFonts w:cstheme="minorHAnsi"/>
              </w:rPr>
              <w:t xml:space="preserve"> </w:t>
            </w:r>
            <w:r w:rsidR="000B78B1">
              <w:rPr>
                <w:rFonts w:cstheme="minorHAnsi"/>
              </w:rPr>
              <w:t>difference between singular and plural nouns by identifying and understanding the meaning of th</w:t>
            </w:r>
            <w:r w:rsidR="00FE648B" w:rsidRPr="008878C2">
              <w:rPr>
                <w:rFonts w:cstheme="minorHAnsi"/>
                <w:szCs w:val="22"/>
              </w:rPr>
              <w:t xml:space="preserve">e suffix </w:t>
            </w:r>
            <w:r w:rsidR="00301E6F" w:rsidRPr="008878C2">
              <w:rPr>
                <w:rFonts w:cstheme="minorHAnsi"/>
                <w:szCs w:val="22"/>
              </w:rPr>
              <w:t>-</w:t>
            </w:r>
            <w:r w:rsidR="00301E6F" w:rsidRPr="008878C2">
              <w:rPr>
                <w:rFonts w:cstheme="minorHAnsi"/>
                <w:i/>
                <w:iCs/>
                <w:szCs w:val="22"/>
              </w:rPr>
              <w:t>s</w:t>
            </w:r>
            <w:r w:rsidR="000B78B1">
              <w:rPr>
                <w:rFonts w:cstheme="minorHAnsi"/>
                <w:szCs w:val="22"/>
              </w:rPr>
              <w:t xml:space="preserve"> </w:t>
            </w:r>
            <w:hyperlink r:id="rId20" w:tooltip="View elaborations and additional details of VCEALL520" w:history="1">
              <w:r w:rsidR="00B12607" w:rsidRPr="00434BAD">
                <w:rPr>
                  <w:rStyle w:val="Hyperlink"/>
                  <w:rFonts w:cstheme="minorHAnsi"/>
                  <w:sz w:val="22"/>
                  <w:szCs w:val="22"/>
                </w:rPr>
                <w:t>(VCEALL520)</w:t>
              </w:r>
            </w:hyperlink>
          </w:p>
          <w:p w14:paraId="0F8E6AC8" w14:textId="14AA2933" w:rsidR="00010D5F" w:rsidRPr="00033CD2" w:rsidRDefault="0012575D" w:rsidP="00177A72">
            <w:pPr>
              <w:pStyle w:val="ListParagraph"/>
              <w:numPr>
                <w:ilvl w:val="0"/>
                <w:numId w:val="29"/>
              </w:numPr>
              <w:rPr>
                <w:rFonts w:cstheme="minorHAnsi"/>
                <w:b/>
                <w:bCs/>
                <w:szCs w:val="22"/>
              </w:rPr>
            </w:pPr>
            <w:r w:rsidRPr="008878C2">
              <w:rPr>
                <w:rFonts w:cstheme="minorHAnsi"/>
                <w:szCs w:val="22"/>
              </w:rPr>
              <w:t>R</w:t>
            </w:r>
            <w:r w:rsidR="001476CB" w:rsidRPr="008878C2">
              <w:rPr>
                <w:rFonts w:cstheme="minorHAnsi"/>
                <w:szCs w:val="22"/>
              </w:rPr>
              <w:t>ecognising and r</w:t>
            </w:r>
            <w:r w:rsidRPr="008878C2">
              <w:rPr>
                <w:rFonts w:cstheme="minorHAnsi"/>
                <w:szCs w:val="22"/>
              </w:rPr>
              <w:t>eading final sounds in words</w:t>
            </w:r>
            <w:r w:rsidR="009819B4" w:rsidRPr="00CE006C">
              <w:rPr>
                <w:rFonts w:cstheme="minorHAnsi"/>
                <w:szCs w:val="22"/>
              </w:rPr>
              <w:t xml:space="preserve"> </w:t>
            </w:r>
            <w:hyperlink r:id="rId21" w:tooltip="View elaborations and additional details of VCEALL521" w:history="1">
              <w:r w:rsidR="009819B4" w:rsidRPr="00CE03D8">
                <w:rPr>
                  <w:rStyle w:val="Hyperlink"/>
                  <w:rFonts w:cstheme="minorHAnsi"/>
                  <w:sz w:val="22"/>
                  <w:szCs w:val="22"/>
                  <w:shd w:val="clear" w:color="auto" w:fill="E2EFD9" w:themeFill="accent6" w:themeFillTint="33"/>
                </w:rPr>
                <w:t>(VCEALL521)</w:t>
              </w:r>
            </w:hyperlink>
          </w:p>
          <w:p w14:paraId="6644779D" w14:textId="47246A70" w:rsidR="0098007C" w:rsidRPr="008878C2" w:rsidRDefault="0098007C" w:rsidP="00177A72">
            <w:pPr>
              <w:pStyle w:val="ListParagraph"/>
              <w:numPr>
                <w:ilvl w:val="0"/>
                <w:numId w:val="29"/>
              </w:numPr>
              <w:rPr>
                <w:rFonts w:cstheme="minorHAnsi"/>
                <w:b/>
                <w:bCs/>
                <w:szCs w:val="22"/>
              </w:rPr>
            </w:pPr>
            <w:r w:rsidRPr="008878C2">
              <w:rPr>
                <w:rFonts w:cstheme="minorHAnsi"/>
                <w:szCs w:val="22"/>
              </w:rPr>
              <w:t xml:space="preserve">Recognising and reading </w:t>
            </w:r>
            <w:r w:rsidR="00E918BF">
              <w:rPr>
                <w:rFonts w:cstheme="minorHAnsi"/>
                <w:szCs w:val="22"/>
              </w:rPr>
              <w:t>common letter combinations</w:t>
            </w:r>
            <w:r w:rsidR="002435D9">
              <w:rPr>
                <w:rFonts w:cstheme="minorHAnsi"/>
                <w:szCs w:val="22"/>
              </w:rPr>
              <w:t xml:space="preserve"> such as </w:t>
            </w:r>
            <w:r w:rsidR="002435D9">
              <w:rPr>
                <w:rFonts w:cstheme="minorHAnsi"/>
                <w:i/>
                <w:iCs/>
                <w:szCs w:val="22"/>
              </w:rPr>
              <w:t>gr</w:t>
            </w:r>
            <w:r w:rsidR="009819B4" w:rsidRPr="008878C2">
              <w:rPr>
                <w:rFonts w:cstheme="minorHAnsi"/>
                <w:szCs w:val="22"/>
              </w:rPr>
              <w:t xml:space="preserve"> </w:t>
            </w:r>
            <w:hyperlink r:id="rId22" w:tooltip="View elaborations and additional details of VCEALL521" w:history="1">
              <w:r w:rsidR="009819B4" w:rsidRPr="00CE03D8">
                <w:rPr>
                  <w:rStyle w:val="Hyperlink"/>
                  <w:rFonts w:cstheme="minorHAnsi"/>
                  <w:sz w:val="22"/>
                  <w:szCs w:val="22"/>
                  <w:shd w:val="clear" w:color="auto" w:fill="E2EFD9" w:themeFill="accent6" w:themeFillTint="33"/>
                </w:rPr>
                <w:t>(VCEALL521)</w:t>
              </w:r>
            </w:hyperlink>
          </w:p>
          <w:p w14:paraId="0615A35C" w14:textId="02834BF6" w:rsidR="005F75DA" w:rsidRPr="008878C2" w:rsidRDefault="005F75DA" w:rsidP="00177A72">
            <w:pPr>
              <w:pStyle w:val="ListParagraph"/>
              <w:numPr>
                <w:ilvl w:val="0"/>
                <w:numId w:val="29"/>
              </w:numPr>
              <w:rPr>
                <w:rFonts w:cstheme="minorHAnsi"/>
                <w:szCs w:val="22"/>
              </w:rPr>
            </w:pPr>
            <w:r w:rsidRPr="008878C2">
              <w:rPr>
                <w:rFonts w:cstheme="minorHAnsi"/>
                <w:szCs w:val="22"/>
              </w:rPr>
              <w:t>Developing ‘word walls’ to display new vocabulary, supported by visuals</w:t>
            </w:r>
            <w:r w:rsidRPr="00CE03D8">
              <w:rPr>
                <w:rFonts w:cstheme="minorHAnsi"/>
                <w:szCs w:val="22"/>
                <w:shd w:val="clear" w:color="auto" w:fill="E2EFD9" w:themeFill="accent6" w:themeFillTint="33"/>
              </w:rPr>
              <w:t xml:space="preserve"> </w:t>
            </w:r>
            <w:hyperlink r:id="rId23" w:tooltip="View elaborations and additional details of VCEALL499" w:history="1">
              <w:r w:rsidR="00F77B16" w:rsidRPr="00CE03D8">
                <w:rPr>
                  <w:rStyle w:val="Hyperlink"/>
                  <w:rFonts w:cstheme="minorHAnsi"/>
                  <w:sz w:val="22"/>
                  <w:szCs w:val="22"/>
                  <w:shd w:val="clear" w:color="auto" w:fill="E2EFD9" w:themeFill="accent6" w:themeFillTint="33"/>
                </w:rPr>
                <w:t>(VCEALL499)</w:t>
              </w:r>
            </w:hyperlink>
          </w:p>
          <w:p w14:paraId="54A10E03" w14:textId="3D78059A" w:rsidR="006D78A4" w:rsidRPr="008878C2" w:rsidRDefault="005F75DA">
            <w:pPr>
              <w:pStyle w:val="ListParagraph"/>
              <w:numPr>
                <w:ilvl w:val="0"/>
                <w:numId w:val="29"/>
              </w:numPr>
              <w:rPr>
                <w:rFonts w:cstheme="minorHAnsi"/>
              </w:rPr>
            </w:pPr>
            <w:r w:rsidRPr="008878C2">
              <w:rPr>
                <w:rFonts w:cstheme="minorHAnsi"/>
                <w:szCs w:val="22"/>
              </w:rPr>
              <w:t>Discuss likes and dislikes to practise using simple conjunctions</w:t>
            </w:r>
            <w:r w:rsidR="00D52216">
              <w:rPr>
                <w:rFonts w:cstheme="minorHAnsi"/>
                <w:szCs w:val="22"/>
              </w:rPr>
              <w:t xml:space="preserve"> such as</w:t>
            </w:r>
            <w:r w:rsidRPr="008878C2">
              <w:rPr>
                <w:rFonts w:cstheme="minorHAnsi"/>
                <w:szCs w:val="22"/>
              </w:rPr>
              <w:t xml:space="preserve"> </w:t>
            </w:r>
            <w:r w:rsidRPr="008878C2">
              <w:rPr>
                <w:rFonts w:cstheme="minorHAnsi"/>
                <w:i/>
                <w:iCs/>
                <w:szCs w:val="22"/>
              </w:rPr>
              <w:t>and</w:t>
            </w:r>
            <w:r w:rsidRPr="00CE006C">
              <w:rPr>
                <w:rFonts w:cstheme="minorHAnsi"/>
                <w:szCs w:val="22"/>
              </w:rPr>
              <w:t xml:space="preserve"> </w:t>
            </w:r>
            <w:proofErr w:type="spellStart"/>
            <w:r w:rsidRPr="00CE006C">
              <w:rPr>
                <w:rFonts w:cstheme="minorHAnsi"/>
                <w:szCs w:val="22"/>
              </w:rPr>
              <w:t>and</w:t>
            </w:r>
            <w:proofErr w:type="spellEnd"/>
            <w:r w:rsidRPr="00CE006C">
              <w:rPr>
                <w:rFonts w:cstheme="minorHAnsi"/>
                <w:szCs w:val="22"/>
              </w:rPr>
              <w:t xml:space="preserve"> </w:t>
            </w:r>
            <w:r w:rsidRPr="00CE006C">
              <w:rPr>
                <w:rFonts w:cstheme="minorHAnsi"/>
                <w:i/>
                <w:iCs/>
                <w:szCs w:val="22"/>
              </w:rPr>
              <w:t>but</w:t>
            </w:r>
            <w:r w:rsidR="00F77B16" w:rsidRPr="00CE03D8">
              <w:rPr>
                <w:rFonts w:cstheme="minorHAnsi"/>
                <w:i/>
                <w:iCs/>
                <w:szCs w:val="22"/>
                <w:shd w:val="clear" w:color="auto" w:fill="E2EFD9" w:themeFill="accent6" w:themeFillTint="33"/>
              </w:rPr>
              <w:t xml:space="preserve"> </w:t>
            </w:r>
            <w:hyperlink r:id="rId24" w:tooltip="View elaborations and additional details of VCEALL495" w:history="1">
              <w:r w:rsidR="00F77B16" w:rsidRPr="00CE03D8">
                <w:rPr>
                  <w:rStyle w:val="Hyperlink"/>
                  <w:rFonts w:cstheme="minorHAnsi"/>
                  <w:sz w:val="22"/>
                  <w:szCs w:val="22"/>
                  <w:shd w:val="clear" w:color="auto" w:fill="E2EFD9" w:themeFill="accent6" w:themeFillTint="33"/>
                </w:rPr>
                <w:t>(VCEALL495)</w:t>
              </w:r>
            </w:hyperlink>
          </w:p>
        </w:tc>
      </w:tr>
      <w:tr w:rsidR="0049441D" w14:paraId="646A0EDB" w14:textId="77777777" w:rsidTr="00F60AA4">
        <w:tc>
          <w:tcPr>
            <w:tcW w:w="11865" w:type="dxa"/>
            <w:shd w:val="clear" w:color="auto" w:fill="FFFFFF" w:themeFill="background1"/>
          </w:tcPr>
          <w:p w14:paraId="25F81B7C" w14:textId="3A4323F6" w:rsidR="009A599E" w:rsidRDefault="009A599E" w:rsidP="009A599E">
            <w:r w:rsidRPr="00334ACD">
              <w:rPr>
                <w:rFonts w:cstheme="minorHAnsi"/>
              </w:rPr>
              <w:t xml:space="preserve">This student’s performance in this task suggests that she is working within the range of Level </w:t>
            </w:r>
            <w:r>
              <w:rPr>
                <w:rFonts w:cstheme="minorHAnsi"/>
              </w:rPr>
              <w:t>CL</w:t>
            </w:r>
            <w:r w:rsidRPr="00334ACD">
              <w:rPr>
                <w:rFonts w:cstheme="minorHAnsi"/>
              </w:rPr>
              <w:t xml:space="preserve"> in </w:t>
            </w:r>
            <w:r>
              <w:rPr>
                <w:rFonts w:cstheme="minorHAnsi"/>
              </w:rPr>
              <w:t>Reading and viewing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CL</w:t>
            </w:r>
            <w:r w:rsidRPr="00334ACD">
              <w:rPr>
                <w:rFonts w:cstheme="minorHAnsi"/>
              </w:rPr>
              <w:t xml:space="preserve">, consolidating </w:t>
            </w:r>
            <w:r>
              <w:rPr>
                <w:rFonts w:cstheme="minorHAnsi"/>
              </w:rPr>
              <w:t>CL</w:t>
            </w:r>
            <w:r w:rsidRPr="00334ACD">
              <w:rPr>
                <w:rFonts w:cstheme="minorHAnsi"/>
              </w:rPr>
              <w:t xml:space="preserve"> or at the </w:t>
            </w:r>
            <w:r>
              <w:rPr>
                <w:rFonts w:cstheme="minorHAnsi"/>
              </w:rPr>
              <w:t>CL</w:t>
            </w:r>
            <w:r w:rsidRPr="00334ACD">
              <w:rPr>
                <w:rFonts w:cstheme="minorHAnsi"/>
              </w:rPr>
              <w:t xml:space="preserve"> standard in </w:t>
            </w:r>
            <w:r>
              <w:rPr>
                <w:rFonts w:cstheme="minorHAnsi"/>
              </w:rPr>
              <w:t>Reading and viewing</w:t>
            </w:r>
            <w:r w:rsidRPr="00334ACD">
              <w:rPr>
                <w:rFonts w:cstheme="minorHAnsi"/>
              </w:rPr>
              <w:t>.</w:t>
            </w:r>
            <w:r>
              <w:rPr>
                <w:rFonts w:cstheme="minorHAnsi"/>
              </w:rPr>
              <w:t xml:space="preserve">   </w:t>
            </w:r>
          </w:p>
          <w:p w14:paraId="772622D1" w14:textId="2E0236AB" w:rsidR="009A599E" w:rsidRPr="005E3C37" w:rsidRDefault="009A599E" w:rsidP="009A599E">
            <w:r w:rsidRPr="005E3C37">
              <w:t>At</w:t>
            </w:r>
            <w:r w:rsidRPr="00BF7782">
              <w:rPr>
                <w:b/>
                <w:bCs/>
              </w:rPr>
              <w:t xml:space="preserve"> beginning Level CL</w:t>
            </w:r>
            <w:r w:rsidRPr="005E3C37">
              <w:t xml:space="preserve"> students:</w:t>
            </w:r>
          </w:p>
          <w:p w14:paraId="0D12A40A" w14:textId="77777777" w:rsidR="009A599E" w:rsidRPr="00AC413A" w:rsidRDefault="009A599E" w:rsidP="00AC413A">
            <w:pPr>
              <w:pStyle w:val="ListParagraph"/>
              <w:numPr>
                <w:ilvl w:val="0"/>
                <w:numId w:val="41"/>
              </w:numPr>
              <w:rPr>
                <w:rFonts w:cstheme="minorHAnsi"/>
                <w:color w:val="333333"/>
              </w:rPr>
            </w:pPr>
            <w:r w:rsidRPr="00AC413A">
              <w:rPr>
                <w:rFonts w:cstheme="minorHAnsi"/>
                <w:color w:val="333333"/>
              </w:rPr>
              <w:t>have begun to understand that printed text shares a relationship with oral discourse, and is used to convey meaning and communicate in a consistent way</w:t>
            </w:r>
          </w:p>
          <w:p w14:paraId="1F2BCDB4" w14:textId="77777777" w:rsidR="009A599E" w:rsidRPr="00AC413A" w:rsidRDefault="009A599E" w:rsidP="00AC413A">
            <w:pPr>
              <w:pStyle w:val="ListParagraph"/>
              <w:numPr>
                <w:ilvl w:val="0"/>
                <w:numId w:val="41"/>
              </w:numPr>
              <w:rPr>
                <w:rFonts w:cstheme="minorHAnsi"/>
                <w:color w:val="333333"/>
              </w:rPr>
            </w:pPr>
            <w:r w:rsidRPr="00AC413A">
              <w:rPr>
                <w:rFonts w:cstheme="minorHAnsi"/>
                <w:color w:val="333333"/>
              </w:rPr>
              <w:t>have begun to recognise very familiar words in print, such as their name and surrounding text in the immediate environment</w:t>
            </w:r>
          </w:p>
          <w:p w14:paraId="6E7F4376" w14:textId="77777777" w:rsidR="009A599E" w:rsidRPr="00AC413A" w:rsidRDefault="009A599E" w:rsidP="00AC413A">
            <w:pPr>
              <w:pStyle w:val="ListParagraph"/>
              <w:numPr>
                <w:ilvl w:val="0"/>
                <w:numId w:val="41"/>
              </w:numPr>
              <w:rPr>
                <w:rFonts w:cstheme="minorHAnsi"/>
                <w:color w:val="333333"/>
              </w:rPr>
            </w:pPr>
            <w:r w:rsidRPr="00AC413A">
              <w:rPr>
                <w:rFonts w:cstheme="minorHAnsi"/>
                <w:color w:val="333333"/>
              </w:rPr>
              <w:t>have also begun to recognise the basic conventions of book/print layout (for example, that illustrations can relate to text; books have titles; and they can find the front and end of the book).</w:t>
            </w:r>
          </w:p>
          <w:p w14:paraId="234BF43D" w14:textId="77777777" w:rsidR="009A599E" w:rsidRPr="00AC413A" w:rsidRDefault="009A599E" w:rsidP="00AC413A">
            <w:pPr>
              <w:pStyle w:val="ListParagraph"/>
              <w:numPr>
                <w:ilvl w:val="0"/>
                <w:numId w:val="41"/>
              </w:numPr>
              <w:rPr>
                <w:rFonts w:cstheme="minorHAnsi"/>
                <w:color w:val="333333"/>
              </w:rPr>
            </w:pPr>
            <w:r w:rsidRPr="00AC413A">
              <w:rPr>
                <w:rFonts w:cstheme="minorHAnsi"/>
                <w:color w:val="333333"/>
              </w:rPr>
              <w:t>participate in shared reading activities, although they are not able to comprehend much of the text or read back.</w:t>
            </w:r>
          </w:p>
          <w:p w14:paraId="33E59111" w14:textId="77777777" w:rsidR="009A599E" w:rsidRPr="005E3C37" w:rsidRDefault="009A599E" w:rsidP="009A599E">
            <w:r w:rsidRPr="005E3C37">
              <w:t xml:space="preserve">At </w:t>
            </w:r>
            <w:r w:rsidRPr="00651B45">
              <w:rPr>
                <w:b/>
                <w:bCs/>
              </w:rPr>
              <w:t>consolidating Level CL</w:t>
            </w:r>
            <w:r w:rsidRPr="005E3C37">
              <w:t xml:space="preserve"> students:</w:t>
            </w:r>
          </w:p>
          <w:p w14:paraId="08FB08E7" w14:textId="77777777" w:rsidR="009A599E" w:rsidRPr="00D56D1C" w:rsidRDefault="009A599E" w:rsidP="009A599E">
            <w:pPr>
              <w:pStyle w:val="ListParagraph"/>
              <w:numPr>
                <w:ilvl w:val="0"/>
                <w:numId w:val="41"/>
              </w:numPr>
            </w:pPr>
            <w:r w:rsidRPr="00D56D1C">
              <w:t>have begun to recognise and memorise the name and sounds of letters of the alphabet in both upper- and lower-case forms</w:t>
            </w:r>
          </w:p>
          <w:p w14:paraId="21914396" w14:textId="77777777" w:rsidR="009A599E" w:rsidRPr="00D56D1C" w:rsidRDefault="009A599E" w:rsidP="009A599E">
            <w:pPr>
              <w:pStyle w:val="ListParagraph"/>
              <w:numPr>
                <w:ilvl w:val="0"/>
                <w:numId w:val="41"/>
              </w:numPr>
            </w:pPr>
            <w:r w:rsidRPr="00D56D1C">
              <w:t xml:space="preserve">have begun to </w:t>
            </w:r>
            <w:bookmarkStart w:id="0" w:name="_GoBack"/>
            <w:bookmarkEnd w:id="0"/>
            <w:r w:rsidRPr="00D56D1C">
              <w:t>read with a teacher and often track text with their finger</w:t>
            </w:r>
          </w:p>
          <w:p w14:paraId="5CDA97C6" w14:textId="77777777" w:rsidR="009A599E" w:rsidRPr="00D56D1C" w:rsidRDefault="009A599E" w:rsidP="009A599E">
            <w:pPr>
              <w:pStyle w:val="ListParagraph"/>
              <w:numPr>
                <w:ilvl w:val="0"/>
                <w:numId w:val="41"/>
              </w:numPr>
            </w:pPr>
            <w:r w:rsidRPr="00D56D1C">
              <w:t>will rely on sub-vocalisation (i.e. sounding out the text) when trying to read by themselves</w:t>
            </w:r>
          </w:p>
          <w:p w14:paraId="48FD6F4E" w14:textId="77777777" w:rsidR="009A599E" w:rsidRPr="00D56D1C" w:rsidRDefault="009A599E" w:rsidP="009A599E">
            <w:pPr>
              <w:pStyle w:val="ListParagraph"/>
              <w:numPr>
                <w:ilvl w:val="0"/>
                <w:numId w:val="41"/>
              </w:numPr>
            </w:pPr>
            <w:r w:rsidRPr="00D56D1C">
              <w:t>have also become aware of punctuation, but do not usually modify their reading aloud using the appropriate pauses, emphasis, and intonation at this stage</w:t>
            </w:r>
          </w:p>
          <w:p w14:paraId="3DA3DE26" w14:textId="77777777" w:rsidR="009A599E" w:rsidRPr="00D56D1C" w:rsidRDefault="009A599E" w:rsidP="009A599E">
            <w:pPr>
              <w:pStyle w:val="ListParagraph"/>
              <w:numPr>
                <w:ilvl w:val="0"/>
                <w:numId w:val="41"/>
              </w:numPr>
            </w:pPr>
            <w:r w:rsidRPr="00D56D1C">
              <w:t>have started using and recognising written text in other forms, such as on the internet and computer screen.</w:t>
            </w:r>
          </w:p>
          <w:p w14:paraId="528E3756" w14:textId="77777777" w:rsidR="009A599E" w:rsidRPr="005E4771" w:rsidRDefault="009A599E" w:rsidP="009A599E">
            <w:pPr>
              <w:rPr>
                <w:rFonts w:cstheme="minorHAnsi"/>
                <w:b/>
                <w:bCs/>
              </w:rPr>
            </w:pPr>
            <w:r w:rsidRPr="005E3C37">
              <w:t xml:space="preserve">At </w:t>
            </w:r>
            <w:hyperlink r:id="rId25" w:history="1">
              <w:r w:rsidRPr="003B4305">
                <w:rPr>
                  <w:rStyle w:val="Hyperlink"/>
                  <w:rFonts w:cstheme="minorHAnsi"/>
                  <w:b/>
                  <w:bCs/>
                  <w:sz w:val="22"/>
                  <w:szCs w:val="22"/>
                  <w:bdr w:val="none" w:sz="0" w:space="0" w:color="auto"/>
                </w:rPr>
                <w:t>Level CL Achievement Standard</w:t>
              </w:r>
            </w:hyperlink>
            <w:r w:rsidRPr="005E3C37">
              <w:t xml:space="preserve"> students:</w:t>
            </w:r>
          </w:p>
          <w:p w14:paraId="34EDCEC9" w14:textId="77777777" w:rsidR="009A599E" w:rsidRPr="00695ABA" w:rsidRDefault="009A599E" w:rsidP="00695ABA">
            <w:pPr>
              <w:pStyle w:val="ListParagraph"/>
              <w:numPr>
                <w:ilvl w:val="0"/>
                <w:numId w:val="41"/>
              </w:numPr>
            </w:pPr>
            <w:r w:rsidRPr="00695ABA">
              <w:t>read and complete simple, structured activities around a wide range of familiar, short, simple texts that use repetitive structures and features and are strongly supported by illustrations. These texts may be print or digital texts, including handwritten, visual, multimodal and interactive texts.</w:t>
            </w:r>
          </w:p>
          <w:p w14:paraId="2222C81E" w14:textId="77777777" w:rsidR="009A599E" w:rsidRPr="00695ABA" w:rsidRDefault="009A599E" w:rsidP="00695ABA">
            <w:pPr>
              <w:pStyle w:val="ListParagraph"/>
              <w:numPr>
                <w:ilvl w:val="0"/>
                <w:numId w:val="41"/>
              </w:numPr>
            </w:pPr>
            <w:r w:rsidRPr="00695ABA">
              <w:t>read their own writing and other simple texts based on well-rehearsed spoken English</w:t>
            </w:r>
          </w:p>
          <w:p w14:paraId="2B63EB3C" w14:textId="77777777" w:rsidR="009A599E" w:rsidRPr="00695ABA" w:rsidRDefault="009A599E" w:rsidP="00695ABA">
            <w:pPr>
              <w:pStyle w:val="ListParagraph"/>
              <w:numPr>
                <w:ilvl w:val="0"/>
                <w:numId w:val="41"/>
              </w:numPr>
            </w:pPr>
            <w:r w:rsidRPr="00695ABA">
              <w:t>read a range of familiar simple fictional, factual and everyday texts</w:t>
            </w:r>
          </w:p>
          <w:p w14:paraId="33442973" w14:textId="77777777" w:rsidR="009A599E" w:rsidRPr="00695ABA" w:rsidRDefault="009A599E" w:rsidP="00695ABA">
            <w:pPr>
              <w:pStyle w:val="ListParagraph"/>
              <w:numPr>
                <w:ilvl w:val="0"/>
                <w:numId w:val="41"/>
              </w:numPr>
            </w:pPr>
            <w:r w:rsidRPr="00695ABA">
              <w:t>name some letters and know the sounds related to many letters and common letter combinations</w:t>
            </w:r>
          </w:p>
          <w:p w14:paraId="58F6F3A6" w14:textId="77777777" w:rsidR="009A599E" w:rsidRPr="00695ABA" w:rsidRDefault="009A599E" w:rsidP="00695ABA">
            <w:pPr>
              <w:pStyle w:val="ListParagraph"/>
              <w:numPr>
                <w:ilvl w:val="0"/>
                <w:numId w:val="41"/>
              </w:numPr>
            </w:pPr>
            <w:r w:rsidRPr="00695ABA">
              <w:t>attempt to sound out words, recognise some common words, and read some new words based on their similarity to known words</w:t>
            </w:r>
          </w:p>
          <w:p w14:paraId="14EDFD1A" w14:textId="77777777" w:rsidR="009A599E" w:rsidRPr="00695ABA" w:rsidRDefault="009A599E" w:rsidP="00695ABA">
            <w:pPr>
              <w:pStyle w:val="ListParagraph"/>
              <w:numPr>
                <w:ilvl w:val="0"/>
                <w:numId w:val="41"/>
              </w:numPr>
            </w:pPr>
            <w:r w:rsidRPr="00695ABA">
              <w:t>show some awareness of basic punctuation and use stress, intonation or pausing appropriately when reading familiar texts aloud</w:t>
            </w:r>
          </w:p>
          <w:p w14:paraId="0913811A" w14:textId="77777777" w:rsidR="009A599E" w:rsidRPr="00695ABA" w:rsidRDefault="009A599E" w:rsidP="00695ABA">
            <w:pPr>
              <w:pStyle w:val="ListParagraph"/>
              <w:numPr>
                <w:ilvl w:val="0"/>
                <w:numId w:val="41"/>
              </w:numPr>
            </w:pPr>
            <w:r w:rsidRPr="00695ABA">
              <w:t>use simple strategies such as pointing to words as they read or as shared texts are read aloud in class</w:t>
            </w:r>
          </w:p>
          <w:p w14:paraId="35E7B695" w14:textId="5734A178" w:rsidR="0049441D" w:rsidRPr="00943631" w:rsidRDefault="009A599E" w:rsidP="00943631">
            <w:pPr>
              <w:pStyle w:val="ListParagraph"/>
              <w:numPr>
                <w:ilvl w:val="0"/>
                <w:numId w:val="41"/>
              </w:numPr>
              <w:rPr>
                <w:rFonts w:cstheme="minorHAnsi"/>
                <w:color w:val="333333"/>
                <w:szCs w:val="22"/>
              </w:rPr>
            </w:pPr>
            <w:r w:rsidRPr="00695ABA">
              <w:t>understand the basic practical and cultural purposes of the texts they read.</w:t>
            </w:r>
          </w:p>
        </w:tc>
        <w:tc>
          <w:tcPr>
            <w:tcW w:w="10810" w:type="dxa"/>
            <w:shd w:val="clear" w:color="auto" w:fill="E2EFD9" w:themeFill="accent6" w:themeFillTint="33"/>
          </w:tcPr>
          <w:p w14:paraId="5E7EC904" w14:textId="77777777" w:rsidR="0089367C" w:rsidRDefault="00155AFB" w:rsidP="0049441D">
            <w:pPr>
              <w:rPr>
                <w:b/>
                <w:bCs/>
              </w:rPr>
            </w:pPr>
            <w:r>
              <w:rPr>
                <w:b/>
                <w:bCs/>
              </w:rPr>
              <w:t>Pathways and transitions considerations:</w:t>
            </w:r>
          </w:p>
          <w:p w14:paraId="181478C6" w14:textId="40F280D6" w:rsidR="0067402A" w:rsidRPr="00C60570" w:rsidRDefault="0067402A" w:rsidP="0049441D">
            <w:pPr>
              <w:rPr>
                <w:rFonts w:cstheme="minorHAnsi"/>
                <w:b/>
                <w:bCs/>
              </w:rPr>
            </w:pPr>
            <w:r>
              <w:t>A</w:t>
            </w:r>
            <w:r w:rsidRPr="00636C20">
              <w:t xml:space="preserve"> Year 8 student </w:t>
            </w:r>
            <w:r>
              <w:t xml:space="preserve">who </w:t>
            </w:r>
            <w:r w:rsidRPr="00636C20">
              <w:t>is working within the range of Level CL in</w:t>
            </w:r>
            <w:r>
              <w:t xml:space="preserve"> any one language mode is</w:t>
            </w:r>
            <w:r w:rsidRPr="00636C20">
              <w:t xml:space="preserve"> not ready to transition to the English curriculum regardless of their proficiency in the other two language modes. This student will continue on Pathway C of the EAL curriculum.</w:t>
            </w:r>
          </w:p>
        </w:tc>
      </w:tr>
    </w:tbl>
    <w:p w14:paraId="688E6018" w14:textId="77777777" w:rsidR="00A1452D" w:rsidRDefault="00A1452D" w:rsidP="00A96A42">
      <w:pPr>
        <w:rPr>
          <w:rFonts w:cstheme="minorHAnsi"/>
        </w:rPr>
      </w:pPr>
    </w:p>
    <w:sectPr w:rsidR="00A1452D" w:rsidSect="003A4AA1">
      <w:headerReference w:type="even" r:id="rId26"/>
      <w:headerReference w:type="default" r:id="rId27"/>
      <w:footerReference w:type="even" r:id="rId28"/>
      <w:footerReference w:type="default" r:id="rId29"/>
      <w:headerReference w:type="first" r:id="rId30"/>
      <w:footerReference w:type="first" r:id="rId31"/>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853B" w16cex:dateUtc="2021-02-04T21:50:00Z"/>
  <w16cex:commentExtensible w16cex:durableId="23C782D3" w16cex:dateUtc="2021-02-04T21: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C13A0" w14:textId="77777777" w:rsidR="00DB76C0" w:rsidRDefault="00DB76C0" w:rsidP="00126D12">
      <w:pPr>
        <w:spacing w:after="0"/>
      </w:pPr>
      <w:r>
        <w:separator/>
      </w:r>
    </w:p>
  </w:endnote>
  <w:endnote w:type="continuationSeparator" w:id="0">
    <w:p w14:paraId="3BC2992D" w14:textId="77777777" w:rsidR="00DB76C0" w:rsidRDefault="00DB76C0"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0A35"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2394"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DF35"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9751A" w14:textId="77777777" w:rsidR="00DB76C0" w:rsidRDefault="00DB76C0" w:rsidP="00126D12">
      <w:pPr>
        <w:spacing w:after="0"/>
      </w:pPr>
      <w:r>
        <w:separator/>
      </w:r>
    </w:p>
  </w:footnote>
  <w:footnote w:type="continuationSeparator" w:id="0">
    <w:p w14:paraId="7897A1BE" w14:textId="77777777" w:rsidR="00DB76C0" w:rsidRDefault="00DB76C0"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50BB"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2F62" w14:textId="10817918"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2EF3"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0" w:hanging="126"/>
      </w:pPr>
      <w:rPr>
        <w:rFonts w:ascii="Arial" w:hAnsi="Arial" w:cs="Arial"/>
        <w:b w:val="0"/>
        <w:bCs w:val="0"/>
        <w:w w:val="99"/>
        <w:sz w:val="20"/>
        <w:szCs w:val="20"/>
      </w:rPr>
    </w:lvl>
    <w:lvl w:ilvl="1">
      <w:numFmt w:val="bullet"/>
      <w:lvlText w:val="•"/>
      <w:lvlJc w:val="left"/>
      <w:pPr>
        <w:ind w:left="1065" w:hanging="126"/>
      </w:pPr>
    </w:lvl>
    <w:lvl w:ilvl="2">
      <w:numFmt w:val="bullet"/>
      <w:lvlText w:val="•"/>
      <w:lvlJc w:val="left"/>
      <w:pPr>
        <w:ind w:left="2031" w:hanging="126"/>
      </w:pPr>
    </w:lvl>
    <w:lvl w:ilvl="3">
      <w:numFmt w:val="bullet"/>
      <w:lvlText w:val="•"/>
      <w:lvlJc w:val="left"/>
      <w:pPr>
        <w:ind w:left="2997" w:hanging="126"/>
      </w:pPr>
    </w:lvl>
    <w:lvl w:ilvl="4">
      <w:numFmt w:val="bullet"/>
      <w:lvlText w:val="•"/>
      <w:lvlJc w:val="left"/>
      <w:pPr>
        <w:ind w:left="3963" w:hanging="126"/>
      </w:pPr>
    </w:lvl>
    <w:lvl w:ilvl="5">
      <w:numFmt w:val="bullet"/>
      <w:lvlText w:val="•"/>
      <w:lvlJc w:val="left"/>
      <w:pPr>
        <w:ind w:left="4929" w:hanging="126"/>
      </w:pPr>
    </w:lvl>
    <w:lvl w:ilvl="6">
      <w:numFmt w:val="bullet"/>
      <w:lvlText w:val="•"/>
      <w:lvlJc w:val="left"/>
      <w:pPr>
        <w:ind w:left="5895" w:hanging="126"/>
      </w:pPr>
    </w:lvl>
    <w:lvl w:ilvl="7">
      <w:numFmt w:val="bullet"/>
      <w:lvlText w:val="•"/>
      <w:lvlJc w:val="left"/>
      <w:pPr>
        <w:ind w:left="6861" w:hanging="126"/>
      </w:pPr>
    </w:lvl>
    <w:lvl w:ilvl="8">
      <w:numFmt w:val="bullet"/>
      <w:lvlText w:val="•"/>
      <w:lvlJc w:val="left"/>
      <w:pPr>
        <w:ind w:left="7827" w:hanging="126"/>
      </w:pPr>
    </w:lvl>
  </w:abstractNum>
  <w:abstractNum w:abstractNumId="1" w15:restartNumberingAfterBreak="0">
    <w:nsid w:val="00000403"/>
    <w:multiLevelType w:val="multilevel"/>
    <w:tmpl w:val="00000886"/>
    <w:lvl w:ilvl="0">
      <w:numFmt w:val="bullet"/>
      <w:lvlText w:val="•"/>
      <w:lvlJc w:val="left"/>
      <w:pPr>
        <w:ind w:left="225" w:hanging="126"/>
      </w:pPr>
      <w:rPr>
        <w:rFonts w:ascii="Arial" w:hAnsi="Arial" w:cs="Arial"/>
        <w:b w:val="0"/>
        <w:bCs w:val="0"/>
        <w:w w:val="99"/>
        <w:sz w:val="20"/>
        <w:szCs w:val="20"/>
        <w:u w:val="single"/>
      </w:rPr>
    </w:lvl>
    <w:lvl w:ilvl="1">
      <w:numFmt w:val="bullet"/>
      <w:lvlText w:val="•"/>
      <w:lvlJc w:val="left"/>
      <w:pPr>
        <w:ind w:left="1173" w:hanging="126"/>
      </w:pPr>
    </w:lvl>
    <w:lvl w:ilvl="2">
      <w:numFmt w:val="bullet"/>
      <w:lvlText w:val="•"/>
      <w:lvlJc w:val="left"/>
      <w:pPr>
        <w:ind w:left="2127" w:hanging="126"/>
      </w:pPr>
    </w:lvl>
    <w:lvl w:ilvl="3">
      <w:numFmt w:val="bullet"/>
      <w:lvlText w:val="•"/>
      <w:lvlJc w:val="left"/>
      <w:pPr>
        <w:ind w:left="3081" w:hanging="126"/>
      </w:pPr>
    </w:lvl>
    <w:lvl w:ilvl="4">
      <w:numFmt w:val="bullet"/>
      <w:lvlText w:val="•"/>
      <w:lvlJc w:val="left"/>
      <w:pPr>
        <w:ind w:left="4035" w:hanging="126"/>
      </w:pPr>
    </w:lvl>
    <w:lvl w:ilvl="5">
      <w:numFmt w:val="bullet"/>
      <w:lvlText w:val="•"/>
      <w:lvlJc w:val="left"/>
      <w:pPr>
        <w:ind w:left="4989" w:hanging="126"/>
      </w:pPr>
    </w:lvl>
    <w:lvl w:ilvl="6">
      <w:numFmt w:val="bullet"/>
      <w:lvlText w:val="•"/>
      <w:lvlJc w:val="left"/>
      <w:pPr>
        <w:ind w:left="5943" w:hanging="126"/>
      </w:pPr>
    </w:lvl>
    <w:lvl w:ilvl="7">
      <w:numFmt w:val="bullet"/>
      <w:lvlText w:val="•"/>
      <w:lvlJc w:val="left"/>
      <w:pPr>
        <w:ind w:left="6897" w:hanging="126"/>
      </w:pPr>
    </w:lvl>
    <w:lvl w:ilvl="8">
      <w:numFmt w:val="bullet"/>
      <w:lvlText w:val="•"/>
      <w:lvlJc w:val="left"/>
      <w:pPr>
        <w:ind w:left="7851" w:hanging="126"/>
      </w:pPr>
    </w:lvl>
  </w:abstractNum>
  <w:abstractNum w:abstractNumId="2"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56D0E"/>
    <w:multiLevelType w:val="hybridMultilevel"/>
    <w:tmpl w:val="7A58F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4A5AE8"/>
    <w:multiLevelType w:val="hybridMultilevel"/>
    <w:tmpl w:val="8B6E8596"/>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15" w15:restartNumberingAfterBreak="0">
    <w:nsid w:val="237F094B"/>
    <w:multiLevelType w:val="hybridMultilevel"/>
    <w:tmpl w:val="E376D80C"/>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start w:val="1"/>
      <w:numFmt w:val="bullet"/>
      <w:lvlText w:val=""/>
      <w:lvlJc w:val="left"/>
      <w:pPr>
        <w:ind w:left="1802" w:hanging="360"/>
      </w:pPr>
      <w:rPr>
        <w:rFonts w:ascii="Wingdings" w:hAnsi="Wingdings" w:hint="default"/>
      </w:rPr>
    </w:lvl>
    <w:lvl w:ilvl="3" w:tplc="0C090001">
      <w:start w:val="1"/>
      <w:numFmt w:val="bullet"/>
      <w:lvlText w:val=""/>
      <w:lvlJc w:val="left"/>
      <w:pPr>
        <w:ind w:left="2522" w:hanging="360"/>
      </w:pPr>
      <w:rPr>
        <w:rFonts w:ascii="Symbol" w:hAnsi="Symbol" w:hint="default"/>
      </w:rPr>
    </w:lvl>
    <w:lvl w:ilvl="4" w:tplc="0C090003">
      <w:start w:val="1"/>
      <w:numFmt w:val="bullet"/>
      <w:lvlText w:val="o"/>
      <w:lvlJc w:val="left"/>
      <w:pPr>
        <w:ind w:left="3242" w:hanging="360"/>
      </w:pPr>
      <w:rPr>
        <w:rFonts w:ascii="Courier New" w:hAnsi="Courier New" w:cs="Courier New" w:hint="default"/>
      </w:rPr>
    </w:lvl>
    <w:lvl w:ilvl="5" w:tplc="0C090005">
      <w:start w:val="1"/>
      <w:numFmt w:val="bullet"/>
      <w:lvlText w:val=""/>
      <w:lvlJc w:val="left"/>
      <w:pPr>
        <w:ind w:left="3962" w:hanging="360"/>
      </w:pPr>
      <w:rPr>
        <w:rFonts w:ascii="Wingdings" w:hAnsi="Wingdings" w:hint="default"/>
      </w:rPr>
    </w:lvl>
    <w:lvl w:ilvl="6" w:tplc="0C090001">
      <w:start w:val="1"/>
      <w:numFmt w:val="bullet"/>
      <w:lvlText w:val=""/>
      <w:lvlJc w:val="left"/>
      <w:pPr>
        <w:ind w:left="4682" w:hanging="360"/>
      </w:pPr>
      <w:rPr>
        <w:rFonts w:ascii="Symbol" w:hAnsi="Symbol" w:hint="default"/>
      </w:rPr>
    </w:lvl>
    <w:lvl w:ilvl="7" w:tplc="0C090003">
      <w:start w:val="1"/>
      <w:numFmt w:val="bullet"/>
      <w:lvlText w:val="o"/>
      <w:lvlJc w:val="left"/>
      <w:pPr>
        <w:ind w:left="5402" w:hanging="360"/>
      </w:pPr>
      <w:rPr>
        <w:rFonts w:ascii="Courier New" w:hAnsi="Courier New" w:cs="Courier New" w:hint="default"/>
      </w:rPr>
    </w:lvl>
    <w:lvl w:ilvl="8" w:tplc="0C090005">
      <w:start w:val="1"/>
      <w:numFmt w:val="bullet"/>
      <w:lvlText w:val=""/>
      <w:lvlJc w:val="left"/>
      <w:pPr>
        <w:ind w:left="6122" w:hanging="360"/>
      </w:pPr>
      <w:rPr>
        <w:rFonts w:ascii="Wingdings" w:hAnsi="Wingdings" w:hint="default"/>
      </w:rPr>
    </w:lvl>
  </w:abstractNum>
  <w:abstractNum w:abstractNumId="16"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817B26"/>
    <w:multiLevelType w:val="hybridMultilevel"/>
    <w:tmpl w:val="812AB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BC4C45"/>
    <w:multiLevelType w:val="hybridMultilevel"/>
    <w:tmpl w:val="74182FDC"/>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5A1891"/>
    <w:multiLevelType w:val="hybridMultilevel"/>
    <w:tmpl w:val="47503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221F10"/>
    <w:multiLevelType w:val="hybridMultilevel"/>
    <w:tmpl w:val="C65EAB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32"/>
  </w:num>
  <w:num w:numId="4">
    <w:abstractNumId w:val="2"/>
  </w:num>
  <w:num w:numId="5">
    <w:abstractNumId w:val="23"/>
  </w:num>
  <w:num w:numId="6">
    <w:abstractNumId w:val="26"/>
  </w:num>
  <w:num w:numId="7">
    <w:abstractNumId w:val="19"/>
  </w:num>
  <w:num w:numId="8">
    <w:abstractNumId w:val="12"/>
  </w:num>
  <w:num w:numId="9">
    <w:abstractNumId w:val="34"/>
  </w:num>
  <w:num w:numId="10">
    <w:abstractNumId w:val="13"/>
  </w:num>
  <w:num w:numId="11">
    <w:abstractNumId w:val="41"/>
  </w:num>
  <w:num w:numId="12">
    <w:abstractNumId w:val="27"/>
  </w:num>
  <w:num w:numId="13">
    <w:abstractNumId w:val="30"/>
  </w:num>
  <w:num w:numId="14">
    <w:abstractNumId w:val="10"/>
  </w:num>
  <w:num w:numId="15">
    <w:abstractNumId w:val="31"/>
  </w:num>
  <w:num w:numId="16">
    <w:abstractNumId w:val="36"/>
  </w:num>
  <w:num w:numId="17">
    <w:abstractNumId w:val="37"/>
  </w:num>
  <w:num w:numId="18">
    <w:abstractNumId w:val="21"/>
  </w:num>
  <w:num w:numId="19">
    <w:abstractNumId w:val="33"/>
  </w:num>
  <w:num w:numId="20">
    <w:abstractNumId w:val="8"/>
  </w:num>
  <w:num w:numId="21">
    <w:abstractNumId w:val="22"/>
  </w:num>
  <w:num w:numId="22">
    <w:abstractNumId w:val="38"/>
  </w:num>
  <w:num w:numId="23">
    <w:abstractNumId w:val="24"/>
  </w:num>
  <w:num w:numId="24">
    <w:abstractNumId w:val="28"/>
  </w:num>
  <w:num w:numId="25">
    <w:abstractNumId w:val="4"/>
  </w:num>
  <w:num w:numId="26">
    <w:abstractNumId w:val="16"/>
  </w:num>
  <w:num w:numId="27">
    <w:abstractNumId w:val="9"/>
  </w:num>
  <w:num w:numId="28">
    <w:abstractNumId w:val="5"/>
  </w:num>
  <w:num w:numId="29">
    <w:abstractNumId w:val="25"/>
  </w:num>
  <w:num w:numId="30">
    <w:abstractNumId w:val="17"/>
  </w:num>
  <w:num w:numId="31">
    <w:abstractNumId w:val="39"/>
  </w:num>
  <w:num w:numId="32">
    <w:abstractNumId w:val="7"/>
  </w:num>
  <w:num w:numId="33">
    <w:abstractNumId w:val="18"/>
  </w:num>
  <w:num w:numId="34">
    <w:abstractNumId w:val="11"/>
  </w:num>
  <w:num w:numId="35">
    <w:abstractNumId w:val="3"/>
  </w:num>
  <w:num w:numId="36">
    <w:abstractNumId w:val="1"/>
  </w:num>
  <w:num w:numId="37">
    <w:abstractNumId w:val="0"/>
  </w:num>
  <w:num w:numId="38">
    <w:abstractNumId w:val="14"/>
  </w:num>
  <w:num w:numId="39">
    <w:abstractNumId w:val="15"/>
  </w:num>
  <w:num w:numId="40">
    <w:abstractNumId w:val="40"/>
  </w:num>
  <w:num w:numId="41">
    <w:abstractNumId w:val="3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C0"/>
    <w:rsid w:val="00003F3B"/>
    <w:rsid w:val="00005942"/>
    <w:rsid w:val="00010539"/>
    <w:rsid w:val="00010D5F"/>
    <w:rsid w:val="00010F27"/>
    <w:rsid w:val="00011969"/>
    <w:rsid w:val="000124E4"/>
    <w:rsid w:val="00023593"/>
    <w:rsid w:val="0002535E"/>
    <w:rsid w:val="00025A0C"/>
    <w:rsid w:val="00027AF3"/>
    <w:rsid w:val="00030D90"/>
    <w:rsid w:val="00033CD2"/>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B78B1"/>
    <w:rsid w:val="000D4BF0"/>
    <w:rsid w:val="000E0AC4"/>
    <w:rsid w:val="000E49E2"/>
    <w:rsid w:val="000E4D75"/>
    <w:rsid w:val="000E71E5"/>
    <w:rsid w:val="000F1BC8"/>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3B4C"/>
    <w:rsid w:val="0012575D"/>
    <w:rsid w:val="00126D12"/>
    <w:rsid w:val="00140D8D"/>
    <w:rsid w:val="00141255"/>
    <w:rsid w:val="001421D4"/>
    <w:rsid w:val="00142565"/>
    <w:rsid w:val="0014494B"/>
    <w:rsid w:val="00145F55"/>
    <w:rsid w:val="001476CB"/>
    <w:rsid w:val="00151608"/>
    <w:rsid w:val="001548AE"/>
    <w:rsid w:val="00155AFB"/>
    <w:rsid w:val="00157266"/>
    <w:rsid w:val="00160E02"/>
    <w:rsid w:val="001717D2"/>
    <w:rsid w:val="00173DF2"/>
    <w:rsid w:val="00173E87"/>
    <w:rsid w:val="0017564C"/>
    <w:rsid w:val="0017627B"/>
    <w:rsid w:val="00177A72"/>
    <w:rsid w:val="001801E6"/>
    <w:rsid w:val="00181A24"/>
    <w:rsid w:val="00187A95"/>
    <w:rsid w:val="001A07B4"/>
    <w:rsid w:val="001A1BEC"/>
    <w:rsid w:val="001A773A"/>
    <w:rsid w:val="001B3878"/>
    <w:rsid w:val="001B4408"/>
    <w:rsid w:val="001B4C08"/>
    <w:rsid w:val="001C074A"/>
    <w:rsid w:val="001C4AC2"/>
    <w:rsid w:val="001D2027"/>
    <w:rsid w:val="001D3547"/>
    <w:rsid w:val="001D66B0"/>
    <w:rsid w:val="001D67B2"/>
    <w:rsid w:val="001E0833"/>
    <w:rsid w:val="001E444F"/>
    <w:rsid w:val="001F7DD4"/>
    <w:rsid w:val="00200BD6"/>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35D9"/>
    <w:rsid w:val="00245458"/>
    <w:rsid w:val="00247726"/>
    <w:rsid w:val="00254420"/>
    <w:rsid w:val="002554A4"/>
    <w:rsid w:val="0025645D"/>
    <w:rsid w:val="002602A2"/>
    <w:rsid w:val="002653DC"/>
    <w:rsid w:val="002707C1"/>
    <w:rsid w:val="00276D81"/>
    <w:rsid w:val="002814FD"/>
    <w:rsid w:val="00285984"/>
    <w:rsid w:val="0028714F"/>
    <w:rsid w:val="00291EC3"/>
    <w:rsid w:val="00292C38"/>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1D8"/>
    <w:rsid w:val="003017F6"/>
    <w:rsid w:val="00301E6F"/>
    <w:rsid w:val="00302BF4"/>
    <w:rsid w:val="00303C6D"/>
    <w:rsid w:val="0031427E"/>
    <w:rsid w:val="00322568"/>
    <w:rsid w:val="0032736C"/>
    <w:rsid w:val="0032789D"/>
    <w:rsid w:val="003323EC"/>
    <w:rsid w:val="003338C7"/>
    <w:rsid w:val="00334ACD"/>
    <w:rsid w:val="00334E8D"/>
    <w:rsid w:val="00334EA1"/>
    <w:rsid w:val="003412D3"/>
    <w:rsid w:val="00341C1C"/>
    <w:rsid w:val="00346935"/>
    <w:rsid w:val="003528E6"/>
    <w:rsid w:val="00352D12"/>
    <w:rsid w:val="00352F16"/>
    <w:rsid w:val="00354BCE"/>
    <w:rsid w:val="00362A3C"/>
    <w:rsid w:val="0037108A"/>
    <w:rsid w:val="00374D47"/>
    <w:rsid w:val="00392437"/>
    <w:rsid w:val="00393EB2"/>
    <w:rsid w:val="003973AE"/>
    <w:rsid w:val="003A0653"/>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40286F"/>
    <w:rsid w:val="004041BF"/>
    <w:rsid w:val="00405F12"/>
    <w:rsid w:val="00407575"/>
    <w:rsid w:val="004115F7"/>
    <w:rsid w:val="0041231C"/>
    <w:rsid w:val="00412593"/>
    <w:rsid w:val="004141CD"/>
    <w:rsid w:val="004144DB"/>
    <w:rsid w:val="0041488F"/>
    <w:rsid w:val="00424163"/>
    <w:rsid w:val="004251B5"/>
    <w:rsid w:val="00431C43"/>
    <w:rsid w:val="00433045"/>
    <w:rsid w:val="00433069"/>
    <w:rsid w:val="004423AE"/>
    <w:rsid w:val="00444BF1"/>
    <w:rsid w:val="00445530"/>
    <w:rsid w:val="00455C2F"/>
    <w:rsid w:val="00465174"/>
    <w:rsid w:val="00471244"/>
    <w:rsid w:val="00471258"/>
    <w:rsid w:val="00475190"/>
    <w:rsid w:val="00484482"/>
    <w:rsid w:val="00484E61"/>
    <w:rsid w:val="00486574"/>
    <w:rsid w:val="00486894"/>
    <w:rsid w:val="0049441D"/>
    <w:rsid w:val="004947C9"/>
    <w:rsid w:val="004965BE"/>
    <w:rsid w:val="004A19A1"/>
    <w:rsid w:val="004A2002"/>
    <w:rsid w:val="004A4FAD"/>
    <w:rsid w:val="004A7B25"/>
    <w:rsid w:val="004B3C9A"/>
    <w:rsid w:val="004B5598"/>
    <w:rsid w:val="004B6852"/>
    <w:rsid w:val="004C6CD0"/>
    <w:rsid w:val="004E51C2"/>
    <w:rsid w:val="004E62C9"/>
    <w:rsid w:val="004E6DC5"/>
    <w:rsid w:val="004E712A"/>
    <w:rsid w:val="004E7DFC"/>
    <w:rsid w:val="004F1C90"/>
    <w:rsid w:val="004F7F63"/>
    <w:rsid w:val="005034CC"/>
    <w:rsid w:val="00512042"/>
    <w:rsid w:val="00512A60"/>
    <w:rsid w:val="0052058A"/>
    <w:rsid w:val="00523762"/>
    <w:rsid w:val="00525D8D"/>
    <w:rsid w:val="005265D1"/>
    <w:rsid w:val="00527EC9"/>
    <w:rsid w:val="005304A4"/>
    <w:rsid w:val="00531A0C"/>
    <w:rsid w:val="005341A9"/>
    <w:rsid w:val="00540B7C"/>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A44C4"/>
    <w:rsid w:val="005A4D18"/>
    <w:rsid w:val="005B2FE2"/>
    <w:rsid w:val="005D2E46"/>
    <w:rsid w:val="005D4422"/>
    <w:rsid w:val="005E221C"/>
    <w:rsid w:val="005E7B66"/>
    <w:rsid w:val="005F1A15"/>
    <w:rsid w:val="005F3B26"/>
    <w:rsid w:val="005F3E55"/>
    <w:rsid w:val="005F75DA"/>
    <w:rsid w:val="00602BBE"/>
    <w:rsid w:val="00602CF2"/>
    <w:rsid w:val="00607EEB"/>
    <w:rsid w:val="006146A3"/>
    <w:rsid w:val="00623736"/>
    <w:rsid w:val="006264C1"/>
    <w:rsid w:val="00626FFB"/>
    <w:rsid w:val="006314D3"/>
    <w:rsid w:val="00643E40"/>
    <w:rsid w:val="00663B7B"/>
    <w:rsid w:val="00663E36"/>
    <w:rsid w:val="0067332E"/>
    <w:rsid w:val="0067402A"/>
    <w:rsid w:val="00674A20"/>
    <w:rsid w:val="00674AEC"/>
    <w:rsid w:val="0068296B"/>
    <w:rsid w:val="00683EC8"/>
    <w:rsid w:val="0069128A"/>
    <w:rsid w:val="006934CF"/>
    <w:rsid w:val="0069354D"/>
    <w:rsid w:val="006948A3"/>
    <w:rsid w:val="00695ABA"/>
    <w:rsid w:val="006A31BE"/>
    <w:rsid w:val="006A5630"/>
    <w:rsid w:val="006B16FC"/>
    <w:rsid w:val="006B45F4"/>
    <w:rsid w:val="006C298D"/>
    <w:rsid w:val="006D2472"/>
    <w:rsid w:val="006D6190"/>
    <w:rsid w:val="006D7357"/>
    <w:rsid w:val="006D78A4"/>
    <w:rsid w:val="006E169A"/>
    <w:rsid w:val="006E2756"/>
    <w:rsid w:val="006F2F3E"/>
    <w:rsid w:val="006F4953"/>
    <w:rsid w:val="006F5A16"/>
    <w:rsid w:val="00700652"/>
    <w:rsid w:val="00700D47"/>
    <w:rsid w:val="00701738"/>
    <w:rsid w:val="00703ECF"/>
    <w:rsid w:val="00713EB7"/>
    <w:rsid w:val="00715C98"/>
    <w:rsid w:val="00715D6E"/>
    <w:rsid w:val="007213E9"/>
    <w:rsid w:val="00725521"/>
    <w:rsid w:val="00726307"/>
    <w:rsid w:val="00735B50"/>
    <w:rsid w:val="00737C8B"/>
    <w:rsid w:val="00737DB1"/>
    <w:rsid w:val="007408DC"/>
    <w:rsid w:val="00744816"/>
    <w:rsid w:val="007522A0"/>
    <w:rsid w:val="00753E73"/>
    <w:rsid w:val="00772DD1"/>
    <w:rsid w:val="00775D65"/>
    <w:rsid w:val="00787D19"/>
    <w:rsid w:val="00792993"/>
    <w:rsid w:val="00792CA5"/>
    <w:rsid w:val="00793005"/>
    <w:rsid w:val="00793C70"/>
    <w:rsid w:val="0079479F"/>
    <w:rsid w:val="007A02D9"/>
    <w:rsid w:val="007A2C7A"/>
    <w:rsid w:val="007A46E9"/>
    <w:rsid w:val="007A6D26"/>
    <w:rsid w:val="007B0063"/>
    <w:rsid w:val="007B69AC"/>
    <w:rsid w:val="007B751A"/>
    <w:rsid w:val="007C1ED5"/>
    <w:rsid w:val="007D6F53"/>
    <w:rsid w:val="007E1222"/>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878C2"/>
    <w:rsid w:val="008918D4"/>
    <w:rsid w:val="00892B1C"/>
    <w:rsid w:val="0089367C"/>
    <w:rsid w:val="008A00A2"/>
    <w:rsid w:val="008A3042"/>
    <w:rsid w:val="008A342D"/>
    <w:rsid w:val="008B2BEC"/>
    <w:rsid w:val="008B4868"/>
    <w:rsid w:val="008B4B15"/>
    <w:rsid w:val="008B5A28"/>
    <w:rsid w:val="008B67C0"/>
    <w:rsid w:val="008C1EA3"/>
    <w:rsid w:val="008C1EF2"/>
    <w:rsid w:val="008C23E9"/>
    <w:rsid w:val="008C454E"/>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07949"/>
    <w:rsid w:val="00911AD3"/>
    <w:rsid w:val="00917D4D"/>
    <w:rsid w:val="00917DDD"/>
    <w:rsid w:val="009238F5"/>
    <w:rsid w:val="0092442D"/>
    <w:rsid w:val="0093409B"/>
    <w:rsid w:val="009411E8"/>
    <w:rsid w:val="00942994"/>
    <w:rsid w:val="00942F0A"/>
    <w:rsid w:val="00943631"/>
    <w:rsid w:val="00953736"/>
    <w:rsid w:val="00964E45"/>
    <w:rsid w:val="00970B57"/>
    <w:rsid w:val="00971DE9"/>
    <w:rsid w:val="009727F4"/>
    <w:rsid w:val="00972AA3"/>
    <w:rsid w:val="00975852"/>
    <w:rsid w:val="009768FF"/>
    <w:rsid w:val="0098007C"/>
    <w:rsid w:val="009819B4"/>
    <w:rsid w:val="009835AD"/>
    <w:rsid w:val="00986D50"/>
    <w:rsid w:val="009873B4"/>
    <w:rsid w:val="00993EC1"/>
    <w:rsid w:val="0099580A"/>
    <w:rsid w:val="009A0469"/>
    <w:rsid w:val="009A564A"/>
    <w:rsid w:val="009A599E"/>
    <w:rsid w:val="009A61D4"/>
    <w:rsid w:val="009A76E2"/>
    <w:rsid w:val="009A77A2"/>
    <w:rsid w:val="009B1C72"/>
    <w:rsid w:val="009B3BDF"/>
    <w:rsid w:val="009B62DE"/>
    <w:rsid w:val="009C0735"/>
    <w:rsid w:val="009C310A"/>
    <w:rsid w:val="009C32FB"/>
    <w:rsid w:val="009C7457"/>
    <w:rsid w:val="009D2B39"/>
    <w:rsid w:val="009D2FB9"/>
    <w:rsid w:val="009E5244"/>
    <w:rsid w:val="009E6040"/>
    <w:rsid w:val="009E7800"/>
    <w:rsid w:val="009F0DCD"/>
    <w:rsid w:val="009F230C"/>
    <w:rsid w:val="009F344B"/>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1A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0D68"/>
    <w:rsid w:val="00AC1C01"/>
    <w:rsid w:val="00AC413A"/>
    <w:rsid w:val="00AC7FB2"/>
    <w:rsid w:val="00AD0AF9"/>
    <w:rsid w:val="00AD282E"/>
    <w:rsid w:val="00AD4D15"/>
    <w:rsid w:val="00AD4DBB"/>
    <w:rsid w:val="00AD6192"/>
    <w:rsid w:val="00AE18A3"/>
    <w:rsid w:val="00AE264B"/>
    <w:rsid w:val="00AE6774"/>
    <w:rsid w:val="00AE6A35"/>
    <w:rsid w:val="00AF738C"/>
    <w:rsid w:val="00B008C3"/>
    <w:rsid w:val="00B04264"/>
    <w:rsid w:val="00B05CCC"/>
    <w:rsid w:val="00B0745E"/>
    <w:rsid w:val="00B12607"/>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ED3"/>
    <w:rsid w:val="00B60AAC"/>
    <w:rsid w:val="00B66115"/>
    <w:rsid w:val="00B673EB"/>
    <w:rsid w:val="00B71762"/>
    <w:rsid w:val="00B7228D"/>
    <w:rsid w:val="00B75AF5"/>
    <w:rsid w:val="00B776D3"/>
    <w:rsid w:val="00B823A8"/>
    <w:rsid w:val="00B84C28"/>
    <w:rsid w:val="00B85517"/>
    <w:rsid w:val="00B869DC"/>
    <w:rsid w:val="00B87102"/>
    <w:rsid w:val="00B92998"/>
    <w:rsid w:val="00B96D50"/>
    <w:rsid w:val="00BA054B"/>
    <w:rsid w:val="00BA1D25"/>
    <w:rsid w:val="00BA4F03"/>
    <w:rsid w:val="00BA6DA5"/>
    <w:rsid w:val="00BB3863"/>
    <w:rsid w:val="00BB3971"/>
    <w:rsid w:val="00BB3A50"/>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406D4"/>
    <w:rsid w:val="00C50BC0"/>
    <w:rsid w:val="00C548D8"/>
    <w:rsid w:val="00C56CD3"/>
    <w:rsid w:val="00C60570"/>
    <w:rsid w:val="00C60F44"/>
    <w:rsid w:val="00C6166D"/>
    <w:rsid w:val="00C61C18"/>
    <w:rsid w:val="00C817F5"/>
    <w:rsid w:val="00C828D8"/>
    <w:rsid w:val="00C83E23"/>
    <w:rsid w:val="00C8626B"/>
    <w:rsid w:val="00C90934"/>
    <w:rsid w:val="00C9272F"/>
    <w:rsid w:val="00C957E0"/>
    <w:rsid w:val="00C97DFB"/>
    <w:rsid w:val="00CA3552"/>
    <w:rsid w:val="00CA3F9C"/>
    <w:rsid w:val="00CA4CDA"/>
    <w:rsid w:val="00CB20EE"/>
    <w:rsid w:val="00CB6E16"/>
    <w:rsid w:val="00CC5ADA"/>
    <w:rsid w:val="00CC6A68"/>
    <w:rsid w:val="00CC7016"/>
    <w:rsid w:val="00CD0685"/>
    <w:rsid w:val="00CD2CD3"/>
    <w:rsid w:val="00CD48B0"/>
    <w:rsid w:val="00CD55F4"/>
    <w:rsid w:val="00CD73D3"/>
    <w:rsid w:val="00CD7573"/>
    <w:rsid w:val="00CE006C"/>
    <w:rsid w:val="00CE03D8"/>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3577F"/>
    <w:rsid w:val="00D41A39"/>
    <w:rsid w:val="00D46706"/>
    <w:rsid w:val="00D470C0"/>
    <w:rsid w:val="00D51138"/>
    <w:rsid w:val="00D52216"/>
    <w:rsid w:val="00D5262B"/>
    <w:rsid w:val="00D53C33"/>
    <w:rsid w:val="00D6726D"/>
    <w:rsid w:val="00D70C84"/>
    <w:rsid w:val="00D73642"/>
    <w:rsid w:val="00D74170"/>
    <w:rsid w:val="00D7708C"/>
    <w:rsid w:val="00D9605A"/>
    <w:rsid w:val="00D9693F"/>
    <w:rsid w:val="00D97C59"/>
    <w:rsid w:val="00DA01C3"/>
    <w:rsid w:val="00DA421A"/>
    <w:rsid w:val="00DA49FA"/>
    <w:rsid w:val="00DA60D7"/>
    <w:rsid w:val="00DA765D"/>
    <w:rsid w:val="00DB0BF4"/>
    <w:rsid w:val="00DB76C0"/>
    <w:rsid w:val="00DC418F"/>
    <w:rsid w:val="00DC72E7"/>
    <w:rsid w:val="00DD0FA5"/>
    <w:rsid w:val="00DD4143"/>
    <w:rsid w:val="00DD5429"/>
    <w:rsid w:val="00DD61E7"/>
    <w:rsid w:val="00DE0D1D"/>
    <w:rsid w:val="00DE3035"/>
    <w:rsid w:val="00DE4F3D"/>
    <w:rsid w:val="00DE6923"/>
    <w:rsid w:val="00DE6930"/>
    <w:rsid w:val="00DF223D"/>
    <w:rsid w:val="00DF5920"/>
    <w:rsid w:val="00DF5BE6"/>
    <w:rsid w:val="00DF6FDF"/>
    <w:rsid w:val="00E026B6"/>
    <w:rsid w:val="00E051B8"/>
    <w:rsid w:val="00E14945"/>
    <w:rsid w:val="00E15507"/>
    <w:rsid w:val="00E20BB8"/>
    <w:rsid w:val="00E23E12"/>
    <w:rsid w:val="00E25C02"/>
    <w:rsid w:val="00E266C3"/>
    <w:rsid w:val="00E27E27"/>
    <w:rsid w:val="00E27F40"/>
    <w:rsid w:val="00E35A1D"/>
    <w:rsid w:val="00E43C72"/>
    <w:rsid w:val="00E523CB"/>
    <w:rsid w:val="00E52A83"/>
    <w:rsid w:val="00E55FFA"/>
    <w:rsid w:val="00E60B5E"/>
    <w:rsid w:val="00E631B6"/>
    <w:rsid w:val="00E645B5"/>
    <w:rsid w:val="00E6737B"/>
    <w:rsid w:val="00E679EE"/>
    <w:rsid w:val="00E73115"/>
    <w:rsid w:val="00E733B9"/>
    <w:rsid w:val="00E7458B"/>
    <w:rsid w:val="00E75013"/>
    <w:rsid w:val="00E84FEF"/>
    <w:rsid w:val="00E918BF"/>
    <w:rsid w:val="00E92688"/>
    <w:rsid w:val="00E935BE"/>
    <w:rsid w:val="00E97E91"/>
    <w:rsid w:val="00EA0DB3"/>
    <w:rsid w:val="00EA1D85"/>
    <w:rsid w:val="00EA3373"/>
    <w:rsid w:val="00EA69E1"/>
    <w:rsid w:val="00EA6EC4"/>
    <w:rsid w:val="00EB1346"/>
    <w:rsid w:val="00EB298A"/>
    <w:rsid w:val="00EB318B"/>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65E7"/>
    <w:rsid w:val="00F006AB"/>
    <w:rsid w:val="00F029F3"/>
    <w:rsid w:val="00F065A9"/>
    <w:rsid w:val="00F12113"/>
    <w:rsid w:val="00F12CF3"/>
    <w:rsid w:val="00F147D8"/>
    <w:rsid w:val="00F156F9"/>
    <w:rsid w:val="00F1576A"/>
    <w:rsid w:val="00F1707E"/>
    <w:rsid w:val="00F204C4"/>
    <w:rsid w:val="00F25C6A"/>
    <w:rsid w:val="00F2635B"/>
    <w:rsid w:val="00F26745"/>
    <w:rsid w:val="00F3125E"/>
    <w:rsid w:val="00F3479E"/>
    <w:rsid w:val="00F525EA"/>
    <w:rsid w:val="00F56B57"/>
    <w:rsid w:val="00F60369"/>
    <w:rsid w:val="00F60AA4"/>
    <w:rsid w:val="00F61413"/>
    <w:rsid w:val="00F67502"/>
    <w:rsid w:val="00F71B00"/>
    <w:rsid w:val="00F71B87"/>
    <w:rsid w:val="00F72085"/>
    <w:rsid w:val="00F74EB5"/>
    <w:rsid w:val="00F762AD"/>
    <w:rsid w:val="00F77B16"/>
    <w:rsid w:val="00F82524"/>
    <w:rsid w:val="00F829CA"/>
    <w:rsid w:val="00F8380E"/>
    <w:rsid w:val="00F85CF5"/>
    <w:rsid w:val="00FA05F9"/>
    <w:rsid w:val="00FA468D"/>
    <w:rsid w:val="00FA60D4"/>
    <w:rsid w:val="00FB04FD"/>
    <w:rsid w:val="00FB149E"/>
    <w:rsid w:val="00FB4378"/>
    <w:rsid w:val="00FB5131"/>
    <w:rsid w:val="00FB5A97"/>
    <w:rsid w:val="00FC423A"/>
    <w:rsid w:val="00FC79E8"/>
    <w:rsid w:val="00FD5845"/>
    <w:rsid w:val="00FE4F8E"/>
    <w:rsid w:val="00FE5771"/>
    <w:rsid w:val="00FE648B"/>
    <w:rsid w:val="00FE7AD6"/>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D33910"/>
  <w15:chartTrackingRefBased/>
  <w15:docId w15:val="{7A45BFA0-5304-49CD-838D-6904C879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BodyText">
    <w:name w:val="Body Text"/>
    <w:basedOn w:val="Normal"/>
    <w:link w:val="BodyTextChar"/>
    <w:uiPriority w:val="1"/>
    <w:qFormat/>
    <w:rsid w:val="00F006AB"/>
    <w:pPr>
      <w:autoSpaceDE w:val="0"/>
      <w:autoSpaceDN w:val="0"/>
      <w:adjustRightInd w:val="0"/>
      <w:spacing w:after="0"/>
      <w:ind w:left="40"/>
    </w:pPr>
    <w:rPr>
      <w:rFonts w:ascii="Arial" w:hAnsi="Arial" w:cs="Arial"/>
      <w:sz w:val="20"/>
      <w:szCs w:val="20"/>
      <w:lang w:val="en-AU"/>
    </w:rPr>
  </w:style>
  <w:style w:type="character" w:customStyle="1" w:styleId="BodyTextChar">
    <w:name w:val="Body Text Char"/>
    <w:basedOn w:val="DefaultParagraphFont"/>
    <w:link w:val="BodyText"/>
    <w:uiPriority w:val="1"/>
    <w:rsid w:val="00F006AB"/>
    <w:rPr>
      <w:rFonts w:ascii="Arial" w:hAnsi="Arial" w:cs="Arial"/>
      <w:sz w:val="20"/>
      <w:szCs w:val="20"/>
    </w:rPr>
  </w:style>
  <w:style w:type="paragraph" w:styleId="NormalWeb">
    <w:name w:val="Normal (Web)"/>
    <w:basedOn w:val="Normal"/>
    <w:uiPriority w:val="99"/>
    <w:unhideWhenUsed/>
    <w:rsid w:val="00975852"/>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520" TargetMode="External"/><Relationship Id="rId18" Type="http://schemas.openxmlformats.org/officeDocument/2006/relationships/hyperlink" Target="https://victoriancurriculum.vcaa.vic.edu.au/Curriculum/ContentDescription/VCEALL522" TargetMode="External"/><Relationship Id="rId26"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521"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519" TargetMode="External"/><Relationship Id="rId17" Type="http://schemas.openxmlformats.org/officeDocument/2006/relationships/hyperlink" Target="https://victoriancurriculum.vcaa.vic.edu.au/Curriculum/ContentDescription/VCEALA509" TargetMode="External"/><Relationship Id="rId25" Type="http://schemas.openxmlformats.org/officeDocument/2006/relationships/hyperlink" Target="https://victoriancurriculum.vcaa.vic.edu.au/english/english-as-an-additional-language-eal/pathway-c-late-immersion/curriculum/f-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521" TargetMode="External"/><Relationship Id="rId20" Type="http://schemas.openxmlformats.org/officeDocument/2006/relationships/hyperlink" Target="https://victoriancurriculum.vcaa.vic.edu.au/Curriculum/ContentDescription/VCEALL5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ALC504" TargetMode="External"/><Relationship Id="rId24" Type="http://schemas.openxmlformats.org/officeDocument/2006/relationships/hyperlink" Target="https://victoriancurriculum.vcaa.vic.edu.au/Curriculum/ContentDescription/VCEALL49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514" TargetMode="External"/><Relationship Id="rId23" Type="http://schemas.openxmlformats.org/officeDocument/2006/relationships/hyperlink" Target="https://victoriancurriculum.vcaa.vic.edu.au/Curriculum/ContentDescription/VCEALL499"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C505" TargetMode="External"/><Relationship Id="rId31" Type="http://schemas.openxmlformats.org/officeDocument/2006/relationships/footer" Target="footer3.xml"/><Relationship Id="rId35" Type="http://schemas.microsoft.com/office/2018/08/relationships/commentsExtensible" Target="commentsExtensible.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C503" TargetMode="External"/><Relationship Id="rId22" Type="http://schemas.openxmlformats.org/officeDocument/2006/relationships/hyperlink" Target="https://victoriancurriculum.vcaa.vic.edu.au/Curriculum/ContentDescription/VCEALL521"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CLRV_ReadingAndSortingSentences</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infopath/2007/PartnerControls"/>
    <ds:schemaRef ds:uri="http://schemas.microsoft.com/office/2006/metadata/properties"/>
    <ds:schemaRef ds:uri="http://schemas.microsoft.com/Sharepoint/v3"/>
    <ds:schemaRef ds:uri="http://schemas.microsoft.com/office/2006/documentManagement/types"/>
    <ds:schemaRef ds:uri="238b40cc-5620-4a1c-9250-4b92012a1abc"/>
    <ds:schemaRef ds:uri="http://schemas.microsoft.com/sharepoint/v3"/>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E3DDCC99-2DCD-4065-9745-00FB53F05F67}"/>
</file>

<file path=customXml/itemProps4.xml><?xml version="1.0" encoding="utf-8"?>
<ds:datastoreItem xmlns:ds="http://schemas.openxmlformats.org/officeDocument/2006/customXml" ds:itemID="{8C7961D0-4798-4231-BB96-27E354C3EE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RV_Template.dotx</Template>
  <TotalTime>62</TotalTime>
  <Pages>2</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CLRV_ReadingAndSortingSentences</dc:title>
  <dc:subject/>
  <dc:creator>Choong, Yan Y</dc:creator>
  <cp:keywords/>
  <dc:description/>
  <cp:lastModifiedBy>Yan Yao Choong</cp:lastModifiedBy>
  <cp:revision>49</cp:revision>
  <dcterms:created xsi:type="dcterms:W3CDTF">2020-10-06T06:09:00Z</dcterms:created>
  <dcterms:modified xsi:type="dcterms:W3CDTF">2021-02-09T03:22:00Z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{b2925a18-a645-468d-8e67-016ca045e1d6}</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R20211361641</vt:lpwstr>
  </property>
  <property fmtid="{D5CDD505-2E9C-101B-9397-08002B2CF9AE}" pid="12" name="RecordPoint_SubmissionCompleted">
    <vt:lpwstr>2021-02-09T14:23:37.0737443+11:00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