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86F65" w14:textId="4AB2B0C9" w:rsidR="000C12A1" w:rsidRPr="008F0D01" w:rsidRDefault="000C12A1" w:rsidP="000C12A1">
      <w:pPr>
        <w:rPr>
          <w:rFonts w:cstheme="minorHAnsi"/>
          <w:b/>
          <w:bCs/>
          <w:color w:val="0070C0"/>
          <w:sz w:val="32"/>
          <w:szCs w:val="32"/>
        </w:rPr>
      </w:pPr>
      <w:r>
        <w:rPr>
          <w:rFonts w:cstheme="minorHAnsi"/>
          <w:b/>
          <w:bCs/>
          <w:color w:val="0070C0"/>
          <w:sz w:val="32"/>
          <w:szCs w:val="32"/>
        </w:rPr>
        <w:t>Respectful Workplaces – Managing working</w:t>
      </w:r>
      <w:r w:rsidR="00DC4FD8">
        <w:rPr>
          <w:rFonts w:cstheme="minorHAnsi"/>
          <w:b/>
          <w:bCs/>
          <w:color w:val="0070C0"/>
          <w:sz w:val="32"/>
          <w:szCs w:val="32"/>
        </w:rPr>
        <w:t xml:space="preserve"> from home</w:t>
      </w:r>
    </w:p>
    <w:p w14:paraId="65E82C19" w14:textId="77777777" w:rsidR="00991BA0" w:rsidRPr="00991BA0" w:rsidRDefault="00991BA0" w:rsidP="00991BA0">
      <w:pPr>
        <w:keepNext/>
        <w:keepLines/>
        <w:spacing w:before="240"/>
        <w:outlineLvl w:val="0"/>
        <w:rPr>
          <w:rFonts w:ascii="Calibri Light" w:eastAsia="Times New Roman" w:hAnsi="Calibri Light" w:cs="Times New Roman"/>
          <w:b/>
          <w:color w:val="2E74B5"/>
          <w:sz w:val="32"/>
          <w:szCs w:val="32"/>
          <w:lang w:val="en-AU"/>
        </w:rPr>
      </w:pPr>
      <w:r w:rsidRPr="00991BA0">
        <w:rPr>
          <w:rFonts w:ascii="Calibri Light" w:eastAsia="Times New Roman" w:hAnsi="Calibri Light" w:cs="Times New Roman"/>
          <w:b/>
          <w:color w:val="2E74B5"/>
          <w:sz w:val="32"/>
          <w:szCs w:val="32"/>
          <w:lang w:val="en-AU"/>
        </w:rPr>
        <w:t>Purpose</w:t>
      </w:r>
    </w:p>
    <w:p w14:paraId="16F0A4CF" w14:textId="3F331274" w:rsidR="00991BA0" w:rsidRPr="00991BA0" w:rsidRDefault="00991BA0" w:rsidP="00991BA0">
      <w:pPr>
        <w:rPr>
          <w:rFonts w:ascii="Arial" w:eastAsia="Calibri" w:hAnsi="Arial" w:cs="Arial"/>
          <w:sz w:val="20"/>
          <w:szCs w:val="20"/>
          <w:lang w:val="en-AU"/>
        </w:rPr>
      </w:pPr>
      <w:r w:rsidRPr="00991BA0">
        <w:rPr>
          <w:rFonts w:ascii="Arial" w:eastAsia="Calibri" w:hAnsi="Arial" w:cs="Arial"/>
          <w:sz w:val="20"/>
          <w:szCs w:val="20"/>
          <w:lang w:val="en-AU"/>
        </w:rPr>
        <w:t xml:space="preserve">Working </w:t>
      </w:r>
      <w:r w:rsidR="00DC4FD8">
        <w:rPr>
          <w:rFonts w:ascii="Arial" w:eastAsia="Calibri" w:hAnsi="Arial" w:cs="Arial"/>
          <w:sz w:val="20"/>
          <w:szCs w:val="20"/>
          <w:lang w:val="en-AU"/>
        </w:rPr>
        <w:t>from home</w:t>
      </w:r>
      <w:r w:rsidRPr="00991BA0">
        <w:rPr>
          <w:rFonts w:ascii="Arial" w:eastAsia="Calibri" w:hAnsi="Arial" w:cs="Arial"/>
          <w:sz w:val="20"/>
          <w:szCs w:val="20"/>
          <w:lang w:val="en-AU"/>
        </w:rPr>
        <w:t xml:space="preserve"> and being connected electronically means there are new considerations in relation to building and maintaining a respectful workplace. </w:t>
      </w:r>
      <w:r w:rsidR="00C93BAC" w:rsidRPr="00C93BAC">
        <w:rPr>
          <w:rFonts w:ascii="Arial" w:eastAsia="Calibri" w:hAnsi="Arial" w:cs="Arial"/>
          <w:sz w:val="20"/>
          <w:szCs w:val="20"/>
          <w:lang w:val="en-AU"/>
        </w:rPr>
        <w:t>This document provides information on the new challenges you and your team might face, how to ensure a positive virtual working environment and manage bullying, harassment and discrimination issues when they arise.</w:t>
      </w:r>
    </w:p>
    <w:p w14:paraId="28EF57FE" w14:textId="7781FE11" w:rsidR="00991BA0" w:rsidRPr="00991BA0" w:rsidRDefault="00DC4FD8" w:rsidP="00991BA0">
      <w:pPr>
        <w:rPr>
          <w:rFonts w:ascii="Arial" w:eastAsia="Calibri" w:hAnsi="Arial" w:cs="Arial"/>
          <w:sz w:val="20"/>
          <w:szCs w:val="20"/>
          <w:lang w:val="en-AU"/>
        </w:rPr>
      </w:pPr>
      <w:r w:rsidRPr="00DC4FD8">
        <w:rPr>
          <w:rFonts w:ascii="Arial" w:eastAsia="Calibri" w:hAnsi="Arial" w:cs="Arial"/>
          <w:sz w:val="20"/>
          <w:szCs w:val="20"/>
          <w:lang w:val="en-AU"/>
        </w:rPr>
        <w:t>As a people manager, it is your role is to create a safe, inclusive, and respectful workplaces that support employees to be productive</w:t>
      </w:r>
      <w:r w:rsidR="00991BA0" w:rsidRPr="00991BA0">
        <w:rPr>
          <w:rFonts w:ascii="Arial" w:eastAsia="Calibri" w:hAnsi="Arial" w:cs="Arial"/>
          <w:sz w:val="20"/>
          <w:szCs w:val="20"/>
          <w:lang w:val="en-AU"/>
        </w:rPr>
        <w:t xml:space="preserve">. You can achieve this by role modelling and reinforcing positive behaviours, identifying and addressing </w:t>
      </w:r>
      <w:r w:rsidR="0041348D">
        <w:rPr>
          <w:rFonts w:ascii="Arial" w:eastAsia="Calibri" w:hAnsi="Arial" w:cs="Arial"/>
          <w:sz w:val="20"/>
          <w:szCs w:val="20"/>
          <w:lang w:val="en-AU"/>
        </w:rPr>
        <w:t>disre</w:t>
      </w:r>
      <w:r w:rsidR="00CF5831">
        <w:rPr>
          <w:rFonts w:ascii="Arial" w:eastAsia="Calibri" w:hAnsi="Arial" w:cs="Arial"/>
          <w:sz w:val="20"/>
          <w:szCs w:val="20"/>
          <w:lang w:val="en-AU"/>
        </w:rPr>
        <w:t>spectful</w:t>
      </w:r>
      <w:r w:rsidR="00991BA0" w:rsidRPr="00991BA0">
        <w:rPr>
          <w:rFonts w:ascii="Arial" w:eastAsia="Calibri" w:hAnsi="Arial" w:cs="Arial"/>
          <w:sz w:val="20"/>
          <w:szCs w:val="20"/>
          <w:lang w:val="en-AU"/>
        </w:rPr>
        <w:t xml:space="preserve"> behaviours, and restoring trust in the team when an issue has occurred.</w:t>
      </w:r>
    </w:p>
    <w:p w14:paraId="010F66FF" w14:textId="302574D1" w:rsidR="00991BA0" w:rsidRPr="00991BA0" w:rsidRDefault="00991BA0" w:rsidP="00991BA0">
      <w:pPr>
        <w:rPr>
          <w:rFonts w:ascii="Arial" w:eastAsia="Calibri" w:hAnsi="Arial" w:cs="Arial"/>
          <w:sz w:val="20"/>
          <w:szCs w:val="20"/>
          <w:lang w:val="en-AU"/>
        </w:rPr>
      </w:pPr>
      <w:r w:rsidRPr="00991BA0">
        <w:rPr>
          <w:rFonts w:ascii="Arial" w:eastAsia="Calibri" w:hAnsi="Arial" w:cs="Arial"/>
          <w:sz w:val="20"/>
          <w:szCs w:val="20"/>
          <w:lang w:val="en-AU"/>
        </w:rPr>
        <w:t xml:space="preserve">Isolation and a lack of visibility are </w:t>
      </w:r>
      <w:r w:rsidR="00DC4FD8">
        <w:rPr>
          <w:rFonts w:ascii="Arial" w:eastAsia="Calibri" w:hAnsi="Arial" w:cs="Arial"/>
          <w:sz w:val="20"/>
          <w:szCs w:val="20"/>
          <w:lang w:val="en-AU"/>
        </w:rPr>
        <w:t>challenges</w:t>
      </w:r>
      <w:r w:rsidRPr="00991BA0">
        <w:rPr>
          <w:rFonts w:ascii="Arial" w:eastAsia="Calibri" w:hAnsi="Arial" w:cs="Arial"/>
          <w:sz w:val="20"/>
          <w:szCs w:val="20"/>
          <w:lang w:val="en-AU"/>
        </w:rPr>
        <w:t xml:space="preserve"> for </w:t>
      </w:r>
      <w:r w:rsidR="00CE0CD4">
        <w:rPr>
          <w:rFonts w:ascii="Arial" w:eastAsia="Calibri" w:hAnsi="Arial" w:cs="Arial"/>
          <w:sz w:val="20"/>
          <w:szCs w:val="20"/>
          <w:lang w:val="en-AU"/>
        </w:rPr>
        <w:t>virtual teams</w:t>
      </w:r>
      <w:r w:rsidRPr="00991BA0">
        <w:rPr>
          <w:rFonts w:ascii="Arial" w:eastAsia="Calibri" w:hAnsi="Arial" w:cs="Arial"/>
          <w:sz w:val="20"/>
          <w:szCs w:val="20"/>
          <w:lang w:val="en-AU"/>
        </w:rPr>
        <w:t xml:space="preserve"> and can affect morale, work relationships and productivity. Without social and emotional interaction, employees may </w:t>
      </w:r>
      <w:r w:rsidR="000A59B7">
        <w:rPr>
          <w:rFonts w:ascii="Arial" w:eastAsia="Calibri" w:hAnsi="Arial" w:cs="Arial"/>
          <w:sz w:val="20"/>
          <w:szCs w:val="20"/>
          <w:lang w:val="en-AU"/>
        </w:rPr>
        <w:t xml:space="preserve">feel </w:t>
      </w:r>
      <w:r w:rsidR="007B6A85">
        <w:rPr>
          <w:rFonts w:ascii="Arial" w:eastAsia="Calibri" w:hAnsi="Arial" w:cs="Arial"/>
          <w:sz w:val="20"/>
          <w:szCs w:val="20"/>
          <w:lang w:val="en-AU"/>
        </w:rPr>
        <w:t>unsupported</w:t>
      </w:r>
      <w:r w:rsidRPr="00991BA0">
        <w:rPr>
          <w:rFonts w:ascii="Arial" w:eastAsia="Calibri" w:hAnsi="Arial" w:cs="Arial"/>
          <w:sz w:val="20"/>
          <w:szCs w:val="20"/>
          <w:lang w:val="en-AU"/>
        </w:rPr>
        <w:t xml:space="preserve"> and excluded. The</w:t>
      </w:r>
      <w:r w:rsidR="009E52A9">
        <w:rPr>
          <w:rFonts w:ascii="Arial" w:eastAsia="Calibri" w:hAnsi="Arial" w:cs="Arial"/>
          <w:sz w:val="20"/>
          <w:szCs w:val="20"/>
          <w:lang w:val="en-AU"/>
        </w:rPr>
        <w:t xml:space="preserve">y </w:t>
      </w:r>
      <w:r w:rsidRPr="00991BA0">
        <w:rPr>
          <w:rFonts w:ascii="Arial" w:eastAsia="Calibri" w:hAnsi="Arial" w:cs="Arial"/>
          <w:sz w:val="20"/>
          <w:szCs w:val="20"/>
          <w:lang w:val="en-AU"/>
        </w:rPr>
        <w:t xml:space="preserve">may also </w:t>
      </w:r>
      <w:r w:rsidR="00551B5B">
        <w:rPr>
          <w:rFonts w:ascii="Arial" w:eastAsia="Calibri" w:hAnsi="Arial" w:cs="Arial"/>
          <w:sz w:val="20"/>
          <w:szCs w:val="20"/>
          <w:lang w:val="en-AU"/>
        </w:rPr>
        <w:t>feel they are</w:t>
      </w:r>
      <w:r w:rsidRPr="00991BA0">
        <w:rPr>
          <w:rFonts w:ascii="Arial" w:eastAsia="Calibri" w:hAnsi="Arial" w:cs="Arial"/>
          <w:sz w:val="20"/>
          <w:szCs w:val="20"/>
          <w:lang w:val="en-AU"/>
        </w:rPr>
        <w:t xml:space="preserve"> battling the misperception they are not really working. In many cases these concerns will be impacted by </w:t>
      </w:r>
      <w:r w:rsidR="00796E7C">
        <w:rPr>
          <w:rFonts w:ascii="Arial" w:eastAsia="Calibri" w:hAnsi="Arial" w:cs="Arial"/>
          <w:sz w:val="20"/>
          <w:szCs w:val="20"/>
          <w:lang w:val="en-AU"/>
        </w:rPr>
        <w:t xml:space="preserve">additional </w:t>
      </w:r>
      <w:r w:rsidRPr="00991BA0">
        <w:rPr>
          <w:rFonts w:ascii="Arial" w:eastAsia="Calibri" w:hAnsi="Arial" w:cs="Arial"/>
          <w:sz w:val="20"/>
          <w:szCs w:val="20"/>
          <w:lang w:val="en-AU"/>
        </w:rPr>
        <w:t>anxieties surrounding Covid-19.</w:t>
      </w:r>
      <w:r w:rsidR="00C93BAC">
        <w:rPr>
          <w:rFonts w:ascii="Arial" w:eastAsia="Calibri" w:hAnsi="Arial" w:cs="Arial"/>
          <w:sz w:val="20"/>
          <w:szCs w:val="20"/>
          <w:lang w:val="en-AU"/>
        </w:rPr>
        <w:t xml:space="preserve"> The transition to working from home for all staff where possible will be different for everybody, and each staff member, including those with </w:t>
      </w:r>
      <w:hyperlink r:id="rId11" w:anchor="/app/news/detail/3707/support_for_staff_with_disability" w:history="1">
        <w:r w:rsidR="00C93BAC" w:rsidRPr="00C93BAC">
          <w:rPr>
            <w:rStyle w:val="Hyperlink"/>
            <w:rFonts w:ascii="Arial" w:eastAsia="Calibri" w:hAnsi="Arial" w:cs="Arial"/>
            <w:sz w:val="20"/>
            <w:szCs w:val="20"/>
            <w:lang w:val="en-AU"/>
          </w:rPr>
          <w:t>disabilities</w:t>
        </w:r>
      </w:hyperlink>
      <w:r w:rsidR="00C93BAC">
        <w:rPr>
          <w:rFonts w:ascii="Arial" w:eastAsia="Calibri" w:hAnsi="Arial" w:cs="Arial"/>
          <w:sz w:val="20"/>
          <w:szCs w:val="20"/>
          <w:lang w:val="en-AU"/>
        </w:rPr>
        <w:t>, will take time to adjust.</w:t>
      </w:r>
    </w:p>
    <w:p w14:paraId="3382A886" w14:textId="18648EA2" w:rsidR="00091D57" w:rsidRDefault="00C93BAC" w:rsidP="00091D57">
      <w:pPr>
        <w:spacing w:after="0"/>
        <w:rPr>
          <w:rFonts w:ascii="Calibri Light" w:eastAsia="Times New Roman" w:hAnsi="Calibri Light" w:cs="Times New Roman"/>
          <w:b/>
          <w:color w:val="2E74B5"/>
          <w:sz w:val="24"/>
          <w:lang w:val="en-AU"/>
        </w:rPr>
      </w:pPr>
      <w:r>
        <w:rPr>
          <w:rFonts w:ascii="Calibri Light" w:eastAsia="Times New Roman" w:hAnsi="Calibri Light" w:cs="Times New Roman"/>
          <w:b/>
          <w:color w:val="2E74B5"/>
          <w:sz w:val="24"/>
          <w:lang w:val="en-AU"/>
        </w:rPr>
        <w:t>Challenges</w:t>
      </w:r>
    </w:p>
    <w:p w14:paraId="60F5C35F" w14:textId="7AEE4253" w:rsidR="00091D57" w:rsidRPr="00091D57" w:rsidRDefault="00C93BAC" w:rsidP="00091D57">
      <w:pPr>
        <w:rPr>
          <w:rFonts w:ascii="Arial" w:eastAsia="Calibri" w:hAnsi="Arial" w:cs="Arial"/>
          <w:sz w:val="20"/>
          <w:szCs w:val="20"/>
          <w:lang w:val="en-AU"/>
        </w:rPr>
      </w:pPr>
      <w:r>
        <w:rPr>
          <w:rFonts w:ascii="Arial" w:eastAsia="Calibri" w:hAnsi="Arial" w:cs="Arial"/>
          <w:sz w:val="20"/>
          <w:szCs w:val="20"/>
          <w:lang w:val="en-AU"/>
        </w:rPr>
        <w:t>V</w:t>
      </w:r>
      <w:r w:rsidR="00091D57" w:rsidRPr="00091D57">
        <w:rPr>
          <w:rFonts w:ascii="Arial" w:eastAsia="Calibri" w:hAnsi="Arial" w:cs="Arial"/>
          <w:sz w:val="20"/>
          <w:szCs w:val="20"/>
          <w:lang w:val="en-AU"/>
        </w:rPr>
        <w:t>irtual distancing takes different forms, including:</w:t>
      </w:r>
    </w:p>
    <w:p w14:paraId="4F54F525" w14:textId="7295995F" w:rsidR="00091D57" w:rsidRPr="004D6C7E" w:rsidRDefault="00091D57" w:rsidP="004D6C7E">
      <w:pPr>
        <w:pStyle w:val="ListParagraph"/>
        <w:numPr>
          <w:ilvl w:val="0"/>
          <w:numId w:val="32"/>
        </w:numPr>
        <w:rPr>
          <w:rFonts w:ascii="Arial" w:eastAsia="Calibri" w:hAnsi="Arial" w:cs="Arial"/>
          <w:sz w:val="20"/>
          <w:szCs w:val="20"/>
        </w:rPr>
      </w:pPr>
      <w:r w:rsidRPr="004D6C7E">
        <w:rPr>
          <w:rFonts w:ascii="Arial" w:eastAsia="Calibri" w:hAnsi="Arial" w:cs="Arial"/>
          <w:sz w:val="20"/>
          <w:szCs w:val="20"/>
        </w:rPr>
        <w:t>physical distance – the geographic separation of team members</w:t>
      </w:r>
    </w:p>
    <w:p w14:paraId="094D59EC" w14:textId="0C2070AE" w:rsidR="00091D57" w:rsidRPr="004D6C7E" w:rsidRDefault="00091D57" w:rsidP="004D6C7E">
      <w:pPr>
        <w:pStyle w:val="ListParagraph"/>
        <w:numPr>
          <w:ilvl w:val="0"/>
          <w:numId w:val="32"/>
        </w:numPr>
        <w:rPr>
          <w:rFonts w:ascii="Arial" w:eastAsia="Calibri" w:hAnsi="Arial" w:cs="Arial"/>
          <w:sz w:val="20"/>
          <w:szCs w:val="20"/>
        </w:rPr>
      </w:pPr>
      <w:r w:rsidRPr="004D6C7E">
        <w:rPr>
          <w:rFonts w:ascii="Arial" w:eastAsia="Calibri" w:hAnsi="Arial" w:cs="Arial"/>
          <w:sz w:val="20"/>
          <w:szCs w:val="20"/>
        </w:rPr>
        <w:t>operational distance – the quality and type of communications (virtual meetings and discussions compared to the those originally done face to face), other demands on members (working on other tasks, projects or programs), distribution of members across work streams, and technological capability</w:t>
      </w:r>
    </w:p>
    <w:p w14:paraId="361A3BAE" w14:textId="4413753A" w:rsidR="00091D57" w:rsidRPr="004D6C7E" w:rsidRDefault="00091D57" w:rsidP="004D6C7E">
      <w:pPr>
        <w:pStyle w:val="ListParagraph"/>
        <w:numPr>
          <w:ilvl w:val="0"/>
          <w:numId w:val="32"/>
        </w:numPr>
        <w:rPr>
          <w:rFonts w:ascii="Arial" w:eastAsia="Calibri" w:hAnsi="Arial" w:cs="Arial"/>
          <w:sz w:val="20"/>
          <w:szCs w:val="20"/>
        </w:rPr>
      </w:pPr>
      <w:r w:rsidRPr="004D6C7E">
        <w:rPr>
          <w:rFonts w:ascii="Arial" w:eastAsia="Calibri" w:hAnsi="Arial" w:cs="Arial"/>
          <w:sz w:val="20"/>
          <w:szCs w:val="20"/>
        </w:rPr>
        <w:t>affinity distance – distribution of members within the organisation hierarchy, communication styles and cultural differences, interdependence and past familiarity</w:t>
      </w:r>
    </w:p>
    <w:p w14:paraId="608A971E" w14:textId="77777777" w:rsidR="00991BA0" w:rsidRPr="00991BA0" w:rsidRDefault="00991BA0" w:rsidP="00991BA0">
      <w:pPr>
        <w:keepNext/>
        <w:keepLines/>
        <w:spacing w:before="240"/>
        <w:outlineLvl w:val="0"/>
        <w:rPr>
          <w:rFonts w:ascii="Calibri Light" w:eastAsia="Times New Roman" w:hAnsi="Calibri Light" w:cs="Times New Roman"/>
          <w:b/>
          <w:color w:val="2E74B5"/>
          <w:sz w:val="32"/>
          <w:szCs w:val="32"/>
          <w:lang w:val="en-AU"/>
        </w:rPr>
      </w:pPr>
      <w:r w:rsidRPr="00991BA0">
        <w:rPr>
          <w:rFonts w:ascii="Calibri Light" w:eastAsia="Times New Roman" w:hAnsi="Calibri Light" w:cs="Times New Roman"/>
          <w:b/>
          <w:color w:val="2E74B5"/>
          <w:sz w:val="32"/>
          <w:szCs w:val="32"/>
          <w:lang w:val="en-AU"/>
        </w:rPr>
        <w:t>Tips for managing a respectful virtual workplace</w:t>
      </w:r>
    </w:p>
    <w:p w14:paraId="3FD44040" w14:textId="77777777" w:rsidR="00991BA0" w:rsidRPr="00991BA0" w:rsidRDefault="00991BA0" w:rsidP="00991BA0">
      <w:pPr>
        <w:spacing w:after="0"/>
        <w:rPr>
          <w:rFonts w:ascii="Calibri Light" w:eastAsia="Times New Roman" w:hAnsi="Calibri Light" w:cs="Times New Roman"/>
          <w:b/>
          <w:color w:val="2E74B5"/>
          <w:sz w:val="24"/>
          <w:lang w:val="en-AU"/>
        </w:rPr>
      </w:pPr>
      <w:bookmarkStart w:id="0" w:name="_Hlk37231266"/>
      <w:r w:rsidRPr="00991BA0">
        <w:rPr>
          <w:rFonts w:ascii="Calibri Light" w:eastAsia="Times New Roman" w:hAnsi="Calibri Light" w:cs="Times New Roman"/>
          <w:b/>
          <w:color w:val="2E74B5"/>
          <w:sz w:val="24"/>
          <w:lang w:val="en-AU"/>
        </w:rPr>
        <w:t>Setting</w:t>
      </w:r>
      <w:bookmarkEnd w:id="0"/>
      <w:r w:rsidRPr="00991BA0">
        <w:rPr>
          <w:rFonts w:ascii="Calibri Light" w:eastAsia="Times New Roman" w:hAnsi="Calibri Light" w:cs="Times New Roman"/>
          <w:b/>
          <w:color w:val="2E74B5"/>
          <w:sz w:val="24"/>
          <w:lang w:val="en-AU"/>
        </w:rPr>
        <w:t xml:space="preserve"> your team up for success</w:t>
      </w:r>
    </w:p>
    <w:p w14:paraId="4A0BEE4A" w14:textId="77777777" w:rsidR="00E249B9" w:rsidRPr="00E249B9" w:rsidRDefault="00E249B9" w:rsidP="00E249B9">
      <w:pPr>
        <w:rPr>
          <w:rFonts w:ascii="Arial" w:eastAsia="Calibri" w:hAnsi="Arial" w:cs="Arial"/>
          <w:sz w:val="20"/>
          <w:szCs w:val="20"/>
          <w:lang w:val="en-AU"/>
        </w:rPr>
      </w:pPr>
      <w:r w:rsidRPr="00E249B9">
        <w:rPr>
          <w:rFonts w:ascii="Arial" w:eastAsia="Calibri" w:hAnsi="Arial" w:cs="Arial"/>
          <w:sz w:val="20"/>
          <w:szCs w:val="20"/>
          <w:lang w:val="en-AU"/>
        </w:rPr>
        <w:t>Begin by having a team discussion that recognises that:</w:t>
      </w:r>
    </w:p>
    <w:p w14:paraId="46C15C28" w14:textId="53B588C3" w:rsidR="00E249B9" w:rsidRPr="00E249B9" w:rsidRDefault="00E249B9" w:rsidP="00E249B9">
      <w:pPr>
        <w:pStyle w:val="ListParagraph"/>
        <w:numPr>
          <w:ilvl w:val="0"/>
          <w:numId w:val="34"/>
        </w:numPr>
        <w:rPr>
          <w:rFonts w:ascii="Arial" w:eastAsia="Calibri" w:hAnsi="Arial" w:cs="Arial"/>
          <w:sz w:val="20"/>
          <w:szCs w:val="20"/>
        </w:rPr>
      </w:pPr>
      <w:r w:rsidRPr="00E249B9">
        <w:rPr>
          <w:rFonts w:ascii="Arial" w:eastAsia="Calibri" w:hAnsi="Arial" w:cs="Arial"/>
          <w:sz w:val="20"/>
          <w:szCs w:val="20"/>
        </w:rPr>
        <w:t>a change from a co-located to a virtual team can result in people feeling disconnected, isolated and vulnerable</w:t>
      </w:r>
    </w:p>
    <w:p w14:paraId="02F94B1E" w14:textId="3874D34E" w:rsidR="00E249B9" w:rsidRPr="00E249B9" w:rsidRDefault="00E249B9" w:rsidP="00E249B9">
      <w:pPr>
        <w:pStyle w:val="ListParagraph"/>
        <w:numPr>
          <w:ilvl w:val="0"/>
          <w:numId w:val="34"/>
        </w:numPr>
        <w:rPr>
          <w:rFonts w:ascii="Arial" w:eastAsia="Calibri" w:hAnsi="Arial" w:cs="Arial"/>
          <w:sz w:val="20"/>
          <w:szCs w:val="20"/>
        </w:rPr>
      </w:pPr>
      <w:r w:rsidRPr="00E249B9">
        <w:rPr>
          <w:rFonts w:ascii="Arial" w:eastAsia="Calibri" w:hAnsi="Arial" w:cs="Arial"/>
          <w:sz w:val="20"/>
          <w:szCs w:val="20"/>
        </w:rPr>
        <w:t>miscommunications, and other stumbling blocks</w:t>
      </w:r>
      <w:r>
        <w:rPr>
          <w:rFonts w:ascii="Arial" w:eastAsia="Calibri" w:hAnsi="Arial" w:cs="Arial"/>
          <w:sz w:val="20"/>
          <w:szCs w:val="20"/>
        </w:rPr>
        <w:t xml:space="preserve"> and </w:t>
      </w:r>
      <w:r w:rsidRPr="00E249B9">
        <w:rPr>
          <w:rFonts w:ascii="Arial" w:eastAsia="Calibri" w:hAnsi="Arial" w:cs="Arial"/>
          <w:sz w:val="20"/>
          <w:szCs w:val="20"/>
        </w:rPr>
        <w:t>encourage these to be raised early so that they can be addressed</w:t>
      </w:r>
    </w:p>
    <w:p w14:paraId="30C3768C" w14:textId="52B8DB15" w:rsidR="00E249B9" w:rsidRPr="00E249B9" w:rsidRDefault="00E249B9" w:rsidP="00E249B9">
      <w:pPr>
        <w:pStyle w:val="ListParagraph"/>
        <w:numPr>
          <w:ilvl w:val="0"/>
          <w:numId w:val="34"/>
        </w:numPr>
        <w:rPr>
          <w:rFonts w:ascii="Arial" w:eastAsia="Calibri" w:hAnsi="Arial" w:cs="Arial"/>
          <w:sz w:val="20"/>
          <w:szCs w:val="20"/>
        </w:rPr>
      </w:pPr>
      <w:r w:rsidRPr="00E249B9">
        <w:rPr>
          <w:rFonts w:ascii="Arial" w:eastAsia="Calibri" w:hAnsi="Arial" w:cs="Arial"/>
          <w:sz w:val="20"/>
          <w:szCs w:val="20"/>
        </w:rPr>
        <w:t xml:space="preserve">people may experience anxiety related to the coronavirus </w:t>
      </w:r>
    </w:p>
    <w:p w14:paraId="48388B74" w14:textId="531343C0" w:rsidR="001840A1" w:rsidRPr="00E249B9" w:rsidRDefault="00E249B9" w:rsidP="00E249B9">
      <w:pPr>
        <w:pStyle w:val="ListParagraph"/>
        <w:numPr>
          <w:ilvl w:val="0"/>
          <w:numId w:val="34"/>
        </w:numPr>
        <w:spacing w:after="120"/>
        <w:ind w:left="714" w:hanging="357"/>
        <w:rPr>
          <w:rFonts w:ascii="Arial" w:eastAsia="Calibri" w:hAnsi="Arial" w:cs="Arial"/>
          <w:sz w:val="20"/>
          <w:szCs w:val="20"/>
        </w:rPr>
      </w:pPr>
      <w:r w:rsidRPr="00E249B9">
        <w:rPr>
          <w:rFonts w:ascii="Arial" w:eastAsia="Calibri" w:hAnsi="Arial" w:cs="Arial"/>
          <w:sz w:val="20"/>
          <w:szCs w:val="20"/>
        </w:rPr>
        <w:t xml:space="preserve">follow this up with a 1-1 conversation with team members to discuss their concerns and confirm their understanding. Use this discussion to identify and agree appropriate behaviours and ways of working in the virtual context.  </w:t>
      </w:r>
    </w:p>
    <w:p w14:paraId="2ADC0AD6" w14:textId="77777777" w:rsidR="00E249B9" w:rsidRPr="00E249B9" w:rsidRDefault="00E249B9" w:rsidP="00E249B9">
      <w:pPr>
        <w:rPr>
          <w:rFonts w:ascii="Arial" w:eastAsia="Calibri" w:hAnsi="Arial" w:cs="Arial"/>
          <w:sz w:val="20"/>
          <w:szCs w:val="20"/>
        </w:rPr>
      </w:pPr>
      <w:r w:rsidRPr="00E249B9">
        <w:rPr>
          <w:rFonts w:ascii="Arial" w:eastAsia="Calibri" w:hAnsi="Arial" w:cs="Arial"/>
          <w:sz w:val="20"/>
          <w:szCs w:val="20"/>
        </w:rPr>
        <w:t>Teams perform best when they maintain trust, foster productive discussion, reinforce commitment, hold themselves and others accountable, and achieve results based on agreed objectives. Virtual teams can do these things with a little extra communication and intentionality, leading to a more effective and results-based environment. Begin this process by having a team discussion that recognises that:</w:t>
      </w:r>
    </w:p>
    <w:p w14:paraId="2CFA4C5B" w14:textId="3D8A018F" w:rsidR="00991BA0" w:rsidRPr="00991BA0" w:rsidRDefault="0048267D" w:rsidP="00CD42CF">
      <w:pPr>
        <w:spacing w:before="120"/>
        <w:rPr>
          <w:rFonts w:ascii="Arial" w:eastAsia="Calibri" w:hAnsi="Arial" w:cs="Arial"/>
          <w:sz w:val="20"/>
          <w:szCs w:val="20"/>
          <w:lang w:val="en-AU"/>
        </w:rPr>
      </w:pPr>
      <w:r>
        <w:rPr>
          <w:rFonts w:ascii="Arial" w:eastAsia="Calibri" w:hAnsi="Arial" w:cs="Arial"/>
          <w:sz w:val="20"/>
          <w:szCs w:val="20"/>
          <w:lang w:val="en-AU"/>
        </w:rPr>
        <w:t>M</w:t>
      </w:r>
      <w:r w:rsidR="00991BA0" w:rsidRPr="00991BA0">
        <w:rPr>
          <w:rFonts w:ascii="Arial" w:eastAsia="Calibri" w:hAnsi="Arial" w:cs="Arial"/>
          <w:sz w:val="20"/>
          <w:szCs w:val="20"/>
          <w:lang w:val="en-AU"/>
        </w:rPr>
        <w:t>anagement actions to reduce isolation and promote inclusion in work relationships include:</w:t>
      </w:r>
    </w:p>
    <w:p w14:paraId="553FC21B" w14:textId="457E73E3" w:rsidR="00FF6D9E" w:rsidRPr="00FF6D9E" w:rsidRDefault="00991BA0" w:rsidP="00FF6D9E">
      <w:pPr>
        <w:numPr>
          <w:ilvl w:val="0"/>
          <w:numId w:val="28"/>
        </w:numPr>
        <w:spacing w:after="160"/>
        <w:contextualSpacing/>
        <w:rPr>
          <w:rFonts w:ascii="Arial" w:eastAsia="Calibri" w:hAnsi="Arial" w:cs="Arial"/>
          <w:sz w:val="20"/>
          <w:szCs w:val="20"/>
          <w:lang w:val="en-AU"/>
        </w:rPr>
      </w:pPr>
      <w:r w:rsidRPr="00991BA0">
        <w:rPr>
          <w:rFonts w:ascii="Arial" w:eastAsia="Calibri" w:hAnsi="Arial" w:cs="Arial"/>
          <w:sz w:val="20"/>
          <w:szCs w:val="20"/>
          <w:lang w:val="en-AU"/>
        </w:rPr>
        <w:t xml:space="preserve">checking in informally </w:t>
      </w:r>
      <w:r w:rsidR="00E249B9">
        <w:rPr>
          <w:rFonts w:ascii="Arial" w:eastAsia="Calibri" w:hAnsi="Arial" w:cs="Arial"/>
          <w:sz w:val="20"/>
          <w:szCs w:val="20"/>
          <w:lang w:val="en-AU"/>
        </w:rPr>
        <w:t>with each of your team members – this encourages them to feel valued</w:t>
      </w:r>
      <w:r w:rsidRPr="00991BA0">
        <w:rPr>
          <w:rFonts w:ascii="Arial" w:eastAsia="Calibri" w:hAnsi="Arial" w:cs="Arial"/>
          <w:sz w:val="20"/>
          <w:szCs w:val="20"/>
          <w:lang w:val="en-AU"/>
        </w:rPr>
        <w:t xml:space="preserve"> </w:t>
      </w:r>
    </w:p>
    <w:p w14:paraId="51D783D2" w14:textId="339E14A7" w:rsidR="00FF6D9E" w:rsidRDefault="00FF6D9E" w:rsidP="00991BA0">
      <w:pPr>
        <w:numPr>
          <w:ilvl w:val="0"/>
          <w:numId w:val="28"/>
        </w:numPr>
        <w:spacing w:after="160"/>
        <w:contextualSpacing/>
        <w:rPr>
          <w:rFonts w:ascii="Arial" w:eastAsia="Calibri" w:hAnsi="Arial" w:cs="Arial"/>
          <w:sz w:val="20"/>
          <w:szCs w:val="20"/>
          <w:lang w:val="en-AU"/>
        </w:rPr>
      </w:pPr>
      <w:r>
        <w:rPr>
          <w:rFonts w:ascii="Arial" w:eastAsia="Calibri" w:hAnsi="Arial" w:cs="Arial"/>
          <w:sz w:val="20"/>
          <w:szCs w:val="20"/>
          <w:lang w:val="en-AU"/>
        </w:rPr>
        <w:t>establish communication protocols</w:t>
      </w:r>
    </w:p>
    <w:p w14:paraId="2D0C6CF1" w14:textId="1B7AD203" w:rsidR="00991BA0" w:rsidRPr="00991BA0" w:rsidRDefault="00991BA0" w:rsidP="00991BA0">
      <w:pPr>
        <w:numPr>
          <w:ilvl w:val="0"/>
          <w:numId w:val="28"/>
        </w:numPr>
        <w:spacing w:after="160"/>
        <w:contextualSpacing/>
        <w:rPr>
          <w:rFonts w:ascii="Arial" w:eastAsia="Calibri" w:hAnsi="Arial" w:cs="Arial"/>
          <w:sz w:val="20"/>
          <w:szCs w:val="20"/>
          <w:lang w:val="en-AU"/>
        </w:rPr>
      </w:pPr>
      <w:r w:rsidRPr="00991BA0">
        <w:rPr>
          <w:rFonts w:ascii="Arial" w:eastAsia="Calibri" w:hAnsi="Arial" w:cs="Arial"/>
          <w:sz w:val="20"/>
          <w:szCs w:val="20"/>
          <w:lang w:val="en-AU"/>
        </w:rPr>
        <w:t>promoting social interaction among team members</w:t>
      </w:r>
    </w:p>
    <w:p w14:paraId="50BC186A" w14:textId="7486031D" w:rsidR="00991BA0" w:rsidRPr="00991BA0" w:rsidRDefault="00991BA0" w:rsidP="00991BA0">
      <w:pPr>
        <w:numPr>
          <w:ilvl w:val="0"/>
          <w:numId w:val="28"/>
        </w:numPr>
        <w:spacing w:after="160"/>
        <w:contextualSpacing/>
        <w:rPr>
          <w:rFonts w:ascii="Arial" w:eastAsia="Calibri" w:hAnsi="Arial" w:cs="Arial"/>
          <w:sz w:val="20"/>
          <w:szCs w:val="20"/>
          <w:lang w:val="en-AU"/>
        </w:rPr>
      </w:pPr>
      <w:r w:rsidRPr="00991BA0">
        <w:rPr>
          <w:rFonts w:ascii="Arial" w:eastAsia="Calibri" w:hAnsi="Arial" w:cs="Arial"/>
          <w:sz w:val="20"/>
          <w:szCs w:val="20"/>
          <w:lang w:val="en-AU"/>
        </w:rPr>
        <w:t>encouraging team members</w:t>
      </w:r>
      <w:r w:rsidR="00B80F56">
        <w:rPr>
          <w:rFonts w:ascii="Arial" w:eastAsia="Calibri" w:hAnsi="Arial" w:cs="Arial"/>
          <w:sz w:val="20"/>
          <w:szCs w:val="20"/>
          <w:lang w:val="en-AU"/>
        </w:rPr>
        <w:t xml:space="preserve"> to</w:t>
      </w:r>
      <w:r w:rsidRPr="00991BA0">
        <w:rPr>
          <w:rFonts w:ascii="Arial" w:eastAsia="Calibri" w:hAnsi="Arial" w:cs="Arial"/>
          <w:sz w:val="20"/>
          <w:szCs w:val="20"/>
          <w:lang w:val="en-AU"/>
        </w:rPr>
        <w:t xml:space="preserve"> pair</w:t>
      </w:r>
      <w:r w:rsidR="00B80F56">
        <w:rPr>
          <w:rFonts w:ascii="Arial" w:eastAsia="Calibri" w:hAnsi="Arial" w:cs="Arial"/>
          <w:sz w:val="20"/>
          <w:szCs w:val="20"/>
          <w:lang w:val="en-AU"/>
        </w:rPr>
        <w:t xml:space="preserve"> with and </w:t>
      </w:r>
      <w:r w:rsidRPr="00991BA0">
        <w:rPr>
          <w:rFonts w:ascii="Arial" w:eastAsia="Calibri" w:hAnsi="Arial" w:cs="Arial"/>
          <w:sz w:val="20"/>
          <w:szCs w:val="20"/>
          <w:lang w:val="en-AU"/>
        </w:rPr>
        <w:t>mentor</w:t>
      </w:r>
      <w:r w:rsidR="00B80F56">
        <w:rPr>
          <w:rFonts w:ascii="Arial" w:eastAsia="Calibri" w:hAnsi="Arial" w:cs="Arial"/>
          <w:sz w:val="20"/>
          <w:szCs w:val="20"/>
          <w:lang w:val="en-AU"/>
        </w:rPr>
        <w:t xml:space="preserve"> each other</w:t>
      </w:r>
      <w:r w:rsidRPr="00991BA0">
        <w:rPr>
          <w:rFonts w:ascii="Arial" w:eastAsia="Calibri" w:hAnsi="Arial" w:cs="Arial"/>
          <w:sz w:val="20"/>
          <w:szCs w:val="20"/>
          <w:lang w:val="en-AU"/>
        </w:rPr>
        <w:t xml:space="preserve"> </w:t>
      </w:r>
    </w:p>
    <w:p w14:paraId="6420D1C0" w14:textId="35B12C94" w:rsidR="00991BA0" w:rsidRDefault="00991BA0" w:rsidP="00E249B9">
      <w:pPr>
        <w:numPr>
          <w:ilvl w:val="0"/>
          <w:numId w:val="28"/>
        </w:numPr>
        <w:spacing w:after="0"/>
        <w:ind w:left="714" w:hanging="357"/>
        <w:rPr>
          <w:rFonts w:ascii="Arial" w:eastAsia="Calibri" w:hAnsi="Arial" w:cs="Arial"/>
          <w:sz w:val="20"/>
          <w:szCs w:val="20"/>
          <w:lang w:val="en-AU"/>
        </w:rPr>
      </w:pPr>
      <w:r w:rsidRPr="00991BA0">
        <w:rPr>
          <w:rFonts w:ascii="Arial" w:eastAsia="Calibri" w:hAnsi="Arial" w:cs="Arial"/>
          <w:sz w:val="20"/>
          <w:szCs w:val="20"/>
          <w:lang w:val="en-AU"/>
        </w:rPr>
        <w:t xml:space="preserve">promote </w:t>
      </w:r>
      <w:r w:rsidR="00015B65">
        <w:rPr>
          <w:rFonts w:ascii="Arial" w:eastAsia="Calibri" w:hAnsi="Arial" w:cs="Arial"/>
          <w:sz w:val="20"/>
          <w:szCs w:val="20"/>
          <w:lang w:val="en-AU"/>
        </w:rPr>
        <w:t xml:space="preserve">and agree </w:t>
      </w:r>
      <w:r w:rsidRPr="00991BA0">
        <w:rPr>
          <w:rFonts w:ascii="Arial" w:eastAsia="Calibri" w:hAnsi="Arial" w:cs="Arial"/>
          <w:sz w:val="20"/>
          <w:szCs w:val="20"/>
          <w:lang w:val="en-AU"/>
        </w:rPr>
        <w:t>standards of behaviour which can be done through discussion, leadership and modelling</w:t>
      </w:r>
      <w:r w:rsidR="00015B65">
        <w:rPr>
          <w:rFonts w:ascii="Arial" w:eastAsia="Calibri" w:hAnsi="Arial" w:cs="Arial"/>
          <w:sz w:val="20"/>
          <w:szCs w:val="20"/>
          <w:lang w:val="en-AU"/>
        </w:rPr>
        <w:t>. Use the</w:t>
      </w:r>
      <w:r w:rsidR="00015B65" w:rsidRPr="00015B65">
        <w:rPr>
          <w:rFonts w:ascii="Arial" w:eastAsia="Calibri" w:hAnsi="Arial" w:cs="Arial"/>
          <w:sz w:val="20"/>
          <w:szCs w:val="20"/>
          <w:lang w:val="en-AU"/>
        </w:rPr>
        <w:t xml:space="preserve"> team discussion template</w:t>
      </w:r>
      <w:r w:rsidR="00015B65">
        <w:rPr>
          <w:rFonts w:ascii="Arial" w:eastAsia="Calibri" w:hAnsi="Arial" w:cs="Arial"/>
          <w:sz w:val="20"/>
          <w:szCs w:val="20"/>
          <w:lang w:val="en-AU"/>
        </w:rPr>
        <w:t xml:space="preserve"> in this document to structure a conversation. </w:t>
      </w:r>
    </w:p>
    <w:p w14:paraId="3C5E175A" w14:textId="7D5999F3" w:rsidR="00015B65" w:rsidRPr="00015B65" w:rsidRDefault="00015B65" w:rsidP="00015B65">
      <w:pPr>
        <w:numPr>
          <w:ilvl w:val="0"/>
          <w:numId w:val="28"/>
        </w:numPr>
        <w:spacing w:after="160"/>
        <w:contextualSpacing/>
        <w:rPr>
          <w:rFonts w:ascii="Arial" w:eastAsia="Calibri" w:hAnsi="Arial" w:cs="Arial"/>
          <w:sz w:val="20"/>
          <w:szCs w:val="20"/>
          <w:lang w:val="en-AU"/>
        </w:rPr>
      </w:pPr>
      <w:r w:rsidRPr="00991BA0">
        <w:rPr>
          <w:rFonts w:ascii="Arial" w:eastAsia="Calibri" w:hAnsi="Arial" w:cs="Arial"/>
          <w:sz w:val="20"/>
          <w:szCs w:val="20"/>
          <w:lang w:val="en-AU"/>
        </w:rPr>
        <w:t>facilitating entry for new team members</w:t>
      </w:r>
    </w:p>
    <w:p w14:paraId="73D45E7B" w14:textId="35C06A09" w:rsidR="00790514" w:rsidRDefault="00790514" w:rsidP="00FF6D9E">
      <w:pPr>
        <w:pStyle w:val="ListParagraph"/>
        <w:numPr>
          <w:ilvl w:val="0"/>
          <w:numId w:val="28"/>
        </w:numPr>
        <w:ind w:left="714" w:hanging="357"/>
        <w:rPr>
          <w:rFonts w:ascii="Arial" w:eastAsia="Calibri" w:hAnsi="Arial" w:cs="Arial"/>
          <w:sz w:val="20"/>
          <w:szCs w:val="20"/>
        </w:rPr>
      </w:pPr>
      <w:r>
        <w:rPr>
          <w:rFonts w:ascii="Arial" w:eastAsia="Calibri" w:hAnsi="Arial" w:cs="Arial"/>
          <w:sz w:val="20"/>
          <w:szCs w:val="20"/>
        </w:rPr>
        <w:lastRenderedPageBreak/>
        <w:t>h</w:t>
      </w:r>
      <w:r w:rsidRPr="00790514">
        <w:rPr>
          <w:rFonts w:ascii="Arial" w:eastAsia="Calibri" w:hAnsi="Arial" w:cs="Arial"/>
          <w:sz w:val="20"/>
          <w:szCs w:val="20"/>
        </w:rPr>
        <w:t xml:space="preserve">ave team discussions about trying new methods of connecting virtually, for example using </w:t>
      </w:r>
      <w:r>
        <w:rPr>
          <w:rFonts w:ascii="Arial" w:eastAsia="Calibri" w:hAnsi="Arial" w:cs="Arial"/>
          <w:sz w:val="20"/>
          <w:szCs w:val="20"/>
        </w:rPr>
        <w:t>S</w:t>
      </w:r>
      <w:r w:rsidRPr="00790514">
        <w:rPr>
          <w:rFonts w:ascii="Arial" w:eastAsia="Calibri" w:hAnsi="Arial" w:cs="Arial"/>
          <w:sz w:val="20"/>
          <w:szCs w:val="20"/>
        </w:rPr>
        <w:t xml:space="preserve">kype or </w:t>
      </w:r>
      <w:proofErr w:type="spellStart"/>
      <w:r w:rsidRPr="00790514">
        <w:rPr>
          <w:rFonts w:ascii="Arial" w:eastAsia="Calibri" w:hAnsi="Arial" w:cs="Arial"/>
          <w:sz w:val="20"/>
          <w:szCs w:val="20"/>
        </w:rPr>
        <w:t>Web</w:t>
      </w:r>
      <w:r>
        <w:rPr>
          <w:rFonts w:ascii="Arial" w:eastAsia="Calibri" w:hAnsi="Arial" w:cs="Arial"/>
          <w:sz w:val="20"/>
          <w:szCs w:val="20"/>
        </w:rPr>
        <w:t>e</w:t>
      </w:r>
      <w:r w:rsidRPr="00790514">
        <w:rPr>
          <w:rFonts w:ascii="Arial" w:eastAsia="Calibri" w:hAnsi="Arial" w:cs="Arial"/>
          <w:sz w:val="20"/>
          <w:szCs w:val="20"/>
        </w:rPr>
        <w:t>x</w:t>
      </w:r>
      <w:proofErr w:type="spellEnd"/>
      <w:r w:rsidRPr="00790514">
        <w:rPr>
          <w:rFonts w:ascii="Arial" w:eastAsia="Calibri" w:hAnsi="Arial" w:cs="Arial"/>
          <w:sz w:val="20"/>
          <w:szCs w:val="20"/>
        </w:rPr>
        <w:t xml:space="preserve"> meetings, booking in time for team catch ups, celebrate birthdays, achievements and work milestones</w:t>
      </w:r>
    </w:p>
    <w:p w14:paraId="31B0A467" w14:textId="373DC212" w:rsidR="00FF6D9E" w:rsidRDefault="00FF6D9E" w:rsidP="00790514">
      <w:pPr>
        <w:pStyle w:val="ListParagraph"/>
        <w:numPr>
          <w:ilvl w:val="0"/>
          <w:numId w:val="28"/>
        </w:numPr>
        <w:spacing w:after="120"/>
        <w:ind w:left="714" w:hanging="357"/>
        <w:rPr>
          <w:rFonts w:ascii="Arial" w:eastAsia="Calibri" w:hAnsi="Arial" w:cs="Arial"/>
          <w:sz w:val="20"/>
          <w:szCs w:val="20"/>
        </w:rPr>
      </w:pPr>
      <w:r>
        <w:rPr>
          <w:rFonts w:ascii="Arial" w:eastAsia="Calibri" w:hAnsi="Arial" w:cs="Arial"/>
          <w:sz w:val="20"/>
          <w:szCs w:val="20"/>
        </w:rPr>
        <w:t xml:space="preserve">continue to </w:t>
      </w:r>
      <w:r w:rsidRPr="00FF6D9E">
        <w:rPr>
          <w:rFonts w:ascii="Arial" w:eastAsia="Calibri" w:hAnsi="Arial" w:cs="Arial"/>
          <w:sz w:val="20"/>
          <w:szCs w:val="20"/>
        </w:rPr>
        <w:t xml:space="preserve">discuss their development needs and </w:t>
      </w:r>
      <w:r>
        <w:rPr>
          <w:rFonts w:ascii="Arial" w:eastAsia="Calibri" w:hAnsi="Arial" w:cs="Arial"/>
          <w:sz w:val="20"/>
          <w:szCs w:val="20"/>
        </w:rPr>
        <w:t xml:space="preserve">provide </w:t>
      </w:r>
      <w:r w:rsidRPr="00FF6D9E">
        <w:rPr>
          <w:rFonts w:ascii="Arial" w:eastAsia="Calibri" w:hAnsi="Arial" w:cs="Arial"/>
          <w:sz w:val="20"/>
          <w:szCs w:val="20"/>
        </w:rPr>
        <w:t>opportunities for development.</w:t>
      </w:r>
    </w:p>
    <w:p w14:paraId="285C080C" w14:textId="6F3909F0" w:rsidR="00015B65" w:rsidRPr="00015B65" w:rsidRDefault="00015B65" w:rsidP="00015B65">
      <w:pPr>
        <w:rPr>
          <w:rFonts w:ascii="Arial" w:eastAsia="Calibri" w:hAnsi="Arial" w:cs="Arial"/>
          <w:sz w:val="20"/>
          <w:szCs w:val="20"/>
        </w:rPr>
      </w:pPr>
      <w:r>
        <w:rPr>
          <w:rFonts w:ascii="Arial" w:eastAsia="Calibri" w:hAnsi="Arial" w:cs="Arial"/>
          <w:sz w:val="20"/>
          <w:szCs w:val="20"/>
        </w:rPr>
        <w:t>Use the checklist in this document to consider your own management actions.</w:t>
      </w:r>
    </w:p>
    <w:p w14:paraId="45BB158E" w14:textId="77777777" w:rsidR="00991BA0" w:rsidRPr="00991BA0" w:rsidRDefault="00991BA0" w:rsidP="00991BA0">
      <w:pPr>
        <w:spacing w:after="0"/>
        <w:rPr>
          <w:rFonts w:ascii="Arial" w:eastAsia="Calibri" w:hAnsi="Arial" w:cs="Arial"/>
          <w:sz w:val="20"/>
          <w:szCs w:val="20"/>
          <w:lang w:val="en-AU"/>
        </w:rPr>
      </w:pPr>
      <w:r w:rsidRPr="00991BA0">
        <w:rPr>
          <w:rFonts w:ascii="Calibri Light" w:eastAsia="Times New Roman" w:hAnsi="Calibri Light" w:cs="Times New Roman"/>
          <w:b/>
          <w:color w:val="2E74B5"/>
          <w:sz w:val="24"/>
          <w:lang w:val="en-AU"/>
        </w:rPr>
        <w:t>Identifying issues</w:t>
      </w:r>
    </w:p>
    <w:p w14:paraId="2C73BDE2" w14:textId="77777777" w:rsidR="00700E86" w:rsidRDefault="00991BA0" w:rsidP="00991BA0">
      <w:pPr>
        <w:rPr>
          <w:rFonts w:ascii="Arial" w:eastAsia="Calibri" w:hAnsi="Arial" w:cs="Arial"/>
          <w:sz w:val="20"/>
          <w:szCs w:val="20"/>
          <w:lang w:val="en-AU"/>
        </w:rPr>
      </w:pPr>
      <w:r w:rsidRPr="00991BA0">
        <w:rPr>
          <w:rFonts w:ascii="Arial" w:eastAsia="Calibri" w:hAnsi="Arial" w:cs="Arial"/>
          <w:sz w:val="20"/>
          <w:szCs w:val="20"/>
          <w:lang w:val="en-AU"/>
        </w:rPr>
        <w:t>Where there is an absence of personal connection</w:t>
      </w:r>
      <w:r w:rsidR="00A64F75" w:rsidRPr="00A64F75">
        <w:rPr>
          <w:rFonts w:ascii="Arial" w:eastAsia="Calibri" w:hAnsi="Arial" w:cs="Arial"/>
          <w:sz w:val="20"/>
          <w:szCs w:val="20"/>
          <w:lang w:val="en-AU"/>
        </w:rPr>
        <w:t xml:space="preserve"> or trust, there is a risk of breakdown in respect and courtesy among colleague</w:t>
      </w:r>
      <w:r w:rsidR="00A6631E">
        <w:rPr>
          <w:rFonts w:ascii="Arial" w:eastAsia="Calibri" w:hAnsi="Arial" w:cs="Arial"/>
          <w:sz w:val="20"/>
          <w:szCs w:val="20"/>
          <w:lang w:val="en-AU"/>
        </w:rPr>
        <w:t>s</w:t>
      </w:r>
      <w:r w:rsidR="00A64F75" w:rsidRPr="00A64F75">
        <w:rPr>
          <w:rFonts w:ascii="Arial" w:eastAsia="Calibri" w:hAnsi="Arial" w:cs="Arial"/>
          <w:sz w:val="20"/>
          <w:szCs w:val="20"/>
          <w:lang w:val="en-AU"/>
        </w:rPr>
        <w:t xml:space="preserve">. This can be exacerbated when overlaid by workplace stressors, such as remote working arrangements for an unknown </w:t>
      </w:r>
      <w:proofErr w:type="gramStart"/>
      <w:r w:rsidR="00AB2B83" w:rsidRPr="00A64F75">
        <w:rPr>
          <w:rFonts w:ascii="Arial" w:eastAsia="Calibri" w:hAnsi="Arial" w:cs="Arial"/>
          <w:sz w:val="20"/>
          <w:szCs w:val="20"/>
          <w:lang w:val="en-AU"/>
        </w:rPr>
        <w:t>period</w:t>
      </w:r>
      <w:r w:rsidR="004E0ED3">
        <w:rPr>
          <w:rFonts w:ascii="Arial" w:eastAsia="Calibri" w:hAnsi="Arial" w:cs="Arial"/>
          <w:sz w:val="20"/>
          <w:szCs w:val="20"/>
          <w:lang w:val="en-AU"/>
        </w:rPr>
        <w:t xml:space="preserve"> of time</w:t>
      </w:r>
      <w:proofErr w:type="gramEnd"/>
      <w:r w:rsidR="00A64F75" w:rsidRPr="00A64F75">
        <w:rPr>
          <w:rFonts w:ascii="Arial" w:eastAsia="Calibri" w:hAnsi="Arial" w:cs="Arial"/>
          <w:sz w:val="20"/>
          <w:szCs w:val="20"/>
          <w:lang w:val="en-AU"/>
        </w:rPr>
        <w:t>.</w:t>
      </w:r>
      <w:r w:rsidR="00AB2B83">
        <w:rPr>
          <w:rFonts w:ascii="Arial" w:eastAsia="Calibri" w:hAnsi="Arial" w:cs="Arial"/>
          <w:sz w:val="20"/>
          <w:szCs w:val="20"/>
          <w:lang w:val="en-AU"/>
        </w:rPr>
        <w:t xml:space="preserve"> </w:t>
      </w:r>
      <w:r w:rsidRPr="00991BA0">
        <w:rPr>
          <w:rFonts w:ascii="Arial" w:eastAsia="Calibri" w:hAnsi="Arial" w:cs="Arial"/>
          <w:sz w:val="20"/>
          <w:szCs w:val="20"/>
          <w:lang w:val="en-AU"/>
        </w:rPr>
        <w:t xml:space="preserve">Virtual conversations with the absence of visual cues may result in </w:t>
      </w:r>
      <w:r w:rsidR="0024456C">
        <w:rPr>
          <w:rFonts w:ascii="Arial" w:eastAsia="Calibri" w:hAnsi="Arial" w:cs="Arial"/>
          <w:sz w:val="20"/>
          <w:szCs w:val="20"/>
          <w:lang w:val="en-AU"/>
        </w:rPr>
        <w:t xml:space="preserve">a </w:t>
      </w:r>
      <w:r w:rsidRPr="00991BA0">
        <w:rPr>
          <w:rFonts w:ascii="Arial" w:eastAsia="Calibri" w:hAnsi="Arial" w:cs="Arial"/>
          <w:sz w:val="20"/>
          <w:szCs w:val="20"/>
          <w:lang w:val="en-AU"/>
        </w:rPr>
        <w:t xml:space="preserve">misinterpretation of </w:t>
      </w:r>
      <w:r w:rsidR="0024456C">
        <w:rPr>
          <w:rFonts w:ascii="Arial" w:eastAsia="Calibri" w:hAnsi="Arial" w:cs="Arial"/>
          <w:sz w:val="20"/>
          <w:szCs w:val="20"/>
          <w:lang w:val="en-AU"/>
        </w:rPr>
        <w:t xml:space="preserve">messages and </w:t>
      </w:r>
      <w:r w:rsidRPr="00991BA0">
        <w:rPr>
          <w:rFonts w:ascii="Arial" w:eastAsia="Calibri" w:hAnsi="Arial" w:cs="Arial"/>
          <w:sz w:val="20"/>
          <w:szCs w:val="20"/>
          <w:lang w:val="en-AU"/>
        </w:rPr>
        <w:t xml:space="preserve">motives. </w:t>
      </w:r>
    </w:p>
    <w:p w14:paraId="7653E1C2" w14:textId="757983D4" w:rsidR="00991BA0" w:rsidRPr="00991BA0" w:rsidRDefault="00991BA0" w:rsidP="00991BA0">
      <w:pPr>
        <w:rPr>
          <w:rFonts w:ascii="Arial" w:eastAsia="Calibri" w:hAnsi="Arial" w:cs="Arial"/>
          <w:sz w:val="20"/>
          <w:szCs w:val="20"/>
          <w:lang w:val="en-AU"/>
        </w:rPr>
      </w:pPr>
      <w:r w:rsidRPr="00991BA0">
        <w:rPr>
          <w:rFonts w:ascii="Arial" w:eastAsia="Calibri" w:hAnsi="Arial" w:cs="Arial"/>
          <w:sz w:val="20"/>
          <w:szCs w:val="20"/>
          <w:lang w:val="en-AU"/>
        </w:rPr>
        <w:t>Bullying and harassment includes behaviour that intimidates, degrades or humiliates another person.</w:t>
      </w:r>
      <w:r w:rsidR="008F3A9A">
        <w:rPr>
          <w:rFonts w:ascii="Arial" w:eastAsia="Calibri" w:hAnsi="Arial" w:cs="Arial"/>
          <w:sz w:val="20"/>
          <w:szCs w:val="20"/>
          <w:lang w:val="en-AU"/>
        </w:rPr>
        <w:t xml:space="preserve"> </w:t>
      </w:r>
      <w:r w:rsidRPr="00991BA0">
        <w:rPr>
          <w:rFonts w:ascii="Arial" w:eastAsia="Calibri" w:hAnsi="Arial" w:cs="Arial"/>
          <w:sz w:val="20"/>
          <w:szCs w:val="20"/>
          <w:lang w:val="en-AU"/>
        </w:rPr>
        <w:t xml:space="preserve">When we are not in the same physical location it is challenging to recognise the signs that </w:t>
      </w:r>
      <w:r w:rsidR="00AB2B83">
        <w:rPr>
          <w:rFonts w:ascii="Arial" w:eastAsia="Calibri" w:hAnsi="Arial" w:cs="Arial"/>
          <w:sz w:val="20"/>
          <w:szCs w:val="20"/>
          <w:lang w:val="en-AU"/>
        </w:rPr>
        <w:t>disre</w:t>
      </w:r>
      <w:r w:rsidR="00186C28">
        <w:rPr>
          <w:rFonts w:ascii="Arial" w:eastAsia="Calibri" w:hAnsi="Arial" w:cs="Arial"/>
          <w:sz w:val="20"/>
          <w:szCs w:val="20"/>
          <w:lang w:val="en-AU"/>
        </w:rPr>
        <w:t>spectful and/or more serious</w:t>
      </w:r>
      <w:r w:rsidRPr="00991BA0">
        <w:rPr>
          <w:rFonts w:ascii="Arial" w:eastAsia="Calibri" w:hAnsi="Arial" w:cs="Arial"/>
          <w:sz w:val="20"/>
          <w:szCs w:val="20"/>
          <w:lang w:val="en-AU"/>
        </w:rPr>
        <w:t xml:space="preserve"> behaviour is taking place and facilitate steps to halt it. In some ways, working remotely allows you to spot the most obvious examples of bullying, harassment and discrimination</w:t>
      </w:r>
      <w:r w:rsidR="008A4B0A">
        <w:rPr>
          <w:rFonts w:ascii="Arial" w:eastAsia="Calibri" w:hAnsi="Arial" w:cs="Arial"/>
          <w:sz w:val="20"/>
          <w:szCs w:val="20"/>
          <w:lang w:val="en-AU"/>
        </w:rPr>
        <w:t xml:space="preserve"> with a</w:t>
      </w:r>
      <w:r w:rsidRPr="00991BA0">
        <w:rPr>
          <w:rFonts w:ascii="Arial" w:eastAsia="Calibri" w:hAnsi="Arial" w:cs="Arial"/>
          <w:sz w:val="20"/>
          <w:szCs w:val="20"/>
          <w:lang w:val="en-AU"/>
        </w:rPr>
        <w:t xml:space="preserve">busive or inappropriate criticism on conference calls, team meetings and email often </w:t>
      </w:r>
      <w:r w:rsidR="008A4B0A">
        <w:rPr>
          <w:rFonts w:ascii="Arial" w:eastAsia="Calibri" w:hAnsi="Arial" w:cs="Arial"/>
          <w:sz w:val="20"/>
          <w:szCs w:val="20"/>
          <w:lang w:val="en-AU"/>
        </w:rPr>
        <w:t>being noticeable</w:t>
      </w:r>
      <w:r w:rsidRPr="00991BA0">
        <w:rPr>
          <w:rFonts w:ascii="Arial" w:eastAsia="Calibri" w:hAnsi="Arial" w:cs="Arial"/>
          <w:sz w:val="20"/>
          <w:szCs w:val="20"/>
          <w:lang w:val="en-AU"/>
        </w:rPr>
        <w:t xml:space="preserve">. </w:t>
      </w:r>
    </w:p>
    <w:p w14:paraId="0B08CF62" w14:textId="3134FD46" w:rsidR="00991BA0" w:rsidRPr="00991BA0" w:rsidRDefault="00E506AA" w:rsidP="00991BA0">
      <w:pPr>
        <w:spacing w:after="0"/>
        <w:rPr>
          <w:rFonts w:ascii="Arial" w:eastAsia="Calibri" w:hAnsi="Arial" w:cs="Arial"/>
          <w:sz w:val="20"/>
          <w:szCs w:val="20"/>
          <w:lang w:val="en-AU"/>
        </w:rPr>
      </w:pPr>
      <w:r>
        <w:rPr>
          <w:rFonts w:ascii="Arial" w:eastAsia="Calibri" w:hAnsi="Arial" w:cs="Arial"/>
          <w:sz w:val="20"/>
          <w:szCs w:val="20"/>
          <w:lang w:val="en-AU"/>
        </w:rPr>
        <w:t>C</w:t>
      </w:r>
      <w:r w:rsidR="00991BA0" w:rsidRPr="00991BA0">
        <w:rPr>
          <w:rFonts w:ascii="Arial" w:eastAsia="Calibri" w:hAnsi="Arial" w:cs="Arial"/>
          <w:sz w:val="20"/>
          <w:szCs w:val="20"/>
          <w:lang w:val="en-AU"/>
        </w:rPr>
        <w:t xml:space="preserve">ommon </w:t>
      </w:r>
      <w:bookmarkStart w:id="1" w:name="_Hlk37166606"/>
      <w:r w:rsidR="00186C28">
        <w:rPr>
          <w:rFonts w:ascii="Arial" w:eastAsia="Calibri" w:hAnsi="Arial" w:cs="Arial"/>
          <w:sz w:val="20"/>
          <w:szCs w:val="20"/>
          <w:lang w:val="en-AU"/>
        </w:rPr>
        <w:t>disrespectful</w:t>
      </w:r>
      <w:bookmarkEnd w:id="1"/>
      <w:r w:rsidR="00991BA0" w:rsidRPr="00991BA0">
        <w:rPr>
          <w:rFonts w:ascii="Arial" w:eastAsia="Calibri" w:hAnsi="Arial" w:cs="Arial"/>
          <w:sz w:val="20"/>
          <w:szCs w:val="20"/>
          <w:lang w:val="en-AU"/>
        </w:rPr>
        <w:t xml:space="preserve"> behaviours for virtual teams include:</w:t>
      </w:r>
    </w:p>
    <w:p w14:paraId="6C089879" w14:textId="4B9928C5" w:rsidR="00991BA0" w:rsidRPr="00991BA0" w:rsidRDefault="009618C0" w:rsidP="00991BA0">
      <w:pPr>
        <w:numPr>
          <w:ilvl w:val="0"/>
          <w:numId w:val="24"/>
        </w:numPr>
        <w:spacing w:after="0"/>
        <w:contextualSpacing/>
        <w:rPr>
          <w:rFonts w:ascii="Arial" w:eastAsia="Calibri" w:hAnsi="Arial" w:cs="Arial"/>
          <w:sz w:val="20"/>
          <w:szCs w:val="20"/>
          <w:lang w:val="en-AU"/>
        </w:rPr>
      </w:pPr>
      <w:r w:rsidRPr="00991BA0">
        <w:rPr>
          <w:rFonts w:ascii="Arial" w:eastAsia="Calibri" w:hAnsi="Arial" w:cs="Arial"/>
          <w:sz w:val="20"/>
          <w:szCs w:val="20"/>
          <w:lang w:val="en-AU"/>
        </w:rPr>
        <w:t>Exclusion – not inviting people to certain conference calls or meetings or including them in group emails.</w:t>
      </w:r>
    </w:p>
    <w:p w14:paraId="20CE4ACD" w14:textId="1E1A5684" w:rsidR="00991BA0" w:rsidRPr="00991BA0" w:rsidRDefault="00991BA0" w:rsidP="00991BA0">
      <w:pPr>
        <w:numPr>
          <w:ilvl w:val="0"/>
          <w:numId w:val="24"/>
        </w:numPr>
        <w:spacing w:after="0"/>
        <w:contextualSpacing/>
        <w:rPr>
          <w:rFonts w:ascii="Arial" w:eastAsia="Calibri" w:hAnsi="Arial" w:cs="Arial"/>
          <w:sz w:val="20"/>
          <w:szCs w:val="20"/>
          <w:lang w:val="en-AU"/>
        </w:rPr>
      </w:pPr>
      <w:r w:rsidRPr="00991BA0">
        <w:rPr>
          <w:rFonts w:ascii="Arial" w:eastAsia="Calibri" w:hAnsi="Arial" w:cs="Arial"/>
          <w:sz w:val="20"/>
          <w:szCs w:val="20"/>
          <w:lang w:val="en-AU"/>
        </w:rPr>
        <w:t xml:space="preserve">Withholding critical information - this can be as innocent as “out of sight out of mind” or can be the first </w:t>
      </w:r>
      <w:r w:rsidR="004B6CCD">
        <w:rPr>
          <w:rFonts w:ascii="Arial" w:eastAsia="Calibri" w:hAnsi="Arial" w:cs="Arial"/>
          <w:sz w:val="20"/>
          <w:szCs w:val="20"/>
          <w:lang w:val="en-AU"/>
        </w:rPr>
        <w:t xml:space="preserve">targeted </w:t>
      </w:r>
      <w:r w:rsidRPr="00991BA0">
        <w:rPr>
          <w:rFonts w:ascii="Arial" w:eastAsia="Calibri" w:hAnsi="Arial" w:cs="Arial"/>
          <w:sz w:val="20"/>
          <w:szCs w:val="20"/>
          <w:lang w:val="en-AU"/>
        </w:rPr>
        <w:t>step to actively disrupting someone’s work or damaging their reputation.</w:t>
      </w:r>
    </w:p>
    <w:p w14:paraId="2518633B" w14:textId="77777777" w:rsidR="00991BA0" w:rsidRPr="00991BA0" w:rsidRDefault="00991BA0" w:rsidP="00991BA0">
      <w:pPr>
        <w:numPr>
          <w:ilvl w:val="0"/>
          <w:numId w:val="24"/>
        </w:numPr>
        <w:spacing w:after="0"/>
        <w:contextualSpacing/>
        <w:rPr>
          <w:rFonts w:ascii="Arial" w:eastAsia="Calibri" w:hAnsi="Arial" w:cs="Arial"/>
          <w:sz w:val="20"/>
          <w:szCs w:val="20"/>
          <w:lang w:val="en-AU"/>
        </w:rPr>
      </w:pPr>
      <w:r w:rsidRPr="00991BA0">
        <w:rPr>
          <w:rFonts w:ascii="Arial" w:eastAsia="Calibri" w:hAnsi="Arial" w:cs="Arial"/>
          <w:sz w:val="20"/>
          <w:szCs w:val="20"/>
          <w:lang w:val="en-AU"/>
        </w:rPr>
        <w:t xml:space="preserve">Gossip – this is a common method to cutting people off from each other and undermining how they are perceived. </w:t>
      </w:r>
    </w:p>
    <w:p w14:paraId="33A39039" w14:textId="77777777" w:rsidR="00991BA0" w:rsidRPr="00991BA0" w:rsidRDefault="00991BA0" w:rsidP="00991BA0">
      <w:pPr>
        <w:numPr>
          <w:ilvl w:val="0"/>
          <w:numId w:val="24"/>
        </w:numPr>
        <w:ind w:left="714" w:hanging="357"/>
        <w:rPr>
          <w:rFonts w:ascii="Arial" w:eastAsia="Calibri" w:hAnsi="Arial" w:cs="Arial"/>
          <w:sz w:val="20"/>
          <w:szCs w:val="20"/>
          <w:lang w:val="en-AU"/>
        </w:rPr>
      </w:pPr>
      <w:r w:rsidRPr="00991BA0">
        <w:rPr>
          <w:rFonts w:ascii="Arial" w:eastAsia="Calibri" w:hAnsi="Arial" w:cs="Arial"/>
          <w:sz w:val="20"/>
          <w:szCs w:val="20"/>
          <w:lang w:val="en-AU"/>
        </w:rPr>
        <w:t xml:space="preserve">Active hostility - this can take the form of belittling people in virtual meetings and conference calls, shutting down their contributions in front of others, and hanging up or ending interactions suddenly. It can also mean sending threatening emails, texts or messages. </w:t>
      </w:r>
    </w:p>
    <w:p w14:paraId="24E0A09E" w14:textId="0F70EE53" w:rsidR="00991BA0" w:rsidRPr="00991BA0" w:rsidRDefault="00991BA0" w:rsidP="00991BA0">
      <w:pPr>
        <w:spacing w:after="0"/>
        <w:rPr>
          <w:rFonts w:ascii="Calibri Light" w:eastAsia="Times New Roman" w:hAnsi="Calibri Light" w:cs="Times New Roman"/>
          <w:b/>
          <w:color w:val="2E74B5"/>
          <w:sz w:val="24"/>
          <w:lang w:val="en-AU"/>
        </w:rPr>
      </w:pPr>
      <w:r w:rsidRPr="00991BA0">
        <w:rPr>
          <w:rFonts w:ascii="Calibri Light" w:eastAsia="Times New Roman" w:hAnsi="Calibri Light" w:cs="Times New Roman"/>
          <w:b/>
          <w:color w:val="2E74B5"/>
          <w:sz w:val="24"/>
          <w:lang w:val="en-AU"/>
        </w:rPr>
        <w:t>Managing issues</w:t>
      </w:r>
      <w:r w:rsidR="000B7F7F">
        <w:rPr>
          <w:rFonts w:ascii="Calibri Light" w:eastAsia="Times New Roman" w:hAnsi="Calibri Light" w:cs="Times New Roman"/>
          <w:b/>
          <w:color w:val="2E74B5"/>
          <w:sz w:val="24"/>
          <w:lang w:val="en-AU"/>
        </w:rPr>
        <w:t xml:space="preserve"> when they arise </w:t>
      </w:r>
    </w:p>
    <w:p w14:paraId="587E92EE" w14:textId="77AA03C2" w:rsidR="00991BA0" w:rsidRPr="00991BA0" w:rsidRDefault="00991BA0" w:rsidP="00991BA0">
      <w:pPr>
        <w:rPr>
          <w:rFonts w:ascii="Arial" w:eastAsia="Calibri" w:hAnsi="Arial" w:cs="Arial"/>
          <w:sz w:val="20"/>
          <w:szCs w:val="20"/>
          <w:lang w:val="en-AU"/>
        </w:rPr>
      </w:pPr>
      <w:r w:rsidRPr="00991BA0">
        <w:rPr>
          <w:rFonts w:ascii="Arial" w:eastAsia="Calibri" w:hAnsi="Arial" w:cs="Arial"/>
          <w:sz w:val="20"/>
          <w:szCs w:val="20"/>
          <w:lang w:val="en-AU"/>
        </w:rPr>
        <w:t>To help prevent a breakdown in respect and courtesy:</w:t>
      </w:r>
    </w:p>
    <w:p w14:paraId="0AD7A3E2" w14:textId="44E46703" w:rsidR="00991BA0" w:rsidRPr="00991BA0" w:rsidRDefault="00991BA0" w:rsidP="00991BA0">
      <w:pPr>
        <w:numPr>
          <w:ilvl w:val="0"/>
          <w:numId w:val="30"/>
        </w:numPr>
        <w:spacing w:after="160"/>
        <w:contextualSpacing/>
        <w:rPr>
          <w:rFonts w:ascii="Arial" w:eastAsia="Calibri" w:hAnsi="Arial" w:cs="Arial"/>
          <w:sz w:val="20"/>
          <w:szCs w:val="20"/>
          <w:lang w:val="en-AU"/>
        </w:rPr>
      </w:pPr>
      <w:r w:rsidRPr="00991BA0">
        <w:rPr>
          <w:rFonts w:ascii="Arial" w:eastAsia="Calibri" w:hAnsi="Arial" w:cs="Arial"/>
          <w:sz w:val="20"/>
          <w:szCs w:val="20"/>
          <w:lang w:val="en-AU"/>
        </w:rPr>
        <w:t>convene a meeting with team members and discuss what standards for behaviour are expected</w:t>
      </w:r>
      <w:r w:rsidR="00181969">
        <w:rPr>
          <w:rFonts w:ascii="Arial" w:eastAsia="Calibri" w:hAnsi="Arial" w:cs="Arial"/>
          <w:sz w:val="20"/>
          <w:szCs w:val="20"/>
          <w:lang w:val="en-AU"/>
        </w:rPr>
        <w:t xml:space="preserve">. </w:t>
      </w:r>
      <w:r w:rsidRPr="00991BA0">
        <w:rPr>
          <w:rFonts w:ascii="Arial" w:eastAsia="Calibri" w:hAnsi="Arial" w:cs="Arial"/>
          <w:sz w:val="20"/>
          <w:szCs w:val="20"/>
          <w:lang w:val="en-AU"/>
        </w:rPr>
        <w:t xml:space="preserve"> What constitutes courteous behaviour? What can be regarded as disrespectful?</w:t>
      </w:r>
    </w:p>
    <w:p w14:paraId="0DB6CC67" w14:textId="472245A5" w:rsidR="00991BA0" w:rsidRPr="00991BA0" w:rsidRDefault="00991BA0" w:rsidP="00537002">
      <w:pPr>
        <w:numPr>
          <w:ilvl w:val="0"/>
          <w:numId w:val="30"/>
        </w:numPr>
        <w:ind w:left="714" w:hanging="357"/>
        <w:rPr>
          <w:rFonts w:ascii="Arial" w:eastAsia="Calibri" w:hAnsi="Arial" w:cs="Arial"/>
          <w:sz w:val="20"/>
          <w:szCs w:val="20"/>
          <w:lang w:val="en-AU"/>
        </w:rPr>
      </w:pPr>
      <w:r w:rsidRPr="00991BA0">
        <w:rPr>
          <w:rFonts w:ascii="Arial" w:eastAsia="Calibri" w:hAnsi="Arial" w:cs="Arial"/>
          <w:sz w:val="20"/>
          <w:szCs w:val="20"/>
          <w:lang w:val="en-AU"/>
        </w:rPr>
        <w:t xml:space="preserve">encourage </w:t>
      </w:r>
      <w:r w:rsidR="00BE7797">
        <w:rPr>
          <w:rFonts w:ascii="Arial" w:eastAsia="Calibri" w:hAnsi="Arial" w:cs="Arial"/>
          <w:sz w:val="20"/>
          <w:szCs w:val="20"/>
          <w:lang w:val="en-AU"/>
        </w:rPr>
        <w:t>them</w:t>
      </w:r>
      <w:r w:rsidRPr="00991BA0">
        <w:rPr>
          <w:rFonts w:ascii="Arial" w:eastAsia="Calibri" w:hAnsi="Arial" w:cs="Arial"/>
          <w:sz w:val="20"/>
          <w:szCs w:val="20"/>
          <w:lang w:val="en-AU"/>
        </w:rPr>
        <w:t xml:space="preserve"> to name the </w:t>
      </w:r>
      <w:r w:rsidR="00186C28" w:rsidRPr="00186C28">
        <w:rPr>
          <w:rFonts w:ascii="Arial" w:eastAsia="Calibri" w:hAnsi="Arial" w:cs="Arial"/>
          <w:sz w:val="20"/>
          <w:szCs w:val="20"/>
          <w:lang w:val="en-AU"/>
        </w:rPr>
        <w:t xml:space="preserve">disrespectful </w:t>
      </w:r>
      <w:r w:rsidRPr="00991BA0">
        <w:rPr>
          <w:rFonts w:ascii="Arial" w:eastAsia="Calibri" w:hAnsi="Arial" w:cs="Arial"/>
          <w:sz w:val="20"/>
          <w:szCs w:val="20"/>
          <w:lang w:val="en-AU"/>
        </w:rPr>
        <w:t>behaviours they witness</w:t>
      </w:r>
      <w:r w:rsidR="00B4742A">
        <w:rPr>
          <w:rFonts w:ascii="Arial" w:eastAsia="Calibri" w:hAnsi="Arial" w:cs="Arial"/>
          <w:sz w:val="20"/>
          <w:szCs w:val="20"/>
          <w:lang w:val="en-AU"/>
        </w:rPr>
        <w:t xml:space="preserve"> and</w:t>
      </w:r>
      <w:r w:rsidRPr="00991BA0">
        <w:rPr>
          <w:rFonts w:ascii="Arial" w:eastAsia="Calibri" w:hAnsi="Arial" w:cs="Arial"/>
          <w:sz w:val="20"/>
          <w:szCs w:val="20"/>
          <w:lang w:val="en-AU"/>
        </w:rPr>
        <w:t xml:space="preserve"> describe the impact </w:t>
      </w:r>
      <w:r w:rsidR="0035316B">
        <w:rPr>
          <w:rFonts w:ascii="Arial" w:eastAsia="Calibri" w:hAnsi="Arial" w:cs="Arial"/>
          <w:sz w:val="20"/>
          <w:szCs w:val="20"/>
          <w:lang w:val="en-AU"/>
        </w:rPr>
        <w:t>it</w:t>
      </w:r>
      <w:r w:rsidRPr="00991BA0">
        <w:rPr>
          <w:rFonts w:ascii="Arial" w:eastAsia="Calibri" w:hAnsi="Arial" w:cs="Arial"/>
          <w:sz w:val="20"/>
          <w:szCs w:val="20"/>
          <w:lang w:val="en-AU"/>
        </w:rPr>
        <w:t xml:space="preserve"> is having on them.</w:t>
      </w:r>
    </w:p>
    <w:p w14:paraId="38CC40D8" w14:textId="105B0418" w:rsidR="00991BA0" w:rsidRDefault="00795FF7" w:rsidP="00991BA0">
      <w:pPr>
        <w:rPr>
          <w:rFonts w:ascii="Arial" w:eastAsia="Calibri" w:hAnsi="Arial" w:cs="Arial"/>
          <w:sz w:val="20"/>
          <w:szCs w:val="20"/>
          <w:lang w:val="en-AU"/>
        </w:rPr>
      </w:pPr>
      <w:r>
        <w:rPr>
          <w:rFonts w:ascii="Arial" w:eastAsia="Calibri" w:hAnsi="Arial" w:cs="Arial"/>
          <w:sz w:val="20"/>
          <w:szCs w:val="20"/>
          <w:lang w:val="en-AU"/>
        </w:rPr>
        <w:t xml:space="preserve">If </w:t>
      </w:r>
      <w:r w:rsidR="000B7F7F">
        <w:rPr>
          <w:rFonts w:ascii="Arial" w:eastAsia="Calibri" w:hAnsi="Arial" w:cs="Arial"/>
          <w:sz w:val="20"/>
          <w:szCs w:val="20"/>
          <w:lang w:val="en-AU"/>
        </w:rPr>
        <w:t>managers</w:t>
      </w:r>
      <w:r>
        <w:rPr>
          <w:rFonts w:ascii="Arial" w:eastAsia="Calibri" w:hAnsi="Arial" w:cs="Arial"/>
          <w:sz w:val="20"/>
          <w:szCs w:val="20"/>
          <w:lang w:val="en-AU"/>
        </w:rPr>
        <w:t xml:space="preserve"> </w:t>
      </w:r>
      <w:r w:rsidR="00991BA0" w:rsidRPr="00991BA0">
        <w:rPr>
          <w:rFonts w:ascii="Arial" w:eastAsia="Calibri" w:hAnsi="Arial" w:cs="Arial"/>
          <w:sz w:val="20"/>
          <w:szCs w:val="20"/>
          <w:lang w:val="en-AU"/>
        </w:rPr>
        <w:t xml:space="preserve">notice </w:t>
      </w:r>
      <w:r w:rsidR="00186C28" w:rsidRPr="00186C28">
        <w:rPr>
          <w:rFonts w:ascii="Arial" w:eastAsia="Calibri" w:hAnsi="Arial" w:cs="Arial"/>
          <w:sz w:val="20"/>
          <w:szCs w:val="20"/>
          <w:lang w:val="en-AU"/>
        </w:rPr>
        <w:t xml:space="preserve">disrespectful </w:t>
      </w:r>
      <w:r w:rsidR="00991BA0" w:rsidRPr="00991BA0">
        <w:rPr>
          <w:rFonts w:ascii="Arial" w:eastAsia="Calibri" w:hAnsi="Arial" w:cs="Arial"/>
          <w:sz w:val="20"/>
          <w:szCs w:val="20"/>
          <w:lang w:val="en-AU"/>
        </w:rPr>
        <w:t>behaviour</w:t>
      </w:r>
      <w:r w:rsidR="000B7F7F">
        <w:rPr>
          <w:rFonts w:ascii="Arial" w:eastAsia="Calibri" w:hAnsi="Arial" w:cs="Arial"/>
          <w:sz w:val="20"/>
          <w:szCs w:val="20"/>
          <w:lang w:val="en-AU"/>
        </w:rPr>
        <w:t>s</w:t>
      </w:r>
      <w:r w:rsidR="00991BA0" w:rsidRPr="00991BA0">
        <w:rPr>
          <w:rFonts w:ascii="Arial" w:eastAsia="Calibri" w:hAnsi="Arial" w:cs="Arial"/>
          <w:sz w:val="20"/>
          <w:szCs w:val="20"/>
          <w:lang w:val="en-AU"/>
        </w:rPr>
        <w:t xml:space="preserve">, or </w:t>
      </w:r>
      <w:r w:rsidR="000B7F7F">
        <w:rPr>
          <w:rFonts w:ascii="Arial" w:eastAsia="Calibri" w:hAnsi="Arial" w:cs="Arial"/>
          <w:sz w:val="20"/>
          <w:szCs w:val="20"/>
          <w:lang w:val="en-AU"/>
        </w:rPr>
        <w:t>it is</w:t>
      </w:r>
      <w:r w:rsidR="00991BA0" w:rsidRPr="00991BA0">
        <w:rPr>
          <w:rFonts w:ascii="Arial" w:eastAsia="Calibri" w:hAnsi="Arial" w:cs="Arial"/>
          <w:sz w:val="20"/>
          <w:szCs w:val="20"/>
          <w:lang w:val="en-AU"/>
        </w:rPr>
        <w:t xml:space="preserve"> brought to </w:t>
      </w:r>
      <w:r w:rsidR="000B7F7F">
        <w:rPr>
          <w:rFonts w:ascii="Arial" w:eastAsia="Calibri" w:hAnsi="Arial" w:cs="Arial"/>
          <w:sz w:val="20"/>
          <w:szCs w:val="20"/>
          <w:lang w:val="en-AU"/>
        </w:rPr>
        <w:t>their manager</w:t>
      </w:r>
      <w:r w:rsidR="00991BA0" w:rsidRPr="00991BA0">
        <w:rPr>
          <w:rFonts w:ascii="Arial" w:eastAsia="Calibri" w:hAnsi="Arial" w:cs="Arial"/>
          <w:sz w:val="20"/>
          <w:szCs w:val="20"/>
          <w:lang w:val="en-AU"/>
        </w:rPr>
        <w:t xml:space="preserve"> attention by others, </w:t>
      </w:r>
      <w:r w:rsidR="00991BA0" w:rsidRPr="00B80F56">
        <w:rPr>
          <w:rFonts w:ascii="Arial" w:eastAsia="Calibri" w:hAnsi="Arial" w:cs="Arial"/>
          <w:b/>
          <w:bCs/>
          <w:sz w:val="20"/>
          <w:szCs w:val="20"/>
          <w:lang w:val="en-AU"/>
        </w:rPr>
        <w:t xml:space="preserve">managers </w:t>
      </w:r>
      <w:r w:rsidR="00A318DB" w:rsidRPr="00B80F56">
        <w:rPr>
          <w:rFonts w:ascii="Arial" w:eastAsia="Calibri" w:hAnsi="Arial" w:cs="Arial"/>
          <w:b/>
          <w:bCs/>
          <w:sz w:val="20"/>
          <w:szCs w:val="20"/>
          <w:lang w:val="en-AU"/>
        </w:rPr>
        <w:t>must</w:t>
      </w:r>
      <w:r w:rsidR="00991BA0" w:rsidRPr="00B80F56">
        <w:rPr>
          <w:rFonts w:ascii="Arial" w:eastAsia="Calibri" w:hAnsi="Arial" w:cs="Arial"/>
          <w:b/>
          <w:bCs/>
          <w:sz w:val="20"/>
          <w:szCs w:val="20"/>
          <w:lang w:val="en-AU"/>
        </w:rPr>
        <w:t xml:space="preserve"> investigate and address </w:t>
      </w:r>
      <w:r w:rsidR="00BC6CA8" w:rsidRPr="00B80F56">
        <w:rPr>
          <w:rFonts w:ascii="Arial" w:eastAsia="Calibri" w:hAnsi="Arial" w:cs="Arial"/>
          <w:b/>
          <w:bCs/>
          <w:sz w:val="20"/>
          <w:szCs w:val="20"/>
          <w:lang w:val="en-AU"/>
        </w:rPr>
        <w:t>it</w:t>
      </w:r>
      <w:r w:rsidR="00991BA0" w:rsidRPr="00B80F56">
        <w:rPr>
          <w:rFonts w:ascii="Arial" w:eastAsia="Calibri" w:hAnsi="Arial" w:cs="Arial"/>
          <w:b/>
          <w:bCs/>
          <w:sz w:val="20"/>
          <w:szCs w:val="20"/>
          <w:lang w:val="en-AU"/>
        </w:rPr>
        <w:t xml:space="preserve"> directly</w:t>
      </w:r>
      <w:r w:rsidR="00833CB0">
        <w:rPr>
          <w:rFonts w:ascii="Arial" w:eastAsia="Calibri" w:hAnsi="Arial" w:cs="Arial"/>
          <w:sz w:val="20"/>
          <w:szCs w:val="20"/>
          <w:lang w:val="en-AU"/>
        </w:rPr>
        <w:t xml:space="preserve"> and </w:t>
      </w:r>
      <w:r w:rsidR="00833CB0" w:rsidRPr="00833CB0">
        <w:rPr>
          <w:rFonts w:ascii="Arial" w:eastAsia="Calibri" w:hAnsi="Arial" w:cs="Arial"/>
          <w:sz w:val="20"/>
          <w:szCs w:val="20"/>
          <w:lang w:val="en-AU"/>
        </w:rPr>
        <w:t>communicate the actions and expectations</w:t>
      </w:r>
      <w:r w:rsidRPr="00795FF7">
        <w:rPr>
          <w:rFonts w:ascii="Arial" w:eastAsia="Calibri" w:hAnsi="Arial" w:cs="Arial"/>
          <w:sz w:val="20"/>
          <w:szCs w:val="20"/>
          <w:lang w:val="en-AU"/>
        </w:rPr>
        <w:t xml:space="preserve">, </w:t>
      </w:r>
      <w:proofErr w:type="gramStart"/>
      <w:r w:rsidRPr="00795FF7">
        <w:rPr>
          <w:rFonts w:ascii="Arial" w:eastAsia="Calibri" w:hAnsi="Arial" w:cs="Arial"/>
          <w:sz w:val="20"/>
          <w:szCs w:val="20"/>
          <w:lang w:val="en-AU"/>
        </w:rPr>
        <w:t>whether or not</w:t>
      </w:r>
      <w:proofErr w:type="gramEnd"/>
      <w:r w:rsidRPr="00795FF7">
        <w:rPr>
          <w:rFonts w:ascii="Arial" w:eastAsia="Calibri" w:hAnsi="Arial" w:cs="Arial"/>
          <w:sz w:val="20"/>
          <w:szCs w:val="20"/>
          <w:lang w:val="en-AU"/>
        </w:rPr>
        <w:t xml:space="preserve"> a formal complaint has been lodged.</w:t>
      </w:r>
      <w:r>
        <w:rPr>
          <w:rFonts w:ascii="Arial" w:eastAsia="Calibri" w:hAnsi="Arial" w:cs="Arial"/>
          <w:sz w:val="20"/>
          <w:szCs w:val="20"/>
          <w:lang w:val="en-AU"/>
        </w:rPr>
        <w:t xml:space="preserve"> </w:t>
      </w:r>
      <w:r w:rsidR="004219FE">
        <w:rPr>
          <w:rFonts w:ascii="Arial" w:eastAsia="Calibri" w:hAnsi="Arial" w:cs="Arial"/>
          <w:sz w:val="20"/>
          <w:szCs w:val="20"/>
          <w:lang w:val="en-AU"/>
        </w:rPr>
        <w:t xml:space="preserve">The </w:t>
      </w:r>
      <w:hyperlink r:id="rId12" w:history="1">
        <w:r w:rsidR="004219FE" w:rsidRPr="00B80F56">
          <w:rPr>
            <w:rStyle w:val="Hyperlink"/>
            <w:rFonts w:ascii="Arial" w:eastAsia="Calibri" w:hAnsi="Arial" w:cs="Arial"/>
            <w:sz w:val="20"/>
            <w:szCs w:val="20"/>
            <w:lang w:val="en-AU"/>
          </w:rPr>
          <w:t>Guidelines for Managing Complaints, Misconduct and Unsatisfactory Performance</w:t>
        </w:r>
      </w:hyperlink>
      <w:r w:rsidR="004219FE">
        <w:rPr>
          <w:rFonts w:ascii="Arial" w:eastAsia="Calibri" w:hAnsi="Arial" w:cs="Arial"/>
          <w:sz w:val="20"/>
          <w:szCs w:val="20"/>
          <w:lang w:val="en-AU"/>
        </w:rPr>
        <w:t xml:space="preserve"> are </w:t>
      </w:r>
      <w:r w:rsidR="004219FE" w:rsidRPr="004219FE">
        <w:rPr>
          <w:rFonts w:ascii="Arial" w:eastAsia="Calibri" w:hAnsi="Arial" w:cs="Arial"/>
          <w:sz w:val="20"/>
          <w:szCs w:val="20"/>
          <w:lang w:val="en-AU"/>
        </w:rPr>
        <w:t>intended to assist with managing complaints against employees and unsatisfactory performance and misconduct involving employees</w:t>
      </w:r>
      <w:r w:rsidR="004219FE">
        <w:rPr>
          <w:rFonts w:ascii="Arial" w:eastAsia="Calibri" w:hAnsi="Arial" w:cs="Arial"/>
          <w:sz w:val="20"/>
          <w:szCs w:val="20"/>
          <w:lang w:val="en-AU"/>
        </w:rPr>
        <w:t xml:space="preserve">. </w:t>
      </w:r>
    </w:p>
    <w:p w14:paraId="180FF9DA" w14:textId="34EB762D" w:rsidR="004219FE" w:rsidRPr="00991BA0" w:rsidRDefault="004219FE" w:rsidP="00991BA0">
      <w:pPr>
        <w:rPr>
          <w:rFonts w:ascii="Arial" w:eastAsia="Calibri" w:hAnsi="Arial" w:cs="Arial"/>
          <w:sz w:val="20"/>
          <w:szCs w:val="20"/>
          <w:lang w:val="en-AU"/>
        </w:rPr>
      </w:pPr>
      <w:r w:rsidRPr="004219FE">
        <w:rPr>
          <w:rFonts w:ascii="Arial" w:eastAsia="Calibri" w:hAnsi="Arial" w:cs="Arial"/>
          <w:sz w:val="20"/>
          <w:szCs w:val="20"/>
          <w:lang w:val="en-AU"/>
        </w:rPr>
        <w:t xml:space="preserve">The Department’s Employee Conduct Branch </w:t>
      </w:r>
      <w:r>
        <w:rPr>
          <w:rFonts w:ascii="Arial" w:eastAsia="Calibri" w:hAnsi="Arial" w:cs="Arial"/>
          <w:sz w:val="20"/>
          <w:szCs w:val="20"/>
          <w:lang w:val="en-AU"/>
        </w:rPr>
        <w:t xml:space="preserve">can also </w:t>
      </w:r>
      <w:r w:rsidRPr="004219FE">
        <w:rPr>
          <w:rFonts w:ascii="Arial" w:eastAsia="Calibri" w:hAnsi="Arial" w:cs="Arial"/>
          <w:sz w:val="20"/>
          <w:szCs w:val="20"/>
          <w:lang w:val="en-AU"/>
        </w:rPr>
        <w:t xml:space="preserve">provide advice and assistance to managers on the appropriate course of action to take.  The Branch can be contacted on 7022 1041or by email at </w:t>
      </w:r>
      <w:hyperlink r:id="rId13" w:history="1">
        <w:r w:rsidR="00CD4D0B" w:rsidRPr="00283579">
          <w:rPr>
            <w:rStyle w:val="Hyperlink"/>
            <w:rFonts w:ascii="Arial" w:eastAsia="Calibri" w:hAnsi="Arial" w:cs="Arial"/>
            <w:sz w:val="20"/>
            <w:szCs w:val="20"/>
            <w:lang w:val="en-AU"/>
          </w:rPr>
          <w:t>employee.conduct@edumail.vic.gov.au</w:t>
        </w:r>
      </w:hyperlink>
      <w:r w:rsidR="00CD4D0B">
        <w:rPr>
          <w:rFonts w:ascii="Arial" w:eastAsia="Calibri" w:hAnsi="Arial" w:cs="Arial"/>
          <w:sz w:val="20"/>
          <w:szCs w:val="20"/>
          <w:lang w:val="en-AU"/>
        </w:rPr>
        <w:t xml:space="preserve">. </w:t>
      </w:r>
    </w:p>
    <w:p w14:paraId="6BCC8358" w14:textId="77777777" w:rsidR="00991BA0" w:rsidRPr="00991BA0" w:rsidRDefault="00991BA0" w:rsidP="00991BA0">
      <w:pPr>
        <w:spacing w:after="0"/>
        <w:rPr>
          <w:rFonts w:ascii="Calibri Light" w:eastAsia="Times New Roman" w:hAnsi="Calibri Light" w:cs="Times New Roman"/>
          <w:b/>
          <w:color w:val="2E74B5"/>
          <w:sz w:val="24"/>
          <w:lang w:val="en-AU"/>
        </w:rPr>
      </w:pPr>
      <w:bookmarkStart w:id="2" w:name="_Hlk37064090"/>
      <w:r w:rsidRPr="00991BA0">
        <w:rPr>
          <w:rFonts w:ascii="Calibri Light" w:eastAsia="Times New Roman" w:hAnsi="Calibri Light" w:cs="Times New Roman"/>
          <w:b/>
          <w:color w:val="2E74B5"/>
          <w:sz w:val="24"/>
          <w:lang w:val="en-AU"/>
        </w:rPr>
        <w:t>Further information</w:t>
      </w:r>
    </w:p>
    <w:bookmarkEnd w:id="2"/>
    <w:p w14:paraId="1FD7AA40" w14:textId="77777777" w:rsidR="00991BA0" w:rsidRPr="00991BA0" w:rsidRDefault="00991BA0" w:rsidP="00991BA0">
      <w:pPr>
        <w:spacing w:after="0"/>
        <w:rPr>
          <w:rFonts w:ascii="Arial" w:eastAsia="Calibri" w:hAnsi="Arial" w:cs="Arial"/>
          <w:sz w:val="20"/>
          <w:szCs w:val="20"/>
          <w:lang w:val="en-AU"/>
        </w:rPr>
      </w:pPr>
      <w:r w:rsidRPr="00991BA0">
        <w:rPr>
          <w:rFonts w:ascii="Arial" w:eastAsia="Calibri" w:hAnsi="Arial" w:cs="Arial"/>
          <w:sz w:val="20"/>
          <w:szCs w:val="20"/>
          <w:lang w:val="en-AU"/>
        </w:rPr>
        <w:t xml:space="preserve">Visit the </w:t>
      </w:r>
      <w:hyperlink r:id="rId14" w:history="1">
        <w:r w:rsidRPr="00991BA0">
          <w:rPr>
            <w:rFonts w:ascii="Arial" w:eastAsia="Calibri" w:hAnsi="Arial" w:cs="Arial"/>
            <w:color w:val="0000FF"/>
            <w:sz w:val="20"/>
            <w:szCs w:val="20"/>
            <w:u w:val="single"/>
            <w:lang w:val="en-AU"/>
          </w:rPr>
          <w:t>Respectful Workplaces HR Web page</w:t>
        </w:r>
      </w:hyperlink>
      <w:r w:rsidRPr="00991BA0">
        <w:rPr>
          <w:rFonts w:ascii="Arial" w:eastAsia="Calibri" w:hAnsi="Arial" w:cs="Arial"/>
          <w:sz w:val="20"/>
          <w:szCs w:val="20"/>
          <w:lang w:val="en-AU"/>
        </w:rPr>
        <w:t xml:space="preserve"> for more information on:</w:t>
      </w:r>
    </w:p>
    <w:p w14:paraId="2FAB26A7" w14:textId="77777777" w:rsidR="00991BA0" w:rsidRPr="00991BA0" w:rsidRDefault="00991BA0" w:rsidP="00991BA0">
      <w:pPr>
        <w:numPr>
          <w:ilvl w:val="0"/>
          <w:numId w:val="25"/>
        </w:numPr>
        <w:spacing w:after="0"/>
        <w:rPr>
          <w:rFonts w:ascii="Arial" w:eastAsia="Calibri" w:hAnsi="Arial" w:cs="Arial"/>
          <w:sz w:val="20"/>
          <w:szCs w:val="20"/>
        </w:rPr>
      </w:pPr>
      <w:r w:rsidRPr="00991BA0">
        <w:rPr>
          <w:rFonts w:ascii="Arial" w:eastAsia="Calibri" w:hAnsi="Arial" w:cs="Arial"/>
          <w:sz w:val="20"/>
          <w:szCs w:val="20"/>
        </w:rPr>
        <w:t>Rights and responsibilities</w:t>
      </w:r>
    </w:p>
    <w:p w14:paraId="53F6A07F" w14:textId="77777777" w:rsidR="00991BA0" w:rsidRPr="00991BA0" w:rsidRDefault="00991BA0" w:rsidP="00991BA0">
      <w:pPr>
        <w:numPr>
          <w:ilvl w:val="0"/>
          <w:numId w:val="25"/>
        </w:numPr>
        <w:spacing w:after="0"/>
        <w:rPr>
          <w:rFonts w:ascii="Arial" w:eastAsia="Calibri" w:hAnsi="Arial" w:cs="Arial"/>
          <w:sz w:val="20"/>
          <w:szCs w:val="20"/>
        </w:rPr>
      </w:pPr>
      <w:r w:rsidRPr="00991BA0">
        <w:rPr>
          <w:rFonts w:ascii="Arial" w:eastAsia="Calibri" w:hAnsi="Arial" w:cs="Arial"/>
          <w:sz w:val="20"/>
          <w:szCs w:val="20"/>
        </w:rPr>
        <w:t>Learning resources</w:t>
      </w:r>
    </w:p>
    <w:p w14:paraId="3777FB15" w14:textId="77777777" w:rsidR="00991BA0" w:rsidRPr="00991BA0" w:rsidRDefault="00991BA0" w:rsidP="00991BA0">
      <w:pPr>
        <w:numPr>
          <w:ilvl w:val="0"/>
          <w:numId w:val="25"/>
        </w:numPr>
        <w:spacing w:after="0"/>
        <w:rPr>
          <w:rFonts w:ascii="Arial" w:eastAsia="Calibri" w:hAnsi="Arial" w:cs="Arial"/>
          <w:sz w:val="20"/>
          <w:szCs w:val="20"/>
        </w:rPr>
      </w:pPr>
      <w:r w:rsidRPr="00991BA0">
        <w:rPr>
          <w:rFonts w:ascii="Arial" w:eastAsia="Calibri" w:hAnsi="Arial" w:cs="Arial"/>
          <w:sz w:val="20"/>
          <w:szCs w:val="20"/>
        </w:rPr>
        <w:t>Reporting and managing bullying, harassment, discrimination or victimisation</w:t>
      </w:r>
    </w:p>
    <w:p w14:paraId="10E83165" w14:textId="77777777" w:rsidR="00991BA0" w:rsidRPr="00991BA0" w:rsidRDefault="00991BA0" w:rsidP="00991BA0">
      <w:pPr>
        <w:numPr>
          <w:ilvl w:val="0"/>
          <w:numId w:val="25"/>
        </w:numPr>
        <w:spacing w:after="0"/>
        <w:rPr>
          <w:rFonts w:ascii="Arial" w:eastAsia="Calibri" w:hAnsi="Arial" w:cs="Arial"/>
          <w:sz w:val="20"/>
          <w:szCs w:val="20"/>
        </w:rPr>
      </w:pPr>
      <w:r w:rsidRPr="00991BA0">
        <w:rPr>
          <w:rFonts w:ascii="Arial" w:eastAsia="Calibri" w:hAnsi="Arial" w:cs="Arial"/>
          <w:sz w:val="20"/>
          <w:szCs w:val="20"/>
        </w:rPr>
        <w:t>Supports</w:t>
      </w:r>
    </w:p>
    <w:p w14:paraId="36BB9E39" w14:textId="1A43AC17" w:rsidR="00991BA0" w:rsidRPr="000B7F7F" w:rsidRDefault="00991BA0" w:rsidP="000B7F7F">
      <w:pPr>
        <w:numPr>
          <w:ilvl w:val="0"/>
          <w:numId w:val="25"/>
        </w:numPr>
        <w:spacing w:after="0"/>
        <w:ind w:left="714" w:hanging="357"/>
        <w:rPr>
          <w:rFonts w:eastAsia="Calibri" w:cstheme="minorHAnsi"/>
          <w:sz w:val="20"/>
          <w:szCs w:val="20"/>
        </w:rPr>
      </w:pPr>
      <w:r w:rsidRPr="000B7F7F">
        <w:rPr>
          <w:rFonts w:eastAsia="Calibri" w:cstheme="minorHAnsi"/>
          <w:sz w:val="20"/>
          <w:szCs w:val="20"/>
        </w:rPr>
        <w:t>Policies and legislation</w:t>
      </w:r>
    </w:p>
    <w:p w14:paraId="312DA415" w14:textId="0C1B0BBA" w:rsidR="000B7F7F" w:rsidRPr="000B7F7F" w:rsidRDefault="00FF6D9E" w:rsidP="000B7F7F">
      <w:pPr>
        <w:spacing w:after="0"/>
        <w:rPr>
          <w:rFonts w:cstheme="minorHAnsi"/>
          <w:color w:val="0B0C1D"/>
          <w:sz w:val="20"/>
          <w:szCs w:val="20"/>
          <w:lang w:val="en"/>
        </w:rPr>
      </w:pPr>
      <w:hyperlink r:id="rId15" w:history="1">
        <w:r w:rsidR="000B7F7F" w:rsidRPr="000B7F7F">
          <w:rPr>
            <w:rFonts w:cstheme="minorHAnsi"/>
            <w:color w:val="0000FF"/>
            <w:sz w:val="20"/>
            <w:szCs w:val="20"/>
            <w:u w:val="single"/>
            <w:lang w:val="en"/>
          </w:rPr>
          <w:t>Diversity and Inclusion</w:t>
        </w:r>
      </w:hyperlink>
    </w:p>
    <w:p w14:paraId="049D9486" w14:textId="2B60F107" w:rsidR="000B7F7F" w:rsidRPr="000B7F7F" w:rsidRDefault="00FF6D9E" w:rsidP="000B7F7F">
      <w:pPr>
        <w:rPr>
          <w:rFonts w:eastAsia="Calibri" w:cstheme="minorHAnsi"/>
          <w:sz w:val="20"/>
          <w:szCs w:val="20"/>
        </w:rPr>
      </w:pPr>
      <w:hyperlink r:id="rId16" w:history="1">
        <w:r w:rsidR="000B7F7F" w:rsidRPr="000B7F7F">
          <w:rPr>
            <w:rFonts w:cstheme="minorHAnsi"/>
            <w:color w:val="0000FF"/>
            <w:sz w:val="20"/>
            <w:szCs w:val="20"/>
            <w:u w:val="single"/>
            <w:lang w:val="en"/>
          </w:rPr>
          <w:t>Equal Employment Opportunity</w:t>
        </w:r>
      </w:hyperlink>
    </w:p>
    <w:p w14:paraId="6062DBC0" w14:textId="77777777" w:rsidR="00762CBF" w:rsidRPr="00762CBF" w:rsidRDefault="00762CBF" w:rsidP="00762CBF">
      <w:pPr>
        <w:spacing w:after="0"/>
        <w:rPr>
          <w:rFonts w:ascii="Calibri Light" w:eastAsia="Calibri" w:hAnsi="Calibri Light" w:cs="Calibri Light"/>
          <w:b/>
          <w:bCs/>
          <w:color w:val="0070C0"/>
          <w:sz w:val="24"/>
          <w:lang w:val="en"/>
        </w:rPr>
      </w:pPr>
      <w:r w:rsidRPr="00762CBF">
        <w:rPr>
          <w:rFonts w:ascii="Calibri Light" w:eastAsia="Calibri" w:hAnsi="Calibri Light" w:cs="Calibri Light"/>
          <w:b/>
          <w:bCs/>
          <w:color w:val="0070C0"/>
          <w:sz w:val="24"/>
          <w:lang w:val="en"/>
        </w:rPr>
        <w:t>Contact Information</w:t>
      </w:r>
    </w:p>
    <w:p w14:paraId="4B952C44" w14:textId="16A67537" w:rsidR="00762CBF" w:rsidRPr="00762CBF" w:rsidRDefault="004219FE" w:rsidP="00762CBF">
      <w:pPr>
        <w:rPr>
          <w:rFonts w:ascii="Arial" w:eastAsia="Calibri" w:hAnsi="Arial" w:cs="Arial"/>
          <w:sz w:val="20"/>
          <w:szCs w:val="20"/>
          <w:lang w:val="en"/>
        </w:rPr>
      </w:pPr>
      <w:r>
        <w:rPr>
          <w:rFonts w:ascii="Arial" w:eastAsia="Calibri" w:hAnsi="Arial" w:cs="Arial"/>
          <w:sz w:val="20"/>
          <w:szCs w:val="20"/>
          <w:lang w:val="en"/>
        </w:rPr>
        <w:t>E</w:t>
      </w:r>
      <w:r w:rsidR="00762CBF" w:rsidRPr="00762CBF">
        <w:rPr>
          <w:rFonts w:ascii="Arial" w:eastAsia="Calibri" w:hAnsi="Arial" w:cs="Arial"/>
          <w:sz w:val="20"/>
          <w:szCs w:val="20"/>
          <w:lang w:val="en"/>
        </w:rPr>
        <w:t xml:space="preserve">mail: </w:t>
      </w:r>
      <w:hyperlink r:id="rId17" w:history="1">
        <w:r w:rsidR="00762CBF" w:rsidRPr="00762CBF">
          <w:rPr>
            <w:rStyle w:val="Hyperlink"/>
            <w:rFonts w:ascii="Arial" w:eastAsia="Calibri" w:hAnsi="Arial" w:cs="Arial"/>
            <w:sz w:val="20"/>
            <w:szCs w:val="20"/>
            <w:lang w:val="en"/>
          </w:rPr>
          <w:t>respectful.workplaces@edumail.vic.gov.au</w:t>
        </w:r>
      </w:hyperlink>
    </w:p>
    <w:p w14:paraId="10E36592" w14:textId="77777777" w:rsidR="00762CBF" w:rsidRPr="00991BA0" w:rsidRDefault="00762CBF" w:rsidP="00762CBF">
      <w:pPr>
        <w:rPr>
          <w:rFonts w:ascii="Arial" w:eastAsia="Calibri" w:hAnsi="Arial" w:cs="Arial"/>
          <w:sz w:val="20"/>
          <w:szCs w:val="20"/>
        </w:rPr>
      </w:pPr>
    </w:p>
    <w:p w14:paraId="7C8C1BD9" w14:textId="67063FFA" w:rsidR="00991BA0" w:rsidRPr="00991BA0" w:rsidRDefault="00991BA0" w:rsidP="004219FE">
      <w:pPr>
        <w:rPr>
          <w:rFonts w:ascii="Calibri Light" w:eastAsia="Times New Roman" w:hAnsi="Calibri Light" w:cs="Times New Roman"/>
          <w:b/>
          <w:color w:val="2E74B5"/>
          <w:sz w:val="24"/>
          <w:lang w:val="en-AU"/>
        </w:rPr>
      </w:pPr>
      <w:r w:rsidRPr="00991BA0">
        <w:rPr>
          <w:rFonts w:ascii="Calibri Light" w:eastAsia="Times New Roman" w:hAnsi="Calibri Light" w:cs="Times New Roman"/>
          <w:b/>
          <w:color w:val="2E74B5"/>
          <w:sz w:val="24"/>
          <w:lang w:val="en-AU"/>
        </w:rPr>
        <w:lastRenderedPageBreak/>
        <w:t>Checklist</w:t>
      </w:r>
    </w:p>
    <w:tbl>
      <w:tblPr>
        <w:tblStyle w:val="TableGrid1"/>
        <w:tblW w:w="0" w:type="auto"/>
        <w:tblLook w:val="04A0" w:firstRow="1" w:lastRow="0" w:firstColumn="1" w:lastColumn="0" w:noHBand="0" w:noVBand="1"/>
      </w:tblPr>
      <w:tblGrid>
        <w:gridCol w:w="8863"/>
        <w:gridCol w:w="759"/>
      </w:tblGrid>
      <w:tr w:rsidR="00991BA0" w:rsidRPr="00991BA0" w14:paraId="071FC101" w14:textId="77777777" w:rsidTr="00F41834">
        <w:tc>
          <w:tcPr>
            <w:tcW w:w="8863" w:type="dxa"/>
          </w:tcPr>
          <w:p w14:paraId="2615560F" w14:textId="201F4582" w:rsidR="00991BA0" w:rsidRPr="00991BA0" w:rsidRDefault="00637869" w:rsidP="004219FE">
            <w:pPr>
              <w:spacing w:before="120"/>
              <w:rPr>
                <w:rFonts w:ascii="Arial" w:eastAsia="Times New Roman" w:hAnsi="Arial" w:cs="Arial"/>
                <w:bCs/>
                <w:color w:val="000000"/>
                <w:sz w:val="20"/>
                <w:szCs w:val="20"/>
              </w:rPr>
            </w:pPr>
            <w:r>
              <w:rPr>
                <w:rFonts w:ascii="Arial" w:eastAsia="Times New Roman" w:hAnsi="Arial" w:cs="Arial"/>
                <w:bCs/>
                <w:color w:val="000000"/>
                <w:sz w:val="20"/>
                <w:szCs w:val="20"/>
              </w:rPr>
              <w:t>M</w:t>
            </w:r>
            <w:r w:rsidR="00991BA0" w:rsidRPr="00991BA0">
              <w:rPr>
                <w:rFonts w:ascii="Arial" w:eastAsia="Times New Roman" w:hAnsi="Arial" w:cs="Arial"/>
                <w:bCs/>
                <w:color w:val="000000"/>
                <w:sz w:val="20"/>
                <w:szCs w:val="20"/>
              </w:rPr>
              <w:t>y team is encouraged to be self-aware in relation to the impact Covid-19 and remote working may be having on them and to ask themselves:</w:t>
            </w:r>
          </w:p>
          <w:p w14:paraId="1B934B9A" w14:textId="77777777" w:rsidR="00991BA0" w:rsidRPr="00991BA0" w:rsidRDefault="00991BA0" w:rsidP="004219FE">
            <w:pPr>
              <w:numPr>
                <w:ilvl w:val="0"/>
                <w:numId w:val="31"/>
              </w:numPr>
              <w:spacing w:before="120"/>
              <w:ind w:left="714" w:hanging="357"/>
              <w:rPr>
                <w:rFonts w:ascii="Arial" w:eastAsia="Times New Roman" w:hAnsi="Arial" w:cs="Arial"/>
                <w:bCs/>
                <w:color w:val="000000"/>
                <w:sz w:val="20"/>
                <w:szCs w:val="20"/>
              </w:rPr>
            </w:pPr>
            <w:r w:rsidRPr="00991BA0">
              <w:rPr>
                <w:rFonts w:ascii="Arial" w:eastAsia="Times New Roman" w:hAnsi="Arial" w:cs="Arial"/>
                <w:bCs/>
                <w:color w:val="000000"/>
                <w:sz w:val="20"/>
                <w:szCs w:val="20"/>
              </w:rPr>
              <w:t>Am I feeling a bit overwhelmed?</w:t>
            </w:r>
          </w:p>
          <w:p w14:paraId="7CC817BA" w14:textId="77777777" w:rsidR="00991BA0" w:rsidRPr="00991BA0" w:rsidRDefault="00991BA0" w:rsidP="004219FE">
            <w:pPr>
              <w:numPr>
                <w:ilvl w:val="0"/>
                <w:numId w:val="31"/>
              </w:numPr>
              <w:spacing w:before="120"/>
              <w:ind w:left="714" w:hanging="357"/>
              <w:rPr>
                <w:rFonts w:ascii="Arial" w:eastAsia="Times New Roman" w:hAnsi="Arial" w:cs="Arial"/>
                <w:bCs/>
                <w:color w:val="000000"/>
                <w:sz w:val="20"/>
                <w:szCs w:val="20"/>
              </w:rPr>
            </w:pPr>
            <w:r w:rsidRPr="00991BA0">
              <w:rPr>
                <w:rFonts w:ascii="Arial" w:eastAsia="Times New Roman" w:hAnsi="Arial" w:cs="Arial"/>
                <w:bCs/>
                <w:color w:val="000000"/>
                <w:sz w:val="20"/>
                <w:szCs w:val="20"/>
              </w:rPr>
              <w:t>Am I constantly checking the headlines and looking for updates?</w:t>
            </w:r>
          </w:p>
          <w:p w14:paraId="23433109" w14:textId="77777777" w:rsidR="00991BA0" w:rsidRPr="00991BA0" w:rsidRDefault="00991BA0" w:rsidP="004219FE">
            <w:pPr>
              <w:numPr>
                <w:ilvl w:val="0"/>
                <w:numId w:val="31"/>
              </w:numPr>
              <w:spacing w:before="120"/>
              <w:ind w:left="714" w:hanging="357"/>
              <w:rPr>
                <w:rFonts w:ascii="Arial" w:eastAsia="Times New Roman" w:hAnsi="Arial" w:cs="Arial"/>
                <w:bCs/>
                <w:color w:val="000000"/>
                <w:sz w:val="20"/>
                <w:szCs w:val="20"/>
              </w:rPr>
            </w:pPr>
            <w:r w:rsidRPr="00991BA0">
              <w:rPr>
                <w:rFonts w:ascii="Arial" w:eastAsia="Times New Roman" w:hAnsi="Arial" w:cs="Arial"/>
                <w:bCs/>
                <w:color w:val="000000"/>
                <w:sz w:val="20"/>
                <w:szCs w:val="20"/>
              </w:rPr>
              <w:t>Am I ruminating so much on coronavirus that I’m not focusing at work?</w:t>
            </w:r>
          </w:p>
          <w:p w14:paraId="63BCE07D" w14:textId="77777777" w:rsidR="00991BA0" w:rsidRPr="00991BA0" w:rsidRDefault="00991BA0" w:rsidP="004219FE">
            <w:pPr>
              <w:numPr>
                <w:ilvl w:val="0"/>
                <w:numId w:val="31"/>
              </w:numPr>
              <w:spacing w:before="120"/>
              <w:rPr>
                <w:rFonts w:ascii="Calibri Light" w:eastAsia="Times New Roman" w:hAnsi="Calibri Light" w:cs="Times New Roman"/>
                <w:b/>
                <w:color w:val="2E74B5"/>
                <w:sz w:val="24"/>
              </w:rPr>
            </w:pPr>
            <w:r w:rsidRPr="00991BA0">
              <w:rPr>
                <w:rFonts w:ascii="Arial" w:eastAsia="Times New Roman" w:hAnsi="Arial" w:cs="Arial"/>
                <w:bCs/>
                <w:color w:val="000000"/>
                <w:sz w:val="20"/>
                <w:szCs w:val="20"/>
              </w:rPr>
              <w:t>Am I able to hear objective facts or am I focusing on fears and potential scenarios?</w:t>
            </w:r>
          </w:p>
        </w:tc>
        <w:tc>
          <w:tcPr>
            <w:tcW w:w="759" w:type="dxa"/>
          </w:tcPr>
          <w:p w14:paraId="5FFCFA6B" w14:textId="77777777" w:rsidR="00991BA0" w:rsidRPr="00991BA0" w:rsidRDefault="00991BA0" w:rsidP="00991BA0">
            <w:pPr>
              <w:spacing w:after="0"/>
              <w:rPr>
                <w:rFonts w:ascii="Calibri Light" w:eastAsia="Times New Roman" w:hAnsi="Calibri Light" w:cs="Times New Roman"/>
                <w:b/>
                <w:color w:val="2E74B5"/>
                <w:sz w:val="24"/>
              </w:rPr>
            </w:pPr>
          </w:p>
        </w:tc>
      </w:tr>
      <w:tr w:rsidR="00991BA0" w:rsidRPr="00991BA0" w14:paraId="55DF5468" w14:textId="77777777" w:rsidTr="00F41834">
        <w:tc>
          <w:tcPr>
            <w:tcW w:w="8863" w:type="dxa"/>
          </w:tcPr>
          <w:p w14:paraId="683BE694" w14:textId="0A1100D8" w:rsidR="00991BA0" w:rsidRPr="00991BA0" w:rsidRDefault="00991BA0" w:rsidP="004219FE">
            <w:pPr>
              <w:spacing w:before="120"/>
              <w:rPr>
                <w:rFonts w:ascii="Arial" w:eastAsia="Times New Roman" w:hAnsi="Arial" w:cs="Arial"/>
                <w:bCs/>
                <w:color w:val="2E74B5"/>
                <w:sz w:val="20"/>
                <w:szCs w:val="20"/>
              </w:rPr>
            </w:pPr>
            <w:r w:rsidRPr="00991BA0">
              <w:rPr>
                <w:rFonts w:ascii="Arial" w:eastAsia="Times New Roman" w:hAnsi="Arial" w:cs="Arial"/>
                <w:bCs/>
                <w:color w:val="000000"/>
                <w:sz w:val="20"/>
                <w:szCs w:val="20"/>
              </w:rPr>
              <w:t>I have facilitated a team discussion to identify the behaviours that demonstrate a positive working environment and identify inappropriate behaviours – see team discussion template</w:t>
            </w:r>
            <w:r w:rsidR="00285D9B">
              <w:rPr>
                <w:rFonts w:ascii="Arial" w:eastAsia="Times New Roman" w:hAnsi="Arial" w:cs="Arial"/>
                <w:bCs/>
                <w:color w:val="000000"/>
                <w:sz w:val="20"/>
                <w:szCs w:val="20"/>
              </w:rPr>
              <w:t>.</w:t>
            </w:r>
          </w:p>
        </w:tc>
        <w:tc>
          <w:tcPr>
            <w:tcW w:w="759" w:type="dxa"/>
          </w:tcPr>
          <w:p w14:paraId="5D09A3D7" w14:textId="77777777" w:rsidR="00991BA0" w:rsidRPr="00991BA0" w:rsidRDefault="00991BA0" w:rsidP="00991BA0">
            <w:pPr>
              <w:spacing w:after="0"/>
              <w:rPr>
                <w:rFonts w:ascii="Calibri Light" w:eastAsia="Times New Roman" w:hAnsi="Calibri Light" w:cs="Times New Roman"/>
                <w:b/>
                <w:color w:val="2E74B5"/>
                <w:sz w:val="24"/>
              </w:rPr>
            </w:pPr>
          </w:p>
        </w:tc>
      </w:tr>
      <w:tr w:rsidR="00991BA0" w:rsidRPr="00991BA0" w14:paraId="6498A77F" w14:textId="77777777" w:rsidTr="00F41834">
        <w:tc>
          <w:tcPr>
            <w:tcW w:w="8863" w:type="dxa"/>
          </w:tcPr>
          <w:p w14:paraId="73B609CC" w14:textId="495A0DD3" w:rsidR="00991BA0" w:rsidRPr="00991BA0" w:rsidRDefault="00991BA0" w:rsidP="004219FE">
            <w:pPr>
              <w:spacing w:before="120"/>
              <w:rPr>
                <w:rFonts w:ascii="Arial" w:eastAsia="Calibri" w:hAnsi="Arial" w:cs="Arial"/>
                <w:sz w:val="20"/>
                <w:szCs w:val="20"/>
              </w:rPr>
            </w:pPr>
            <w:r w:rsidRPr="00991BA0">
              <w:rPr>
                <w:rFonts w:ascii="Arial" w:eastAsia="Calibri" w:hAnsi="Arial" w:cs="Arial"/>
                <w:sz w:val="20"/>
                <w:szCs w:val="20"/>
              </w:rPr>
              <w:t>Clear standards of behaviour for remote working have been set and agreed by the team</w:t>
            </w:r>
            <w:r w:rsidR="00285D9B">
              <w:rPr>
                <w:rFonts w:ascii="Arial" w:eastAsia="Calibri" w:hAnsi="Arial" w:cs="Arial"/>
                <w:sz w:val="20"/>
                <w:szCs w:val="20"/>
              </w:rPr>
              <w:t>.</w:t>
            </w:r>
          </w:p>
        </w:tc>
        <w:tc>
          <w:tcPr>
            <w:tcW w:w="759" w:type="dxa"/>
          </w:tcPr>
          <w:p w14:paraId="29A2C628" w14:textId="77777777" w:rsidR="00991BA0" w:rsidRPr="00991BA0" w:rsidRDefault="00991BA0" w:rsidP="00991BA0">
            <w:pPr>
              <w:spacing w:after="0"/>
              <w:rPr>
                <w:rFonts w:ascii="Calibri Light" w:eastAsia="Times New Roman" w:hAnsi="Calibri Light" w:cs="Times New Roman"/>
                <w:b/>
                <w:color w:val="2E74B5"/>
                <w:sz w:val="24"/>
              </w:rPr>
            </w:pPr>
          </w:p>
        </w:tc>
      </w:tr>
      <w:tr w:rsidR="00991BA0" w:rsidRPr="00991BA0" w14:paraId="4D9F3FEA" w14:textId="77777777" w:rsidTr="00F41834">
        <w:tc>
          <w:tcPr>
            <w:tcW w:w="8863" w:type="dxa"/>
          </w:tcPr>
          <w:p w14:paraId="4F5EB177" w14:textId="1ED129B4" w:rsidR="00991BA0" w:rsidRPr="00991BA0" w:rsidRDefault="00991BA0" w:rsidP="004219FE">
            <w:pPr>
              <w:spacing w:before="120"/>
              <w:rPr>
                <w:rFonts w:ascii="Arial" w:eastAsia="Calibri" w:hAnsi="Arial" w:cs="Arial"/>
                <w:sz w:val="20"/>
                <w:szCs w:val="20"/>
              </w:rPr>
            </w:pPr>
            <w:r w:rsidRPr="00991BA0">
              <w:rPr>
                <w:rFonts w:ascii="Arial" w:eastAsia="Calibri" w:hAnsi="Arial" w:cs="Arial"/>
                <w:sz w:val="20"/>
                <w:szCs w:val="20"/>
              </w:rPr>
              <w:t>Communication protocols have been established</w:t>
            </w:r>
            <w:r w:rsidR="00285D9B">
              <w:rPr>
                <w:rFonts w:ascii="Arial" w:eastAsia="Calibri" w:hAnsi="Arial" w:cs="Arial"/>
                <w:sz w:val="20"/>
                <w:szCs w:val="20"/>
              </w:rPr>
              <w:t>.</w:t>
            </w:r>
          </w:p>
        </w:tc>
        <w:tc>
          <w:tcPr>
            <w:tcW w:w="759" w:type="dxa"/>
          </w:tcPr>
          <w:p w14:paraId="7ECB0582" w14:textId="77777777" w:rsidR="00991BA0" w:rsidRPr="00991BA0" w:rsidRDefault="00991BA0" w:rsidP="00991BA0">
            <w:pPr>
              <w:spacing w:after="0"/>
              <w:rPr>
                <w:rFonts w:ascii="Calibri Light" w:eastAsia="Times New Roman" w:hAnsi="Calibri Light" w:cs="Times New Roman"/>
                <w:b/>
                <w:color w:val="2E74B5"/>
                <w:sz w:val="24"/>
              </w:rPr>
            </w:pPr>
          </w:p>
        </w:tc>
      </w:tr>
      <w:tr w:rsidR="00991BA0" w:rsidRPr="00991BA0" w14:paraId="4DE15809" w14:textId="77777777" w:rsidTr="00F41834">
        <w:tc>
          <w:tcPr>
            <w:tcW w:w="8863" w:type="dxa"/>
          </w:tcPr>
          <w:p w14:paraId="7163DF3A" w14:textId="59398DE5" w:rsidR="00991BA0" w:rsidRPr="00991BA0" w:rsidRDefault="00991BA0" w:rsidP="004219FE">
            <w:pPr>
              <w:spacing w:before="120"/>
              <w:rPr>
                <w:rFonts w:ascii="Calibri Light" w:eastAsia="Times New Roman" w:hAnsi="Calibri Light" w:cs="Times New Roman"/>
                <w:b/>
                <w:color w:val="2E74B5"/>
                <w:sz w:val="24"/>
              </w:rPr>
            </w:pPr>
            <w:r w:rsidRPr="00991BA0">
              <w:rPr>
                <w:rFonts w:ascii="Arial" w:eastAsia="Calibri" w:hAnsi="Arial" w:cs="Arial"/>
                <w:sz w:val="20"/>
                <w:szCs w:val="20"/>
              </w:rPr>
              <w:t xml:space="preserve">New employees receive a local induction (this is in addition to the Department induction all new employees complete online via </w:t>
            </w:r>
            <w:proofErr w:type="spellStart"/>
            <w:r w:rsidRPr="00991BA0">
              <w:rPr>
                <w:rFonts w:ascii="Arial" w:eastAsia="Calibri" w:hAnsi="Arial" w:cs="Arial"/>
                <w:sz w:val="20"/>
                <w:szCs w:val="20"/>
              </w:rPr>
              <w:t>eduPay</w:t>
            </w:r>
            <w:proofErr w:type="spellEnd"/>
            <w:r w:rsidRPr="00991BA0">
              <w:rPr>
                <w:rFonts w:ascii="Arial" w:eastAsia="Calibri" w:hAnsi="Arial" w:cs="Arial"/>
                <w:sz w:val="20"/>
                <w:szCs w:val="20"/>
              </w:rPr>
              <w:t>)</w:t>
            </w:r>
            <w:r w:rsidR="00285D9B">
              <w:rPr>
                <w:rFonts w:ascii="Arial" w:eastAsia="Calibri" w:hAnsi="Arial" w:cs="Arial"/>
                <w:sz w:val="20"/>
                <w:szCs w:val="20"/>
              </w:rPr>
              <w:t>.</w:t>
            </w:r>
            <w:r w:rsidRPr="00991BA0">
              <w:rPr>
                <w:rFonts w:ascii="Arial" w:eastAsia="Calibri" w:hAnsi="Arial" w:cs="Arial"/>
                <w:sz w:val="20"/>
                <w:szCs w:val="20"/>
              </w:rPr>
              <w:t xml:space="preserve"> </w:t>
            </w:r>
          </w:p>
        </w:tc>
        <w:tc>
          <w:tcPr>
            <w:tcW w:w="759" w:type="dxa"/>
          </w:tcPr>
          <w:p w14:paraId="1F77B181" w14:textId="77777777" w:rsidR="00991BA0" w:rsidRPr="00991BA0" w:rsidRDefault="00991BA0" w:rsidP="00991BA0">
            <w:pPr>
              <w:spacing w:after="0"/>
              <w:rPr>
                <w:rFonts w:ascii="Calibri Light" w:eastAsia="Times New Roman" w:hAnsi="Calibri Light" w:cs="Times New Roman"/>
                <w:b/>
                <w:color w:val="2E74B5"/>
                <w:sz w:val="24"/>
              </w:rPr>
            </w:pPr>
          </w:p>
        </w:tc>
      </w:tr>
      <w:tr w:rsidR="00991BA0" w:rsidRPr="00991BA0" w14:paraId="47B02599" w14:textId="77777777" w:rsidTr="00F41834">
        <w:tc>
          <w:tcPr>
            <w:tcW w:w="8863" w:type="dxa"/>
          </w:tcPr>
          <w:p w14:paraId="58FB379F" w14:textId="10056A2E" w:rsidR="00991BA0" w:rsidRPr="00991BA0" w:rsidRDefault="00991BA0" w:rsidP="004219FE">
            <w:pPr>
              <w:spacing w:before="120"/>
              <w:rPr>
                <w:rFonts w:ascii="Calibri Light" w:eastAsia="Times New Roman" w:hAnsi="Calibri Light" w:cs="Times New Roman"/>
                <w:b/>
                <w:color w:val="2E74B5"/>
                <w:sz w:val="24"/>
              </w:rPr>
            </w:pPr>
            <w:r w:rsidRPr="00991BA0">
              <w:rPr>
                <w:rFonts w:ascii="Arial" w:eastAsia="Calibri" w:hAnsi="Arial" w:cs="Arial"/>
                <w:sz w:val="20"/>
                <w:szCs w:val="20"/>
              </w:rPr>
              <w:t>All team members discuss their development needs and opportunities for development are provided</w:t>
            </w:r>
            <w:r w:rsidR="00285D9B">
              <w:rPr>
                <w:rFonts w:ascii="Arial" w:eastAsia="Calibri" w:hAnsi="Arial" w:cs="Arial"/>
                <w:sz w:val="20"/>
                <w:szCs w:val="20"/>
              </w:rPr>
              <w:t>.</w:t>
            </w:r>
          </w:p>
        </w:tc>
        <w:tc>
          <w:tcPr>
            <w:tcW w:w="759" w:type="dxa"/>
          </w:tcPr>
          <w:p w14:paraId="3891AD3F" w14:textId="77777777" w:rsidR="00991BA0" w:rsidRPr="00991BA0" w:rsidRDefault="00991BA0" w:rsidP="00991BA0">
            <w:pPr>
              <w:spacing w:after="0"/>
              <w:rPr>
                <w:rFonts w:ascii="Calibri Light" w:eastAsia="Times New Roman" w:hAnsi="Calibri Light" w:cs="Times New Roman"/>
                <w:b/>
                <w:color w:val="2E74B5"/>
                <w:sz w:val="24"/>
              </w:rPr>
            </w:pPr>
          </w:p>
        </w:tc>
      </w:tr>
      <w:tr w:rsidR="004C1D16" w:rsidRPr="00991BA0" w14:paraId="36419F6D" w14:textId="77777777" w:rsidTr="00F41834">
        <w:tc>
          <w:tcPr>
            <w:tcW w:w="8863" w:type="dxa"/>
          </w:tcPr>
          <w:p w14:paraId="41F9F764" w14:textId="25A4028C" w:rsidR="004C1D16" w:rsidRPr="00991BA0" w:rsidRDefault="004C1D16" w:rsidP="004219FE">
            <w:pPr>
              <w:spacing w:before="120"/>
              <w:rPr>
                <w:rFonts w:ascii="Arial" w:eastAsia="Calibri" w:hAnsi="Arial" w:cs="Arial"/>
                <w:sz w:val="20"/>
                <w:szCs w:val="20"/>
              </w:rPr>
            </w:pPr>
            <w:r w:rsidRPr="004C1D16">
              <w:rPr>
                <w:rFonts w:ascii="Arial" w:eastAsia="Calibri" w:hAnsi="Arial" w:cs="Arial"/>
                <w:sz w:val="20"/>
                <w:szCs w:val="20"/>
              </w:rPr>
              <w:t>Provide regular performance feedback, including about behaviour</w:t>
            </w:r>
          </w:p>
        </w:tc>
        <w:tc>
          <w:tcPr>
            <w:tcW w:w="759" w:type="dxa"/>
          </w:tcPr>
          <w:p w14:paraId="2D948867" w14:textId="77777777" w:rsidR="004C1D16" w:rsidRPr="00991BA0" w:rsidRDefault="004C1D16" w:rsidP="00991BA0">
            <w:pPr>
              <w:spacing w:after="0"/>
              <w:rPr>
                <w:rFonts w:ascii="Calibri Light" w:eastAsia="Times New Roman" w:hAnsi="Calibri Light" w:cs="Times New Roman"/>
                <w:b/>
                <w:color w:val="2E74B5"/>
                <w:sz w:val="24"/>
              </w:rPr>
            </w:pPr>
          </w:p>
        </w:tc>
      </w:tr>
      <w:tr w:rsidR="00991BA0" w:rsidRPr="00991BA0" w14:paraId="6F7657C6" w14:textId="77777777" w:rsidTr="00F41834">
        <w:tc>
          <w:tcPr>
            <w:tcW w:w="8863" w:type="dxa"/>
          </w:tcPr>
          <w:p w14:paraId="4B9F4502" w14:textId="608D8A1E" w:rsidR="00991BA0" w:rsidRPr="00991BA0" w:rsidRDefault="00991BA0" w:rsidP="004219FE">
            <w:pPr>
              <w:spacing w:before="120"/>
              <w:rPr>
                <w:rFonts w:ascii="Arial" w:eastAsia="Calibri" w:hAnsi="Arial" w:cs="Arial"/>
                <w:sz w:val="20"/>
                <w:szCs w:val="20"/>
              </w:rPr>
            </w:pPr>
            <w:r w:rsidRPr="00991BA0">
              <w:rPr>
                <w:rFonts w:ascii="Arial" w:eastAsia="Calibri" w:hAnsi="Arial" w:cs="Arial"/>
                <w:sz w:val="20"/>
                <w:szCs w:val="20"/>
              </w:rPr>
              <w:t xml:space="preserve">I </w:t>
            </w:r>
            <w:r w:rsidR="00D8369C">
              <w:rPr>
                <w:rFonts w:ascii="Arial" w:eastAsia="Calibri" w:hAnsi="Arial" w:cs="Arial"/>
                <w:sz w:val="20"/>
                <w:szCs w:val="20"/>
              </w:rPr>
              <w:t>u</w:t>
            </w:r>
            <w:r w:rsidR="00D8369C" w:rsidRPr="00D8369C">
              <w:rPr>
                <w:rFonts w:ascii="Arial" w:eastAsia="Calibri" w:hAnsi="Arial" w:cs="Arial"/>
                <w:sz w:val="20"/>
                <w:szCs w:val="20"/>
              </w:rPr>
              <w:t xml:space="preserve">nderstand the Department’s policies and procedures </w:t>
            </w:r>
            <w:r w:rsidRPr="00991BA0">
              <w:rPr>
                <w:rFonts w:ascii="Arial" w:eastAsia="Calibri" w:hAnsi="Arial" w:cs="Arial"/>
                <w:sz w:val="20"/>
                <w:szCs w:val="20"/>
              </w:rPr>
              <w:t>for dealing with workplace bullying, harassment and discrimination and know what to do if someone rais</w:t>
            </w:r>
            <w:r w:rsidR="00F25812">
              <w:rPr>
                <w:rFonts w:ascii="Arial" w:eastAsia="Calibri" w:hAnsi="Arial" w:cs="Arial"/>
                <w:sz w:val="20"/>
                <w:szCs w:val="20"/>
              </w:rPr>
              <w:t xml:space="preserve">es </w:t>
            </w:r>
            <w:r w:rsidRPr="00991BA0">
              <w:rPr>
                <w:rFonts w:ascii="Arial" w:eastAsia="Calibri" w:hAnsi="Arial" w:cs="Arial"/>
                <w:sz w:val="20"/>
                <w:szCs w:val="20"/>
              </w:rPr>
              <w:t>a complain</w:t>
            </w:r>
            <w:r w:rsidR="00F25812">
              <w:rPr>
                <w:rFonts w:ascii="Arial" w:eastAsia="Calibri" w:hAnsi="Arial" w:cs="Arial"/>
                <w:sz w:val="20"/>
                <w:szCs w:val="20"/>
              </w:rPr>
              <w:t>t</w:t>
            </w:r>
            <w:r w:rsidRPr="00991BA0">
              <w:rPr>
                <w:rFonts w:ascii="Arial" w:eastAsia="Calibri" w:hAnsi="Arial" w:cs="Arial"/>
                <w:sz w:val="20"/>
                <w:szCs w:val="20"/>
              </w:rPr>
              <w:t xml:space="preserve"> or a concern.</w:t>
            </w:r>
          </w:p>
          <w:p w14:paraId="3827432E" w14:textId="3AC70DF9" w:rsidR="00991BA0" w:rsidRPr="00991BA0" w:rsidRDefault="00991BA0" w:rsidP="004219FE">
            <w:pPr>
              <w:spacing w:before="120"/>
              <w:rPr>
                <w:rFonts w:ascii="Calibri Light" w:eastAsia="Times New Roman" w:hAnsi="Calibri Light" w:cs="Times New Roman"/>
                <w:b/>
                <w:color w:val="2E74B5"/>
                <w:sz w:val="24"/>
              </w:rPr>
            </w:pPr>
            <w:r w:rsidRPr="00991BA0">
              <w:rPr>
                <w:rFonts w:ascii="Arial" w:eastAsia="Calibri" w:hAnsi="Arial" w:cs="Arial"/>
                <w:sz w:val="20"/>
                <w:szCs w:val="20"/>
              </w:rPr>
              <w:t xml:space="preserve">See </w:t>
            </w:r>
            <w:hyperlink r:id="rId18" w:history="1">
              <w:r w:rsidRPr="00991BA0">
                <w:rPr>
                  <w:rFonts w:ascii="Arial" w:eastAsia="Calibri" w:hAnsi="Arial" w:cs="Arial"/>
                  <w:color w:val="0000FF"/>
                  <w:sz w:val="20"/>
                  <w:szCs w:val="20"/>
                  <w:u w:val="single"/>
                </w:rPr>
                <w:t>Managing Complaints, Misconduct and Unsatisfactory Performance - Public Service</w:t>
              </w:r>
            </w:hyperlink>
            <w:r w:rsidRPr="00991BA0">
              <w:rPr>
                <w:rFonts w:ascii="Arial" w:eastAsia="Calibri" w:hAnsi="Arial" w:cs="Arial"/>
                <w:sz w:val="20"/>
                <w:szCs w:val="20"/>
              </w:rPr>
              <w:t xml:space="preserve"> HRWeb page</w:t>
            </w:r>
            <w:r w:rsidR="00285D9B">
              <w:rPr>
                <w:rFonts w:ascii="Arial" w:eastAsia="Calibri" w:hAnsi="Arial" w:cs="Arial"/>
                <w:sz w:val="20"/>
                <w:szCs w:val="20"/>
              </w:rPr>
              <w:t>.</w:t>
            </w:r>
          </w:p>
        </w:tc>
        <w:tc>
          <w:tcPr>
            <w:tcW w:w="759" w:type="dxa"/>
          </w:tcPr>
          <w:p w14:paraId="5549134D" w14:textId="77777777" w:rsidR="00991BA0" w:rsidRPr="00991BA0" w:rsidRDefault="00991BA0" w:rsidP="00991BA0">
            <w:pPr>
              <w:spacing w:after="0"/>
              <w:rPr>
                <w:rFonts w:ascii="Calibri Light" w:eastAsia="Times New Roman" w:hAnsi="Calibri Light" w:cs="Times New Roman"/>
                <w:b/>
                <w:color w:val="2E74B5"/>
                <w:sz w:val="24"/>
              </w:rPr>
            </w:pPr>
          </w:p>
        </w:tc>
      </w:tr>
      <w:tr w:rsidR="00991BA0" w:rsidRPr="00991BA0" w14:paraId="11F4449D" w14:textId="77777777" w:rsidTr="00F41834">
        <w:tc>
          <w:tcPr>
            <w:tcW w:w="8863" w:type="dxa"/>
          </w:tcPr>
          <w:p w14:paraId="2A1228DD" w14:textId="067D256A" w:rsidR="00991BA0" w:rsidRPr="00991BA0" w:rsidRDefault="00991BA0" w:rsidP="004219FE">
            <w:pPr>
              <w:spacing w:before="120"/>
              <w:rPr>
                <w:rFonts w:ascii="Arial" w:eastAsia="Times New Roman" w:hAnsi="Arial" w:cs="Arial"/>
                <w:bCs/>
                <w:color w:val="2E74B5"/>
                <w:sz w:val="20"/>
                <w:szCs w:val="20"/>
              </w:rPr>
            </w:pPr>
            <w:r w:rsidRPr="00991BA0">
              <w:rPr>
                <w:rFonts w:ascii="Arial" w:eastAsia="Times New Roman" w:hAnsi="Arial" w:cs="Arial"/>
                <w:bCs/>
                <w:color w:val="000000"/>
                <w:sz w:val="20"/>
                <w:szCs w:val="20"/>
              </w:rPr>
              <w:t>Bystanders a</w:t>
            </w:r>
            <w:r w:rsidR="00285D9B">
              <w:rPr>
                <w:rFonts w:ascii="Arial" w:eastAsia="Times New Roman" w:hAnsi="Arial" w:cs="Arial"/>
                <w:bCs/>
                <w:color w:val="000000"/>
                <w:sz w:val="20"/>
                <w:szCs w:val="20"/>
              </w:rPr>
              <w:t>r</w:t>
            </w:r>
            <w:r w:rsidRPr="00991BA0">
              <w:rPr>
                <w:rFonts w:ascii="Arial" w:eastAsia="Times New Roman" w:hAnsi="Arial" w:cs="Arial"/>
                <w:bCs/>
                <w:color w:val="000000"/>
                <w:sz w:val="20"/>
                <w:szCs w:val="20"/>
              </w:rPr>
              <w:t>e encouraged to speak up when they see or hear something inappropriate</w:t>
            </w:r>
            <w:r w:rsidR="00285D9B">
              <w:rPr>
                <w:rFonts w:ascii="Arial" w:eastAsia="Times New Roman" w:hAnsi="Arial" w:cs="Arial"/>
                <w:bCs/>
                <w:color w:val="000000"/>
                <w:sz w:val="20"/>
                <w:szCs w:val="20"/>
              </w:rPr>
              <w:t>.</w:t>
            </w:r>
            <w:r w:rsidRPr="00991BA0">
              <w:rPr>
                <w:rFonts w:ascii="Arial" w:eastAsia="Times New Roman" w:hAnsi="Arial" w:cs="Arial"/>
                <w:bCs/>
                <w:color w:val="000000"/>
                <w:sz w:val="20"/>
                <w:szCs w:val="20"/>
              </w:rPr>
              <w:t xml:space="preserve"> </w:t>
            </w:r>
          </w:p>
        </w:tc>
        <w:tc>
          <w:tcPr>
            <w:tcW w:w="759" w:type="dxa"/>
          </w:tcPr>
          <w:p w14:paraId="15B66959" w14:textId="77777777" w:rsidR="00991BA0" w:rsidRPr="00991BA0" w:rsidRDefault="00991BA0" w:rsidP="00991BA0">
            <w:pPr>
              <w:spacing w:after="0"/>
              <w:rPr>
                <w:rFonts w:ascii="Calibri Light" w:eastAsia="Times New Roman" w:hAnsi="Calibri Light" w:cs="Times New Roman"/>
                <w:b/>
                <w:color w:val="2E74B5"/>
                <w:sz w:val="24"/>
              </w:rPr>
            </w:pPr>
          </w:p>
        </w:tc>
      </w:tr>
      <w:tr w:rsidR="00412433" w:rsidRPr="00991BA0" w14:paraId="74D1245B" w14:textId="77777777" w:rsidTr="00F41834">
        <w:tc>
          <w:tcPr>
            <w:tcW w:w="8863" w:type="dxa"/>
          </w:tcPr>
          <w:p w14:paraId="54E89DE2" w14:textId="0470361C" w:rsidR="00412433" w:rsidRPr="00991BA0" w:rsidRDefault="00412433" w:rsidP="004219FE">
            <w:pPr>
              <w:spacing w:before="120"/>
              <w:rPr>
                <w:rFonts w:ascii="Arial" w:eastAsia="Times New Roman" w:hAnsi="Arial" w:cs="Arial"/>
                <w:bCs/>
                <w:color w:val="000000"/>
                <w:sz w:val="20"/>
                <w:szCs w:val="20"/>
              </w:rPr>
            </w:pPr>
            <w:r>
              <w:rPr>
                <w:rFonts w:ascii="Arial" w:eastAsia="Times New Roman" w:hAnsi="Arial" w:cs="Arial"/>
                <w:bCs/>
                <w:color w:val="000000"/>
                <w:sz w:val="20"/>
                <w:szCs w:val="20"/>
              </w:rPr>
              <w:t>I m</w:t>
            </w:r>
            <w:r w:rsidRPr="00412433">
              <w:rPr>
                <w:rFonts w:ascii="Arial" w:eastAsia="Times New Roman" w:hAnsi="Arial" w:cs="Arial"/>
                <w:bCs/>
                <w:color w:val="000000"/>
                <w:sz w:val="20"/>
                <w:szCs w:val="20"/>
              </w:rPr>
              <w:t xml:space="preserve">aintain confidentiality and impartiality if incidents are </w:t>
            </w:r>
            <w:r w:rsidR="00CD4D0B" w:rsidRPr="00412433">
              <w:rPr>
                <w:rFonts w:ascii="Arial" w:eastAsia="Times New Roman" w:hAnsi="Arial" w:cs="Arial"/>
                <w:bCs/>
                <w:color w:val="000000"/>
                <w:sz w:val="20"/>
                <w:szCs w:val="20"/>
              </w:rPr>
              <w:t>reported and</w:t>
            </w:r>
            <w:r w:rsidRPr="00412433">
              <w:rPr>
                <w:rFonts w:ascii="Arial" w:eastAsia="Times New Roman" w:hAnsi="Arial" w:cs="Arial"/>
                <w:bCs/>
                <w:color w:val="000000"/>
                <w:sz w:val="20"/>
                <w:szCs w:val="20"/>
              </w:rPr>
              <w:t xml:space="preserve"> ensure procedural fairness in managing complaints</w:t>
            </w:r>
            <w:r w:rsidR="0054312F">
              <w:rPr>
                <w:rFonts w:ascii="Arial" w:eastAsia="Times New Roman" w:hAnsi="Arial" w:cs="Arial"/>
                <w:bCs/>
                <w:color w:val="000000"/>
                <w:sz w:val="20"/>
                <w:szCs w:val="20"/>
              </w:rPr>
              <w:t>.</w:t>
            </w:r>
          </w:p>
        </w:tc>
        <w:tc>
          <w:tcPr>
            <w:tcW w:w="759" w:type="dxa"/>
          </w:tcPr>
          <w:p w14:paraId="7AFDC73B" w14:textId="77777777" w:rsidR="00412433" w:rsidRPr="00991BA0" w:rsidRDefault="00412433" w:rsidP="00991BA0">
            <w:pPr>
              <w:spacing w:after="0"/>
              <w:rPr>
                <w:rFonts w:ascii="Calibri Light" w:eastAsia="Times New Roman" w:hAnsi="Calibri Light" w:cs="Times New Roman"/>
                <w:b/>
                <w:color w:val="2E74B5"/>
                <w:sz w:val="24"/>
              </w:rPr>
            </w:pPr>
          </w:p>
        </w:tc>
      </w:tr>
    </w:tbl>
    <w:p w14:paraId="62F9073C" w14:textId="716DD345" w:rsidR="00991BA0" w:rsidRPr="00991BA0" w:rsidRDefault="00991BA0" w:rsidP="00F41834">
      <w:pPr>
        <w:spacing w:after="160" w:line="259" w:lineRule="auto"/>
        <w:rPr>
          <w:rFonts w:ascii="Arial" w:eastAsia="Calibri" w:hAnsi="Arial" w:cs="Arial"/>
          <w:sz w:val="20"/>
          <w:szCs w:val="20"/>
        </w:rPr>
      </w:pPr>
      <w:r w:rsidRPr="00991BA0">
        <w:rPr>
          <w:rFonts w:ascii="Arial" w:eastAsia="Calibri" w:hAnsi="Arial" w:cs="Arial"/>
          <w:sz w:val="20"/>
          <w:szCs w:val="20"/>
        </w:rPr>
        <w:br w:type="page"/>
      </w:r>
    </w:p>
    <w:p w14:paraId="06977E97" w14:textId="77777777" w:rsidR="00991BA0" w:rsidRPr="00991BA0" w:rsidRDefault="00991BA0" w:rsidP="00991BA0">
      <w:pPr>
        <w:rPr>
          <w:rFonts w:ascii="Calibri Light" w:eastAsia="Times New Roman" w:hAnsi="Calibri Light" w:cs="Times New Roman"/>
          <w:b/>
          <w:color w:val="2E74B5"/>
          <w:sz w:val="32"/>
          <w:szCs w:val="32"/>
          <w:lang w:val="en-AU"/>
        </w:rPr>
      </w:pPr>
      <w:r w:rsidRPr="00991BA0">
        <w:rPr>
          <w:rFonts w:ascii="Calibri Light" w:eastAsia="Times New Roman" w:hAnsi="Calibri Light" w:cs="Times New Roman"/>
          <w:b/>
          <w:color w:val="2E74B5"/>
          <w:sz w:val="32"/>
          <w:szCs w:val="32"/>
          <w:lang w:val="en-AU"/>
        </w:rPr>
        <w:lastRenderedPageBreak/>
        <w:t>Remote Working – Team discussion for building and maintaining a respectful workplace culture</w:t>
      </w:r>
    </w:p>
    <w:p w14:paraId="36727E46" w14:textId="60C88629" w:rsidR="000B7F7F" w:rsidRDefault="00991BA0" w:rsidP="000B7F7F">
      <w:pPr>
        <w:rPr>
          <w:rFonts w:ascii="Arial" w:eastAsia="Times New Roman" w:hAnsi="Arial" w:cs="Arial"/>
          <w:bCs/>
          <w:sz w:val="20"/>
          <w:szCs w:val="20"/>
          <w:lang w:val="en-AU"/>
        </w:rPr>
      </w:pPr>
      <w:r w:rsidRPr="00991BA0">
        <w:rPr>
          <w:rFonts w:ascii="Arial" w:eastAsia="Times New Roman" w:hAnsi="Arial" w:cs="Arial"/>
          <w:bCs/>
          <w:sz w:val="20"/>
          <w:szCs w:val="20"/>
          <w:lang w:val="en-AU"/>
        </w:rPr>
        <w:t>Have a team discussion to</w:t>
      </w:r>
      <w:r w:rsidR="000B7F7F">
        <w:rPr>
          <w:rFonts w:ascii="Arial" w:eastAsia="Times New Roman" w:hAnsi="Arial" w:cs="Arial"/>
          <w:bCs/>
          <w:sz w:val="20"/>
          <w:szCs w:val="20"/>
          <w:lang w:val="en-AU"/>
        </w:rPr>
        <w:t xml:space="preserve"> identify:</w:t>
      </w:r>
    </w:p>
    <w:p w14:paraId="4B66DB25" w14:textId="07CFB774" w:rsidR="000B7F7F" w:rsidRPr="000B7F7F" w:rsidRDefault="00991BA0" w:rsidP="000B7F7F">
      <w:pPr>
        <w:pStyle w:val="ListParagraph"/>
        <w:numPr>
          <w:ilvl w:val="0"/>
          <w:numId w:val="35"/>
        </w:numPr>
        <w:ind w:left="714" w:hanging="357"/>
        <w:rPr>
          <w:rFonts w:ascii="Arial" w:eastAsia="Times New Roman" w:hAnsi="Arial" w:cs="Arial"/>
          <w:bCs/>
          <w:sz w:val="20"/>
          <w:szCs w:val="20"/>
        </w:rPr>
      </w:pPr>
      <w:r w:rsidRPr="000B7F7F">
        <w:rPr>
          <w:rFonts w:ascii="Arial" w:eastAsia="Times New Roman" w:hAnsi="Arial" w:cs="Arial"/>
          <w:bCs/>
          <w:sz w:val="20"/>
          <w:szCs w:val="20"/>
        </w:rPr>
        <w:t xml:space="preserve">the behaviours you feel demonstrate a positive working environment. </w:t>
      </w:r>
    </w:p>
    <w:p w14:paraId="30632E8B" w14:textId="77777777" w:rsidR="000B7F7F" w:rsidRPr="000B7F7F" w:rsidRDefault="00991BA0" w:rsidP="000B7F7F">
      <w:pPr>
        <w:pStyle w:val="ListParagraph"/>
        <w:numPr>
          <w:ilvl w:val="0"/>
          <w:numId w:val="35"/>
        </w:numPr>
        <w:ind w:left="714" w:hanging="357"/>
        <w:rPr>
          <w:rFonts w:ascii="Arial" w:eastAsia="Times New Roman" w:hAnsi="Arial" w:cs="Arial"/>
          <w:bCs/>
          <w:sz w:val="20"/>
          <w:szCs w:val="20"/>
        </w:rPr>
      </w:pPr>
      <w:r w:rsidRPr="000B7F7F">
        <w:rPr>
          <w:rFonts w:ascii="Arial" w:eastAsia="Times New Roman" w:hAnsi="Arial" w:cs="Arial"/>
          <w:bCs/>
          <w:sz w:val="20"/>
          <w:szCs w:val="20"/>
        </w:rPr>
        <w:t xml:space="preserve">any barriers to establishing or maintaining a respectful workplace </w:t>
      </w:r>
    </w:p>
    <w:p w14:paraId="7CE008A5" w14:textId="673F2B8F" w:rsidR="00991BA0" w:rsidRDefault="000B7F7F" w:rsidP="000B7F7F">
      <w:pPr>
        <w:pStyle w:val="ListParagraph"/>
        <w:numPr>
          <w:ilvl w:val="0"/>
          <w:numId w:val="35"/>
        </w:numPr>
        <w:spacing w:after="120"/>
        <w:ind w:left="714" w:hanging="357"/>
        <w:rPr>
          <w:rFonts w:ascii="Arial" w:eastAsia="Times New Roman" w:hAnsi="Arial" w:cs="Arial"/>
          <w:bCs/>
          <w:sz w:val="20"/>
          <w:szCs w:val="20"/>
        </w:rPr>
      </w:pPr>
      <w:r w:rsidRPr="000B7F7F">
        <w:rPr>
          <w:rFonts w:ascii="Arial" w:eastAsia="Times New Roman" w:hAnsi="Arial" w:cs="Arial"/>
          <w:bCs/>
          <w:sz w:val="20"/>
          <w:szCs w:val="20"/>
        </w:rPr>
        <w:t>w</w:t>
      </w:r>
      <w:r w:rsidR="00991BA0" w:rsidRPr="000B7F7F">
        <w:rPr>
          <w:rFonts w:ascii="Arial" w:eastAsia="Times New Roman" w:hAnsi="Arial" w:cs="Arial"/>
          <w:bCs/>
          <w:sz w:val="20"/>
          <w:szCs w:val="20"/>
        </w:rPr>
        <w:t xml:space="preserve">hat will you do to create or sustain a </w:t>
      </w:r>
      <w:proofErr w:type="gramStart"/>
      <w:r w:rsidR="00991BA0" w:rsidRPr="000B7F7F">
        <w:rPr>
          <w:rFonts w:ascii="Arial" w:eastAsia="Times New Roman" w:hAnsi="Arial" w:cs="Arial"/>
          <w:bCs/>
          <w:sz w:val="20"/>
          <w:szCs w:val="20"/>
        </w:rPr>
        <w:t>one</w:t>
      </w:r>
      <w:proofErr w:type="gramEnd"/>
    </w:p>
    <w:p w14:paraId="7D76EB5B" w14:textId="6D3E166F" w:rsidR="000B7F7F" w:rsidRDefault="00EF2C5B" w:rsidP="000B7F7F">
      <w:pPr>
        <w:rPr>
          <w:rFonts w:ascii="Arial" w:eastAsia="Times New Roman" w:hAnsi="Arial" w:cs="Arial"/>
          <w:bCs/>
          <w:sz w:val="20"/>
          <w:szCs w:val="20"/>
        </w:rPr>
      </w:pPr>
      <w:r>
        <w:rPr>
          <w:rFonts w:ascii="Arial" w:eastAsia="Times New Roman" w:hAnsi="Arial" w:cs="Arial"/>
          <w:bCs/>
          <w:sz w:val="20"/>
          <w:szCs w:val="20"/>
        </w:rPr>
        <w:t>To support the conversation, consider:</w:t>
      </w:r>
    </w:p>
    <w:p w14:paraId="19201905" w14:textId="77777777" w:rsidR="00EF2C5B" w:rsidRPr="00EF2C5B" w:rsidRDefault="00EF2C5B" w:rsidP="00EF2C5B">
      <w:pPr>
        <w:widowControl w:val="0"/>
        <w:suppressAutoHyphens/>
        <w:autoSpaceDE w:val="0"/>
        <w:autoSpaceDN w:val="0"/>
        <w:adjustRightInd w:val="0"/>
        <w:spacing w:after="0"/>
        <w:textAlignment w:val="center"/>
        <w:outlineLvl w:val="2"/>
        <w:rPr>
          <w:rFonts w:eastAsia="Calibri" w:cstheme="minorHAnsi"/>
          <w:bCs/>
          <w:color w:val="0070C0"/>
          <w:sz w:val="20"/>
          <w:szCs w:val="20"/>
        </w:rPr>
      </w:pPr>
      <w:r w:rsidRPr="00EF2C5B">
        <w:rPr>
          <w:rFonts w:eastAsia="Calibri" w:cstheme="minorHAnsi"/>
          <w:bCs/>
          <w:color w:val="0070C0"/>
          <w:sz w:val="20"/>
          <w:szCs w:val="20"/>
        </w:rPr>
        <w:t>P</w:t>
      </w:r>
      <w:r w:rsidRPr="00EF2C5B">
        <w:rPr>
          <w:rFonts w:eastAsia="Calibri" w:cstheme="minorHAnsi"/>
          <w:color w:val="0070C0"/>
          <w:sz w:val="20"/>
          <w:szCs w:val="20"/>
        </w:rPr>
        <w:t>ublic Official Obligations (Code of Conduct)</w:t>
      </w:r>
    </w:p>
    <w:p w14:paraId="7F6C97E0" w14:textId="77777777" w:rsidR="00EF2C5B" w:rsidRPr="00EF2C5B" w:rsidRDefault="00EF2C5B" w:rsidP="00EF2C5B">
      <w:pPr>
        <w:widowControl w:val="0"/>
        <w:suppressAutoHyphens/>
        <w:autoSpaceDE w:val="0"/>
        <w:autoSpaceDN w:val="0"/>
        <w:adjustRightInd w:val="0"/>
        <w:spacing w:after="0"/>
        <w:textAlignment w:val="center"/>
        <w:outlineLvl w:val="2"/>
        <w:rPr>
          <w:rFonts w:eastAsia="Calibri" w:cstheme="minorHAnsi"/>
          <w:bCs/>
          <w:sz w:val="20"/>
          <w:szCs w:val="20"/>
        </w:rPr>
      </w:pPr>
      <w:r w:rsidRPr="00EF2C5B">
        <w:rPr>
          <w:rFonts w:eastAsia="Calibri" w:cstheme="minorHAnsi"/>
          <w:bCs/>
          <w:sz w:val="20"/>
          <w:szCs w:val="20"/>
        </w:rPr>
        <w:t>Public officials are expected to demonstrate respect for colleagues, other public officials and members of the Victorian community by:</w:t>
      </w:r>
    </w:p>
    <w:p w14:paraId="040B5C06" w14:textId="77777777" w:rsidR="00EF2C5B" w:rsidRPr="00EF2C5B" w:rsidRDefault="00EF2C5B" w:rsidP="00EF2C5B">
      <w:pPr>
        <w:widowControl w:val="0"/>
        <w:numPr>
          <w:ilvl w:val="0"/>
          <w:numId w:val="27"/>
        </w:numPr>
        <w:suppressAutoHyphens/>
        <w:autoSpaceDE w:val="0"/>
        <w:autoSpaceDN w:val="0"/>
        <w:adjustRightInd w:val="0"/>
        <w:spacing w:after="0"/>
        <w:contextualSpacing/>
        <w:textAlignment w:val="center"/>
        <w:outlineLvl w:val="2"/>
        <w:rPr>
          <w:rFonts w:eastAsia="Times New Roman" w:cstheme="minorHAnsi"/>
          <w:bCs/>
          <w:sz w:val="20"/>
          <w:szCs w:val="20"/>
        </w:rPr>
      </w:pPr>
      <w:r w:rsidRPr="00EF2C5B">
        <w:rPr>
          <w:rFonts w:eastAsia="Times New Roman" w:cstheme="minorHAnsi"/>
          <w:bCs/>
          <w:sz w:val="20"/>
          <w:szCs w:val="20"/>
        </w:rPr>
        <w:t>treating them fairly, transparently with all decisions made based on merit and equity</w:t>
      </w:r>
    </w:p>
    <w:p w14:paraId="42D5F82B" w14:textId="77777777" w:rsidR="00EF2C5B" w:rsidRPr="00EF2C5B" w:rsidRDefault="00EF2C5B" w:rsidP="00EF2C5B">
      <w:pPr>
        <w:widowControl w:val="0"/>
        <w:numPr>
          <w:ilvl w:val="0"/>
          <w:numId w:val="27"/>
        </w:numPr>
        <w:suppressAutoHyphens/>
        <w:autoSpaceDE w:val="0"/>
        <w:autoSpaceDN w:val="0"/>
        <w:adjustRightInd w:val="0"/>
        <w:spacing w:after="0"/>
        <w:contextualSpacing/>
        <w:textAlignment w:val="center"/>
        <w:outlineLvl w:val="2"/>
        <w:rPr>
          <w:rFonts w:eastAsia="Times New Roman" w:cstheme="minorHAnsi"/>
          <w:bCs/>
          <w:sz w:val="20"/>
          <w:szCs w:val="20"/>
        </w:rPr>
      </w:pPr>
      <w:r w:rsidRPr="00EF2C5B">
        <w:rPr>
          <w:rFonts w:eastAsia="Times New Roman" w:cstheme="minorHAnsi"/>
          <w:bCs/>
          <w:sz w:val="20"/>
          <w:szCs w:val="20"/>
        </w:rPr>
        <w:t>ensuring freedom from discrimination, harassment and bullying</w:t>
      </w:r>
    </w:p>
    <w:p w14:paraId="77822963" w14:textId="1545AF57" w:rsidR="00EF2C5B" w:rsidRPr="00EF2C5B" w:rsidRDefault="00EF2C5B" w:rsidP="00EF2C5B">
      <w:pPr>
        <w:widowControl w:val="0"/>
        <w:numPr>
          <w:ilvl w:val="0"/>
          <w:numId w:val="27"/>
        </w:numPr>
        <w:suppressAutoHyphens/>
        <w:autoSpaceDE w:val="0"/>
        <w:autoSpaceDN w:val="0"/>
        <w:adjustRightInd w:val="0"/>
        <w:spacing w:after="0"/>
        <w:contextualSpacing/>
        <w:textAlignment w:val="center"/>
        <w:outlineLvl w:val="2"/>
        <w:rPr>
          <w:rFonts w:eastAsia="Times New Roman" w:cstheme="minorHAnsi"/>
          <w:bCs/>
          <w:sz w:val="20"/>
          <w:szCs w:val="20"/>
        </w:rPr>
      </w:pPr>
      <w:r w:rsidRPr="00EF2C5B">
        <w:rPr>
          <w:rFonts w:eastAsia="Times New Roman" w:cstheme="minorHAnsi"/>
          <w:bCs/>
          <w:sz w:val="20"/>
          <w:szCs w:val="20"/>
        </w:rPr>
        <w:t>using their views to improve outcomes on an ongoing basis</w:t>
      </w:r>
    </w:p>
    <w:p w14:paraId="2D6467C3" w14:textId="77777777" w:rsidR="00EF2C5B" w:rsidRPr="00EF2C5B" w:rsidRDefault="00EF2C5B" w:rsidP="00EF2C5B">
      <w:pPr>
        <w:widowControl w:val="0"/>
        <w:suppressAutoHyphens/>
        <w:autoSpaceDE w:val="0"/>
        <w:autoSpaceDN w:val="0"/>
        <w:adjustRightInd w:val="0"/>
        <w:spacing w:after="0"/>
        <w:ind w:left="360"/>
        <w:contextualSpacing/>
        <w:textAlignment w:val="center"/>
        <w:outlineLvl w:val="2"/>
        <w:rPr>
          <w:rFonts w:eastAsia="Times New Roman" w:cstheme="minorHAnsi"/>
          <w:bCs/>
          <w:sz w:val="20"/>
          <w:szCs w:val="20"/>
        </w:rPr>
      </w:pPr>
    </w:p>
    <w:p w14:paraId="27353429" w14:textId="77777777" w:rsidR="00EF2C5B" w:rsidRPr="00EF2C5B" w:rsidRDefault="00EF2C5B" w:rsidP="00EF2C5B">
      <w:pPr>
        <w:widowControl w:val="0"/>
        <w:suppressAutoHyphens/>
        <w:autoSpaceDE w:val="0"/>
        <w:autoSpaceDN w:val="0"/>
        <w:adjustRightInd w:val="0"/>
        <w:spacing w:after="0"/>
        <w:textAlignment w:val="center"/>
        <w:outlineLvl w:val="2"/>
        <w:rPr>
          <w:rFonts w:eastAsia="Times New Roman" w:cstheme="minorHAnsi"/>
          <w:bCs/>
          <w:color w:val="0070C0"/>
          <w:sz w:val="20"/>
          <w:szCs w:val="20"/>
          <w:lang w:val="en-US"/>
        </w:rPr>
      </w:pPr>
      <w:r w:rsidRPr="00EF2C5B">
        <w:rPr>
          <w:rFonts w:eastAsia="Times New Roman" w:cstheme="minorHAnsi"/>
          <w:bCs/>
          <w:color w:val="0070C0"/>
          <w:sz w:val="20"/>
          <w:szCs w:val="20"/>
          <w:lang w:val="en-US"/>
        </w:rPr>
        <w:t xml:space="preserve">Representative </w:t>
      </w:r>
      <w:proofErr w:type="spellStart"/>
      <w:r w:rsidRPr="00EF2C5B">
        <w:rPr>
          <w:rFonts w:eastAsia="Times New Roman" w:cstheme="minorHAnsi"/>
          <w:bCs/>
          <w:color w:val="0070C0"/>
          <w:sz w:val="20"/>
          <w:szCs w:val="20"/>
          <w:lang w:val="en-US"/>
        </w:rPr>
        <w:t>Behaviours</w:t>
      </w:r>
      <w:proofErr w:type="spellEnd"/>
      <w:r w:rsidRPr="00EF2C5B">
        <w:rPr>
          <w:rFonts w:eastAsia="Times New Roman" w:cstheme="minorHAnsi"/>
          <w:bCs/>
          <w:color w:val="0070C0"/>
          <w:sz w:val="20"/>
          <w:szCs w:val="20"/>
          <w:lang w:val="en-US"/>
        </w:rPr>
        <w:t xml:space="preserve"> for DET (DET’s Values)</w:t>
      </w:r>
    </w:p>
    <w:p w14:paraId="3F1EDB51" w14:textId="77777777" w:rsidR="00EF2C5B" w:rsidRPr="00EF2C5B" w:rsidRDefault="00EF2C5B" w:rsidP="00EF2C5B">
      <w:pPr>
        <w:widowControl w:val="0"/>
        <w:suppressAutoHyphens/>
        <w:autoSpaceDE w:val="0"/>
        <w:autoSpaceDN w:val="0"/>
        <w:adjustRightInd w:val="0"/>
        <w:spacing w:after="0"/>
        <w:textAlignment w:val="center"/>
        <w:outlineLvl w:val="2"/>
        <w:rPr>
          <w:rFonts w:eastAsia="Times New Roman" w:cstheme="minorHAnsi"/>
          <w:bCs/>
          <w:sz w:val="20"/>
          <w:szCs w:val="20"/>
          <w:lang w:val="en-US"/>
        </w:rPr>
      </w:pPr>
      <w:r w:rsidRPr="00EF2C5B">
        <w:rPr>
          <w:rFonts w:eastAsia="Times New Roman" w:cstheme="minorHAnsi"/>
          <w:bCs/>
          <w:sz w:val="20"/>
          <w:szCs w:val="20"/>
          <w:lang w:val="en-US"/>
        </w:rPr>
        <w:t xml:space="preserve">We always: </w:t>
      </w:r>
    </w:p>
    <w:p w14:paraId="1DD084C6" w14:textId="77777777" w:rsidR="00EF2C5B" w:rsidRPr="00EF2C5B" w:rsidRDefault="00EF2C5B" w:rsidP="00EF2C5B">
      <w:pPr>
        <w:widowControl w:val="0"/>
        <w:numPr>
          <w:ilvl w:val="0"/>
          <w:numId w:val="26"/>
        </w:numPr>
        <w:suppressAutoHyphens/>
        <w:autoSpaceDE w:val="0"/>
        <w:autoSpaceDN w:val="0"/>
        <w:adjustRightInd w:val="0"/>
        <w:spacing w:after="0"/>
        <w:textAlignment w:val="center"/>
        <w:rPr>
          <w:rFonts w:eastAsia="Times New Roman" w:cstheme="minorHAnsi"/>
          <w:sz w:val="20"/>
          <w:szCs w:val="20"/>
          <w:lang w:val="en-US"/>
        </w:rPr>
      </w:pPr>
      <w:r w:rsidRPr="00EF2C5B">
        <w:rPr>
          <w:rFonts w:eastAsia="Times New Roman" w:cstheme="minorHAnsi"/>
          <w:sz w:val="20"/>
          <w:szCs w:val="20"/>
          <w:lang w:val="en-US"/>
        </w:rPr>
        <w:t>treat everyone in a considerate, fair and courteous manner</w:t>
      </w:r>
    </w:p>
    <w:p w14:paraId="63826B4E" w14:textId="77777777" w:rsidR="00EF2C5B" w:rsidRPr="00EF2C5B" w:rsidRDefault="00EF2C5B" w:rsidP="00EF2C5B">
      <w:pPr>
        <w:widowControl w:val="0"/>
        <w:numPr>
          <w:ilvl w:val="0"/>
          <w:numId w:val="26"/>
        </w:numPr>
        <w:suppressAutoHyphens/>
        <w:autoSpaceDE w:val="0"/>
        <w:autoSpaceDN w:val="0"/>
        <w:adjustRightInd w:val="0"/>
        <w:spacing w:after="0"/>
        <w:textAlignment w:val="center"/>
        <w:rPr>
          <w:rFonts w:eastAsia="Times New Roman" w:cstheme="minorHAnsi"/>
          <w:sz w:val="20"/>
          <w:szCs w:val="20"/>
          <w:lang w:val="en-US"/>
        </w:rPr>
      </w:pPr>
      <w:r w:rsidRPr="00EF2C5B">
        <w:rPr>
          <w:rFonts w:eastAsia="Times New Roman" w:cstheme="minorHAnsi"/>
          <w:sz w:val="20"/>
          <w:szCs w:val="20"/>
          <w:lang w:val="en-US"/>
        </w:rPr>
        <w:t>maintain confidentiality and treat private information properly</w:t>
      </w:r>
    </w:p>
    <w:p w14:paraId="1D5B8533" w14:textId="77777777" w:rsidR="00EF2C5B" w:rsidRPr="00EF2C5B" w:rsidRDefault="00EF2C5B" w:rsidP="00EF2C5B">
      <w:pPr>
        <w:widowControl w:val="0"/>
        <w:numPr>
          <w:ilvl w:val="0"/>
          <w:numId w:val="26"/>
        </w:numPr>
        <w:suppressAutoHyphens/>
        <w:autoSpaceDE w:val="0"/>
        <w:autoSpaceDN w:val="0"/>
        <w:adjustRightInd w:val="0"/>
        <w:spacing w:after="0"/>
        <w:textAlignment w:val="center"/>
        <w:rPr>
          <w:rFonts w:eastAsia="Times New Roman" w:cstheme="minorHAnsi"/>
          <w:sz w:val="20"/>
          <w:szCs w:val="20"/>
          <w:lang w:val="en-US"/>
        </w:rPr>
      </w:pPr>
      <w:proofErr w:type="spellStart"/>
      <w:r w:rsidRPr="00EF2C5B">
        <w:rPr>
          <w:rFonts w:eastAsia="Times New Roman" w:cstheme="minorHAnsi"/>
          <w:sz w:val="20"/>
          <w:szCs w:val="20"/>
          <w:lang w:val="en-US"/>
        </w:rPr>
        <w:t>recognise</w:t>
      </w:r>
      <w:proofErr w:type="spellEnd"/>
      <w:r w:rsidRPr="00EF2C5B">
        <w:rPr>
          <w:rFonts w:eastAsia="Times New Roman" w:cstheme="minorHAnsi"/>
          <w:sz w:val="20"/>
          <w:szCs w:val="20"/>
          <w:lang w:val="en-US"/>
        </w:rPr>
        <w:t xml:space="preserve"> the achievements of others and share team success</w:t>
      </w:r>
    </w:p>
    <w:p w14:paraId="5B11C4A6" w14:textId="77777777" w:rsidR="00EF2C5B" w:rsidRPr="00EF2C5B" w:rsidRDefault="00EF2C5B" w:rsidP="00EF2C5B">
      <w:pPr>
        <w:widowControl w:val="0"/>
        <w:numPr>
          <w:ilvl w:val="0"/>
          <w:numId w:val="26"/>
        </w:numPr>
        <w:suppressAutoHyphens/>
        <w:autoSpaceDE w:val="0"/>
        <w:autoSpaceDN w:val="0"/>
        <w:adjustRightInd w:val="0"/>
        <w:spacing w:after="0"/>
        <w:textAlignment w:val="center"/>
        <w:rPr>
          <w:rFonts w:eastAsia="Times New Roman" w:cstheme="minorHAnsi"/>
          <w:sz w:val="20"/>
          <w:szCs w:val="20"/>
          <w:lang w:val="en-US"/>
        </w:rPr>
      </w:pPr>
      <w:r w:rsidRPr="00EF2C5B">
        <w:rPr>
          <w:rFonts w:eastAsia="Times New Roman" w:cstheme="minorHAnsi"/>
          <w:sz w:val="20"/>
          <w:szCs w:val="20"/>
          <w:lang w:val="en-US"/>
        </w:rPr>
        <w:t>listen and encourage everyone to explain ideas and actions</w:t>
      </w:r>
    </w:p>
    <w:p w14:paraId="387306FC" w14:textId="77777777" w:rsidR="00EF2C5B" w:rsidRPr="00EF2C5B" w:rsidRDefault="00EF2C5B" w:rsidP="009D5CE2">
      <w:pPr>
        <w:widowControl w:val="0"/>
        <w:numPr>
          <w:ilvl w:val="0"/>
          <w:numId w:val="26"/>
        </w:numPr>
        <w:suppressAutoHyphens/>
        <w:autoSpaceDE w:val="0"/>
        <w:autoSpaceDN w:val="0"/>
        <w:adjustRightInd w:val="0"/>
        <w:spacing w:after="0"/>
        <w:textAlignment w:val="center"/>
        <w:rPr>
          <w:rFonts w:eastAsia="Times New Roman" w:cstheme="minorHAnsi"/>
          <w:bCs/>
          <w:sz w:val="20"/>
          <w:szCs w:val="20"/>
        </w:rPr>
      </w:pPr>
      <w:r w:rsidRPr="00EF2C5B">
        <w:rPr>
          <w:rFonts w:eastAsia="Times New Roman" w:cstheme="minorHAnsi"/>
          <w:sz w:val="20"/>
          <w:szCs w:val="20"/>
          <w:lang w:val="en-US"/>
        </w:rPr>
        <w:t>ensure that everyone has the right tools to do their work</w:t>
      </w:r>
    </w:p>
    <w:p w14:paraId="00FE1545" w14:textId="2FDFB356" w:rsidR="00EF2C5B" w:rsidRPr="00EF2C5B" w:rsidRDefault="00EF2C5B" w:rsidP="009D5CE2">
      <w:pPr>
        <w:widowControl w:val="0"/>
        <w:numPr>
          <w:ilvl w:val="0"/>
          <w:numId w:val="26"/>
        </w:numPr>
        <w:suppressAutoHyphens/>
        <w:autoSpaceDE w:val="0"/>
        <w:autoSpaceDN w:val="0"/>
        <w:adjustRightInd w:val="0"/>
        <w:spacing w:after="0"/>
        <w:textAlignment w:val="center"/>
        <w:rPr>
          <w:rFonts w:eastAsia="Times New Roman" w:cstheme="minorHAnsi"/>
          <w:bCs/>
          <w:sz w:val="20"/>
          <w:szCs w:val="20"/>
        </w:rPr>
      </w:pPr>
      <w:r w:rsidRPr="00EF2C5B">
        <w:rPr>
          <w:rFonts w:eastAsia="Times New Roman" w:cstheme="minorHAnsi"/>
          <w:sz w:val="20"/>
          <w:szCs w:val="20"/>
          <w:lang w:val="en-US"/>
        </w:rPr>
        <w:t>collaborate and engage constructively with each other working towards a common goal</w:t>
      </w:r>
    </w:p>
    <w:p w14:paraId="33EFB027" w14:textId="77777777" w:rsidR="00EF2C5B" w:rsidRPr="00EF2C5B" w:rsidRDefault="00EF2C5B" w:rsidP="00EF2C5B">
      <w:pPr>
        <w:widowControl w:val="0"/>
        <w:suppressAutoHyphens/>
        <w:autoSpaceDE w:val="0"/>
        <w:autoSpaceDN w:val="0"/>
        <w:adjustRightInd w:val="0"/>
        <w:spacing w:after="0"/>
        <w:ind w:left="502"/>
        <w:textAlignment w:val="center"/>
        <w:rPr>
          <w:rFonts w:eastAsia="Times New Roman" w:cstheme="minorHAnsi"/>
          <w:bCs/>
          <w:sz w:val="20"/>
          <w:szCs w:val="20"/>
        </w:rPr>
      </w:pPr>
    </w:p>
    <w:tbl>
      <w:tblPr>
        <w:tblStyle w:val="TableGrid1"/>
        <w:tblW w:w="10060" w:type="dxa"/>
        <w:jc w:val="center"/>
        <w:tblLook w:val="04A0" w:firstRow="1" w:lastRow="0" w:firstColumn="1" w:lastColumn="0" w:noHBand="0" w:noVBand="1"/>
      </w:tblPr>
      <w:tblGrid>
        <w:gridCol w:w="2689"/>
        <w:gridCol w:w="7371"/>
      </w:tblGrid>
      <w:tr w:rsidR="00EF2C5B" w:rsidRPr="00991BA0" w14:paraId="6B4849F0" w14:textId="77777777" w:rsidTr="00EF2C5B">
        <w:trPr>
          <w:jc w:val="center"/>
        </w:trPr>
        <w:tc>
          <w:tcPr>
            <w:tcW w:w="2689" w:type="dxa"/>
          </w:tcPr>
          <w:p w14:paraId="39B89F13" w14:textId="77777777" w:rsidR="00EF2C5B" w:rsidRPr="00991BA0" w:rsidRDefault="00EF2C5B" w:rsidP="00991BA0">
            <w:pPr>
              <w:spacing w:after="0"/>
              <w:rPr>
                <w:rFonts w:ascii="Calibri Light" w:eastAsia="Calibri" w:hAnsi="Calibri Light" w:cs="Calibri Light"/>
                <w:b/>
                <w:bCs/>
                <w:smallCaps/>
                <w:color w:val="0070C0"/>
                <w:spacing w:val="5"/>
                <w:sz w:val="24"/>
              </w:rPr>
            </w:pPr>
            <w:r w:rsidRPr="00991BA0">
              <w:rPr>
                <w:rFonts w:ascii="Calibri Light" w:eastAsia="Calibri" w:hAnsi="Calibri Light" w:cs="Calibri Light"/>
                <w:b/>
                <w:bCs/>
                <w:smallCaps/>
                <w:color w:val="0070C0"/>
                <w:spacing w:val="5"/>
                <w:sz w:val="24"/>
              </w:rPr>
              <w:t>QUESTIONS</w:t>
            </w:r>
          </w:p>
        </w:tc>
        <w:tc>
          <w:tcPr>
            <w:tcW w:w="7371" w:type="dxa"/>
          </w:tcPr>
          <w:p w14:paraId="7ABB5C90" w14:textId="77777777" w:rsidR="00EF2C5B" w:rsidRPr="00991BA0" w:rsidRDefault="00EF2C5B" w:rsidP="00991BA0">
            <w:pPr>
              <w:spacing w:after="0"/>
              <w:rPr>
                <w:rFonts w:ascii="Calibri Light" w:eastAsia="Calibri" w:hAnsi="Calibri Light" w:cs="Calibri Light"/>
                <w:b/>
                <w:bCs/>
                <w:smallCaps/>
                <w:color w:val="0070C0"/>
                <w:spacing w:val="5"/>
                <w:sz w:val="24"/>
              </w:rPr>
            </w:pPr>
            <w:r w:rsidRPr="00991BA0">
              <w:rPr>
                <w:rFonts w:ascii="Calibri Light" w:eastAsia="Calibri" w:hAnsi="Calibri Light" w:cs="Calibri Light"/>
                <w:b/>
                <w:bCs/>
                <w:smallCaps/>
                <w:color w:val="0070C0"/>
                <w:spacing w:val="5"/>
                <w:sz w:val="24"/>
              </w:rPr>
              <w:t>RESPONSES</w:t>
            </w:r>
          </w:p>
        </w:tc>
      </w:tr>
      <w:tr w:rsidR="00EF2C5B" w:rsidRPr="00991BA0" w14:paraId="48BA3509" w14:textId="77777777" w:rsidTr="00FF6D9E">
        <w:trPr>
          <w:trHeight w:val="1447"/>
          <w:jc w:val="center"/>
        </w:trPr>
        <w:tc>
          <w:tcPr>
            <w:tcW w:w="2689" w:type="dxa"/>
          </w:tcPr>
          <w:p w14:paraId="4F4973EC" w14:textId="31460BCB" w:rsidR="00EF2C5B" w:rsidRPr="00991BA0" w:rsidRDefault="00EF2C5B" w:rsidP="00991BA0">
            <w:pPr>
              <w:spacing w:after="0"/>
              <w:rPr>
                <w:rFonts w:ascii="Calibri Light" w:eastAsia="Calibri" w:hAnsi="Calibri Light" w:cs="Calibri Light"/>
                <w:sz w:val="24"/>
              </w:rPr>
            </w:pPr>
            <w:r w:rsidRPr="00991BA0">
              <w:rPr>
                <w:rFonts w:ascii="Calibri Light" w:eastAsia="Calibri" w:hAnsi="Calibri Light" w:cs="Calibri Light"/>
                <w:sz w:val="24"/>
              </w:rPr>
              <w:t>H</w:t>
            </w:r>
            <w:r w:rsidRPr="00991BA0">
              <w:rPr>
                <w:rFonts w:ascii="Arial" w:eastAsia="Calibri" w:hAnsi="Arial" w:cs="Arial"/>
                <w:sz w:val="20"/>
                <w:szCs w:val="20"/>
              </w:rPr>
              <w:t xml:space="preserve">ow do we feel about working remotely? </w:t>
            </w:r>
          </w:p>
        </w:tc>
        <w:tc>
          <w:tcPr>
            <w:tcW w:w="7371" w:type="dxa"/>
          </w:tcPr>
          <w:p w14:paraId="4FF11427" w14:textId="77777777" w:rsidR="00EF2C5B" w:rsidRPr="00991BA0" w:rsidRDefault="00EF2C5B" w:rsidP="00991BA0">
            <w:pPr>
              <w:spacing w:after="0"/>
              <w:rPr>
                <w:rFonts w:ascii="Arial" w:eastAsia="Calibri" w:hAnsi="Arial" w:cs="Arial"/>
                <w:sz w:val="28"/>
                <w:szCs w:val="28"/>
              </w:rPr>
            </w:pPr>
          </w:p>
        </w:tc>
      </w:tr>
      <w:tr w:rsidR="00EF2C5B" w:rsidRPr="00991BA0" w14:paraId="40259678" w14:textId="77777777" w:rsidTr="00FF6D9E">
        <w:trPr>
          <w:trHeight w:val="1411"/>
          <w:jc w:val="center"/>
        </w:trPr>
        <w:tc>
          <w:tcPr>
            <w:tcW w:w="2689" w:type="dxa"/>
          </w:tcPr>
          <w:p w14:paraId="2A918246" w14:textId="77777777" w:rsidR="00EF2C5B" w:rsidRPr="00991BA0" w:rsidRDefault="00EF2C5B" w:rsidP="00991BA0">
            <w:pPr>
              <w:spacing w:after="0"/>
              <w:rPr>
                <w:rFonts w:ascii="Arial" w:eastAsia="Calibri" w:hAnsi="Arial" w:cs="Arial"/>
                <w:sz w:val="20"/>
                <w:szCs w:val="20"/>
              </w:rPr>
            </w:pPr>
            <w:r w:rsidRPr="00991BA0">
              <w:rPr>
                <w:rFonts w:ascii="Arial" w:eastAsia="Calibri" w:hAnsi="Arial" w:cs="Arial"/>
                <w:sz w:val="20"/>
                <w:szCs w:val="20"/>
              </w:rPr>
              <w:t>What does a Respectful Workplace look like for our team in a remote working context?</w:t>
            </w:r>
            <w:r w:rsidRPr="00991BA0">
              <w:rPr>
                <w:rFonts w:ascii="Arial" w:eastAsia="Calibri" w:hAnsi="Arial" w:cs="Arial"/>
                <w:sz w:val="20"/>
                <w:szCs w:val="20"/>
              </w:rPr>
              <w:tab/>
            </w:r>
          </w:p>
        </w:tc>
        <w:tc>
          <w:tcPr>
            <w:tcW w:w="7371" w:type="dxa"/>
          </w:tcPr>
          <w:p w14:paraId="2B3F6F67" w14:textId="77777777" w:rsidR="00EF2C5B" w:rsidRPr="00991BA0" w:rsidRDefault="00EF2C5B" w:rsidP="00991BA0">
            <w:pPr>
              <w:spacing w:after="0"/>
              <w:rPr>
                <w:rFonts w:ascii="Arial" w:eastAsia="Calibri" w:hAnsi="Arial" w:cs="Arial"/>
                <w:sz w:val="28"/>
                <w:szCs w:val="28"/>
              </w:rPr>
            </w:pPr>
          </w:p>
        </w:tc>
      </w:tr>
      <w:tr w:rsidR="00EF2C5B" w:rsidRPr="00991BA0" w14:paraId="2F48E20B" w14:textId="77777777" w:rsidTr="00FF6D9E">
        <w:trPr>
          <w:trHeight w:val="1545"/>
          <w:jc w:val="center"/>
        </w:trPr>
        <w:tc>
          <w:tcPr>
            <w:tcW w:w="2689" w:type="dxa"/>
          </w:tcPr>
          <w:p w14:paraId="7D0A5E4B" w14:textId="77777777" w:rsidR="00EF2C5B" w:rsidRPr="00991BA0" w:rsidRDefault="00EF2C5B" w:rsidP="00991BA0">
            <w:pPr>
              <w:spacing w:after="0"/>
              <w:rPr>
                <w:rFonts w:ascii="Arial" w:eastAsia="Calibri" w:hAnsi="Arial" w:cs="Arial"/>
                <w:sz w:val="20"/>
                <w:szCs w:val="20"/>
              </w:rPr>
            </w:pPr>
            <w:r w:rsidRPr="00991BA0">
              <w:rPr>
                <w:rFonts w:ascii="Arial" w:eastAsia="Calibri" w:hAnsi="Arial" w:cs="Arial"/>
                <w:sz w:val="20"/>
                <w:szCs w:val="20"/>
              </w:rPr>
              <w:t xml:space="preserve">What are some of the potential barriers (issues and challenges) to achieving this? </w:t>
            </w:r>
          </w:p>
        </w:tc>
        <w:tc>
          <w:tcPr>
            <w:tcW w:w="7371" w:type="dxa"/>
          </w:tcPr>
          <w:p w14:paraId="11D0683F" w14:textId="77777777" w:rsidR="00EF2C5B" w:rsidRPr="00991BA0" w:rsidRDefault="00EF2C5B" w:rsidP="00991BA0">
            <w:pPr>
              <w:spacing w:after="0"/>
              <w:rPr>
                <w:rFonts w:ascii="Arial" w:eastAsia="Calibri" w:hAnsi="Arial" w:cs="Arial"/>
                <w:sz w:val="28"/>
                <w:szCs w:val="28"/>
              </w:rPr>
            </w:pPr>
          </w:p>
        </w:tc>
      </w:tr>
      <w:tr w:rsidR="00EF2C5B" w:rsidRPr="00991BA0" w14:paraId="54C077B3" w14:textId="77777777" w:rsidTr="00FF6D9E">
        <w:trPr>
          <w:trHeight w:val="1409"/>
          <w:jc w:val="center"/>
        </w:trPr>
        <w:tc>
          <w:tcPr>
            <w:tcW w:w="2689" w:type="dxa"/>
          </w:tcPr>
          <w:p w14:paraId="1A147BB8" w14:textId="77777777" w:rsidR="00EF2C5B" w:rsidRPr="00991BA0" w:rsidRDefault="00EF2C5B" w:rsidP="00991BA0">
            <w:pPr>
              <w:spacing w:after="0"/>
              <w:rPr>
                <w:rFonts w:ascii="Arial" w:eastAsia="Calibri" w:hAnsi="Arial" w:cs="Arial"/>
                <w:sz w:val="20"/>
                <w:szCs w:val="20"/>
              </w:rPr>
            </w:pPr>
            <w:r w:rsidRPr="00991BA0">
              <w:rPr>
                <w:rFonts w:ascii="Arial" w:eastAsia="Calibri" w:hAnsi="Arial" w:cs="Arial"/>
                <w:sz w:val="20"/>
                <w:szCs w:val="20"/>
              </w:rPr>
              <w:t xml:space="preserve">What do we need to do to </w:t>
            </w:r>
            <w:r w:rsidRPr="00991BA0">
              <w:rPr>
                <w:rFonts w:ascii="Arial" w:eastAsia="Calibri" w:hAnsi="Arial" w:cs="Arial"/>
                <w:i/>
                <w:sz w:val="20"/>
                <w:szCs w:val="20"/>
              </w:rPr>
              <w:t>enable/maintain</w:t>
            </w:r>
            <w:r w:rsidRPr="00991BA0">
              <w:rPr>
                <w:rFonts w:ascii="Arial" w:eastAsia="Calibri" w:hAnsi="Arial" w:cs="Arial"/>
                <w:sz w:val="20"/>
                <w:szCs w:val="20"/>
              </w:rPr>
              <w:t xml:space="preserve"> a respectful workplace culture &amp; achieve success?</w:t>
            </w:r>
          </w:p>
        </w:tc>
        <w:tc>
          <w:tcPr>
            <w:tcW w:w="7371" w:type="dxa"/>
          </w:tcPr>
          <w:p w14:paraId="1EDB0369" w14:textId="77777777" w:rsidR="00EF2C5B" w:rsidRPr="00991BA0" w:rsidRDefault="00EF2C5B" w:rsidP="00991BA0">
            <w:pPr>
              <w:spacing w:after="0"/>
              <w:rPr>
                <w:rFonts w:ascii="Arial" w:eastAsia="Calibri" w:hAnsi="Arial" w:cs="Arial"/>
                <w:sz w:val="28"/>
                <w:szCs w:val="28"/>
              </w:rPr>
            </w:pPr>
          </w:p>
        </w:tc>
      </w:tr>
    </w:tbl>
    <w:p w14:paraId="2998FC5B" w14:textId="77777777" w:rsidR="004002FC" w:rsidRDefault="004002FC" w:rsidP="00EF2C5B">
      <w:pPr>
        <w:rPr>
          <w:rFonts w:ascii="Calibri Light" w:hAnsi="Calibri Light" w:cs="Calibri Light"/>
          <w:b/>
          <w:bCs/>
          <w:color w:val="0070C0"/>
          <w:sz w:val="32"/>
          <w:szCs w:val="32"/>
        </w:rPr>
      </w:pPr>
      <w:bookmarkStart w:id="3" w:name="_GoBack"/>
      <w:bookmarkEnd w:id="3"/>
    </w:p>
    <w:sectPr w:rsidR="004002FC" w:rsidSect="004B0B7E">
      <w:headerReference w:type="default" r:id="rId19"/>
      <w:footerReference w:type="even" r:id="rId20"/>
      <w:footerReference w:type="default" r:id="rId21"/>
      <w:pgSz w:w="11900" w:h="16840"/>
      <w:pgMar w:top="1701" w:right="1134" w:bottom="1418"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6A045" w14:textId="77777777" w:rsidR="00923612" w:rsidRDefault="00923612" w:rsidP="003967DD">
      <w:pPr>
        <w:spacing w:after="0"/>
      </w:pPr>
      <w:r>
        <w:separator/>
      </w:r>
    </w:p>
  </w:endnote>
  <w:endnote w:type="continuationSeparator" w:id="0">
    <w:p w14:paraId="6F6CAB20" w14:textId="77777777" w:rsidR="00923612" w:rsidRDefault="00923612" w:rsidP="003967DD">
      <w:pPr>
        <w:spacing w:after="0"/>
      </w:pPr>
      <w:r>
        <w:continuationSeparator/>
      </w:r>
    </w:p>
  </w:endnote>
  <w:endnote w:type="continuationNotice" w:id="1">
    <w:p w14:paraId="1D5F9145" w14:textId="77777777" w:rsidR="009618C0" w:rsidRDefault="009618C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923612" w:rsidRDefault="00923612" w:rsidP="00923612">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923612" w:rsidRDefault="00923612"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A2138" w14:textId="3868FCEF" w:rsidR="00923612" w:rsidRDefault="00923612" w:rsidP="004B0B7E">
    <w:pPr>
      <w:pStyle w:val="Footer"/>
      <w:tabs>
        <w:tab w:val="clear" w:pos="4513"/>
        <w:tab w:val="clear" w:pos="9026"/>
        <w:tab w:val="right" w:pos="10772"/>
      </w:tabs>
    </w:pPr>
    <w:r w:rsidRPr="00304960">
      <w:rPr>
        <w:color w:val="000000" w:themeColor="text1"/>
        <w:sz w:val="16"/>
        <w:szCs w:val="16"/>
      </w:rPr>
      <w:t>Respectful Workplaces –</w:t>
    </w:r>
    <w:r>
      <w:rPr>
        <w:color w:val="000000" w:themeColor="text1"/>
        <w:sz w:val="16"/>
        <w:szCs w:val="16"/>
      </w:rPr>
      <w:t xml:space="preserve"> Managing r</w:t>
    </w:r>
    <w:r w:rsidRPr="00304960">
      <w:rPr>
        <w:color w:val="000000" w:themeColor="text1"/>
        <w:sz w:val="16"/>
        <w:szCs w:val="16"/>
      </w:rPr>
      <w:t>emote working</w:t>
    </w:r>
    <w:r w:rsidRPr="00A2548B">
      <w:rPr>
        <w:color w:val="808080" w:themeColor="background1" w:themeShade="80"/>
        <w:sz w:val="16"/>
        <w:szCs w:val="16"/>
      </w:rPr>
      <w:tab/>
    </w:r>
    <w:r w:rsidRPr="00414CA8">
      <w:rPr>
        <w:color w:val="000000" w:themeColor="text1"/>
        <w:sz w:val="16"/>
        <w:szCs w:val="16"/>
      </w:rPr>
      <w:t>Last updated</w:t>
    </w:r>
    <w:r w:rsidRPr="00A2548B">
      <w:rPr>
        <w:color w:val="808080" w:themeColor="background1" w:themeShade="80"/>
        <w:sz w:val="16"/>
        <w:szCs w:val="16"/>
      </w:rPr>
      <w:t xml:space="preserve"> </w:t>
    </w:r>
    <w:r w:rsidR="00CD4D0B">
      <w:rPr>
        <w:color w:val="000000" w:themeColor="text1"/>
        <w:sz w:val="16"/>
        <w:szCs w:val="16"/>
      </w:rPr>
      <w:t>9</w:t>
    </w:r>
    <w:r w:rsidRPr="00414CA8">
      <w:rPr>
        <w:color w:val="000000" w:themeColor="text1"/>
        <w:sz w:val="16"/>
        <w:szCs w:val="16"/>
      </w:rPr>
      <w:t xml:space="preserve"> April 2020</w:t>
    </w:r>
  </w:p>
  <w:p w14:paraId="0CD3DEB7" w14:textId="77777777" w:rsidR="00923612" w:rsidRDefault="00923612"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03F71" w14:textId="77777777" w:rsidR="00923612" w:rsidRDefault="00923612" w:rsidP="003967DD">
      <w:pPr>
        <w:spacing w:after="0"/>
      </w:pPr>
      <w:r>
        <w:separator/>
      </w:r>
    </w:p>
  </w:footnote>
  <w:footnote w:type="continuationSeparator" w:id="0">
    <w:p w14:paraId="2556D2DA" w14:textId="77777777" w:rsidR="00923612" w:rsidRDefault="00923612" w:rsidP="003967DD">
      <w:pPr>
        <w:spacing w:after="0"/>
      </w:pPr>
      <w:r>
        <w:continuationSeparator/>
      </w:r>
    </w:p>
  </w:footnote>
  <w:footnote w:type="continuationNotice" w:id="1">
    <w:p w14:paraId="3A139988" w14:textId="77777777" w:rsidR="009618C0" w:rsidRDefault="009618C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05842B2C" w:rsidR="00923612" w:rsidRDefault="00923612" w:rsidP="004002FC">
    <w:pPr>
      <w:pStyle w:val="FormName"/>
      <w:ind w:left="-567"/>
    </w:pPr>
    <w:r w:rsidRPr="000F6A81">
      <w:drawing>
        <wp:inline distT="0" distB="0" distL="0" distR="0" wp14:anchorId="2FE97FAB" wp14:editId="2BD3947F">
          <wp:extent cx="6840220" cy="871855"/>
          <wp:effectExtent l="0" t="0" r="0" b="4445"/>
          <wp:docPr id="1" name="Picture 1" descr="HR Header graphic for all documents" title="Human Resource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Web-New-banner-2017.jpg"/>
                  <pic:cNvPicPr/>
                </pic:nvPicPr>
                <pic:blipFill>
                  <a:blip r:embed="rId1">
                    <a:extLst>
                      <a:ext uri="{28A0092B-C50C-407E-A947-70E740481C1C}">
                        <a14:useLocalDpi xmlns:a14="http://schemas.microsoft.com/office/drawing/2010/main" val="0"/>
                      </a:ext>
                    </a:extLst>
                  </a:blip>
                  <a:stretch>
                    <a:fillRect/>
                  </a:stretch>
                </pic:blipFill>
                <pic:spPr>
                  <a:xfrm>
                    <a:off x="0" y="0"/>
                    <a:ext cx="6840220" cy="871855"/>
                  </a:xfrm>
                  <a:prstGeom prst="rect">
                    <a:avLst/>
                  </a:prstGeom>
                </pic:spPr>
              </pic:pic>
            </a:graphicData>
          </a:graphic>
        </wp:inline>
      </w:drawing>
    </w:r>
    <w:r w:rsidRPr="00B0041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287833"/>
    <w:multiLevelType w:val="hybridMultilevel"/>
    <w:tmpl w:val="0B3E8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175577F"/>
    <w:multiLevelType w:val="hybridMultilevel"/>
    <w:tmpl w:val="B7E08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841B4C"/>
    <w:multiLevelType w:val="hybridMultilevel"/>
    <w:tmpl w:val="CA722F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3FA1FB7"/>
    <w:multiLevelType w:val="hybridMultilevel"/>
    <w:tmpl w:val="CCA6B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C37074"/>
    <w:multiLevelType w:val="hybridMultilevel"/>
    <w:tmpl w:val="DE60B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E6B1933"/>
    <w:multiLevelType w:val="hybridMultilevel"/>
    <w:tmpl w:val="BE1E00EA"/>
    <w:lvl w:ilvl="0" w:tplc="758CF5EE">
      <w:start w:val="1"/>
      <w:numFmt w:val="bullet"/>
      <w:lvlText w:val=""/>
      <w:lvlJc w:val="left"/>
      <w:pPr>
        <w:ind w:left="720" w:hanging="360"/>
      </w:pPr>
      <w:rPr>
        <w:rFonts w:ascii="Symbol" w:hAnsi="Symbol" w:hint="default"/>
        <w:color w:val="000000" w:themeColor="text1"/>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16D1770"/>
    <w:multiLevelType w:val="hybridMultilevel"/>
    <w:tmpl w:val="97BA2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BD46B5"/>
    <w:multiLevelType w:val="hybridMultilevel"/>
    <w:tmpl w:val="A2123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8A5085"/>
    <w:multiLevelType w:val="hybridMultilevel"/>
    <w:tmpl w:val="8E4A467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1"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844093"/>
    <w:multiLevelType w:val="hybridMultilevel"/>
    <w:tmpl w:val="0EC04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E96E98"/>
    <w:multiLevelType w:val="multilevel"/>
    <w:tmpl w:val="15941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FE011A"/>
    <w:multiLevelType w:val="hybridMultilevel"/>
    <w:tmpl w:val="E4EA6A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AFD223B"/>
    <w:multiLevelType w:val="hybridMultilevel"/>
    <w:tmpl w:val="EC541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494C72"/>
    <w:multiLevelType w:val="hybridMultilevel"/>
    <w:tmpl w:val="F9F82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FF245E"/>
    <w:multiLevelType w:val="hybridMultilevel"/>
    <w:tmpl w:val="EA4C0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461A3D"/>
    <w:multiLevelType w:val="hybridMultilevel"/>
    <w:tmpl w:val="A03238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7EE44A9D"/>
    <w:multiLevelType w:val="hybridMultilevel"/>
    <w:tmpl w:val="73446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540546"/>
    <w:multiLevelType w:val="hybridMultilevel"/>
    <w:tmpl w:val="E4AA0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2"/>
  </w:num>
  <w:num w:numId="13">
    <w:abstractNumId w:val="28"/>
  </w:num>
  <w:num w:numId="14">
    <w:abstractNumId w:val="29"/>
  </w:num>
  <w:num w:numId="15">
    <w:abstractNumId w:val="19"/>
  </w:num>
  <w:num w:numId="16">
    <w:abstractNumId w:val="26"/>
  </w:num>
  <w:num w:numId="17">
    <w:abstractNumId w:val="21"/>
  </w:num>
  <w:num w:numId="18">
    <w:abstractNumId w:val="24"/>
  </w:num>
  <w:num w:numId="19">
    <w:abstractNumId w:val="25"/>
  </w:num>
  <w:num w:numId="20">
    <w:abstractNumId w:val="32"/>
  </w:num>
  <w:num w:numId="21">
    <w:abstractNumId w:val="27"/>
  </w:num>
  <w:num w:numId="22">
    <w:abstractNumId w:val="18"/>
  </w:num>
  <w:num w:numId="23">
    <w:abstractNumId w:val="17"/>
  </w:num>
  <w:num w:numId="24">
    <w:abstractNumId w:val="31"/>
  </w:num>
  <w:num w:numId="25">
    <w:abstractNumId w:val="12"/>
  </w:num>
  <w:num w:numId="26">
    <w:abstractNumId w:val="20"/>
  </w:num>
  <w:num w:numId="27">
    <w:abstractNumId w:val="13"/>
  </w:num>
  <w:num w:numId="28">
    <w:abstractNumId w:val="33"/>
  </w:num>
  <w:num w:numId="29">
    <w:abstractNumId w:val="11"/>
  </w:num>
  <w:num w:numId="30">
    <w:abstractNumId w:val="15"/>
  </w:num>
  <w:num w:numId="31">
    <w:abstractNumId w:val="16"/>
  </w:num>
  <w:num w:numId="32">
    <w:abstractNumId w:val="23"/>
  </w:num>
  <w:num w:numId="33">
    <w:abstractNumId w:val="14"/>
  </w:num>
  <w:num w:numId="34">
    <w:abstractNumId w:val="30"/>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5B65"/>
    <w:rsid w:val="000675BF"/>
    <w:rsid w:val="00091D57"/>
    <w:rsid w:val="000A47D4"/>
    <w:rsid w:val="000A59B7"/>
    <w:rsid w:val="000B7F7F"/>
    <w:rsid w:val="000C12A1"/>
    <w:rsid w:val="000F2C4D"/>
    <w:rsid w:val="00110C17"/>
    <w:rsid w:val="00122369"/>
    <w:rsid w:val="00137B54"/>
    <w:rsid w:val="0014555E"/>
    <w:rsid w:val="00151045"/>
    <w:rsid w:val="00163A48"/>
    <w:rsid w:val="00181969"/>
    <w:rsid w:val="001840A1"/>
    <w:rsid w:val="00186C28"/>
    <w:rsid w:val="001947AF"/>
    <w:rsid w:val="001A5D1C"/>
    <w:rsid w:val="001C2584"/>
    <w:rsid w:val="001E09AB"/>
    <w:rsid w:val="001E6384"/>
    <w:rsid w:val="0022129C"/>
    <w:rsid w:val="0022445A"/>
    <w:rsid w:val="0024456C"/>
    <w:rsid w:val="00251D8A"/>
    <w:rsid w:val="0028222B"/>
    <w:rsid w:val="00285D9B"/>
    <w:rsid w:val="00293563"/>
    <w:rsid w:val="002A4A96"/>
    <w:rsid w:val="002D7AB7"/>
    <w:rsid w:val="002E3BED"/>
    <w:rsid w:val="00301AE4"/>
    <w:rsid w:val="00312720"/>
    <w:rsid w:val="00323F1B"/>
    <w:rsid w:val="003421FF"/>
    <w:rsid w:val="0035316B"/>
    <w:rsid w:val="003967DD"/>
    <w:rsid w:val="003C0943"/>
    <w:rsid w:val="003D3363"/>
    <w:rsid w:val="003E4DCE"/>
    <w:rsid w:val="003F7FD2"/>
    <w:rsid w:val="004002FC"/>
    <w:rsid w:val="00412433"/>
    <w:rsid w:val="0041348D"/>
    <w:rsid w:val="004219FE"/>
    <w:rsid w:val="00433BE1"/>
    <w:rsid w:val="00435554"/>
    <w:rsid w:val="004446CA"/>
    <w:rsid w:val="004561BE"/>
    <w:rsid w:val="0048267D"/>
    <w:rsid w:val="00497FFE"/>
    <w:rsid w:val="004B0B7E"/>
    <w:rsid w:val="004B2ED6"/>
    <w:rsid w:val="004B6CCD"/>
    <w:rsid w:val="004C1D16"/>
    <w:rsid w:val="004D6C7E"/>
    <w:rsid w:val="004E0ED3"/>
    <w:rsid w:val="004F49E2"/>
    <w:rsid w:val="00537002"/>
    <w:rsid w:val="0054312F"/>
    <w:rsid w:val="00551B5B"/>
    <w:rsid w:val="005637CF"/>
    <w:rsid w:val="00584366"/>
    <w:rsid w:val="005D07B7"/>
    <w:rsid w:val="005D0FF4"/>
    <w:rsid w:val="005E772A"/>
    <w:rsid w:val="005F47F5"/>
    <w:rsid w:val="00611A67"/>
    <w:rsid w:val="00624A55"/>
    <w:rsid w:val="00637869"/>
    <w:rsid w:val="006A25AC"/>
    <w:rsid w:val="006E2E76"/>
    <w:rsid w:val="00700E86"/>
    <w:rsid w:val="0071231C"/>
    <w:rsid w:val="00762CBF"/>
    <w:rsid w:val="00790514"/>
    <w:rsid w:val="00795FF7"/>
    <w:rsid w:val="00796E7C"/>
    <w:rsid w:val="007A6334"/>
    <w:rsid w:val="007B0C59"/>
    <w:rsid w:val="007B556E"/>
    <w:rsid w:val="007B6A85"/>
    <w:rsid w:val="007D3E38"/>
    <w:rsid w:val="007E7BEE"/>
    <w:rsid w:val="007F0D96"/>
    <w:rsid w:val="00833CB0"/>
    <w:rsid w:val="00837213"/>
    <w:rsid w:val="008746F7"/>
    <w:rsid w:val="00877059"/>
    <w:rsid w:val="00877D85"/>
    <w:rsid w:val="00882D2A"/>
    <w:rsid w:val="008A4B0A"/>
    <w:rsid w:val="008B1737"/>
    <w:rsid w:val="008F3A9A"/>
    <w:rsid w:val="00921A07"/>
    <w:rsid w:val="00923612"/>
    <w:rsid w:val="0093374C"/>
    <w:rsid w:val="0094437C"/>
    <w:rsid w:val="0094760E"/>
    <w:rsid w:val="009507B5"/>
    <w:rsid w:val="009618C0"/>
    <w:rsid w:val="00970EA5"/>
    <w:rsid w:val="00985DC7"/>
    <w:rsid w:val="00991BA0"/>
    <w:rsid w:val="009B4FB6"/>
    <w:rsid w:val="009E0D1A"/>
    <w:rsid w:val="009E43D0"/>
    <w:rsid w:val="009E52A9"/>
    <w:rsid w:val="009F7542"/>
    <w:rsid w:val="00A2098D"/>
    <w:rsid w:val="00A318DB"/>
    <w:rsid w:val="00A31926"/>
    <w:rsid w:val="00A64F75"/>
    <w:rsid w:val="00A6631E"/>
    <w:rsid w:val="00A66373"/>
    <w:rsid w:val="00AB2B83"/>
    <w:rsid w:val="00AE0FA5"/>
    <w:rsid w:val="00AF2E0F"/>
    <w:rsid w:val="00B067A3"/>
    <w:rsid w:val="00B424F1"/>
    <w:rsid w:val="00B42A1B"/>
    <w:rsid w:val="00B4742A"/>
    <w:rsid w:val="00B76695"/>
    <w:rsid w:val="00B80F56"/>
    <w:rsid w:val="00B8120E"/>
    <w:rsid w:val="00BA55DA"/>
    <w:rsid w:val="00BC6CA8"/>
    <w:rsid w:val="00BD5F9B"/>
    <w:rsid w:val="00BE7797"/>
    <w:rsid w:val="00BF5EAA"/>
    <w:rsid w:val="00C22AC2"/>
    <w:rsid w:val="00C24DD2"/>
    <w:rsid w:val="00C93BAC"/>
    <w:rsid w:val="00CB1473"/>
    <w:rsid w:val="00CC5E8C"/>
    <w:rsid w:val="00CD42CF"/>
    <w:rsid w:val="00CD4D0B"/>
    <w:rsid w:val="00CE0CD4"/>
    <w:rsid w:val="00CF1C00"/>
    <w:rsid w:val="00CF5831"/>
    <w:rsid w:val="00D04FDD"/>
    <w:rsid w:val="00D606AF"/>
    <w:rsid w:val="00D8369C"/>
    <w:rsid w:val="00D8591D"/>
    <w:rsid w:val="00D920FE"/>
    <w:rsid w:val="00D95F3F"/>
    <w:rsid w:val="00DC425A"/>
    <w:rsid w:val="00DC4FD8"/>
    <w:rsid w:val="00DE64A7"/>
    <w:rsid w:val="00DF78A8"/>
    <w:rsid w:val="00E13C38"/>
    <w:rsid w:val="00E249B9"/>
    <w:rsid w:val="00E506AA"/>
    <w:rsid w:val="00E62A4B"/>
    <w:rsid w:val="00E7563E"/>
    <w:rsid w:val="00E762B0"/>
    <w:rsid w:val="00E93418"/>
    <w:rsid w:val="00EF2C5B"/>
    <w:rsid w:val="00F25812"/>
    <w:rsid w:val="00F41834"/>
    <w:rsid w:val="00F73E8B"/>
    <w:rsid w:val="00FF6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4760E"/>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22129C"/>
    <w:rPr>
      <w:b/>
      <w:bCs/>
    </w:rPr>
  </w:style>
  <w:style w:type="paragraph" w:styleId="FootnoteText">
    <w:name w:val="footnote text"/>
    <w:basedOn w:val="Normal"/>
    <w:link w:val="FootnoteTextChar"/>
    <w:uiPriority w:val="99"/>
    <w:unhideWhenUsed/>
    <w:rsid w:val="0022129C"/>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22129C"/>
    <w:rPr>
      <w:rFonts w:ascii="Arial" w:eastAsiaTheme="minorEastAsia" w:hAnsi="Arial" w:cs="Arial"/>
      <w:sz w:val="11"/>
      <w:szCs w:val="11"/>
      <w:lang w:val="en-US"/>
    </w:rPr>
  </w:style>
  <w:style w:type="character" w:styleId="Hyperlink">
    <w:name w:val="Hyperlink"/>
    <w:basedOn w:val="DefaultParagraphFont"/>
    <w:uiPriority w:val="99"/>
    <w:unhideWhenUsed/>
    <w:rsid w:val="0022129C"/>
    <w:rPr>
      <w:color w:val="004EA8" w:themeColor="hyperlink"/>
      <w:u w:val="single"/>
    </w:rPr>
  </w:style>
  <w:style w:type="character" w:customStyle="1" w:styleId="apple-converted-space">
    <w:name w:val="apple-converted-space"/>
    <w:basedOn w:val="DefaultParagraphFont"/>
    <w:rsid w:val="0022129C"/>
  </w:style>
  <w:style w:type="paragraph" w:styleId="ListParagraph">
    <w:name w:val="List Paragraph"/>
    <w:basedOn w:val="Normal"/>
    <w:uiPriority w:val="34"/>
    <w:qFormat/>
    <w:rsid w:val="00BD5F9B"/>
    <w:pPr>
      <w:spacing w:after="0"/>
      <w:ind w:left="720"/>
    </w:pPr>
    <w:rPr>
      <w:szCs w:val="22"/>
      <w:lang w:val="en-AU"/>
    </w:rPr>
  </w:style>
  <w:style w:type="character" w:styleId="FollowedHyperlink">
    <w:name w:val="FollowedHyperlink"/>
    <w:basedOn w:val="DefaultParagraphFont"/>
    <w:uiPriority w:val="99"/>
    <w:semiHidden/>
    <w:unhideWhenUsed/>
    <w:rsid w:val="002D7AB7"/>
    <w:rPr>
      <w:color w:val="87189D" w:themeColor="followedHyperlink"/>
      <w:u w:val="single"/>
    </w:rPr>
  </w:style>
  <w:style w:type="character" w:styleId="UnresolvedMention">
    <w:name w:val="Unresolved Mention"/>
    <w:basedOn w:val="DefaultParagraphFont"/>
    <w:uiPriority w:val="99"/>
    <w:rsid w:val="002D7AB7"/>
    <w:rPr>
      <w:color w:val="605E5C"/>
      <w:shd w:val="clear" w:color="auto" w:fill="E1DFDD"/>
    </w:rPr>
  </w:style>
  <w:style w:type="paragraph" w:customStyle="1" w:styleId="FormName">
    <w:name w:val="FormName"/>
    <w:link w:val="FormNameChar"/>
    <w:qFormat/>
    <w:rsid w:val="004002FC"/>
    <w:pPr>
      <w:spacing w:after="120"/>
    </w:pPr>
    <w:rPr>
      <w:rFonts w:ascii="Arial" w:hAnsi="Arial" w:cs="Arial"/>
      <w:b/>
      <w:noProof/>
      <w:color w:val="004EA8"/>
      <w:lang w:val="en-AU" w:eastAsia="en-AU"/>
    </w:rPr>
  </w:style>
  <w:style w:type="character" w:customStyle="1" w:styleId="FormNameChar">
    <w:name w:val="FormName Char"/>
    <w:basedOn w:val="DefaultParagraphFont"/>
    <w:link w:val="FormName"/>
    <w:rsid w:val="004002FC"/>
    <w:rPr>
      <w:rFonts w:ascii="Arial" w:hAnsi="Arial" w:cs="Arial"/>
      <w:b/>
      <w:noProof/>
      <w:color w:val="004EA8"/>
      <w:lang w:val="en-AU" w:eastAsia="en-AU"/>
    </w:rPr>
  </w:style>
  <w:style w:type="table" w:customStyle="1" w:styleId="TableGrid1">
    <w:name w:val="Table Grid1"/>
    <w:basedOn w:val="TableNormal"/>
    <w:next w:val="TableGrid"/>
    <w:uiPriority w:val="59"/>
    <w:rsid w:val="00991BA0"/>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7B5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B54"/>
    <w:rPr>
      <w:rFonts w:ascii="Segoe UI" w:hAnsi="Segoe UI" w:cs="Segoe UI"/>
      <w:sz w:val="18"/>
      <w:szCs w:val="18"/>
    </w:rPr>
  </w:style>
  <w:style w:type="character" w:styleId="CommentReference">
    <w:name w:val="annotation reference"/>
    <w:basedOn w:val="DefaultParagraphFont"/>
    <w:uiPriority w:val="99"/>
    <w:semiHidden/>
    <w:unhideWhenUsed/>
    <w:rsid w:val="009618C0"/>
    <w:rPr>
      <w:sz w:val="16"/>
      <w:szCs w:val="16"/>
    </w:rPr>
  </w:style>
  <w:style w:type="paragraph" w:styleId="CommentText">
    <w:name w:val="annotation text"/>
    <w:basedOn w:val="Normal"/>
    <w:link w:val="CommentTextChar"/>
    <w:uiPriority w:val="99"/>
    <w:semiHidden/>
    <w:unhideWhenUsed/>
    <w:rsid w:val="009618C0"/>
    <w:rPr>
      <w:sz w:val="20"/>
      <w:szCs w:val="20"/>
    </w:rPr>
  </w:style>
  <w:style w:type="character" w:customStyle="1" w:styleId="CommentTextChar">
    <w:name w:val="Comment Text Char"/>
    <w:basedOn w:val="DefaultParagraphFont"/>
    <w:link w:val="CommentText"/>
    <w:uiPriority w:val="99"/>
    <w:semiHidden/>
    <w:rsid w:val="009618C0"/>
    <w:rPr>
      <w:sz w:val="20"/>
      <w:szCs w:val="20"/>
    </w:rPr>
  </w:style>
  <w:style w:type="paragraph" w:styleId="CommentSubject">
    <w:name w:val="annotation subject"/>
    <w:basedOn w:val="CommentText"/>
    <w:next w:val="CommentText"/>
    <w:link w:val="CommentSubjectChar"/>
    <w:uiPriority w:val="99"/>
    <w:semiHidden/>
    <w:unhideWhenUsed/>
    <w:rsid w:val="009618C0"/>
    <w:rPr>
      <w:b/>
      <w:bCs/>
    </w:rPr>
  </w:style>
  <w:style w:type="character" w:customStyle="1" w:styleId="CommentSubjectChar">
    <w:name w:val="Comment Subject Char"/>
    <w:basedOn w:val="CommentTextChar"/>
    <w:link w:val="CommentSubject"/>
    <w:uiPriority w:val="99"/>
    <w:semiHidden/>
    <w:rsid w:val="009618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405">
      <w:bodyDiv w:val="1"/>
      <w:marLeft w:val="0"/>
      <w:marRight w:val="0"/>
      <w:marTop w:val="0"/>
      <w:marBottom w:val="0"/>
      <w:divBdr>
        <w:top w:val="none" w:sz="0" w:space="0" w:color="auto"/>
        <w:left w:val="none" w:sz="0" w:space="0" w:color="auto"/>
        <w:bottom w:val="none" w:sz="0" w:space="0" w:color="auto"/>
        <w:right w:val="none" w:sz="0" w:space="0" w:color="auto"/>
      </w:divBdr>
      <w:divsChild>
        <w:div w:id="976108501">
          <w:marLeft w:val="0"/>
          <w:marRight w:val="0"/>
          <w:marTop w:val="0"/>
          <w:marBottom w:val="0"/>
          <w:divBdr>
            <w:top w:val="none" w:sz="0" w:space="0" w:color="auto"/>
            <w:left w:val="none" w:sz="0" w:space="0" w:color="auto"/>
            <w:bottom w:val="none" w:sz="0" w:space="0" w:color="auto"/>
            <w:right w:val="none" w:sz="0" w:space="0" w:color="auto"/>
          </w:divBdr>
          <w:divsChild>
            <w:div w:id="597300697">
              <w:marLeft w:val="0"/>
              <w:marRight w:val="0"/>
              <w:marTop w:val="0"/>
              <w:marBottom w:val="0"/>
              <w:divBdr>
                <w:top w:val="none" w:sz="0" w:space="0" w:color="auto"/>
                <w:left w:val="none" w:sz="0" w:space="0" w:color="auto"/>
                <w:bottom w:val="none" w:sz="0" w:space="0" w:color="auto"/>
                <w:right w:val="none" w:sz="0" w:space="0" w:color="auto"/>
              </w:divBdr>
              <w:divsChild>
                <w:div w:id="786698656">
                  <w:marLeft w:val="0"/>
                  <w:marRight w:val="0"/>
                  <w:marTop w:val="0"/>
                  <w:marBottom w:val="0"/>
                  <w:divBdr>
                    <w:top w:val="none" w:sz="0" w:space="0" w:color="auto"/>
                    <w:left w:val="none" w:sz="0" w:space="0" w:color="auto"/>
                    <w:bottom w:val="none" w:sz="0" w:space="0" w:color="auto"/>
                    <w:right w:val="none" w:sz="0" w:space="0" w:color="auto"/>
                  </w:divBdr>
                  <w:divsChild>
                    <w:div w:id="1969967708">
                      <w:marLeft w:val="0"/>
                      <w:marRight w:val="0"/>
                      <w:marTop w:val="0"/>
                      <w:marBottom w:val="0"/>
                      <w:divBdr>
                        <w:top w:val="none" w:sz="0" w:space="0" w:color="auto"/>
                        <w:left w:val="none" w:sz="0" w:space="0" w:color="auto"/>
                        <w:bottom w:val="none" w:sz="0" w:space="0" w:color="auto"/>
                        <w:right w:val="none" w:sz="0" w:space="0" w:color="auto"/>
                      </w:divBdr>
                      <w:divsChild>
                        <w:div w:id="2134470533">
                          <w:marLeft w:val="0"/>
                          <w:marRight w:val="0"/>
                          <w:marTop w:val="0"/>
                          <w:marBottom w:val="0"/>
                          <w:divBdr>
                            <w:top w:val="none" w:sz="0" w:space="0" w:color="auto"/>
                            <w:left w:val="none" w:sz="0" w:space="0" w:color="auto"/>
                            <w:bottom w:val="none" w:sz="0" w:space="0" w:color="auto"/>
                            <w:right w:val="none" w:sz="0" w:space="0" w:color="auto"/>
                          </w:divBdr>
                          <w:divsChild>
                            <w:div w:id="663237792">
                              <w:marLeft w:val="0"/>
                              <w:marRight w:val="0"/>
                              <w:marTop w:val="0"/>
                              <w:marBottom w:val="0"/>
                              <w:divBdr>
                                <w:top w:val="none" w:sz="0" w:space="0" w:color="auto"/>
                                <w:left w:val="none" w:sz="0" w:space="0" w:color="auto"/>
                                <w:bottom w:val="none" w:sz="0" w:space="0" w:color="auto"/>
                                <w:right w:val="none" w:sz="0" w:space="0" w:color="auto"/>
                              </w:divBdr>
                              <w:divsChild>
                                <w:div w:id="81745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ployee.conduct@edumail.vic.gov.au" TargetMode="External"/><Relationship Id="rId18" Type="http://schemas.openxmlformats.org/officeDocument/2006/relationships/hyperlink" Target="https://www.education.vic.gov.au/hrweb/workm/Pages/conduct.aspx"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education.vic.gov.au/hrweb/workm/Pages/conduct.aspx" TargetMode="External"/><Relationship Id="rId17" Type="http://schemas.openxmlformats.org/officeDocument/2006/relationships/hyperlink" Target="mailto:respectful.workplaces@edumail.vic.gov.au" TargetMode="External"/><Relationship Id="rId2" Type="http://schemas.openxmlformats.org/officeDocument/2006/relationships/customXml" Target="../customXml/item2.xml"/><Relationship Id="rId16" Type="http://schemas.openxmlformats.org/officeDocument/2006/relationships/hyperlink" Target="https://www.education.vic.gov.au/hrweb/divequity/Pages/default_eeo.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gate.eduweb.vic.gov.au/sites/i/Pages/production.aspx" TargetMode="External"/><Relationship Id="rId5" Type="http://schemas.openxmlformats.org/officeDocument/2006/relationships/numbering" Target="numbering.xml"/><Relationship Id="rId15" Type="http://schemas.openxmlformats.org/officeDocument/2006/relationships/hyperlink" Target="https://www.education.vic.gov.au/hrweb/divequity/Pages/default.asp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22" Type="http://schemas.openxmlformats.org/officeDocument/2006/relationships/fontTable" Target="fontTable.xml"/><Relationship Id="rId9" Type="http://schemas.openxmlformats.org/officeDocument/2006/relationships/footnotes" Target="footnotes.xml"/><Relationship Id="rId14" Type="http://schemas.openxmlformats.org/officeDocument/2006/relationships/hyperlink" Target="https://www.education.vic.gov.au/hrweb/divequity/Pages/respec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2B9FD876F8BE4489A32C9DA5C9C9EA" ma:contentTypeVersion="1" ma:contentTypeDescription="Create a new document." ma:contentTypeScope="" ma:versionID="452f8ac0c2b84e327a081eaef6a097e3">
  <xsd:schema xmlns:xsd="http://www.w3.org/2001/XMLSchema" xmlns:xs="http://www.w3.org/2001/XMLSchema" xmlns:p="http://schemas.microsoft.com/office/2006/metadata/properties" xmlns:ns1="http://schemas.microsoft.com/sharepoint/v3" targetNamespace="http://schemas.microsoft.com/office/2006/metadata/properties" ma:root="true" ma:fieldsID="48c09900c0b792711e2093f832e38c5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6517465DB5FF49B4B6DEBFF4E19014" ma:contentTypeVersion="1" ma:contentTypeDescription="Create a new document." ma:contentTypeScope="" ma:versionID="b8fc458ddc59e05374c5e9c1e627a50d">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B6613A-68F7-4482-A534-C786E40AD411}">
  <ds:schemaRefs>
    <ds:schemaRef ds:uri="http://schemas.microsoft.com/office/2006/documentManagement/types"/>
    <ds:schemaRef ds:uri="http://purl.org/dc/elements/1.1/"/>
    <ds:schemaRef ds:uri="http://purl.org/dc/dcmitype/"/>
    <ds:schemaRef ds:uri="http://schemas.microsoft.com/office/infopath/2007/PartnerControls"/>
    <ds:schemaRef ds:uri="http://schemas.microsoft.com/sharepoint/v4"/>
    <ds:schemaRef ds:uri="http://schemas.openxmlformats.org/package/2006/metadata/core-properties"/>
    <ds:schemaRef ds:uri="http://purl.org/dc/terms/"/>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F088E925-96E4-499B-A288-2A203F5367DD}"/>
</file>

<file path=customXml/itemProps3.xml><?xml version="1.0" encoding="utf-8"?>
<ds:datastoreItem xmlns:ds="http://schemas.openxmlformats.org/officeDocument/2006/customXml" ds:itemID="{AC81B3C6-55AD-4600-B626-08F6151D172B}">
  <ds:schemaRefs>
    <ds:schemaRef ds:uri="http://schemas.microsoft.com/sharepoint/v3/contenttype/forms"/>
  </ds:schemaRefs>
</ds:datastoreItem>
</file>

<file path=customXml/itemProps4.xml><?xml version="1.0" encoding="utf-8"?>
<ds:datastoreItem xmlns:ds="http://schemas.openxmlformats.org/officeDocument/2006/customXml" ds:itemID="{9B056997-F90D-4B36-B39A-515C31DBB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Respectful Workplaces and working remotely</dc:title>
  <dc:subject/>
  <dc:creator>Isabel Lim</dc:creator>
  <cp:keywords/>
  <dc:description/>
  <cp:lastModifiedBy>Dunlop, Mark J</cp:lastModifiedBy>
  <cp:revision>6</cp:revision>
  <dcterms:created xsi:type="dcterms:W3CDTF">2020-04-14T04:46:00Z</dcterms:created>
  <dcterms:modified xsi:type="dcterms:W3CDTF">2020-04-22T00:56:00Z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0x0101002F2B9FD876F8BE4489A32C9DA5C9C9EA</vt:lpwstr>
  </property>
  <property fmtid="{D5CDD505-2E9C-101B-9397-08002B2CF9AE}" pid="3" name="DEECD_Author">
    <vt:lpwstr>94;#Education|5232e41c-5101-41fe-b638-7d41d1371531</vt:lpwstr>
  </property>
  <property fmtid="{D5CDD505-2E9C-101B-9397-08002B2CF9AE}" pid="4" name="ofbb8b9a280a423a91cf717fb81349cd">
    <vt:lpwstr>Education|5232e41c-5101-41fe-b638-7d41d1371531</vt:lpwstr>
  </property>
  <property fmtid="{D5CDD505-2E9C-101B-9397-08002B2CF9AE}" pid="5" name="a319977fc8504e09982f090ae1d7c602">
    <vt:lpwstr>Page|eb523acf-a821-456c-a76b-7607578309d7</vt:lpwstr>
  </property>
  <property fmtid="{D5CDD505-2E9C-101B-9397-08002B2CF9AE}" pid="6" name="TaxCatchAll">
    <vt:lpwstr>101;#Page|eb523acf-a821-456c-a76b-7607578309d7;#94;#Education|5232e41c-5101-41fe-b638-7d41d1371531</vt:lpwstr>
  </property>
  <property fmtid="{D5CDD505-2E9C-101B-9397-08002B2CF9AE}" pid="7" name="DEECD_ItemType">
    <vt:lpwstr>101;#Page|eb523acf-a821-456c-a76b-7607578309d7</vt:lpwstr>
  </property>
</Properties>
</file>