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715C" w14:textId="5FBE4B41" w:rsidR="0061168E" w:rsidRPr="00983F09" w:rsidRDefault="00A82EE4" w:rsidP="0061168E">
      <w:pPr>
        <w:pStyle w:val="Heading1"/>
        <w:rPr>
          <w:bCs/>
          <w:color w:val="004C97" w:themeColor="accent5"/>
          <w:lang w:val="en-AU"/>
        </w:rPr>
      </w:pPr>
      <w:r w:rsidRPr="00307A98">
        <w:rPr>
          <w:color w:val="004C97" w:themeColor="accent5"/>
          <w:lang w:val="en-AU"/>
        </w:rPr>
        <w:t>Playground Equipment and Structure</w:t>
      </w:r>
      <w:r w:rsidR="005F4A3A">
        <w:rPr>
          <w:bCs/>
          <w:color w:val="004C97" w:themeColor="accent5"/>
          <w:lang w:val="en-AU"/>
        </w:rPr>
        <w:t xml:space="preserve"> </w:t>
      </w:r>
      <w:r w:rsidRPr="00983F09">
        <w:rPr>
          <w:bCs/>
          <w:color w:val="004C97" w:themeColor="accent5"/>
          <w:lang w:val="en-AU"/>
        </w:rPr>
        <w:t>Inspection Checklist</w:t>
      </w:r>
    </w:p>
    <w:p w14:paraId="7D101E54" w14:textId="2F68A5F6" w:rsidR="00624A55" w:rsidRDefault="00624A55" w:rsidP="00624A55">
      <w:pPr>
        <w:pStyle w:val="Intro"/>
      </w:pPr>
    </w:p>
    <w:tbl>
      <w:tblPr>
        <w:tblStyle w:val="TableGrid"/>
        <w:tblpPr w:leftFromText="180" w:rightFromText="180" w:vertAnchor="text" w:horzAnchor="margin" w:tblpXSpec="center" w:tblpY="-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21"/>
      </w:tblGrid>
      <w:tr w:rsidR="00596E5C" w14:paraId="1D640E66" w14:textId="77777777" w:rsidTr="00983F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22" w:type="dxa"/>
          </w:tcPr>
          <w:p w14:paraId="162344D6" w14:textId="41902072" w:rsidR="00596E5C" w:rsidRPr="00983F09" w:rsidRDefault="00596E5C" w:rsidP="00C10686">
            <w:pPr>
              <w:pStyle w:val="TableHead"/>
            </w:pPr>
            <w:r w:rsidRPr="00983F09">
              <w:t>Date</w:t>
            </w:r>
          </w:p>
        </w:tc>
        <w:tc>
          <w:tcPr>
            <w:tcW w:w="8221" w:type="dxa"/>
            <w:shd w:val="clear" w:color="auto" w:fill="auto"/>
          </w:tcPr>
          <w:p w14:paraId="75F6F00D" w14:textId="77777777" w:rsidR="00596E5C" w:rsidRDefault="00596E5C" w:rsidP="00C10686">
            <w:pPr>
              <w:pStyle w:val="TableHead"/>
              <w:cnfStyle w:val="100000000000" w:firstRow="1" w:lastRow="0" w:firstColumn="0" w:lastColumn="0" w:oddVBand="0" w:evenVBand="0" w:oddHBand="0" w:evenHBand="0" w:firstRowFirstColumn="0" w:firstRowLastColumn="0" w:lastRowFirstColumn="0" w:lastRowLastColumn="0"/>
            </w:pPr>
          </w:p>
        </w:tc>
      </w:tr>
      <w:tr w:rsidR="00596E5C" w14:paraId="0FFC715E" w14:textId="77777777" w:rsidTr="00983F09">
        <w:trPr>
          <w:cantSplit/>
        </w:trPr>
        <w:tc>
          <w:tcPr>
            <w:cnfStyle w:val="001000000000" w:firstRow="0" w:lastRow="0" w:firstColumn="1" w:lastColumn="0" w:oddVBand="0" w:evenVBand="0" w:oddHBand="0" w:evenHBand="0" w:firstRowFirstColumn="0" w:firstRowLastColumn="0" w:lastRowFirstColumn="0" w:lastRowLastColumn="0"/>
            <w:tcW w:w="2122" w:type="dxa"/>
            <w:shd w:val="clear" w:color="auto" w:fill="004C97" w:themeFill="accent5"/>
          </w:tcPr>
          <w:p w14:paraId="22891348" w14:textId="069BFA8D" w:rsidR="00596E5C" w:rsidRPr="00983F09" w:rsidRDefault="00D66CF3" w:rsidP="00C10686">
            <w:pPr>
              <w:pStyle w:val="TableHead"/>
            </w:pPr>
            <w:r w:rsidRPr="00983F09">
              <w:t>School</w:t>
            </w:r>
            <w:r w:rsidR="004F5471" w:rsidRPr="00983F09">
              <w:t>/</w:t>
            </w:r>
            <w:r w:rsidR="002F2266">
              <w:t>room No</w:t>
            </w:r>
          </w:p>
        </w:tc>
        <w:tc>
          <w:tcPr>
            <w:tcW w:w="8221" w:type="dxa"/>
            <w:shd w:val="clear" w:color="auto" w:fill="auto"/>
          </w:tcPr>
          <w:p w14:paraId="6067FA5B" w14:textId="04A5D937" w:rsidR="00596E5C" w:rsidRDefault="00596E5C" w:rsidP="00C10686">
            <w:pPr>
              <w:cnfStyle w:val="000000000000" w:firstRow="0" w:lastRow="0" w:firstColumn="0" w:lastColumn="0" w:oddVBand="0" w:evenVBand="0" w:oddHBand="0" w:evenHBand="0" w:firstRowFirstColumn="0" w:firstRowLastColumn="0" w:lastRowFirstColumn="0" w:lastRowLastColumn="0"/>
              <w:rPr>
                <w:lang w:val="en-AU"/>
              </w:rPr>
            </w:pPr>
          </w:p>
        </w:tc>
      </w:tr>
      <w:tr w:rsidR="00596E5C" w14:paraId="11F620E7" w14:textId="77777777" w:rsidTr="00983F09">
        <w:trPr>
          <w:cantSplit/>
        </w:trPr>
        <w:tc>
          <w:tcPr>
            <w:cnfStyle w:val="001000000000" w:firstRow="0" w:lastRow="0" w:firstColumn="1" w:lastColumn="0" w:oddVBand="0" w:evenVBand="0" w:oddHBand="0" w:evenHBand="0" w:firstRowFirstColumn="0" w:firstRowLastColumn="0" w:lastRowFirstColumn="0" w:lastRowLastColumn="0"/>
            <w:tcW w:w="2122" w:type="dxa"/>
            <w:shd w:val="clear" w:color="auto" w:fill="004C97" w:themeFill="accent5"/>
          </w:tcPr>
          <w:p w14:paraId="6295E3BC" w14:textId="764E7468" w:rsidR="00596E5C" w:rsidRPr="00983F09" w:rsidRDefault="008E1B99" w:rsidP="00C10686">
            <w:pPr>
              <w:rPr>
                <w:b/>
                <w:color w:val="FFFFFF" w:themeColor="background1"/>
                <w:lang w:val="en-AU"/>
              </w:rPr>
            </w:pPr>
            <w:r w:rsidRPr="00983F09">
              <w:rPr>
                <w:b/>
                <w:color w:val="FFFFFF" w:themeColor="background1"/>
                <w:lang w:val="en-AU"/>
              </w:rPr>
              <w:t>Conducted by</w:t>
            </w:r>
          </w:p>
        </w:tc>
        <w:tc>
          <w:tcPr>
            <w:tcW w:w="8221" w:type="dxa"/>
            <w:shd w:val="clear" w:color="auto" w:fill="auto"/>
          </w:tcPr>
          <w:p w14:paraId="79D24035" w14:textId="77777777" w:rsidR="00596E5C" w:rsidRDefault="00596E5C" w:rsidP="00C10686">
            <w:pPr>
              <w:cnfStyle w:val="000000000000" w:firstRow="0" w:lastRow="0" w:firstColumn="0" w:lastColumn="0" w:oddVBand="0" w:evenVBand="0" w:oddHBand="0" w:evenHBand="0" w:firstRowFirstColumn="0" w:firstRowLastColumn="0" w:lastRowFirstColumn="0" w:lastRowLastColumn="0"/>
              <w:rPr>
                <w:lang w:val="en-AU"/>
              </w:rPr>
            </w:pPr>
          </w:p>
        </w:tc>
      </w:tr>
      <w:tr w:rsidR="00596E5C" w14:paraId="199976D3" w14:textId="77777777" w:rsidTr="00983F09">
        <w:trPr>
          <w:cantSplit/>
        </w:trPr>
        <w:tc>
          <w:tcPr>
            <w:cnfStyle w:val="001000000000" w:firstRow="0" w:lastRow="0" w:firstColumn="1" w:lastColumn="0" w:oddVBand="0" w:evenVBand="0" w:oddHBand="0" w:evenHBand="0" w:firstRowFirstColumn="0" w:firstRowLastColumn="0" w:lastRowFirstColumn="0" w:lastRowLastColumn="0"/>
            <w:tcW w:w="2122" w:type="dxa"/>
            <w:shd w:val="clear" w:color="auto" w:fill="004C97" w:themeFill="accent5"/>
          </w:tcPr>
          <w:p w14:paraId="2A58EF4C" w14:textId="0B552359" w:rsidR="00596E5C" w:rsidRPr="00983F09" w:rsidRDefault="008E1B99" w:rsidP="00C10686">
            <w:pPr>
              <w:rPr>
                <w:b/>
                <w:color w:val="FFFFFF" w:themeColor="background1"/>
                <w:lang w:val="en-AU"/>
              </w:rPr>
            </w:pPr>
            <w:r w:rsidRPr="00983F09">
              <w:rPr>
                <w:b/>
                <w:color w:val="FFFFFF" w:themeColor="background1"/>
                <w:lang w:val="en-AU"/>
              </w:rPr>
              <w:t>Assisted by</w:t>
            </w:r>
          </w:p>
        </w:tc>
        <w:tc>
          <w:tcPr>
            <w:tcW w:w="8221" w:type="dxa"/>
            <w:shd w:val="clear" w:color="auto" w:fill="auto"/>
          </w:tcPr>
          <w:p w14:paraId="7C6714E4" w14:textId="77777777" w:rsidR="00596E5C" w:rsidRDefault="00596E5C" w:rsidP="00C10686">
            <w:pPr>
              <w:cnfStyle w:val="000000000000" w:firstRow="0" w:lastRow="0" w:firstColumn="0" w:lastColumn="0" w:oddVBand="0" w:evenVBand="0" w:oddHBand="0" w:evenHBand="0" w:firstRowFirstColumn="0" w:firstRowLastColumn="0" w:lastRowFirstColumn="0" w:lastRowLastColumn="0"/>
              <w:rPr>
                <w:lang w:val="en-AU"/>
              </w:rPr>
            </w:pPr>
          </w:p>
        </w:tc>
      </w:tr>
    </w:tbl>
    <w:p w14:paraId="6EBD95B7" w14:textId="797F81CB" w:rsidR="00142697" w:rsidRPr="00013029" w:rsidRDefault="00142697" w:rsidP="00983F09">
      <w:pPr>
        <w:pBdr>
          <w:top w:val="single" w:sz="4" w:space="18" w:color="004C97"/>
        </w:pBdr>
        <w:rPr>
          <w:rFonts w:ascii="Arial" w:eastAsia="Arial" w:hAnsi="Arial" w:cs="Times New Roman"/>
          <w:b/>
          <w:bCs/>
          <w:color w:val="004C97"/>
          <w:szCs w:val="22"/>
        </w:rPr>
      </w:pPr>
      <w:r w:rsidRPr="00013029">
        <w:rPr>
          <w:rFonts w:ascii="Arial" w:eastAsia="Arial" w:hAnsi="Arial" w:cs="Times New Roman"/>
          <w:bCs/>
          <w:color w:val="004C97"/>
          <w:szCs w:val="22"/>
        </w:rPr>
        <w:t xml:space="preserve">Tailor </w:t>
      </w:r>
      <w:r w:rsidRPr="00013029">
        <w:rPr>
          <w:rFonts w:eastAsia="Arial" w:cs="Times New Roman"/>
          <w:b/>
          <w:color w:val="004C97"/>
          <w:szCs w:val="22"/>
        </w:rPr>
        <w:t>Section 1</w:t>
      </w:r>
      <w:r w:rsidRPr="00013029">
        <w:rPr>
          <w:rFonts w:ascii="Arial" w:eastAsia="Arial" w:hAnsi="Arial" w:cs="Times New Roman"/>
          <w:bCs/>
          <w:color w:val="004C97"/>
          <w:szCs w:val="22"/>
        </w:rPr>
        <w:t xml:space="preserve"> to your school environment (i.e.</w:t>
      </w:r>
      <w:r w:rsidR="00E0044A" w:rsidRPr="00013029">
        <w:rPr>
          <w:rFonts w:ascii="Arial" w:eastAsia="Arial" w:hAnsi="Arial" w:cs="Times New Roman"/>
          <w:bCs/>
          <w:color w:val="004C97"/>
          <w:szCs w:val="22"/>
        </w:rPr>
        <w:t>,</w:t>
      </w:r>
      <w:r w:rsidR="00286AAF" w:rsidRPr="00013029">
        <w:rPr>
          <w:rFonts w:ascii="Arial" w:eastAsia="Arial" w:hAnsi="Arial" w:cs="Times New Roman"/>
          <w:bCs/>
          <w:color w:val="004C97"/>
          <w:szCs w:val="22"/>
        </w:rPr>
        <w:t xml:space="preserve"> </w:t>
      </w:r>
      <w:r w:rsidRPr="00013029">
        <w:rPr>
          <w:rFonts w:ascii="Arial" w:eastAsia="Arial" w:hAnsi="Arial" w:cs="Times New Roman"/>
          <w:bCs/>
          <w:color w:val="004C97"/>
          <w:szCs w:val="22"/>
        </w:rPr>
        <w:t>remove irrelevant items) and use it to conduct quarterly inspections with assistance from the school health and safety representative (where elected) and appropriate staff.</w:t>
      </w:r>
      <w:r w:rsidRPr="00013029">
        <w:rPr>
          <w:rFonts w:eastAsia="Arial" w:cs="Times New Roman"/>
          <w:bCs/>
          <w:color w:val="004C97"/>
          <w:szCs w:val="22"/>
        </w:rPr>
        <w:t xml:space="preserve"> </w:t>
      </w:r>
      <w:r w:rsidRPr="00013029">
        <w:rPr>
          <w:rFonts w:ascii="Arial" w:eastAsia="Arial" w:hAnsi="Arial" w:cs="Times New Roman"/>
          <w:b/>
          <w:color w:val="004C97"/>
          <w:szCs w:val="22"/>
        </w:rPr>
        <w:t>Section 2</w:t>
      </w:r>
      <w:r w:rsidRPr="00013029">
        <w:rPr>
          <w:rFonts w:ascii="Arial" w:eastAsia="Arial" w:hAnsi="Arial" w:cs="Times New Roman"/>
          <w:bCs/>
          <w:color w:val="004C97"/>
          <w:szCs w:val="22"/>
        </w:rPr>
        <w:t xml:space="preserve"> </w:t>
      </w:r>
      <w:r w:rsidR="00286AAF" w:rsidRPr="00013029">
        <w:rPr>
          <w:rFonts w:ascii="Arial" w:eastAsia="Arial" w:hAnsi="Arial" w:cs="Times New Roman"/>
          <w:bCs/>
          <w:color w:val="004C97"/>
          <w:szCs w:val="22"/>
        </w:rPr>
        <w:t xml:space="preserve">must </w:t>
      </w:r>
      <w:r w:rsidRPr="00013029">
        <w:rPr>
          <w:rFonts w:ascii="Arial" w:eastAsia="Arial" w:hAnsi="Arial" w:cs="Times New Roman"/>
          <w:bCs/>
          <w:color w:val="004C97"/>
          <w:szCs w:val="22"/>
        </w:rPr>
        <w:t xml:space="preserve">be used to detail any hazards identified in Section 1. </w:t>
      </w:r>
    </w:p>
    <w:p w14:paraId="4E8B6D2C" w14:textId="77777777" w:rsidR="00142697" w:rsidRPr="00013029" w:rsidRDefault="00142697" w:rsidP="00142697">
      <w:pPr>
        <w:numPr>
          <w:ilvl w:val="0"/>
          <w:numId w:val="21"/>
        </w:numPr>
        <w:pBdr>
          <w:top w:val="single" w:sz="4" w:space="1" w:color="004C97" w:themeColor="accent5"/>
        </w:pBdr>
        <w:rPr>
          <w:bCs/>
          <w:color w:val="004C97" w:themeColor="accent5"/>
          <w:szCs w:val="22"/>
          <w:lang w:val="en-AU"/>
        </w:rPr>
      </w:pPr>
      <w:r w:rsidRPr="00013029">
        <w:rPr>
          <w:bCs/>
          <w:color w:val="004C97" w:themeColor="accent5"/>
          <w:szCs w:val="22"/>
          <w:lang w:val="en-AU"/>
        </w:rPr>
        <w:t xml:space="preserve">Complete quarterly workplace safety inspections for all relevant areas using the workplace inspection checklists. </w:t>
      </w:r>
    </w:p>
    <w:p w14:paraId="55E8214D" w14:textId="69D835DF" w:rsidR="00142697" w:rsidRPr="00013029" w:rsidRDefault="00142697" w:rsidP="00142697">
      <w:pPr>
        <w:numPr>
          <w:ilvl w:val="0"/>
          <w:numId w:val="21"/>
        </w:numPr>
        <w:pBdr>
          <w:top w:val="single" w:sz="4" w:space="1" w:color="004C97" w:themeColor="accent5"/>
        </w:pBdr>
        <w:rPr>
          <w:bCs/>
          <w:color w:val="004C97" w:themeColor="accent5"/>
          <w:szCs w:val="22"/>
          <w:lang w:val="en-AU" w:eastAsia="en-AU"/>
        </w:rPr>
      </w:pPr>
      <w:r w:rsidRPr="00013029">
        <w:rPr>
          <w:bCs/>
          <w:color w:val="004C97" w:themeColor="accent5"/>
          <w:szCs w:val="22"/>
          <w:lang w:val="en-AU" w:eastAsia="en-AU"/>
        </w:rPr>
        <w:t xml:space="preserve">Photos </w:t>
      </w:r>
      <w:r w:rsidR="00286AAF" w:rsidRPr="00013029">
        <w:rPr>
          <w:bCs/>
          <w:color w:val="004C97" w:themeColor="accent5"/>
          <w:szCs w:val="22"/>
          <w:lang w:val="en-AU" w:eastAsia="en-AU"/>
        </w:rPr>
        <w:t>may</w:t>
      </w:r>
      <w:r w:rsidRPr="00013029">
        <w:rPr>
          <w:bCs/>
          <w:color w:val="004C97" w:themeColor="accent5"/>
          <w:szCs w:val="22"/>
          <w:lang w:val="en-AU" w:eastAsia="en-AU"/>
        </w:rPr>
        <w:t xml:space="preserve"> be taken to document and monitor hazards.</w:t>
      </w:r>
    </w:p>
    <w:p w14:paraId="17C70923" w14:textId="77777777" w:rsidR="00925711" w:rsidRPr="00013029" w:rsidRDefault="00142697" w:rsidP="00925711">
      <w:pPr>
        <w:numPr>
          <w:ilvl w:val="0"/>
          <w:numId w:val="21"/>
        </w:numPr>
        <w:pBdr>
          <w:top w:val="single" w:sz="4" w:space="1" w:color="004C97" w:themeColor="accent5"/>
        </w:pBdr>
        <w:rPr>
          <w:bCs/>
          <w:color w:val="004C97" w:themeColor="accent5"/>
          <w:szCs w:val="22"/>
          <w:lang w:val="en-AU"/>
        </w:rPr>
      </w:pPr>
      <w:r w:rsidRPr="00013029">
        <w:rPr>
          <w:bCs/>
          <w:color w:val="004C97" w:themeColor="accent5"/>
          <w:szCs w:val="22"/>
          <w:lang w:val="en-AU"/>
        </w:rPr>
        <w:t>If ‘No’ is recorded, document all identified hazards in Section 2, the Reporting Plan section of this form.</w:t>
      </w:r>
      <w:bookmarkStart w:id="0" w:name="_Hlk116315185"/>
    </w:p>
    <w:p w14:paraId="23E50A55" w14:textId="1EFBE476" w:rsidR="00925711" w:rsidRPr="00013029" w:rsidRDefault="00925711" w:rsidP="00925711">
      <w:pPr>
        <w:numPr>
          <w:ilvl w:val="0"/>
          <w:numId w:val="21"/>
        </w:numPr>
        <w:pBdr>
          <w:top w:val="single" w:sz="4" w:space="1" w:color="004C97" w:themeColor="accent5"/>
        </w:pBdr>
        <w:rPr>
          <w:bCs/>
          <w:color w:val="004C97" w:themeColor="accent5"/>
          <w:szCs w:val="22"/>
          <w:lang w:val="en-AU"/>
        </w:rPr>
      </w:pPr>
      <w:r w:rsidRPr="00013029">
        <w:rPr>
          <w:rFonts w:eastAsia="Arial" w:cs="Times New Roman"/>
          <w:color w:val="004C97"/>
          <w:szCs w:val="22"/>
        </w:rPr>
        <w:t xml:space="preserve">Reporting Plan items </w:t>
      </w:r>
      <w:r w:rsidR="00286AAF" w:rsidRPr="00013029">
        <w:rPr>
          <w:rFonts w:eastAsia="Arial" w:cs="Times New Roman"/>
          <w:color w:val="004C97"/>
          <w:szCs w:val="22"/>
        </w:rPr>
        <w:t>must</w:t>
      </w:r>
      <w:r w:rsidRPr="00013029">
        <w:rPr>
          <w:rFonts w:eastAsia="Arial" w:cs="Times New Roman"/>
          <w:color w:val="004C97"/>
          <w:szCs w:val="22"/>
        </w:rPr>
        <w:t xml:space="preserve"> then be discussed, entered as a </w:t>
      </w:r>
      <w:proofErr w:type="gramStart"/>
      <w:r w:rsidRPr="00013029">
        <w:rPr>
          <w:rFonts w:eastAsia="Arial" w:cs="Times New Roman"/>
          <w:color w:val="004C97"/>
          <w:szCs w:val="22"/>
        </w:rPr>
        <w:t>hazard</w:t>
      </w:r>
      <w:proofErr w:type="gramEnd"/>
      <w:r w:rsidRPr="00013029">
        <w:rPr>
          <w:rFonts w:eastAsia="Arial" w:cs="Times New Roman"/>
          <w:color w:val="004C97"/>
          <w:szCs w:val="22"/>
        </w:rPr>
        <w:t xml:space="preserve"> and managed in eduSafe Plus. </w:t>
      </w:r>
      <w:r w:rsidRPr="00013029">
        <w:rPr>
          <w:rFonts w:eastAsia="Arial" w:cs="Times New Roman"/>
          <w:bCs/>
          <w:color w:val="004C97"/>
          <w:szCs w:val="22"/>
        </w:rPr>
        <w:t xml:space="preserve">Refer to eduSafe Plus </w:t>
      </w:r>
      <w:hyperlink r:id="rId11" w:history="1">
        <w:r w:rsidRPr="00013029">
          <w:rPr>
            <w:rStyle w:val="Hyperlink"/>
            <w:rFonts w:eastAsia="Arial" w:cs="Times New Roman"/>
            <w:bCs/>
            <w:szCs w:val="22"/>
          </w:rPr>
          <w:t>how to guide</w:t>
        </w:r>
      </w:hyperlink>
      <w:r w:rsidRPr="00013029">
        <w:rPr>
          <w:rFonts w:eastAsia="Arial" w:cs="Times New Roman"/>
          <w:bCs/>
          <w:color w:val="004C97"/>
          <w:szCs w:val="22"/>
        </w:rPr>
        <w:t xml:space="preserve"> for entering workplace hazards.</w:t>
      </w:r>
      <w:bookmarkEnd w:id="0"/>
    </w:p>
    <w:p w14:paraId="5B562EFC" w14:textId="50A9350D" w:rsidR="001E7D52" w:rsidRPr="00983F09" w:rsidRDefault="00D56CE1" w:rsidP="00983F09">
      <w:pPr>
        <w:pStyle w:val="SectionHeading"/>
        <w:spacing w:before="120" w:after="120"/>
        <w:rPr>
          <w:rFonts w:cs="Arial"/>
          <w:color w:val="004EA8"/>
          <w:szCs w:val="28"/>
        </w:rPr>
      </w:pPr>
      <w:r w:rsidRPr="001B00CD">
        <w:rPr>
          <w:rFonts w:cs="Arial"/>
          <w:color w:val="004EA8"/>
          <w:szCs w:val="28"/>
        </w:rPr>
        <w:t>Section 1 – Inspection Checklist</w:t>
      </w:r>
      <w:r>
        <w:rPr>
          <w:rFonts w:cs="Arial"/>
          <w:color w:val="004EA8"/>
          <w:szCs w:val="28"/>
        </w:rPr>
        <w:t xml:space="preserve"> </w:t>
      </w:r>
    </w:p>
    <w:tbl>
      <w:tblPr>
        <w:tblStyle w:val="TableGrid"/>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29"/>
        <w:gridCol w:w="709"/>
        <w:gridCol w:w="709"/>
        <w:gridCol w:w="809"/>
      </w:tblGrid>
      <w:tr w:rsidR="00825524" w:rsidRPr="006A20CB" w14:paraId="1147F563" w14:textId="3B735AAC" w:rsidTr="0079570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46" w:type="dxa"/>
          </w:tcPr>
          <w:p w14:paraId="3EDBB011" w14:textId="2C900763" w:rsidR="00DC376F" w:rsidRPr="006A20CB" w:rsidRDefault="00524B82" w:rsidP="00BA5D4A">
            <w:pPr>
              <w:pStyle w:val="TableHead"/>
            </w:pPr>
            <w:r w:rsidRPr="006A20CB">
              <w:t xml:space="preserve">Ref </w:t>
            </w:r>
            <w:r w:rsidR="003039A1" w:rsidRPr="006A20CB">
              <w:t>No.</w:t>
            </w:r>
          </w:p>
        </w:tc>
        <w:tc>
          <w:tcPr>
            <w:tcW w:w="7229" w:type="dxa"/>
          </w:tcPr>
          <w:p w14:paraId="0CFE489B" w14:textId="53E9EF3F" w:rsidR="00DC376F" w:rsidRPr="006A20CB" w:rsidRDefault="00B4732A" w:rsidP="00B4732A">
            <w:pPr>
              <w:pStyle w:val="TableHead"/>
              <w:jc w:val="center"/>
              <w:cnfStyle w:val="100000000000" w:firstRow="1" w:lastRow="0" w:firstColumn="0" w:lastColumn="0" w:oddVBand="0" w:evenVBand="0" w:oddHBand="0" w:evenHBand="0" w:firstRowFirstColumn="0" w:firstRowLastColumn="0" w:lastRowFirstColumn="0" w:lastRowLastColumn="0"/>
            </w:pPr>
            <w:r w:rsidRPr="006A20CB">
              <w:t>Inspection Item</w:t>
            </w:r>
          </w:p>
        </w:tc>
        <w:tc>
          <w:tcPr>
            <w:tcW w:w="709" w:type="dxa"/>
          </w:tcPr>
          <w:p w14:paraId="12342047" w14:textId="52894938" w:rsidR="00DC376F" w:rsidRPr="006A20CB" w:rsidRDefault="0095162C" w:rsidP="00BA5D4A">
            <w:pPr>
              <w:pStyle w:val="TableHead"/>
              <w:cnfStyle w:val="100000000000" w:firstRow="1" w:lastRow="0" w:firstColumn="0" w:lastColumn="0" w:oddVBand="0" w:evenVBand="0" w:oddHBand="0" w:evenHBand="0" w:firstRowFirstColumn="0" w:firstRowLastColumn="0" w:lastRowFirstColumn="0" w:lastRowLastColumn="0"/>
            </w:pPr>
            <w:r w:rsidRPr="006A20CB">
              <w:t>Yes</w:t>
            </w:r>
          </w:p>
        </w:tc>
        <w:tc>
          <w:tcPr>
            <w:tcW w:w="709" w:type="dxa"/>
          </w:tcPr>
          <w:p w14:paraId="74C6FF95" w14:textId="3F3564FE" w:rsidR="00DC376F" w:rsidRPr="006A20CB" w:rsidRDefault="0095162C" w:rsidP="00BA5D4A">
            <w:pPr>
              <w:pStyle w:val="TableHead"/>
              <w:cnfStyle w:val="100000000000" w:firstRow="1" w:lastRow="0" w:firstColumn="0" w:lastColumn="0" w:oddVBand="0" w:evenVBand="0" w:oddHBand="0" w:evenHBand="0" w:firstRowFirstColumn="0" w:firstRowLastColumn="0" w:lastRowFirstColumn="0" w:lastRowLastColumn="0"/>
            </w:pPr>
            <w:r w:rsidRPr="006A20CB">
              <w:t>No</w:t>
            </w:r>
          </w:p>
        </w:tc>
        <w:tc>
          <w:tcPr>
            <w:tcW w:w="809" w:type="dxa"/>
          </w:tcPr>
          <w:p w14:paraId="536A56F8" w14:textId="2C1A2C7A" w:rsidR="00DC376F" w:rsidRPr="006A20CB" w:rsidRDefault="0095162C" w:rsidP="00BA5D4A">
            <w:pPr>
              <w:pStyle w:val="TableHead"/>
              <w:cnfStyle w:val="100000000000" w:firstRow="1" w:lastRow="0" w:firstColumn="0" w:lastColumn="0" w:oddVBand="0" w:evenVBand="0" w:oddHBand="0" w:evenHBand="0" w:firstRowFirstColumn="0" w:firstRowLastColumn="0" w:lastRowFirstColumn="0" w:lastRowLastColumn="0"/>
            </w:pPr>
            <w:r w:rsidRPr="006A20CB">
              <w:t>N/A</w:t>
            </w:r>
          </w:p>
        </w:tc>
      </w:tr>
      <w:tr w:rsidR="00EC7A42" w:rsidRPr="006A20CB" w14:paraId="6ABFAACD"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10302" w:type="dxa"/>
            <w:gridSpan w:val="5"/>
            <w:shd w:val="clear" w:color="auto" w:fill="auto"/>
          </w:tcPr>
          <w:p w14:paraId="43E2B17C" w14:textId="197803AD" w:rsidR="00EC7A42" w:rsidRPr="006A20CB" w:rsidRDefault="00EC7A42" w:rsidP="00E0044A">
            <w:pPr>
              <w:pStyle w:val="TableHead"/>
              <w:numPr>
                <w:ilvl w:val="0"/>
                <w:numId w:val="22"/>
              </w:numPr>
              <w:ind w:hanging="720"/>
              <w:rPr>
                <w:color w:val="000000" w:themeColor="text1"/>
              </w:rPr>
            </w:pPr>
            <w:bookmarkStart w:id="1" w:name="_Hlk103261231"/>
            <w:r w:rsidRPr="006A20CB">
              <w:rPr>
                <w:color w:val="000000" w:themeColor="text1"/>
              </w:rPr>
              <w:t>General</w:t>
            </w:r>
            <w:r w:rsidR="00B46E98" w:rsidRPr="006A20CB">
              <w:rPr>
                <w:color w:val="000000" w:themeColor="text1"/>
              </w:rPr>
              <w:t xml:space="preserve"> </w:t>
            </w:r>
            <w:r w:rsidR="006C6562" w:rsidRPr="006A20CB">
              <w:rPr>
                <w:color w:val="000000" w:themeColor="text1"/>
              </w:rPr>
              <w:t>Site Layout</w:t>
            </w:r>
          </w:p>
        </w:tc>
      </w:tr>
      <w:bookmarkEnd w:id="1"/>
      <w:tr w:rsidR="00825524" w:rsidRPr="006A20CB" w14:paraId="31F95587" w14:textId="48D9B8BA" w:rsidTr="0079570C">
        <w:trPr>
          <w:cantSplit/>
          <w:trHeight w:val="438"/>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276DE4D1" w14:textId="08A353DC" w:rsidR="00B825B5" w:rsidRPr="006A20CB" w:rsidRDefault="00B825B5" w:rsidP="00BA379F">
            <w:pPr>
              <w:pStyle w:val="TableHead"/>
              <w:rPr>
                <w:b w:val="0"/>
                <w:bCs/>
                <w:color w:val="auto"/>
              </w:rPr>
            </w:pPr>
            <w:r w:rsidRPr="006A20CB">
              <w:rPr>
                <w:rFonts w:eastAsia="Times New Roman"/>
                <w:b w:val="0"/>
                <w:bCs/>
                <w:color w:val="auto"/>
                <w:lang w:eastAsia="en-AU"/>
              </w:rPr>
              <w:t>1.1</w:t>
            </w:r>
          </w:p>
        </w:tc>
        <w:tc>
          <w:tcPr>
            <w:tcW w:w="7229" w:type="dxa"/>
            <w:shd w:val="clear" w:color="auto" w:fill="auto"/>
            <w:vAlign w:val="center"/>
          </w:tcPr>
          <w:p w14:paraId="3DEFF221" w14:textId="42519013" w:rsidR="00B825B5" w:rsidRPr="006A20CB" w:rsidRDefault="00DE0594"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pathways around the playground clear of hazards? (Check for</w:t>
            </w:r>
            <w:r w:rsidR="00BA379F" w:rsidRPr="006A20CB">
              <w:rPr>
                <w:rFonts w:eastAsia="Times New Roman"/>
                <w:lang w:eastAsia="en-AU"/>
              </w:rPr>
              <w:t xml:space="preserve"> </w:t>
            </w:r>
            <w:r w:rsidRPr="006A20CB">
              <w:rPr>
                <w:rFonts w:eastAsia="Times New Roman"/>
                <w:lang w:eastAsia="en-AU"/>
              </w:rPr>
              <w:t xml:space="preserve">cracks, </w:t>
            </w:r>
            <w:r w:rsidR="00E71C84" w:rsidRPr="006A20CB">
              <w:rPr>
                <w:rFonts w:eastAsia="Times New Roman"/>
                <w:lang w:eastAsia="en-AU"/>
              </w:rPr>
              <w:t xml:space="preserve">loose sand, </w:t>
            </w:r>
            <w:r w:rsidRPr="006A20CB">
              <w:rPr>
                <w:rFonts w:eastAsia="Times New Roman"/>
                <w:lang w:eastAsia="en-AU"/>
              </w:rPr>
              <w:t>subsidence, jagged edges</w:t>
            </w:r>
            <w:r w:rsidR="007D128C">
              <w:rPr>
                <w:rFonts w:eastAsia="Times New Roman"/>
                <w:lang w:eastAsia="en-AU"/>
              </w:rPr>
              <w:t>,</w:t>
            </w:r>
            <w:r w:rsidRPr="006A20CB">
              <w:rPr>
                <w:rFonts w:eastAsia="Times New Roman"/>
                <w:lang w:eastAsia="en-AU"/>
              </w:rPr>
              <w:t xml:space="preserve"> and signs of poor drainage such</w:t>
            </w:r>
            <w:r w:rsidR="00E71C84" w:rsidRPr="006A20CB">
              <w:rPr>
                <w:rFonts w:eastAsia="Times New Roman"/>
                <w:lang w:eastAsia="en-AU"/>
              </w:rPr>
              <w:t xml:space="preserve"> </w:t>
            </w:r>
            <w:r w:rsidRPr="006A20CB">
              <w:rPr>
                <w:rFonts w:eastAsia="Times New Roman"/>
                <w:lang w:eastAsia="en-AU"/>
              </w:rPr>
              <w:t>as puddles.)</w:t>
            </w:r>
          </w:p>
        </w:tc>
        <w:tc>
          <w:tcPr>
            <w:tcW w:w="709" w:type="dxa"/>
            <w:shd w:val="clear" w:color="auto" w:fill="auto"/>
          </w:tcPr>
          <w:p w14:paraId="3928AB6A" w14:textId="77777777" w:rsidR="00B825B5" w:rsidRPr="006A20CB" w:rsidRDefault="00B825B5"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6844C9A9" w14:textId="77777777" w:rsidR="00B825B5" w:rsidRPr="006A20CB" w:rsidRDefault="00B825B5"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63909AC6" w14:textId="77777777" w:rsidR="00B825B5" w:rsidRPr="006A20CB" w:rsidRDefault="00B825B5"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4EFBDD54" w14:textId="77777777" w:rsidTr="0079570C">
        <w:trPr>
          <w:cantSplit/>
          <w:trHeight w:val="574"/>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EB94E94" w14:textId="743E99CC" w:rsidR="0053694F" w:rsidRPr="006A20CB" w:rsidRDefault="006C6562" w:rsidP="00BA379F">
            <w:pPr>
              <w:pStyle w:val="TableHead"/>
              <w:rPr>
                <w:rFonts w:eastAsia="Times New Roman"/>
                <w:b w:val="0"/>
                <w:bCs/>
                <w:color w:val="auto"/>
                <w:lang w:eastAsia="en-AU"/>
              </w:rPr>
            </w:pPr>
            <w:r w:rsidRPr="006A20CB">
              <w:rPr>
                <w:rFonts w:eastAsia="Times New Roman"/>
                <w:b w:val="0"/>
                <w:bCs/>
                <w:color w:val="auto"/>
                <w:lang w:eastAsia="en-AU"/>
              </w:rPr>
              <w:t>1.2</w:t>
            </w:r>
          </w:p>
        </w:tc>
        <w:tc>
          <w:tcPr>
            <w:tcW w:w="7229" w:type="dxa"/>
            <w:shd w:val="clear" w:color="auto" w:fill="auto"/>
            <w:vAlign w:val="center"/>
          </w:tcPr>
          <w:p w14:paraId="760840D4" w14:textId="1884A1D4" w:rsidR="0053694F" w:rsidRPr="006A20CB" w:rsidRDefault="00F25EF7"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access and entrance points to the playground and equipment</w:t>
            </w:r>
            <w:r w:rsidR="7B85D76D" w:rsidRPr="006A20CB">
              <w:rPr>
                <w:rFonts w:eastAsia="Times New Roman"/>
                <w:lang w:eastAsia="en-AU"/>
              </w:rPr>
              <w:t xml:space="preserve"> </w:t>
            </w:r>
            <w:r w:rsidRPr="006A20CB">
              <w:rPr>
                <w:rFonts w:eastAsia="Times New Roman"/>
                <w:lang w:eastAsia="en-AU"/>
              </w:rPr>
              <w:t>free of exposed protrusions and sharp edges?</w:t>
            </w:r>
          </w:p>
        </w:tc>
        <w:tc>
          <w:tcPr>
            <w:tcW w:w="709" w:type="dxa"/>
            <w:shd w:val="clear" w:color="auto" w:fill="auto"/>
          </w:tcPr>
          <w:p w14:paraId="35AC06A4" w14:textId="77777777" w:rsidR="0053694F" w:rsidRPr="006A20CB" w:rsidRDefault="0053694F"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2387A4B6" w14:textId="77777777" w:rsidR="0053694F" w:rsidRPr="006A20CB" w:rsidRDefault="0053694F"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25C69982" w14:textId="77777777" w:rsidR="0053694F" w:rsidRPr="006A20CB" w:rsidRDefault="0053694F"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7BA819A5" w14:textId="77777777" w:rsidTr="0079570C">
        <w:trPr>
          <w:cantSplit/>
          <w:trHeight w:val="574"/>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2F66B5D6" w14:textId="0147CA06" w:rsidR="0053694F" w:rsidRPr="006A20CB" w:rsidRDefault="006D629E" w:rsidP="00BA379F">
            <w:pPr>
              <w:pStyle w:val="TableHead"/>
              <w:rPr>
                <w:rFonts w:eastAsia="Times New Roman"/>
                <w:b w:val="0"/>
                <w:bCs/>
                <w:color w:val="auto"/>
                <w:lang w:eastAsia="en-AU"/>
              </w:rPr>
            </w:pPr>
            <w:r w:rsidRPr="006A20CB">
              <w:rPr>
                <w:rFonts w:eastAsia="Times New Roman"/>
                <w:b w:val="0"/>
                <w:bCs/>
                <w:color w:val="auto"/>
                <w:lang w:eastAsia="en-AU"/>
              </w:rPr>
              <w:t>1.3</w:t>
            </w:r>
          </w:p>
        </w:tc>
        <w:tc>
          <w:tcPr>
            <w:tcW w:w="7229" w:type="dxa"/>
            <w:shd w:val="clear" w:color="auto" w:fill="auto"/>
            <w:vAlign w:val="center"/>
          </w:tcPr>
          <w:p w14:paraId="125A8FD0" w14:textId="742B957F" w:rsidR="0053694F" w:rsidRPr="006A20CB" w:rsidRDefault="006C7656"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Is the playground set out to allow for unobstructed supervision?</w:t>
            </w:r>
          </w:p>
        </w:tc>
        <w:tc>
          <w:tcPr>
            <w:tcW w:w="709" w:type="dxa"/>
            <w:shd w:val="clear" w:color="auto" w:fill="auto"/>
          </w:tcPr>
          <w:p w14:paraId="374BD376" w14:textId="77777777" w:rsidR="0053694F" w:rsidRPr="006A20CB" w:rsidRDefault="0053694F"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72FC38D8" w14:textId="77777777" w:rsidR="0053694F" w:rsidRPr="006A20CB" w:rsidRDefault="0053694F"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511DB4A6" w14:textId="77777777" w:rsidR="0053694F" w:rsidRPr="006A20CB" w:rsidRDefault="0053694F"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72C254B7" w14:textId="4DD2F168" w:rsidTr="0079570C">
        <w:trPr>
          <w:cantSplit/>
          <w:trHeight w:val="535"/>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084C0FA" w14:textId="4B43EB08" w:rsidR="00B825B5" w:rsidRPr="006A20CB" w:rsidRDefault="00B825B5" w:rsidP="00BA379F">
            <w:pPr>
              <w:pStyle w:val="TableHead"/>
              <w:rPr>
                <w:b w:val="0"/>
                <w:bCs/>
                <w:color w:val="auto"/>
              </w:rPr>
            </w:pPr>
            <w:r w:rsidRPr="006A20CB">
              <w:rPr>
                <w:rFonts w:eastAsia="Times New Roman"/>
                <w:b w:val="0"/>
                <w:bCs/>
                <w:color w:val="auto"/>
                <w:lang w:eastAsia="en-AU"/>
              </w:rPr>
              <w:t>1.</w:t>
            </w:r>
            <w:r w:rsidR="006D629E" w:rsidRPr="006A20CB">
              <w:rPr>
                <w:rFonts w:eastAsia="Times New Roman"/>
                <w:b w:val="0"/>
                <w:bCs/>
                <w:color w:val="auto"/>
                <w:lang w:eastAsia="en-AU"/>
              </w:rPr>
              <w:t>4</w:t>
            </w:r>
          </w:p>
        </w:tc>
        <w:tc>
          <w:tcPr>
            <w:tcW w:w="7229" w:type="dxa"/>
            <w:shd w:val="clear" w:color="auto" w:fill="auto"/>
            <w:vAlign w:val="center"/>
          </w:tcPr>
          <w:p w14:paraId="75682B7E" w14:textId="0FB8EF96" w:rsidR="00C90588" w:rsidRPr="006A20CB" w:rsidRDefault="00C90588"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Is the playground environment in good condition and free of rubbish?</w:t>
            </w:r>
          </w:p>
          <w:p w14:paraId="7FEBF3BC" w14:textId="3859853F" w:rsidR="00B825B5" w:rsidRPr="006A20CB" w:rsidRDefault="00C90588" w:rsidP="00BA379F">
            <w:pPr>
              <w:cnfStyle w:val="000000000000" w:firstRow="0" w:lastRow="0" w:firstColumn="0" w:lastColumn="0" w:oddVBand="0" w:evenVBand="0" w:oddHBand="0" w:evenHBand="0" w:firstRowFirstColumn="0" w:firstRowLastColumn="0" w:lastRowFirstColumn="0" w:lastRowLastColumn="0"/>
              <w:rPr>
                <w:bCs/>
                <w:lang w:val="en-AU"/>
              </w:rPr>
            </w:pPr>
            <w:r w:rsidRPr="006A20CB">
              <w:rPr>
                <w:rFonts w:eastAsia="Times New Roman"/>
                <w:lang w:eastAsia="en-AU"/>
              </w:rPr>
              <w:t>(Check playing fields and concrete areas.)</w:t>
            </w:r>
          </w:p>
        </w:tc>
        <w:tc>
          <w:tcPr>
            <w:tcW w:w="709" w:type="dxa"/>
            <w:shd w:val="clear" w:color="auto" w:fill="auto"/>
          </w:tcPr>
          <w:p w14:paraId="19F266FD" w14:textId="77777777" w:rsidR="00B825B5" w:rsidRPr="006A20CB" w:rsidRDefault="00B825B5"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0365C850" w14:textId="77777777" w:rsidR="00B825B5" w:rsidRPr="006A20CB" w:rsidRDefault="00B825B5"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0840430" w14:textId="77777777" w:rsidR="00B825B5" w:rsidRPr="006A20CB" w:rsidRDefault="00B825B5" w:rsidP="00BA379F">
            <w:pPr>
              <w:cnfStyle w:val="000000000000" w:firstRow="0" w:lastRow="0" w:firstColumn="0" w:lastColumn="0" w:oddVBand="0" w:evenVBand="0" w:oddHBand="0" w:evenHBand="0" w:firstRowFirstColumn="0" w:firstRowLastColumn="0" w:lastRowFirstColumn="0" w:lastRowLastColumn="0"/>
              <w:rPr>
                <w:lang w:val="en-AU"/>
              </w:rPr>
            </w:pPr>
          </w:p>
        </w:tc>
      </w:tr>
      <w:tr w:rsidR="004D076F" w:rsidRPr="006A20CB" w14:paraId="46C8D159" w14:textId="77777777" w:rsidTr="0079570C">
        <w:trPr>
          <w:cantSplit/>
          <w:trHeight w:val="575"/>
        </w:trPr>
        <w:tc>
          <w:tcPr>
            <w:cnfStyle w:val="001000000000" w:firstRow="0" w:lastRow="0" w:firstColumn="1" w:lastColumn="0" w:oddVBand="0" w:evenVBand="0" w:oddHBand="0" w:evenHBand="0" w:firstRowFirstColumn="0" w:firstRowLastColumn="0" w:lastRowFirstColumn="0" w:lastRowLastColumn="0"/>
            <w:tcW w:w="10302" w:type="dxa"/>
            <w:gridSpan w:val="5"/>
            <w:shd w:val="clear" w:color="auto" w:fill="auto"/>
            <w:vAlign w:val="center"/>
          </w:tcPr>
          <w:p w14:paraId="150DA03C" w14:textId="236F6152" w:rsidR="004D076F" w:rsidRPr="00E0044A" w:rsidRDefault="00CD3164" w:rsidP="00E0044A">
            <w:pPr>
              <w:pStyle w:val="ListParagraph"/>
              <w:numPr>
                <w:ilvl w:val="0"/>
                <w:numId w:val="22"/>
              </w:numPr>
              <w:ind w:hanging="691"/>
              <w:rPr>
                <w:lang w:val="en-AU"/>
              </w:rPr>
            </w:pPr>
            <w:r w:rsidRPr="00E0044A">
              <w:rPr>
                <w:rFonts w:ascii="Arial" w:hAnsi="Arial" w:cs="Arial"/>
                <w:b/>
                <w:szCs w:val="22"/>
                <w:lang w:eastAsia="en-AU"/>
              </w:rPr>
              <w:t>Platforms, structures</w:t>
            </w:r>
            <w:r w:rsidR="00380579">
              <w:rPr>
                <w:rFonts w:ascii="Arial" w:hAnsi="Arial" w:cs="Arial"/>
                <w:b/>
                <w:szCs w:val="22"/>
                <w:lang w:eastAsia="en-AU"/>
              </w:rPr>
              <w:t>,</w:t>
            </w:r>
            <w:r w:rsidRPr="00E0044A">
              <w:rPr>
                <w:rFonts w:ascii="Arial" w:hAnsi="Arial" w:cs="Arial"/>
                <w:b/>
                <w:szCs w:val="22"/>
                <w:lang w:eastAsia="en-AU"/>
              </w:rPr>
              <w:t xml:space="preserve"> and frames</w:t>
            </w:r>
          </w:p>
        </w:tc>
      </w:tr>
      <w:tr w:rsidR="00825524" w:rsidRPr="006A20CB" w14:paraId="3C3665D7"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137F1CF3" w14:textId="08A6FA6B" w:rsidR="00147521" w:rsidRPr="006A20CB" w:rsidRDefault="006C6562" w:rsidP="00BA379F">
            <w:pPr>
              <w:rPr>
                <w:rFonts w:eastAsia="Times New Roman"/>
                <w:lang w:eastAsia="en-AU"/>
              </w:rPr>
            </w:pPr>
            <w:r w:rsidRPr="006A20CB">
              <w:rPr>
                <w:rFonts w:eastAsia="Times New Roman"/>
                <w:lang w:eastAsia="en-AU"/>
              </w:rPr>
              <w:lastRenderedPageBreak/>
              <w:t>2.1</w:t>
            </w:r>
          </w:p>
        </w:tc>
        <w:tc>
          <w:tcPr>
            <w:tcW w:w="7229" w:type="dxa"/>
            <w:shd w:val="clear" w:color="auto" w:fill="auto"/>
            <w:vAlign w:val="center"/>
          </w:tcPr>
          <w:p w14:paraId="0E8656DE" w14:textId="4B8FBC76" w:rsidR="00147521" w:rsidRPr="006A20CB" w:rsidRDefault="001F50C0"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structural foundations free of movement, checked for wear</w:t>
            </w:r>
            <w:r w:rsidR="00142697" w:rsidRPr="006A20CB">
              <w:rPr>
                <w:rFonts w:eastAsia="Times New Roman"/>
                <w:lang w:eastAsia="en-AU"/>
              </w:rPr>
              <w:t xml:space="preserve"> </w:t>
            </w:r>
            <w:r w:rsidRPr="006A20CB">
              <w:rPr>
                <w:rFonts w:eastAsia="Times New Roman"/>
                <w:lang w:eastAsia="en-AU"/>
              </w:rPr>
              <w:t>and below ground level?</w:t>
            </w:r>
          </w:p>
        </w:tc>
        <w:tc>
          <w:tcPr>
            <w:tcW w:w="709" w:type="dxa"/>
            <w:shd w:val="clear" w:color="auto" w:fill="auto"/>
          </w:tcPr>
          <w:p w14:paraId="52BF4C27" w14:textId="77777777" w:rsidR="00147521" w:rsidRPr="006A20CB" w:rsidRDefault="00147521"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0FD95547" w14:textId="77777777" w:rsidR="00147521" w:rsidRPr="006A20CB" w:rsidRDefault="00147521"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1FA947DB" w14:textId="77777777" w:rsidR="00147521" w:rsidRPr="006A20CB" w:rsidRDefault="00147521"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45B1FFF6"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DEDB550" w14:textId="4559E8AD" w:rsidR="00147521" w:rsidRPr="006A20CB" w:rsidRDefault="006C6562" w:rsidP="00BA379F">
            <w:pPr>
              <w:rPr>
                <w:rFonts w:eastAsia="Times New Roman"/>
                <w:lang w:eastAsia="en-AU"/>
              </w:rPr>
            </w:pPr>
            <w:r w:rsidRPr="006A20CB">
              <w:rPr>
                <w:rFonts w:eastAsia="Times New Roman"/>
                <w:lang w:eastAsia="en-AU"/>
              </w:rPr>
              <w:t>2.2</w:t>
            </w:r>
          </w:p>
        </w:tc>
        <w:tc>
          <w:tcPr>
            <w:tcW w:w="7229" w:type="dxa"/>
            <w:shd w:val="clear" w:color="auto" w:fill="auto"/>
            <w:vAlign w:val="center"/>
          </w:tcPr>
          <w:p w14:paraId="7351671F" w14:textId="2BA35098" w:rsidR="00147521" w:rsidRPr="006A20CB" w:rsidRDefault="003F2FE0"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structures free of rot or corrosion and have no missing parts</w:t>
            </w:r>
            <w:r w:rsidR="00A9754B" w:rsidRPr="006A20CB">
              <w:rPr>
                <w:rFonts w:eastAsia="Times New Roman"/>
                <w:lang w:eastAsia="en-AU"/>
              </w:rPr>
              <w:t xml:space="preserve">, </w:t>
            </w:r>
            <w:r w:rsidRPr="006A20CB">
              <w:rPr>
                <w:rFonts w:eastAsia="Times New Roman"/>
                <w:lang w:eastAsia="en-AU"/>
              </w:rPr>
              <w:t>panels</w:t>
            </w:r>
            <w:r w:rsidR="00E0044A">
              <w:rPr>
                <w:rFonts w:eastAsia="Times New Roman"/>
                <w:lang w:eastAsia="en-AU"/>
              </w:rPr>
              <w:t>,</w:t>
            </w:r>
            <w:r w:rsidRPr="006A20CB">
              <w:rPr>
                <w:rFonts w:eastAsia="Times New Roman"/>
                <w:lang w:eastAsia="en-AU"/>
              </w:rPr>
              <w:t xml:space="preserve"> or fittings? </w:t>
            </w:r>
            <w:r w:rsidR="00142697" w:rsidRPr="006A20CB">
              <w:rPr>
                <w:rFonts w:eastAsia="Times New Roman"/>
                <w:lang w:eastAsia="en-AU"/>
              </w:rPr>
              <w:t>C</w:t>
            </w:r>
            <w:r w:rsidRPr="006A20CB">
              <w:rPr>
                <w:rFonts w:eastAsia="Times New Roman"/>
                <w:lang w:eastAsia="en-AU"/>
              </w:rPr>
              <w:t>heck that plastic equipment is sound and free</w:t>
            </w:r>
            <w:r w:rsidR="00142697" w:rsidRPr="006A20CB">
              <w:rPr>
                <w:rFonts w:eastAsia="Times New Roman"/>
                <w:lang w:eastAsia="en-AU"/>
              </w:rPr>
              <w:t xml:space="preserve"> </w:t>
            </w:r>
            <w:r w:rsidRPr="006A20CB">
              <w:rPr>
                <w:rFonts w:eastAsia="Times New Roman"/>
                <w:lang w:eastAsia="en-AU"/>
              </w:rPr>
              <w:t>of cracks and deterioration from the su</w:t>
            </w:r>
            <w:r w:rsidR="00142697" w:rsidRPr="006A20CB">
              <w:rPr>
                <w:rFonts w:eastAsia="Times New Roman"/>
                <w:lang w:eastAsia="en-AU"/>
              </w:rPr>
              <w:t>n</w:t>
            </w:r>
          </w:p>
        </w:tc>
        <w:tc>
          <w:tcPr>
            <w:tcW w:w="709" w:type="dxa"/>
            <w:shd w:val="clear" w:color="auto" w:fill="auto"/>
          </w:tcPr>
          <w:p w14:paraId="14EDFEC9" w14:textId="77777777" w:rsidR="00147521" w:rsidRPr="006A20CB" w:rsidRDefault="00147521"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09541580" w14:textId="77777777" w:rsidR="00147521" w:rsidRPr="006A20CB" w:rsidRDefault="00147521"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79C996FA" w14:textId="77777777" w:rsidR="00147521" w:rsidRPr="006A20CB" w:rsidRDefault="00147521"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1FA2AF4A"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58B5660B" w14:textId="09727F76" w:rsidR="00147521" w:rsidRPr="006A20CB" w:rsidRDefault="000D323A" w:rsidP="00BA379F">
            <w:pPr>
              <w:rPr>
                <w:rFonts w:eastAsia="Times New Roman"/>
                <w:lang w:eastAsia="en-AU"/>
              </w:rPr>
            </w:pPr>
            <w:r w:rsidRPr="006A20CB">
              <w:rPr>
                <w:rFonts w:eastAsia="Times New Roman"/>
                <w:lang w:eastAsia="en-AU"/>
              </w:rPr>
              <w:t>2.3</w:t>
            </w:r>
          </w:p>
        </w:tc>
        <w:tc>
          <w:tcPr>
            <w:tcW w:w="7229" w:type="dxa"/>
            <w:shd w:val="clear" w:color="auto" w:fill="auto"/>
            <w:vAlign w:val="center"/>
          </w:tcPr>
          <w:p w14:paraId="4218A07E" w14:textId="201311C9" w:rsidR="00147521" w:rsidRPr="006A20CB" w:rsidRDefault="003F2FE0"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components designed to prevent water entering enclosed</w:t>
            </w:r>
            <w:r w:rsidR="00142697" w:rsidRPr="006A20CB">
              <w:rPr>
                <w:rFonts w:eastAsia="Times New Roman"/>
                <w:lang w:eastAsia="en-AU"/>
              </w:rPr>
              <w:t xml:space="preserve"> </w:t>
            </w:r>
            <w:r w:rsidRPr="006A20CB">
              <w:rPr>
                <w:rFonts w:eastAsia="Times New Roman"/>
                <w:lang w:eastAsia="en-AU"/>
              </w:rPr>
              <w:t xml:space="preserve">areas and free of deterioration? </w:t>
            </w:r>
            <w:r w:rsidR="00142697" w:rsidRPr="006A20CB">
              <w:rPr>
                <w:rFonts w:eastAsia="Times New Roman"/>
                <w:lang w:eastAsia="en-AU"/>
              </w:rPr>
              <w:t>C</w:t>
            </w:r>
            <w:r w:rsidRPr="006A20CB">
              <w:rPr>
                <w:rFonts w:eastAsia="Times New Roman"/>
                <w:lang w:eastAsia="en-AU"/>
              </w:rPr>
              <w:t>heck cap ends, grommets, on</w:t>
            </w:r>
            <w:r w:rsidR="00142697" w:rsidRPr="006A20CB">
              <w:rPr>
                <w:rFonts w:eastAsia="Times New Roman"/>
                <w:lang w:eastAsia="en-AU"/>
              </w:rPr>
              <w:t xml:space="preserve"> </w:t>
            </w:r>
            <w:r w:rsidRPr="006A20CB">
              <w:rPr>
                <w:rFonts w:eastAsia="Times New Roman"/>
                <w:lang w:eastAsia="en-AU"/>
              </w:rPr>
              <w:t>bolts or screws</w:t>
            </w:r>
          </w:p>
        </w:tc>
        <w:tc>
          <w:tcPr>
            <w:tcW w:w="709" w:type="dxa"/>
            <w:shd w:val="clear" w:color="auto" w:fill="auto"/>
          </w:tcPr>
          <w:p w14:paraId="45D1DC36" w14:textId="77777777" w:rsidR="00147521" w:rsidRPr="006A20CB" w:rsidRDefault="00147521"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1EF9E6AD" w14:textId="77777777" w:rsidR="00147521" w:rsidRPr="006A20CB" w:rsidRDefault="00147521"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74133344" w14:textId="77777777" w:rsidR="00147521" w:rsidRPr="006A20CB" w:rsidRDefault="00147521"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49F1746B"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6B8F715A" w14:textId="35B1FF26" w:rsidR="0054310D" w:rsidRPr="006A20CB" w:rsidRDefault="000D323A" w:rsidP="00BA379F">
            <w:pPr>
              <w:rPr>
                <w:rFonts w:eastAsia="Times New Roman"/>
                <w:lang w:eastAsia="en-AU"/>
              </w:rPr>
            </w:pPr>
            <w:r w:rsidRPr="006A20CB">
              <w:rPr>
                <w:rFonts w:eastAsia="Times New Roman"/>
                <w:lang w:eastAsia="en-AU"/>
              </w:rPr>
              <w:t>2.4</w:t>
            </w:r>
          </w:p>
        </w:tc>
        <w:tc>
          <w:tcPr>
            <w:tcW w:w="7229" w:type="dxa"/>
            <w:shd w:val="clear" w:color="auto" w:fill="auto"/>
            <w:vAlign w:val="center"/>
          </w:tcPr>
          <w:p w14:paraId="78FC6EB2" w14:textId="4871388B" w:rsidR="0054310D" w:rsidRPr="006A20CB" w:rsidRDefault="007A42F2"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components free of corrosion and bulging and all nails and</w:t>
            </w:r>
            <w:r w:rsidR="00142697" w:rsidRPr="006A20CB">
              <w:rPr>
                <w:rFonts w:eastAsia="Times New Roman"/>
                <w:lang w:eastAsia="en-AU"/>
              </w:rPr>
              <w:t xml:space="preserve"> </w:t>
            </w:r>
            <w:r w:rsidRPr="006A20CB">
              <w:rPr>
                <w:rFonts w:eastAsia="Times New Roman"/>
                <w:lang w:eastAsia="en-AU"/>
              </w:rPr>
              <w:t>fixings flush with surface or countersunk?</w:t>
            </w:r>
          </w:p>
        </w:tc>
        <w:tc>
          <w:tcPr>
            <w:tcW w:w="709" w:type="dxa"/>
            <w:shd w:val="clear" w:color="auto" w:fill="auto"/>
          </w:tcPr>
          <w:p w14:paraId="072F9D2D" w14:textId="77777777" w:rsidR="0054310D" w:rsidRPr="006A20CB" w:rsidRDefault="0054310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48AD7A39" w14:textId="77777777" w:rsidR="0054310D" w:rsidRPr="006A20CB" w:rsidRDefault="0054310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4236C35C" w14:textId="77777777" w:rsidR="0054310D" w:rsidRPr="006A20CB" w:rsidRDefault="0054310D"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003ADCBF"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4F0BF819" w14:textId="0BC55953" w:rsidR="0054310D" w:rsidRPr="006A20CB" w:rsidRDefault="000D323A" w:rsidP="00BA379F">
            <w:pPr>
              <w:rPr>
                <w:rFonts w:eastAsia="Times New Roman"/>
                <w:lang w:eastAsia="en-AU"/>
              </w:rPr>
            </w:pPr>
            <w:r w:rsidRPr="006A20CB">
              <w:rPr>
                <w:rFonts w:eastAsia="Times New Roman"/>
                <w:lang w:eastAsia="en-AU"/>
              </w:rPr>
              <w:t>2.5</w:t>
            </w:r>
          </w:p>
        </w:tc>
        <w:tc>
          <w:tcPr>
            <w:tcW w:w="7229" w:type="dxa"/>
            <w:shd w:val="clear" w:color="auto" w:fill="auto"/>
            <w:vAlign w:val="center"/>
          </w:tcPr>
          <w:p w14:paraId="1939BF03" w14:textId="04F779EC" w:rsidR="0054310D" w:rsidRPr="006A20CB" w:rsidRDefault="007A42F2"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bolts and fasteners secure?</w:t>
            </w:r>
          </w:p>
        </w:tc>
        <w:tc>
          <w:tcPr>
            <w:tcW w:w="709" w:type="dxa"/>
            <w:shd w:val="clear" w:color="auto" w:fill="auto"/>
          </w:tcPr>
          <w:p w14:paraId="57618718" w14:textId="77777777" w:rsidR="0054310D" w:rsidRPr="006A20CB" w:rsidRDefault="0054310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5388759D" w14:textId="77777777" w:rsidR="0054310D" w:rsidRPr="006A20CB" w:rsidRDefault="0054310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514F655" w14:textId="77777777" w:rsidR="0054310D" w:rsidRPr="006A20CB" w:rsidRDefault="0054310D"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7E9AB3FE"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6D3331E6" w14:textId="2F5406B1" w:rsidR="0054310D" w:rsidRPr="006A20CB" w:rsidRDefault="000D323A" w:rsidP="00BA379F">
            <w:pPr>
              <w:rPr>
                <w:rFonts w:eastAsia="Times New Roman"/>
                <w:lang w:eastAsia="en-AU"/>
              </w:rPr>
            </w:pPr>
            <w:r w:rsidRPr="006A20CB">
              <w:rPr>
                <w:rFonts w:eastAsia="Times New Roman"/>
                <w:lang w:eastAsia="en-AU"/>
              </w:rPr>
              <w:t>2.6</w:t>
            </w:r>
          </w:p>
        </w:tc>
        <w:tc>
          <w:tcPr>
            <w:tcW w:w="7229" w:type="dxa"/>
            <w:shd w:val="clear" w:color="auto" w:fill="auto"/>
            <w:vAlign w:val="center"/>
          </w:tcPr>
          <w:p w14:paraId="600E2C55" w14:textId="2F7CC3D3" w:rsidR="0054310D" w:rsidRPr="006A20CB" w:rsidRDefault="007A42F2" w:rsidP="00142697">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exposed protrusions and sharp edges removed? Check for</w:t>
            </w:r>
            <w:r w:rsidR="00142697" w:rsidRPr="006A20CB">
              <w:rPr>
                <w:rFonts w:eastAsia="Times New Roman"/>
                <w:lang w:eastAsia="en-AU"/>
              </w:rPr>
              <w:t xml:space="preserve"> </w:t>
            </w:r>
            <w:r w:rsidRPr="006A20CB">
              <w:rPr>
                <w:rFonts w:eastAsia="Times New Roman"/>
                <w:lang w:eastAsia="en-AU"/>
              </w:rPr>
              <w:t>protruding nails, rivets</w:t>
            </w:r>
            <w:r w:rsidR="00C9081F">
              <w:rPr>
                <w:rFonts w:eastAsia="Times New Roman"/>
                <w:lang w:eastAsia="en-AU"/>
              </w:rPr>
              <w:t>,</w:t>
            </w:r>
            <w:r w:rsidRPr="006A20CB">
              <w:rPr>
                <w:rFonts w:eastAsia="Times New Roman"/>
                <w:lang w:eastAsia="en-AU"/>
              </w:rPr>
              <w:t xml:space="preserve"> and bolts, which may need to be covered</w:t>
            </w:r>
            <w:r w:rsidR="00142697" w:rsidRPr="006A20CB">
              <w:rPr>
                <w:rFonts w:eastAsia="Times New Roman"/>
                <w:lang w:eastAsia="en-AU"/>
              </w:rPr>
              <w:t xml:space="preserve"> </w:t>
            </w:r>
            <w:r w:rsidRPr="006A20CB">
              <w:rPr>
                <w:rFonts w:eastAsia="Times New Roman"/>
                <w:lang w:eastAsia="en-AU"/>
              </w:rPr>
              <w:t>or sawn off</w:t>
            </w:r>
          </w:p>
        </w:tc>
        <w:tc>
          <w:tcPr>
            <w:tcW w:w="709" w:type="dxa"/>
            <w:shd w:val="clear" w:color="auto" w:fill="auto"/>
          </w:tcPr>
          <w:p w14:paraId="1AC790C6" w14:textId="77777777" w:rsidR="0054310D" w:rsidRPr="006A20CB" w:rsidRDefault="0054310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7509B1E0" w14:textId="77777777" w:rsidR="0054310D" w:rsidRPr="006A20CB" w:rsidRDefault="0054310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0FF9D630" w14:textId="77777777" w:rsidR="0054310D" w:rsidRPr="006A20CB" w:rsidRDefault="0054310D"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22C88128"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474273B7" w14:textId="05061E1E" w:rsidR="00871957" w:rsidRPr="006A20CB" w:rsidRDefault="000D323A" w:rsidP="00BA379F">
            <w:pPr>
              <w:rPr>
                <w:rFonts w:eastAsia="Times New Roman"/>
                <w:lang w:eastAsia="en-AU"/>
              </w:rPr>
            </w:pPr>
            <w:r w:rsidRPr="006A20CB">
              <w:rPr>
                <w:rFonts w:eastAsia="Times New Roman"/>
                <w:lang w:eastAsia="en-AU"/>
              </w:rPr>
              <w:t>2.7</w:t>
            </w:r>
          </w:p>
        </w:tc>
        <w:tc>
          <w:tcPr>
            <w:tcW w:w="7229" w:type="dxa"/>
            <w:shd w:val="clear" w:color="auto" w:fill="auto"/>
            <w:vAlign w:val="center"/>
          </w:tcPr>
          <w:p w14:paraId="5B5DFD95" w14:textId="74CCDB63" w:rsidR="00871957" w:rsidRPr="006A20CB" w:rsidRDefault="00472D83"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guardrails</w:t>
            </w:r>
            <w:r w:rsidR="00F1640F" w:rsidRPr="006A20CB">
              <w:rPr>
                <w:rFonts w:eastAsia="Times New Roman"/>
                <w:lang w:eastAsia="en-AU"/>
              </w:rPr>
              <w:t>/handrails</w:t>
            </w:r>
            <w:r w:rsidRPr="006A20CB">
              <w:rPr>
                <w:rFonts w:eastAsia="Times New Roman"/>
                <w:lang w:eastAsia="en-AU"/>
              </w:rPr>
              <w:t xml:space="preserve"> and barriers around decks and platforms secure,</w:t>
            </w:r>
            <w:r w:rsidR="00F1640F" w:rsidRPr="006A20CB">
              <w:rPr>
                <w:rFonts w:eastAsia="Times New Roman"/>
                <w:lang w:eastAsia="en-AU"/>
              </w:rPr>
              <w:t xml:space="preserve"> </w:t>
            </w:r>
            <w:r w:rsidRPr="006A20CB">
              <w:rPr>
                <w:rFonts w:eastAsia="Times New Roman"/>
                <w:lang w:eastAsia="en-AU"/>
              </w:rPr>
              <w:t>free of sharp edges and small enough for a child's grip?</w:t>
            </w:r>
          </w:p>
        </w:tc>
        <w:tc>
          <w:tcPr>
            <w:tcW w:w="709" w:type="dxa"/>
            <w:shd w:val="clear" w:color="auto" w:fill="auto"/>
          </w:tcPr>
          <w:p w14:paraId="3FD62F9F" w14:textId="77777777" w:rsidR="00871957" w:rsidRPr="006A20CB" w:rsidRDefault="008719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16EDAF38" w14:textId="77777777" w:rsidR="00871957" w:rsidRPr="006A20CB" w:rsidRDefault="008719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767C39F" w14:textId="77777777" w:rsidR="00871957" w:rsidRPr="006A20CB" w:rsidRDefault="00871957"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6381DD73"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10F9F92" w14:textId="781BBA1F" w:rsidR="00871957" w:rsidRPr="006A20CB" w:rsidRDefault="000D323A" w:rsidP="00BA379F">
            <w:pPr>
              <w:rPr>
                <w:rFonts w:eastAsia="Times New Roman"/>
                <w:lang w:eastAsia="en-AU"/>
              </w:rPr>
            </w:pPr>
            <w:r w:rsidRPr="006A20CB">
              <w:rPr>
                <w:rFonts w:eastAsia="Times New Roman"/>
                <w:lang w:eastAsia="en-AU"/>
              </w:rPr>
              <w:t>2.8</w:t>
            </w:r>
          </w:p>
        </w:tc>
        <w:tc>
          <w:tcPr>
            <w:tcW w:w="7229" w:type="dxa"/>
            <w:shd w:val="clear" w:color="auto" w:fill="auto"/>
            <w:vAlign w:val="center"/>
          </w:tcPr>
          <w:p w14:paraId="4F6954D1" w14:textId="335796D5" w:rsidR="00871957" w:rsidRPr="006A20CB" w:rsidRDefault="00472D83"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equipment surfaces and parts in good order? Check for</w:t>
            </w:r>
            <w:r w:rsidR="00142697" w:rsidRPr="006A20CB">
              <w:rPr>
                <w:rFonts w:eastAsia="Times New Roman"/>
                <w:lang w:eastAsia="en-AU"/>
              </w:rPr>
              <w:t xml:space="preserve"> s</w:t>
            </w:r>
            <w:r w:rsidRPr="006A20CB">
              <w:rPr>
                <w:rFonts w:eastAsia="Times New Roman"/>
                <w:lang w:eastAsia="en-AU"/>
              </w:rPr>
              <w:t xml:space="preserve">plits, splinters, </w:t>
            </w:r>
            <w:r w:rsidR="00823048" w:rsidRPr="006A20CB">
              <w:rPr>
                <w:rFonts w:eastAsia="Times New Roman"/>
                <w:lang w:eastAsia="en-AU"/>
              </w:rPr>
              <w:t xml:space="preserve">peeling paint, </w:t>
            </w:r>
            <w:r w:rsidRPr="006A20CB">
              <w:rPr>
                <w:rFonts w:eastAsia="Times New Roman"/>
                <w:lang w:eastAsia="en-AU"/>
              </w:rPr>
              <w:t>cracks, cuts</w:t>
            </w:r>
            <w:r w:rsidR="00E0044A">
              <w:rPr>
                <w:rFonts w:eastAsia="Times New Roman"/>
                <w:lang w:eastAsia="en-AU"/>
              </w:rPr>
              <w:t>,</w:t>
            </w:r>
            <w:r w:rsidRPr="006A20CB">
              <w:rPr>
                <w:rFonts w:eastAsia="Times New Roman"/>
                <w:lang w:eastAsia="en-AU"/>
              </w:rPr>
              <w:t xml:space="preserve"> and open joints. Look at specific pieces</w:t>
            </w:r>
            <w:r w:rsidR="00142697" w:rsidRPr="006A20CB">
              <w:rPr>
                <w:rFonts w:eastAsia="Times New Roman"/>
                <w:lang w:eastAsia="en-AU"/>
              </w:rPr>
              <w:t xml:space="preserve"> </w:t>
            </w:r>
            <w:r w:rsidRPr="006A20CB">
              <w:rPr>
                <w:rFonts w:eastAsia="Times New Roman"/>
                <w:lang w:eastAsia="en-AU"/>
              </w:rPr>
              <w:t>of equipment such as swings and slides. Swing seats should be</w:t>
            </w:r>
            <w:r w:rsidR="00142697" w:rsidRPr="006A20CB">
              <w:rPr>
                <w:rFonts w:eastAsia="Times New Roman"/>
                <w:lang w:eastAsia="en-AU"/>
              </w:rPr>
              <w:t xml:space="preserve"> </w:t>
            </w:r>
            <w:r w:rsidRPr="006A20CB">
              <w:rPr>
                <w:rFonts w:eastAsia="Times New Roman"/>
                <w:lang w:eastAsia="en-AU"/>
              </w:rPr>
              <w:t>made of a soft material rather than wood. Slides should have a</w:t>
            </w:r>
            <w:r w:rsidR="00142697" w:rsidRPr="006A20CB">
              <w:rPr>
                <w:rFonts w:eastAsia="Times New Roman"/>
                <w:lang w:eastAsia="en-AU"/>
              </w:rPr>
              <w:t xml:space="preserve"> </w:t>
            </w:r>
            <w:r w:rsidRPr="006A20CB">
              <w:rPr>
                <w:rFonts w:eastAsia="Times New Roman"/>
                <w:lang w:eastAsia="en-AU"/>
              </w:rPr>
              <w:t>smooth surface and gradual surface at the bottom</w:t>
            </w:r>
          </w:p>
        </w:tc>
        <w:tc>
          <w:tcPr>
            <w:tcW w:w="709" w:type="dxa"/>
            <w:shd w:val="clear" w:color="auto" w:fill="auto"/>
          </w:tcPr>
          <w:p w14:paraId="16E7B949" w14:textId="77777777" w:rsidR="00871957" w:rsidRPr="006A20CB" w:rsidRDefault="008719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52BBDEEA" w14:textId="77777777" w:rsidR="00871957" w:rsidRPr="006A20CB" w:rsidRDefault="008719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0C639618" w14:textId="77777777" w:rsidR="00871957" w:rsidRPr="006A20CB" w:rsidRDefault="00871957"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5406B82F"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2590C2A7" w14:textId="0CDDA8A5" w:rsidR="00A43915" w:rsidRPr="006A20CB" w:rsidRDefault="000D323A" w:rsidP="00BA379F">
            <w:pPr>
              <w:rPr>
                <w:rFonts w:eastAsia="Times New Roman"/>
                <w:lang w:eastAsia="en-AU"/>
              </w:rPr>
            </w:pPr>
            <w:r w:rsidRPr="006A20CB">
              <w:rPr>
                <w:rFonts w:eastAsia="Times New Roman"/>
                <w:lang w:eastAsia="en-AU"/>
              </w:rPr>
              <w:t>2.9</w:t>
            </w:r>
          </w:p>
        </w:tc>
        <w:tc>
          <w:tcPr>
            <w:tcW w:w="7229" w:type="dxa"/>
            <w:shd w:val="clear" w:color="auto" w:fill="auto"/>
            <w:vAlign w:val="center"/>
          </w:tcPr>
          <w:p w14:paraId="3D883D23" w14:textId="3A73068F" w:rsidR="00A43915" w:rsidRPr="006A20CB" w:rsidRDefault="00A43915"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 xml:space="preserve">Treated </w:t>
            </w:r>
            <w:r w:rsidR="00142697" w:rsidRPr="006A20CB">
              <w:rPr>
                <w:rFonts w:eastAsia="Times New Roman"/>
                <w:lang w:eastAsia="en-AU"/>
              </w:rPr>
              <w:t>p</w:t>
            </w:r>
            <w:r w:rsidRPr="006A20CB">
              <w:rPr>
                <w:rFonts w:eastAsia="Times New Roman"/>
                <w:lang w:eastAsia="en-AU"/>
              </w:rPr>
              <w:t>ine structures are painted to protect against exposure to copper chrome arsenate (CCA)</w:t>
            </w:r>
          </w:p>
        </w:tc>
        <w:tc>
          <w:tcPr>
            <w:tcW w:w="709" w:type="dxa"/>
            <w:shd w:val="clear" w:color="auto" w:fill="auto"/>
          </w:tcPr>
          <w:p w14:paraId="2E9E3198" w14:textId="77777777" w:rsidR="00A43915" w:rsidRPr="006A20CB" w:rsidRDefault="00A43915"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05E171CF" w14:textId="77777777" w:rsidR="00A43915" w:rsidRPr="006A20CB" w:rsidRDefault="00A43915"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4D7C0A8" w14:textId="77777777" w:rsidR="00A43915" w:rsidRPr="006A20CB" w:rsidRDefault="00A43915"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3DE4CE82"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1590B3EA" w14:textId="4271C1EC" w:rsidR="009869A1" w:rsidRPr="006A20CB" w:rsidRDefault="009869A1" w:rsidP="00BA379F">
            <w:pPr>
              <w:rPr>
                <w:rFonts w:eastAsia="Times New Roman"/>
                <w:lang w:eastAsia="en-AU"/>
              </w:rPr>
            </w:pPr>
            <w:r w:rsidRPr="006A20CB">
              <w:rPr>
                <w:rFonts w:eastAsia="Times New Roman"/>
                <w:lang w:eastAsia="en-AU"/>
              </w:rPr>
              <w:t>2.10</w:t>
            </w:r>
          </w:p>
        </w:tc>
        <w:tc>
          <w:tcPr>
            <w:tcW w:w="7229" w:type="dxa"/>
            <w:shd w:val="clear" w:color="auto" w:fill="auto"/>
            <w:vAlign w:val="center"/>
          </w:tcPr>
          <w:p w14:paraId="6B52E6D4" w14:textId="2A006612" w:rsidR="009869A1" w:rsidRPr="006A20CB" w:rsidRDefault="000D1749"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Ramps are in good condition</w:t>
            </w:r>
            <w:r w:rsidR="00142697" w:rsidRPr="006A20CB">
              <w:rPr>
                <w:rFonts w:eastAsia="Times New Roman"/>
                <w:lang w:eastAsia="en-AU"/>
              </w:rPr>
              <w:t xml:space="preserve">, </w:t>
            </w:r>
            <w:r w:rsidRPr="006A20CB">
              <w:rPr>
                <w:rFonts w:eastAsia="Times New Roman"/>
                <w:lang w:eastAsia="en-AU"/>
              </w:rPr>
              <w:t>with non-slip surface, no loose parts</w:t>
            </w:r>
            <w:r w:rsidR="00743EE9">
              <w:rPr>
                <w:rFonts w:eastAsia="Times New Roman"/>
                <w:lang w:eastAsia="en-AU"/>
              </w:rPr>
              <w:t>,</w:t>
            </w:r>
            <w:r w:rsidRPr="006A20CB">
              <w:rPr>
                <w:rFonts w:eastAsia="Times New Roman"/>
                <w:lang w:eastAsia="en-AU"/>
              </w:rPr>
              <w:t xml:space="preserve"> and smooth transitions at both the top and bottom</w:t>
            </w:r>
          </w:p>
        </w:tc>
        <w:tc>
          <w:tcPr>
            <w:tcW w:w="709" w:type="dxa"/>
            <w:shd w:val="clear" w:color="auto" w:fill="auto"/>
          </w:tcPr>
          <w:p w14:paraId="666E5683" w14:textId="77777777" w:rsidR="009869A1" w:rsidRPr="006A20CB" w:rsidRDefault="009869A1"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31F9D767" w14:textId="77777777" w:rsidR="009869A1" w:rsidRPr="006A20CB" w:rsidRDefault="009869A1"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58C94EE7" w14:textId="77777777" w:rsidR="009869A1" w:rsidRPr="006A20CB" w:rsidRDefault="009869A1" w:rsidP="00BA379F">
            <w:pPr>
              <w:cnfStyle w:val="000000000000" w:firstRow="0" w:lastRow="0" w:firstColumn="0" w:lastColumn="0" w:oddVBand="0" w:evenVBand="0" w:oddHBand="0" w:evenHBand="0" w:firstRowFirstColumn="0" w:firstRowLastColumn="0" w:lastRowFirstColumn="0" w:lastRowLastColumn="0"/>
              <w:rPr>
                <w:lang w:val="en-AU"/>
              </w:rPr>
            </w:pPr>
          </w:p>
        </w:tc>
      </w:tr>
      <w:tr w:rsidR="00A16F84" w:rsidRPr="006A20CB" w14:paraId="4B974ED3"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10302" w:type="dxa"/>
            <w:gridSpan w:val="5"/>
            <w:shd w:val="clear" w:color="auto" w:fill="auto"/>
            <w:vAlign w:val="center"/>
          </w:tcPr>
          <w:p w14:paraId="1BA60840" w14:textId="48E976F7" w:rsidR="00A16F84" w:rsidRPr="00E0044A" w:rsidRDefault="00E21CFA" w:rsidP="00E0044A">
            <w:pPr>
              <w:pStyle w:val="ListParagraph"/>
              <w:numPr>
                <w:ilvl w:val="0"/>
                <w:numId w:val="22"/>
              </w:numPr>
              <w:ind w:hanging="691"/>
              <w:rPr>
                <w:b/>
                <w:bCs/>
                <w:lang w:val="en-AU"/>
              </w:rPr>
            </w:pPr>
            <w:r w:rsidRPr="00E0044A">
              <w:rPr>
                <w:b/>
                <w:bCs/>
                <w:lang w:val="en-AU"/>
              </w:rPr>
              <w:t>Moving Parts</w:t>
            </w:r>
          </w:p>
        </w:tc>
      </w:tr>
      <w:tr w:rsidR="00825524" w:rsidRPr="006A20CB" w14:paraId="3A0284D4"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717D2292" w14:textId="5D0FCE9E" w:rsidR="009B59B3" w:rsidRPr="006A20CB" w:rsidRDefault="00657CB4" w:rsidP="00BA379F">
            <w:pPr>
              <w:rPr>
                <w:rFonts w:eastAsia="Times New Roman"/>
                <w:lang w:eastAsia="en-AU"/>
              </w:rPr>
            </w:pPr>
            <w:r w:rsidRPr="006A20CB">
              <w:rPr>
                <w:rFonts w:eastAsia="Times New Roman"/>
                <w:lang w:eastAsia="en-AU"/>
              </w:rPr>
              <w:t>3.1</w:t>
            </w:r>
          </w:p>
        </w:tc>
        <w:tc>
          <w:tcPr>
            <w:tcW w:w="7229" w:type="dxa"/>
            <w:shd w:val="clear" w:color="auto" w:fill="auto"/>
            <w:vAlign w:val="center"/>
          </w:tcPr>
          <w:p w14:paraId="68A43A7D" w14:textId="276608F8" w:rsidR="009B59B3" w:rsidRPr="006A20CB" w:rsidRDefault="00295850"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the covers or guards which conceal pinch, crush or entrapment</w:t>
            </w:r>
            <w:r w:rsidR="00A9754B" w:rsidRPr="006A20CB">
              <w:rPr>
                <w:rFonts w:eastAsia="Times New Roman"/>
                <w:lang w:eastAsia="en-AU"/>
              </w:rPr>
              <w:t xml:space="preserve"> </w:t>
            </w:r>
            <w:r w:rsidRPr="006A20CB">
              <w:rPr>
                <w:rFonts w:eastAsia="Times New Roman"/>
                <w:lang w:eastAsia="en-AU"/>
              </w:rPr>
              <w:t>points well maintained?</w:t>
            </w:r>
          </w:p>
        </w:tc>
        <w:tc>
          <w:tcPr>
            <w:tcW w:w="709" w:type="dxa"/>
            <w:shd w:val="clear" w:color="auto" w:fill="auto"/>
          </w:tcPr>
          <w:p w14:paraId="7F64CC8F"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59089384"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9101BAD"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352C2D92"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DAE8FB6" w14:textId="6E40D1B5" w:rsidR="009B59B3" w:rsidRPr="006A20CB" w:rsidRDefault="00657CB4" w:rsidP="00BA379F">
            <w:pPr>
              <w:rPr>
                <w:rFonts w:eastAsia="Times New Roman"/>
                <w:lang w:eastAsia="en-AU"/>
              </w:rPr>
            </w:pPr>
            <w:r w:rsidRPr="006A20CB">
              <w:rPr>
                <w:rFonts w:eastAsia="Times New Roman"/>
                <w:lang w:eastAsia="en-AU"/>
              </w:rPr>
              <w:t>3.2</w:t>
            </w:r>
          </w:p>
        </w:tc>
        <w:tc>
          <w:tcPr>
            <w:tcW w:w="7229" w:type="dxa"/>
            <w:shd w:val="clear" w:color="auto" w:fill="auto"/>
            <w:vAlign w:val="center"/>
          </w:tcPr>
          <w:p w14:paraId="7CCBF2A9" w14:textId="6C588732" w:rsidR="009B59B3" w:rsidRPr="006A20CB" w:rsidRDefault="00946737" w:rsidP="00A9754B">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all parts of each piece of equipment such as links, chains</w:t>
            </w:r>
            <w:r w:rsidR="00743EE9">
              <w:rPr>
                <w:rFonts w:eastAsia="Times New Roman"/>
                <w:lang w:eastAsia="en-AU"/>
              </w:rPr>
              <w:t>,</w:t>
            </w:r>
            <w:r w:rsidRPr="006A20CB">
              <w:rPr>
                <w:rFonts w:eastAsia="Times New Roman"/>
                <w:lang w:eastAsia="en-AU"/>
              </w:rPr>
              <w:t xml:space="preserve"> and</w:t>
            </w:r>
            <w:r w:rsidR="00A9754B" w:rsidRPr="006A20CB">
              <w:rPr>
                <w:rFonts w:eastAsia="Times New Roman"/>
                <w:lang w:eastAsia="en-AU"/>
              </w:rPr>
              <w:t xml:space="preserve"> </w:t>
            </w:r>
            <w:r w:rsidRPr="006A20CB">
              <w:rPr>
                <w:rFonts w:eastAsia="Times New Roman"/>
                <w:lang w:eastAsia="en-AU"/>
              </w:rPr>
              <w:t>fasteners, secure and not excessively worn? Check for empty bolt</w:t>
            </w:r>
            <w:r w:rsidR="00A9754B" w:rsidRPr="006A20CB">
              <w:rPr>
                <w:rFonts w:eastAsia="Times New Roman"/>
                <w:lang w:eastAsia="en-AU"/>
              </w:rPr>
              <w:t xml:space="preserve"> </w:t>
            </w:r>
            <w:r w:rsidRPr="006A20CB">
              <w:rPr>
                <w:rFonts w:eastAsia="Times New Roman"/>
                <w:lang w:eastAsia="en-AU"/>
              </w:rPr>
              <w:t>holes, loose pieces of chain and S hooks not tightly closed. Replace pieces if wear is noticeable. Look at specific pieces of</w:t>
            </w:r>
            <w:r w:rsidR="00A9754B" w:rsidRPr="006A20CB">
              <w:rPr>
                <w:rFonts w:eastAsia="Times New Roman"/>
                <w:lang w:eastAsia="en-AU"/>
              </w:rPr>
              <w:t xml:space="preserve"> </w:t>
            </w:r>
            <w:r w:rsidRPr="006A20CB">
              <w:rPr>
                <w:rFonts w:eastAsia="Times New Roman"/>
                <w:lang w:eastAsia="en-AU"/>
              </w:rPr>
              <w:t>equipment such as swings and swinging bridges</w:t>
            </w:r>
          </w:p>
        </w:tc>
        <w:tc>
          <w:tcPr>
            <w:tcW w:w="709" w:type="dxa"/>
            <w:shd w:val="clear" w:color="auto" w:fill="auto"/>
          </w:tcPr>
          <w:p w14:paraId="37292A6B"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414D0970"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436FDADD"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4303FCAE"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7ADD1958" w14:textId="2519ED48" w:rsidR="009B59B3" w:rsidRPr="006A20CB" w:rsidRDefault="00657CB4" w:rsidP="00BA379F">
            <w:pPr>
              <w:rPr>
                <w:rFonts w:eastAsia="Times New Roman"/>
                <w:lang w:eastAsia="en-AU"/>
              </w:rPr>
            </w:pPr>
            <w:r w:rsidRPr="006A20CB">
              <w:rPr>
                <w:rFonts w:eastAsia="Times New Roman"/>
                <w:lang w:eastAsia="en-AU"/>
              </w:rPr>
              <w:t>3.3</w:t>
            </w:r>
          </w:p>
        </w:tc>
        <w:tc>
          <w:tcPr>
            <w:tcW w:w="7229" w:type="dxa"/>
            <w:shd w:val="clear" w:color="auto" w:fill="auto"/>
            <w:vAlign w:val="center"/>
          </w:tcPr>
          <w:p w14:paraId="0F2246F9" w14:textId="5874EF17" w:rsidR="009B59B3" w:rsidRPr="006A20CB" w:rsidRDefault="00A66455"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Has the equipment been lubricated where necessary?</w:t>
            </w:r>
          </w:p>
        </w:tc>
        <w:tc>
          <w:tcPr>
            <w:tcW w:w="709" w:type="dxa"/>
            <w:shd w:val="clear" w:color="auto" w:fill="auto"/>
          </w:tcPr>
          <w:p w14:paraId="310977A1"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533F25AB"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894E438"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70269281"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B016BDE" w14:textId="7A7A4A0B" w:rsidR="009B59B3" w:rsidRPr="006A20CB" w:rsidRDefault="00657CB4" w:rsidP="00BA379F">
            <w:pPr>
              <w:rPr>
                <w:rFonts w:eastAsia="Times New Roman"/>
                <w:lang w:eastAsia="en-AU"/>
              </w:rPr>
            </w:pPr>
            <w:r w:rsidRPr="006A20CB">
              <w:rPr>
                <w:rFonts w:eastAsia="Times New Roman"/>
                <w:lang w:eastAsia="en-AU"/>
              </w:rPr>
              <w:t>3.4</w:t>
            </w:r>
          </w:p>
        </w:tc>
        <w:tc>
          <w:tcPr>
            <w:tcW w:w="7229" w:type="dxa"/>
            <w:shd w:val="clear" w:color="auto" w:fill="auto"/>
            <w:vAlign w:val="center"/>
          </w:tcPr>
          <w:p w14:paraId="5093D028" w14:textId="6A2D9535" w:rsidR="009B59B3" w:rsidRPr="006A20CB" w:rsidRDefault="00337CFD" w:rsidP="00A9754B">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ropes and chains securely fastened</w:t>
            </w:r>
            <w:r w:rsidR="00E0044A">
              <w:rPr>
                <w:rFonts w:eastAsia="Times New Roman"/>
                <w:lang w:eastAsia="en-AU"/>
              </w:rPr>
              <w:t>,</w:t>
            </w:r>
            <w:r w:rsidRPr="006A20CB">
              <w:rPr>
                <w:rFonts w:eastAsia="Times New Roman"/>
                <w:lang w:eastAsia="en-AU"/>
              </w:rPr>
              <w:t xml:space="preserve"> and all frayed rope ends</w:t>
            </w:r>
            <w:r w:rsidR="00A9754B" w:rsidRPr="006A20CB">
              <w:rPr>
                <w:rFonts w:eastAsia="Times New Roman"/>
                <w:lang w:eastAsia="en-AU"/>
              </w:rPr>
              <w:t xml:space="preserve"> </w:t>
            </w:r>
            <w:r w:rsidRPr="006A20CB">
              <w:rPr>
                <w:rFonts w:eastAsia="Times New Roman"/>
                <w:lang w:eastAsia="en-AU"/>
              </w:rPr>
              <w:t>trimmed and repaired?</w:t>
            </w:r>
            <w:r w:rsidR="00A9754B" w:rsidRPr="006A20CB">
              <w:rPr>
                <w:rFonts w:eastAsia="Times New Roman"/>
                <w:lang w:eastAsia="en-AU"/>
              </w:rPr>
              <w:t xml:space="preserve"> </w:t>
            </w:r>
            <w:r w:rsidRPr="006A20CB">
              <w:rPr>
                <w:rFonts w:eastAsia="Times New Roman"/>
                <w:lang w:eastAsia="en-AU"/>
              </w:rPr>
              <w:t>Check that ropes have not been added to</w:t>
            </w:r>
            <w:r w:rsidR="00A9754B" w:rsidRPr="006A20CB">
              <w:rPr>
                <w:rFonts w:eastAsia="Times New Roman"/>
                <w:lang w:eastAsia="en-AU"/>
              </w:rPr>
              <w:t xml:space="preserve"> </w:t>
            </w:r>
            <w:r w:rsidRPr="006A20CB">
              <w:rPr>
                <w:rFonts w:eastAsia="Times New Roman"/>
                <w:lang w:eastAsia="en-AU"/>
              </w:rPr>
              <w:t>the original design</w:t>
            </w:r>
          </w:p>
        </w:tc>
        <w:tc>
          <w:tcPr>
            <w:tcW w:w="709" w:type="dxa"/>
            <w:shd w:val="clear" w:color="auto" w:fill="auto"/>
          </w:tcPr>
          <w:p w14:paraId="51A56453"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51069D2B"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05C84C5F" w14:textId="77777777" w:rsidR="009B59B3" w:rsidRPr="006A20CB" w:rsidRDefault="009B59B3"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44D59655"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6B7CAC0" w14:textId="458388A4" w:rsidR="00871957" w:rsidRPr="006A20CB" w:rsidRDefault="00657CB4" w:rsidP="00BA379F">
            <w:pPr>
              <w:rPr>
                <w:rFonts w:eastAsia="Times New Roman"/>
                <w:lang w:eastAsia="en-AU"/>
              </w:rPr>
            </w:pPr>
            <w:r w:rsidRPr="006A20CB">
              <w:rPr>
                <w:rFonts w:eastAsia="Times New Roman"/>
                <w:lang w:eastAsia="en-AU"/>
              </w:rPr>
              <w:lastRenderedPageBreak/>
              <w:t>3.5</w:t>
            </w:r>
          </w:p>
        </w:tc>
        <w:tc>
          <w:tcPr>
            <w:tcW w:w="7229" w:type="dxa"/>
            <w:shd w:val="clear" w:color="auto" w:fill="auto"/>
            <w:vAlign w:val="center"/>
          </w:tcPr>
          <w:p w14:paraId="53E9CFE9" w14:textId="71C1F1DC" w:rsidR="00871957" w:rsidRPr="006A20CB" w:rsidRDefault="002C7514" w:rsidP="00A9754B">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Are rope, chain</w:t>
            </w:r>
            <w:r w:rsidR="00E0044A">
              <w:rPr>
                <w:rFonts w:eastAsia="Times New Roman"/>
                <w:lang w:eastAsia="en-AU"/>
              </w:rPr>
              <w:t>,</w:t>
            </w:r>
            <w:r w:rsidRPr="006A20CB">
              <w:rPr>
                <w:rFonts w:eastAsia="Times New Roman"/>
                <w:lang w:eastAsia="en-AU"/>
              </w:rPr>
              <w:t xml:space="preserve"> or tyre nets in good repair and to the original design?</w:t>
            </w:r>
            <w:r w:rsidR="00A9754B" w:rsidRPr="006A20CB">
              <w:rPr>
                <w:rFonts w:eastAsia="Times New Roman"/>
                <w:lang w:eastAsia="en-AU"/>
              </w:rPr>
              <w:t xml:space="preserve"> </w:t>
            </w:r>
            <w:r w:rsidRPr="006A20CB">
              <w:rPr>
                <w:rFonts w:eastAsia="Times New Roman"/>
                <w:lang w:eastAsia="en-AU"/>
              </w:rPr>
              <w:t>Check that rope and chain nets are secured top and bottom.</w:t>
            </w:r>
          </w:p>
        </w:tc>
        <w:tc>
          <w:tcPr>
            <w:tcW w:w="709" w:type="dxa"/>
            <w:shd w:val="clear" w:color="auto" w:fill="auto"/>
          </w:tcPr>
          <w:p w14:paraId="4BDA0545" w14:textId="77777777" w:rsidR="00871957" w:rsidRPr="006A20CB" w:rsidRDefault="008719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060909ED" w14:textId="77777777" w:rsidR="00871957" w:rsidRPr="006A20CB" w:rsidRDefault="008719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23CE851E" w14:textId="77777777" w:rsidR="00871957" w:rsidRPr="006A20CB" w:rsidRDefault="00871957" w:rsidP="00BA379F">
            <w:pPr>
              <w:cnfStyle w:val="000000000000" w:firstRow="0" w:lastRow="0" w:firstColumn="0" w:lastColumn="0" w:oddVBand="0" w:evenVBand="0" w:oddHBand="0" w:evenHBand="0" w:firstRowFirstColumn="0" w:firstRowLastColumn="0" w:lastRowFirstColumn="0" w:lastRowLastColumn="0"/>
              <w:rPr>
                <w:lang w:val="en-AU"/>
              </w:rPr>
            </w:pPr>
          </w:p>
        </w:tc>
      </w:tr>
      <w:tr w:rsidR="00131B15" w:rsidRPr="006A20CB" w14:paraId="4CF5211A"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10302" w:type="dxa"/>
            <w:gridSpan w:val="5"/>
            <w:shd w:val="clear" w:color="auto" w:fill="auto"/>
            <w:vAlign w:val="center"/>
          </w:tcPr>
          <w:p w14:paraId="1F745532" w14:textId="47D191C6" w:rsidR="00131B15" w:rsidRPr="00E0044A" w:rsidRDefault="00131B15" w:rsidP="00E0044A">
            <w:pPr>
              <w:pStyle w:val="ListParagraph"/>
              <w:numPr>
                <w:ilvl w:val="0"/>
                <w:numId w:val="22"/>
              </w:numPr>
              <w:ind w:hanging="691"/>
              <w:rPr>
                <w:lang w:val="en-AU"/>
              </w:rPr>
            </w:pPr>
            <w:r w:rsidRPr="00E0044A">
              <w:rPr>
                <w:rFonts w:ascii="Arial" w:hAnsi="Arial" w:cs="Arial"/>
                <w:b/>
                <w:szCs w:val="22"/>
                <w:lang w:eastAsia="en-AU"/>
              </w:rPr>
              <w:t>Fall zone</w:t>
            </w:r>
          </w:p>
        </w:tc>
      </w:tr>
      <w:tr w:rsidR="00825524" w:rsidRPr="006A20CB" w14:paraId="1841CF3A"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75F5B7A0" w14:textId="51596C1C" w:rsidR="00866422" w:rsidRPr="006A20CB" w:rsidRDefault="00266044" w:rsidP="00BA379F">
            <w:pPr>
              <w:rPr>
                <w:rFonts w:eastAsia="Times New Roman"/>
                <w:lang w:eastAsia="en-AU"/>
              </w:rPr>
            </w:pPr>
            <w:r w:rsidRPr="006A20CB">
              <w:rPr>
                <w:rFonts w:eastAsia="Times New Roman"/>
                <w:lang w:eastAsia="en-AU"/>
              </w:rPr>
              <w:t>4</w:t>
            </w:r>
            <w:r w:rsidR="00866422" w:rsidRPr="006A20CB">
              <w:rPr>
                <w:rFonts w:eastAsia="Times New Roman"/>
                <w:lang w:eastAsia="en-AU"/>
              </w:rPr>
              <w:t>.1</w:t>
            </w:r>
          </w:p>
        </w:tc>
        <w:tc>
          <w:tcPr>
            <w:tcW w:w="7229" w:type="dxa"/>
            <w:shd w:val="clear" w:color="auto" w:fill="auto"/>
            <w:vAlign w:val="center"/>
          </w:tcPr>
          <w:p w14:paraId="6E927720" w14:textId="06573CCC" w:rsidR="00866422" w:rsidRPr="006A20CB" w:rsidRDefault="00866422"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 xml:space="preserve">The distance from any part of the equipment to any hard surface </w:t>
            </w:r>
            <w:r w:rsidR="00A9754B" w:rsidRPr="006A20CB">
              <w:rPr>
                <w:rFonts w:eastAsia="Times New Roman"/>
                <w:lang w:eastAsia="en-AU"/>
              </w:rPr>
              <w:t>(</w:t>
            </w:r>
            <w:r w:rsidRPr="006A20CB">
              <w:rPr>
                <w:rFonts w:eastAsia="Times New Roman"/>
                <w:lang w:eastAsia="en-AU"/>
              </w:rPr>
              <w:t>e.g., pathways, tree trunks or adjacent equipment</w:t>
            </w:r>
            <w:r w:rsidR="00A9754B" w:rsidRPr="006A20CB">
              <w:rPr>
                <w:rFonts w:eastAsia="Times New Roman"/>
                <w:lang w:eastAsia="en-AU"/>
              </w:rPr>
              <w:t>)</w:t>
            </w:r>
            <w:r w:rsidRPr="006A20CB">
              <w:rPr>
                <w:rFonts w:eastAsia="Times New Roman"/>
                <w:lang w:eastAsia="en-AU"/>
              </w:rPr>
              <w:t xml:space="preserve"> is </w:t>
            </w:r>
            <w:r w:rsidR="00B36B6C" w:rsidRPr="006A20CB">
              <w:rPr>
                <w:rFonts w:eastAsia="Times New Roman"/>
                <w:lang w:eastAsia="en-AU"/>
              </w:rPr>
              <w:t xml:space="preserve">a </w:t>
            </w:r>
            <w:r w:rsidR="00C3451E" w:rsidRPr="006A20CB">
              <w:rPr>
                <w:rFonts w:eastAsia="Times New Roman"/>
                <w:lang w:eastAsia="en-AU"/>
              </w:rPr>
              <w:t>minimum</w:t>
            </w:r>
            <w:r w:rsidR="00B36B6C" w:rsidRPr="006A20CB">
              <w:rPr>
                <w:rFonts w:eastAsia="Times New Roman"/>
                <w:lang w:eastAsia="en-AU"/>
              </w:rPr>
              <w:t xml:space="preserve"> of </w:t>
            </w:r>
            <w:r w:rsidRPr="006A20CB">
              <w:rPr>
                <w:rFonts w:eastAsia="Times New Roman"/>
                <w:lang w:eastAsia="en-AU"/>
              </w:rPr>
              <w:t>2.5 metres</w:t>
            </w:r>
            <w:r w:rsidR="00EE4215" w:rsidRPr="006A20CB">
              <w:rPr>
                <w:rFonts w:eastAsia="Times New Roman"/>
                <w:lang w:eastAsia="en-AU"/>
              </w:rPr>
              <w:t>?</w:t>
            </w:r>
          </w:p>
        </w:tc>
        <w:tc>
          <w:tcPr>
            <w:tcW w:w="709" w:type="dxa"/>
            <w:shd w:val="clear" w:color="auto" w:fill="auto"/>
          </w:tcPr>
          <w:p w14:paraId="03F0E62A" w14:textId="77777777" w:rsidR="00866422" w:rsidRPr="006A20CB" w:rsidRDefault="00866422"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4BBA7D26" w14:textId="77777777" w:rsidR="00866422" w:rsidRPr="006A20CB" w:rsidRDefault="00866422"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4C5FF4DE" w14:textId="77777777" w:rsidR="00866422" w:rsidRPr="006A20CB" w:rsidRDefault="00866422"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66422" w:rsidRPr="006A20CB" w14:paraId="0705BC49"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10302" w:type="dxa"/>
            <w:gridSpan w:val="5"/>
            <w:shd w:val="clear" w:color="auto" w:fill="auto"/>
            <w:vAlign w:val="center"/>
          </w:tcPr>
          <w:p w14:paraId="66E8AB6F" w14:textId="37C1091D" w:rsidR="00866422" w:rsidRPr="00E0044A" w:rsidRDefault="00930E22" w:rsidP="00E0044A">
            <w:pPr>
              <w:pStyle w:val="ListParagraph"/>
              <w:numPr>
                <w:ilvl w:val="0"/>
                <w:numId w:val="22"/>
              </w:numPr>
              <w:ind w:hanging="691"/>
              <w:rPr>
                <w:lang w:val="en-AU"/>
              </w:rPr>
            </w:pPr>
            <w:r w:rsidRPr="00E0044A">
              <w:rPr>
                <w:rFonts w:ascii="Arial" w:eastAsia="Calibri" w:hAnsi="Arial" w:cs="Arial"/>
                <w:b/>
                <w:szCs w:val="22"/>
                <w:lang w:val="en-AU" w:eastAsia="en-AU"/>
              </w:rPr>
              <w:t>Surfacing</w:t>
            </w:r>
          </w:p>
        </w:tc>
      </w:tr>
      <w:tr w:rsidR="00825524" w:rsidRPr="006A20CB" w14:paraId="78F09AC9"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3B2790B2" w14:textId="65E70A45" w:rsidR="00506F57" w:rsidRPr="006A20CB" w:rsidRDefault="00266044" w:rsidP="00BA379F">
            <w:pPr>
              <w:rPr>
                <w:rFonts w:eastAsia="Times New Roman"/>
                <w:lang w:eastAsia="en-AU"/>
              </w:rPr>
            </w:pPr>
            <w:r w:rsidRPr="006A20CB">
              <w:rPr>
                <w:rFonts w:eastAsia="Times New Roman"/>
                <w:lang w:eastAsia="en-AU"/>
              </w:rPr>
              <w:t>5</w:t>
            </w:r>
            <w:r w:rsidR="00506F57" w:rsidRPr="006A20CB">
              <w:rPr>
                <w:rFonts w:eastAsia="Times New Roman"/>
                <w:lang w:eastAsia="en-AU"/>
              </w:rPr>
              <w:t>.1</w:t>
            </w:r>
          </w:p>
        </w:tc>
        <w:tc>
          <w:tcPr>
            <w:tcW w:w="7229" w:type="dxa"/>
            <w:shd w:val="clear" w:color="auto" w:fill="auto"/>
            <w:vAlign w:val="center"/>
          </w:tcPr>
          <w:p w14:paraId="77E6D7EC" w14:textId="4528978D" w:rsidR="00506F57" w:rsidRPr="006A20CB" w:rsidRDefault="00BA4CB2"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 xml:space="preserve">Hard </w:t>
            </w:r>
            <w:r w:rsidR="00C8063F" w:rsidRPr="006A20CB">
              <w:rPr>
                <w:rFonts w:eastAsia="Times New Roman"/>
                <w:lang w:eastAsia="en-AU"/>
              </w:rPr>
              <w:t>surfacing</w:t>
            </w:r>
            <w:r w:rsidRPr="006A20CB">
              <w:rPr>
                <w:rFonts w:eastAsia="Times New Roman"/>
                <w:lang w:eastAsia="en-AU"/>
              </w:rPr>
              <w:t xml:space="preserve">: </w:t>
            </w:r>
            <w:r w:rsidR="00363CCE" w:rsidRPr="006A20CB">
              <w:rPr>
                <w:rFonts w:eastAsia="Times New Roman"/>
                <w:lang w:eastAsia="en-AU"/>
              </w:rPr>
              <w:t xml:space="preserve">Is there concrete, </w:t>
            </w:r>
            <w:r w:rsidR="00F7314A" w:rsidRPr="006A20CB">
              <w:rPr>
                <w:rFonts w:eastAsia="Times New Roman"/>
                <w:lang w:eastAsia="en-AU"/>
              </w:rPr>
              <w:t xml:space="preserve">asphalt or other non-impact absorbing </w:t>
            </w:r>
            <w:r w:rsidR="006515D1" w:rsidRPr="006A20CB">
              <w:rPr>
                <w:rFonts w:eastAsia="Times New Roman"/>
                <w:lang w:eastAsia="en-AU"/>
              </w:rPr>
              <w:t xml:space="preserve">material under play </w:t>
            </w:r>
            <w:r w:rsidR="00C8063F" w:rsidRPr="006A20CB">
              <w:rPr>
                <w:rFonts w:eastAsia="Times New Roman"/>
                <w:lang w:eastAsia="en-AU"/>
              </w:rPr>
              <w:t>equipment (</w:t>
            </w:r>
            <w:r w:rsidR="00567922" w:rsidRPr="006A20CB">
              <w:rPr>
                <w:rFonts w:eastAsia="Times New Roman"/>
                <w:lang w:eastAsia="en-AU"/>
              </w:rPr>
              <w:t>a</w:t>
            </w:r>
            <w:r w:rsidR="00347236" w:rsidRPr="006A20CB">
              <w:rPr>
                <w:rFonts w:eastAsia="Times New Roman"/>
                <w:lang w:eastAsia="en-AU"/>
              </w:rPr>
              <w:t xml:space="preserve">ny hard </w:t>
            </w:r>
            <w:r w:rsidR="00F7314A" w:rsidRPr="006A20CB">
              <w:rPr>
                <w:rFonts w:eastAsia="Times New Roman"/>
                <w:lang w:eastAsia="en-AU"/>
              </w:rPr>
              <w:t xml:space="preserve">surface </w:t>
            </w:r>
            <w:r w:rsidR="00347236" w:rsidRPr="006A20CB">
              <w:rPr>
                <w:rFonts w:eastAsia="Times New Roman"/>
                <w:lang w:eastAsia="en-AU"/>
              </w:rPr>
              <w:t xml:space="preserve">should be removed and replaced with an impact-absorbing surface </w:t>
            </w:r>
            <w:r w:rsidR="00F7314A" w:rsidRPr="006A20CB">
              <w:rPr>
                <w:rFonts w:eastAsia="Times New Roman"/>
                <w:lang w:eastAsia="en-AU"/>
              </w:rPr>
              <w:t xml:space="preserve">when </w:t>
            </w:r>
            <w:r w:rsidR="009F7BC3" w:rsidRPr="006A20CB">
              <w:rPr>
                <w:rFonts w:eastAsia="Times New Roman"/>
                <w:lang w:eastAsia="en-AU"/>
              </w:rPr>
              <w:t xml:space="preserve">equipment </w:t>
            </w:r>
            <w:r w:rsidR="00F7314A" w:rsidRPr="006A20CB">
              <w:rPr>
                <w:rFonts w:eastAsia="Times New Roman"/>
                <w:lang w:eastAsia="en-AU"/>
              </w:rPr>
              <w:t>fall height is greater than 600mm</w:t>
            </w:r>
            <w:r w:rsidR="00CB2D16" w:rsidRPr="006A20CB">
              <w:rPr>
                <w:rFonts w:eastAsia="Times New Roman"/>
                <w:lang w:eastAsia="en-AU"/>
              </w:rPr>
              <w:t xml:space="preserve"> and/or </w:t>
            </w:r>
            <w:r w:rsidR="00D94B11" w:rsidRPr="006A20CB">
              <w:rPr>
                <w:rFonts w:eastAsia="Times New Roman"/>
                <w:lang w:eastAsia="en-AU"/>
              </w:rPr>
              <w:t xml:space="preserve">the </w:t>
            </w:r>
            <w:r w:rsidR="00CB2D16" w:rsidRPr="006A20CB">
              <w:rPr>
                <w:rFonts w:eastAsia="Times New Roman"/>
                <w:lang w:eastAsia="en-AU"/>
              </w:rPr>
              <w:t xml:space="preserve">equipment </w:t>
            </w:r>
            <w:r w:rsidR="009C4B2B" w:rsidRPr="006A20CB">
              <w:rPr>
                <w:rFonts w:eastAsia="Times New Roman"/>
                <w:lang w:eastAsia="en-AU"/>
              </w:rPr>
              <w:t>cau</w:t>
            </w:r>
            <w:r w:rsidR="00D94B11" w:rsidRPr="006A20CB">
              <w:rPr>
                <w:rFonts w:eastAsia="Times New Roman"/>
                <w:lang w:eastAsia="en-AU"/>
              </w:rPr>
              <w:t>ses</w:t>
            </w:r>
            <w:r w:rsidR="009C4B2B" w:rsidRPr="006A20CB">
              <w:rPr>
                <w:rFonts w:eastAsia="Times New Roman"/>
                <w:lang w:eastAsia="en-AU"/>
              </w:rPr>
              <w:t xml:space="preserve"> a forced movement – e</w:t>
            </w:r>
            <w:r w:rsidR="00E0044A">
              <w:rPr>
                <w:rFonts w:eastAsia="Times New Roman"/>
                <w:lang w:eastAsia="en-AU"/>
              </w:rPr>
              <w:t>.</w:t>
            </w:r>
            <w:r w:rsidR="009C4B2B" w:rsidRPr="006A20CB">
              <w:rPr>
                <w:rFonts w:eastAsia="Times New Roman"/>
                <w:lang w:eastAsia="en-AU"/>
              </w:rPr>
              <w:t>g</w:t>
            </w:r>
            <w:r w:rsidR="00E0044A">
              <w:rPr>
                <w:rFonts w:eastAsia="Times New Roman"/>
                <w:lang w:eastAsia="en-AU"/>
              </w:rPr>
              <w:t>.,</w:t>
            </w:r>
            <w:r w:rsidR="009C4B2B" w:rsidRPr="006A20CB">
              <w:rPr>
                <w:rFonts w:eastAsia="Times New Roman"/>
                <w:lang w:eastAsia="en-AU"/>
              </w:rPr>
              <w:t xml:space="preserve"> swings, slides, rocking equipment,</w:t>
            </w:r>
            <w:r w:rsidR="00D94B11" w:rsidRPr="006A20CB">
              <w:rPr>
                <w:rFonts w:eastAsia="Times New Roman"/>
                <w:lang w:eastAsia="en-AU"/>
              </w:rPr>
              <w:t xml:space="preserve"> </w:t>
            </w:r>
            <w:r w:rsidR="009C4B2B" w:rsidRPr="006A20CB">
              <w:rPr>
                <w:rFonts w:eastAsia="Times New Roman"/>
                <w:lang w:eastAsia="en-AU"/>
              </w:rPr>
              <w:t>cable</w:t>
            </w:r>
            <w:r w:rsidR="00D4365B" w:rsidRPr="006A20CB">
              <w:rPr>
                <w:rFonts w:eastAsia="Times New Roman"/>
                <w:lang w:eastAsia="en-AU"/>
              </w:rPr>
              <w:t>ways,</w:t>
            </w:r>
            <w:r w:rsidR="00D94B11" w:rsidRPr="006A20CB">
              <w:rPr>
                <w:rFonts w:eastAsia="Times New Roman"/>
                <w:lang w:eastAsia="en-AU"/>
              </w:rPr>
              <w:t xml:space="preserve"> </w:t>
            </w:r>
            <w:r w:rsidR="00D4365B" w:rsidRPr="006A20CB">
              <w:rPr>
                <w:rFonts w:eastAsia="Times New Roman"/>
                <w:lang w:eastAsia="en-AU"/>
              </w:rPr>
              <w:t>carousels,</w:t>
            </w:r>
            <w:r w:rsidR="00075923" w:rsidRPr="006A20CB">
              <w:rPr>
                <w:rFonts w:eastAsia="Times New Roman"/>
                <w:lang w:eastAsia="en-AU"/>
              </w:rPr>
              <w:t>)</w:t>
            </w:r>
          </w:p>
        </w:tc>
        <w:tc>
          <w:tcPr>
            <w:tcW w:w="709" w:type="dxa"/>
            <w:shd w:val="clear" w:color="auto" w:fill="auto"/>
          </w:tcPr>
          <w:p w14:paraId="6DF68213" w14:textId="77777777" w:rsidR="00506F57" w:rsidRPr="006A20CB" w:rsidRDefault="00506F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24E91129" w14:textId="77777777" w:rsidR="00506F57" w:rsidRPr="006A20CB" w:rsidRDefault="00506F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1C4407EC" w14:textId="77777777" w:rsidR="00506F57" w:rsidRPr="006A20CB" w:rsidRDefault="00506F57"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395B0CC7"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730305B2" w14:textId="218C8405" w:rsidR="00F45EAF" w:rsidRPr="006A20CB" w:rsidRDefault="00266044" w:rsidP="00BA379F">
            <w:pPr>
              <w:rPr>
                <w:rFonts w:eastAsia="Times New Roman"/>
                <w:lang w:eastAsia="en-AU"/>
              </w:rPr>
            </w:pPr>
            <w:r w:rsidRPr="006A20CB">
              <w:rPr>
                <w:rFonts w:eastAsia="Times New Roman"/>
                <w:lang w:eastAsia="en-AU"/>
              </w:rPr>
              <w:t>5</w:t>
            </w:r>
            <w:r w:rsidR="008836D5" w:rsidRPr="006A20CB">
              <w:rPr>
                <w:rFonts w:eastAsia="Times New Roman"/>
                <w:lang w:eastAsia="en-AU"/>
              </w:rPr>
              <w:t>.2</w:t>
            </w:r>
          </w:p>
        </w:tc>
        <w:tc>
          <w:tcPr>
            <w:tcW w:w="7229" w:type="dxa"/>
            <w:shd w:val="clear" w:color="auto" w:fill="auto"/>
            <w:vAlign w:val="center"/>
          </w:tcPr>
          <w:p w14:paraId="55FE6C8F" w14:textId="1543742B" w:rsidR="00F45EAF" w:rsidRPr="006A20CB" w:rsidRDefault="00FE1A4E"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Im</w:t>
            </w:r>
            <w:r w:rsidR="007A151D" w:rsidRPr="006A20CB">
              <w:rPr>
                <w:rFonts w:eastAsia="Times New Roman"/>
                <w:lang w:eastAsia="en-AU"/>
              </w:rPr>
              <w:t xml:space="preserve">pact </w:t>
            </w:r>
            <w:r w:rsidR="00CF1F6B" w:rsidRPr="006A20CB">
              <w:rPr>
                <w:rFonts w:eastAsia="Times New Roman"/>
                <w:lang w:eastAsia="en-AU"/>
              </w:rPr>
              <w:t>absorbing material</w:t>
            </w:r>
            <w:r w:rsidR="009929DC" w:rsidRPr="006A20CB">
              <w:rPr>
                <w:rFonts w:eastAsia="Times New Roman"/>
                <w:lang w:eastAsia="en-AU"/>
              </w:rPr>
              <w:t xml:space="preserve"> (synthetic or loose fill)</w:t>
            </w:r>
            <w:r w:rsidR="00CF1F6B" w:rsidRPr="006A20CB">
              <w:rPr>
                <w:rFonts w:eastAsia="Times New Roman"/>
                <w:lang w:eastAsia="en-AU"/>
              </w:rPr>
              <w:t>: does it extend at least 1.5m from all equipment that is less than 1.5m in height, or 2.5m from equipment that is up to 3m in hei</w:t>
            </w:r>
            <w:r w:rsidR="00AD56C3" w:rsidRPr="006A20CB">
              <w:rPr>
                <w:rFonts w:eastAsia="Times New Roman"/>
                <w:lang w:eastAsia="en-AU"/>
              </w:rPr>
              <w:t>ght?</w:t>
            </w:r>
          </w:p>
        </w:tc>
        <w:tc>
          <w:tcPr>
            <w:tcW w:w="709" w:type="dxa"/>
            <w:shd w:val="clear" w:color="auto" w:fill="auto"/>
          </w:tcPr>
          <w:p w14:paraId="1C977D32" w14:textId="77777777" w:rsidR="00F45EAF" w:rsidRPr="006A20CB" w:rsidRDefault="00F45EAF"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7AAAB96F" w14:textId="77777777" w:rsidR="00F45EAF" w:rsidRPr="006A20CB" w:rsidRDefault="00F45EAF"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0298C21A" w14:textId="77777777" w:rsidR="00F45EAF" w:rsidRPr="006A20CB" w:rsidRDefault="00F45EAF"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5ECF408D"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7E5F861" w14:textId="7F9AD0FE" w:rsidR="00506F57" w:rsidRPr="006A20CB" w:rsidRDefault="00266044" w:rsidP="00BA379F">
            <w:pPr>
              <w:rPr>
                <w:rFonts w:eastAsia="Times New Roman"/>
                <w:lang w:eastAsia="en-AU"/>
              </w:rPr>
            </w:pPr>
            <w:r w:rsidRPr="006A20CB">
              <w:rPr>
                <w:rFonts w:eastAsia="Times New Roman"/>
                <w:lang w:eastAsia="en-AU"/>
              </w:rPr>
              <w:t>5</w:t>
            </w:r>
            <w:r w:rsidR="00506F57" w:rsidRPr="006A20CB">
              <w:rPr>
                <w:rFonts w:eastAsia="Times New Roman"/>
                <w:lang w:eastAsia="en-AU"/>
              </w:rPr>
              <w:t>.</w:t>
            </w:r>
            <w:r w:rsidR="008836D5" w:rsidRPr="006A20CB">
              <w:rPr>
                <w:rFonts w:eastAsia="Times New Roman"/>
                <w:lang w:eastAsia="en-AU"/>
              </w:rPr>
              <w:t>3</w:t>
            </w:r>
          </w:p>
        </w:tc>
        <w:tc>
          <w:tcPr>
            <w:tcW w:w="7229" w:type="dxa"/>
            <w:shd w:val="clear" w:color="auto" w:fill="auto"/>
            <w:vAlign w:val="center"/>
          </w:tcPr>
          <w:p w14:paraId="1C765877" w14:textId="71A39738" w:rsidR="00506F57" w:rsidRPr="006A20CB" w:rsidRDefault="00BA4CB2"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 xml:space="preserve">Loose-fill </w:t>
            </w:r>
            <w:r w:rsidR="00E0044A" w:rsidRPr="006A20CB">
              <w:rPr>
                <w:rFonts w:eastAsia="Times New Roman"/>
                <w:lang w:eastAsia="en-AU"/>
              </w:rPr>
              <w:t>surfacing</w:t>
            </w:r>
            <w:r w:rsidRPr="006A20CB">
              <w:rPr>
                <w:rFonts w:eastAsia="Times New Roman"/>
                <w:lang w:eastAsia="en-AU"/>
              </w:rPr>
              <w:t xml:space="preserve"> </w:t>
            </w:r>
            <w:r w:rsidR="00506F57" w:rsidRPr="006A20CB">
              <w:rPr>
                <w:rFonts w:eastAsia="Times New Roman"/>
                <w:lang w:eastAsia="en-AU"/>
              </w:rPr>
              <w:t xml:space="preserve">is equally distributed underneath equipment and is at a minimum depth of </w:t>
            </w:r>
            <w:r w:rsidR="00A9754B" w:rsidRPr="006A20CB">
              <w:rPr>
                <w:rFonts w:eastAsia="Times New Roman"/>
                <w:lang w:eastAsia="en-AU"/>
              </w:rPr>
              <w:t>30cm</w:t>
            </w:r>
          </w:p>
        </w:tc>
        <w:tc>
          <w:tcPr>
            <w:tcW w:w="709" w:type="dxa"/>
            <w:shd w:val="clear" w:color="auto" w:fill="auto"/>
          </w:tcPr>
          <w:p w14:paraId="032C7BB1" w14:textId="77777777" w:rsidR="00506F57" w:rsidRPr="006A20CB" w:rsidRDefault="00506F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5C91DA17" w14:textId="77777777" w:rsidR="00506F57" w:rsidRPr="006A20CB" w:rsidRDefault="00506F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62688550" w14:textId="77777777" w:rsidR="00506F57" w:rsidRPr="006A20CB" w:rsidRDefault="00506F57"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2A56A914"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4668EC58" w14:textId="75DB239A" w:rsidR="00805E5D" w:rsidRPr="006A20CB" w:rsidRDefault="00266044" w:rsidP="00BA379F">
            <w:pPr>
              <w:rPr>
                <w:rFonts w:eastAsia="Times New Roman"/>
                <w:lang w:val="en-US" w:eastAsia="en-AU"/>
              </w:rPr>
            </w:pPr>
            <w:r w:rsidRPr="006A20CB">
              <w:rPr>
                <w:rFonts w:eastAsia="Times New Roman"/>
                <w:lang w:eastAsia="en-AU"/>
              </w:rPr>
              <w:t>5</w:t>
            </w:r>
            <w:r w:rsidR="00B803AA" w:rsidRPr="006A20CB">
              <w:rPr>
                <w:rFonts w:eastAsia="Times New Roman"/>
                <w:lang w:eastAsia="en-AU"/>
              </w:rPr>
              <w:t>.</w:t>
            </w:r>
            <w:r w:rsidR="008836D5" w:rsidRPr="006A20CB">
              <w:rPr>
                <w:rFonts w:eastAsia="Times New Roman"/>
                <w:lang w:eastAsia="en-AU"/>
              </w:rPr>
              <w:t>4</w:t>
            </w:r>
          </w:p>
        </w:tc>
        <w:tc>
          <w:tcPr>
            <w:tcW w:w="7229" w:type="dxa"/>
            <w:shd w:val="clear" w:color="auto" w:fill="auto"/>
            <w:vAlign w:val="center"/>
          </w:tcPr>
          <w:p w14:paraId="423FD95D" w14:textId="72F1CCB8" w:rsidR="00805E5D" w:rsidRPr="006A20CB" w:rsidRDefault="005078B1"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Loose</w:t>
            </w:r>
            <w:r w:rsidR="001C79D6" w:rsidRPr="006A20CB">
              <w:rPr>
                <w:rFonts w:eastAsia="Times New Roman"/>
                <w:lang w:eastAsia="en-AU"/>
              </w:rPr>
              <w:t xml:space="preserve">-fill </w:t>
            </w:r>
            <w:r w:rsidR="009929DC" w:rsidRPr="006A20CB">
              <w:rPr>
                <w:rFonts w:eastAsia="Times New Roman"/>
                <w:lang w:eastAsia="en-AU"/>
              </w:rPr>
              <w:t>surfacing:</w:t>
            </w:r>
            <w:r w:rsidR="001C79D6" w:rsidRPr="006A20CB">
              <w:rPr>
                <w:rFonts w:eastAsia="Times New Roman"/>
                <w:lang w:eastAsia="en-AU"/>
              </w:rPr>
              <w:t xml:space="preserve"> (</w:t>
            </w:r>
            <w:r w:rsidR="00A9754B" w:rsidRPr="006A20CB">
              <w:rPr>
                <w:rFonts w:eastAsia="Times New Roman"/>
                <w:lang w:eastAsia="en-AU"/>
              </w:rPr>
              <w:t>e.g.,</w:t>
            </w:r>
            <w:r w:rsidR="001C79D6" w:rsidRPr="006A20CB">
              <w:rPr>
                <w:rFonts w:eastAsia="Times New Roman"/>
                <w:lang w:eastAsia="en-AU"/>
              </w:rPr>
              <w:t xml:space="preserve"> bark</w:t>
            </w:r>
            <w:r w:rsidR="002E606D" w:rsidRPr="006A20CB">
              <w:rPr>
                <w:rFonts w:eastAsia="Times New Roman"/>
                <w:lang w:eastAsia="en-AU"/>
              </w:rPr>
              <w:t xml:space="preserve"> or woodchip) is free</w:t>
            </w:r>
            <w:r w:rsidR="004572E1" w:rsidRPr="006A20CB">
              <w:rPr>
                <w:rFonts w:eastAsia="Times New Roman"/>
                <w:lang w:eastAsia="en-AU"/>
              </w:rPr>
              <w:t xml:space="preserve"> from sharp edges</w:t>
            </w:r>
            <w:r w:rsidR="00504187" w:rsidRPr="006A20CB">
              <w:rPr>
                <w:rFonts w:eastAsia="Times New Roman"/>
                <w:lang w:eastAsia="en-AU"/>
              </w:rPr>
              <w:t>?</w:t>
            </w:r>
          </w:p>
        </w:tc>
        <w:tc>
          <w:tcPr>
            <w:tcW w:w="709" w:type="dxa"/>
            <w:shd w:val="clear" w:color="auto" w:fill="auto"/>
          </w:tcPr>
          <w:p w14:paraId="2682A61E" w14:textId="77777777" w:rsidR="00805E5D" w:rsidRPr="006A20CB" w:rsidRDefault="00805E5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7D2BA4DC" w14:textId="77777777" w:rsidR="00805E5D" w:rsidRPr="006A20CB" w:rsidRDefault="00805E5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0E609592" w14:textId="77777777" w:rsidR="00805E5D" w:rsidRPr="006A20CB" w:rsidRDefault="00805E5D"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6FE5687E"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59A13018" w14:textId="41479FC3" w:rsidR="00805E5D" w:rsidRPr="006A20CB" w:rsidRDefault="00266044" w:rsidP="00BA379F">
            <w:pPr>
              <w:rPr>
                <w:rFonts w:eastAsia="Times New Roman"/>
                <w:lang w:eastAsia="en-AU"/>
              </w:rPr>
            </w:pPr>
            <w:r w:rsidRPr="006A20CB">
              <w:rPr>
                <w:rFonts w:eastAsia="Times New Roman"/>
                <w:lang w:eastAsia="en-AU"/>
              </w:rPr>
              <w:t>5</w:t>
            </w:r>
            <w:r w:rsidR="008836D5" w:rsidRPr="006A20CB">
              <w:rPr>
                <w:rFonts w:eastAsia="Times New Roman"/>
                <w:lang w:eastAsia="en-AU"/>
              </w:rPr>
              <w:t>.5</w:t>
            </w:r>
          </w:p>
        </w:tc>
        <w:tc>
          <w:tcPr>
            <w:tcW w:w="7229" w:type="dxa"/>
            <w:shd w:val="clear" w:color="auto" w:fill="auto"/>
            <w:vAlign w:val="center"/>
          </w:tcPr>
          <w:p w14:paraId="17BEDBAB" w14:textId="0AE7E847" w:rsidR="00805E5D" w:rsidRPr="006A20CB" w:rsidRDefault="00AD56C3"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 xml:space="preserve">Loose fill </w:t>
            </w:r>
            <w:r w:rsidR="009929DC" w:rsidRPr="006A20CB">
              <w:rPr>
                <w:rFonts w:eastAsia="Times New Roman"/>
                <w:lang w:eastAsia="en-AU"/>
              </w:rPr>
              <w:t>surfacing</w:t>
            </w:r>
            <w:r w:rsidRPr="006A20CB">
              <w:rPr>
                <w:rFonts w:eastAsia="Times New Roman"/>
                <w:lang w:eastAsia="en-AU"/>
              </w:rPr>
              <w:t xml:space="preserve">: </w:t>
            </w:r>
            <w:r w:rsidR="008836D5" w:rsidRPr="006A20CB">
              <w:rPr>
                <w:rFonts w:eastAsia="Times New Roman"/>
                <w:lang w:eastAsia="en-AU"/>
              </w:rPr>
              <w:t>is there adequate drainage to prevent rotting?</w:t>
            </w:r>
            <w:r w:rsidR="00D77E21" w:rsidRPr="006A20CB">
              <w:rPr>
                <w:rFonts w:eastAsia="Times New Roman"/>
                <w:lang w:eastAsia="en-AU"/>
              </w:rPr>
              <w:t xml:space="preserve"> Is the surface </w:t>
            </w:r>
            <w:r w:rsidR="000A3C11" w:rsidRPr="006A20CB">
              <w:rPr>
                <w:rFonts w:eastAsia="Times New Roman"/>
                <w:lang w:eastAsia="en-AU"/>
              </w:rPr>
              <w:t>free from pooling water, water seepage and subsidence?</w:t>
            </w:r>
          </w:p>
        </w:tc>
        <w:tc>
          <w:tcPr>
            <w:tcW w:w="709" w:type="dxa"/>
            <w:shd w:val="clear" w:color="auto" w:fill="auto"/>
          </w:tcPr>
          <w:p w14:paraId="0FFDE586" w14:textId="77777777" w:rsidR="00805E5D" w:rsidRPr="006A20CB" w:rsidRDefault="00805E5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1A5AF436" w14:textId="77777777" w:rsidR="00805E5D" w:rsidRPr="006A20CB" w:rsidRDefault="00805E5D"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2E578DBD" w14:textId="77777777" w:rsidR="00805E5D" w:rsidRPr="006A20CB" w:rsidRDefault="00805E5D"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3CBDCC4F"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5EC8F0BE" w14:textId="73C8CB7C" w:rsidR="0059320B" w:rsidRPr="006A20CB" w:rsidRDefault="00266044" w:rsidP="00BA379F">
            <w:pPr>
              <w:rPr>
                <w:rFonts w:eastAsia="Times New Roman"/>
                <w:lang w:eastAsia="en-AU"/>
              </w:rPr>
            </w:pPr>
            <w:r w:rsidRPr="006A20CB">
              <w:rPr>
                <w:rFonts w:eastAsia="Times New Roman"/>
                <w:lang w:eastAsia="en-AU"/>
              </w:rPr>
              <w:t>5</w:t>
            </w:r>
            <w:r w:rsidR="00830ECC" w:rsidRPr="006A20CB">
              <w:rPr>
                <w:rFonts w:eastAsia="Times New Roman"/>
                <w:lang w:eastAsia="en-AU"/>
              </w:rPr>
              <w:t>.6</w:t>
            </w:r>
          </w:p>
        </w:tc>
        <w:tc>
          <w:tcPr>
            <w:tcW w:w="7229" w:type="dxa"/>
            <w:shd w:val="clear" w:color="auto" w:fill="auto"/>
            <w:vAlign w:val="center"/>
          </w:tcPr>
          <w:p w14:paraId="5DC89B10" w14:textId="6D5FA04E" w:rsidR="0059320B" w:rsidRPr="006A20CB" w:rsidRDefault="00830ECC"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 xml:space="preserve">Loose fill </w:t>
            </w:r>
            <w:r w:rsidR="009929DC" w:rsidRPr="006A20CB">
              <w:rPr>
                <w:rFonts w:eastAsia="Times New Roman"/>
                <w:lang w:eastAsia="en-AU"/>
              </w:rPr>
              <w:t>surfacing</w:t>
            </w:r>
            <w:r w:rsidRPr="006A20CB">
              <w:rPr>
                <w:rFonts w:eastAsia="Times New Roman"/>
                <w:lang w:eastAsia="en-AU"/>
              </w:rPr>
              <w:t>:</w:t>
            </w:r>
            <w:r w:rsidR="00314FD0" w:rsidRPr="006A20CB">
              <w:rPr>
                <w:rFonts w:eastAsia="Times New Roman"/>
                <w:lang w:eastAsia="en-AU"/>
              </w:rPr>
              <w:t xml:space="preserve"> are the borders enclosing the loose-fill </w:t>
            </w:r>
            <w:r w:rsidR="009929DC" w:rsidRPr="006A20CB">
              <w:rPr>
                <w:rFonts w:eastAsia="Times New Roman"/>
                <w:lang w:eastAsia="en-AU"/>
              </w:rPr>
              <w:t>surfacing</w:t>
            </w:r>
            <w:r w:rsidR="00504187" w:rsidRPr="006A20CB">
              <w:rPr>
                <w:rFonts w:eastAsia="Times New Roman"/>
                <w:lang w:eastAsia="en-AU"/>
              </w:rPr>
              <w:t xml:space="preserve"> secure?</w:t>
            </w:r>
          </w:p>
        </w:tc>
        <w:tc>
          <w:tcPr>
            <w:tcW w:w="709" w:type="dxa"/>
            <w:shd w:val="clear" w:color="auto" w:fill="auto"/>
          </w:tcPr>
          <w:p w14:paraId="73F1A02F" w14:textId="77777777" w:rsidR="0059320B" w:rsidRPr="006A20CB" w:rsidRDefault="0059320B"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179B1015" w14:textId="77777777" w:rsidR="0059320B" w:rsidRPr="006A20CB" w:rsidRDefault="0059320B"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2C4A369" w14:textId="77777777" w:rsidR="0059320B" w:rsidRPr="006A20CB" w:rsidRDefault="0059320B"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4C1FCB35"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5853D262" w14:textId="79335778" w:rsidR="0059320B" w:rsidRPr="006A20CB" w:rsidRDefault="00266044" w:rsidP="00BA379F">
            <w:pPr>
              <w:rPr>
                <w:rFonts w:eastAsia="Times New Roman"/>
                <w:lang w:eastAsia="en-AU"/>
              </w:rPr>
            </w:pPr>
            <w:r w:rsidRPr="006A20CB">
              <w:rPr>
                <w:rFonts w:eastAsia="Times New Roman"/>
                <w:lang w:eastAsia="en-AU"/>
              </w:rPr>
              <w:t>5</w:t>
            </w:r>
            <w:r w:rsidR="00830ECC" w:rsidRPr="006A20CB">
              <w:rPr>
                <w:rFonts w:eastAsia="Times New Roman"/>
                <w:lang w:eastAsia="en-AU"/>
              </w:rPr>
              <w:t>.7</w:t>
            </w:r>
          </w:p>
        </w:tc>
        <w:tc>
          <w:tcPr>
            <w:tcW w:w="7229" w:type="dxa"/>
            <w:shd w:val="clear" w:color="auto" w:fill="auto"/>
            <w:vAlign w:val="center"/>
          </w:tcPr>
          <w:p w14:paraId="22BAD1B8" w14:textId="364EC7AD" w:rsidR="0059320B" w:rsidRPr="006A20CB" w:rsidRDefault="00EE4215"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Synthetic surfacing:</w:t>
            </w:r>
            <w:r w:rsidR="00FF2A36" w:rsidRPr="006A20CB">
              <w:rPr>
                <w:rFonts w:eastAsia="Times New Roman"/>
                <w:lang w:eastAsia="en-AU"/>
              </w:rPr>
              <w:t xml:space="preserve"> Is the surface material in good condition and securely in place to provide impact absorption?</w:t>
            </w:r>
          </w:p>
        </w:tc>
        <w:tc>
          <w:tcPr>
            <w:tcW w:w="709" w:type="dxa"/>
            <w:shd w:val="clear" w:color="auto" w:fill="auto"/>
          </w:tcPr>
          <w:p w14:paraId="740C4AB2" w14:textId="77777777" w:rsidR="0059320B" w:rsidRPr="006A20CB" w:rsidRDefault="0059320B"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169A7A1D" w14:textId="77777777" w:rsidR="0059320B" w:rsidRPr="006A20CB" w:rsidRDefault="0059320B"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F4B704B" w14:textId="77777777" w:rsidR="0059320B" w:rsidRPr="006A20CB" w:rsidRDefault="0059320B"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55D9D803"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3195EBE0" w14:textId="0B6796D4" w:rsidR="00506F57" w:rsidRPr="006A20CB" w:rsidRDefault="00266044" w:rsidP="00BA379F">
            <w:pPr>
              <w:rPr>
                <w:rFonts w:eastAsia="Times New Roman"/>
                <w:lang w:eastAsia="en-AU"/>
              </w:rPr>
            </w:pPr>
            <w:r w:rsidRPr="006A20CB">
              <w:rPr>
                <w:rFonts w:eastAsia="Times New Roman"/>
                <w:lang w:eastAsia="en-AU"/>
              </w:rPr>
              <w:t>5</w:t>
            </w:r>
            <w:r w:rsidR="00506F57" w:rsidRPr="006A20CB">
              <w:rPr>
                <w:rFonts w:eastAsia="Times New Roman"/>
                <w:lang w:eastAsia="en-AU"/>
              </w:rPr>
              <w:t>.</w:t>
            </w:r>
            <w:r w:rsidR="008836D5" w:rsidRPr="006A20CB">
              <w:rPr>
                <w:rFonts w:eastAsia="Times New Roman"/>
                <w:lang w:eastAsia="en-AU"/>
              </w:rPr>
              <w:t>8</w:t>
            </w:r>
          </w:p>
        </w:tc>
        <w:tc>
          <w:tcPr>
            <w:tcW w:w="7229" w:type="dxa"/>
            <w:shd w:val="clear" w:color="auto" w:fill="auto"/>
            <w:vAlign w:val="center"/>
          </w:tcPr>
          <w:p w14:paraId="5F86CA10" w14:textId="26B0C906" w:rsidR="00506F57" w:rsidRPr="006A20CB" w:rsidRDefault="00D0081A"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D0081A">
              <w:rPr>
                <w:rFonts w:eastAsia="Times New Roman"/>
                <w:lang w:eastAsia="en-AU"/>
              </w:rPr>
              <w:t>Borders around the impact absorbing surfaces are in good condition. Boarders are painted with yellow paint to highlight any sudden changes in surface levels or where there is an increased risk of a slip, trip or fall.</w:t>
            </w:r>
          </w:p>
        </w:tc>
        <w:tc>
          <w:tcPr>
            <w:tcW w:w="709" w:type="dxa"/>
            <w:shd w:val="clear" w:color="auto" w:fill="auto"/>
          </w:tcPr>
          <w:p w14:paraId="5102B1E9" w14:textId="77777777" w:rsidR="00506F57" w:rsidRPr="006A20CB" w:rsidRDefault="00506F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6F701946" w14:textId="77777777" w:rsidR="00506F57" w:rsidRPr="006A20CB" w:rsidRDefault="00506F5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A868645" w14:textId="77777777" w:rsidR="00506F57" w:rsidRPr="006A20CB" w:rsidRDefault="00506F57" w:rsidP="00BA379F">
            <w:pPr>
              <w:cnfStyle w:val="000000000000" w:firstRow="0" w:lastRow="0" w:firstColumn="0" w:lastColumn="0" w:oddVBand="0" w:evenVBand="0" w:oddHBand="0" w:evenHBand="0" w:firstRowFirstColumn="0" w:firstRowLastColumn="0" w:lastRowFirstColumn="0" w:lastRowLastColumn="0"/>
              <w:rPr>
                <w:lang w:val="en-AU"/>
              </w:rPr>
            </w:pPr>
          </w:p>
        </w:tc>
      </w:tr>
      <w:tr w:rsidR="00506F57" w:rsidRPr="006A20CB" w14:paraId="42168F17"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10302" w:type="dxa"/>
            <w:gridSpan w:val="5"/>
            <w:shd w:val="clear" w:color="auto" w:fill="auto"/>
            <w:vAlign w:val="center"/>
          </w:tcPr>
          <w:p w14:paraId="129A3CAE" w14:textId="6FE466E9" w:rsidR="00506F57" w:rsidRPr="00E0044A" w:rsidRDefault="00CA59A3" w:rsidP="00E0044A">
            <w:pPr>
              <w:pStyle w:val="ListParagraph"/>
              <w:numPr>
                <w:ilvl w:val="0"/>
                <w:numId w:val="22"/>
              </w:numPr>
              <w:ind w:hanging="691"/>
              <w:rPr>
                <w:b/>
                <w:bCs/>
                <w:lang w:val="en-AU"/>
              </w:rPr>
            </w:pPr>
            <w:r w:rsidRPr="00E0044A">
              <w:rPr>
                <w:rFonts w:ascii="Arial" w:eastAsia="Calibri" w:hAnsi="Arial" w:cs="Arial"/>
                <w:b/>
                <w:szCs w:val="22"/>
                <w:lang w:val="en-AU" w:eastAsia="en-AU"/>
              </w:rPr>
              <w:t>San</w:t>
            </w:r>
            <w:r w:rsidR="009A2628" w:rsidRPr="00E0044A">
              <w:rPr>
                <w:rFonts w:ascii="Arial" w:eastAsia="Calibri" w:hAnsi="Arial" w:cs="Arial"/>
                <w:b/>
                <w:szCs w:val="22"/>
                <w:lang w:val="en-AU" w:eastAsia="en-AU"/>
              </w:rPr>
              <w:t xml:space="preserve">dpits </w:t>
            </w:r>
          </w:p>
        </w:tc>
      </w:tr>
      <w:tr w:rsidR="00825524" w:rsidRPr="006A20CB" w14:paraId="5381E005"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21169F29" w14:textId="6D4F4440" w:rsidR="00726494" w:rsidRPr="006A20CB" w:rsidRDefault="00266044" w:rsidP="00BA379F">
            <w:pPr>
              <w:rPr>
                <w:rFonts w:eastAsia="Times New Roman"/>
                <w:lang w:eastAsia="en-AU"/>
              </w:rPr>
            </w:pPr>
            <w:r w:rsidRPr="006A20CB">
              <w:rPr>
                <w:rFonts w:eastAsia="Times New Roman"/>
                <w:lang w:eastAsia="en-AU"/>
              </w:rPr>
              <w:t>6</w:t>
            </w:r>
            <w:r w:rsidR="00726494" w:rsidRPr="006A20CB">
              <w:rPr>
                <w:rFonts w:eastAsia="Times New Roman"/>
                <w:lang w:eastAsia="en-AU"/>
              </w:rPr>
              <w:t>.1</w:t>
            </w:r>
          </w:p>
        </w:tc>
        <w:tc>
          <w:tcPr>
            <w:tcW w:w="7229" w:type="dxa"/>
            <w:shd w:val="clear" w:color="auto" w:fill="auto"/>
            <w:vAlign w:val="center"/>
          </w:tcPr>
          <w:p w14:paraId="7BE4B48B" w14:textId="79128E56"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Sandpit(s) are clean and free from foreign objects and animal waste</w:t>
            </w:r>
          </w:p>
        </w:tc>
        <w:tc>
          <w:tcPr>
            <w:tcW w:w="709" w:type="dxa"/>
            <w:shd w:val="clear" w:color="auto" w:fill="auto"/>
          </w:tcPr>
          <w:p w14:paraId="0FEF31BC" w14:textId="77777777"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6653A8E0" w14:textId="77777777"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32828054" w14:textId="77777777"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2C7304BC"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165BAB8F" w14:textId="14FA4CA7" w:rsidR="00726494" w:rsidRPr="006A20CB" w:rsidRDefault="00266044" w:rsidP="00BA379F">
            <w:pPr>
              <w:rPr>
                <w:rFonts w:eastAsia="Times New Roman"/>
                <w:lang w:eastAsia="en-AU"/>
              </w:rPr>
            </w:pPr>
            <w:r w:rsidRPr="006A20CB">
              <w:rPr>
                <w:rFonts w:eastAsia="Times New Roman"/>
                <w:lang w:eastAsia="en-AU"/>
              </w:rPr>
              <w:t>6</w:t>
            </w:r>
            <w:r w:rsidR="00726494" w:rsidRPr="006A20CB">
              <w:rPr>
                <w:rFonts w:eastAsia="Times New Roman"/>
                <w:lang w:eastAsia="en-AU"/>
              </w:rPr>
              <w:t>.2</w:t>
            </w:r>
          </w:p>
        </w:tc>
        <w:tc>
          <w:tcPr>
            <w:tcW w:w="7229" w:type="dxa"/>
            <w:shd w:val="clear" w:color="auto" w:fill="auto"/>
            <w:vAlign w:val="center"/>
          </w:tcPr>
          <w:p w14:paraId="55D15421" w14:textId="2BED39DA"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Sandpit borders are in good condition, free from splinters, exposed nails</w:t>
            </w:r>
            <w:r w:rsidR="00E0044A">
              <w:rPr>
                <w:rFonts w:eastAsia="Times New Roman"/>
                <w:lang w:eastAsia="en-AU"/>
              </w:rPr>
              <w:t>,</w:t>
            </w:r>
            <w:r w:rsidRPr="006A20CB">
              <w:rPr>
                <w:rFonts w:eastAsia="Times New Roman"/>
                <w:lang w:eastAsia="en-AU"/>
              </w:rPr>
              <w:t xml:space="preserve"> and pins</w:t>
            </w:r>
          </w:p>
        </w:tc>
        <w:tc>
          <w:tcPr>
            <w:tcW w:w="709" w:type="dxa"/>
            <w:shd w:val="clear" w:color="auto" w:fill="auto"/>
          </w:tcPr>
          <w:p w14:paraId="5A956541" w14:textId="77777777"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305A64B4" w14:textId="77777777"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16D60B0F" w14:textId="77777777"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520C1FF7"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FB690A5" w14:textId="02E83EC4" w:rsidR="004228F7" w:rsidRPr="006A20CB" w:rsidRDefault="008A2793" w:rsidP="00BA379F">
            <w:pPr>
              <w:rPr>
                <w:rFonts w:eastAsia="Times New Roman"/>
                <w:lang w:eastAsia="en-AU"/>
              </w:rPr>
            </w:pPr>
            <w:r w:rsidRPr="006A20CB">
              <w:rPr>
                <w:rFonts w:eastAsia="Times New Roman"/>
                <w:lang w:eastAsia="en-AU"/>
              </w:rPr>
              <w:t>6.3</w:t>
            </w:r>
          </w:p>
        </w:tc>
        <w:tc>
          <w:tcPr>
            <w:tcW w:w="7229" w:type="dxa"/>
            <w:shd w:val="clear" w:color="auto" w:fill="auto"/>
            <w:vAlign w:val="center"/>
          </w:tcPr>
          <w:p w14:paraId="69D7B207" w14:textId="043FDA0F" w:rsidR="004228F7" w:rsidRPr="006A20CB" w:rsidRDefault="00694376"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 xml:space="preserve">Sandpit(s) </w:t>
            </w:r>
            <w:r w:rsidR="0053694F" w:rsidRPr="006A20CB">
              <w:rPr>
                <w:rFonts w:eastAsia="Times New Roman"/>
                <w:lang w:eastAsia="en-AU"/>
              </w:rPr>
              <w:t xml:space="preserve">drainage </w:t>
            </w:r>
            <w:r w:rsidRPr="006A20CB">
              <w:rPr>
                <w:rFonts w:eastAsia="Times New Roman"/>
                <w:lang w:eastAsia="en-AU"/>
              </w:rPr>
              <w:t>is</w:t>
            </w:r>
            <w:r w:rsidR="0053694F" w:rsidRPr="006A20CB">
              <w:rPr>
                <w:rFonts w:eastAsia="Times New Roman"/>
                <w:lang w:eastAsia="en-AU"/>
              </w:rPr>
              <w:t xml:space="preserve"> adequate?</w:t>
            </w:r>
            <w:r w:rsidR="000A3C11" w:rsidRPr="006A20CB">
              <w:rPr>
                <w:rFonts w:eastAsia="Times New Roman"/>
                <w:lang w:eastAsia="en-AU"/>
              </w:rPr>
              <w:t xml:space="preserve"> Is the sand pit </w:t>
            </w:r>
            <w:r w:rsidR="00406B13" w:rsidRPr="006A20CB">
              <w:rPr>
                <w:rFonts w:eastAsia="Times New Roman"/>
                <w:lang w:eastAsia="en-AU"/>
              </w:rPr>
              <w:t>free from pooling water and excessive moist</w:t>
            </w:r>
            <w:r w:rsidR="00013029">
              <w:rPr>
                <w:rFonts w:eastAsia="Times New Roman"/>
                <w:lang w:eastAsia="en-AU"/>
              </w:rPr>
              <w:t>ure</w:t>
            </w:r>
            <w:r w:rsidR="00406B13" w:rsidRPr="006A20CB">
              <w:rPr>
                <w:rFonts w:eastAsia="Times New Roman"/>
                <w:lang w:eastAsia="en-AU"/>
              </w:rPr>
              <w:t>?</w:t>
            </w:r>
          </w:p>
        </w:tc>
        <w:tc>
          <w:tcPr>
            <w:tcW w:w="709" w:type="dxa"/>
            <w:shd w:val="clear" w:color="auto" w:fill="auto"/>
          </w:tcPr>
          <w:p w14:paraId="12D59734" w14:textId="77777777" w:rsidR="004228F7" w:rsidRPr="006A20CB" w:rsidRDefault="004228F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27166582" w14:textId="77777777" w:rsidR="004228F7" w:rsidRPr="006A20CB" w:rsidRDefault="004228F7"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2140E7DF" w14:textId="77777777" w:rsidR="004228F7" w:rsidRPr="006A20CB" w:rsidRDefault="004228F7"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5DB48AE5"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7B67A8A5" w14:textId="0B8409ED" w:rsidR="00726494" w:rsidRPr="006A20CB" w:rsidRDefault="008A2793" w:rsidP="00BA379F">
            <w:pPr>
              <w:rPr>
                <w:rFonts w:eastAsia="Times New Roman"/>
                <w:lang w:eastAsia="en-AU"/>
              </w:rPr>
            </w:pPr>
            <w:r w:rsidRPr="006A20CB">
              <w:rPr>
                <w:rFonts w:eastAsia="Times New Roman"/>
                <w:lang w:eastAsia="en-AU"/>
              </w:rPr>
              <w:t>6</w:t>
            </w:r>
            <w:r w:rsidR="00726494" w:rsidRPr="006A20CB">
              <w:rPr>
                <w:rFonts w:eastAsia="Times New Roman"/>
                <w:lang w:eastAsia="en-AU"/>
              </w:rPr>
              <w:t>.</w:t>
            </w:r>
            <w:r w:rsidRPr="006A20CB">
              <w:rPr>
                <w:rFonts w:eastAsia="Times New Roman"/>
                <w:lang w:eastAsia="en-AU"/>
              </w:rPr>
              <w:t>4</w:t>
            </w:r>
          </w:p>
        </w:tc>
        <w:tc>
          <w:tcPr>
            <w:tcW w:w="7229" w:type="dxa"/>
            <w:shd w:val="clear" w:color="auto" w:fill="auto"/>
            <w:vAlign w:val="center"/>
          </w:tcPr>
          <w:p w14:paraId="52BDBC60" w14:textId="669D8ACC" w:rsidR="00726494" w:rsidRPr="006A20CB" w:rsidRDefault="00016C0A"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S</w:t>
            </w:r>
            <w:r w:rsidR="00726494" w:rsidRPr="006A20CB">
              <w:rPr>
                <w:rFonts w:eastAsia="Times New Roman"/>
                <w:lang w:eastAsia="en-AU"/>
              </w:rPr>
              <w:t>andpit</w:t>
            </w:r>
            <w:r w:rsidR="007E7E2A" w:rsidRPr="006A20CB">
              <w:rPr>
                <w:rFonts w:eastAsia="Times New Roman"/>
                <w:lang w:eastAsia="en-AU"/>
              </w:rPr>
              <w:t>(s) are</w:t>
            </w:r>
            <w:r w:rsidR="00726494" w:rsidRPr="006A20CB">
              <w:rPr>
                <w:rFonts w:eastAsia="Times New Roman"/>
                <w:lang w:eastAsia="en-AU"/>
              </w:rPr>
              <w:t xml:space="preserve"> covered when not in use</w:t>
            </w:r>
            <w:r w:rsidR="004228F7" w:rsidRPr="006A20CB">
              <w:rPr>
                <w:rFonts w:eastAsia="Times New Roman"/>
                <w:lang w:eastAsia="en-AU"/>
              </w:rPr>
              <w:t>?</w:t>
            </w:r>
          </w:p>
        </w:tc>
        <w:tc>
          <w:tcPr>
            <w:tcW w:w="709" w:type="dxa"/>
            <w:shd w:val="clear" w:color="auto" w:fill="auto"/>
          </w:tcPr>
          <w:p w14:paraId="53F08138" w14:textId="77777777"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4C9A3316" w14:textId="77777777"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52A6A27E" w14:textId="77777777" w:rsidR="00726494" w:rsidRPr="006A20CB" w:rsidRDefault="00726494" w:rsidP="00BA379F">
            <w:pPr>
              <w:cnfStyle w:val="000000000000" w:firstRow="0" w:lastRow="0" w:firstColumn="0" w:lastColumn="0" w:oddVBand="0" w:evenVBand="0" w:oddHBand="0" w:evenHBand="0" w:firstRowFirstColumn="0" w:firstRowLastColumn="0" w:lastRowFirstColumn="0" w:lastRowLastColumn="0"/>
              <w:rPr>
                <w:lang w:val="en-AU"/>
              </w:rPr>
            </w:pPr>
          </w:p>
        </w:tc>
      </w:tr>
      <w:tr w:rsidR="00726494" w:rsidRPr="006A20CB" w14:paraId="3B18BDCC"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10302" w:type="dxa"/>
            <w:gridSpan w:val="5"/>
            <w:shd w:val="clear" w:color="auto" w:fill="auto"/>
            <w:vAlign w:val="center"/>
          </w:tcPr>
          <w:p w14:paraId="62A04F8D" w14:textId="641199B7" w:rsidR="00726494" w:rsidRPr="00E0044A" w:rsidRDefault="00546116" w:rsidP="00E0044A">
            <w:pPr>
              <w:pStyle w:val="ListParagraph"/>
              <w:numPr>
                <w:ilvl w:val="0"/>
                <w:numId w:val="22"/>
              </w:numPr>
              <w:ind w:hanging="691"/>
              <w:rPr>
                <w:lang w:val="en-AU"/>
              </w:rPr>
            </w:pPr>
            <w:r w:rsidRPr="00E0044A">
              <w:rPr>
                <w:rFonts w:ascii="Arial" w:eastAsia="Calibri" w:hAnsi="Arial" w:cs="Arial"/>
                <w:b/>
                <w:szCs w:val="22"/>
                <w:lang w:val="en-AU" w:eastAsia="en-AU"/>
              </w:rPr>
              <w:lastRenderedPageBreak/>
              <w:t>Shade sail</w:t>
            </w:r>
          </w:p>
        </w:tc>
      </w:tr>
      <w:tr w:rsidR="00825524" w:rsidRPr="006A20CB" w14:paraId="3639B9CC"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14932ECA" w14:textId="47829A5D" w:rsidR="00842F2A" w:rsidRPr="006A20CB" w:rsidRDefault="008A2793" w:rsidP="00BA379F">
            <w:pPr>
              <w:rPr>
                <w:rFonts w:eastAsia="Times New Roman"/>
                <w:lang w:eastAsia="en-AU"/>
              </w:rPr>
            </w:pPr>
            <w:r w:rsidRPr="006A20CB">
              <w:rPr>
                <w:rFonts w:eastAsia="Times New Roman"/>
                <w:lang w:eastAsia="en-AU"/>
              </w:rPr>
              <w:t>7</w:t>
            </w:r>
            <w:r w:rsidR="00842F2A" w:rsidRPr="006A20CB">
              <w:rPr>
                <w:rFonts w:eastAsia="Times New Roman"/>
                <w:lang w:eastAsia="en-AU"/>
              </w:rPr>
              <w:t>.1</w:t>
            </w:r>
          </w:p>
        </w:tc>
        <w:tc>
          <w:tcPr>
            <w:tcW w:w="7229" w:type="dxa"/>
            <w:shd w:val="clear" w:color="auto" w:fill="auto"/>
            <w:vAlign w:val="center"/>
          </w:tcPr>
          <w:p w14:paraId="6D76B7B3" w14:textId="46D1396F" w:rsidR="00842F2A" w:rsidRPr="006A20CB" w:rsidRDefault="00842F2A"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Shade sail is free from rips, holes</w:t>
            </w:r>
            <w:r w:rsidR="00E0044A">
              <w:rPr>
                <w:rFonts w:eastAsia="Times New Roman"/>
                <w:lang w:eastAsia="en-AU"/>
              </w:rPr>
              <w:t>,</w:t>
            </w:r>
            <w:r w:rsidRPr="006A20CB">
              <w:rPr>
                <w:rFonts w:eastAsia="Times New Roman"/>
                <w:lang w:eastAsia="en-AU"/>
              </w:rPr>
              <w:t xml:space="preserve"> or tears</w:t>
            </w:r>
          </w:p>
        </w:tc>
        <w:tc>
          <w:tcPr>
            <w:tcW w:w="709" w:type="dxa"/>
            <w:shd w:val="clear" w:color="auto" w:fill="auto"/>
          </w:tcPr>
          <w:p w14:paraId="7E723054" w14:textId="77777777" w:rsidR="00842F2A" w:rsidRPr="006A20CB" w:rsidRDefault="00842F2A"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7DB512B4" w14:textId="77777777" w:rsidR="00842F2A" w:rsidRPr="006A20CB" w:rsidRDefault="00842F2A"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269B7DE6" w14:textId="77777777" w:rsidR="00842F2A" w:rsidRPr="006A20CB" w:rsidRDefault="00842F2A"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319783FD"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264851E5" w14:textId="66D2C533" w:rsidR="00842F2A" w:rsidRPr="006A20CB" w:rsidRDefault="008A2793" w:rsidP="00BA379F">
            <w:pPr>
              <w:rPr>
                <w:rFonts w:eastAsia="Times New Roman"/>
                <w:lang w:eastAsia="en-AU"/>
              </w:rPr>
            </w:pPr>
            <w:r w:rsidRPr="006A20CB">
              <w:rPr>
                <w:rFonts w:eastAsia="Times New Roman"/>
                <w:lang w:eastAsia="en-AU"/>
              </w:rPr>
              <w:t>7</w:t>
            </w:r>
            <w:r w:rsidR="00842F2A" w:rsidRPr="006A20CB">
              <w:rPr>
                <w:rFonts w:eastAsia="Times New Roman"/>
                <w:lang w:eastAsia="en-AU"/>
              </w:rPr>
              <w:t>.2</w:t>
            </w:r>
          </w:p>
        </w:tc>
        <w:tc>
          <w:tcPr>
            <w:tcW w:w="7229" w:type="dxa"/>
            <w:shd w:val="clear" w:color="auto" w:fill="auto"/>
            <w:vAlign w:val="center"/>
          </w:tcPr>
          <w:p w14:paraId="3F7A8719" w14:textId="6C367688" w:rsidR="00842F2A" w:rsidRPr="006A20CB" w:rsidRDefault="00842F2A"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Structural components are free from rust, damage</w:t>
            </w:r>
            <w:r w:rsidR="00E0044A">
              <w:rPr>
                <w:rFonts w:eastAsia="Times New Roman"/>
                <w:lang w:eastAsia="en-AU"/>
              </w:rPr>
              <w:t>,</w:t>
            </w:r>
            <w:r w:rsidRPr="006A20CB">
              <w:rPr>
                <w:rFonts w:eastAsia="Times New Roman"/>
                <w:lang w:eastAsia="en-AU"/>
              </w:rPr>
              <w:t xml:space="preserve"> and corrosion</w:t>
            </w:r>
          </w:p>
        </w:tc>
        <w:tc>
          <w:tcPr>
            <w:tcW w:w="709" w:type="dxa"/>
            <w:shd w:val="clear" w:color="auto" w:fill="auto"/>
          </w:tcPr>
          <w:p w14:paraId="5A9D99CE" w14:textId="77777777" w:rsidR="00842F2A" w:rsidRPr="006A20CB" w:rsidRDefault="00842F2A"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6B2257DD" w14:textId="77777777" w:rsidR="00842F2A" w:rsidRPr="006A20CB" w:rsidRDefault="00842F2A"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1F91A5EF" w14:textId="77777777" w:rsidR="00842F2A" w:rsidRPr="006A20CB" w:rsidRDefault="00842F2A"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D189C" w:rsidRPr="006A20CB" w14:paraId="43C6A327"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10302" w:type="dxa"/>
            <w:gridSpan w:val="5"/>
            <w:shd w:val="clear" w:color="auto" w:fill="auto"/>
            <w:vAlign w:val="center"/>
          </w:tcPr>
          <w:p w14:paraId="1438028D" w14:textId="2F33F148" w:rsidR="008D189C" w:rsidRPr="00E0044A" w:rsidRDefault="008D189C" w:rsidP="00E0044A">
            <w:pPr>
              <w:pStyle w:val="ListParagraph"/>
              <w:numPr>
                <w:ilvl w:val="0"/>
                <w:numId w:val="22"/>
              </w:numPr>
              <w:ind w:hanging="720"/>
              <w:rPr>
                <w:lang w:val="en-AU"/>
              </w:rPr>
            </w:pPr>
            <w:r w:rsidRPr="00E0044A">
              <w:rPr>
                <w:rFonts w:ascii="Arial" w:hAnsi="Arial" w:cs="Arial"/>
                <w:b/>
                <w:szCs w:val="22"/>
                <w:lang w:eastAsia="en-AU"/>
              </w:rPr>
              <w:t>Basketball/netball ring and backboards</w:t>
            </w:r>
          </w:p>
        </w:tc>
      </w:tr>
      <w:tr w:rsidR="00825524" w:rsidRPr="006A20CB" w14:paraId="756F0201"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03484A82" w14:textId="1685C4D7" w:rsidR="00D54379" w:rsidRPr="006A20CB" w:rsidRDefault="008A2793" w:rsidP="00BA379F">
            <w:pPr>
              <w:rPr>
                <w:rFonts w:eastAsia="Times New Roman"/>
                <w:lang w:eastAsia="en-AU"/>
              </w:rPr>
            </w:pPr>
            <w:r w:rsidRPr="006A20CB">
              <w:rPr>
                <w:rFonts w:eastAsia="Times New Roman"/>
                <w:lang w:eastAsia="en-AU"/>
              </w:rPr>
              <w:t>8</w:t>
            </w:r>
            <w:r w:rsidR="00D54379" w:rsidRPr="006A20CB">
              <w:rPr>
                <w:rFonts w:eastAsia="Times New Roman"/>
                <w:lang w:eastAsia="en-AU"/>
              </w:rPr>
              <w:t>.1</w:t>
            </w:r>
          </w:p>
        </w:tc>
        <w:tc>
          <w:tcPr>
            <w:tcW w:w="7229" w:type="dxa"/>
            <w:shd w:val="clear" w:color="auto" w:fill="auto"/>
            <w:vAlign w:val="center"/>
          </w:tcPr>
          <w:p w14:paraId="075EFCA0" w14:textId="6FA352F6" w:rsidR="00D54379" w:rsidRPr="006A20CB" w:rsidRDefault="00D54379"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The basketball/netball pole is in good condition and free from damage, rust, and corrosion</w:t>
            </w:r>
          </w:p>
        </w:tc>
        <w:tc>
          <w:tcPr>
            <w:tcW w:w="709" w:type="dxa"/>
            <w:shd w:val="clear" w:color="auto" w:fill="auto"/>
          </w:tcPr>
          <w:p w14:paraId="620E3DB9" w14:textId="77777777" w:rsidR="00D54379" w:rsidRPr="006A20CB" w:rsidRDefault="00D54379"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5762CA7F" w14:textId="77777777" w:rsidR="00D54379" w:rsidRPr="006A20CB" w:rsidRDefault="00D54379"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03FF5510" w14:textId="77777777" w:rsidR="00D54379" w:rsidRPr="006A20CB" w:rsidRDefault="00D54379" w:rsidP="00BA379F">
            <w:pPr>
              <w:cnfStyle w:val="000000000000" w:firstRow="0" w:lastRow="0" w:firstColumn="0" w:lastColumn="0" w:oddVBand="0" w:evenVBand="0" w:oddHBand="0" w:evenHBand="0" w:firstRowFirstColumn="0" w:firstRowLastColumn="0" w:lastRowFirstColumn="0" w:lastRowLastColumn="0"/>
              <w:rPr>
                <w:lang w:val="en-AU"/>
              </w:rPr>
            </w:pPr>
          </w:p>
        </w:tc>
      </w:tr>
      <w:tr w:rsidR="00825524" w:rsidRPr="006A20CB" w14:paraId="1BF3F72E" w14:textId="77777777" w:rsidTr="0079570C">
        <w:trPr>
          <w:cantSplit/>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70D8D145" w14:textId="24DD1DB6" w:rsidR="00D54379" w:rsidRPr="006A20CB" w:rsidRDefault="008A2793" w:rsidP="00BA379F">
            <w:pPr>
              <w:rPr>
                <w:rFonts w:eastAsia="Times New Roman"/>
                <w:lang w:eastAsia="en-AU"/>
              </w:rPr>
            </w:pPr>
            <w:r w:rsidRPr="006A20CB">
              <w:rPr>
                <w:rFonts w:eastAsia="Times New Roman"/>
                <w:lang w:eastAsia="en-AU"/>
              </w:rPr>
              <w:t>8</w:t>
            </w:r>
            <w:r w:rsidR="00D54379" w:rsidRPr="006A20CB">
              <w:rPr>
                <w:rFonts w:eastAsia="Times New Roman"/>
                <w:lang w:eastAsia="en-AU"/>
              </w:rPr>
              <w:t>.2</w:t>
            </w:r>
          </w:p>
        </w:tc>
        <w:tc>
          <w:tcPr>
            <w:tcW w:w="7229" w:type="dxa"/>
            <w:shd w:val="clear" w:color="auto" w:fill="auto"/>
            <w:vAlign w:val="center"/>
          </w:tcPr>
          <w:p w14:paraId="48E12F24" w14:textId="47F3AA7A" w:rsidR="00D54379" w:rsidRPr="006A20CB" w:rsidRDefault="00D54379" w:rsidP="00BA379F">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6A20CB">
              <w:rPr>
                <w:rFonts w:eastAsia="Times New Roman"/>
                <w:lang w:eastAsia="en-AU"/>
              </w:rPr>
              <w:t>The safety marking signage “WARNING: SWINGING ON THE BACKBOARD MAY CAUSE SERIOUS INJURY OR DEATH” is in place, legible and in good condition</w:t>
            </w:r>
          </w:p>
        </w:tc>
        <w:tc>
          <w:tcPr>
            <w:tcW w:w="709" w:type="dxa"/>
            <w:shd w:val="clear" w:color="auto" w:fill="auto"/>
          </w:tcPr>
          <w:p w14:paraId="01DA414A" w14:textId="77777777" w:rsidR="00D54379" w:rsidRPr="006A20CB" w:rsidRDefault="00D54379"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709" w:type="dxa"/>
            <w:shd w:val="clear" w:color="auto" w:fill="auto"/>
          </w:tcPr>
          <w:p w14:paraId="2D0752C1" w14:textId="77777777" w:rsidR="00D54379" w:rsidRPr="006A20CB" w:rsidRDefault="00D54379" w:rsidP="00BA379F">
            <w:pPr>
              <w:cnfStyle w:val="000000000000" w:firstRow="0" w:lastRow="0" w:firstColumn="0" w:lastColumn="0" w:oddVBand="0" w:evenVBand="0" w:oddHBand="0" w:evenHBand="0" w:firstRowFirstColumn="0" w:firstRowLastColumn="0" w:lastRowFirstColumn="0" w:lastRowLastColumn="0"/>
              <w:rPr>
                <w:lang w:val="en-AU"/>
              </w:rPr>
            </w:pPr>
          </w:p>
        </w:tc>
        <w:tc>
          <w:tcPr>
            <w:tcW w:w="809" w:type="dxa"/>
            <w:shd w:val="clear" w:color="auto" w:fill="auto"/>
          </w:tcPr>
          <w:p w14:paraId="0CFE89AA" w14:textId="77777777" w:rsidR="00D54379" w:rsidRPr="006A20CB" w:rsidRDefault="00D54379" w:rsidP="00BA379F">
            <w:pPr>
              <w:cnfStyle w:val="000000000000" w:firstRow="0" w:lastRow="0" w:firstColumn="0" w:lastColumn="0" w:oddVBand="0" w:evenVBand="0" w:oddHBand="0" w:evenHBand="0" w:firstRowFirstColumn="0" w:firstRowLastColumn="0" w:lastRowFirstColumn="0" w:lastRowLastColumn="0"/>
              <w:rPr>
                <w:lang w:val="en-AU"/>
              </w:rPr>
            </w:pPr>
          </w:p>
        </w:tc>
      </w:tr>
    </w:tbl>
    <w:p w14:paraId="0375020F" w14:textId="526BF055" w:rsidR="001F5C1C" w:rsidRPr="00E0044A" w:rsidRDefault="001F5C1C" w:rsidP="00BA379F">
      <w:pPr>
        <w:pStyle w:val="Intro"/>
        <w:rPr>
          <w:color w:val="auto"/>
        </w:rPr>
      </w:pPr>
    </w:p>
    <w:p w14:paraId="1458501F" w14:textId="63953DF9" w:rsidR="00E0044A" w:rsidRPr="00E0044A" w:rsidRDefault="00E0044A">
      <w:pPr>
        <w:spacing w:after="0"/>
        <w:rPr>
          <w:rFonts w:ascii="Arial Black" w:eastAsia="Times New Roman" w:hAnsi="Arial Black" w:cs="Arial"/>
          <w:b/>
          <w:sz w:val="28"/>
          <w:szCs w:val="22"/>
          <w:lang w:val="en-AU" w:eastAsia="en-AU"/>
        </w:rPr>
      </w:pPr>
      <w:r>
        <w:rPr>
          <w:rFonts w:cs="Arial"/>
          <w:color w:val="004EA8"/>
          <w:szCs w:val="22"/>
        </w:rPr>
        <w:br w:type="page"/>
      </w:r>
    </w:p>
    <w:p w14:paraId="4EDC4C42" w14:textId="17FA296B" w:rsidR="00C3588D" w:rsidRPr="00E67AEF" w:rsidRDefault="00C3588D" w:rsidP="00C3588D">
      <w:pPr>
        <w:pStyle w:val="SectionHeading"/>
        <w:rPr>
          <w:rFonts w:cs="Arial"/>
          <w:color w:val="004EA8"/>
          <w:szCs w:val="22"/>
        </w:rPr>
      </w:pPr>
      <w:r w:rsidRPr="00E67AEF">
        <w:rPr>
          <w:rFonts w:cs="Arial"/>
          <w:color w:val="004EA8"/>
          <w:szCs w:val="22"/>
        </w:rPr>
        <w:lastRenderedPageBreak/>
        <w:t xml:space="preserve">Section 2 – </w:t>
      </w:r>
      <w:r>
        <w:rPr>
          <w:rFonts w:cs="Arial"/>
          <w:color w:val="004EA8"/>
          <w:szCs w:val="22"/>
        </w:rPr>
        <w:t>Reporting</w:t>
      </w:r>
      <w:r w:rsidRPr="00E67AEF">
        <w:rPr>
          <w:rFonts w:cs="Arial"/>
          <w:color w:val="004EA8"/>
          <w:szCs w:val="22"/>
        </w:rPr>
        <w:t xml:space="preserve"> Plan</w:t>
      </w:r>
    </w:p>
    <w:p w14:paraId="3CF81B36" w14:textId="111BFE8F" w:rsidR="00584768" w:rsidRPr="00D0081A" w:rsidRDefault="00A66BA6" w:rsidP="00BA379F">
      <w:pPr>
        <w:pStyle w:val="Intro"/>
        <w:rPr>
          <w:b w:val="0"/>
          <w:sz w:val="22"/>
          <w:szCs w:val="22"/>
        </w:rPr>
      </w:pPr>
      <w:bookmarkStart w:id="2" w:name="_Hlk111482961"/>
      <w:r w:rsidRPr="00D0081A">
        <w:rPr>
          <w:rFonts w:ascii="Arial" w:eastAsia="Arial" w:hAnsi="Arial" w:cs="Times New Roman"/>
          <w:b w:val="0"/>
          <w:color w:val="004C97"/>
          <w:sz w:val="22"/>
          <w:szCs w:val="22"/>
        </w:rPr>
        <w:t xml:space="preserve">Provide further information on the identified hazards above, including its location and current condition. Escalate any hazards that pose an immediate danger with the principal. All identified hazards </w:t>
      </w:r>
      <w:r w:rsidR="00286AAF" w:rsidRPr="00D0081A">
        <w:rPr>
          <w:rFonts w:ascii="Arial" w:eastAsia="Arial" w:hAnsi="Arial" w:cs="Times New Roman"/>
          <w:b w:val="0"/>
          <w:color w:val="004C97"/>
          <w:sz w:val="22"/>
          <w:szCs w:val="22"/>
        </w:rPr>
        <w:t>must</w:t>
      </w:r>
      <w:r w:rsidR="006A20CB" w:rsidRPr="00D0081A">
        <w:rPr>
          <w:rFonts w:ascii="Arial" w:eastAsia="Arial" w:hAnsi="Arial" w:cs="Times New Roman"/>
          <w:b w:val="0"/>
          <w:color w:val="004C97"/>
          <w:sz w:val="22"/>
          <w:szCs w:val="22"/>
        </w:rPr>
        <w:t xml:space="preserve"> </w:t>
      </w:r>
      <w:r w:rsidRPr="00D0081A">
        <w:rPr>
          <w:rFonts w:ascii="Arial" w:eastAsia="Arial" w:hAnsi="Arial" w:cs="Times New Roman"/>
          <w:b w:val="0"/>
          <w:color w:val="004C97"/>
          <w:sz w:val="22"/>
          <w:szCs w:val="22"/>
        </w:rPr>
        <w:t>be discussed with the principal, assigned a responsible person</w:t>
      </w:r>
      <w:r w:rsidR="00E0044A" w:rsidRPr="00D0081A">
        <w:rPr>
          <w:rFonts w:ascii="Arial" w:eastAsia="Arial" w:hAnsi="Arial" w:cs="Times New Roman"/>
          <w:b w:val="0"/>
          <w:color w:val="004C97"/>
          <w:sz w:val="22"/>
          <w:szCs w:val="22"/>
        </w:rPr>
        <w:t>,</w:t>
      </w:r>
      <w:r w:rsidRPr="00D0081A">
        <w:rPr>
          <w:rFonts w:ascii="Arial" w:eastAsia="Arial" w:hAnsi="Arial" w:cs="Times New Roman"/>
          <w:b w:val="0"/>
          <w:color w:val="004C97"/>
          <w:sz w:val="22"/>
          <w:szCs w:val="22"/>
        </w:rPr>
        <w:t xml:space="preserve"> and </w:t>
      </w:r>
      <w:proofErr w:type="gramStart"/>
      <w:r w:rsidRPr="00D0081A">
        <w:rPr>
          <w:rFonts w:ascii="Arial" w:eastAsia="Arial" w:hAnsi="Arial" w:cs="Times New Roman"/>
          <w:b w:val="0"/>
          <w:color w:val="004C97"/>
          <w:sz w:val="22"/>
          <w:szCs w:val="22"/>
        </w:rPr>
        <w:t>entered into</w:t>
      </w:r>
      <w:proofErr w:type="gramEnd"/>
      <w:r w:rsidRPr="00D0081A">
        <w:rPr>
          <w:rFonts w:ascii="Arial" w:eastAsia="Arial" w:hAnsi="Arial" w:cs="Times New Roman"/>
          <w:b w:val="0"/>
          <w:color w:val="004C97"/>
          <w:sz w:val="22"/>
          <w:szCs w:val="22"/>
        </w:rPr>
        <w:t xml:space="preserve"> EduSafe Plus to be managed.</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87"/>
        <w:gridCol w:w="1335"/>
        <w:gridCol w:w="1275"/>
      </w:tblGrid>
      <w:tr w:rsidR="006C15EB" w14:paraId="7F53ACD9" w14:textId="77777777" w:rsidTr="00A533E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4" w:type="dxa"/>
          </w:tcPr>
          <w:p w14:paraId="1538AC14" w14:textId="77777777" w:rsidR="006C15EB" w:rsidRPr="00E0044A" w:rsidRDefault="006C15EB" w:rsidP="006C15EB">
            <w:pPr>
              <w:pStyle w:val="TableHead"/>
              <w:rPr>
                <w:sz w:val="20"/>
                <w:szCs w:val="20"/>
              </w:rPr>
            </w:pPr>
            <w:r w:rsidRPr="00E0044A">
              <w:rPr>
                <w:sz w:val="20"/>
                <w:szCs w:val="20"/>
              </w:rPr>
              <w:t>Ref No.</w:t>
            </w:r>
          </w:p>
        </w:tc>
        <w:tc>
          <w:tcPr>
            <w:tcW w:w="6887" w:type="dxa"/>
          </w:tcPr>
          <w:p w14:paraId="3A2E3D5A" w14:textId="6B772FE8" w:rsidR="006C15EB" w:rsidRPr="00E0044A" w:rsidRDefault="00A66BA6" w:rsidP="006C15EB">
            <w:pPr>
              <w:pStyle w:val="TableHead"/>
              <w:jc w:val="center"/>
              <w:cnfStyle w:val="100000000000" w:firstRow="1" w:lastRow="0" w:firstColumn="0" w:lastColumn="0" w:oddVBand="0" w:evenVBand="0" w:oddHBand="0" w:evenHBand="0" w:firstRowFirstColumn="0" w:firstRowLastColumn="0" w:lastRowFirstColumn="0" w:lastRowLastColumn="0"/>
              <w:rPr>
                <w:sz w:val="20"/>
                <w:szCs w:val="20"/>
              </w:rPr>
            </w:pPr>
            <w:r w:rsidRPr="00E0044A">
              <w:rPr>
                <w:sz w:val="20"/>
                <w:szCs w:val="20"/>
              </w:rPr>
              <w:t>Further detail and suggested solutions for discussion</w:t>
            </w:r>
            <w:r w:rsidRPr="00E0044A" w:rsidDel="00A66BA6">
              <w:rPr>
                <w:sz w:val="20"/>
                <w:szCs w:val="20"/>
              </w:rPr>
              <w:t xml:space="preserve"> </w:t>
            </w:r>
          </w:p>
        </w:tc>
        <w:tc>
          <w:tcPr>
            <w:tcW w:w="1335" w:type="dxa"/>
          </w:tcPr>
          <w:p w14:paraId="1AF4877B" w14:textId="7EE1A3EF" w:rsidR="006C15EB" w:rsidRPr="00E0044A" w:rsidRDefault="00A66BA6" w:rsidP="006C15EB">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E0044A">
              <w:rPr>
                <w:rFonts w:ascii="Arial" w:hAnsi="Arial" w:cs="Arial"/>
                <w:bCs/>
                <w:sz w:val="20"/>
                <w:szCs w:val="20"/>
              </w:rPr>
              <w:t xml:space="preserve">Date </w:t>
            </w:r>
            <w:r w:rsidRPr="00E0044A">
              <w:rPr>
                <w:rFonts w:ascii="Arial" w:hAnsi="Arial" w:cs="Arial"/>
                <w:b w:val="0"/>
                <w:sz w:val="20"/>
                <w:szCs w:val="20"/>
              </w:rPr>
              <w:t>d</w:t>
            </w:r>
            <w:r w:rsidRPr="00E0044A">
              <w:rPr>
                <w:rFonts w:ascii="Arial" w:hAnsi="Arial" w:cs="Arial"/>
                <w:sz w:val="20"/>
                <w:szCs w:val="20"/>
              </w:rPr>
              <w:t>iscussed with principal or delegate and HSR</w:t>
            </w:r>
            <w:r w:rsidRPr="00E0044A" w:rsidDel="00A66BA6">
              <w:rPr>
                <w:sz w:val="20"/>
                <w:szCs w:val="20"/>
              </w:rPr>
              <w:t xml:space="preserve"> </w:t>
            </w:r>
          </w:p>
        </w:tc>
        <w:tc>
          <w:tcPr>
            <w:tcW w:w="1275" w:type="dxa"/>
          </w:tcPr>
          <w:p w14:paraId="31FE2EBC" w14:textId="5BB81188" w:rsidR="006C15EB" w:rsidRPr="00E0044A" w:rsidRDefault="006C15EB" w:rsidP="006C15EB">
            <w:pPr>
              <w:pStyle w:val="TableHead"/>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E0044A">
              <w:rPr>
                <w:sz w:val="20"/>
                <w:szCs w:val="20"/>
              </w:rPr>
              <w:t>Entered into</w:t>
            </w:r>
            <w:proofErr w:type="gramEnd"/>
            <w:r w:rsidRPr="00E0044A">
              <w:rPr>
                <w:sz w:val="20"/>
                <w:szCs w:val="20"/>
              </w:rPr>
              <w:t xml:space="preserve"> EduSafe </w:t>
            </w:r>
            <w:r w:rsidR="00E0044A" w:rsidRPr="00E0044A">
              <w:rPr>
                <w:sz w:val="20"/>
                <w:szCs w:val="20"/>
              </w:rPr>
              <w:t>P</w:t>
            </w:r>
            <w:r w:rsidRPr="00E0044A">
              <w:rPr>
                <w:sz w:val="20"/>
                <w:szCs w:val="20"/>
              </w:rPr>
              <w:t>lus</w:t>
            </w:r>
          </w:p>
        </w:tc>
      </w:tr>
      <w:tr w:rsidR="006C15EB" w14:paraId="53F024E6" w14:textId="77777777" w:rsidTr="00A533E8">
        <w:trPr>
          <w:cantSplit/>
          <w:trHeight w:val="1128"/>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1AF6C5" w14:textId="77777777" w:rsidR="006C15EB" w:rsidRPr="00E0044A" w:rsidRDefault="006C15EB" w:rsidP="006C15EB">
            <w:pPr>
              <w:pStyle w:val="TableHead"/>
              <w:rPr>
                <w:color w:val="auto"/>
              </w:rPr>
            </w:pPr>
          </w:p>
        </w:tc>
        <w:tc>
          <w:tcPr>
            <w:tcW w:w="6887" w:type="dxa"/>
            <w:shd w:val="clear" w:color="auto" w:fill="auto"/>
          </w:tcPr>
          <w:p w14:paraId="4D79B9CF" w14:textId="77777777" w:rsidR="006C15EB" w:rsidRPr="008A2793" w:rsidRDefault="006C15EB" w:rsidP="00983F09">
            <w:pPr>
              <w:ind w:left="360"/>
              <w:cnfStyle w:val="000000000000" w:firstRow="0" w:lastRow="0" w:firstColumn="0" w:lastColumn="0" w:oddVBand="0" w:evenVBand="0" w:oddHBand="0" w:evenHBand="0" w:firstRowFirstColumn="0" w:firstRowLastColumn="0" w:lastRowFirstColumn="0" w:lastRowLastColumn="0"/>
              <w:rPr>
                <w:lang w:val="en-AU"/>
              </w:rPr>
            </w:pPr>
          </w:p>
        </w:tc>
        <w:tc>
          <w:tcPr>
            <w:tcW w:w="1335" w:type="dxa"/>
            <w:shd w:val="clear" w:color="auto" w:fill="auto"/>
          </w:tcPr>
          <w:p w14:paraId="51DA16A9"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c>
          <w:tcPr>
            <w:tcW w:w="1275" w:type="dxa"/>
            <w:shd w:val="clear" w:color="auto" w:fill="auto"/>
          </w:tcPr>
          <w:p w14:paraId="36A430C7"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r>
      <w:tr w:rsidR="006C15EB" w14:paraId="3F278C89" w14:textId="77777777" w:rsidTr="00A533E8">
        <w:trPr>
          <w:cantSplit/>
          <w:trHeight w:val="1429"/>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EC466E5" w14:textId="77777777" w:rsidR="006C15EB" w:rsidRPr="00312720" w:rsidRDefault="006C15EB" w:rsidP="006C15EB">
            <w:pPr>
              <w:rPr>
                <w:lang w:val="en-AU"/>
              </w:rPr>
            </w:pPr>
          </w:p>
        </w:tc>
        <w:tc>
          <w:tcPr>
            <w:tcW w:w="6887" w:type="dxa"/>
            <w:shd w:val="clear" w:color="auto" w:fill="auto"/>
          </w:tcPr>
          <w:p w14:paraId="0FAC22C8" w14:textId="77777777" w:rsidR="006C15EB" w:rsidRPr="008A2793" w:rsidRDefault="006C15EB" w:rsidP="00983F09">
            <w:pPr>
              <w:ind w:left="360"/>
              <w:cnfStyle w:val="000000000000" w:firstRow="0" w:lastRow="0" w:firstColumn="0" w:lastColumn="0" w:oddVBand="0" w:evenVBand="0" w:oddHBand="0" w:evenHBand="0" w:firstRowFirstColumn="0" w:firstRowLastColumn="0" w:lastRowFirstColumn="0" w:lastRowLastColumn="0"/>
              <w:rPr>
                <w:lang w:val="en-AU"/>
              </w:rPr>
            </w:pPr>
          </w:p>
        </w:tc>
        <w:tc>
          <w:tcPr>
            <w:tcW w:w="1335" w:type="dxa"/>
            <w:shd w:val="clear" w:color="auto" w:fill="auto"/>
          </w:tcPr>
          <w:p w14:paraId="59BEFFFD"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c>
          <w:tcPr>
            <w:tcW w:w="1275" w:type="dxa"/>
            <w:shd w:val="clear" w:color="auto" w:fill="auto"/>
          </w:tcPr>
          <w:p w14:paraId="0F6F62A2"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r>
      <w:tr w:rsidR="006C15EB" w14:paraId="0FC13265" w14:textId="77777777" w:rsidTr="00A533E8">
        <w:trPr>
          <w:cantSplit/>
          <w:trHeight w:val="1579"/>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4739A3" w14:textId="77777777" w:rsidR="006C15EB" w:rsidRPr="00312720" w:rsidRDefault="006C15EB" w:rsidP="006C15EB">
            <w:pPr>
              <w:rPr>
                <w:lang w:val="en-AU"/>
              </w:rPr>
            </w:pPr>
          </w:p>
        </w:tc>
        <w:tc>
          <w:tcPr>
            <w:tcW w:w="6887" w:type="dxa"/>
            <w:shd w:val="clear" w:color="auto" w:fill="auto"/>
          </w:tcPr>
          <w:p w14:paraId="267B0233" w14:textId="77777777" w:rsidR="006C15EB" w:rsidRPr="008A2793" w:rsidRDefault="006C15EB" w:rsidP="00983F09">
            <w:pPr>
              <w:ind w:left="360"/>
              <w:cnfStyle w:val="000000000000" w:firstRow="0" w:lastRow="0" w:firstColumn="0" w:lastColumn="0" w:oddVBand="0" w:evenVBand="0" w:oddHBand="0" w:evenHBand="0" w:firstRowFirstColumn="0" w:firstRowLastColumn="0" w:lastRowFirstColumn="0" w:lastRowLastColumn="0"/>
              <w:rPr>
                <w:lang w:val="en-AU"/>
              </w:rPr>
            </w:pPr>
          </w:p>
        </w:tc>
        <w:tc>
          <w:tcPr>
            <w:tcW w:w="1335" w:type="dxa"/>
            <w:shd w:val="clear" w:color="auto" w:fill="auto"/>
          </w:tcPr>
          <w:p w14:paraId="58102C3A"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c>
          <w:tcPr>
            <w:tcW w:w="1275" w:type="dxa"/>
            <w:shd w:val="clear" w:color="auto" w:fill="auto"/>
          </w:tcPr>
          <w:p w14:paraId="7F7D94C4"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r>
      <w:tr w:rsidR="006C15EB" w14:paraId="6AEE2E9E" w14:textId="77777777" w:rsidTr="00A533E8">
        <w:trPr>
          <w:cantSplit/>
          <w:trHeight w:val="1579"/>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D8CE6A" w14:textId="77777777" w:rsidR="006C15EB" w:rsidRPr="00312720" w:rsidRDefault="006C15EB" w:rsidP="006C15EB">
            <w:pPr>
              <w:rPr>
                <w:lang w:val="en-AU"/>
              </w:rPr>
            </w:pPr>
          </w:p>
        </w:tc>
        <w:tc>
          <w:tcPr>
            <w:tcW w:w="6887" w:type="dxa"/>
            <w:shd w:val="clear" w:color="auto" w:fill="auto"/>
          </w:tcPr>
          <w:p w14:paraId="3A736E9B" w14:textId="77777777" w:rsidR="006C15EB" w:rsidRPr="008A2793" w:rsidRDefault="006C15EB" w:rsidP="00983F09">
            <w:pPr>
              <w:ind w:left="360"/>
              <w:cnfStyle w:val="000000000000" w:firstRow="0" w:lastRow="0" w:firstColumn="0" w:lastColumn="0" w:oddVBand="0" w:evenVBand="0" w:oddHBand="0" w:evenHBand="0" w:firstRowFirstColumn="0" w:firstRowLastColumn="0" w:lastRowFirstColumn="0" w:lastRowLastColumn="0"/>
              <w:rPr>
                <w:lang w:val="en-AU"/>
              </w:rPr>
            </w:pPr>
          </w:p>
        </w:tc>
        <w:tc>
          <w:tcPr>
            <w:tcW w:w="1335" w:type="dxa"/>
            <w:shd w:val="clear" w:color="auto" w:fill="auto"/>
          </w:tcPr>
          <w:p w14:paraId="79670FB0"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c>
          <w:tcPr>
            <w:tcW w:w="1275" w:type="dxa"/>
            <w:shd w:val="clear" w:color="auto" w:fill="auto"/>
          </w:tcPr>
          <w:p w14:paraId="01D1DBE9"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r>
      <w:tr w:rsidR="006C15EB" w14:paraId="585EAE6D" w14:textId="77777777" w:rsidTr="00A533E8">
        <w:trPr>
          <w:cantSplit/>
          <w:trHeight w:val="1579"/>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73C3AB" w14:textId="77777777" w:rsidR="006C15EB" w:rsidRPr="00312720" w:rsidRDefault="006C15EB" w:rsidP="006C15EB">
            <w:pPr>
              <w:rPr>
                <w:lang w:val="en-AU"/>
              </w:rPr>
            </w:pPr>
          </w:p>
        </w:tc>
        <w:tc>
          <w:tcPr>
            <w:tcW w:w="6887" w:type="dxa"/>
            <w:shd w:val="clear" w:color="auto" w:fill="auto"/>
          </w:tcPr>
          <w:p w14:paraId="69266A22" w14:textId="77777777" w:rsidR="006C15EB" w:rsidRPr="008A2793" w:rsidRDefault="006C15EB" w:rsidP="00983F09">
            <w:pPr>
              <w:ind w:left="360"/>
              <w:cnfStyle w:val="000000000000" w:firstRow="0" w:lastRow="0" w:firstColumn="0" w:lastColumn="0" w:oddVBand="0" w:evenVBand="0" w:oddHBand="0" w:evenHBand="0" w:firstRowFirstColumn="0" w:firstRowLastColumn="0" w:lastRowFirstColumn="0" w:lastRowLastColumn="0"/>
              <w:rPr>
                <w:lang w:val="en-AU"/>
              </w:rPr>
            </w:pPr>
          </w:p>
        </w:tc>
        <w:tc>
          <w:tcPr>
            <w:tcW w:w="1335" w:type="dxa"/>
            <w:shd w:val="clear" w:color="auto" w:fill="auto"/>
          </w:tcPr>
          <w:p w14:paraId="01C293AA"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c>
          <w:tcPr>
            <w:tcW w:w="1275" w:type="dxa"/>
            <w:shd w:val="clear" w:color="auto" w:fill="auto"/>
          </w:tcPr>
          <w:p w14:paraId="20A79728"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r>
      <w:tr w:rsidR="006C15EB" w14:paraId="4CA91375" w14:textId="77777777" w:rsidTr="00A533E8">
        <w:trPr>
          <w:cantSplit/>
          <w:trHeight w:val="1579"/>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D44A28" w14:textId="77777777" w:rsidR="006C15EB" w:rsidRPr="00312720" w:rsidRDefault="006C15EB" w:rsidP="006C15EB">
            <w:pPr>
              <w:rPr>
                <w:lang w:val="en-AU"/>
              </w:rPr>
            </w:pPr>
          </w:p>
        </w:tc>
        <w:tc>
          <w:tcPr>
            <w:tcW w:w="6887" w:type="dxa"/>
            <w:shd w:val="clear" w:color="auto" w:fill="auto"/>
          </w:tcPr>
          <w:p w14:paraId="602DCAA1" w14:textId="77777777" w:rsidR="006C15EB" w:rsidRPr="008A2793" w:rsidRDefault="006C15EB" w:rsidP="00983F09">
            <w:pPr>
              <w:ind w:left="360"/>
              <w:cnfStyle w:val="000000000000" w:firstRow="0" w:lastRow="0" w:firstColumn="0" w:lastColumn="0" w:oddVBand="0" w:evenVBand="0" w:oddHBand="0" w:evenHBand="0" w:firstRowFirstColumn="0" w:firstRowLastColumn="0" w:lastRowFirstColumn="0" w:lastRowLastColumn="0"/>
              <w:rPr>
                <w:lang w:val="en-AU"/>
              </w:rPr>
            </w:pPr>
          </w:p>
        </w:tc>
        <w:tc>
          <w:tcPr>
            <w:tcW w:w="1335" w:type="dxa"/>
            <w:shd w:val="clear" w:color="auto" w:fill="auto"/>
          </w:tcPr>
          <w:p w14:paraId="57C3641E"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c>
          <w:tcPr>
            <w:tcW w:w="1275" w:type="dxa"/>
            <w:shd w:val="clear" w:color="auto" w:fill="auto"/>
          </w:tcPr>
          <w:p w14:paraId="7DE4C6BC" w14:textId="77777777" w:rsidR="006C15EB" w:rsidRDefault="006C15EB" w:rsidP="006C15EB">
            <w:pPr>
              <w:cnfStyle w:val="000000000000" w:firstRow="0" w:lastRow="0" w:firstColumn="0" w:lastColumn="0" w:oddVBand="0" w:evenVBand="0" w:oddHBand="0" w:evenHBand="0" w:firstRowFirstColumn="0" w:firstRowLastColumn="0" w:lastRowFirstColumn="0" w:lastRowLastColumn="0"/>
              <w:rPr>
                <w:lang w:val="en-AU"/>
              </w:rPr>
            </w:pPr>
          </w:p>
        </w:tc>
      </w:tr>
    </w:tbl>
    <w:p w14:paraId="3950F060" w14:textId="7E85ABF8" w:rsidR="00122369" w:rsidRDefault="00122369" w:rsidP="007D40FC">
      <w:pPr>
        <w:pStyle w:val="Copyrighttext"/>
        <w:rPr>
          <w:rFonts w:cstheme="minorHAnsi"/>
        </w:rPr>
      </w:pPr>
    </w:p>
    <w:p w14:paraId="79DBE5A7" w14:textId="77777777" w:rsidR="00A533E8" w:rsidRPr="00A533E8" w:rsidRDefault="00A533E8" w:rsidP="00A533E8">
      <w:pPr>
        <w:jc w:val="right"/>
      </w:pPr>
    </w:p>
    <w:sectPr w:rsidR="00A533E8" w:rsidRPr="00A533E8" w:rsidSect="007D128C">
      <w:headerReference w:type="even" r:id="rId12"/>
      <w:headerReference w:type="default" r:id="rId13"/>
      <w:footerReference w:type="even" r:id="rId14"/>
      <w:footerReference w:type="default" r:id="rId15"/>
      <w:headerReference w:type="first" r:id="rId16"/>
      <w:footerReference w:type="first" r:id="rId17"/>
      <w:pgSz w:w="11900" w:h="16840"/>
      <w:pgMar w:top="2155" w:right="851" w:bottom="709" w:left="6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65F9" w14:textId="77777777" w:rsidR="00525832" w:rsidRDefault="00525832" w:rsidP="003967DD">
      <w:pPr>
        <w:spacing w:after="0"/>
      </w:pPr>
      <w:r>
        <w:separator/>
      </w:r>
    </w:p>
  </w:endnote>
  <w:endnote w:type="continuationSeparator" w:id="0">
    <w:p w14:paraId="06E187FF" w14:textId="77777777" w:rsidR="00525832" w:rsidRDefault="00525832" w:rsidP="003967DD">
      <w:pPr>
        <w:spacing w:after="0"/>
      </w:pPr>
      <w:r>
        <w:continuationSeparator/>
      </w:r>
    </w:p>
  </w:endnote>
  <w:endnote w:type="continuationNotice" w:id="1">
    <w:p w14:paraId="2D1B3EEC" w14:textId="77777777" w:rsidR="00525832" w:rsidRDefault="005258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E71F" w14:textId="6A32A86E" w:rsidR="00B263E3" w:rsidRPr="00E0044A" w:rsidRDefault="00B263E3" w:rsidP="00B263E3">
    <w:pPr>
      <w:pStyle w:val="Footer"/>
      <w:jc w:val="right"/>
      <w:rPr>
        <w:i/>
        <w:iCs/>
        <w:sz w:val="14"/>
        <w:szCs w:val="16"/>
      </w:rPr>
    </w:pPr>
    <w:r w:rsidRPr="00E0044A">
      <w:rPr>
        <w:i/>
        <w:iCs/>
        <w:sz w:val="16"/>
        <w:szCs w:val="18"/>
      </w:rPr>
      <w:t>Updated</w:t>
    </w:r>
    <w:r w:rsidR="00A533E8" w:rsidRPr="00E0044A">
      <w:rPr>
        <w:i/>
        <w:iCs/>
        <w:sz w:val="16"/>
        <w:szCs w:val="18"/>
      </w:rPr>
      <w:t xml:space="preserve"> </w:t>
    </w:r>
    <w:r w:rsidR="00AF60F2">
      <w:rPr>
        <w:i/>
        <w:iCs/>
        <w:sz w:val="16"/>
        <w:szCs w:val="18"/>
      </w:rPr>
      <w:t>30 January 2023</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01A1" w14:textId="77777777" w:rsidR="00AF60F2" w:rsidRDefault="00AF6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432A" w14:textId="77777777" w:rsidR="00525832" w:rsidRDefault="00525832" w:rsidP="003967DD">
      <w:pPr>
        <w:spacing w:after="0"/>
      </w:pPr>
      <w:r>
        <w:separator/>
      </w:r>
    </w:p>
  </w:footnote>
  <w:footnote w:type="continuationSeparator" w:id="0">
    <w:p w14:paraId="7872CE78" w14:textId="77777777" w:rsidR="00525832" w:rsidRDefault="00525832" w:rsidP="003967DD">
      <w:pPr>
        <w:spacing w:after="0"/>
      </w:pPr>
      <w:r>
        <w:continuationSeparator/>
      </w:r>
    </w:p>
  </w:footnote>
  <w:footnote w:type="continuationNotice" w:id="1">
    <w:p w14:paraId="13364450" w14:textId="77777777" w:rsidR="00525832" w:rsidRDefault="005258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A2BF" w14:textId="77777777" w:rsidR="00AF60F2" w:rsidRDefault="00AF6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01A3CD97" w:rsidR="003967DD" w:rsidRDefault="00AF60F2" w:rsidP="00983F09">
    <w:pPr>
      <w:pStyle w:val="Header"/>
      <w:tabs>
        <w:tab w:val="clear" w:pos="4513"/>
        <w:tab w:val="clear" w:pos="9026"/>
        <w:tab w:val="left" w:pos="4140"/>
      </w:tabs>
    </w:pPr>
    <w:r>
      <w:rPr>
        <w:noProof/>
      </w:rPr>
      <w:drawing>
        <wp:anchor distT="0" distB="0" distL="114300" distR="114300" simplePos="0" relativeHeight="251658240" behindDoc="1" locked="0" layoutInCell="1" allowOverlap="1" wp14:anchorId="0412DC05" wp14:editId="5A17E4EE">
          <wp:simplePos x="0" y="0"/>
          <wp:positionH relativeFrom="page">
            <wp:align>left</wp:align>
          </wp:positionH>
          <wp:positionV relativeFrom="page">
            <wp:posOffset>86723</wp:posOffset>
          </wp:positionV>
          <wp:extent cx="10684800" cy="7559400"/>
          <wp:effectExtent l="0" t="0" r="254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1BC6" w14:textId="77777777" w:rsidR="00AF60F2" w:rsidRDefault="00AF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EF792B"/>
    <w:multiLevelType w:val="hybridMultilevel"/>
    <w:tmpl w:val="7E309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FF5C68"/>
    <w:multiLevelType w:val="hybridMultilevel"/>
    <w:tmpl w:val="BD7CE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8A51EC"/>
    <w:multiLevelType w:val="hybridMultilevel"/>
    <w:tmpl w:val="F586CA9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35D58"/>
    <w:multiLevelType w:val="hybridMultilevel"/>
    <w:tmpl w:val="6C6E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00495"/>
    <w:multiLevelType w:val="hybridMultilevel"/>
    <w:tmpl w:val="A3C2D880"/>
    <w:lvl w:ilvl="0" w:tplc="A0F691A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9D2723"/>
    <w:multiLevelType w:val="hybridMultilevel"/>
    <w:tmpl w:val="AEDA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7237092">
    <w:abstractNumId w:val="0"/>
  </w:num>
  <w:num w:numId="2" w16cid:durableId="668212560">
    <w:abstractNumId w:val="1"/>
  </w:num>
  <w:num w:numId="3" w16cid:durableId="533888169">
    <w:abstractNumId w:val="2"/>
  </w:num>
  <w:num w:numId="4" w16cid:durableId="1202210469">
    <w:abstractNumId w:val="3"/>
  </w:num>
  <w:num w:numId="5" w16cid:durableId="1874460731">
    <w:abstractNumId w:val="4"/>
  </w:num>
  <w:num w:numId="6" w16cid:durableId="1296525005">
    <w:abstractNumId w:val="9"/>
  </w:num>
  <w:num w:numId="7" w16cid:durableId="421029004">
    <w:abstractNumId w:val="5"/>
  </w:num>
  <w:num w:numId="8" w16cid:durableId="1745184168">
    <w:abstractNumId w:val="6"/>
  </w:num>
  <w:num w:numId="9" w16cid:durableId="1336106267">
    <w:abstractNumId w:val="7"/>
  </w:num>
  <w:num w:numId="10" w16cid:durableId="193543533">
    <w:abstractNumId w:val="8"/>
  </w:num>
  <w:num w:numId="11" w16cid:durableId="1162114769">
    <w:abstractNumId w:val="10"/>
  </w:num>
  <w:num w:numId="12" w16cid:durableId="1134637358">
    <w:abstractNumId w:val="16"/>
  </w:num>
  <w:num w:numId="13" w16cid:durableId="1474446750">
    <w:abstractNumId w:val="19"/>
  </w:num>
  <w:num w:numId="14" w16cid:durableId="863402520">
    <w:abstractNumId w:val="20"/>
  </w:num>
  <w:num w:numId="15" w16cid:durableId="1389255899">
    <w:abstractNumId w:val="13"/>
  </w:num>
  <w:num w:numId="16" w16cid:durableId="1458066499">
    <w:abstractNumId w:val="18"/>
  </w:num>
  <w:num w:numId="17" w16cid:durableId="1118336715">
    <w:abstractNumId w:val="15"/>
  </w:num>
  <w:num w:numId="18" w16cid:durableId="325667097">
    <w:abstractNumId w:val="22"/>
  </w:num>
  <w:num w:numId="19" w16cid:durableId="652490879">
    <w:abstractNumId w:val="11"/>
  </w:num>
  <w:num w:numId="20" w16cid:durableId="1328174903">
    <w:abstractNumId w:val="14"/>
  </w:num>
  <w:num w:numId="21" w16cid:durableId="503516491">
    <w:abstractNumId w:val="17"/>
  </w:num>
  <w:num w:numId="22" w16cid:durableId="120656355">
    <w:abstractNumId w:val="21"/>
  </w:num>
  <w:num w:numId="23" w16cid:durableId="1433014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E2F"/>
    <w:rsid w:val="00011F2F"/>
    <w:rsid w:val="00011F31"/>
    <w:rsid w:val="00013029"/>
    <w:rsid w:val="00013339"/>
    <w:rsid w:val="000140E7"/>
    <w:rsid w:val="00016C0A"/>
    <w:rsid w:val="000256E2"/>
    <w:rsid w:val="0002716A"/>
    <w:rsid w:val="000320BD"/>
    <w:rsid w:val="00035FBA"/>
    <w:rsid w:val="00050E98"/>
    <w:rsid w:val="00055023"/>
    <w:rsid w:val="00062738"/>
    <w:rsid w:val="00065D8E"/>
    <w:rsid w:val="00075923"/>
    <w:rsid w:val="00077614"/>
    <w:rsid w:val="00080DA9"/>
    <w:rsid w:val="000861DD"/>
    <w:rsid w:val="000A3C11"/>
    <w:rsid w:val="000A47D4"/>
    <w:rsid w:val="000B1504"/>
    <w:rsid w:val="000C3AE5"/>
    <w:rsid w:val="000C600E"/>
    <w:rsid w:val="000C79B7"/>
    <w:rsid w:val="000D1749"/>
    <w:rsid w:val="000D323A"/>
    <w:rsid w:val="000E7135"/>
    <w:rsid w:val="000E71CE"/>
    <w:rsid w:val="000F1A51"/>
    <w:rsid w:val="00100D98"/>
    <w:rsid w:val="001032E7"/>
    <w:rsid w:val="00113141"/>
    <w:rsid w:val="00117336"/>
    <w:rsid w:val="00117C51"/>
    <w:rsid w:val="00122369"/>
    <w:rsid w:val="00124E8F"/>
    <w:rsid w:val="00131B15"/>
    <w:rsid w:val="00142697"/>
    <w:rsid w:val="00145296"/>
    <w:rsid w:val="00147521"/>
    <w:rsid w:val="00150E0F"/>
    <w:rsid w:val="00150F8D"/>
    <w:rsid w:val="00157212"/>
    <w:rsid w:val="0016287D"/>
    <w:rsid w:val="0016498E"/>
    <w:rsid w:val="001664B5"/>
    <w:rsid w:val="00174F45"/>
    <w:rsid w:val="0017523C"/>
    <w:rsid w:val="001801F2"/>
    <w:rsid w:val="0018568C"/>
    <w:rsid w:val="001A7DFF"/>
    <w:rsid w:val="001C0A7A"/>
    <w:rsid w:val="001C1BCD"/>
    <w:rsid w:val="001C79D6"/>
    <w:rsid w:val="001D0D94"/>
    <w:rsid w:val="001D13F9"/>
    <w:rsid w:val="001D23DC"/>
    <w:rsid w:val="001E05F3"/>
    <w:rsid w:val="001E24DF"/>
    <w:rsid w:val="001E2DE0"/>
    <w:rsid w:val="001E7D52"/>
    <w:rsid w:val="001F39DD"/>
    <w:rsid w:val="001F50C0"/>
    <w:rsid w:val="001F5C1C"/>
    <w:rsid w:val="001F6D08"/>
    <w:rsid w:val="001F758A"/>
    <w:rsid w:val="002018CC"/>
    <w:rsid w:val="00202050"/>
    <w:rsid w:val="00217D45"/>
    <w:rsid w:val="00221F7B"/>
    <w:rsid w:val="00222446"/>
    <w:rsid w:val="00222B9F"/>
    <w:rsid w:val="0022748B"/>
    <w:rsid w:val="00242CCF"/>
    <w:rsid w:val="00244C3F"/>
    <w:rsid w:val="00247167"/>
    <w:rsid w:val="002512BE"/>
    <w:rsid w:val="00266044"/>
    <w:rsid w:val="00271CF4"/>
    <w:rsid w:val="00275FB8"/>
    <w:rsid w:val="00286AAF"/>
    <w:rsid w:val="0029276B"/>
    <w:rsid w:val="002948B4"/>
    <w:rsid w:val="002948E2"/>
    <w:rsid w:val="00295850"/>
    <w:rsid w:val="002A07E2"/>
    <w:rsid w:val="002A330F"/>
    <w:rsid w:val="002A4A96"/>
    <w:rsid w:val="002A7987"/>
    <w:rsid w:val="002C7514"/>
    <w:rsid w:val="002D333C"/>
    <w:rsid w:val="002E3BED"/>
    <w:rsid w:val="002E606D"/>
    <w:rsid w:val="002E6B03"/>
    <w:rsid w:val="002F2266"/>
    <w:rsid w:val="002F3037"/>
    <w:rsid w:val="002F41D7"/>
    <w:rsid w:val="002F6115"/>
    <w:rsid w:val="003039A1"/>
    <w:rsid w:val="00306D54"/>
    <w:rsid w:val="00307A98"/>
    <w:rsid w:val="00312720"/>
    <w:rsid w:val="00314FD0"/>
    <w:rsid w:val="0031575F"/>
    <w:rsid w:val="00315BEB"/>
    <w:rsid w:val="00321CC4"/>
    <w:rsid w:val="00333FB6"/>
    <w:rsid w:val="00334963"/>
    <w:rsid w:val="00334C73"/>
    <w:rsid w:val="00337CFD"/>
    <w:rsid w:val="00341B71"/>
    <w:rsid w:val="00343AFC"/>
    <w:rsid w:val="00347236"/>
    <w:rsid w:val="0034745C"/>
    <w:rsid w:val="003501AE"/>
    <w:rsid w:val="00361A21"/>
    <w:rsid w:val="00361B89"/>
    <w:rsid w:val="003620F5"/>
    <w:rsid w:val="00363141"/>
    <w:rsid w:val="00363CCE"/>
    <w:rsid w:val="003654E9"/>
    <w:rsid w:val="003748CC"/>
    <w:rsid w:val="00380579"/>
    <w:rsid w:val="003811B7"/>
    <w:rsid w:val="00390939"/>
    <w:rsid w:val="003967DD"/>
    <w:rsid w:val="003A17F8"/>
    <w:rsid w:val="003A26A5"/>
    <w:rsid w:val="003A4C39"/>
    <w:rsid w:val="003A6657"/>
    <w:rsid w:val="003C38AA"/>
    <w:rsid w:val="003D4563"/>
    <w:rsid w:val="003E2291"/>
    <w:rsid w:val="003E4550"/>
    <w:rsid w:val="003F2FE0"/>
    <w:rsid w:val="00406706"/>
    <w:rsid w:val="00406B13"/>
    <w:rsid w:val="00411274"/>
    <w:rsid w:val="004228F7"/>
    <w:rsid w:val="00422CF2"/>
    <w:rsid w:val="0042333B"/>
    <w:rsid w:val="00426101"/>
    <w:rsid w:val="00427F9E"/>
    <w:rsid w:val="00430FFB"/>
    <w:rsid w:val="00432E57"/>
    <w:rsid w:val="00443E58"/>
    <w:rsid w:val="00445400"/>
    <w:rsid w:val="00451F68"/>
    <w:rsid w:val="004572E1"/>
    <w:rsid w:val="004617D8"/>
    <w:rsid w:val="00472230"/>
    <w:rsid w:val="00472D83"/>
    <w:rsid w:val="0048353B"/>
    <w:rsid w:val="00487A7B"/>
    <w:rsid w:val="004966FD"/>
    <w:rsid w:val="004A2E74"/>
    <w:rsid w:val="004A520A"/>
    <w:rsid w:val="004B2ED6"/>
    <w:rsid w:val="004D00E9"/>
    <w:rsid w:val="004D06E5"/>
    <w:rsid w:val="004D076F"/>
    <w:rsid w:val="004D455D"/>
    <w:rsid w:val="004E3B59"/>
    <w:rsid w:val="004E634A"/>
    <w:rsid w:val="004F5471"/>
    <w:rsid w:val="004F6AC8"/>
    <w:rsid w:val="00500ADA"/>
    <w:rsid w:val="0050369D"/>
    <w:rsid w:val="00503803"/>
    <w:rsid w:val="00504187"/>
    <w:rsid w:val="00506F57"/>
    <w:rsid w:val="005078B1"/>
    <w:rsid w:val="00512BBA"/>
    <w:rsid w:val="00524B82"/>
    <w:rsid w:val="00525832"/>
    <w:rsid w:val="0053694F"/>
    <w:rsid w:val="0054310D"/>
    <w:rsid w:val="00543121"/>
    <w:rsid w:val="00546116"/>
    <w:rsid w:val="00551A15"/>
    <w:rsid w:val="00555277"/>
    <w:rsid w:val="005664A8"/>
    <w:rsid w:val="00567922"/>
    <w:rsid w:val="00567CF0"/>
    <w:rsid w:val="00572CB1"/>
    <w:rsid w:val="00584366"/>
    <w:rsid w:val="00584768"/>
    <w:rsid w:val="0059320B"/>
    <w:rsid w:val="00596E5C"/>
    <w:rsid w:val="005A4F12"/>
    <w:rsid w:val="005A7DA0"/>
    <w:rsid w:val="005C4906"/>
    <w:rsid w:val="005D08FE"/>
    <w:rsid w:val="005D586A"/>
    <w:rsid w:val="005D6965"/>
    <w:rsid w:val="005D7D9E"/>
    <w:rsid w:val="005E0713"/>
    <w:rsid w:val="005E32BA"/>
    <w:rsid w:val="005E7419"/>
    <w:rsid w:val="005F0830"/>
    <w:rsid w:val="005F0E1E"/>
    <w:rsid w:val="005F4A3A"/>
    <w:rsid w:val="00607AAB"/>
    <w:rsid w:val="0061168E"/>
    <w:rsid w:val="00624A55"/>
    <w:rsid w:val="00632EFF"/>
    <w:rsid w:val="00641833"/>
    <w:rsid w:val="00644E19"/>
    <w:rsid w:val="0064762D"/>
    <w:rsid w:val="006515D1"/>
    <w:rsid w:val="00651E9D"/>
    <w:rsid w:val="006523D7"/>
    <w:rsid w:val="00657CB4"/>
    <w:rsid w:val="00662053"/>
    <w:rsid w:val="006671CE"/>
    <w:rsid w:val="00694376"/>
    <w:rsid w:val="006A1F8A"/>
    <w:rsid w:val="006A20CB"/>
    <w:rsid w:val="006A2542"/>
    <w:rsid w:val="006A25AC"/>
    <w:rsid w:val="006A3214"/>
    <w:rsid w:val="006A4A82"/>
    <w:rsid w:val="006A5987"/>
    <w:rsid w:val="006A7A59"/>
    <w:rsid w:val="006B1E07"/>
    <w:rsid w:val="006B3F2A"/>
    <w:rsid w:val="006C15EB"/>
    <w:rsid w:val="006C45C0"/>
    <w:rsid w:val="006C5220"/>
    <w:rsid w:val="006C6562"/>
    <w:rsid w:val="006C7522"/>
    <w:rsid w:val="006C7656"/>
    <w:rsid w:val="006D629E"/>
    <w:rsid w:val="006E293E"/>
    <w:rsid w:val="006E2B9A"/>
    <w:rsid w:val="006F26DA"/>
    <w:rsid w:val="006F71DE"/>
    <w:rsid w:val="007010C2"/>
    <w:rsid w:val="007010C9"/>
    <w:rsid w:val="007031F6"/>
    <w:rsid w:val="0070370E"/>
    <w:rsid w:val="00710CED"/>
    <w:rsid w:val="00716929"/>
    <w:rsid w:val="00722A23"/>
    <w:rsid w:val="00726494"/>
    <w:rsid w:val="00727EFB"/>
    <w:rsid w:val="00730E84"/>
    <w:rsid w:val="007317EE"/>
    <w:rsid w:val="00735566"/>
    <w:rsid w:val="00740DED"/>
    <w:rsid w:val="00743EE9"/>
    <w:rsid w:val="00767573"/>
    <w:rsid w:val="0077064F"/>
    <w:rsid w:val="00770EED"/>
    <w:rsid w:val="00780E3E"/>
    <w:rsid w:val="00792B29"/>
    <w:rsid w:val="00792E61"/>
    <w:rsid w:val="00795632"/>
    <w:rsid w:val="0079570C"/>
    <w:rsid w:val="00796917"/>
    <w:rsid w:val="007A151D"/>
    <w:rsid w:val="007A42F2"/>
    <w:rsid w:val="007A4B70"/>
    <w:rsid w:val="007B556E"/>
    <w:rsid w:val="007B5BFA"/>
    <w:rsid w:val="007C274B"/>
    <w:rsid w:val="007D128C"/>
    <w:rsid w:val="007D3E38"/>
    <w:rsid w:val="007D40FC"/>
    <w:rsid w:val="007E3C2B"/>
    <w:rsid w:val="007E7E2A"/>
    <w:rsid w:val="007F157A"/>
    <w:rsid w:val="00805E5D"/>
    <w:rsid w:val="008065DA"/>
    <w:rsid w:val="00821D70"/>
    <w:rsid w:val="00823048"/>
    <w:rsid w:val="00825524"/>
    <w:rsid w:val="00830101"/>
    <w:rsid w:val="00830ECC"/>
    <w:rsid w:val="008356B9"/>
    <w:rsid w:val="00837FBE"/>
    <w:rsid w:val="00840989"/>
    <w:rsid w:val="00842F2A"/>
    <w:rsid w:val="00847CF0"/>
    <w:rsid w:val="008628F7"/>
    <w:rsid w:val="00866422"/>
    <w:rsid w:val="00867215"/>
    <w:rsid w:val="00871957"/>
    <w:rsid w:val="00876CD9"/>
    <w:rsid w:val="00882D98"/>
    <w:rsid w:val="008836D5"/>
    <w:rsid w:val="00890680"/>
    <w:rsid w:val="00892E24"/>
    <w:rsid w:val="00894E43"/>
    <w:rsid w:val="008A188D"/>
    <w:rsid w:val="008A2793"/>
    <w:rsid w:val="008A2C6E"/>
    <w:rsid w:val="008A5AA0"/>
    <w:rsid w:val="008B1737"/>
    <w:rsid w:val="008D189C"/>
    <w:rsid w:val="008E1B99"/>
    <w:rsid w:val="008F3D35"/>
    <w:rsid w:val="009039E0"/>
    <w:rsid w:val="009056CD"/>
    <w:rsid w:val="00911DDF"/>
    <w:rsid w:val="00917080"/>
    <w:rsid w:val="00925711"/>
    <w:rsid w:val="0093002A"/>
    <w:rsid w:val="00930E22"/>
    <w:rsid w:val="00946737"/>
    <w:rsid w:val="0095162C"/>
    <w:rsid w:val="00952690"/>
    <w:rsid w:val="00954B9A"/>
    <w:rsid w:val="00971344"/>
    <w:rsid w:val="00983F09"/>
    <w:rsid w:val="009869A1"/>
    <w:rsid w:val="009929DC"/>
    <w:rsid w:val="0099358C"/>
    <w:rsid w:val="009A2628"/>
    <w:rsid w:val="009A294F"/>
    <w:rsid w:val="009A499F"/>
    <w:rsid w:val="009B30B3"/>
    <w:rsid w:val="009B425A"/>
    <w:rsid w:val="009B5347"/>
    <w:rsid w:val="009B59B3"/>
    <w:rsid w:val="009C2C7D"/>
    <w:rsid w:val="009C4B2B"/>
    <w:rsid w:val="009D730D"/>
    <w:rsid w:val="009F238A"/>
    <w:rsid w:val="009F6A77"/>
    <w:rsid w:val="009F7BC3"/>
    <w:rsid w:val="00A06073"/>
    <w:rsid w:val="00A13737"/>
    <w:rsid w:val="00A1523C"/>
    <w:rsid w:val="00A16F84"/>
    <w:rsid w:val="00A31926"/>
    <w:rsid w:val="00A41C4B"/>
    <w:rsid w:val="00A43915"/>
    <w:rsid w:val="00A533E8"/>
    <w:rsid w:val="00A575A9"/>
    <w:rsid w:val="00A57CC2"/>
    <w:rsid w:val="00A64EB0"/>
    <w:rsid w:val="00A66087"/>
    <w:rsid w:val="00A663D8"/>
    <w:rsid w:val="00A66455"/>
    <w:rsid w:val="00A66BA6"/>
    <w:rsid w:val="00A710DF"/>
    <w:rsid w:val="00A82EE4"/>
    <w:rsid w:val="00A9754B"/>
    <w:rsid w:val="00AB2372"/>
    <w:rsid w:val="00AB741A"/>
    <w:rsid w:val="00AC05C9"/>
    <w:rsid w:val="00AC66C5"/>
    <w:rsid w:val="00AD276F"/>
    <w:rsid w:val="00AD56C3"/>
    <w:rsid w:val="00AE5AA2"/>
    <w:rsid w:val="00AE7E69"/>
    <w:rsid w:val="00AF60F2"/>
    <w:rsid w:val="00B2040B"/>
    <w:rsid w:val="00B21562"/>
    <w:rsid w:val="00B24770"/>
    <w:rsid w:val="00B263E3"/>
    <w:rsid w:val="00B349ED"/>
    <w:rsid w:val="00B35EB9"/>
    <w:rsid w:val="00B36B6C"/>
    <w:rsid w:val="00B46E98"/>
    <w:rsid w:val="00B4732A"/>
    <w:rsid w:val="00B62BAA"/>
    <w:rsid w:val="00B775D4"/>
    <w:rsid w:val="00B803AA"/>
    <w:rsid w:val="00B825B5"/>
    <w:rsid w:val="00B86FEA"/>
    <w:rsid w:val="00B950B5"/>
    <w:rsid w:val="00BA3597"/>
    <w:rsid w:val="00BA379F"/>
    <w:rsid w:val="00BA4CB2"/>
    <w:rsid w:val="00BC3B56"/>
    <w:rsid w:val="00BF3A35"/>
    <w:rsid w:val="00C04230"/>
    <w:rsid w:val="00C04A17"/>
    <w:rsid w:val="00C10686"/>
    <w:rsid w:val="00C10988"/>
    <w:rsid w:val="00C3451E"/>
    <w:rsid w:val="00C3588D"/>
    <w:rsid w:val="00C45551"/>
    <w:rsid w:val="00C45D25"/>
    <w:rsid w:val="00C539BB"/>
    <w:rsid w:val="00C57FAD"/>
    <w:rsid w:val="00C7087D"/>
    <w:rsid w:val="00C70E1E"/>
    <w:rsid w:val="00C72D7F"/>
    <w:rsid w:val="00C75CC4"/>
    <w:rsid w:val="00C8063F"/>
    <w:rsid w:val="00C90588"/>
    <w:rsid w:val="00C9081F"/>
    <w:rsid w:val="00C913D8"/>
    <w:rsid w:val="00C968DB"/>
    <w:rsid w:val="00CA0144"/>
    <w:rsid w:val="00CA59A3"/>
    <w:rsid w:val="00CB1A60"/>
    <w:rsid w:val="00CB2D16"/>
    <w:rsid w:val="00CB3E9B"/>
    <w:rsid w:val="00CB5B5B"/>
    <w:rsid w:val="00CC1AD1"/>
    <w:rsid w:val="00CC1ED8"/>
    <w:rsid w:val="00CC5AA8"/>
    <w:rsid w:val="00CD1487"/>
    <w:rsid w:val="00CD3164"/>
    <w:rsid w:val="00CD5993"/>
    <w:rsid w:val="00CE7916"/>
    <w:rsid w:val="00CF1F6B"/>
    <w:rsid w:val="00D0081A"/>
    <w:rsid w:val="00D05083"/>
    <w:rsid w:val="00D17E55"/>
    <w:rsid w:val="00D327B8"/>
    <w:rsid w:val="00D35C22"/>
    <w:rsid w:val="00D40A24"/>
    <w:rsid w:val="00D4365B"/>
    <w:rsid w:val="00D4436F"/>
    <w:rsid w:val="00D45A9A"/>
    <w:rsid w:val="00D54379"/>
    <w:rsid w:val="00D5510B"/>
    <w:rsid w:val="00D56CE1"/>
    <w:rsid w:val="00D66CF3"/>
    <w:rsid w:val="00D77E21"/>
    <w:rsid w:val="00D86ECD"/>
    <w:rsid w:val="00D904D0"/>
    <w:rsid w:val="00D91705"/>
    <w:rsid w:val="00D94B11"/>
    <w:rsid w:val="00D95C13"/>
    <w:rsid w:val="00D9777A"/>
    <w:rsid w:val="00DA01AF"/>
    <w:rsid w:val="00DA2AF6"/>
    <w:rsid w:val="00DA5F89"/>
    <w:rsid w:val="00DA606F"/>
    <w:rsid w:val="00DC376F"/>
    <w:rsid w:val="00DC4D0D"/>
    <w:rsid w:val="00DC79D6"/>
    <w:rsid w:val="00DD0B1F"/>
    <w:rsid w:val="00DE0594"/>
    <w:rsid w:val="00DE3988"/>
    <w:rsid w:val="00DF529E"/>
    <w:rsid w:val="00DF55EF"/>
    <w:rsid w:val="00DF76EB"/>
    <w:rsid w:val="00E0044A"/>
    <w:rsid w:val="00E0328E"/>
    <w:rsid w:val="00E076FB"/>
    <w:rsid w:val="00E21CFA"/>
    <w:rsid w:val="00E34263"/>
    <w:rsid w:val="00E34721"/>
    <w:rsid w:val="00E4317E"/>
    <w:rsid w:val="00E4335C"/>
    <w:rsid w:val="00E44CC1"/>
    <w:rsid w:val="00E47519"/>
    <w:rsid w:val="00E47D02"/>
    <w:rsid w:val="00E5030B"/>
    <w:rsid w:val="00E64758"/>
    <w:rsid w:val="00E66083"/>
    <w:rsid w:val="00E71C84"/>
    <w:rsid w:val="00E75543"/>
    <w:rsid w:val="00E77EB9"/>
    <w:rsid w:val="00E80858"/>
    <w:rsid w:val="00EA0831"/>
    <w:rsid w:val="00EA35B8"/>
    <w:rsid w:val="00EC5FD8"/>
    <w:rsid w:val="00EC7A42"/>
    <w:rsid w:val="00EE4215"/>
    <w:rsid w:val="00EE77A6"/>
    <w:rsid w:val="00EF53BC"/>
    <w:rsid w:val="00EF7795"/>
    <w:rsid w:val="00F01592"/>
    <w:rsid w:val="00F14DE6"/>
    <w:rsid w:val="00F1640F"/>
    <w:rsid w:val="00F25EF7"/>
    <w:rsid w:val="00F337ED"/>
    <w:rsid w:val="00F37F84"/>
    <w:rsid w:val="00F45EAF"/>
    <w:rsid w:val="00F5271F"/>
    <w:rsid w:val="00F52DF3"/>
    <w:rsid w:val="00F60CD1"/>
    <w:rsid w:val="00F7314A"/>
    <w:rsid w:val="00F94715"/>
    <w:rsid w:val="00FC296C"/>
    <w:rsid w:val="00FE1A4E"/>
    <w:rsid w:val="00FE53CC"/>
    <w:rsid w:val="00FE7189"/>
    <w:rsid w:val="00FF2A36"/>
    <w:rsid w:val="39F3B19D"/>
    <w:rsid w:val="5CED2E61"/>
    <w:rsid w:val="7B85D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80858"/>
    <w:rPr>
      <w:sz w:val="16"/>
      <w:szCs w:val="16"/>
    </w:rPr>
  </w:style>
  <w:style w:type="paragraph" w:styleId="CommentText">
    <w:name w:val="annotation text"/>
    <w:basedOn w:val="Normal"/>
    <w:link w:val="CommentTextChar"/>
    <w:uiPriority w:val="99"/>
    <w:unhideWhenUsed/>
    <w:rsid w:val="00E80858"/>
    <w:rPr>
      <w:sz w:val="20"/>
      <w:szCs w:val="20"/>
    </w:rPr>
  </w:style>
  <w:style w:type="character" w:customStyle="1" w:styleId="CommentTextChar">
    <w:name w:val="Comment Text Char"/>
    <w:basedOn w:val="DefaultParagraphFont"/>
    <w:link w:val="CommentText"/>
    <w:uiPriority w:val="99"/>
    <w:rsid w:val="00E80858"/>
    <w:rPr>
      <w:sz w:val="20"/>
      <w:szCs w:val="20"/>
    </w:rPr>
  </w:style>
  <w:style w:type="paragraph" w:styleId="CommentSubject">
    <w:name w:val="annotation subject"/>
    <w:basedOn w:val="CommentText"/>
    <w:next w:val="CommentText"/>
    <w:link w:val="CommentSubjectChar"/>
    <w:uiPriority w:val="99"/>
    <w:semiHidden/>
    <w:unhideWhenUsed/>
    <w:rsid w:val="00E80858"/>
    <w:rPr>
      <w:b/>
      <w:bCs/>
    </w:rPr>
  </w:style>
  <w:style w:type="character" w:customStyle="1" w:styleId="CommentSubjectChar">
    <w:name w:val="Comment Subject Char"/>
    <w:basedOn w:val="CommentTextChar"/>
    <w:link w:val="CommentSubject"/>
    <w:uiPriority w:val="99"/>
    <w:semiHidden/>
    <w:rsid w:val="00E80858"/>
    <w:rPr>
      <w:b/>
      <w:bCs/>
      <w:sz w:val="20"/>
      <w:szCs w:val="20"/>
    </w:rPr>
  </w:style>
  <w:style w:type="paragraph" w:styleId="Revision">
    <w:name w:val="Revision"/>
    <w:hidden/>
    <w:uiPriority w:val="99"/>
    <w:semiHidden/>
    <w:rsid w:val="00202050"/>
    <w:rPr>
      <w:sz w:val="22"/>
    </w:rPr>
  </w:style>
  <w:style w:type="paragraph" w:styleId="ListParagraph">
    <w:name w:val="List Paragraph"/>
    <w:basedOn w:val="Normal"/>
    <w:uiPriority w:val="34"/>
    <w:qFormat/>
    <w:rsid w:val="00584768"/>
    <w:pPr>
      <w:ind w:left="720"/>
      <w:contextualSpacing/>
    </w:pPr>
  </w:style>
  <w:style w:type="paragraph" w:customStyle="1" w:styleId="SectionHeading">
    <w:name w:val="Section Heading"/>
    <w:basedOn w:val="Normal"/>
    <w:link w:val="SectionHeadingChar"/>
    <w:qFormat/>
    <w:rsid w:val="00D56CE1"/>
    <w:pPr>
      <w:spacing w:before="60" w:after="60"/>
    </w:pPr>
    <w:rPr>
      <w:rFonts w:ascii="Arial Black" w:eastAsia="Times New Roman" w:hAnsi="Arial Black" w:cs="Times New Roman"/>
      <w:b/>
      <w:sz w:val="28"/>
      <w:szCs w:val="20"/>
      <w:lang w:val="en-AU" w:eastAsia="en-AU"/>
    </w:rPr>
  </w:style>
  <w:style w:type="character" w:customStyle="1" w:styleId="SectionHeadingChar">
    <w:name w:val="Section Heading Char"/>
    <w:basedOn w:val="DefaultParagraphFont"/>
    <w:link w:val="SectionHeading"/>
    <w:rsid w:val="00D56CE1"/>
    <w:rPr>
      <w:rFonts w:ascii="Arial Black" w:eastAsia="Times New Roman" w:hAnsi="Arial Black" w:cs="Times New Roman"/>
      <w:b/>
      <w:sz w:val="28"/>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rms/EHSWD/eduSafe_Plus_Project/Docs_For_DOMAIN_USERS/eduSafe%20Plus%20Guide%20-%20How%20to%20report%20a%20workplace%20hazard.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DEECD_Publisher>
    <TaxCatchAll xmlns="cb9114c1-daad-44dd-acad-30f4246641f2">
      <Value>118</Value>
      <Value>120</Value>
      <Value>99</Value>
    </TaxCatchAll>
    <DEECD_Expired xmlns="http://schemas.microsoft.com/sharepoint/v3">false</DEECD_Expired>
    <DEECD_Keywords xmlns="http://schemas.microsoft.com/sharepoint/v3">Playground Equipment and Structure Inspection Checklist, checklist, playground, OHS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Description xmlns="http://schemas.microsoft.com/sharepoint/v3">Playground Equipment and Structure Inspection Checklist</DEECD_Description>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84571637-c7f9-44a1-95b1-d459eb7afb4e"/>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b9114c1-daad-44dd-acad-30f4246641f2"/>
    <ds:schemaRef ds:uri="http://schemas.microsoft.com/sharepoint/v3"/>
    <ds:schemaRef ds:uri="http://purl.org/dc/terms/"/>
  </ds:schemaRefs>
</ds:datastoreItem>
</file>

<file path=customXml/itemProps4.xml><?xml version="1.0" encoding="utf-8"?>
<ds:datastoreItem xmlns:ds="http://schemas.openxmlformats.org/officeDocument/2006/customXml" ds:itemID="{21E4BE57-219E-45F9-9D7E-FACF5735988B}"/>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Links>
    <vt:vector size="6" baseType="variant">
      <vt:variant>
        <vt:i4>1572974</vt:i4>
      </vt:variant>
      <vt:variant>
        <vt:i4>0</vt:i4>
      </vt:variant>
      <vt:variant>
        <vt:i4>0</vt:i4>
      </vt:variant>
      <vt:variant>
        <vt:i4>5</vt:i4>
      </vt:variant>
      <vt:variant>
        <vt:lpwstr>https://edugate.eduweb.vic.gov.au/edrms/EHSWD/eduSafe_Plus_Project/Docs_For_DOMAIN_USERS/eduSafe Plus Guide - How to report a workplace hazard.pdf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Playground Equipment and Structure Inspection Checklist</dc:title>
  <dc:subject>Workplace Inspections</dc:subject>
  <dc:creator>Isabel Lim</dc:creator>
  <cp:keywords/>
  <dc:description/>
  <cp:lastModifiedBy>Lateisha Multari</cp:lastModifiedBy>
  <cp:revision>2</cp:revision>
  <dcterms:created xsi:type="dcterms:W3CDTF">2023-01-31T03:59:00Z</dcterms:created>
  <dcterms:modified xsi:type="dcterms:W3CDTF">2023-01-31T03:59:00Z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{136f4a27-e171-4881-afb0-7b02314a9a4d}</vt:lpwstr>
  </property>
  <property fmtid="{D5CDD505-2E9C-101B-9397-08002B2CF9AE}" pid="6" name="RecordPoint_ActiveItemUniqueId">
    <vt:lpwstr>{4d1c259d-f11c-4cdd-9d53-fb9066cc0144}</vt:lpwstr>
  </property>
  <property fmtid="{D5CDD505-2E9C-101B-9397-08002B2CF9AE}" pid="7" name="RecordPoint_ActiveItemWebId">
    <vt:lpwstr>{05a21c0b-1fd2-4c7d-8a50-71f82a44dd99}</vt:lpwstr>
  </property>
  <property fmtid="{D5CDD505-2E9C-101B-9397-08002B2CF9AE}" pid="8" name="RecordPoint_SubmissionDate">
    <vt:lpwstr/>
  </property>
  <property fmtid="{D5CDD505-2E9C-101B-9397-08002B2CF9AE}" pid="9" name="RecordPoint_RecordNumberSubmitted">
    <vt:lpwstr>R20220511966</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2022-10-17T13:38:19.3208830+11:00</vt:lpwstr>
  </property>
  <property fmtid="{D5CDD505-2E9C-101B-9397-08002B2CF9AE}" pid="13" name="GrammarlyDocumentId">
    <vt:lpwstr>b88cb304e47f7c77a2f3ac39ebfc0c1f197dc95865b6096545638408353e99bd</vt:lpwstr>
  </property>
  <property fmtid="{D5CDD505-2E9C-101B-9397-08002B2CF9AE}" pid="14" name="DEECD_SubjectCategory">
    <vt:lpwstr/>
  </property>
  <property fmtid="{D5CDD505-2E9C-101B-9397-08002B2CF9AE}" pid="15" name="Order">
    <vt:r8>843600</vt:r8>
  </property>
  <property fmtid="{D5CDD505-2E9C-101B-9397-08002B2CF9AE}" pid="16" name="Category 3">
    <vt:lpwstr>Occupational Health and safety policy</vt:lpwstr>
  </property>
  <property fmtid="{D5CDD505-2E9C-101B-9397-08002B2CF9AE}" pid="17" name="DEECD_PageLanguage">
    <vt:lpwstr>1;#en-AU|09a79c66-a57f-4b52-ac52-4c16941cab37</vt:lpwstr>
  </property>
  <property fmtid="{D5CDD505-2E9C-101B-9397-08002B2CF9AE}" pid="18" name="xd_Signature">
    <vt:lpwstr/>
  </property>
  <property fmtid="{D5CDD505-2E9C-101B-9397-08002B2CF9AE}" pid="19" name="xd_ProgID">
    <vt:lpwstr/>
  </property>
  <property fmtid="{D5CDD505-2E9C-101B-9397-08002B2CF9AE}" pid="20" name="Category 6">
    <vt:lpwstr>workplace safety</vt:lpwstr>
  </property>
  <property fmtid="{D5CDD505-2E9C-101B-9397-08002B2CF9AE}" pid="21" name="Category 1">
    <vt:lpwstr>OHS</vt:lpwstr>
  </property>
  <property fmtid="{D5CDD505-2E9C-101B-9397-08002B2CF9AE}" pid="22" name="DEECD_ItemType">
    <vt:lpwstr>99;#Form / Template|128fc848-3335-484e-aa10-c13e61aabf0c</vt:lpwstr>
  </property>
  <property fmtid="{D5CDD505-2E9C-101B-9397-08002B2CF9AE}" pid="23" name="Category 4">
    <vt:lpwstr>health and safety</vt:lpwstr>
  </property>
  <property fmtid="{D5CDD505-2E9C-101B-9397-08002B2CF9AE}" pid="24" name="TemplateUrl">
    <vt:lpwstr/>
  </property>
  <property fmtid="{D5CDD505-2E9C-101B-9397-08002B2CF9AE}" pid="25" name="DET_EDRMS_BusUnit">
    <vt:lpwstr/>
  </property>
  <property fmtid="{D5CDD505-2E9C-101B-9397-08002B2CF9AE}" pid="26" name="DEECD_Audience">
    <vt:lpwstr>118;#Principals|a4f56333-bce8-49bd-95df-bc27ddd10ec3</vt:lpwstr>
  </property>
  <property fmtid="{D5CDD505-2E9C-101B-9397-08002B2CF9AE}" pid="27" name="DET_EDRMS_SecClass">
    <vt:lpwstr/>
  </property>
  <property fmtid="{D5CDD505-2E9C-101B-9397-08002B2CF9AE}" pid="28" name="RoutingRuleDescription">
    <vt:lpwstr>A checklist for the purchase of goods that will have OHS implications.</vt:lpwstr>
  </property>
  <property fmtid="{D5CDD505-2E9C-101B-9397-08002B2CF9AE}" pid="29" name="Category 2">
    <vt:lpwstr>OHS procedure</vt:lpwstr>
  </property>
  <property fmtid="{D5CDD505-2E9C-101B-9397-08002B2CF9AE}" pid="30" name="Category 5">
    <vt:lpwstr>safety</vt:lpwstr>
  </property>
  <property fmtid="{D5CDD505-2E9C-101B-9397-08002B2CF9AE}" pid="31" name="DEECD_Author">
    <vt:lpwstr>120;#HRWeb|4e014723-a4da-42a2-b679-c90ea77e3371</vt:lpwstr>
  </property>
  <property fmtid="{D5CDD505-2E9C-101B-9397-08002B2CF9AE}" pid="32" name="DET_EDRMS_RCS">
    <vt:lpwstr>20;#1.2.2 Project Documentation|a3ce4c3c-7960-4756-834e-8cbbf9028802</vt:lpwstr>
  </property>
</Properties>
</file>