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40511E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40511E">
              <w:rPr>
                <w:rFonts w:cs="Arial"/>
                <w:color w:val="auto"/>
                <w:szCs w:val="22"/>
              </w:rPr>
              <w:t>–</w:t>
            </w:r>
            <w:r w:rsidRPr="0040511E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40511E" w:rsidRPr="0040511E" w:rsidTr="0040511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40511E" w:rsidRDefault="00B6728D" w:rsidP="00D7232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72322" w:rsidRPr="0040511E">
              <w:rPr>
                <w:rFonts w:cs="Arial"/>
                <w:b/>
                <w:color w:val="auto"/>
                <w:szCs w:val="22"/>
              </w:rPr>
              <w:t>Plastic Strip Heater</w:t>
            </w:r>
          </w:p>
        </w:tc>
        <w:tc>
          <w:tcPr>
            <w:tcW w:w="1367" w:type="pct"/>
          </w:tcPr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0511E" w:rsidRPr="0040511E" w:rsidTr="0040511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40511E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40511E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40511E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color w:val="auto"/>
                <w:sz w:val="20"/>
                <w:szCs w:val="22"/>
              </w:rPr>
            </w:r>
            <w:r w:rsidRPr="0040511E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0511E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0511E" w:rsidRPr="0040511E" w:rsidTr="0040511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40511E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Date Conducted:</w:t>
            </w:r>
            <w:r w:rsidRPr="0040511E">
              <w:rPr>
                <w:rFonts w:cs="Arial"/>
                <w:szCs w:val="22"/>
              </w:rPr>
              <w:t xml:space="preserve">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40511E">
              <w:rPr>
                <w:rFonts w:cs="Arial"/>
                <w:szCs w:val="22"/>
              </w:rPr>
              <w:instrText xml:space="preserve"> FORMTEXT </w:instrText>
            </w:r>
            <w:r w:rsidRPr="0040511E">
              <w:rPr>
                <w:rFonts w:cs="Arial"/>
                <w:szCs w:val="22"/>
              </w:rPr>
            </w:r>
            <w:r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0511E" w:rsidRPr="0040511E" w:rsidTr="0040511E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40511E" w:rsidRDefault="00D72322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248025" cy="2438400"/>
                  <wp:effectExtent l="0" t="0" r="9525" b="0"/>
                  <wp:docPr id="1" name="Picture 1" descr="plastics  forming heat moulder " title="Plastic Strip 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stics  forming heat mould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40511E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40511E" w:rsidRDefault="007F5A7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2"/>
              </w:rPr>
            </w:pPr>
          </w:p>
          <w:p w:rsidR="00B6728D" w:rsidRPr="0040511E" w:rsidRDefault="00D72322" w:rsidP="00D723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bCs/>
                <w:lang w:val="en"/>
              </w:rPr>
              <w:t>A plastic strip heater</w:t>
            </w:r>
            <w:r w:rsidRPr="0040511E">
              <w:rPr>
                <w:b/>
                <w:bCs/>
                <w:lang w:val="en"/>
              </w:rPr>
              <w:t xml:space="preserve"> </w:t>
            </w:r>
            <w:r w:rsidRPr="0040511E">
              <w:rPr>
                <w:bCs/>
                <w:lang w:val="en"/>
              </w:rPr>
              <w:t xml:space="preserve">is used to heat plastic to make it malleable in order to bend or </w:t>
            </w:r>
            <w:r w:rsidR="00DD1CD3" w:rsidRPr="0040511E">
              <w:rPr>
                <w:bCs/>
                <w:lang w:val="en"/>
              </w:rPr>
              <w:t>mold</w:t>
            </w:r>
            <w:r w:rsidRPr="0040511E">
              <w:rPr>
                <w:bCs/>
                <w:lang w:val="en"/>
              </w:rPr>
              <w:t xml:space="preserve"> it into different shapes.</w:t>
            </w:r>
          </w:p>
        </w:tc>
        <w:tc>
          <w:tcPr>
            <w:tcW w:w="1551" w:type="pct"/>
          </w:tcPr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Summary of Key Risk</w:t>
            </w:r>
            <w:r w:rsidR="002D459F" w:rsidRPr="0040511E">
              <w:rPr>
                <w:rFonts w:cs="Arial"/>
                <w:b/>
                <w:szCs w:val="22"/>
              </w:rPr>
              <w:t>s</w:t>
            </w:r>
            <w:r w:rsidRPr="0040511E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</w:p>
          <w:p w:rsidR="00B6728D" w:rsidRPr="0040511E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D72322" w:rsidRPr="0040511E" w:rsidRDefault="00D72322" w:rsidP="00D7232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Electricity</w:t>
            </w:r>
          </w:p>
          <w:p w:rsidR="00D72322" w:rsidRPr="0040511E" w:rsidRDefault="00D72322" w:rsidP="00D7232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Slips/trips/falls</w:t>
            </w:r>
          </w:p>
          <w:p w:rsidR="00D72322" w:rsidRPr="0040511E" w:rsidRDefault="00D72322" w:rsidP="00D7232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Temperature</w:t>
            </w:r>
          </w:p>
          <w:p w:rsidR="00D72322" w:rsidRPr="0040511E" w:rsidRDefault="00D72322" w:rsidP="00D7232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Other (gases and fumes)</w:t>
            </w:r>
          </w:p>
          <w:p w:rsidR="00603A61" w:rsidRPr="0040511E" w:rsidRDefault="00603A61" w:rsidP="00D723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511E" w:rsidRPr="0040511E" w:rsidRDefault="0040511E" w:rsidP="0040511E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40511E" w:rsidRDefault="00551ED9" w:rsidP="0040511E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40511E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40511E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40511E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051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Comments</w:t>
            </w:r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051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bookmarkEnd w:id="4"/>
            <w:r w:rsidRPr="0040511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  <w:p w:rsidR="00DD1CD3" w:rsidRPr="0040511E" w:rsidRDefault="00DD1CD3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E03AAA" w:rsidRPr="004051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  <w:p w:rsidR="00DD1CD3" w:rsidRPr="0040511E" w:rsidRDefault="00DD1CD3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E03AAA" w:rsidRPr="004051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03E1C" w:rsidRPr="0040511E" w:rsidRDefault="00003E1C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4051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Comments</w:t>
            </w:r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0511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bookmarkEnd w:id="7"/>
            <w:r w:rsidRPr="0040511E">
              <w:rPr>
                <w:rFonts w:cs="Arial"/>
                <w:szCs w:val="22"/>
              </w:rPr>
              <w:t xml:space="preserve"> 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0511E" w:rsidRDefault="00E03AAA" w:rsidP="0000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003E1C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E1C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003E1C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N</w:t>
            </w:r>
            <w:r w:rsidR="00003E1C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3E1C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003E1C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511E">
              <w:rPr>
                <w:rFonts w:cs="Arial"/>
                <w:b/>
                <w:szCs w:val="22"/>
              </w:rPr>
              <w:instrText xml:space="preserve"> FORMTEXT </w:instrText>
            </w:r>
            <w:r w:rsidRPr="0040511E">
              <w:rPr>
                <w:rFonts w:cs="Arial"/>
                <w:b/>
                <w:szCs w:val="22"/>
              </w:rPr>
            </w:r>
            <w:r w:rsidRPr="0040511E">
              <w:rPr>
                <w:rFonts w:cs="Arial"/>
                <w:b/>
                <w:szCs w:val="22"/>
              </w:rPr>
              <w:fldChar w:fldCharType="separate"/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noProof/>
                <w:szCs w:val="22"/>
              </w:rPr>
              <w:t> </w:t>
            </w:r>
            <w:r w:rsidRPr="0040511E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40511E" w:rsidRPr="0040511E" w:rsidTr="0040511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0511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0511E" w:rsidRDefault="00E03AAA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0511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Pr="0040511E" w:rsidRDefault="007F1080">
      <w:pPr>
        <w:rPr>
          <w:rFonts w:cs="Arial"/>
          <w:szCs w:val="22"/>
        </w:rPr>
      </w:pPr>
    </w:p>
    <w:p w:rsidR="005A7DB4" w:rsidRPr="0040511E" w:rsidRDefault="005A7DB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40511E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0511E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40511E" w:rsidRPr="0040511E" w:rsidTr="0040511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0511E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4051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4051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40511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0511E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40511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40511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40511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FB3921" w:rsidRPr="0040511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40511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40511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40511E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40511E" w:rsidRDefault="00FB3921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  <w:p w:rsidR="00DD1CD3" w:rsidRPr="0040511E" w:rsidRDefault="00DD1CD3" w:rsidP="00555A19">
            <w:pPr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40511E" w:rsidRDefault="00FB3921" w:rsidP="0057640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40511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40511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40511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40511E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40511E" w:rsidRDefault="007F1080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D1CD3" w:rsidRPr="0040511E" w:rsidRDefault="00DD1CD3" w:rsidP="006758C9">
      <w:pPr>
        <w:tabs>
          <w:tab w:val="left" w:pos="5540"/>
        </w:tabs>
        <w:rPr>
          <w:rFonts w:cs="Arial"/>
          <w:szCs w:val="22"/>
        </w:rPr>
      </w:pPr>
    </w:p>
    <w:p w:rsidR="00DD1CD3" w:rsidRPr="0040511E" w:rsidRDefault="00DD1CD3">
      <w:pPr>
        <w:rPr>
          <w:rFonts w:cs="Arial"/>
          <w:szCs w:val="22"/>
        </w:rPr>
      </w:pPr>
      <w:r w:rsidRPr="0040511E">
        <w:rPr>
          <w:rFonts w:cs="Arial"/>
          <w:szCs w:val="22"/>
        </w:rPr>
        <w:br w:type="page"/>
      </w:r>
    </w:p>
    <w:p w:rsidR="00D72529" w:rsidRPr="0040511E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0511E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br w:type="page"/>
            </w:r>
            <w:r w:rsidR="009556D8" w:rsidRPr="0040511E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40511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40511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40511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0511E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40511E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40511E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40511E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9556D8" w:rsidRPr="0040511E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40511E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40511E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40511E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40511E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361A21" w:rsidRPr="0040511E" w:rsidRDefault="00361A21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44187" w:rsidRPr="0040511E" w:rsidRDefault="00B44187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5A7DB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40511E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4F4774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4F4774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4F4774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4F4774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5A7DB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40511E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5A7DB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5A7DB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Parts of the plant </w:t>
            </w:r>
            <w:r w:rsidR="00C71BFF" w:rsidRPr="0040511E">
              <w:rPr>
                <w:rFonts w:cs="Arial"/>
                <w:color w:val="auto"/>
                <w:szCs w:val="22"/>
                <w:lang w:val="en-US"/>
              </w:rPr>
              <w:t xml:space="preserve">disintegrating or 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40511E" w:rsidRDefault="00B44187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40511E" w:rsidRDefault="00B44187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40511E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40511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0511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40511E" w:rsidRDefault="009058C4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40511E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40511E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40511E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40511E" w:rsidRDefault="00003E1C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576401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576401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40511E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D1CD3" w:rsidRPr="0040511E" w:rsidRDefault="00DD1CD3">
      <w:pPr>
        <w:rPr>
          <w:rFonts w:cs="Arial"/>
          <w:szCs w:val="22"/>
        </w:rPr>
      </w:pPr>
    </w:p>
    <w:p w:rsidR="00DD1CD3" w:rsidRPr="0040511E" w:rsidRDefault="00DD1CD3">
      <w:pPr>
        <w:rPr>
          <w:rFonts w:cs="Arial"/>
          <w:szCs w:val="22"/>
        </w:rPr>
      </w:pPr>
      <w:r w:rsidRPr="0040511E">
        <w:rPr>
          <w:rFonts w:cs="Arial"/>
          <w:szCs w:val="22"/>
        </w:rPr>
        <w:br w:type="page"/>
      </w:r>
    </w:p>
    <w:p w:rsidR="00D72529" w:rsidRPr="0040511E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0511E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40511E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0511E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0511E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40511E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0511E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0511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40511E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40511E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40511E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40511E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40511E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 xml:space="preserve">Operator to check for damaged electrical cords prior to use. </w:t>
            </w:r>
          </w:p>
          <w:p w:rsidR="00857392" w:rsidRPr="0040511E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40511E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Ensure equipment is regularly serviced, tested and tagged and appropriate isolation procedures (i.e. lock out tags) are in place.</w:t>
            </w:r>
          </w:p>
          <w:p w:rsidR="00C958F8" w:rsidRPr="0040511E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40511E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t xml:space="preserve"> </w:t>
            </w: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5A7DB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40511E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5A7DB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40511E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40511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40511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Pr="0040511E" w:rsidRDefault="00D72529" w:rsidP="00834607">
      <w:pPr>
        <w:rPr>
          <w:rFonts w:cs="Arial"/>
          <w:szCs w:val="22"/>
        </w:rPr>
      </w:pPr>
    </w:p>
    <w:p w:rsidR="00613993" w:rsidRPr="0040511E" w:rsidRDefault="00613993">
      <w:pPr>
        <w:rPr>
          <w:rFonts w:cs="Arial"/>
          <w:szCs w:val="22"/>
        </w:rPr>
      </w:pPr>
      <w:r w:rsidRPr="0040511E">
        <w:rPr>
          <w:rFonts w:cs="Arial"/>
          <w:szCs w:val="22"/>
        </w:rPr>
        <w:br w:type="page"/>
      </w:r>
    </w:p>
    <w:p w:rsidR="005A7DB4" w:rsidRPr="0040511E" w:rsidRDefault="005A7DB4" w:rsidP="00834607">
      <w:pPr>
        <w:rPr>
          <w:rFonts w:cs="Arial"/>
          <w:szCs w:val="22"/>
        </w:rPr>
      </w:pPr>
    </w:p>
    <w:p w:rsidR="00613993" w:rsidRPr="0040511E" w:rsidRDefault="00613993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40511E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40511E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40511E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40511E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40511E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40511E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85739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85739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85739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85739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40511E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40511E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0511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40511E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B730A3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B730A3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B730A3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B730A3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0511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40511E">
              <w:rPr>
                <w:rFonts w:cs="Arial"/>
                <w:color w:val="auto"/>
                <w:szCs w:val="22"/>
              </w:rPr>
              <w:t xml:space="preserve">effects </w:t>
            </w:r>
            <w:r w:rsidRPr="0040511E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40511E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0511E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0511E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40511E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0511E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13993" w:rsidRPr="0040511E" w:rsidRDefault="00613993" w:rsidP="00834607">
      <w:pPr>
        <w:rPr>
          <w:rFonts w:cs="Arial"/>
          <w:szCs w:val="22"/>
        </w:rPr>
      </w:pPr>
    </w:p>
    <w:p w:rsidR="005A7DB4" w:rsidRPr="0040511E" w:rsidRDefault="00613993" w:rsidP="00834607">
      <w:pPr>
        <w:rPr>
          <w:rFonts w:cs="Arial"/>
          <w:szCs w:val="22"/>
        </w:rPr>
      </w:pPr>
      <w:r w:rsidRPr="0040511E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40511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40511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40511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25241C" w:rsidRPr="0040511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40511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0511E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40511E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40511E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40511E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40511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40511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40511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0511E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0511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0511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40511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40511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40511E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40511E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40511E" w:rsidRDefault="00095AEE" w:rsidP="00CD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40511E" w:rsidRDefault="00095AEE" w:rsidP="00CD4BF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40511E" w:rsidRDefault="00095AEE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40511E" w:rsidRDefault="00095AEE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40511E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40511E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40511E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DD1CD3" w:rsidRPr="0040511E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40511E">
              <w:rPr>
                <w:rFonts w:cs="Arial"/>
                <w:color w:val="auto"/>
                <w:szCs w:val="22"/>
              </w:rPr>
              <w:t xml:space="preserve"> 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40511E" w:rsidRDefault="00003E1C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40511E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40511E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003E1C" w:rsidRPr="0040511E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40511E" w:rsidRDefault="00003E1C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003E1C" w:rsidRPr="0040511E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40511E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003E1C" w:rsidRPr="0040511E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40511E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0511E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40511E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40511E" w:rsidRDefault="00551E87">
      <w:pPr>
        <w:rPr>
          <w:rFonts w:cs="Arial"/>
          <w:szCs w:val="22"/>
        </w:rPr>
      </w:pPr>
    </w:p>
    <w:p w:rsidR="005A7DB4" w:rsidRPr="0040511E" w:rsidRDefault="005A7DB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40511E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4051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4051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40511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40511E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4051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555A19" w:rsidRPr="004051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40511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40511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511E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40511E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4051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40511E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Poor housekeeping allowing the </w:t>
            </w:r>
            <w:r w:rsidR="00296876" w:rsidRPr="0040511E">
              <w:rPr>
                <w:rFonts w:cs="Arial"/>
                <w:szCs w:val="22"/>
              </w:rPr>
              <w:t>build-up</w:t>
            </w:r>
            <w:r w:rsidRPr="0040511E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40511E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40511E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40511E">
              <w:rPr>
                <w:rFonts w:cs="Arial"/>
                <w:szCs w:val="22"/>
              </w:rPr>
              <w:t>etc</w:t>
            </w:r>
            <w:r w:rsidRPr="0040511E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40511E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En</w:t>
            </w:r>
            <w:r w:rsidR="00BD7B4A" w:rsidRPr="0040511E">
              <w:rPr>
                <w:rFonts w:cs="Arial"/>
                <w:szCs w:val="22"/>
              </w:rPr>
              <w:t xml:space="preserve">sure appropriate cleaning </w:t>
            </w:r>
            <w:r w:rsidRPr="0040511E">
              <w:rPr>
                <w:rFonts w:cs="Arial"/>
                <w:szCs w:val="22"/>
              </w:rPr>
              <w:t xml:space="preserve">and </w:t>
            </w:r>
            <w:r w:rsidR="00BD7B4A" w:rsidRPr="0040511E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40511E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40511E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ab/>
            </w: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511E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40511E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511E" w:rsidRDefault="00555A19" w:rsidP="005A7DB4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40511E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40511E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0511E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40511E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0511E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</w:t>
            </w:r>
            <w:r w:rsidR="009F3CBF" w:rsidRPr="0040511E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511E" w:rsidRDefault="00555A19" w:rsidP="005A7DB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4051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0511E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</w:t>
            </w:r>
            <w:r w:rsidR="009F3CBF" w:rsidRPr="0040511E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0511E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40511E">
              <w:rPr>
                <w:rFonts w:cs="Arial"/>
                <w:noProof/>
                <w:color w:val="auto"/>
                <w:szCs w:val="22"/>
              </w:rPr>
              <w:t>p</w:t>
            </w:r>
            <w:r w:rsidRPr="0040511E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40511E">
              <w:rPr>
                <w:rFonts w:cs="Arial"/>
                <w:noProof/>
                <w:color w:val="auto"/>
                <w:szCs w:val="22"/>
              </w:rPr>
              <w:t>u</w:t>
            </w:r>
            <w:r w:rsidRPr="0040511E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40511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40511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511E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40511E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40511E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511E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0511E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40511E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511E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40511E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0511E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0511E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40511E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40511E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13993" w:rsidRPr="0040511E" w:rsidRDefault="00613993">
      <w:pPr>
        <w:rPr>
          <w:rFonts w:cs="Arial"/>
          <w:szCs w:val="22"/>
        </w:rPr>
      </w:pPr>
    </w:p>
    <w:p w:rsidR="005A7DB4" w:rsidRPr="0040511E" w:rsidRDefault="00613993">
      <w:pPr>
        <w:rPr>
          <w:rFonts w:cs="Arial"/>
          <w:szCs w:val="22"/>
        </w:rPr>
      </w:pPr>
      <w:r w:rsidRPr="0040511E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40511E" w:rsidRPr="0040511E" w:rsidTr="0040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0511E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051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4051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0511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0511E" w:rsidRPr="0040511E" w:rsidTr="0040511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0511E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40511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40511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40511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Risk</w:t>
            </w:r>
          </w:p>
          <w:p w:rsidR="001F6632" w:rsidRPr="0040511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0511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40511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40511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0511E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40511E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40511E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0511E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511E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511E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0511E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40511E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40511E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40511E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40511E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40511E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40511E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40511E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40511E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</w:t>
            </w:r>
            <w:r w:rsidR="00CD4BF2" w:rsidRPr="0040511E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003E1C" w:rsidRPr="0040511E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40511E" w:rsidRDefault="00CD4BF2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003E1C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Element may cause burns.</w:t>
            </w:r>
          </w:p>
        </w:tc>
        <w:tc>
          <w:tcPr>
            <w:tcW w:w="1084" w:type="pct"/>
            <w:vMerge w:val="restart"/>
          </w:tcPr>
          <w:p w:rsidR="00003E1C" w:rsidRPr="0040511E" w:rsidRDefault="00CD4BF2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t>Ensure element is designed to only heat to safe (contact) temperature.</w:t>
            </w:r>
          </w:p>
        </w:tc>
      </w:tr>
      <w:tr w:rsidR="0040511E" w:rsidRPr="0040511E" w:rsidTr="0040511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Can anyone suffer </w:t>
            </w:r>
            <w:r w:rsidR="00613993" w:rsidRPr="0040511E">
              <w:rPr>
                <w:rFonts w:cs="Arial"/>
                <w:color w:val="auto"/>
                <w:szCs w:val="22"/>
              </w:rPr>
              <w:t>ill health</w:t>
            </w:r>
            <w:r w:rsidRPr="0040511E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613993" w:rsidRPr="0040511E">
              <w:rPr>
                <w:rFonts w:cs="Arial"/>
                <w:color w:val="auto"/>
                <w:szCs w:val="22"/>
              </w:rPr>
              <w:t>ill health</w:t>
            </w:r>
            <w:r w:rsidRPr="0040511E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40511E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511E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613993" w:rsidRPr="0040511E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40511E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t>Heating plastics may give rise to hazardous fumes or gases.</w:t>
            </w:r>
          </w:p>
        </w:tc>
        <w:tc>
          <w:tcPr>
            <w:tcW w:w="1084" w:type="pct"/>
            <w:vMerge w:val="restart"/>
          </w:tcPr>
          <w:p w:rsidR="00CD4BF2" w:rsidRPr="0040511E" w:rsidRDefault="00CD4BF2" w:rsidP="00CD4BF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11E">
              <w:t>Ensure equipment is appropriately ventilated (e.g. local exhaust system, large open room etc.).</w:t>
            </w:r>
          </w:p>
          <w:p w:rsidR="00003E1C" w:rsidRPr="0040511E" w:rsidRDefault="00003E1C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40511E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40511E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40511E" w:rsidRDefault="00003E1C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="00CD4BF2"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="00CD4BF2"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03E1C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40511E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40511E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Fumes</w:t>
            </w:r>
            <w:r w:rsidR="00613993" w:rsidRPr="0040511E">
              <w:rPr>
                <w:rFonts w:cs="Arial"/>
                <w:color w:val="auto"/>
                <w:szCs w:val="22"/>
              </w:rPr>
              <w:t xml:space="preserve"> </w:t>
            </w:r>
            <w:r w:rsidRPr="0040511E">
              <w:rPr>
                <w:rFonts w:cs="Arial"/>
                <w:color w:val="auto"/>
                <w:szCs w:val="22"/>
              </w:rPr>
              <w:t>/</w:t>
            </w:r>
            <w:r w:rsidR="00613993" w:rsidRPr="0040511E">
              <w:rPr>
                <w:rFonts w:cs="Arial"/>
                <w:color w:val="auto"/>
                <w:szCs w:val="22"/>
              </w:rPr>
              <w:t xml:space="preserve"> </w:t>
            </w:r>
            <w:r w:rsidRPr="0040511E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CD4BF2" w:rsidRPr="0040511E" w:rsidRDefault="00CD4BF2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CD4BF2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D4BF2" w:rsidRPr="0040511E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40511E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D4BF2" w:rsidRPr="0040511E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Y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  <w:r w:rsidRPr="0040511E">
              <w:rPr>
                <w:rFonts w:cs="Arial"/>
                <w:szCs w:val="22"/>
              </w:rPr>
              <w:t xml:space="preserve"> N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511E">
              <w:rPr>
                <w:rFonts w:cs="Arial"/>
                <w:szCs w:val="22"/>
              </w:rPr>
              <w:instrText xml:space="preserve"> FORMCHECKBOX </w:instrText>
            </w:r>
            <w:r w:rsidR="0040511E" w:rsidRPr="0040511E">
              <w:rPr>
                <w:rFonts w:cs="Arial"/>
                <w:szCs w:val="22"/>
              </w:rPr>
            </w:r>
            <w:r w:rsidR="0040511E"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40511E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0511E" w:rsidRPr="0040511E" w:rsidTr="0040511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40511E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0511E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40511E" w:rsidRPr="0040511E" w:rsidTr="0040511E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D4BF2" w:rsidRPr="0040511E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40511E">
              <w:rPr>
                <w:rFonts w:cs="Arial"/>
                <w:color w:val="auto"/>
                <w:szCs w:val="22"/>
              </w:rPr>
              <w:t xml:space="preserve">Authorised By: </w:t>
            </w:r>
            <w:r w:rsidRPr="0040511E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0511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40511E">
              <w:rPr>
                <w:rFonts w:cs="Arial"/>
                <w:color w:val="auto"/>
                <w:szCs w:val="22"/>
              </w:rPr>
            </w:r>
            <w:r w:rsidRPr="0040511E">
              <w:rPr>
                <w:rFonts w:cs="Arial"/>
                <w:color w:val="auto"/>
                <w:szCs w:val="22"/>
              </w:rPr>
              <w:fldChar w:fldCharType="separate"/>
            </w:r>
            <w:r w:rsidRPr="0040511E">
              <w:rPr>
                <w:rFonts w:cs="Arial"/>
                <w:noProof/>
                <w:color w:val="auto"/>
                <w:szCs w:val="22"/>
              </w:rPr>
              <w:t> </w:t>
            </w:r>
            <w:r w:rsidRPr="0040511E">
              <w:rPr>
                <w:rFonts w:cs="Arial"/>
                <w:noProof/>
                <w:color w:val="auto"/>
                <w:szCs w:val="22"/>
              </w:rPr>
              <w:t> </w:t>
            </w:r>
            <w:r w:rsidRPr="0040511E">
              <w:rPr>
                <w:rFonts w:cs="Arial"/>
                <w:noProof/>
                <w:color w:val="auto"/>
                <w:szCs w:val="22"/>
              </w:rPr>
              <w:t> </w:t>
            </w:r>
            <w:r w:rsidRPr="0040511E">
              <w:rPr>
                <w:rFonts w:cs="Arial"/>
                <w:noProof/>
                <w:color w:val="auto"/>
                <w:szCs w:val="22"/>
              </w:rPr>
              <w:t> </w:t>
            </w:r>
            <w:r w:rsidRPr="0040511E">
              <w:rPr>
                <w:rFonts w:cs="Arial"/>
                <w:noProof/>
                <w:color w:val="auto"/>
                <w:szCs w:val="22"/>
              </w:rPr>
              <w:t> </w:t>
            </w:r>
            <w:r w:rsidRPr="0040511E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40511E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40511E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D4BF2" w:rsidRPr="0040511E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D4BF2" w:rsidRPr="0040511E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0511E">
              <w:rPr>
                <w:rFonts w:cs="Arial"/>
                <w:szCs w:val="22"/>
              </w:rPr>
              <w:t xml:space="preserve">Date: </w:t>
            </w:r>
            <w:r w:rsidRPr="0040511E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0511E">
              <w:rPr>
                <w:rFonts w:cs="Arial"/>
                <w:szCs w:val="22"/>
              </w:rPr>
              <w:instrText xml:space="preserve"> FORMTEXT </w:instrText>
            </w:r>
            <w:r w:rsidRPr="0040511E">
              <w:rPr>
                <w:rFonts w:cs="Arial"/>
                <w:szCs w:val="22"/>
              </w:rPr>
            </w:r>
            <w:r w:rsidRPr="0040511E">
              <w:rPr>
                <w:rFonts w:cs="Arial"/>
                <w:szCs w:val="22"/>
              </w:rPr>
              <w:fldChar w:fldCharType="separate"/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noProof/>
                <w:szCs w:val="22"/>
              </w:rPr>
              <w:t> </w:t>
            </w:r>
            <w:r w:rsidRPr="0040511E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A0654A" w:rsidRPr="0040511E" w:rsidRDefault="00A0654A" w:rsidP="001F6632">
      <w:pPr>
        <w:rPr>
          <w:rFonts w:cs="Arial"/>
          <w:szCs w:val="22"/>
        </w:rPr>
        <w:sectPr w:rsidR="00A0654A" w:rsidRPr="0040511E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40511E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40511E" w:rsidRPr="0040511E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Pr="0040511E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40511E">
              <w:rPr>
                <w:sz w:val="22"/>
                <w:szCs w:val="20"/>
              </w:rPr>
              <w:t xml:space="preserve">Consequence - </w:t>
            </w:r>
            <w:r w:rsidRPr="0040511E">
              <w:rPr>
                <w:b w:val="0"/>
                <w:sz w:val="20"/>
                <w:szCs w:val="20"/>
              </w:rPr>
              <w:t xml:space="preserve">Evaluate the </w:t>
            </w:r>
            <w:r w:rsidRPr="0040511E">
              <w:rPr>
                <w:sz w:val="20"/>
                <w:szCs w:val="20"/>
              </w:rPr>
              <w:t>consequences</w:t>
            </w:r>
            <w:r w:rsidRPr="0040511E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40511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40511E" w:rsidRPr="0040511E" w:rsidTr="00405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No injury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40511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0511E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40511E" w:rsidRPr="0040511E" w:rsidTr="0040511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40511E" w:rsidRPr="0040511E" w:rsidTr="0040511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Pr="0040511E" w:rsidRDefault="00003E1C" w:rsidP="00003E1C">
            <w:pPr>
              <w:rPr>
                <w:sz w:val="20"/>
              </w:rPr>
            </w:pPr>
          </w:p>
          <w:p w:rsidR="00003E1C" w:rsidRPr="0040511E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40511E">
              <w:rPr>
                <w:color w:val="auto"/>
                <w:sz w:val="22"/>
                <w:szCs w:val="20"/>
              </w:rPr>
              <w:t xml:space="preserve">3. Risk level - </w:t>
            </w:r>
            <w:r w:rsidRPr="0040511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40511E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40511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40511E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40511E" w:rsidRPr="0040511E" w:rsidTr="00405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Extreme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High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Pr="0040511E" w:rsidRDefault="00003E1C" w:rsidP="00003E1C">
            <w:pPr>
              <w:rPr>
                <w:sz w:val="20"/>
              </w:rPr>
            </w:pPr>
          </w:p>
          <w:p w:rsidR="00003E1C" w:rsidRPr="0040511E" w:rsidRDefault="00003E1C" w:rsidP="00003E1C">
            <w:pPr>
              <w:rPr>
                <w:sz w:val="20"/>
              </w:rPr>
            </w:pPr>
          </w:p>
          <w:p w:rsidR="00003E1C" w:rsidRPr="0040511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40511E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40511E" w:rsidRDefault="00003E1C" w:rsidP="00A0654A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0511E">
              <w:rPr>
                <w:sz w:val="22"/>
                <w:szCs w:val="20"/>
              </w:rPr>
              <w:t xml:space="preserve">Likelihood - </w:t>
            </w:r>
            <w:r w:rsidRPr="0040511E">
              <w:rPr>
                <w:b w:val="0"/>
                <w:sz w:val="20"/>
                <w:szCs w:val="20"/>
              </w:rPr>
              <w:t xml:space="preserve">Evaluate the </w:t>
            </w:r>
            <w:r w:rsidRPr="0040511E">
              <w:rPr>
                <w:sz w:val="20"/>
                <w:szCs w:val="20"/>
              </w:rPr>
              <w:t>likelihood</w:t>
            </w:r>
            <w:r w:rsidRPr="0040511E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40511E" w:rsidRPr="0040511E" w:rsidTr="00405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40511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0511E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40511E" w:rsidRPr="0040511E" w:rsidTr="0040511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40511E" w:rsidRPr="0040511E" w:rsidTr="0040511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Prone to occur regularly</w:t>
                  </w:r>
                </w:p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40511E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40511E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40511E" w:rsidRPr="0040511E" w:rsidTr="00405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40511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40511E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 xml:space="preserve">Notify </w:t>
                  </w:r>
                  <w:r w:rsidRPr="0040511E">
                    <w:rPr>
                      <w:b/>
                      <w:sz w:val="20"/>
                    </w:rPr>
                    <w:t>Workplace Manager and/or Management OHS Nominee</w:t>
                  </w:r>
                  <w:r w:rsidRPr="0040511E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 xml:space="preserve">Notify </w:t>
                  </w:r>
                  <w:r w:rsidRPr="0040511E">
                    <w:rPr>
                      <w:b/>
                      <w:sz w:val="20"/>
                    </w:rPr>
                    <w:t>Workplace Manager and/or Management OHS Nominee</w:t>
                  </w:r>
                  <w:r w:rsidRPr="0040511E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40511E" w:rsidRPr="0040511E" w:rsidTr="004051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 xml:space="preserve">Notify </w:t>
                  </w:r>
                  <w:r w:rsidRPr="0040511E">
                    <w:rPr>
                      <w:b/>
                      <w:sz w:val="20"/>
                    </w:rPr>
                    <w:t>Nominated employee, HSR / OHS Committee</w:t>
                  </w:r>
                  <w:r w:rsidRPr="0040511E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40511E" w:rsidRPr="0040511E" w:rsidTr="0040511E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40511E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40511E" w:rsidRDefault="00003E1C" w:rsidP="0040511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511E">
                    <w:rPr>
                      <w:sz w:val="20"/>
                    </w:rPr>
                    <w:t xml:space="preserve">Notify </w:t>
                  </w:r>
                  <w:r w:rsidRPr="0040511E">
                    <w:rPr>
                      <w:b/>
                      <w:sz w:val="20"/>
                    </w:rPr>
                    <w:t>Nominated employee, HSR / OHS Committee</w:t>
                  </w:r>
                  <w:r w:rsidRPr="0040511E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40511E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40511E" w:rsidRDefault="006259DD" w:rsidP="001F6632">
      <w:pPr>
        <w:rPr>
          <w:rFonts w:cs="Arial"/>
          <w:sz w:val="2"/>
          <w:szCs w:val="2"/>
        </w:rPr>
      </w:pPr>
    </w:p>
    <w:sectPr w:rsidR="006259DD" w:rsidRPr="0040511E" w:rsidSect="00A0654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D3" w:rsidRDefault="00DD1CD3">
      <w:r>
        <w:separator/>
      </w:r>
    </w:p>
  </w:endnote>
  <w:endnote w:type="continuationSeparator" w:id="0">
    <w:p w:rsidR="00DD1CD3" w:rsidRDefault="00DD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E" w:rsidRDefault="0040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Pr="00030FAB" w:rsidRDefault="00DD1CD3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40511E">
      <w:rPr>
        <w:i/>
        <w:sz w:val="18"/>
        <w:szCs w:val="18"/>
        <w:lang w:val="en-US"/>
      </w:rPr>
      <w:t>ast Updated: 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E" w:rsidRDefault="004051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Pr="00980CD5" w:rsidRDefault="00DD1CD3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Plastic Strip Heater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0511E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D1CD3" w:rsidRPr="00501C44" w:rsidRDefault="00DD1CD3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Pr="00980CD5" w:rsidRDefault="00DD1CD3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Plastic Strip Heater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0511E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D1CD3" w:rsidRPr="00501C44" w:rsidRDefault="00DD1CD3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D3" w:rsidRDefault="00DD1CD3">
      <w:r>
        <w:separator/>
      </w:r>
    </w:p>
  </w:footnote>
  <w:footnote w:type="continuationSeparator" w:id="0">
    <w:p w:rsidR="00DD1CD3" w:rsidRDefault="00DD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88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E" w:rsidRDefault="0040511E" w:rsidP="0040511E">
    <w:pPr>
      <w:pStyle w:val="Header"/>
      <w:tabs>
        <w:tab w:val="left" w:pos="115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AC5AA7" wp14:editId="3C1E92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89" o:spid="_x0000_s2057" type="#_x0000_t136" style="position:absolute;margin-left:144.7pt;margin-top:246.35pt;width:574.55pt;height:114.9pt;rotation:20961198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87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91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Pr="00B2384B" w:rsidRDefault="0040511E" w:rsidP="0040511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92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DD1CD3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90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94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Pr="00B2384B" w:rsidRDefault="00DD1CD3" w:rsidP="0040511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D3" w:rsidRDefault="00405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47593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0511E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A7DB4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399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0654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54D51"/>
    <w:rsid w:val="00D642DE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C7B12"/>
    <w:rsid w:val="00DD1CD3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3E1BE0F"/>
  <w15:docId w15:val="{00EA38EB-C86E-47F6-9522-AE58F4A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40511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plastic strip heater,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documentManagement/types"/>
    <ds:schemaRef ds:uri="cb9114c1-daad-44dd-acad-30f4246641f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B895FB-1826-4C76-BDBD-DAA5EF90D0BA}"/>
</file>

<file path=customXml/itemProps5.xml><?xml version="1.0" encoding="utf-8"?>
<ds:datastoreItem xmlns:ds="http://schemas.openxmlformats.org/officeDocument/2006/customXml" ds:itemID="{B193C115-1CAA-4824-9704-4E583624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1874</Words>
  <Characters>9599</Characters>
  <Application>Microsoft Office Word</Application>
  <DocSecurity>0</DocSecurity>
  <Lines>959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Plastic Strip Heater</vt:lpstr>
    </vt:vector>
  </TitlesOfParts>
  <Company>Marsh Pty Ltd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Plastic Strip Heater</dc:title>
  <dc:creator>cjaconel</dc:creator>
  <cp:lastModifiedBy>Rizvi, Syed Hadi Hussain</cp:lastModifiedBy>
  <cp:revision>2</cp:revision>
  <cp:lastPrinted>2009-04-24T02:53:00Z</cp:lastPrinted>
  <dcterms:created xsi:type="dcterms:W3CDTF">2023-02-03T00:08:00Z</dcterms:created>
  <dcterms:modified xsi:type="dcterms:W3CDTF">2023-02-03T00:08:00Z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2023-02-03T00:04:48Z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138ae8aa-bd03-4f5c-a4eb-fd8d0c54c804</vt:lpwstr>
  </property>
  <property fmtid="{D5CDD505-2E9C-101B-9397-08002B2CF9AE}" pid="27" name="MSIP_Label_38f1469a-2c2a-4aee-b92b-090d4c5468ff_ContentBits">
    <vt:lpwstr>0</vt:lpwstr>
  </property>
</Properties>
</file>