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6B0F508C" w:rsidR="00624A55" w:rsidRPr="00131CDF" w:rsidRDefault="00117336" w:rsidP="008F3D35">
      <w:pPr>
        <w:pStyle w:val="Heading1"/>
        <w:rPr>
          <w:bCs/>
          <w:color w:val="006BA3" w:themeColor="accent4" w:themeShade="BF"/>
          <w:lang w:val="en-AU"/>
        </w:rPr>
      </w:pPr>
      <w:r w:rsidRPr="00131CDF">
        <w:rPr>
          <w:bCs/>
          <w:color w:val="006BA3" w:themeColor="accent4" w:themeShade="BF"/>
          <w:lang w:val="en-AU"/>
        </w:rPr>
        <w:t>Building</w:t>
      </w:r>
      <w:r w:rsidR="00E04449">
        <w:rPr>
          <w:bCs/>
          <w:color w:val="006BA3" w:themeColor="accent4" w:themeShade="BF"/>
          <w:lang w:val="en-AU"/>
        </w:rPr>
        <w:t xml:space="preserve"> </w:t>
      </w:r>
      <w:r w:rsidR="00C84B99">
        <w:rPr>
          <w:bCs/>
          <w:color w:val="006BA3" w:themeColor="accent4" w:themeShade="BF"/>
          <w:lang w:val="en-AU"/>
        </w:rPr>
        <w:t xml:space="preserve">Exteriors, </w:t>
      </w:r>
      <w:r w:rsidRPr="00131CDF">
        <w:rPr>
          <w:bCs/>
          <w:color w:val="006BA3" w:themeColor="accent4" w:themeShade="BF"/>
          <w:lang w:val="en-AU"/>
        </w:rPr>
        <w:t xml:space="preserve">Grounds and Sporting Field </w:t>
      </w:r>
      <w:r w:rsidR="004F6AC8" w:rsidRPr="00131CDF">
        <w:rPr>
          <w:bCs/>
          <w:color w:val="006BA3" w:themeColor="accent4" w:themeShade="BF"/>
          <w:lang w:val="en-AU"/>
        </w:rPr>
        <w:t>Inspection Checklist</w:t>
      </w:r>
      <w:r w:rsidR="0093002A" w:rsidRPr="00131CDF">
        <w:rPr>
          <w:bCs/>
          <w:color w:val="006BA3" w:themeColor="accent4" w:themeShade="BF"/>
          <w:lang w:val="en-AU"/>
        </w:rPr>
        <w:t xml:space="preserve"> </w:t>
      </w:r>
    </w:p>
    <w:p w14:paraId="7D101E54" w14:textId="2F68A5F6" w:rsidR="00624A55" w:rsidRDefault="00624A55" w:rsidP="00624A55">
      <w:pPr>
        <w:pStyle w:val="Intro"/>
      </w:pPr>
    </w:p>
    <w:tbl>
      <w:tblPr>
        <w:tblStyle w:val="TableGrid"/>
        <w:tblpPr w:leftFromText="180" w:rightFromText="180" w:vertAnchor="text" w:horzAnchor="margin" w:tblpXSpec="center" w:tblpY="-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596E5C" w14:paraId="1D640E66" w14:textId="77777777" w:rsidTr="0074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62344D6" w14:textId="41902072" w:rsidR="00596E5C" w:rsidRPr="0074766E" w:rsidRDefault="00596E5C" w:rsidP="00C10686">
            <w:pPr>
              <w:pStyle w:val="TableHead"/>
            </w:pPr>
            <w:r w:rsidRPr="0074766E">
              <w:t>Date</w:t>
            </w:r>
          </w:p>
        </w:tc>
        <w:tc>
          <w:tcPr>
            <w:tcW w:w="8505" w:type="dxa"/>
            <w:shd w:val="clear" w:color="auto" w:fill="auto"/>
          </w:tcPr>
          <w:p w14:paraId="75F6F00D" w14:textId="77777777" w:rsidR="00596E5C" w:rsidRDefault="00596E5C" w:rsidP="00C1068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E5C" w14:paraId="0FFC715E" w14:textId="77777777" w:rsidTr="007476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04C97" w:themeFill="accent5"/>
          </w:tcPr>
          <w:p w14:paraId="22891348" w14:textId="101B313F" w:rsidR="00596E5C" w:rsidRPr="0074766E" w:rsidRDefault="00D66CF3" w:rsidP="00C10686">
            <w:pPr>
              <w:pStyle w:val="TableHead"/>
            </w:pPr>
            <w:r w:rsidRPr="0074766E">
              <w:t>School</w:t>
            </w:r>
            <w:r w:rsidR="004F5471" w:rsidRPr="0074766E">
              <w:t>/</w:t>
            </w:r>
            <w:r w:rsidR="00117336" w:rsidRPr="0074766E">
              <w:t>area</w:t>
            </w:r>
          </w:p>
        </w:tc>
        <w:tc>
          <w:tcPr>
            <w:tcW w:w="8505" w:type="dxa"/>
            <w:shd w:val="clear" w:color="auto" w:fill="auto"/>
          </w:tcPr>
          <w:p w14:paraId="6067FA5B" w14:textId="04A5D93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1F620E7" w14:textId="77777777" w:rsidTr="007476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04C97" w:themeFill="accent5"/>
          </w:tcPr>
          <w:p w14:paraId="6295E3BC" w14:textId="764E7468" w:rsidR="00596E5C" w:rsidRPr="0074766E" w:rsidRDefault="008E1B99" w:rsidP="00C10686">
            <w:pPr>
              <w:rPr>
                <w:b/>
                <w:color w:val="FFFFFF" w:themeColor="background1"/>
                <w:lang w:val="en-AU"/>
              </w:rPr>
            </w:pPr>
            <w:r w:rsidRPr="0074766E">
              <w:rPr>
                <w:b/>
                <w:color w:val="FFFFFF" w:themeColor="background1"/>
                <w:lang w:val="en-AU"/>
              </w:rPr>
              <w:t>Conducted by</w:t>
            </w:r>
          </w:p>
        </w:tc>
        <w:tc>
          <w:tcPr>
            <w:tcW w:w="8505" w:type="dxa"/>
            <w:shd w:val="clear" w:color="auto" w:fill="auto"/>
          </w:tcPr>
          <w:p w14:paraId="79D24035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99976D3" w14:textId="77777777" w:rsidTr="0074766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04C97" w:themeFill="accent5"/>
          </w:tcPr>
          <w:p w14:paraId="2A58EF4C" w14:textId="0B552359" w:rsidR="00596E5C" w:rsidRPr="0074766E" w:rsidRDefault="008E1B99" w:rsidP="00C10686">
            <w:pPr>
              <w:rPr>
                <w:b/>
                <w:color w:val="FFFFFF" w:themeColor="background1"/>
                <w:lang w:val="en-AU"/>
              </w:rPr>
            </w:pPr>
            <w:r w:rsidRPr="0074766E">
              <w:rPr>
                <w:b/>
                <w:color w:val="FFFFFF" w:themeColor="background1"/>
                <w:lang w:val="en-AU"/>
              </w:rPr>
              <w:t>Assisted by</w:t>
            </w:r>
          </w:p>
        </w:tc>
        <w:tc>
          <w:tcPr>
            <w:tcW w:w="8505" w:type="dxa"/>
            <w:shd w:val="clear" w:color="auto" w:fill="auto"/>
          </w:tcPr>
          <w:p w14:paraId="7C6714E4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145AF683" w14:textId="344341EF" w:rsidR="00D449C5" w:rsidRPr="00200A61" w:rsidRDefault="00D449C5" w:rsidP="0074766E">
      <w:pPr>
        <w:pBdr>
          <w:top w:val="single" w:sz="4" w:space="18" w:color="004C97"/>
        </w:pBdr>
        <w:rPr>
          <w:rFonts w:ascii="Arial" w:eastAsia="Arial" w:hAnsi="Arial" w:cs="Times New Roman"/>
          <w:b/>
          <w:bCs/>
          <w:color w:val="004C97"/>
          <w:szCs w:val="22"/>
        </w:rPr>
      </w:pPr>
      <w:bookmarkStart w:id="0" w:name="_Hlk111484121"/>
      <w:bookmarkStart w:id="1" w:name="_Hlk111482252"/>
      <w:r w:rsidRPr="00200A61">
        <w:rPr>
          <w:rFonts w:ascii="Arial" w:eastAsia="Arial" w:hAnsi="Arial" w:cs="Times New Roman"/>
          <w:bCs/>
          <w:color w:val="004C97"/>
          <w:szCs w:val="22"/>
        </w:rPr>
        <w:t xml:space="preserve">Tailor </w:t>
      </w:r>
      <w:r w:rsidRPr="00200A61">
        <w:rPr>
          <w:rFonts w:eastAsia="Arial" w:cs="Times New Roman"/>
          <w:b/>
          <w:color w:val="004C97"/>
          <w:szCs w:val="22"/>
        </w:rPr>
        <w:t>Section 1</w:t>
      </w:r>
      <w:r w:rsidRPr="00200A61">
        <w:rPr>
          <w:rFonts w:ascii="Arial" w:eastAsia="Arial" w:hAnsi="Arial" w:cs="Times New Roman"/>
          <w:bCs/>
          <w:color w:val="004C97"/>
          <w:szCs w:val="22"/>
        </w:rPr>
        <w:t xml:space="preserve"> to your school environment (i.e., remove irrelevant items) and use it to conduct quarterly inspections with assistance from the school health and safety representative (where elected) and appropriate staff.</w:t>
      </w:r>
      <w:r w:rsidRPr="00200A61">
        <w:rPr>
          <w:rFonts w:eastAsia="Arial" w:cs="Times New Roman"/>
          <w:bCs/>
          <w:color w:val="004C97"/>
          <w:szCs w:val="22"/>
        </w:rPr>
        <w:t xml:space="preserve"> </w:t>
      </w:r>
      <w:r w:rsidRPr="00200A61">
        <w:rPr>
          <w:rFonts w:ascii="Arial" w:eastAsia="Arial" w:hAnsi="Arial" w:cs="Times New Roman"/>
          <w:b/>
          <w:color w:val="004C97"/>
          <w:szCs w:val="22"/>
        </w:rPr>
        <w:t>Section 2</w:t>
      </w:r>
      <w:r w:rsidRPr="00200A61">
        <w:rPr>
          <w:rFonts w:ascii="Arial" w:eastAsia="Arial" w:hAnsi="Arial" w:cs="Times New Roman"/>
          <w:bCs/>
          <w:color w:val="004C97"/>
          <w:szCs w:val="22"/>
        </w:rPr>
        <w:t xml:space="preserve"> </w:t>
      </w:r>
      <w:r w:rsidR="00533F3F" w:rsidRPr="00200A61">
        <w:rPr>
          <w:rFonts w:ascii="Arial" w:eastAsia="Arial" w:hAnsi="Arial" w:cs="Times New Roman"/>
          <w:bCs/>
          <w:color w:val="004C97"/>
          <w:szCs w:val="22"/>
        </w:rPr>
        <w:t>must</w:t>
      </w:r>
      <w:r w:rsidRPr="00200A61">
        <w:rPr>
          <w:rFonts w:ascii="Arial" w:eastAsia="Arial" w:hAnsi="Arial" w:cs="Times New Roman"/>
          <w:bCs/>
          <w:color w:val="004C97"/>
          <w:szCs w:val="22"/>
        </w:rPr>
        <w:t xml:space="preserve"> be used to detail any hazards identified in Section 1. </w:t>
      </w:r>
    </w:p>
    <w:p w14:paraId="2A7C2071" w14:textId="4382FD37" w:rsidR="003C5A6B" w:rsidRPr="00200A61" w:rsidRDefault="003C5A6B" w:rsidP="003C5A6B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/>
        </w:rPr>
      </w:pPr>
      <w:bookmarkStart w:id="2" w:name="_Hlk111484136"/>
      <w:bookmarkEnd w:id="0"/>
      <w:r w:rsidRPr="00200A61">
        <w:rPr>
          <w:bCs/>
          <w:color w:val="004C97" w:themeColor="accent5"/>
          <w:szCs w:val="22"/>
          <w:lang w:val="en-AU"/>
        </w:rPr>
        <w:t>Complete quarterly workplace</w:t>
      </w:r>
      <w:r w:rsidR="000C2BF7" w:rsidRPr="00200A61">
        <w:rPr>
          <w:bCs/>
          <w:color w:val="004C97" w:themeColor="accent5"/>
          <w:szCs w:val="22"/>
          <w:lang w:val="en-AU"/>
        </w:rPr>
        <w:t xml:space="preserve"> safety</w:t>
      </w:r>
      <w:r w:rsidRPr="00200A61">
        <w:rPr>
          <w:bCs/>
          <w:color w:val="004C97" w:themeColor="accent5"/>
          <w:szCs w:val="22"/>
          <w:lang w:val="en-AU"/>
        </w:rPr>
        <w:t xml:space="preserve"> inspections for all relevant areas using the workplace inspection checklists. </w:t>
      </w:r>
    </w:p>
    <w:p w14:paraId="40331697" w14:textId="0EFAE293" w:rsidR="003C5A6B" w:rsidRPr="00200A61" w:rsidRDefault="003C5A6B" w:rsidP="003C5A6B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 w:eastAsia="en-AU"/>
        </w:rPr>
      </w:pPr>
      <w:r w:rsidRPr="00200A61">
        <w:rPr>
          <w:bCs/>
          <w:color w:val="004C97" w:themeColor="accent5"/>
          <w:szCs w:val="22"/>
          <w:lang w:val="en-AU" w:eastAsia="en-AU"/>
        </w:rPr>
        <w:t xml:space="preserve">Photos </w:t>
      </w:r>
      <w:r w:rsidR="00533F3F" w:rsidRPr="00200A61">
        <w:rPr>
          <w:bCs/>
          <w:color w:val="004C97" w:themeColor="accent5"/>
          <w:szCs w:val="22"/>
          <w:lang w:val="en-AU" w:eastAsia="en-AU"/>
        </w:rPr>
        <w:t>may</w:t>
      </w:r>
      <w:r w:rsidRPr="00200A61">
        <w:rPr>
          <w:bCs/>
          <w:color w:val="004C97" w:themeColor="accent5"/>
          <w:szCs w:val="22"/>
          <w:lang w:val="en-AU" w:eastAsia="en-AU"/>
        </w:rPr>
        <w:t xml:space="preserve"> be taken to document and monitor hazards.</w:t>
      </w:r>
    </w:p>
    <w:p w14:paraId="02F66C1C" w14:textId="14DEA30F" w:rsidR="003C5A6B" w:rsidRPr="00200A61" w:rsidRDefault="003C5A6B" w:rsidP="003C5A6B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/>
        </w:rPr>
      </w:pPr>
      <w:r w:rsidRPr="00200A61">
        <w:rPr>
          <w:bCs/>
          <w:color w:val="004C97" w:themeColor="accent5"/>
          <w:szCs w:val="22"/>
          <w:lang w:val="en-AU"/>
        </w:rPr>
        <w:t xml:space="preserve">If ‘No’ is recorded, document all identified hazards in Section 2, the </w:t>
      </w:r>
      <w:r w:rsidR="00C4578F" w:rsidRPr="00200A61">
        <w:rPr>
          <w:bCs/>
          <w:color w:val="004C97" w:themeColor="accent5"/>
          <w:szCs w:val="22"/>
          <w:lang w:val="en-AU"/>
        </w:rPr>
        <w:t xml:space="preserve">Reporting </w:t>
      </w:r>
      <w:r w:rsidRPr="00200A61">
        <w:rPr>
          <w:bCs/>
          <w:color w:val="004C97" w:themeColor="accent5"/>
          <w:szCs w:val="22"/>
          <w:lang w:val="en-AU"/>
        </w:rPr>
        <w:t>Plan section of this form.</w:t>
      </w:r>
    </w:p>
    <w:p w14:paraId="56822166" w14:textId="74D1AF9E" w:rsidR="00FF1350" w:rsidRPr="00200A61" w:rsidRDefault="007E5CC2" w:rsidP="007E5CC2">
      <w:pPr>
        <w:numPr>
          <w:ilvl w:val="0"/>
          <w:numId w:val="21"/>
        </w:numPr>
        <w:pBdr>
          <w:top w:val="single" w:sz="4" w:space="1" w:color="004C97" w:themeColor="accent5"/>
        </w:pBdr>
        <w:rPr>
          <w:bCs/>
          <w:color w:val="004C97" w:themeColor="accent5"/>
          <w:szCs w:val="22"/>
          <w:lang w:val="en-AU" w:eastAsia="en-AU"/>
        </w:rPr>
      </w:pPr>
      <w:r w:rsidRPr="00200A61">
        <w:rPr>
          <w:rFonts w:eastAsia="Arial" w:cs="Times New Roman"/>
          <w:color w:val="004C97"/>
          <w:szCs w:val="22"/>
        </w:rPr>
        <w:t xml:space="preserve">Reporting Plan items </w:t>
      </w:r>
      <w:r w:rsidR="00533F3F" w:rsidRPr="00200A61">
        <w:rPr>
          <w:rFonts w:eastAsia="Arial" w:cs="Times New Roman"/>
          <w:color w:val="004C97"/>
          <w:szCs w:val="22"/>
        </w:rPr>
        <w:t>must</w:t>
      </w:r>
      <w:r w:rsidRPr="00200A61">
        <w:rPr>
          <w:rFonts w:eastAsia="Arial" w:cs="Times New Roman"/>
          <w:color w:val="004C97"/>
          <w:szCs w:val="22"/>
        </w:rPr>
        <w:t xml:space="preserve"> then be discussed, entered as a hazard and managed in eduSafe Plus. </w:t>
      </w:r>
      <w:r w:rsidRPr="00200A61">
        <w:rPr>
          <w:rFonts w:eastAsia="Arial" w:cs="Times New Roman"/>
          <w:bCs/>
          <w:color w:val="004C97"/>
          <w:szCs w:val="22"/>
        </w:rPr>
        <w:t xml:space="preserve">Refer to eduSafe Plus </w:t>
      </w:r>
      <w:hyperlink r:id="rId11" w:history="1">
        <w:r w:rsidRPr="00200A61">
          <w:rPr>
            <w:rStyle w:val="Hyperlink"/>
            <w:rFonts w:eastAsia="Arial" w:cs="Times New Roman"/>
            <w:bCs/>
            <w:szCs w:val="22"/>
          </w:rPr>
          <w:t>how to guide</w:t>
        </w:r>
      </w:hyperlink>
      <w:r w:rsidRPr="00200A61">
        <w:rPr>
          <w:rFonts w:eastAsia="Arial" w:cs="Times New Roman"/>
          <w:bCs/>
          <w:color w:val="004C97"/>
          <w:szCs w:val="22"/>
        </w:rPr>
        <w:t xml:space="preserve"> for entering workplace hazards.</w:t>
      </w:r>
    </w:p>
    <w:bookmarkEnd w:id="1"/>
    <w:bookmarkEnd w:id="2"/>
    <w:p w14:paraId="40B5FD2F" w14:textId="50F0F143" w:rsidR="00D35998" w:rsidRPr="0074766E" w:rsidRDefault="00557D1A" w:rsidP="0074766E">
      <w:pPr>
        <w:pStyle w:val="SectionHeading"/>
        <w:spacing w:before="120" w:after="120"/>
        <w:ind w:left="142"/>
        <w:rPr>
          <w:rFonts w:cs="Arial"/>
          <w:b w:val="0"/>
          <w:color w:val="004EA8"/>
          <w:szCs w:val="28"/>
        </w:rPr>
      </w:pPr>
      <w:r w:rsidRPr="001B00CD">
        <w:rPr>
          <w:rFonts w:cs="Arial"/>
          <w:color w:val="004EA8"/>
          <w:szCs w:val="28"/>
        </w:rPr>
        <w:t>Section 1 – Inspection Checklist</w:t>
      </w:r>
      <w:r>
        <w:rPr>
          <w:rFonts w:cs="Arial"/>
          <w:color w:val="004EA8"/>
          <w:szCs w:val="28"/>
        </w:rPr>
        <w:t xml:space="preserve">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30"/>
        <w:gridCol w:w="7175"/>
        <w:gridCol w:w="687"/>
        <w:gridCol w:w="679"/>
        <w:gridCol w:w="830"/>
      </w:tblGrid>
      <w:tr w:rsidR="00DC376F" w14:paraId="1147F563" w14:textId="3B735AAC" w:rsidTr="00083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B011" w14:textId="2C900763" w:rsidR="00DC376F" w:rsidRDefault="00524B82" w:rsidP="00BA5D4A">
            <w:pPr>
              <w:pStyle w:val="TableHead"/>
            </w:pPr>
            <w:r>
              <w:t xml:space="preserve">Ref </w:t>
            </w:r>
            <w:r w:rsidR="003039A1">
              <w:t>No.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489B" w14:textId="53E9EF3F" w:rsidR="00DC376F" w:rsidRDefault="00B4732A" w:rsidP="00B4732A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732A">
              <w:t>Inspection Item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047" w14:textId="52894938" w:rsidR="00DC376F" w:rsidRDefault="0095162C" w:rsidP="00BA5D4A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FF95" w14:textId="3F3564FE" w:rsidR="00DC376F" w:rsidRDefault="0095162C" w:rsidP="00BA5D4A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6F8" w14:textId="2C1A2C7A" w:rsidR="00DC376F" w:rsidRDefault="0095162C" w:rsidP="00BA5D4A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EC7A42" w14:paraId="6ABFAACD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B17C" w14:textId="25F5FB21" w:rsidR="00EC7A42" w:rsidRPr="006E293E" w:rsidRDefault="0068515C" w:rsidP="00083C19">
            <w:pPr>
              <w:pStyle w:val="TableHead"/>
              <w:numPr>
                <w:ilvl w:val="0"/>
                <w:numId w:val="22"/>
              </w:numPr>
              <w:ind w:left="596" w:hanging="596"/>
              <w:rPr>
                <w:color w:val="000000" w:themeColor="text1"/>
              </w:rPr>
            </w:pPr>
            <w:bookmarkStart w:id="3" w:name="_Hlk103261231"/>
            <w:r>
              <w:rPr>
                <w:color w:val="000000" w:themeColor="text1"/>
              </w:rPr>
              <w:t xml:space="preserve">Preventing </w:t>
            </w:r>
            <w:r w:rsidR="002044F9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lips </w:t>
            </w:r>
            <w:r w:rsidR="002044F9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 xml:space="preserve">rips and </w:t>
            </w:r>
            <w:r w:rsidR="002044F9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>alls</w:t>
            </w:r>
          </w:p>
        </w:tc>
      </w:tr>
      <w:tr w:rsidR="000C39FB" w14:paraId="5F896396" w14:textId="77777777" w:rsidTr="00083C19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E54D" w14:textId="036C8474" w:rsidR="000C39FB" w:rsidRPr="00524B82" w:rsidRDefault="008A48D0" w:rsidP="00361A21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8A79" w14:textId="4C2FF6D8" w:rsidR="000C39FB" w:rsidRPr="0074766E" w:rsidRDefault="000C39FB" w:rsidP="0036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C5420A">
              <w:t>Building entrances and doorways are free from obstructions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1315" w14:textId="355766AA" w:rsidR="000C39FB" w:rsidRPr="00083C19" w:rsidRDefault="000C39FB" w:rsidP="0036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DF46" w14:textId="4508D638" w:rsidR="000C39FB" w:rsidRPr="00083C19" w:rsidRDefault="000C39FB" w:rsidP="0036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67AE" w14:textId="5C456BE6" w:rsidR="000C39FB" w:rsidRPr="00083C19" w:rsidRDefault="000C39FB" w:rsidP="0036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</w:tr>
      <w:tr w:rsidR="0068515C" w14:paraId="4C246B7F" w14:textId="77777777" w:rsidTr="00083C19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4ED1" w14:textId="5F2F79D2" w:rsidR="0068515C" w:rsidRPr="00524B82" w:rsidRDefault="008A48D0" w:rsidP="00361A21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654A" w14:textId="671DAA03" w:rsidR="0068515C" w:rsidRPr="00C5420A" w:rsidRDefault="0076513B" w:rsidP="0036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13B">
              <w:t>Ground surfaces are even in good condition with no cracks, dips</w:t>
            </w:r>
            <w:r w:rsidR="00083C19">
              <w:t>,</w:t>
            </w:r>
            <w:r w:rsidRPr="0076513B">
              <w:t xml:space="preserve"> or holes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BF05" w14:textId="77777777" w:rsidR="0068515C" w:rsidRPr="00083C19" w:rsidRDefault="0068515C" w:rsidP="0036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F550" w14:textId="77777777" w:rsidR="0068515C" w:rsidRPr="00083C19" w:rsidRDefault="0068515C" w:rsidP="0036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D762" w14:textId="77777777" w:rsidR="0068515C" w:rsidRPr="00083C19" w:rsidRDefault="0068515C" w:rsidP="00361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</w:tr>
      <w:tr w:rsidR="00B11BA6" w14:paraId="7E6E6954" w14:textId="77777777" w:rsidTr="00083C19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044D" w14:textId="0AB53FA7" w:rsidR="00B11BA6" w:rsidRPr="00524B82" w:rsidRDefault="008A48D0" w:rsidP="00B11BA6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E9A5" w14:textId="1E4FAD26" w:rsidR="00B11BA6" w:rsidRPr="00C5420A" w:rsidRDefault="00B11BA6" w:rsidP="00B11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755">
              <w:t>Changes in surface level have been highlighted (</w:t>
            </w:r>
            <w:r w:rsidR="0038338D" w:rsidRPr="002B1755">
              <w:t>e.g.,</w:t>
            </w:r>
            <w:r w:rsidRPr="002B1755">
              <w:t xml:space="preserve"> with yellow paint)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3975" w14:textId="77777777" w:rsidR="00B11BA6" w:rsidRPr="00083C19" w:rsidRDefault="00B11BA6" w:rsidP="00B11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012A" w14:textId="77777777" w:rsidR="00B11BA6" w:rsidRPr="00083C19" w:rsidRDefault="00B11BA6" w:rsidP="00B11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82EC" w14:textId="77777777" w:rsidR="00B11BA6" w:rsidRPr="00083C19" w:rsidRDefault="00B11BA6" w:rsidP="00B11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</w:tr>
      <w:tr w:rsidR="00B11BA6" w14:paraId="497234D4" w14:textId="77777777" w:rsidTr="00083C19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A50E" w14:textId="7803EE4E" w:rsidR="00B11BA6" w:rsidRPr="00524B82" w:rsidRDefault="008A48D0" w:rsidP="00B11BA6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F349" w14:textId="5F93103D" w:rsidR="00B11BA6" w:rsidRPr="00C5420A" w:rsidRDefault="00B11BA6" w:rsidP="00B11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1755">
              <w:t>Kerbs and gutters are not cracked or crumbling, are in good condition and free from debris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243" w14:textId="77777777" w:rsidR="00B11BA6" w:rsidRPr="00083C19" w:rsidRDefault="00B11BA6" w:rsidP="00B11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468A" w14:textId="77777777" w:rsidR="00B11BA6" w:rsidRPr="00083C19" w:rsidRDefault="00B11BA6" w:rsidP="00B11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10CC" w14:textId="77777777" w:rsidR="00B11BA6" w:rsidRPr="00083C19" w:rsidRDefault="00B11BA6" w:rsidP="00B11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</w:tr>
      <w:tr w:rsidR="00655DF5" w14:paraId="06EC5A35" w14:textId="77777777" w:rsidTr="00083C19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6161" w14:textId="41EFAFF4" w:rsidR="00655DF5" w:rsidRPr="00524B82" w:rsidRDefault="008A48D0" w:rsidP="00655DF5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A0E7" w14:textId="4077BA39" w:rsidR="00655DF5" w:rsidRPr="00C5420A" w:rsidRDefault="00655DF5" w:rsidP="0065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20A">
              <w:t xml:space="preserve">Drains are </w:t>
            </w:r>
            <w:r w:rsidR="00951744">
              <w:t xml:space="preserve">clear and </w:t>
            </w:r>
            <w:r w:rsidRPr="00C5420A">
              <w:t>covered with grates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A684" w14:textId="77777777" w:rsidR="00655DF5" w:rsidRPr="00083C19" w:rsidRDefault="00655DF5" w:rsidP="0065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05AD" w14:textId="77777777" w:rsidR="00655DF5" w:rsidRPr="00083C19" w:rsidRDefault="00655DF5" w:rsidP="0065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6ABB" w14:textId="3B76FBF6" w:rsidR="00083C19" w:rsidRPr="00083C19" w:rsidRDefault="00083C19" w:rsidP="0008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</w:tr>
      <w:tr w:rsidR="00655DF5" w14:paraId="118D57C0" w14:textId="77777777" w:rsidTr="00083C19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3EF1" w14:textId="71F69125" w:rsidR="00655DF5" w:rsidRPr="00524B82" w:rsidRDefault="008A48D0" w:rsidP="00655DF5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1.6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9093" w14:textId="1EF8A958" w:rsidR="00655DF5" w:rsidRPr="00C5420A" w:rsidRDefault="00655DF5" w:rsidP="0065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20A">
              <w:t>Drains and gutters are free from debris, leaves</w:t>
            </w:r>
            <w:r w:rsidR="00083C19">
              <w:t>,</w:t>
            </w:r>
            <w:r w:rsidRPr="00C5420A">
              <w:t xml:space="preserve"> and rubbish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15F7" w14:textId="77777777" w:rsidR="00655DF5" w:rsidRPr="00083C19" w:rsidRDefault="00655DF5" w:rsidP="0065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846" w14:textId="77777777" w:rsidR="00655DF5" w:rsidRPr="00083C19" w:rsidRDefault="00655DF5" w:rsidP="0065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6C80" w14:textId="77777777" w:rsidR="00655DF5" w:rsidRPr="00083C19" w:rsidRDefault="00655DF5" w:rsidP="0065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Cs w:val="22"/>
                <w:lang w:val="en-AU"/>
              </w:rPr>
            </w:pPr>
          </w:p>
        </w:tc>
      </w:tr>
      <w:tr w:rsidR="005E1B21" w14:paraId="373D52D4" w14:textId="77777777" w:rsidTr="00083C19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CB5C" w14:textId="5A81F4CF" w:rsidR="005E1B21" w:rsidRPr="00083C19" w:rsidRDefault="005E1B21" w:rsidP="00083C19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083C19">
              <w:rPr>
                <w:b/>
                <w:bCs/>
                <w:lang w:val="en-AU"/>
              </w:rPr>
              <w:lastRenderedPageBreak/>
              <w:t xml:space="preserve">External </w:t>
            </w:r>
            <w:r w:rsidR="002044F9" w:rsidRPr="00083C19">
              <w:rPr>
                <w:b/>
                <w:bCs/>
                <w:lang w:val="en-AU"/>
              </w:rPr>
              <w:t>r</w:t>
            </w:r>
            <w:r w:rsidRPr="00083C19">
              <w:rPr>
                <w:b/>
                <w:bCs/>
                <w:lang w:val="en-AU"/>
              </w:rPr>
              <w:t>amps</w:t>
            </w:r>
            <w:r w:rsidR="00021496" w:rsidRPr="00083C19">
              <w:rPr>
                <w:b/>
                <w:bCs/>
                <w:lang w:val="en-AU"/>
              </w:rPr>
              <w:t xml:space="preserve">, </w:t>
            </w:r>
            <w:r w:rsidR="002044F9" w:rsidRPr="00083C19">
              <w:rPr>
                <w:b/>
                <w:bCs/>
                <w:lang w:val="en-AU"/>
              </w:rPr>
              <w:t>l</w:t>
            </w:r>
            <w:r w:rsidR="00021496" w:rsidRPr="00083C19">
              <w:rPr>
                <w:b/>
                <w:bCs/>
                <w:lang w:val="en-AU"/>
              </w:rPr>
              <w:t>andings</w:t>
            </w:r>
            <w:r w:rsidR="00083C19">
              <w:rPr>
                <w:b/>
                <w:bCs/>
                <w:lang w:val="en-AU"/>
              </w:rPr>
              <w:t>,</w:t>
            </w:r>
            <w:r w:rsidR="00021496" w:rsidRPr="00083C19">
              <w:rPr>
                <w:b/>
                <w:bCs/>
                <w:lang w:val="en-AU"/>
              </w:rPr>
              <w:t xml:space="preserve"> and </w:t>
            </w:r>
            <w:r w:rsidR="002044F9" w:rsidRPr="00083C19">
              <w:rPr>
                <w:b/>
                <w:bCs/>
                <w:lang w:val="en-AU"/>
              </w:rPr>
              <w:t>s</w:t>
            </w:r>
            <w:r w:rsidR="00021496" w:rsidRPr="00083C19">
              <w:rPr>
                <w:b/>
                <w:bCs/>
                <w:lang w:val="en-AU"/>
              </w:rPr>
              <w:t>tairs</w:t>
            </w:r>
          </w:p>
        </w:tc>
      </w:tr>
      <w:bookmarkEnd w:id="3"/>
      <w:tr w:rsidR="005E1B21" w14:paraId="68B5F8E4" w14:textId="77777777" w:rsidTr="00083C19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5E3F" w14:textId="387FDD40" w:rsidR="005E1B21" w:rsidRPr="00524B82" w:rsidRDefault="008A48D0" w:rsidP="005E1B21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827B" w14:textId="4088B879" w:rsidR="005E1B21" w:rsidRPr="00C5420A" w:rsidRDefault="00C14A8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Stairs, ramps</w:t>
            </w:r>
            <w:r w:rsidR="00083C1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and landings are </w:t>
            </w:r>
            <w:r w:rsidR="005E1B21" w:rsidRPr="00524FFF">
              <w:rPr>
                <w:rFonts w:eastAsia="Times New Roman"/>
              </w:rPr>
              <w:t xml:space="preserve">clean and free from obstructions and have a </w:t>
            </w:r>
            <w:r w:rsidR="005E1B21" w:rsidRPr="00021496">
              <w:rPr>
                <w:rFonts w:eastAsia="Times New Roman"/>
              </w:rPr>
              <w:t>non-slip</w:t>
            </w:r>
            <w:r w:rsidR="005E1B21" w:rsidRPr="00524FFF">
              <w:rPr>
                <w:rFonts w:eastAsia="Times New Roman"/>
              </w:rPr>
              <w:t xml:space="preserve"> surface</w:t>
            </w:r>
            <w:r w:rsidR="00083C19">
              <w:rPr>
                <w:rFonts w:eastAsia="Times New Roman"/>
              </w:rPr>
              <w:t>.</w:t>
            </w:r>
            <w:r w:rsidR="005E1B21" w:rsidRPr="00524FFF">
              <w:rPr>
                <w:rFonts w:eastAsia="Times New Roman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A298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6913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DF29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E1B21" w14:paraId="493D6B10" w14:textId="235C6C73" w:rsidTr="00083C19">
        <w:trPr>
          <w:cantSplit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2763" w14:textId="1E0E4F52" w:rsidR="005E1B21" w:rsidRPr="00524B82" w:rsidRDefault="008A48D0" w:rsidP="005E1B21">
            <w:pPr>
              <w:pStyle w:val="TableHead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2.2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C0BB" w14:textId="38800399" w:rsidR="005E1B21" w:rsidRDefault="0045079E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eastAsia="Times New Roman"/>
              </w:rPr>
              <w:t>S</w:t>
            </w:r>
            <w:r w:rsidR="00BB062C">
              <w:rPr>
                <w:rFonts w:eastAsia="Times New Roman"/>
              </w:rPr>
              <w:t>t</w:t>
            </w:r>
            <w:r w:rsidR="00A43BA2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irs and ramps </w:t>
            </w:r>
            <w:r w:rsidR="00AC776D">
              <w:rPr>
                <w:rFonts w:eastAsia="Times New Roman"/>
              </w:rPr>
              <w:t xml:space="preserve">have </w:t>
            </w:r>
            <w:r w:rsidR="005E1B21" w:rsidRPr="00524FFF">
              <w:rPr>
                <w:rFonts w:eastAsia="Times New Roman"/>
              </w:rPr>
              <w:t xml:space="preserve">slip resistant strips (or other grip coatings) </w:t>
            </w:r>
            <w:r w:rsidR="00AC776D">
              <w:rPr>
                <w:rFonts w:eastAsia="Times New Roman"/>
              </w:rPr>
              <w:t xml:space="preserve">and </w:t>
            </w:r>
            <w:r w:rsidR="005E1B21" w:rsidRPr="00524FFF">
              <w:rPr>
                <w:rFonts w:eastAsia="Times New Roman"/>
              </w:rPr>
              <w:t>are in good condition</w:t>
            </w:r>
            <w:r w:rsidR="00083C19">
              <w:rPr>
                <w:rFonts w:eastAsia="Times New Roman"/>
              </w:rPr>
              <w:t>.</w:t>
            </w:r>
            <w:r w:rsidR="005E1B21" w:rsidRPr="00524FFF">
              <w:rPr>
                <w:rFonts w:eastAsia="Times New Roman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8F83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7CAB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3A3E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E1B21" w14:paraId="3598AFE4" w14:textId="20C78480" w:rsidTr="00083C19">
        <w:trPr>
          <w:cantSplit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9F7C" w14:textId="4D734C61" w:rsidR="005E1B21" w:rsidRPr="00524B82" w:rsidRDefault="008A48D0" w:rsidP="005E1B21">
            <w:pPr>
              <w:pStyle w:val="TableHead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2.3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38DA" w14:textId="742C5044" w:rsidR="005E1B21" w:rsidRDefault="00246626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rFonts w:eastAsia="Times New Roman"/>
              </w:rPr>
              <w:t xml:space="preserve">All ramps have a smooth transition at the top and </w:t>
            </w:r>
            <w:r w:rsidR="004A360E">
              <w:rPr>
                <w:rFonts w:eastAsia="Times New Roman"/>
              </w:rPr>
              <w:t>bottom</w:t>
            </w:r>
            <w:r w:rsidR="00083C19">
              <w:rPr>
                <w:rFonts w:eastAsia="Times New Roman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F71C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C6F0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E770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E1B21" w14:paraId="67C265CD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6D8E" w14:textId="11A49ABE" w:rsidR="005E1B21" w:rsidRPr="00524B82" w:rsidRDefault="008A48D0" w:rsidP="005E1B21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</w:t>
            </w:r>
            <w:r w:rsidR="005B329A">
              <w:rPr>
                <w:rFonts w:eastAsia="Times New Roman"/>
                <w:b w:val="0"/>
                <w:bCs/>
                <w:color w:val="auto"/>
                <w:lang w:eastAsia="en-AU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CA75" w14:textId="0165F84E" w:rsidR="005E1B21" w:rsidRPr="00BB062C" w:rsidRDefault="001F309A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 w:rsidR="005E1B21" w:rsidRPr="00524FFF">
              <w:rPr>
                <w:rFonts w:eastAsia="Times New Roman"/>
              </w:rPr>
              <w:t>andrails (if present) are firmly secured</w:t>
            </w:r>
            <w:r w:rsidR="00083C19">
              <w:rPr>
                <w:rFonts w:eastAsia="Times New Roman"/>
              </w:rPr>
              <w:t>.</w:t>
            </w:r>
            <w:r w:rsidR="005E1B21" w:rsidRPr="00524FFF">
              <w:rPr>
                <w:rFonts w:eastAsia="Times New Roman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DD98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EA0E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1320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E1B21" w14:paraId="6F6F5FDE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85D6" w14:textId="72D13367" w:rsidR="005E1B21" w:rsidRPr="00524B82" w:rsidRDefault="008A48D0" w:rsidP="005E1B21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</w:t>
            </w:r>
            <w:r w:rsidR="005B329A">
              <w:rPr>
                <w:rFonts w:eastAsia="Times New Roman"/>
                <w:b w:val="0"/>
                <w:bCs/>
                <w:color w:val="auto"/>
                <w:lang w:eastAsia="en-AU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13AB" w14:textId="2A9CFFEF" w:rsidR="005E1B21" w:rsidRPr="0077062C" w:rsidRDefault="0077062C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Building</w:t>
            </w:r>
            <w:r w:rsidR="00FC733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materials</w:t>
            </w:r>
            <w:r w:rsidR="00FC7333">
              <w:rPr>
                <w:rFonts w:eastAsia="Times New Roman"/>
              </w:rPr>
              <w:t xml:space="preserve"> are in </w:t>
            </w:r>
            <w:r>
              <w:rPr>
                <w:rFonts w:eastAsia="Times New Roman"/>
              </w:rPr>
              <w:t>good</w:t>
            </w:r>
            <w:r w:rsidR="00FC7333">
              <w:rPr>
                <w:rFonts w:eastAsia="Times New Roman"/>
              </w:rPr>
              <w:t xml:space="preserve"> condit</w:t>
            </w:r>
            <w:r>
              <w:rPr>
                <w:rFonts w:eastAsia="Times New Roman"/>
              </w:rPr>
              <w:t xml:space="preserve">ion </w:t>
            </w:r>
            <w:r w:rsidR="00083C19">
              <w:rPr>
                <w:rFonts w:eastAsia="Times New Roman"/>
              </w:rPr>
              <w:t>e.g</w:t>
            </w:r>
            <w:r w:rsidR="00A46F67">
              <w:rPr>
                <w:rFonts w:eastAsia="Times New Roman"/>
              </w:rPr>
              <w:t>.,</w:t>
            </w:r>
            <w:r>
              <w:rPr>
                <w:rFonts w:eastAsia="Times New Roman"/>
              </w:rPr>
              <w:t xml:space="preserve"> </w:t>
            </w:r>
            <w:r w:rsidR="008B669B">
              <w:rPr>
                <w:rFonts w:eastAsia="Times New Roman"/>
              </w:rPr>
              <w:t>no visible</w:t>
            </w:r>
            <w:r w:rsidR="005E1B21" w:rsidRPr="00524FFF">
              <w:rPr>
                <w:rFonts w:eastAsia="Times New Roman"/>
              </w:rPr>
              <w:t xml:space="preserve"> bending</w:t>
            </w:r>
            <w:r>
              <w:rPr>
                <w:rFonts w:eastAsia="Times New Roman"/>
              </w:rPr>
              <w:t xml:space="preserve">, </w:t>
            </w:r>
            <w:r w:rsidR="005E1B21" w:rsidRPr="00524FFF">
              <w:rPr>
                <w:rFonts w:eastAsia="Times New Roman"/>
              </w:rPr>
              <w:t>settling</w:t>
            </w:r>
            <w:r w:rsidR="001F309A">
              <w:rPr>
                <w:rFonts w:eastAsia="Times New Roman"/>
              </w:rPr>
              <w:t>,</w:t>
            </w:r>
            <w:r w:rsidR="00755FC1">
              <w:rPr>
                <w:rFonts w:eastAsia="Times New Roman"/>
              </w:rPr>
              <w:t xml:space="preserve"> sinking,</w:t>
            </w:r>
            <w:r w:rsidR="005E1B21" w:rsidRPr="00524FF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or cracking </w:t>
            </w:r>
            <w:r w:rsidR="005E1B21" w:rsidRPr="00524FFF">
              <w:rPr>
                <w:rFonts w:eastAsia="Times New Roman"/>
              </w:rPr>
              <w:t>of structures</w:t>
            </w:r>
            <w:r w:rsidR="00083C19">
              <w:rPr>
                <w:rFonts w:eastAsia="Times New Roman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786A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468F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C3CD" w14:textId="77777777" w:rsidR="005E1B21" w:rsidRDefault="005E1B21" w:rsidP="005E1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8515C" w14:paraId="468A0376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FD80" w14:textId="5EADE217" w:rsidR="000C39FB" w:rsidRPr="00524B82" w:rsidRDefault="008A48D0" w:rsidP="00960B05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</w:t>
            </w:r>
            <w:r w:rsidR="005B329A">
              <w:rPr>
                <w:rFonts w:eastAsia="Times New Roman"/>
                <w:b w:val="0"/>
                <w:bCs/>
                <w:color w:val="auto"/>
                <w:lang w:eastAsia="en-AU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05CB" w14:textId="6750D94F" w:rsidR="000C39FB" w:rsidRPr="00C5420A" w:rsidRDefault="00C66BA0" w:rsidP="0096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FFF">
              <w:rPr>
                <w:rFonts w:eastAsia="Times New Roman"/>
              </w:rPr>
              <w:t>All Tactile Ground Surface Indicators (TGSIs) are in good condition</w:t>
            </w:r>
            <w:r>
              <w:rPr>
                <w:rFonts w:eastAsia="Times New Roman"/>
              </w:rPr>
              <w:t xml:space="preserve"> </w:t>
            </w:r>
            <w:r w:rsidR="00083C19">
              <w:rPr>
                <w:rFonts w:eastAsia="Times New Roman"/>
              </w:rPr>
              <w:t>e.g</w:t>
            </w:r>
            <w:r w:rsidR="00A46F67">
              <w:rPr>
                <w:rFonts w:eastAsia="Times New Roman"/>
              </w:rPr>
              <w:t>.,</w:t>
            </w:r>
            <w:r w:rsidRPr="00524FFF">
              <w:rPr>
                <w:rFonts w:eastAsia="Times New Roman"/>
              </w:rPr>
              <w:t xml:space="preserve"> not cracked, lifted or slippery</w:t>
            </w:r>
            <w:r w:rsidR="00083C19">
              <w:rPr>
                <w:rFonts w:eastAsia="Times New Roman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24F9" w14:textId="77777777" w:rsidR="000C39FB" w:rsidRDefault="000C39FB" w:rsidP="0096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3155" w14:textId="77777777" w:rsidR="000C39FB" w:rsidRDefault="000C39FB" w:rsidP="0096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71A7" w14:textId="77777777" w:rsidR="000C39FB" w:rsidRDefault="000C39FB" w:rsidP="0096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A06DE" w14:paraId="0E065CEC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956B" w14:textId="4FC766F1" w:rsidR="00AA06DE" w:rsidRPr="00524B82" w:rsidRDefault="008A48D0" w:rsidP="00960B05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2.</w:t>
            </w:r>
            <w:r w:rsidR="005B329A">
              <w:rPr>
                <w:rFonts w:eastAsia="Times New Roman"/>
                <w:b w:val="0"/>
                <w:bCs/>
                <w:color w:val="auto"/>
                <w:lang w:eastAsia="en-AU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FA9" w14:textId="7A56DF29" w:rsidR="00AA06DE" w:rsidRPr="00524FFF" w:rsidRDefault="00AA06DE" w:rsidP="0096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Kerbs and gutters that have an incline to provide accessibility are not cracked or crumbling, are in good condition and free from debris</w:t>
            </w:r>
            <w:r w:rsidR="00083C19">
              <w:rPr>
                <w:rFonts w:eastAsia="Times New Roman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5E8D" w14:textId="77777777" w:rsidR="00AA06DE" w:rsidRDefault="00AA06DE" w:rsidP="0096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1DFD" w14:textId="77777777" w:rsidR="00AA06DE" w:rsidRDefault="00AA06DE" w:rsidP="0096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59C9" w14:textId="77777777" w:rsidR="00AA06DE" w:rsidRDefault="00AA06DE" w:rsidP="00960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83C19" w:rsidRPr="00083C19" w14:paraId="7D5AADF8" w14:textId="77777777" w:rsidTr="005C54FB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F61F" w14:textId="3DDF8614" w:rsidR="00083C19" w:rsidRPr="00083C19" w:rsidRDefault="00083C19" w:rsidP="00083C19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083C19">
              <w:rPr>
                <w:rFonts w:ascii="Arial" w:eastAsia="Calibri" w:hAnsi="Arial" w:cs="Arial"/>
                <w:b/>
                <w:bCs/>
                <w:szCs w:val="22"/>
                <w:lang w:eastAsia="en-AU"/>
              </w:rPr>
              <w:t>External building structures</w:t>
            </w:r>
            <w:r w:rsidRPr="00083C19" w:rsidDel="00E801CA">
              <w:rPr>
                <w:b/>
                <w:bCs/>
              </w:rPr>
              <w:t xml:space="preserve"> </w:t>
            </w:r>
          </w:p>
        </w:tc>
      </w:tr>
      <w:tr w:rsidR="00E801CA" w14:paraId="6294BEAA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79D9" w14:textId="59AB6C6B" w:rsidR="00E801CA" w:rsidRDefault="00E801CA" w:rsidP="00E801C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643B" w14:textId="3EFBEA84" w:rsidR="00E801CA" w:rsidRPr="00186B36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B36">
              <w:t>External walls are in good condition (e.g., no peeling paint or cracks in brick mortar)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0293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A4C2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7AC6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14:paraId="45FECF25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6170" w14:textId="3243A46D" w:rsidR="00E801CA" w:rsidRPr="00524B82" w:rsidRDefault="00E801CA" w:rsidP="00E801C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D4D0" w14:textId="6160AE35" w:rsidR="00E801CA" w:rsidRPr="00C5420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B36">
              <w:t>Eaves are in good condition (e.g., no broken panels)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0236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9281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443E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14:paraId="11070376" w14:textId="77777777" w:rsidTr="00083C19">
        <w:trPr>
          <w:cantSplit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67B7" w14:textId="3F391AB7" w:rsidR="00E801CA" w:rsidRPr="00524B82" w:rsidRDefault="00E801CA" w:rsidP="00E801C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BAF2" w14:textId="55080271" w:rsidR="00E801CA" w:rsidRPr="00C5420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B36">
              <w:t>Guttering and downpipes are in place with no cracks</w:t>
            </w:r>
            <w:r>
              <w:t>, holes</w:t>
            </w:r>
            <w:r w:rsidR="00083C19">
              <w:t>,</w:t>
            </w:r>
            <w:r>
              <w:t xml:space="preserve"> </w:t>
            </w:r>
            <w:r w:rsidRPr="00186B36">
              <w:t>or</w:t>
            </w:r>
            <w:r>
              <w:t xml:space="preserve"> rust</w:t>
            </w:r>
            <w:r w:rsidRPr="00186B36">
              <w:t xml:space="preserve"> damage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C7CF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0746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CF50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14:paraId="2E8CE4B1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52E2" w14:textId="7876BA4A" w:rsidR="00E801CA" w:rsidRPr="00524B82" w:rsidRDefault="00E801CA" w:rsidP="00E801C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F22" w14:textId="0E8CB7D0" w:rsidR="00E801CA" w:rsidRPr="00C5420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Ensure g</w:t>
            </w:r>
            <w:r w:rsidRPr="00BD1617">
              <w:t>uttering is clear</w:t>
            </w:r>
            <w:r>
              <w:t xml:space="preserve">ed </w:t>
            </w:r>
            <w:r w:rsidRPr="00BD1617">
              <w:t xml:space="preserve">of debris and foliage </w:t>
            </w:r>
            <w:r>
              <w:t>by person qualified to work at hights above 2 met</w:t>
            </w:r>
            <w:r w:rsidR="00083C19">
              <w:t>re</w:t>
            </w:r>
            <w:r>
              <w:t xml:space="preserve">s.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B575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4CDB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47FF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14:paraId="2ABAD70C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D04" w14:textId="7B3728F9" w:rsidR="00E801CA" w:rsidRPr="00524B82" w:rsidRDefault="00E801CA" w:rsidP="00E801C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DDF1" w14:textId="47744FEC" w:rsidR="00E801CA" w:rsidRPr="00C5420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617">
              <w:t>Retaining walls are in good condition (e.g., no cracks or evidence of movement</w:t>
            </w:r>
            <w:r>
              <w:t xml:space="preserve"> or water damage</w:t>
            </w:r>
            <w:r w:rsidRPr="00BD1617">
              <w:t>)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813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FC5B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0586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14:paraId="3EAB3C31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3951" w14:textId="0C523E95" w:rsidR="00E801CA" w:rsidRPr="00524B82" w:rsidRDefault="00E801CA" w:rsidP="00E801C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3.6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AF6C" w14:textId="2E24E407" w:rsidR="00E801CA" w:rsidRPr="00C5420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1617">
              <w:t xml:space="preserve">Windows are painted and in good condition (e.g., no cracked or broken panes, window frames are not rotting, or water damaged).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714A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006B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F39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14:paraId="0F1B8A5B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A952" w14:textId="211D7078" w:rsidR="00E801CA" w:rsidRPr="00083C19" w:rsidRDefault="00E801CA" w:rsidP="00083C19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083C19">
              <w:rPr>
                <w:b/>
                <w:bCs/>
                <w:lang w:val="en-AU"/>
              </w:rPr>
              <w:t>Preparing for emergencies</w:t>
            </w:r>
          </w:p>
        </w:tc>
      </w:tr>
      <w:tr w:rsidR="00E801CA" w14:paraId="0EBEC101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6459" w14:textId="20D9ACB7" w:rsidR="00E801CA" w:rsidRPr="00524B82" w:rsidRDefault="00E801CA" w:rsidP="00E801C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4.1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15E" w14:textId="3BC554B5" w:rsidR="00E801CA" w:rsidRPr="00C5420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eastAsia="en-AU"/>
              </w:rPr>
              <w:t>A</w:t>
            </w:r>
            <w:r w:rsidRPr="00D42888">
              <w:rPr>
                <w:rFonts w:eastAsia="Times New Roman"/>
                <w:lang w:eastAsia="en-AU"/>
              </w:rPr>
              <w:t>ssembly points are designated</w:t>
            </w:r>
            <w:r>
              <w:rPr>
                <w:rFonts w:eastAsia="Times New Roman"/>
                <w:lang w:eastAsia="en-AU"/>
              </w:rPr>
              <w:t>, signposted</w:t>
            </w:r>
            <w:r w:rsidR="00083C19">
              <w:rPr>
                <w:rFonts w:eastAsia="Times New Roman"/>
                <w:lang w:eastAsia="en-AU"/>
              </w:rPr>
              <w:t>,</w:t>
            </w:r>
            <w:r>
              <w:rPr>
                <w:rFonts w:eastAsia="Times New Roman"/>
                <w:lang w:eastAsia="en-AU"/>
              </w:rPr>
              <w:t xml:space="preserve"> </w:t>
            </w:r>
            <w:r w:rsidRPr="00D42888">
              <w:rPr>
                <w:rFonts w:eastAsia="Times New Roman"/>
                <w:lang w:eastAsia="en-AU"/>
              </w:rPr>
              <w:t>and have appropriate access to emergency equipment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DE1E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FCDD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8D91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14:paraId="6E8CADF4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6E9F" w14:textId="718CEC8D" w:rsidR="00E801CA" w:rsidRPr="00524B82" w:rsidRDefault="00E801CA" w:rsidP="00E801C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4.2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CE50" w14:textId="1C4F6ACA" w:rsidR="00E801CA" w:rsidRPr="00C5420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eastAsia="en-AU"/>
              </w:rPr>
              <w:t>E</w:t>
            </w:r>
            <w:r w:rsidRPr="00D42888">
              <w:rPr>
                <w:rFonts w:eastAsia="Times New Roman"/>
                <w:lang w:eastAsia="en-AU"/>
              </w:rPr>
              <w:t>mergency vehicles</w:t>
            </w:r>
            <w:r>
              <w:rPr>
                <w:rFonts w:eastAsia="Times New Roman"/>
                <w:lang w:eastAsia="en-AU"/>
              </w:rPr>
              <w:t xml:space="preserve"> have access to grounds and facilities</w:t>
            </w:r>
            <w:r w:rsidR="00083C1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92FA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5856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BB13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14:paraId="34B27A20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C112" w14:textId="62FA1AE3" w:rsidR="00E801CA" w:rsidRPr="00524B82" w:rsidRDefault="00E801CA" w:rsidP="00E801CA">
            <w:pPr>
              <w:pStyle w:val="TableHead"/>
              <w:rPr>
                <w:rFonts w:eastAsia="Times New Roman"/>
                <w:b w:val="0"/>
                <w:bCs/>
                <w:color w:val="auto"/>
                <w:lang w:eastAsia="en-AU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4.3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A8DB" w14:textId="4D558EA9" w:rsidR="00E801CA" w:rsidDel="0088598F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Grounds are free of </w:t>
            </w:r>
            <w:r w:rsidRPr="008D0BCB">
              <w:rPr>
                <w:rFonts w:eastAsia="Times New Roman"/>
                <w:lang w:eastAsia="en-AU"/>
              </w:rPr>
              <w:t>materials that may be easily ignited including branches overhanging buildings, debris</w:t>
            </w:r>
            <w:r w:rsidR="00083C19">
              <w:rPr>
                <w:rFonts w:eastAsia="Times New Roman"/>
                <w:lang w:eastAsia="en-AU"/>
              </w:rPr>
              <w:t>,</w:t>
            </w:r>
            <w:r w:rsidRPr="008D0BCB">
              <w:rPr>
                <w:rFonts w:eastAsia="Times New Roman"/>
                <w:lang w:eastAsia="en-AU"/>
              </w:rPr>
              <w:t xml:space="preserve"> and rubbish around and under buildings including gutters and dry grass and vegetation</w:t>
            </w:r>
            <w:r w:rsidR="00083C1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A0D0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41CC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2139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:rsidRPr="00083C19" w14:paraId="6A9F1F77" w14:textId="77777777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384F" w14:textId="5691A314" w:rsidR="00E801CA" w:rsidRPr="00083C19" w:rsidRDefault="00E801CA" w:rsidP="00083C19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083C19">
              <w:rPr>
                <w:rFonts w:ascii="Arial" w:eastAsia="Calibri" w:hAnsi="Arial" w:cs="Arial"/>
                <w:b/>
                <w:bCs/>
                <w:szCs w:val="22"/>
              </w:rPr>
              <w:lastRenderedPageBreak/>
              <w:t>Gardens and grounds</w:t>
            </w:r>
          </w:p>
        </w:tc>
      </w:tr>
      <w:tr w:rsidR="00E801CA" w14:paraId="31F95587" w14:textId="48D9B8BA" w:rsidTr="00083C19">
        <w:trPr>
          <w:cantSplit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E4D1" w14:textId="53C1FE52" w:rsidR="00E801CA" w:rsidRPr="00524B82" w:rsidRDefault="00E801CA" w:rsidP="00E801CA">
            <w:pPr>
              <w:pStyle w:val="TableHead"/>
              <w:rPr>
                <w:b w:val="0"/>
                <w:bCs/>
                <w:color w:val="auto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5.1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F221" w14:textId="69B39ABE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5420A">
              <w:t xml:space="preserve">Trees and shrubs </w:t>
            </w:r>
            <w:r>
              <w:t xml:space="preserve">look healthy and </w:t>
            </w:r>
            <w:r w:rsidRPr="00C5420A">
              <w:t>are free of dead or overhanding branches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AB6A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C9A9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9AC6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14:paraId="314970D0" w14:textId="1B684400" w:rsidTr="00083C19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40BD" w14:textId="2CD07158" w:rsidR="00E801CA" w:rsidRPr="00524B82" w:rsidRDefault="00E801CA" w:rsidP="00E801CA">
            <w:pPr>
              <w:pStyle w:val="TableHead"/>
              <w:rPr>
                <w:b w:val="0"/>
                <w:bCs/>
                <w:color w:val="auto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5.2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5D37" w14:textId="2A446588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5420A">
              <w:t>Grass has been mowed</w:t>
            </w:r>
            <w:r>
              <w:t xml:space="preserve"> recently and is in a well-maintained condition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D68D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DBAE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D8C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14:paraId="72C254B7" w14:textId="4DD2F168" w:rsidTr="00083C19">
        <w:trPr>
          <w:cantSplit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C0FA" w14:textId="2E302CDF" w:rsidR="00E801CA" w:rsidRPr="00524B82" w:rsidRDefault="00E801CA" w:rsidP="00E801CA">
            <w:pPr>
              <w:pStyle w:val="TableHead"/>
              <w:rPr>
                <w:b w:val="0"/>
                <w:bCs/>
                <w:color w:val="auto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5.3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F3BC" w14:textId="1CF7EB93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5420A">
              <w:t xml:space="preserve">Fences are in good condition (e.g., no </w:t>
            </w:r>
            <w:r>
              <w:t>damage to posts, post footings or holes present</w:t>
            </w:r>
            <w:r w:rsidRPr="00C5420A">
              <w:t>)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66FD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C850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0430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801CA" w14:paraId="05919A67" w14:textId="5E46072F" w:rsidTr="00083C19">
        <w:trPr>
          <w:cantSplit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C8A" w14:textId="7E85BDD7" w:rsidR="00E801CA" w:rsidRPr="00524B82" w:rsidRDefault="00E801CA" w:rsidP="00E801CA">
            <w:pPr>
              <w:pStyle w:val="TableHead"/>
              <w:rPr>
                <w:b w:val="0"/>
                <w:bCs/>
                <w:color w:val="auto"/>
              </w:rPr>
            </w:pPr>
            <w:r>
              <w:rPr>
                <w:rFonts w:eastAsia="Times New Roman"/>
                <w:b w:val="0"/>
                <w:bCs/>
                <w:color w:val="auto"/>
                <w:lang w:eastAsia="en-AU"/>
              </w:rPr>
              <w:t>5.4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7144" w14:textId="6E151FB8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5420A">
              <w:t>Gates are in good condition and can be secured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36B7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CB72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7DDA" w14:textId="77777777" w:rsidR="00E801CA" w:rsidRDefault="00E801CA" w:rsidP="00E8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83C19" w:rsidRPr="00083C19" w14:paraId="0B93397B" w14:textId="77777777" w:rsidTr="002C3118">
        <w:trPr>
          <w:cantSplit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695F" w14:textId="2EB69F6D" w:rsidR="00083C19" w:rsidRPr="00083C19" w:rsidRDefault="00083C19" w:rsidP="00083C19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083C19">
              <w:rPr>
                <w:rFonts w:ascii="Arial" w:eastAsia="Calibri" w:hAnsi="Arial" w:cs="Arial"/>
                <w:b/>
                <w:bCs/>
                <w:szCs w:val="22"/>
              </w:rPr>
              <w:t>Outdoor lighting</w:t>
            </w:r>
            <w:r w:rsidRPr="00083C19" w:rsidDel="00E236A3">
              <w:rPr>
                <w:rFonts w:eastAsia="Times New Roman"/>
                <w:b/>
                <w:bCs/>
                <w:lang w:eastAsia="en-AU"/>
              </w:rPr>
              <w:t xml:space="preserve"> </w:t>
            </w:r>
          </w:p>
        </w:tc>
      </w:tr>
      <w:tr w:rsidR="00E236A3" w14:paraId="53F3744D" w14:textId="77777777" w:rsidTr="00083C19">
        <w:trPr>
          <w:cantSplit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1B4D" w14:textId="129D82AF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6.1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09C1" w14:textId="593681EB" w:rsidR="00E236A3" w:rsidRPr="00E0328E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0328E">
              <w:rPr>
                <w:rFonts w:eastAsia="Times New Roman"/>
                <w:lang w:eastAsia="en-AU"/>
              </w:rPr>
              <w:t>Outdoor lighting is in good working order</w:t>
            </w:r>
            <w:r w:rsidR="00083C19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EE1B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561A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0A8C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6E8E712E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58C6" w14:textId="1C0BFCB6" w:rsidR="00E236A3" w:rsidRPr="00083C19" w:rsidRDefault="00E236A3" w:rsidP="00083C19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083C19">
              <w:rPr>
                <w:rFonts w:eastAsia="Times New Roman"/>
                <w:b/>
                <w:bCs/>
                <w:lang w:eastAsia="en-AU"/>
              </w:rPr>
              <w:t xml:space="preserve">Rebound walls </w:t>
            </w:r>
          </w:p>
        </w:tc>
      </w:tr>
      <w:tr w:rsidR="00E236A3" w14:paraId="1D61AE9E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798" w14:textId="4017A96C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7.1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DFD8" w14:textId="58443864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627E25">
              <w:t>Wall and footings are in good condition, free from damage, cracks, rust, and corrosion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233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8B78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7EFD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1841CF3A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B7A0" w14:textId="66CB5DBD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7.2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7720" w14:textId="503421B1" w:rsidR="00E236A3" w:rsidRPr="005C57B2" w:rsidRDefault="00083C19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t>R</w:t>
            </w:r>
            <w:r w:rsidR="00E236A3" w:rsidRPr="00627E25">
              <w:t>e-bound walls</w:t>
            </w:r>
            <w:r w:rsidR="00E236A3">
              <w:t xml:space="preserve"> are free from fixed items </w:t>
            </w:r>
            <w:r w:rsidR="00E236A3" w:rsidRPr="00627E25">
              <w:t>(</w:t>
            </w:r>
            <w:r w:rsidR="00E236A3">
              <w:t>no</w:t>
            </w:r>
            <w:r w:rsidR="00E236A3" w:rsidRPr="00627E25">
              <w:t xml:space="preserve"> basketball / netball rings etc.)</w:t>
            </w:r>
            <w: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62A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7D26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F4DE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:rsidRPr="00083C19" w14:paraId="6BF5C415" w14:textId="77777777" w:rsidTr="00083C19">
        <w:trPr>
          <w:cantSplit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CFA4" w14:textId="54A9FCD9" w:rsidR="00E236A3" w:rsidRPr="00083C19" w:rsidRDefault="00E236A3" w:rsidP="00083C19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lang w:val="en-AU"/>
              </w:rPr>
            </w:pPr>
            <w:r w:rsidRPr="00083C19">
              <w:rPr>
                <w:rFonts w:ascii="Arial" w:hAnsi="Arial" w:cs="Arial"/>
                <w:b/>
                <w:szCs w:val="22"/>
                <w:lang w:eastAsia="en-AU"/>
              </w:rPr>
              <w:t>Sports oval</w:t>
            </w:r>
          </w:p>
        </w:tc>
      </w:tr>
      <w:tr w:rsidR="00E236A3" w14:paraId="6C4C302F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B7CC" w14:textId="695BD6FD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t>8.1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BD24" w14:textId="6A8A712D" w:rsidR="00E236A3" w:rsidRPr="00DC3947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283AF0">
              <w:t xml:space="preserve">Oval surface is level and </w:t>
            </w:r>
            <w:r>
              <w:t>free from holes and divots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D21E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79AE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C534" w14:textId="110611E8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045F199A" w14:textId="77777777" w:rsidTr="00083C19">
        <w:trPr>
          <w:cantSplit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D5BF" w14:textId="38BED0BB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t>8.2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BA75" w14:textId="06B39F2A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283AF0">
              <w:t>Fixed goal posts are secure and free from corrosion, damage</w:t>
            </w:r>
            <w:r w:rsidR="00083C19">
              <w:t>,</w:t>
            </w:r>
            <w:r w:rsidRPr="00283AF0">
              <w:t xml:space="preserve"> or rust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EB94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54C7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F8C3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1A1FDC6F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2911" w14:textId="0B5A5674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t>8.3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57E8" w14:textId="33EDB1DA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283AF0">
              <w:t>Oval</w:t>
            </w:r>
            <w:r>
              <w:t xml:space="preserve"> is free from</w:t>
            </w:r>
            <w:r w:rsidRPr="00283AF0">
              <w:t xml:space="preserve"> protruding objects on surface</w:t>
            </w:r>
            <w:r w:rsidR="00083C19"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3E2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8C35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B58E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42168F17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3CAE" w14:textId="38FB0CFD" w:rsidR="00982561" w:rsidRPr="00083C19" w:rsidRDefault="00E236A3" w:rsidP="00083C19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bookmarkStart w:id="4" w:name="_Hlk116375442"/>
            <w:r w:rsidRPr="00083C19">
              <w:rPr>
                <w:b/>
                <w:bCs/>
                <w:lang w:val="en-AU"/>
              </w:rPr>
              <w:t>General workplace signage</w:t>
            </w:r>
          </w:p>
        </w:tc>
      </w:tr>
      <w:tr w:rsidR="00982561" w14:paraId="424C90A9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C99E" w14:textId="2B1C0C45" w:rsidR="00982561" w:rsidRDefault="00982561" w:rsidP="00E236A3">
            <w:pPr>
              <w:rPr>
                <w:b/>
                <w:bCs/>
                <w:lang w:val="en-AU"/>
              </w:rPr>
            </w:pPr>
            <w:r w:rsidRPr="00982561">
              <w:rPr>
                <w:b/>
                <w:bCs/>
                <w:sz w:val="20"/>
                <w:szCs w:val="22"/>
                <w:lang w:val="en-AU"/>
              </w:rPr>
              <w:t>*All asbestos related signage should be inspected as per in the asbestos management plan in</w:t>
            </w:r>
            <w:r w:rsidR="00786CF8">
              <w:rPr>
                <w:b/>
                <w:bCs/>
                <w:sz w:val="20"/>
                <w:szCs w:val="22"/>
                <w:lang w:val="en-AU"/>
              </w:rPr>
              <w:t xml:space="preserve"> the </w:t>
            </w:r>
            <w:r w:rsidR="00786CF8" w:rsidRPr="00786CF8">
              <w:rPr>
                <w:b/>
                <w:bCs/>
                <w:sz w:val="20"/>
                <w:szCs w:val="22"/>
                <w:lang w:val="en-AU"/>
              </w:rPr>
              <w:t>Asset information Management System</w:t>
            </w:r>
            <w:r w:rsidR="00786CF8">
              <w:rPr>
                <w:b/>
                <w:bCs/>
                <w:sz w:val="20"/>
                <w:szCs w:val="22"/>
                <w:lang w:val="en-AU"/>
              </w:rPr>
              <w:t xml:space="preserve"> (</w:t>
            </w:r>
            <w:r w:rsidRPr="00982561">
              <w:rPr>
                <w:b/>
                <w:bCs/>
                <w:sz w:val="20"/>
                <w:szCs w:val="22"/>
                <w:lang w:val="en-AU"/>
              </w:rPr>
              <w:t>AI</w:t>
            </w:r>
            <w:r w:rsidR="00786CF8">
              <w:rPr>
                <w:b/>
                <w:bCs/>
                <w:sz w:val="20"/>
                <w:szCs w:val="22"/>
                <w:lang w:val="en-AU"/>
              </w:rPr>
              <w:t>MS)</w:t>
            </w:r>
          </w:p>
        </w:tc>
      </w:tr>
      <w:tr w:rsidR="00E236A3" w14:paraId="05EF47FF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D879" w14:textId="0225325F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530E" w14:textId="36604077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School</w:t>
            </w:r>
            <w:r w:rsidRPr="00DC3947">
              <w:rPr>
                <w:rFonts w:eastAsia="Times New Roman"/>
                <w:lang w:eastAsia="en-AU"/>
              </w:rPr>
              <w:t xml:space="preserve"> entrance</w:t>
            </w:r>
            <w:r w:rsidR="00F722B5">
              <w:rPr>
                <w:rFonts w:eastAsia="Times New Roman"/>
                <w:lang w:eastAsia="en-AU"/>
              </w:rPr>
              <w:t>/exits</w:t>
            </w:r>
            <w:r w:rsidRPr="00DC3947">
              <w:rPr>
                <w:rFonts w:eastAsia="Times New Roman"/>
                <w:lang w:eastAsia="en-AU"/>
              </w:rPr>
              <w:t xml:space="preserve"> </w:t>
            </w:r>
            <w:r w:rsidR="00F722B5">
              <w:rPr>
                <w:rFonts w:eastAsia="Times New Roman"/>
                <w:lang w:eastAsia="en-AU"/>
              </w:rPr>
              <w:t>are</w:t>
            </w:r>
            <w:r w:rsidRPr="00DC3947">
              <w:rPr>
                <w:rFonts w:eastAsia="Times New Roman"/>
                <w:lang w:eastAsia="en-AU"/>
              </w:rPr>
              <w:t xml:space="preserve"> clearly marked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034B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51D3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F5FA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bookmarkEnd w:id="4"/>
      <w:tr w:rsidR="00E236A3" w14:paraId="6D9EC9A6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CF75" w14:textId="680A0CDF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B8B6" w14:textId="629B149C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 xml:space="preserve">‘No Smoking’ signage is clearly displayed at all entrances to the </w:t>
            </w:r>
            <w:r>
              <w:rPr>
                <w:rFonts w:eastAsia="Times New Roman"/>
                <w:lang w:eastAsia="en-AU"/>
              </w:rPr>
              <w:t>school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E5AC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E33B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3011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5381E005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9F29" w14:textId="649CC737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B48B" w14:textId="2595E614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 xml:space="preserve">Signage at the front gate </w:t>
            </w:r>
            <w:r>
              <w:rPr>
                <w:rFonts w:eastAsia="Times New Roman"/>
                <w:lang w:eastAsia="en-AU"/>
              </w:rPr>
              <w:t xml:space="preserve">to school </w:t>
            </w:r>
            <w:r w:rsidRPr="00DC3947">
              <w:rPr>
                <w:rFonts w:eastAsia="Times New Roman"/>
                <w:lang w:eastAsia="en-AU"/>
              </w:rPr>
              <w:t>instructing all visitors to report to the general office is clearly displayed and legible</w:t>
            </w:r>
            <w:r w:rsidR="00F722B5">
              <w:rPr>
                <w:rFonts w:eastAsia="Times New Roman"/>
                <w:lang w:eastAsia="en-AU"/>
              </w:rPr>
              <w:t>.</w:t>
            </w:r>
            <w:r w:rsidRPr="00DC3947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31BC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A8E0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8054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2C7304BC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AB8F" w14:textId="6D9371A7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5421" w14:textId="02A866BC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Signage at the general office to notify all persons undertaking work to undergo an induction is clearly displayed and legible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6541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64B4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0B0F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5DB48AE5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A8A5" w14:textId="4C7C0A5B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9.5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BC60" w14:textId="22C7DD1E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655CFE">
              <w:rPr>
                <w:rFonts w:eastAsia="Times New Roman"/>
                <w:lang w:eastAsia="en-AU"/>
              </w:rPr>
              <w:t>The safety marking signage “WARNING: SWINGING ON THE BACKBOARD MAY CAUSE SERIOUS INJURY OR DEATH” is in place, legible and in good condition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8138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3316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A27E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4F72C98E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9CAF" w14:textId="775E41D9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D465" w14:textId="1179E921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HAZCHEM Signage is located at the main entrance to the property (if applicable</w:t>
            </w:r>
            <w:r>
              <w:rPr>
                <w:rFonts w:eastAsia="Times New Roman"/>
                <w:lang w:eastAsia="en-AU"/>
              </w:rPr>
              <w:t>)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F2F9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EA7D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173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73A31918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3209" w14:textId="76110D34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9.8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7B3C" w14:textId="0CF15EA0" w:rsidR="00E236A3" w:rsidRPr="00DC3947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Confined Space Signage is located next to entry ports to septic systems and water tanks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58EE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7BC7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488C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722B5" w:rsidRPr="00F722B5" w14:paraId="61D9B4C5" w14:textId="77777777" w:rsidTr="0090126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52EA" w14:textId="00D6CF76" w:rsidR="00F722B5" w:rsidRPr="00F722B5" w:rsidRDefault="00F722B5" w:rsidP="00F722B5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lang w:val="en-AU"/>
              </w:rPr>
            </w:pPr>
            <w:r w:rsidRPr="00F722B5">
              <w:rPr>
                <w:rFonts w:ascii="Arial" w:hAnsi="Arial" w:cs="Arial"/>
                <w:b/>
                <w:szCs w:val="22"/>
                <w:lang w:eastAsia="en-AU"/>
              </w:rPr>
              <w:t>Traffic management</w:t>
            </w:r>
            <w:r w:rsidRPr="00F722B5" w:rsidDel="00E236A3">
              <w:rPr>
                <w:rFonts w:eastAsia="Times New Roman"/>
                <w:b/>
                <w:lang w:eastAsia="en-AU"/>
              </w:rPr>
              <w:t xml:space="preserve"> </w:t>
            </w:r>
          </w:p>
        </w:tc>
      </w:tr>
      <w:tr w:rsidR="00E236A3" w14:paraId="0D44A690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405" w14:textId="1101B733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BBDB" w14:textId="4D2FA474" w:rsidR="00E236A3" w:rsidRPr="00DC3947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Road surfaces are even and in good condition (e.g.</w:t>
            </w:r>
            <w:r>
              <w:rPr>
                <w:rFonts w:eastAsia="Times New Roman"/>
                <w:lang w:eastAsia="en-AU"/>
              </w:rPr>
              <w:t>,</w:t>
            </w:r>
            <w:r w:rsidRPr="00DC3947">
              <w:rPr>
                <w:rFonts w:eastAsia="Times New Roman"/>
                <w:lang w:eastAsia="en-AU"/>
              </w:rPr>
              <w:t xml:space="preserve"> no potholes or dips)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7395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0FB7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D198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6A9F3D66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543" w14:textId="59EF1F2B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2F43" w14:textId="37C4DD18" w:rsidR="00E236A3" w:rsidRPr="007A394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Barriers to protect pedestrian walkways/pathways are in good condition and are free from rust and corrosion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E199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96A3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8C7B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3639B9CC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2ECA" w14:textId="458B908F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B7B3" w14:textId="1662C23B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Designated parking areas are clearly marked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3054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12B4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7DE6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319783FD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51E5" w14:textId="16359E63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8719" w14:textId="65C2031C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Designated disabled parking areas are clearly marked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99CE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7DD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A5EF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43C6A327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5ED1" w14:textId="2209E6AD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5116" w14:textId="5EFE336B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‘No Parking’ areas are clearly marked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BF09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BAD3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028D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44FDE25B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A09F" w14:textId="70E342DA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CB5B" w14:textId="59077F70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Emergency service access and parking areas are clearly marked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2280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4412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987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756F0201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4A82" w14:textId="59889463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FCA0" w14:textId="0FB0D74A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Road directional signage is clearly marked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3DB9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CA7F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5510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1BF3F72E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D145" w14:textId="67B18915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2F24" w14:textId="0E3FDF11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 xml:space="preserve">Speed </w:t>
            </w:r>
            <w:r>
              <w:rPr>
                <w:rFonts w:eastAsia="Times New Roman"/>
                <w:lang w:eastAsia="en-AU"/>
              </w:rPr>
              <w:t xml:space="preserve">limit </w:t>
            </w:r>
            <w:r w:rsidRPr="00DC3947">
              <w:rPr>
                <w:rFonts w:eastAsia="Times New Roman"/>
                <w:lang w:eastAsia="en-AU"/>
              </w:rPr>
              <w:t>signage is displayed and legible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414A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52C1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89AA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0F09165D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F71A" w14:textId="20E4D2C8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10.9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891E" w14:textId="435D56F5" w:rsidR="00E236A3" w:rsidRPr="00E7286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Pedestrian crossings are clearly marked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3A97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5B8C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AF2D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:rsidRPr="00F722B5" w14:paraId="451CFE93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F970" w14:textId="40C83A50" w:rsidR="00E236A3" w:rsidRPr="00F722B5" w:rsidRDefault="00E236A3" w:rsidP="00F722B5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lang w:val="en-AU"/>
              </w:rPr>
            </w:pPr>
            <w:r w:rsidRPr="00F722B5">
              <w:rPr>
                <w:rFonts w:ascii="Arial" w:hAnsi="Arial" w:cs="Arial"/>
                <w:b/>
                <w:szCs w:val="22"/>
                <w:lang w:eastAsia="en-AU"/>
              </w:rPr>
              <w:t>Water tanks</w:t>
            </w:r>
          </w:p>
        </w:tc>
      </w:tr>
      <w:tr w:rsidR="00E236A3" w14:paraId="25B65BD5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2F50" w14:textId="5B5230CE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11.1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DAC5" w14:textId="4E7AE29F" w:rsidR="00E236A3" w:rsidRPr="007A394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Water tanks are in good condition and are free from visible damage or leaks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6EB8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3054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FC27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412D70D5" w14:textId="77777777" w:rsidTr="00083C19">
        <w:trPr>
          <w:cantSplit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DD26" w14:textId="7B272812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11.2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A9B" w14:textId="5B54CA86" w:rsidR="00E236A3" w:rsidRPr="007A394D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C3947">
              <w:rPr>
                <w:rFonts w:eastAsia="Times New Roman"/>
                <w:lang w:eastAsia="en-AU"/>
              </w:rPr>
              <w:t>Access points to the tank are secured</w:t>
            </w:r>
            <w:r>
              <w:rPr>
                <w:rFonts w:eastAsia="Times New Roman"/>
                <w:lang w:eastAsia="en-AU"/>
              </w:rPr>
              <w:t xml:space="preserve"> to prevent vandalism and unauthorised access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60F1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E613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4FBA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76180E39" w14:textId="77777777" w:rsidTr="00083C19">
        <w:trPr>
          <w:cantSplit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31FA" w14:textId="2839478E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11.3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0D8C" w14:textId="5EEA4B92" w:rsidR="00E236A3" w:rsidRPr="00435C51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Water tanks’ entry ports </w:t>
            </w:r>
            <w:proofErr w:type="gramStart"/>
            <w:r>
              <w:rPr>
                <w:rFonts w:eastAsia="Times New Roman"/>
                <w:lang w:eastAsia="en-AU"/>
              </w:rPr>
              <w:t>are able to</w:t>
            </w:r>
            <w:proofErr w:type="gramEnd"/>
            <w:r>
              <w:rPr>
                <w:rFonts w:eastAsia="Times New Roman"/>
                <w:lang w:eastAsia="en-AU"/>
              </w:rPr>
              <w:t xml:space="preserve"> be secured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A9DF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AD27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5C2D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125E918C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BE44" w14:textId="387AE6BB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11.4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24EC" w14:textId="5D621886" w:rsidR="00E236A3" w:rsidRPr="00435C51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Water tank inlets are insect-proofed and leaf filters are provided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52FE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AB46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5D77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4FFAA636" w14:textId="77777777" w:rsidTr="00083C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E842" w14:textId="5DF26D19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11.5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EFDD" w14:textId="79AE07EC" w:rsidR="00E236A3" w:rsidRPr="00435C51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Ensure water tank gutters are free of leaf material and other debris Engage </w:t>
            </w:r>
            <w:r>
              <w:t>person qualified to work at hights above 2 met</w:t>
            </w:r>
            <w:r w:rsidR="00F722B5">
              <w:t>re</w:t>
            </w:r>
            <w:r>
              <w:t>s if required.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BA7D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3902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546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236A3" w14:paraId="71546899" w14:textId="77777777" w:rsidTr="00083C19">
        <w:trPr>
          <w:cantSplit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E47F" w14:textId="385037C4" w:rsidR="00E236A3" w:rsidRDefault="00E236A3" w:rsidP="00E236A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11.6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A2A5" w14:textId="2472EC63" w:rsidR="00E236A3" w:rsidRPr="00435C51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There is no overhanging vegetation over the water tank roof</w:t>
            </w:r>
            <w:r w:rsidR="00F722B5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6ADB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4860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452C" w14:textId="77777777" w:rsidR="00E236A3" w:rsidRDefault="00E236A3" w:rsidP="00E2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9620F2E" w14:textId="16341B82" w:rsidR="00F722B5" w:rsidRDefault="00F722B5" w:rsidP="00624A55">
      <w:pPr>
        <w:pStyle w:val="Intro"/>
      </w:pPr>
    </w:p>
    <w:p w14:paraId="68100DCF" w14:textId="77777777" w:rsidR="00F722B5" w:rsidRDefault="00F722B5">
      <w:pPr>
        <w:spacing w:after="0"/>
        <w:rPr>
          <w:b/>
          <w:color w:val="004C97" w:themeColor="accent5"/>
          <w:sz w:val="24"/>
          <w:lang w:val="en-AU"/>
        </w:rPr>
      </w:pPr>
      <w:r>
        <w:br w:type="page"/>
      </w:r>
    </w:p>
    <w:p w14:paraId="19289058" w14:textId="50B874FC" w:rsidR="004818EB" w:rsidRPr="00E67AEF" w:rsidRDefault="004818EB" w:rsidP="004818EB">
      <w:pPr>
        <w:pStyle w:val="SectionHeading"/>
        <w:rPr>
          <w:rFonts w:cs="Arial"/>
          <w:color w:val="004EA8"/>
          <w:szCs w:val="22"/>
        </w:rPr>
      </w:pPr>
      <w:bookmarkStart w:id="5" w:name="_Hlk111201787"/>
      <w:r w:rsidRPr="00E67AEF">
        <w:rPr>
          <w:rFonts w:cs="Arial"/>
          <w:color w:val="004EA8"/>
          <w:szCs w:val="22"/>
        </w:rPr>
        <w:lastRenderedPageBreak/>
        <w:t xml:space="preserve">Section 2 – </w:t>
      </w:r>
      <w:r>
        <w:rPr>
          <w:rFonts w:cs="Arial"/>
          <w:color w:val="004EA8"/>
          <w:szCs w:val="22"/>
        </w:rPr>
        <w:t>Reporting</w:t>
      </w:r>
      <w:r w:rsidRPr="00E67AEF">
        <w:rPr>
          <w:rFonts w:cs="Arial"/>
          <w:color w:val="004EA8"/>
          <w:szCs w:val="22"/>
        </w:rPr>
        <w:t xml:space="preserve"> Plan</w:t>
      </w:r>
    </w:p>
    <w:p w14:paraId="3CF81B36" w14:textId="3151AA8C" w:rsidR="00584768" w:rsidRPr="00D76DEC" w:rsidRDefault="00E67362" w:rsidP="00584768">
      <w:pPr>
        <w:pStyle w:val="Intro"/>
        <w:rPr>
          <w:rFonts w:ascii="Arial" w:eastAsia="Arial" w:hAnsi="Arial" w:cs="Times New Roman"/>
          <w:b w:val="0"/>
          <w:color w:val="004C97"/>
          <w:sz w:val="22"/>
          <w:szCs w:val="22"/>
        </w:rPr>
      </w:pPr>
      <w:bookmarkStart w:id="6" w:name="_Hlk111482961"/>
      <w:bookmarkEnd w:id="5"/>
      <w:r w:rsidRPr="00D76DEC">
        <w:rPr>
          <w:rFonts w:ascii="Arial" w:eastAsia="Arial" w:hAnsi="Arial" w:cs="Times New Roman"/>
          <w:b w:val="0"/>
          <w:color w:val="004C97"/>
          <w:sz w:val="22"/>
          <w:szCs w:val="22"/>
        </w:rPr>
        <w:t>Provide further information on the identified hazards above, including its location and current condition. Escalate any hazards that pose an immediate danger with the principal</w:t>
      </w:r>
      <w:r w:rsidRPr="00D76DEC">
        <w:rPr>
          <w:rFonts w:ascii="Arial" w:eastAsia="Arial" w:hAnsi="Arial" w:cs="Times New Roman"/>
          <w:bCs/>
          <w:color w:val="004C97"/>
          <w:sz w:val="22"/>
          <w:szCs w:val="22"/>
        </w:rPr>
        <w:t xml:space="preserve">. </w:t>
      </w:r>
      <w:r w:rsidRPr="00D76DEC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All identified hazards </w:t>
      </w:r>
      <w:r w:rsidR="00533F3F" w:rsidRPr="00D76DEC">
        <w:rPr>
          <w:rFonts w:ascii="Arial" w:eastAsia="Arial" w:hAnsi="Arial" w:cs="Times New Roman"/>
          <w:b w:val="0"/>
          <w:color w:val="004C97"/>
          <w:sz w:val="22"/>
          <w:szCs w:val="22"/>
        </w:rPr>
        <w:t>must</w:t>
      </w:r>
      <w:r w:rsidRPr="00D76DEC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be discussed with the principal, assigned a responsible </w:t>
      </w:r>
      <w:proofErr w:type="gramStart"/>
      <w:r w:rsidRPr="00D76DEC">
        <w:rPr>
          <w:rFonts w:ascii="Arial" w:eastAsia="Arial" w:hAnsi="Arial" w:cs="Times New Roman"/>
          <w:b w:val="0"/>
          <w:color w:val="004C97"/>
          <w:sz w:val="22"/>
          <w:szCs w:val="22"/>
        </w:rPr>
        <w:t>person</w:t>
      </w:r>
      <w:proofErr w:type="gramEnd"/>
      <w:r w:rsidRPr="00D76DEC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and entered into EduSafe Plus to be managed.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6625"/>
        <w:gridCol w:w="1451"/>
        <w:gridCol w:w="1317"/>
      </w:tblGrid>
      <w:tr w:rsidR="006134A6" w14:paraId="0D6395AE" w14:textId="77777777" w:rsidTr="00651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bookmarkEnd w:id="6"/>
          <w:p w14:paraId="4EDE5FF3" w14:textId="4F3C5C1E" w:rsidR="006134A6" w:rsidRPr="00F722B5" w:rsidRDefault="006134A6" w:rsidP="006134A6">
            <w:pPr>
              <w:pStyle w:val="TableHead"/>
              <w:rPr>
                <w:sz w:val="20"/>
                <w:szCs w:val="20"/>
              </w:rPr>
            </w:pPr>
            <w:r w:rsidRPr="00F722B5">
              <w:rPr>
                <w:sz w:val="20"/>
                <w:szCs w:val="20"/>
              </w:rPr>
              <w:t>Ref No.</w:t>
            </w:r>
          </w:p>
        </w:tc>
        <w:tc>
          <w:tcPr>
            <w:tcW w:w="6625" w:type="dxa"/>
          </w:tcPr>
          <w:p w14:paraId="4413C984" w14:textId="39644E4E" w:rsidR="006134A6" w:rsidRPr="00F722B5" w:rsidRDefault="00E67362" w:rsidP="006134A6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22B5">
              <w:rPr>
                <w:sz w:val="20"/>
                <w:szCs w:val="20"/>
              </w:rPr>
              <w:t>Further detail and suggested solutions for discussion</w:t>
            </w:r>
          </w:p>
        </w:tc>
        <w:tc>
          <w:tcPr>
            <w:tcW w:w="1451" w:type="dxa"/>
          </w:tcPr>
          <w:p w14:paraId="4626976F" w14:textId="581CCCB1" w:rsidR="006134A6" w:rsidRPr="00F722B5" w:rsidRDefault="00E67362" w:rsidP="006134A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722B5">
              <w:rPr>
                <w:rFonts w:ascii="Arial" w:hAnsi="Arial" w:cs="Arial"/>
                <w:bCs/>
                <w:sz w:val="20"/>
                <w:szCs w:val="20"/>
              </w:rPr>
              <w:t xml:space="preserve">Date </w:t>
            </w:r>
            <w:r w:rsidRPr="00F722B5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Pr="00F722B5">
              <w:rPr>
                <w:rFonts w:ascii="Arial" w:hAnsi="Arial" w:cs="Arial"/>
                <w:sz w:val="20"/>
                <w:szCs w:val="20"/>
              </w:rPr>
              <w:t>iscussed with principal or delegate and HSR</w:t>
            </w:r>
          </w:p>
        </w:tc>
        <w:tc>
          <w:tcPr>
            <w:tcW w:w="1317" w:type="dxa"/>
          </w:tcPr>
          <w:p w14:paraId="518C45EE" w14:textId="32D10D6B" w:rsidR="006134A6" w:rsidRPr="00F722B5" w:rsidRDefault="006134A6" w:rsidP="006134A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F722B5">
              <w:rPr>
                <w:sz w:val="20"/>
                <w:szCs w:val="20"/>
              </w:rPr>
              <w:t>Entered into</w:t>
            </w:r>
            <w:proofErr w:type="gramEnd"/>
            <w:r w:rsidRPr="00F722B5">
              <w:rPr>
                <w:sz w:val="20"/>
                <w:szCs w:val="20"/>
              </w:rPr>
              <w:t xml:space="preserve"> EduSafe </w:t>
            </w:r>
            <w:r w:rsidR="009B29C3" w:rsidRPr="00F722B5">
              <w:rPr>
                <w:sz w:val="20"/>
                <w:szCs w:val="20"/>
              </w:rPr>
              <w:t>Pl</w:t>
            </w:r>
            <w:r w:rsidRPr="00F722B5">
              <w:rPr>
                <w:sz w:val="20"/>
                <w:szCs w:val="20"/>
              </w:rPr>
              <w:t>us</w:t>
            </w:r>
          </w:p>
        </w:tc>
      </w:tr>
      <w:tr w:rsidR="00584768" w14:paraId="53F024E6" w14:textId="77777777" w:rsidTr="002556C3">
        <w:trPr>
          <w:cantSplit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F6C5" w14:textId="77777777" w:rsidR="00584768" w:rsidRPr="00F722B5" w:rsidRDefault="00584768" w:rsidP="004818EB">
            <w:pPr>
              <w:pStyle w:val="TableHead"/>
              <w:rPr>
                <w:b w:val="0"/>
                <w:bCs/>
                <w:color w:val="auto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B9CF" w14:textId="77777777" w:rsidR="00584768" w:rsidRPr="00F722B5" w:rsidRDefault="00584768" w:rsidP="00F722B5">
            <w:pPr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16A9" w14:textId="77777777" w:rsidR="00584768" w:rsidRPr="00F722B5" w:rsidRDefault="00584768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30C7" w14:textId="77777777" w:rsidR="00584768" w:rsidRPr="00F722B5" w:rsidRDefault="00584768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</w:tr>
      <w:tr w:rsidR="00584768" w14:paraId="3F278C89" w14:textId="77777777" w:rsidTr="002556C3">
        <w:trPr>
          <w:cantSplit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66E5" w14:textId="77777777" w:rsidR="00584768" w:rsidRPr="00F722B5" w:rsidRDefault="00584768" w:rsidP="004818EB">
            <w:pPr>
              <w:rPr>
                <w:bCs/>
                <w:lang w:val="en-A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22C8" w14:textId="77777777" w:rsidR="00584768" w:rsidRPr="00F722B5" w:rsidRDefault="00584768" w:rsidP="00F722B5">
            <w:pPr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FFFD" w14:textId="77777777" w:rsidR="00584768" w:rsidRPr="00F722B5" w:rsidRDefault="00584768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62A2" w14:textId="77777777" w:rsidR="00584768" w:rsidRPr="00F722B5" w:rsidRDefault="00584768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</w:tr>
      <w:tr w:rsidR="00584768" w14:paraId="0FC13265" w14:textId="77777777" w:rsidTr="002556C3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39A3" w14:textId="77777777" w:rsidR="00584768" w:rsidRPr="00F722B5" w:rsidRDefault="00584768" w:rsidP="004818EB">
            <w:pPr>
              <w:rPr>
                <w:bCs/>
                <w:lang w:val="en-A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0233" w14:textId="77777777" w:rsidR="00584768" w:rsidRPr="00F722B5" w:rsidRDefault="00584768" w:rsidP="00F722B5">
            <w:pPr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2C3A" w14:textId="77777777" w:rsidR="00584768" w:rsidRPr="00F722B5" w:rsidRDefault="00584768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94C4" w14:textId="77777777" w:rsidR="00584768" w:rsidRPr="00F722B5" w:rsidRDefault="00584768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</w:tr>
      <w:tr w:rsidR="00651E9D" w14:paraId="6AEE2E9E" w14:textId="77777777" w:rsidTr="002556C3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CE6A" w14:textId="77777777" w:rsidR="00651E9D" w:rsidRPr="00F722B5" w:rsidRDefault="00651E9D" w:rsidP="004818EB">
            <w:pPr>
              <w:rPr>
                <w:bCs/>
                <w:lang w:val="en-A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6E9B" w14:textId="77777777" w:rsidR="00651E9D" w:rsidRPr="00F722B5" w:rsidRDefault="00651E9D" w:rsidP="00F722B5">
            <w:pPr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0FB0" w14:textId="77777777" w:rsidR="00651E9D" w:rsidRPr="00F722B5" w:rsidRDefault="00651E9D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DBE9" w14:textId="77777777" w:rsidR="00651E9D" w:rsidRPr="00F722B5" w:rsidRDefault="00651E9D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</w:tr>
      <w:tr w:rsidR="00651E9D" w14:paraId="585EAE6D" w14:textId="77777777" w:rsidTr="002556C3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C3AB" w14:textId="77777777" w:rsidR="00651E9D" w:rsidRPr="00F722B5" w:rsidRDefault="00651E9D" w:rsidP="004818EB">
            <w:pPr>
              <w:rPr>
                <w:bCs/>
                <w:lang w:val="en-A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6A22" w14:textId="77777777" w:rsidR="00651E9D" w:rsidRPr="00F722B5" w:rsidRDefault="00651E9D" w:rsidP="00F722B5">
            <w:pPr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93AA" w14:textId="77777777" w:rsidR="00651E9D" w:rsidRPr="00F722B5" w:rsidRDefault="00651E9D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9728" w14:textId="77777777" w:rsidR="00651E9D" w:rsidRPr="00F722B5" w:rsidRDefault="00651E9D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</w:tr>
      <w:tr w:rsidR="00651E9D" w14:paraId="4CA91375" w14:textId="77777777" w:rsidTr="002556C3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4A28" w14:textId="77777777" w:rsidR="00651E9D" w:rsidRPr="00F722B5" w:rsidRDefault="00651E9D" w:rsidP="004818EB">
            <w:pPr>
              <w:rPr>
                <w:bCs/>
                <w:lang w:val="en-AU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CAA1" w14:textId="77777777" w:rsidR="00651E9D" w:rsidRPr="00F722B5" w:rsidRDefault="00651E9D" w:rsidP="00F722B5">
            <w:pPr>
              <w:ind w:lef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41E" w14:textId="77777777" w:rsidR="00651E9D" w:rsidRPr="00F722B5" w:rsidRDefault="00651E9D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C6BC" w14:textId="77777777" w:rsidR="00651E9D" w:rsidRPr="00F722B5" w:rsidRDefault="00651E9D" w:rsidP="0097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</w:p>
        </w:tc>
      </w:tr>
    </w:tbl>
    <w:p w14:paraId="3950F060" w14:textId="0CD529AF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083C19">
      <w:headerReference w:type="default" r:id="rId12"/>
      <w:footerReference w:type="even" r:id="rId13"/>
      <w:footerReference w:type="default" r:id="rId14"/>
      <w:pgSz w:w="11900" w:h="16840"/>
      <w:pgMar w:top="1560" w:right="851" w:bottom="993" w:left="68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C69B" w14:textId="77777777" w:rsidR="00E01ABC" w:rsidRDefault="00E01ABC" w:rsidP="003967DD">
      <w:pPr>
        <w:spacing w:after="0"/>
      </w:pPr>
      <w:r>
        <w:separator/>
      </w:r>
    </w:p>
  </w:endnote>
  <w:endnote w:type="continuationSeparator" w:id="0">
    <w:p w14:paraId="4C09906A" w14:textId="77777777" w:rsidR="00E01ABC" w:rsidRDefault="00E01ABC" w:rsidP="003967DD">
      <w:pPr>
        <w:spacing w:after="0"/>
      </w:pPr>
      <w:r>
        <w:continuationSeparator/>
      </w:r>
    </w:p>
  </w:endnote>
  <w:endnote w:type="continuationNotice" w:id="1">
    <w:p w14:paraId="6C109AD2" w14:textId="77777777" w:rsidR="00E01ABC" w:rsidRDefault="00E01A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B11E043" w:rsidR="00A31926" w:rsidRPr="00083C19" w:rsidRDefault="009E4C18" w:rsidP="00083C19">
    <w:pPr>
      <w:pStyle w:val="Footer"/>
      <w:jc w:val="right"/>
      <w:rPr>
        <w:i/>
        <w:iCs/>
        <w:sz w:val="18"/>
        <w:szCs w:val="18"/>
      </w:rPr>
    </w:pPr>
    <w:r w:rsidRPr="00083C19">
      <w:rPr>
        <w:i/>
        <w:iCs/>
        <w:sz w:val="18"/>
        <w:szCs w:val="18"/>
      </w:rPr>
      <w:t xml:space="preserve">Updated </w:t>
    </w:r>
    <w:r w:rsidR="00716D3E">
      <w:rPr>
        <w:i/>
        <w:iCs/>
        <w:sz w:val="18"/>
        <w:szCs w:val="18"/>
      </w:rPr>
      <w:t>30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72EF" w14:textId="77777777" w:rsidR="00E01ABC" w:rsidRDefault="00E01ABC" w:rsidP="003967DD">
      <w:pPr>
        <w:spacing w:after="0"/>
      </w:pPr>
      <w:r>
        <w:separator/>
      </w:r>
    </w:p>
  </w:footnote>
  <w:footnote w:type="continuationSeparator" w:id="0">
    <w:p w14:paraId="70CA44D3" w14:textId="77777777" w:rsidR="00E01ABC" w:rsidRDefault="00E01ABC" w:rsidP="003967DD">
      <w:pPr>
        <w:spacing w:after="0"/>
      </w:pPr>
      <w:r>
        <w:continuationSeparator/>
      </w:r>
    </w:p>
  </w:footnote>
  <w:footnote w:type="continuationNotice" w:id="1">
    <w:p w14:paraId="342323A0" w14:textId="77777777" w:rsidR="00E01ABC" w:rsidRDefault="00E01A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1417766" w:rsidR="003967DD" w:rsidRDefault="00716D3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8E6B15" wp14:editId="0EB73CAD">
          <wp:simplePos x="0" y="0"/>
          <wp:positionH relativeFrom="page">
            <wp:align>left</wp:align>
          </wp:positionH>
          <wp:positionV relativeFrom="page">
            <wp:posOffset>-32566</wp:posOffset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EF792B"/>
    <w:multiLevelType w:val="hybridMultilevel"/>
    <w:tmpl w:val="7E309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1B40"/>
    <w:multiLevelType w:val="hybridMultilevel"/>
    <w:tmpl w:val="379A7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A51EC"/>
    <w:multiLevelType w:val="hybridMultilevel"/>
    <w:tmpl w:val="F586CA9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35D58"/>
    <w:multiLevelType w:val="hybridMultilevel"/>
    <w:tmpl w:val="6C6E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D2723"/>
    <w:multiLevelType w:val="hybridMultilevel"/>
    <w:tmpl w:val="AEDA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37092">
    <w:abstractNumId w:val="0"/>
  </w:num>
  <w:num w:numId="2" w16cid:durableId="668212560">
    <w:abstractNumId w:val="1"/>
  </w:num>
  <w:num w:numId="3" w16cid:durableId="533888169">
    <w:abstractNumId w:val="2"/>
  </w:num>
  <w:num w:numId="4" w16cid:durableId="1202210469">
    <w:abstractNumId w:val="3"/>
  </w:num>
  <w:num w:numId="5" w16cid:durableId="1874460731">
    <w:abstractNumId w:val="4"/>
  </w:num>
  <w:num w:numId="6" w16cid:durableId="1296525005">
    <w:abstractNumId w:val="9"/>
  </w:num>
  <w:num w:numId="7" w16cid:durableId="421029004">
    <w:abstractNumId w:val="5"/>
  </w:num>
  <w:num w:numId="8" w16cid:durableId="1745184168">
    <w:abstractNumId w:val="6"/>
  </w:num>
  <w:num w:numId="9" w16cid:durableId="1336106267">
    <w:abstractNumId w:val="7"/>
  </w:num>
  <w:num w:numId="10" w16cid:durableId="193543533">
    <w:abstractNumId w:val="8"/>
  </w:num>
  <w:num w:numId="11" w16cid:durableId="1162114769">
    <w:abstractNumId w:val="10"/>
  </w:num>
  <w:num w:numId="12" w16cid:durableId="1134637358">
    <w:abstractNumId w:val="16"/>
  </w:num>
  <w:num w:numId="13" w16cid:durableId="1474446750">
    <w:abstractNumId w:val="19"/>
  </w:num>
  <w:num w:numId="14" w16cid:durableId="863402520">
    <w:abstractNumId w:val="20"/>
  </w:num>
  <w:num w:numId="15" w16cid:durableId="1389255899">
    <w:abstractNumId w:val="13"/>
  </w:num>
  <w:num w:numId="16" w16cid:durableId="1458066499">
    <w:abstractNumId w:val="18"/>
  </w:num>
  <w:num w:numId="17" w16cid:durableId="1118336715">
    <w:abstractNumId w:val="15"/>
  </w:num>
  <w:num w:numId="18" w16cid:durableId="325667097">
    <w:abstractNumId w:val="21"/>
  </w:num>
  <w:num w:numId="19" w16cid:durableId="652490879">
    <w:abstractNumId w:val="11"/>
  </w:num>
  <w:num w:numId="20" w16cid:durableId="1328174903">
    <w:abstractNumId w:val="14"/>
  </w:num>
  <w:num w:numId="21" w16cid:durableId="188879697">
    <w:abstractNumId w:val="17"/>
  </w:num>
  <w:num w:numId="22" w16cid:durableId="9554028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2713"/>
    <w:rsid w:val="00006E2F"/>
    <w:rsid w:val="00007BBF"/>
    <w:rsid w:val="00011F2F"/>
    <w:rsid w:val="00011F31"/>
    <w:rsid w:val="00013339"/>
    <w:rsid w:val="00021496"/>
    <w:rsid w:val="000256E2"/>
    <w:rsid w:val="000320BD"/>
    <w:rsid w:val="00035949"/>
    <w:rsid w:val="000509CA"/>
    <w:rsid w:val="00050E98"/>
    <w:rsid w:val="00055023"/>
    <w:rsid w:val="00065D8E"/>
    <w:rsid w:val="00071BAF"/>
    <w:rsid w:val="00077614"/>
    <w:rsid w:val="00080DA9"/>
    <w:rsid w:val="00083C19"/>
    <w:rsid w:val="000861DD"/>
    <w:rsid w:val="00095F5B"/>
    <w:rsid w:val="000A47D4"/>
    <w:rsid w:val="000B1504"/>
    <w:rsid w:val="000C2BF7"/>
    <w:rsid w:val="000C34C7"/>
    <w:rsid w:val="000C39FB"/>
    <w:rsid w:val="000C3AE5"/>
    <w:rsid w:val="000C3E38"/>
    <w:rsid w:val="000C600E"/>
    <w:rsid w:val="000C79B7"/>
    <w:rsid w:val="000D4A3F"/>
    <w:rsid w:val="000E7135"/>
    <w:rsid w:val="00117336"/>
    <w:rsid w:val="0011780F"/>
    <w:rsid w:val="00122369"/>
    <w:rsid w:val="00122688"/>
    <w:rsid w:val="00124E8F"/>
    <w:rsid w:val="00131CDF"/>
    <w:rsid w:val="00145296"/>
    <w:rsid w:val="00150E0F"/>
    <w:rsid w:val="001553B3"/>
    <w:rsid w:val="00157212"/>
    <w:rsid w:val="00157BBF"/>
    <w:rsid w:val="0016287D"/>
    <w:rsid w:val="001664B5"/>
    <w:rsid w:val="0018568C"/>
    <w:rsid w:val="00185CC8"/>
    <w:rsid w:val="00190C57"/>
    <w:rsid w:val="00190FD0"/>
    <w:rsid w:val="001B4DB0"/>
    <w:rsid w:val="001C1BCD"/>
    <w:rsid w:val="001D0D94"/>
    <w:rsid w:val="001D13F9"/>
    <w:rsid w:val="001D23DC"/>
    <w:rsid w:val="001D5524"/>
    <w:rsid w:val="001E05F3"/>
    <w:rsid w:val="001F1349"/>
    <w:rsid w:val="001F202F"/>
    <w:rsid w:val="001F309A"/>
    <w:rsid w:val="001F39DD"/>
    <w:rsid w:val="001F5C1C"/>
    <w:rsid w:val="001F6D08"/>
    <w:rsid w:val="001F758A"/>
    <w:rsid w:val="00200A61"/>
    <w:rsid w:val="002018CC"/>
    <w:rsid w:val="00202050"/>
    <w:rsid w:val="002044F9"/>
    <w:rsid w:val="002137EE"/>
    <w:rsid w:val="00222B9F"/>
    <w:rsid w:val="00230B5A"/>
    <w:rsid w:val="00233086"/>
    <w:rsid w:val="00246626"/>
    <w:rsid w:val="00246B0A"/>
    <w:rsid w:val="002512BE"/>
    <w:rsid w:val="002556C3"/>
    <w:rsid w:val="00261C50"/>
    <w:rsid w:val="00271CF4"/>
    <w:rsid w:val="00275FB8"/>
    <w:rsid w:val="00286D52"/>
    <w:rsid w:val="0029276B"/>
    <w:rsid w:val="002A07E2"/>
    <w:rsid w:val="002A330F"/>
    <w:rsid w:val="002A4A96"/>
    <w:rsid w:val="002D333C"/>
    <w:rsid w:val="002E3BED"/>
    <w:rsid w:val="002E6B03"/>
    <w:rsid w:val="002F41D7"/>
    <w:rsid w:val="002F6115"/>
    <w:rsid w:val="003039A1"/>
    <w:rsid w:val="00303FDC"/>
    <w:rsid w:val="00306D54"/>
    <w:rsid w:val="00312720"/>
    <w:rsid w:val="00315BEB"/>
    <w:rsid w:val="00333FB6"/>
    <w:rsid w:val="00334963"/>
    <w:rsid w:val="00343AFC"/>
    <w:rsid w:val="0034745C"/>
    <w:rsid w:val="003501AE"/>
    <w:rsid w:val="0035492A"/>
    <w:rsid w:val="00355F6D"/>
    <w:rsid w:val="00361A21"/>
    <w:rsid w:val="00361B89"/>
    <w:rsid w:val="003644DD"/>
    <w:rsid w:val="003654E9"/>
    <w:rsid w:val="003748CC"/>
    <w:rsid w:val="003811B7"/>
    <w:rsid w:val="0038338D"/>
    <w:rsid w:val="003967DD"/>
    <w:rsid w:val="003A26A5"/>
    <w:rsid w:val="003A4C39"/>
    <w:rsid w:val="003A6657"/>
    <w:rsid w:val="003C5A6B"/>
    <w:rsid w:val="003D361D"/>
    <w:rsid w:val="003E2291"/>
    <w:rsid w:val="003E4550"/>
    <w:rsid w:val="003F44BB"/>
    <w:rsid w:val="00406706"/>
    <w:rsid w:val="00407E3D"/>
    <w:rsid w:val="00411274"/>
    <w:rsid w:val="0042333B"/>
    <w:rsid w:val="00426101"/>
    <w:rsid w:val="00427F9E"/>
    <w:rsid w:val="00430FFB"/>
    <w:rsid w:val="00432E57"/>
    <w:rsid w:val="00443555"/>
    <w:rsid w:val="00443E58"/>
    <w:rsid w:val="00445DE4"/>
    <w:rsid w:val="0045079E"/>
    <w:rsid w:val="004617D8"/>
    <w:rsid w:val="004818EB"/>
    <w:rsid w:val="0048353B"/>
    <w:rsid w:val="00487A7B"/>
    <w:rsid w:val="004A2E74"/>
    <w:rsid w:val="004A360E"/>
    <w:rsid w:val="004B2ED6"/>
    <w:rsid w:val="004D00E9"/>
    <w:rsid w:val="004D06E5"/>
    <w:rsid w:val="004F5471"/>
    <w:rsid w:val="004F6AC8"/>
    <w:rsid w:val="00500ADA"/>
    <w:rsid w:val="0050369D"/>
    <w:rsid w:val="00512BBA"/>
    <w:rsid w:val="00524B82"/>
    <w:rsid w:val="00533F3F"/>
    <w:rsid w:val="00543121"/>
    <w:rsid w:val="00544FFD"/>
    <w:rsid w:val="0055099C"/>
    <w:rsid w:val="00551A15"/>
    <w:rsid w:val="00555277"/>
    <w:rsid w:val="00557D1A"/>
    <w:rsid w:val="005656BB"/>
    <w:rsid w:val="005664A8"/>
    <w:rsid w:val="00567CF0"/>
    <w:rsid w:val="00572CB1"/>
    <w:rsid w:val="005748CA"/>
    <w:rsid w:val="00584366"/>
    <w:rsid w:val="00584768"/>
    <w:rsid w:val="005912E5"/>
    <w:rsid w:val="00594017"/>
    <w:rsid w:val="00596E5C"/>
    <w:rsid w:val="005A4F12"/>
    <w:rsid w:val="005A7DA0"/>
    <w:rsid w:val="005B329A"/>
    <w:rsid w:val="005C677D"/>
    <w:rsid w:val="005D586A"/>
    <w:rsid w:val="005D6965"/>
    <w:rsid w:val="005E0713"/>
    <w:rsid w:val="005E1B21"/>
    <w:rsid w:val="005E32BA"/>
    <w:rsid w:val="005E7419"/>
    <w:rsid w:val="005F0830"/>
    <w:rsid w:val="00607AAB"/>
    <w:rsid w:val="006134A6"/>
    <w:rsid w:val="00624A55"/>
    <w:rsid w:val="006250DA"/>
    <w:rsid w:val="00632EFF"/>
    <w:rsid w:val="0063602F"/>
    <w:rsid w:val="00641833"/>
    <w:rsid w:val="00644E19"/>
    <w:rsid w:val="00650F2A"/>
    <w:rsid w:val="00651CD4"/>
    <w:rsid w:val="00651E9D"/>
    <w:rsid w:val="006523D7"/>
    <w:rsid w:val="00655DF5"/>
    <w:rsid w:val="00656C23"/>
    <w:rsid w:val="006671CE"/>
    <w:rsid w:val="00667911"/>
    <w:rsid w:val="00667E21"/>
    <w:rsid w:val="0068515C"/>
    <w:rsid w:val="00694F3B"/>
    <w:rsid w:val="006A1F8A"/>
    <w:rsid w:val="006A2542"/>
    <w:rsid w:val="006A25AC"/>
    <w:rsid w:val="006A4A82"/>
    <w:rsid w:val="006C45C0"/>
    <w:rsid w:val="006C5220"/>
    <w:rsid w:val="006C65EA"/>
    <w:rsid w:val="006E293E"/>
    <w:rsid w:val="006E2B9A"/>
    <w:rsid w:val="006F26DA"/>
    <w:rsid w:val="006F71DE"/>
    <w:rsid w:val="007010C9"/>
    <w:rsid w:val="007031F6"/>
    <w:rsid w:val="00710CED"/>
    <w:rsid w:val="0071128A"/>
    <w:rsid w:val="00716929"/>
    <w:rsid w:val="00716D3E"/>
    <w:rsid w:val="007211C1"/>
    <w:rsid w:val="00727EFB"/>
    <w:rsid w:val="00730E84"/>
    <w:rsid w:val="007317EE"/>
    <w:rsid w:val="00735566"/>
    <w:rsid w:val="00740DED"/>
    <w:rsid w:val="00745DE9"/>
    <w:rsid w:val="0074766E"/>
    <w:rsid w:val="00751CF0"/>
    <w:rsid w:val="00755FC1"/>
    <w:rsid w:val="0076513B"/>
    <w:rsid w:val="00767573"/>
    <w:rsid w:val="0077062C"/>
    <w:rsid w:val="0077064F"/>
    <w:rsid w:val="00780E3E"/>
    <w:rsid w:val="007840B1"/>
    <w:rsid w:val="00786CF8"/>
    <w:rsid w:val="00790201"/>
    <w:rsid w:val="00792E61"/>
    <w:rsid w:val="00795632"/>
    <w:rsid w:val="00796917"/>
    <w:rsid w:val="007B556E"/>
    <w:rsid w:val="007D3E38"/>
    <w:rsid w:val="007D40FC"/>
    <w:rsid w:val="007E2514"/>
    <w:rsid w:val="007E3C2B"/>
    <w:rsid w:val="007E5CC2"/>
    <w:rsid w:val="008065DA"/>
    <w:rsid w:val="00821D70"/>
    <w:rsid w:val="008356B9"/>
    <w:rsid w:val="00837FBE"/>
    <w:rsid w:val="00840989"/>
    <w:rsid w:val="00852EF1"/>
    <w:rsid w:val="008628F7"/>
    <w:rsid w:val="0088249B"/>
    <w:rsid w:val="00885223"/>
    <w:rsid w:val="0088598F"/>
    <w:rsid w:val="00890680"/>
    <w:rsid w:val="00892E24"/>
    <w:rsid w:val="008A188D"/>
    <w:rsid w:val="008A2C6E"/>
    <w:rsid w:val="008A48D0"/>
    <w:rsid w:val="008B1737"/>
    <w:rsid w:val="008B669B"/>
    <w:rsid w:val="008C3F35"/>
    <w:rsid w:val="008D0BCB"/>
    <w:rsid w:val="008D6D45"/>
    <w:rsid w:val="008E1B99"/>
    <w:rsid w:val="008E52E3"/>
    <w:rsid w:val="008F3D35"/>
    <w:rsid w:val="009056CD"/>
    <w:rsid w:val="00905B69"/>
    <w:rsid w:val="009112D5"/>
    <w:rsid w:val="0093002A"/>
    <w:rsid w:val="00941F79"/>
    <w:rsid w:val="0095162C"/>
    <w:rsid w:val="00951744"/>
    <w:rsid w:val="00952690"/>
    <w:rsid w:val="00954B9A"/>
    <w:rsid w:val="00960B05"/>
    <w:rsid w:val="00970A45"/>
    <w:rsid w:val="00971344"/>
    <w:rsid w:val="00982561"/>
    <w:rsid w:val="0099358C"/>
    <w:rsid w:val="009A294F"/>
    <w:rsid w:val="009A352A"/>
    <w:rsid w:val="009A4704"/>
    <w:rsid w:val="009A499F"/>
    <w:rsid w:val="009B202E"/>
    <w:rsid w:val="009B29C3"/>
    <w:rsid w:val="009B30B3"/>
    <w:rsid w:val="009B425A"/>
    <w:rsid w:val="009B5347"/>
    <w:rsid w:val="009C0367"/>
    <w:rsid w:val="009C2C7D"/>
    <w:rsid w:val="009C31A8"/>
    <w:rsid w:val="009D2AA3"/>
    <w:rsid w:val="009D5EC3"/>
    <w:rsid w:val="009E2EF6"/>
    <w:rsid w:val="009E4C18"/>
    <w:rsid w:val="009F238A"/>
    <w:rsid w:val="009F6A77"/>
    <w:rsid w:val="00A06073"/>
    <w:rsid w:val="00A13737"/>
    <w:rsid w:val="00A1523C"/>
    <w:rsid w:val="00A2074D"/>
    <w:rsid w:val="00A31926"/>
    <w:rsid w:val="00A33C75"/>
    <w:rsid w:val="00A41C4B"/>
    <w:rsid w:val="00A43BA2"/>
    <w:rsid w:val="00A46F67"/>
    <w:rsid w:val="00A57CC2"/>
    <w:rsid w:val="00A610E1"/>
    <w:rsid w:val="00A64EB0"/>
    <w:rsid w:val="00A710DF"/>
    <w:rsid w:val="00A82833"/>
    <w:rsid w:val="00A96E6B"/>
    <w:rsid w:val="00AA06DE"/>
    <w:rsid w:val="00AA3623"/>
    <w:rsid w:val="00AB2372"/>
    <w:rsid w:val="00AB741A"/>
    <w:rsid w:val="00AC05C9"/>
    <w:rsid w:val="00AC776D"/>
    <w:rsid w:val="00AD276F"/>
    <w:rsid w:val="00AE7E69"/>
    <w:rsid w:val="00AF1676"/>
    <w:rsid w:val="00B027E9"/>
    <w:rsid w:val="00B11BA6"/>
    <w:rsid w:val="00B2040B"/>
    <w:rsid w:val="00B21562"/>
    <w:rsid w:val="00B24770"/>
    <w:rsid w:val="00B35EB9"/>
    <w:rsid w:val="00B4123E"/>
    <w:rsid w:val="00B46E98"/>
    <w:rsid w:val="00B4732A"/>
    <w:rsid w:val="00B62BAA"/>
    <w:rsid w:val="00B65B8E"/>
    <w:rsid w:val="00B7004B"/>
    <w:rsid w:val="00B775D4"/>
    <w:rsid w:val="00B950B5"/>
    <w:rsid w:val="00BA3597"/>
    <w:rsid w:val="00BB062C"/>
    <w:rsid w:val="00BB5E94"/>
    <w:rsid w:val="00BC3B56"/>
    <w:rsid w:val="00BF05CE"/>
    <w:rsid w:val="00BF1967"/>
    <w:rsid w:val="00BF3A35"/>
    <w:rsid w:val="00C00C2D"/>
    <w:rsid w:val="00C04230"/>
    <w:rsid w:val="00C04A17"/>
    <w:rsid w:val="00C10686"/>
    <w:rsid w:val="00C10988"/>
    <w:rsid w:val="00C14A81"/>
    <w:rsid w:val="00C363C2"/>
    <w:rsid w:val="00C421B1"/>
    <w:rsid w:val="00C45551"/>
    <w:rsid w:val="00C4578F"/>
    <w:rsid w:val="00C45D25"/>
    <w:rsid w:val="00C50FEE"/>
    <w:rsid w:val="00C539BB"/>
    <w:rsid w:val="00C66BA0"/>
    <w:rsid w:val="00C70E1E"/>
    <w:rsid w:val="00C72D7F"/>
    <w:rsid w:val="00C80B4E"/>
    <w:rsid w:val="00C84B99"/>
    <w:rsid w:val="00C913D8"/>
    <w:rsid w:val="00CA0144"/>
    <w:rsid w:val="00CB1A60"/>
    <w:rsid w:val="00CB3E9B"/>
    <w:rsid w:val="00CC1AD1"/>
    <w:rsid w:val="00CC1ED8"/>
    <w:rsid w:val="00CC3AB2"/>
    <w:rsid w:val="00CC5AA8"/>
    <w:rsid w:val="00CD5993"/>
    <w:rsid w:val="00CE7916"/>
    <w:rsid w:val="00CF429A"/>
    <w:rsid w:val="00D010ED"/>
    <w:rsid w:val="00D05083"/>
    <w:rsid w:val="00D17E55"/>
    <w:rsid w:val="00D327B8"/>
    <w:rsid w:val="00D33214"/>
    <w:rsid w:val="00D35998"/>
    <w:rsid w:val="00D35C22"/>
    <w:rsid w:val="00D40A24"/>
    <w:rsid w:val="00D4436F"/>
    <w:rsid w:val="00D449C5"/>
    <w:rsid w:val="00D44D08"/>
    <w:rsid w:val="00D51FFC"/>
    <w:rsid w:val="00D66CF3"/>
    <w:rsid w:val="00D76DEC"/>
    <w:rsid w:val="00D80C8E"/>
    <w:rsid w:val="00D86ECD"/>
    <w:rsid w:val="00D904D0"/>
    <w:rsid w:val="00D91705"/>
    <w:rsid w:val="00D9777A"/>
    <w:rsid w:val="00DA01AF"/>
    <w:rsid w:val="00DA606F"/>
    <w:rsid w:val="00DC376F"/>
    <w:rsid w:val="00DC4D0D"/>
    <w:rsid w:val="00DC5203"/>
    <w:rsid w:val="00DC79D6"/>
    <w:rsid w:val="00DD0B1F"/>
    <w:rsid w:val="00DE3988"/>
    <w:rsid w:val="00DE5AC1"/>
    <w:rsid w:val="00DF2B20"/>
    <w:rsid w:val="00DF41F5"/>
    <w:rsid w:val="00DF76EB"/>
    <w:rsid w:val="00E01ABC"/>
    <w:rsid w:val="00E0328E"/>
    <w:rsid w:val="00E04449"/>
    <w:rsid w:val="00E076FB"/>
    <w:rsid w:val="00E21A80"/>
    <w:rsid w:val="00E236A3"/>
    <w:rsid w:val="00E34263"/>
    <w:rsid w:val="00E34721"/>
    <w:rsid w:val="00E4317E"/>
    <w:rsid w:val="00E4335C"/>
    <w:rsid w:val="00E44CC1"/>
    <w:rsid w:val="00E47519"/>
    <w:rsid w:val="00E5030B"/>
    <w:rsid w:val="00E56C15"/>
    <w:rsid w:val="00E64758"/>
    <w:rsid w:val="00E66083"/>
    <w:rsid w:val="00E67362"/>
    <w:rsid w:val="00E75543"/>
    <w:rsid w:val="00E75AF5"/>
    <w:rsid w:val="00E77EB9"/>
    <w:rsid w:val="00E801CA"/>
    <w:rsid w:val="00E80858"/>
    <w:rsid w:val="00E90CCE"/>
    <w:rsid w:val="00EA35B8"/>
    <w:rsid w:val="00EB7245"/>
    <w:rsid w:val="00EC3194"/>
    <w:rsid w:val="00EC5FD8"/>
    <w:rsid w:val="00EC7A42"/>
    <w:rsid w:val="00ED659A"/>
    <w:rsid w:val="00EE77A6"/>
    <w:rsid w:val="00EE7A98"/>
    <w:rsid w:val="00F176CD"/>
    <w:rsid w:val="00F337ED"/>
    <w:rsid w:val="00F478EF"/>
    <w:rsid w:val="00F5271F"/>
    <w:rsid w:val="00F52DF3"/>
    <w:rsid w:val="00F60CD1"/>
    <w:rsid w:val="00F668E7"/>
    <w:rsid w:val="00F722B5"/>
    <w:rsid w:val="00F73CAB"/>
    <w:rsid w:val="00F94715"/>
    <w:rsid w:val="00FA6A2C"/>
    <w:rsid w:val="00FA6FB6"/>
    <w:rsid w:val="00FC5B7A"/>
    <w:rsid w:val="00FC7333"/>
    <w:rsid w:val="00FD18B6"/>
    <w:rsid w:val="00FE30E1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E8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050"/>
    <w:rPr>
      <w:sz w:val="22"/>
    </w:rPr>
  </w:style>
  <w:style w:type="paragraph" w:styleId="ListParagraph">
    <w:name w:val="List Paragraph"/>
    <w:basedOn w:val="Normal"/>
    <w:uiPriority w:val="34"/>
    <w:qFormat/>
    <w:rsid w:val="00584768"/>
    <w:pPr>
      <w:ind w:left="720"/>
      <w:contextualSpacing/>
    </w:pPr>
  </w:style>
  <w:style w:type="paragraph" w:customStyle="1" w:styleId="SectionHeading">
    <w:name w:val="Section Heading"/>
    <w:basedOn w:val="Normal"/>
    <w:link w:val="SectionHeadingChar"/>
    <w:qFormat/>
    <w:rsid w:val="00557D1A"/>
    <w:pPr>
      <w:spacing w:before="60" w:after="60"/>
    </w:pPr>
    <w:rPr>
      <w:rFonts w:ascii="Arial Black" w:eastAsia="Times New Roman" w:hAnsi="Arial Black" w:cs="Times New Roman"/>
      <w:b/>
      <w:sz w:val="28"/>
      <w:szCs w:val="20"/>
      <w:lang w:val="en-AU" w:eastAsia="en-AU"/>
    </w:rPr>
  </w:style>
  <w:style w:type="character" w:customStyle="1" w:styleId="SectionHeadingChar">
    <w:name w:val="Section Heading Char"/>
    <w:basedOn w:val="DefaultParagraphFont"/>
    <w:link w:val="SectionHeading"/>
    <w:rsid w:val="00557D1A"/>
    <w:rPr>
      <w:rFonts w:ascii="Arial Black" w:eastAsia="Times New Roman" w:hAnsi="Arial Black" w:cs="Times New Roman"/>
      <w:b/>
      <w:sz w:val="28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edrms/EHSWD/eduSafe_Plus_Project/Docs_For_DOMAIN_USERS/eduSafe%20Plus%20Guide%20-%20How%20to%20report%20a%20workplace%20hazard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</DEECD_Publisher>
    <TaxCatchAll xmlns="cb9114c1-daad-44dd-acad-30f4246641f2">
      <Value>118</Value>
      <Value>120</Value>
      <Value>99</Value>
    </TaxCatchAll>
    <DEECD_Expired xmlns="http://schemas.microsoft.com/sharepoint/v3">false</DEECD_Expired>
    <DEECD_Keywords xmlns="http://schemas.microsoft.com/sharepoint/v3">External Buildings, Grounds,  Sporting Fields, Inspection, Checklist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External Buildings and Grounds and Sporting Fields Inspection Checklist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D083D2-B6B9-458E-AAFE-FB2B0EACB81E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cb9114c1-daad-44dd-acad-30f4246641f2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4571637-c7f9-44a1-95b1-d459eb7afb4e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Buildings and Grounds and Sporting Fields Inspection Checklist</vt:lpstr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Buildings and Grounds and Sporting Fields Inspection Checklist</dc:title>
  <dc:subject>Workplace Inspections</dc:subject>
  <dc:creator>Isabel Lim</dc:creator>
  <cp:keywords/>
  <dc:description/>
  <cp:lastModifiedBy>Grace Algefski</cp:lastModifiedBy>
  <cp:revision>2</cp:revision>
  <dcterms:created xsi:type="dcterms:W3CDTF">2023-01-31T03:49:00Z</dcterms:created>
  <dcterms:modified xsi:type="dcterms:W3CDTF">2023-01-31T03:49:00Z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{9bd553d7-75bb-42c2-b3eb-09f776436aea}</vt:lpwstr>
  </property>
  <property fmtid="{D5CDD505-2E9C-101B-9397-08002B2CF9AE}" pid="5" name="RecordPoint_ActiveItemListId">
    <vt:lpwstr>{136f4a27-e171-4881-afb0-7b02314a9a4d}</vt:lpwstr>
  </property>
  <property fmtid="{D5CDD505-2E9C-101B-9397-08002B2CF9AE}" pid="6" name="RecordPoint_ActiveItemUniqueId">
    <vt:lpwstr>{dacf4bdb-824b-420a-8cfc-631c63526932}</vt:lpwstr>
  </property>
  <property fmtid="{D5CDD505-2E9C-101B-9397-08002B2CF9AE}" pid="7" name="RecordPoint_ActiveItemWebId">
    <vt:lpwstr>{05a21c0b-1fd2-4c7d-8a50-71f82a44dd99}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R20220511971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DET_EDRMS_RCS">
    <vt:lpwstr/>
  </property>
  <property fmtid="{D5CDD505-2E9C-101B-9397-08002B2CF9AE}" pid="13" name="TaxCatchAll">
    <vt:lpwstr/>
  </property>
  <property fmtid="{D5CDD505-2E9C-101B-9397-08002B2CF9AE}" pid="14" name="DET_EDRMS_BusUnit">
    <vt:lpwstr/>
  </property>
  <property fmtid="{D5CDD505-2E9C-101B-9397-08002B2CF9AE}" pid="15" name="DET_EDRMS_SecClass">
    <vt:lpwstr/>
  </property>
  <property fmtid="{D5CDD505-2E9C-101B-9397-08002B2CF9AE}" pid="16" name="DET_EDRMS_RCSTaxHTField0">
    <vt:lpwstr/>
  </property>
  <property fmtid="{D5CDD505-2E9C-101B-9397-08002B2CF9AE}" pid="17" name="DET_EDRMS_BusUnitTaxHTField0">
    <vt:lpwstr/>
  </property>
  <property fmtid="{D5CDD505-2E9C-101B-9397-08002B2CF9AE}" pid="18" name="DET_EDRMS_SecClassTaxHTField0">
    <vt:lpwstr/>
  </property>
  <property fmtid="{D5CDD505-2E9C-101B-9397-08002B2CF9AE}" pid="19" name="RecordPoint_SubmissionCompleted">
    <vt:lpwstr>2022-10-27T15:40:25.0604242+11:00</vt:lpwstr>
  </property>
  <property fmtid="{D5CDD505-2E9C-101B-9397-08002B2CF9AE}" pid="20" name="GrammarlyDocumentId">
    <vt:lpwstr>ff274394aac21ee44f20f42dfc1725036ab43d0752d4baa6f262994e686f1164</vt:lpwstr>
  </property>
  <property fmtid="{D5CDD505-2E9C-101B-9397-08002B2CF9AE}" pid="21" name="Order">
    <vt:r8>843600</vt:r8>
  </property>
  <property fmtid="{D5CDD505-2E9C-101B-9397-08002B2CF9AE}" pid="22" name="DEECD_SubjectCategory">
    <vt:lpwstr/>
  </property>
  <property fmtid="{D5CDD505-2E9C-101B-9397-08002B2CF9AE}" pid="23" name="Category 3">
    <vt:lpwstr>Occupational Health and safety policy</vt:lpwstr>
  </property>
  <property fmtid="{D5CDD505-2E9C-101B-9397-08002B2CF9AE}" pid="24" name="xd_Signature">
    <vt:lpwstr/>
  </property>
  <property fmtid="{D5CDD505-2E9C-101B-9397-08002B2CF9AE}" pid="25" name="DEECD_PageLanguage">
    <vt:lpwstr>1;#en-AU|09a79c66-a57f-4b52-ac52-4c16941cab37</vt:lpwstr>
  </property>
  <property fmtid="{D5CDD505-2E9C-101B-9397-08002B2CF9AE}" pid="26" name="xd_ProgID">
    <vt:lpwstr/>
  </property>
  <property fmtid="{D5CDD505-2E9C-101B-9397-08002B2CF9AE}" pid="27" name="Category 6">
    <vt:lpwstr>workplace safety</vt:lpwstr>
  </property>
  <property fmtid="{D5CDD505-2E9C-101B-9397-08002B2CF9AE}" pid="28" name="Category 1">
    <vt:lpwstr>OHS</vt:lpwstr>
  </property>
  <property fmtid="{D5CDD505-2E9C-101B-9397-08002B2CF9AE}" pid="29" name="DEECD_ItemType">
    <vt:lpwstr>99;#Form / Template|128fc848-3335-484e-aa10-c13e61aabf0c</vt:lpwstr>
  </property>
  <property fmtid="{D5CDD505-2E9C-101B-9397-08002B2CF9AE}" pid="30" name="Category 4">
    <vt:lpwstr>health and safety</vt:lpwstr>
  </property>
  <property fmtid="{D5CDD505-2E9C-101B-9397-08002B2CF9AE}" pid="31" name="TemplateUrl">
    <vt:lpwstr/>
  </property>
  <property fmtid="{D5CDD505-2E9C-101B-9397-08002B2CF9AE}" pid="32" name="DEECD_Audience">
    <vt:lpwstr>118;#Principals|a4f56333-bce8-49bd-95df-bc27ddd10ec3</vt:lpwstr>
  </property>
  <property fmtid="{D5CDD505-2E9C-101B-9397-08002B2CF9AE}" pid="33" name="RoutingRuleDescription">
    <vt:lpwstr>A checklist for the purchase of goods that will have OHS implications.</vt:lpwstr>
  </property>
  <property fmtid="{D5CDD505-2E9C-101B-9397-08002B2CF9AE}" pid="34" name="Category 2">
    <vt:lpwstr>OHS procedure</vt:lpwstr>
  </property>
  <property fmtid="{D5CDD505-2E9C-101B-9397-08002B2CF9AE}" pid="35" name="Category 5">
    <vt:lpwstr>safety</vt:lpwstr>
  </property>
  <property fmtid="{D5CDD505-2E9C-101B-9397-08002B2CF9AE}" pid="36" name="DEECD_Author">
    <vt:lpwstr>120;#HRWeb|4e014723-a4da-42a2-b679-c90ea77e3371</vt:lpwstr>
  </property>
</Properties>
</file>