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A6" w:rsidRDefault="00D334A6" w:rsidP="00D334A6">
      <w:pPr>
        <w:pStyle w:val="FormName"/>
        <w:spacing w:after="0"/>
        <w:jc w:val="left"/>
        <w:rPr>
          <w:sz w:val="44"/>
          <w:szCs w:val="44"/>
        </w:rPr>
      </w:pPr>
    </w:p>
    <w:p w:rsidR="00292360" w:rsidRDefault="00292360" w:rsidP="00D334A6">
      <w:pPr>
        <w:pStyle w:val="FormName"/>
        <w:spacing w:after="0"/>
        <w:jc w:val="left"/>
        <w:rPr>
          <w:sz w:val="44"/>
          <w:szCs w:val="44"/>
        </w:rPr>
      </w:pPr>
      <w:r w:rsidRPr="00297B2A">
        <w:rPr>
          <w:sz w:val="44"/>
          <w:szCs w:val="44"/>
        </w:rPr>
        <w:t>Safe Work Procedure</w:t>
      </w:r>
    </w:p>
    <w:p w:rsidR="00292360" w:rsidRPr="00292360" w:rsidRDefault="00292360" w:rsidP="00292360">
      <w:pPr>
        <w:pStyle w:val="FormName"/>
        <w:spacing w:after="0"/>
        <w:rPr>
          <w:sz w:val="16"/>
          <w:szCs w:val="16"/>
          <w:u w:val="single"/>
        </w:rPr>
      </w:pPr>
    </w:p>
    <w:p w:rsidR="00292360" w:rsidRDefault="00292360">
      <w:pPr>
        <w:rPr>
          <w:b/>
          <w:u w:val="single"/>
        </w:rPr>
        <w:sectPr w:rsidR="00292360" w:rsidSect="00292360">
          <w:headerReference w:type="even" r:id="rId11"/>
          <w:headerReference w:type="default" r:id="rId12"/>
          <w:footerReference w:type="even" r:id="rId13"/>
          <w:footerReference w:type="default" r:id="rId14"/>
          <w:headerReference w:type="first" r:id="rId15"/>
          <w:footerReference w:type="first" r:id="rId16"/>
          <w:pgSz w:w="11907" w:h="16840" w:code="9"/>
          <w:pgMar w:top="1161" w:right="1134" w:bottom="851" w:left="993" w:header="567" w:footer="227" w:gutter="0"/>
          <w:cols w:space="720"/>
          <w:docGrid w:linePitch="299"/>
        </w:sectPr>
      </w:pPr>
      <w:r>
        <w:rPr>
          <w:b/>
          <w:u w:val="single"/>
        </w:rPr>
        <w:t xml:space="preserve">NOTE: </w:t>
      </w:r>
      <w:r w:rsidR="00EC041B" w:rsidRPr="00FB7AFC">
        <w:rPr>
          <w:b/>
          <w:u w:val="single"/>
        </w:rPr>
        <w:t>DO NOT use this machine unless you have been trained in its safe use and operation.</w:t>
      </w:r>
    </w:p>
    <w:p w:rsidR="00292360" w:rsidRDefault="00292360">
      <w:pPr>
        <w:rPr>
          <w:b/>
          <w:u w:val="single"/>
        </w:rPr>
      </w:pPr>
    </w:p>
    <w:tbl>
      <w:tblPr>
        <w:tblStyle w:val="TableGrid1"/>
        <w:tblW w:w="9820" w:type="dxa"/>
        <w:tblInd w:w="8" w:type="dxa"/>
        <w:tblLayout w:type="fixed"/>
        <w:tblLook w:val="04A0" w:firstRow="1" w:lastRow="0" w:firstColumn="1" w:lastColumn="0" w:noHBand="0" w:noVBand="1"/>
      </w:tblPr>
      <w:tblGrid>
        <w:gridCol w:w="954"/>
        <w:gridCol w:w="437"/>
        <w:gridCol w:w="977"/>
        <w:gridCol w:w="414"/>
        <w:gridCol w:w="1391"/>
        <w:gridCol w:w="737"/>
        <w:gridCol w:w="655"/>
        <w:gridCol w:w="374"/>
        <w:gridCol w:w="1017"/>
        <w:gridCol w:w="1391"/>
        <w:gridCol w:w="1459"/>
        <w:gridCol w:w="14"/>
      </w:tblGrid>
      <w:tr w:rsidR="00D334A6" w:rsidRPr="00D334A6" w:rsidTr="00D334A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68" w:type="dxa"/>
            <w:gridSpan w:val="3"/>
          </w:tcPr>
          <w:p w:rsidR="00DC4D08" w:rsidRPr="00D334A6" w:rsidRDefault="00DC4D08" w:rsidP="00FA26ED">
            <w:pPr>
              <w:pStyle w:val="OHSAdvtext"/>
              <w:rPr>
                <w:color w:val="auto"/>
              </w:rPr>
            </w:pPr>
            <w:r w:rsidRPr="00D334A6">
              <w:rPr>
                <w:color w:val="auto"/>
              </w:rPr>
              <w:t>Description of Work:</w:t>
            </w:r>
          </w:p>
        </w:tc>
        <w:tc>
          <w:tcPr>
            <w:tcW w:w="7452" w:type="dxa"/>
            <w:gridSpan w:val="9"/>
          </w:tcPr>
          <w:p w:rsidR="00DC4D08" w:rsidRPr="00D334A6" w:rsidRDefault="00A20BEA" w:rsidP="00A20BEA">
            <w:pPr>
              <w:pStyle w:val="OHSAdvtext"/>
              <w:cnfStyle w:val="100000000000" w:firstRow="1" w:lastRow="0" w:firstColumn="0" w:lastColumn="0" w:oddVBand="0" w:evenVBand="0" w:oddHBand="0" w:evenHBand="0" w:firstRowFirstColumn="0" w:firstRowLastColumn="0" w:lastRowFirstColumn="0" w:lastRowLastColumn="0"/>
              <w:rPr>
                <w:b w:val="0"/>
                <w:color w:val="auto"/>
              </w:rPr>
            </w:pPr>
            <w:r w:rsidRPr="00D334A6">
              <w:rPr>
                <w:color w:val="auto"/>
              </w:rPr>
              <w:t>Using a Chain Saw (Fuel</w:t>
            </w:r>
            <w:r w:rsidR="00DC4D08" w:rsidRPr="00D334A6">
              <w:rPr>
                <w:color w:val="auto"/>
              </w:rPr>
              <w:t>)</w:t>
            </w:r>
          </w:p>
        </w:tc>
      </w:tr>
      <w:tr w:rsidR="00D334A6" w:rsidRPr="00D334A6" w:rsidTr="00D334A6">
        <w:trPr>
          <w:trHeight w:val="960"/>
        </w:trPr>
        <w:tc>
          <w:tcPr>
            <w:cnfStyle w:val="001000000000" w:firstRow="0" w:lastRow="0" w:firstColumn="1" w:lastColumn="0" w:oddVBand="0" w:evenVBand="0" w:oddHBand="0" w:evenHBand="0" w:firstRowFirstColumn="0" w:firstRowLastColumn="0" w:lastRowFirstColumn="0" w:lastRowLastColumn="0"/>
            <w:tcW w:w="4910" w:type="dxa"/>
            <w:gridSpan w:val="6"/>
          </w:tcPr>
          <w:p w:rsidR="00DC4D08" w:rsidRPr="00D334A6" w:rsidRDefault="005748A1" w:rsidP="00FA26ED">
            <w:pPr>
              <w:pStyle w:val="OHSAdvtext"/>
              <w:jc w:val="center"/>
              <w:rPr>
                <w:b/>
                <w:color w:val="auto"/>
              </w:rPr>
            </w:pPr>
            <w:r w:rsidRPr="00D334A6">
              <w:rPr>
                <w:b/>
                <w:noProof/>
                <w:color w:val="auto"/>
              </w:rPr>
              <w:drawing>
                <wp:inline distT="0" distB="0" distL="0" distR="0">
                  <wp:extent cx="2305050" cy="1420224"/>
                  <wp:effectExtent l="0" t="0" r="0" b="8890"/>
                  <wp:docPr id="13" name="Picture 13" descr="Chainsaw" title="Chain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aw.PNG"/>
                          <pic:cNvPicPr/>
                        </pic:nvPicPr>
                        <pic:blipFill>
                          <a:blip r:embed="rId17">
                            <a:extLst>
                              <a:ext uri="{28A0092B-C50C-407E-A947-70E740481C1C}">
                                <a14:useLocalDpi xmlns:a14="http://schemas.microsoft.com/office/drawing/2010/main" val="0"/>
                              </a:ext>
                            </a:extLst>
                          </a:blip>
                          <a:stretch>
                            <a:fillRect/>
                          </a:stretch>
                        </pic:blipFill>
                        <pic:spPr>
                          <a:xfrm>
                            <a:off x="0" y="0"/>
                            <a:ext cx="2310623" cy="1423658"/>
                          </a:xfrm>
                          <a:prstGeom prst="rect">
                            <a:avLst/>
                          </a:prstGeom>
                        </pic:spPr>
                      </pic:pic>
                    </a:graphicData>
                  </a:graphic>
                </wp:inline>
              </w:drawing>
            </w:r>
          </w:p>
        </w:tc>
        <w:tc>
          <w:tcPr>
            <w:tcW w:w="4910" w:type="dxa"/>
            <w:gridSpan w:val="6"/>
          </w:tcPr>
          <w:p w:rsidR="00DC4D08" w:rsidRPr="00D334A6" w:rsidRDefault="00DC4D08" w:rsidP="00FA26ED">
            <w:pPr>
              <w:pStyle w:val="OHSAdvtext"/>
              <w:cnfStyle w:val="000000000000" w:firstRow="0" w:lastRow="0" w:firstColumn="0" w:lastColumn="0" w:oddVBand="0" w:evenVBand="0" w:oddHBand="0" w:evenHBand="0" w:firstRowFirstColumn="0" w:firstRowLastColumn="0" w:lastRowFirstColumn="0" w:lastRowLastColumn="0"/>
              <w:rPr>
                <w:b/>
              </w:rPr>
            </w:pPr>
            <w:r w:rsidRPr="00D334A6">
              <w:rPr>
                <w:b/>
              </w:rPr>
              <w:t xml:space="preserve">Potential Hazards: </w:t>
            </w:r>
          </w:p>
          <w:p w:rsidR="00DC4D08" w:rsidRPr="00D334A6" w:rsidRDefault="00A20BEA" w:rsidP="00A20BEA">
            <w:pPr>
              <w:pStyle w:val="OHSAdvtext"/>
              <w:cnfStyle w:val="000000000000" w:firstRow="0" w:lastRow="0" w:firstColumn="0" w:lastColumn="0" w:oddVBand="0" w:evenVBand="0" w:oddHBand="0" w:evenHBand="0" w:firstRowFirstColumn="0" w:firstRowLastColumn="0" w:lastRowFirstColumn="0" w:lastRowLastColumn="0"/>
            </w:pPr>
            <w:r w:rsidRPr="00D334A6">
              <w:t xml:space="preserve">Exposed moving parts with the potential to cause harm through entanglement, impact and cutting, shearing or crushing injuries, exposure to noise, manual handling injuries, vibration, slips, trips and falls, fire and explosion, temperature and inhalation of petrol fumes and dust.  </w:t>
            </w:r>
          </w:p>
        </w:tc>
      </w:tr>
      <w:tr w:rsidR="00D334A6" w:rsidRPr="00D334A6" w:rsidTr="00D334A6">
        <w:trPr>
          <w:trHeight w:val="403"/>
        </w:trPr>
        <w:tc>
          <w:tcPr>
            <w:cnfStyle w:val="001000000000" w:firstRow="0" w:lastRow="0" w:firstColumn="1" w:lastColumn="0" w:oddVBand="0" w:evenVBand="0" w:oddHBand="0" w:evenHBand="0" w:firstRowFirstColumn="0" w:firstRowLastColumn="0" w:lastRowFirstColumn="0" w:lastRowLastColumn="0"/>
            <w:tcW w:w="9820" w:type="dxa"/>
            <w:gridSpan w:val="12"/>
          </w:tcPr>
          <w:p w:rsidR="00FA26ED" w:rsidRPr="00D334A6" w:rsidRDefault="00FA26ED">
            <w:pPr>
              <w:pStyle w:val="OHSAdvtext"/>
              <w:rPr>
                <w:b/>
                <w:color w:val="auto"/>
              </w:rPr>
            </w:pPr>
            <w:r w:rsidRPr="00D334A6">
              <w:rPr>
                <w:b/>
                <w:color w:val="auto"/>
              </w:rPr>
              <w:t>Personal Protective Equipment (PPE) Required</w:t>
            </w:r>
            <w:r w:rsidRPr="00D334A6">
              <w:rPr>
                <w:color w:val="auto"/>
                <w:sz w:val="16"/>
              </w:rPr>
              <w:t xml:space="preserve"> </w:t>
            </w:r>
            <w:r w:rsidRPr="00D334A6">
              <w:rPr>
                <w:i/>
                <w:color w:val="auto"/>
                <w:sz w:val="16"/>
              </w:rPr>
              <w:t>(Check the box for required PPE</w:t>
            </w:r>
            <w:r w:rsidRPr="00D334A6">
              <w:rPr>
                <w:color w:val="auto"/>
                <w:sz w:val="16"/>
              </w:rPr>
              <w:t>)</w:t>
            </w:r>
            <w:r w:rsidRPr="00D334A6">
              <w:rPr>
                <w:color w:val="auto"/>
                <w:sz w:val="22"/>
              </w:rPr>
              <w:t>:</w:t>
            </w:r>
          </w:p>
        </w:tc>
      </w:tr>
      <w:tr w:rsidR="00D334A6" w:rsidRPr="00D334A6" w:rsidTr="00D334A6">
        <w:trPr>
          <w:trHeight w:val="1089"/>
        </w:trPr>
        <w:tc>
          <w:tcPr>
            <w:cnfStyle w:val="001000000000" w:firstRow="0" w:lastRow="0" w:firstColumn="1" w:lastColumn="0" w:oddVBand="0" w:evenVBand="0" w:oddHBand="0" w:evenHBand="0" w:firstRowFirstColumn="0" w:firstRowLastColumn="0" w:lastRowFirstColumn="0" w:lastRowLastColumn="0"/>
            <w:tcW w:w="1391" w:type="dxa"/>
            <w:gridSpan w:val="2"/>
          </w:tcPr>
          <w:p w:rsidR="00FA26ED" w:rsidRPr="00D334A6" w:rsidRDefault="00292360">
            <w:pPr>
              <w:pStyle w:val="Heading4"/>
              <w:ind w:left="4395" w:hanging="4395"/>
              <w:outlineLvl w:val="3"/>
              <w:rPr>
                <w:color w:val="auto"/>
                <w:sz w:val="22"/>
              </w:rPr>
            </w:pPr>
            <w:r w:rsidRPr="00D334A6">
              <w:rPr>
                <w:noProof/>
                <w:color w:val="auto"/>
                <w:sz w:val="22"/>
                <w:lang w:eastAsia="en-AU"/>
              </w:rPr>
              <w:drawing>
                <wp:inline distT="0" distB="0" distL="0" distR="0">
                  <wp:extent cx="457200" cy="457200"/>
                  <wp:effectExtent l="0" t="0" r="0" b="0"/>
                  <wp:docPr id="10" name="Picture 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prot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Pr="00D334A6" w:rsidRDefault="00FA26ED">
            <w:pPr>
              <w:jc w:val="center"/>
              <w:rPr>
                <w:color w:val="auto"/>
              </w:rPr>
            </w:pPr>
            <w:r w:rsidRPr="00D334A6">
              <w:rPr>
                <w:color w:val="auto"/>
              </w:rPr>
              <w:t>Gloves</w:t>
            </w:r>
          </w:p>
        </w:tc>
        <w:tc>
          <w:tcPr>
            <w:tcW w:w="1391" w:type="dxa"/>
            <w:gridSpan w:val="2"/>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57200" cy="457200"/>
                  <wp:effectExtent l="0" t="0" r="0" b="0"/>
                  <wp:docPr id="9" name="Picture 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 ma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Face Masks</w:t>
            </w:r>
          </w:p>
        </w:tc>
        <w:tc>
          <w:tcPr>
            <w:tcW w:w="1391" w:type="dxa"/>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64820" cy="464820"/>
                  <wp:effectExtent l="0" t="0" r="0" b="0"/>
                  <wp:docPr id="4" name="Picture 4"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gogg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26ED" w:rsidRPr="00D334A6" w:rsidRDefault="00FA26ED">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b w:val="0"/>
                <w:sz w:val="22"/>
              </w:rPr>
            </w:pPr>
            <w:r w:rsidRPr="00D334A6">
              <w:rPr>
                <w:b w:val="0"/>
                <w:sz w:val="22"/>
              </w:rPr>
              <w:t>Eye</w:t>
            </w:r>
          </w:p>
          <w:p w:rsidR="00FA26ED" w:rsidRPr="00D334A6" w:rsidRDefault="00FA26ED">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b w:val="0"/>
                <w:sz w:val="22"/>
              </w:rPr>
              <w:t>Protection</w:t>
            </w:r>
          </w:p>
        </w:tc>
        <w:tc>
          <w:tcPr>
            <w:tcW w:w="1392" w:type="dxa"/>
            <w:gridSpan w:val="2"/>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66725" cy="466725"/>
                  <wp:effectExtent l="0" t="0" r="9525" b="9525"/>
                  <wp:docPr id="5" name="Picture 5"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shi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Welding Mask</w:t>
            </w:r>
          </w:p>
        </w:tc>
        <w:tc>
          <w:tcPr>
            <w:tcW w:w="1391" w:type="dxa"/>
            <w:gridSpan w:val="2"/>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66725" cy="466725"/>
                  <wp:effectExtent l="0" t="0" r="9525" b="9525"/>
                  <wp:docPr id="6" name="Picture 6"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 prote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Appropriate</w:t>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Footwear</w:t>
            </w:r>
          </w:p>
        </w:tc>
        <w:tc>
          <w:tcPr>
            <w:tcW w:w="1391" w:type="dxa"/>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66725" cy="466725"/>
                  <wp:effectExtent l="0" t="0" r="9525" b="9525"/>
                  <wp:docPr id="3" name="Picture 7"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Hearing Protection</w:t>
            </w:r>
          </w:p>
        </w:tc>
        <w:tc>
          <w:tcPr>
            <w:tcW w:w="1473" w:type="dxa"/>
            <w:gridSpan w:val="2"/>
          </w:tcPr>
          <w:p w:rsidR="00FA26ED" w:rsidRPr="00D334A6" w:rsidRDefault="00292360">
            <w:pPr>
              <w:pStyle w:val="Heading4"/>
              <w:ind w:left="4395" w:hanging="4395"/>
              <w:outlineLvl w:val="3"/>
              <w:cnfStyle w:val="000000000000" w:firstRow="0" w:lastRow="0" w:firstColumn="0" w:lastColumn="0" w:oddVBand="0" w:evenVBand="0" w:oddHBand="0" w:evenHBand="0" w:firstRowFirstColumn="0" w:firstRowLastColumn="0" w:lastRowFirstColumn="0" w:lastRowLastColumn="0"/>
              <w:rPr>
                <w:sz w:val="22"/>
              </w:rPr>
            </w:pPr>
            <w:r w:rsidRPr="00D334A6">
              <w:rPr>
                <w:noProof/>
                <w:sz w:val="22"/>
                <w:lang w:eastAsia="en-AU"/>
              </w:rPr>
              <w:drawing>
                <wp:inline distT="0" distB="0" distL="0" distR="0">
                  <wp:extent cx="466725" cy="466725"/>
                  <wp:effectExtent l="0" t="0" r="9525" b="9525"/>
                  <wp:docPr id="2" name="Picture 8"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apr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D334A6" w:rsidRDefault="00FA26ED">
            <w:pPr>
              <w:jc w:val="center"/>
              <w:cnfStyle w:val="000000000000" w:firstRow="0" w:lastRow="0" w:firstColumn="0" w:lastColumn="0" w:oddVBand="0" w:evenVBand="0" w:oddHBand="0" w:evenHBand="0" w:firstRowFirstColumn="0" w:firstRowLastColumn="0" w:lastRowFirstColumn="0" w:lastRowLastColumn="0"/>
            </w:pPr>
            <w:r w:rsidRPr="00D334A6">
              <w:t>Protective Clothing</w:t>
            </w:r>
          </w:p>
        </w:tc>
      </w:tr>
      <w:bookmarkStart w:id="0" w:name="_GoBack"/>
      <w:tr w:rsidR="00D334A6" w:rsidRPr="00D334A6" w:rsidTr="00D334A6">
        <w:trPr>
          <w:trHeight w:val="403"/>
        </w:trPr>
        <w:tc>
          <w:tcPr>
            <w:cnfStyle w:val="001000000000" w:firstRow="0" w:lastRow="0" w:firstColumn="1" w:lastColumn="0" w:oddVBand="0" w:evenVBand="0" w:oddHBand="0" w:evenHBand="0" w:firstRowFirstColumn="0" w:firstRowLastColumn="0" w:lastRowFirstColumn="0" w:lastRowLastColumn="0"/>
            <w:tcW w:w="1391" w:type="dxa"/>
            <w:gridSpan w:val="2"/>
          </w:tcPr>
          <w:p w:rsidR="00FA26ED" w:rsidRPr="00D334A6" w:rsidRDefault="00FA26ED">
            <w:pPr>
              <w:jc w:val="center"/>
              <w:rPr>
                <w:color w:val="auto"/>
                <w:sz w:val="28"/>
              </w:rPr>
            </w:pPr>
            <w:r w:rsidRPr="00D334A6">
              <w:rPr>
                <w:color w:val="auto"/>
                <w:sz w:val="28"/>
              </w:rPr>
              <w:fldChar w:fldCharType="begin">
                <w:ffData>
                  <w:name w:val="Check1"/>
                  <w:enabled/>
                  <w:calcOnExit w:val="0"/>
                  <w:checkBox>
                    <w:sizeAuto/>
                    <w:default w:val="0"/>
                    <w:checked/>
                  </w:checkBox>
                </w:ffData>
              </w:fldChar>
            </w:r>
            <w:r w:rsidRPr="00D334A6">
              <w:rPr>
                <w:color w:val="auto"/>
                <w:sz w:val="28"/>
              </w:rPr>
              <w:instrText xml:space="preserve"> FORMCHECKBOX </w:instrText>
            </w:r>
            <w:r w:rsidR="00D334A6" w:rsidRPr="00D334A6">
              <w:rPr>
                <w:color w:val="auto"/>
                <w:sz w:val="28"/>
              </w:rPr>
            </w:r>
            <w:r w:rsidR="00D334A6" w:rsidRPr="00D334A6">
              <w:rPr>
                <w:color w:val="auto"/>
                <w:sz w:val="28"/>
              </w:rPr>
              <w:fldChar w:fldCharType="separate"/>
            </w:r>
            <w:r w:rsidRPr="00D334A6">
              <w:rPr>
                <w:color w:val="auto"/>
                <w:sz w:val="28"/>
              </w:rPr>
              <w:fldChar w:fldCharType="end"/>
            </w:r>
          </w:p>
        </w:tc>
        <w:tc>
          <w:tcPr>
            <w:tcW w:w="1391" w:type="dxa"/>
            <w:gridSpan w:val="2"/>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2"/>
                  <w:enabled/>
                  <w:calcOnExit w:val="0"/>
                  <w:checkBox>
                    <w:sizeAuto/>
                    <w:default w:val="0"/>
                    <w:checked/>
                  </w:checkBox>
                </w:ffData>
              </w:fldChar>
            </w:r>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p>
        </w:tc>
        <w:tc>
          <w:tcPr>
            <w:tcW w:w="1391" w:type="dxa"/>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7"/>
                  <w:enabled/>
                  <w:calcOnExit w:val="0"/>
                  <w:checkBox>
                    <w:sizeAuto/>
                    <w:default w:val="0"/>
                    <w:checked/>
                  </w:checkBox>
                </w:ffData>
              </w:fldChar>
            </w:r>
            <w:bookmarkStart w:id="1" w:name="Check7"/>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bookmarkEnd w:id="1"/>
          </w:p>
        </w:tc>
        <w:tc>
          <w:tcPr>
            <w:tcW w:w="1392" w:type="dxa"/>
            <w:gridSpan w:val="2"/>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8"/>
                  <w:enabled/>
                  <w:calcOnExit w:val="0"/>
                  <w:checkBox>
                    <w:sizeAuto/>
                    <w:default w:val="0"/>
                  </w:checkBox>
                </w:ffData>
              </w:fldChar>
            </w:r>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p>
        </w:tc>
        <w:bookmarkStart w:id="2" w:name="Check9"/>
        <w:tc>
          <w:tcPr>
            <w:tcW w:w="1391" w:type="dxa"/>
            <w:gridSpan w:val="2"/>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9"/>
                  <w:enabled/>
                  <w:calcOnExit w:val="0"/>
                  <w:checkBox>
                    <w:sizeAuto/>
                    <w:default w:val="0"/>
                    <w:checked/>
                  </w:checkBox>
                </w:ffData>
              </w:fldChar>
            </w:r>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bookmarkEnd w:id="2"/>
          </w:p>
        </w:tc>
        <w:tc>
          <w:tcPr>
            <w:tcW w:w="1391" w:type="dxa"/>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12"/>
                  <w:enabled/>
                  <w:calcOnExit w:val="0"/>
                  <w:checkBox>
                    <w:sizeAuto/>
                    <w:default w:val="0"/>
                    <w:checked/>
                  </w:checkBox>
                </w:ffData>
              </w:fldChar>
            </w:r>
            <w:bookmarkStart w:id="3" w:name="Check12"/>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bookmarkEnd w:id="3"/>
          </w:p>
        </w:tc>
        <w:bookmarkStart w:id="4" w:name="Check13"/>
        <w:tc>
          <w:tcPr>
            <w:tcW w:w="1473" w:type="dxa"/>
            <w:gridSpan w:val="2"/>
          </w:tcPr>
          <w:p w:rsidR="00FA26ED" w:rsidRPr="00D334A6" w:rsidRDefault="00FA26ED">
            <w:pPr>
              <w:pStyle w:val="Header"/>
              <w:tabs>
                <w:tab w:val="clear" w:pos="4153"/>
                <w:tab w:val="clear" w:pos="8306"/>
              </w:tabs>
              <w:jc w:val="center"/>
              <w:cnfStyle w:val="000000000000" w:firstRow="0" w:lastRow="0" w:firstColumn="0" w:lastColumn="0" w:oddVBand="0" w:evenVBand="0" w:oddHBand="0" w:evenHBand="0" w:firstRowFirstColumn="0" w:firstRowLastColumn="0" w:lastRowFirstColumn="0" w:lastRowLastColumn="0"/>
              <w:rPr>
                <w:sz w:val="28"/>
              </w:rPr>
            </w:pPr>
            <w:r w:rsidRPr="00D334A6">
              <w:rPr>
                <w:sz w:val="28"/>
              </w:rPr>
              <w:fldChar w:fldCharType="begin">
                <w:ffData>
                  <w:name w:val="Check13"/>
                  <w:enabled/>
                  <w:calcOnExit w:val="0"/>
                  <w:checkBox>
                    <w:sizeAuto/>
                    <w:default w:val="0"/>
                    <w:checked/>
                  </w:checkBox>
                </w:ffData>
              </w:fldChar>
            </w:r>
            <w:r w:rsidRPr="00D334A6">
              <w:rPr>
                <w:sz w:val="28"/>
              </w:rPr>
              <w:instrText xml:space="preserve"> FORMCHECKBOX </w:instrText>
            </w:r>
            <w:r w:rsidR="00D334A6" w:rsidRPr="00D334A6">
              <w:rPr>
                <w:sz w:val="28"/>
              </w:rPr>
            </w:r>
            <w:r w:rsidR="00D334A6" w:rsidRPr="00D334A6">
              <w:rPr>
                <w:sz w:val="28"/>
              </w:rPr>
              <w:fldChar w:fldCharType="separate"/>
            </w:r>
            <w:r w:rsidRPr="00D334A6">
              <w:rPr>
                <w:sz w:val="28"/>
              </w:rPr>
              <w:fldChar w:fldCharType="end"/>
            </w:r>
            <w:bookmarkEnd w:id="4"/>
          </w:p>
        </w:tc>
      </w:tr>
      <w:bookmarkEnd w:id="0"/>
      <w:tr w:rsidR="00D334A6" w:rsidRPr="00D334A6" w:rsidTr="00D334A6">
        <w:trPr>
          <w:trHeight w:val="403"/>
        </w:trPr>
        <w:tc>
          <w:tcPr>
            <w:cnfStyle w:val="001000000000" w:firstRow="0" w:lastRow="0" w:firstColumn="1" w:lastColumn="0" w:oddVBand="0" w:evenVBand="0" w:oddHBand="0" w:evenHBand="0" w:firstRowFirstColumn="0" w:firstRowLastColumn="0" w:lastRowFirstColumn="0" w:lastRowLastColumn="0"/>
            <w:tcW w:w="9820" w:type="dxa"/>
            <w:gridSpan w:val="12"/>
          </w:tcPr>
          <w:p w:rsidR="00FA26ED" w:rsidRPr="00D334A6" w:rsidRDefault="00FA26ED">
            <w:pPr>
              <w:pStyle w:val="OHSAdvtext"/>
              <w:rPr>
                <w:b/>
                <w:color w:val="auto"/>
              </w:rPr>
            </w:pPr>
            <w:r w:rsidRPr="00D334A6">
              <w:rPr>
                <w:color w:val="FFFFFF" w:themeColor="background1"/>
              </w:rPr>
              <w:t xml:space="preserve"> </w:t>
            </w:r>
            <w:r w:rsidRPr="00D334A6">
              <w:rPr>
                <w:b/>
                <w:color w:val="FFFFFF" w:themeColor="background1"/>
                <w:shd w:val="clear" w:color="auto" w:fill="004EA8"/>
              </w:rPr>
              <w:t>Safe Work Procedure Checklist:</w:t>
            </w:r>
          </w:p>
        </w:tc>
      </w:tr>
      <w:tr w:rsidR="00D334A6" w:rsidRPr="00D334A6" w:rsidTr="00D334A6">
        <w:trPr>
          <w:trHeight w:val="403"/>
        </w:trPr>
        <w:tc>
          <w:tcPr>
            <w:cnfStyle w:val="001000000000" w:firstRow="0" w:lastRow="0" w:firstColumn="1" w:lastColumn="0" w:oddVBand="0" w:evenVBand="0" w:oddHBand="0" w:evenHBand="0" w:firstRowFirstColumn="0" w:firstRowLastColumn="0" w:lastRowFirstColumn="0" w:lastRowLastColumn="0"/>
            <w:tcW w:w="9820" w:type="dxa"/>
            <w:gridSpan w:val="12"/>
          </w:tcPr>
          <w:p w:rsidR="00FA26ED" w:rsidRPr="00D334A6" w:rsidRDefault="00292360">
            <w:pPr>
              <w:pStyle w:val="OHSAdvtext"/>
              <w:rPr>
                <w:color w:val="auto"/>
              </w:rPr>
            </w:pPr>
            <w:r w:rsidRPr="00D334A6">
              <w:rPr>
                <w:color w:val="auto"/>
              </w:rPr>
              <w:t xml:space="preserve">1. </w:t>
            </w:r>
            <w:r w:rsidR="00FA26ED" w:rsidRPr="00D334A6">
              <w:rPr>
                <w:color w:val="auto"/>
              </w:rPr>
              <w:t>PRE-Operation:</w:t>
            </w:r>
          </w:p>
          <w:p w:rsidR="00A20BEA" w:rsidRPr="00D334A6" w:rsidRDefault="00A20BEA" w:rsidP="00A20BEA">
            <w:pPr>
              <w:pStyle w:val="OHSAdvtext"/>
              <w:numPr>
                <w:ilvl w:val="0"/>
                <w:numId w:val="5"/>
              </w:numPr>
              <w:rPr>
                <w:color w:val="auto"/>
              </w:rPr>
            </w:pPr>
            <w:r w:rsidRPr="00D334A6">
              <w:rPr>
                <w:color w:val="auto"/>
              </w:rPr>
              <w:t>Ensure operator has been trained in safe use of the chain saw.</w:t>
            </w:r>
          </w:p>
          <w:p w:rsidR="00A20BEA" w:rsidRPr="00D334A6" w:rsidRDefault="00A20BEA" w:rsidP="00A20BEA">
            <w:pPr>
              <w:pStyle w:val="OHSAdvtext"/>
              <w:numPr>
                <w:ilvl w:val="0"/>
                <w:numId w:val="5"/>
              </w:numPr>
              <w:rPr>
                <w:color w:val="auto"/>
              </w:rPr>
            </w:pPr>
            <w:r w:rsidRPr="00D334A6">
              <w:rPr>
                <w:color w:val="auto"/>
              </w:rPr>
              <w:t>Wear adequate and appropriate PPE.</w:t>
            </w:r>
          </w:p>
          <w:p w:rsidR="00A20BEA" w:rsidRPr="00D334A6" w:rsidRDefault="00A20BEA" w:rsidP="00A20BEA">
            <w:pPr>
              <w:pStyle w:val="OHSAdvtext"/>
              <w:numPr>
                <w:ilvl w:val="0"/>
                <w:numId w:val="5"/>
              </w:numPr>
              <w:rPr>
                <w:color w:val="auto"/>
              </w:rPr>
            </w:pPr>
            <w:r w:rsidRPr="00D334A6">
              <w:rPr>
                <w:color w:val="auto"/>
              </w:rPr>
              <w:t>Identify ON/OFF switch.</w:t>
            </w:r>
          </w:p>
          <w:p w:rsidR="00A20BEA" w:rsidRPr="00D334A6" w:rsidRDefault="00A20BEA" w:rsidP="00A20BEA">
            <w:pPr>
              <w:pStyle w:val="OHSAdvtext"/>
              <w:numPr>
                <w:ilvl w:val="0"/>
                <w:numId w:val="5"/>
              </w:numPr>
              <w:rPr>
                <w:color w:val="auto"/>
              </w:rPr>
            </w:pPr>
            <w:r w:rsidRPr="00D334A6">
              <w:rPr>
                <w:color w:val="auto"/>
              </w:rPr>
              <w:t>Check that chain saw is in good repair.</w:t>
            </w:r>
          </w:p>
          <w:p w:rsidR="00A20BEA" w:rsidRPr="00D334A6" w:rsidRDefault="00A20BEA" w:rsidP="00A20BEA">
            <w:pPr>
              <w:pStyle w:val="OHSAdvtext"/>
              <w:numPr>
                <w:ilvl w:val="0"/>
                <w:numId w:val="5"/>
              </w:numPr>
              <w:rPr>
                <w:color w:val="auto"/>
              </w:rPr>
            </w:pPr>
            <w:r w:rsidRPr="00D334A6">
              <w:rPr>
                <w:color w:val="auto"/>
              </w:rPr>
              <w:t>Check that chain is lubricated, sharp and the tension is correct.</w:t>
            </w:r>
          </w:p>
          <w:p w:rsidR="00FA26ED" w:rsidRPr="00D334A6" w:rsidRDefault="00A20BEA" w:rsidP="00A20BEA">
            <w:pPr>
              <w:pStyle w:val="OHSAdvtext"/>
              <w:numPr>
                <w:ilvl w:val="0"/>
                <w:numId w:val="5"/>
              </w:numPr>
              <w:rPr>
                <w:color w:val="auto"/>
              </w:rPr>
            </w:pPr>
            <w:r w:rsidRPr="00D334A6">
              <w:rPr>
                <w:color w:val="auto"/>
              </w:rPr>
              <w:t>Never operate a chain saw without a front hand guard (it protects the operator in a kickback situation).</w:t>
            </w:r>
          </w:p>
          <w:p w:rsidR="00FA26ED" w:rsidRPr="00D334A6" w:rsidRDefault="00FA26ED">
            <w:pPr>
              <w:pStyle w:val="OHSAdvtext"/>
              <w:rPr>
                <w:color w:val="auto"/>
              </w:rPr>
            </w:pPr>
            <w:r w:rsidRPr="00D334A6">
              <w:rPr>
                <w:color w:val="auto"/>
              </w:rPr>
              <w:t>2. Operation:</w:t>
            </w:r>
          </w:p>
          <w:p w:rsidR="00A20BEA" w:rsidRPr="00D334A6" w:rsidRDefault="00A20BEA" w:rsidP="00A20BEA">
            <w:pPr>
              <w:numPr>
                <w:ilvl w:val="0"/>
                <w:numId w:val="5"/>
              </w:numPr>
              <w:spacing w:after="40"/>
              <w:jc w:val="both"/>
              <w:rPr>
                <w:color w:val="auto"/>
                <w:sz w:val="20"/>
              </w:rPr>
            </w:pPr>
            <w:r w:rsidRPr="00D334A6">
              <w:rPr>
                <w:color w:val="auto"/>
                <w:sz w:val="20"/>
              </w:rPr>
              <w:t>Start chain saw while placed on ground or stable surface.</w:t>
            </w:r>
          </w:p>
          <w:p w:rsidR="00A20BEA" w:rsidRPr="00D334A6" w:rsidRDefault="00A20BEA" w:rsidP="00A20BEA">
            <w:pPr>
              <w:numPr>
                <w:ilvl w:val="0"/>
                <w:numId w:val="5"/>
              </w:numPr>
              <w:spacing w:after="40"/>
              <w:jc w:val="both"/>
              <w:rPr>
                <w:color w:val="auto"/>
                <w:sz w:val="20"/>
              </w:rPr>
            </w:pPr>
            <w:r w:rsidRPr="00D334A6">
              <w:rPr>
                <w:color w:val="auto"/>
                <w:sz w:val="20"/>
              </w:rPr>
              <w:t>Hold the chain saw firmly with both hands and maintain a secure grip. Using a loose grip can cause kickbacks.</w:t>
            </w:r>
          </w:p>
          <w:p w:rsidR="00A20BEA" w:rsidRPr="00D334A6" w:rsidRDefault="00A20BEA" w:rsidP="00A20BEA">
            <w:pPr>
              <w:pStyle w:val="OHSAdvtext"/>
              <w:numPr>
                <w:ilvl w:val="1"/>
                <w:numId w:val="5"/>
              </w:numPr>
              <w:rPr>
                <w:color w:val="auto"/>
              </w:rPr>
            </w:pPr>
            <w:r w:rsidRPr="00D334A6">
              <w:rPr>
                <w:color w:val="auto"/>
              </w:rPr>
              <w:t>Always begin your cut at peak revs.</w:t>
            </w:r>
          </w:p>
          <w:p w:rsidR="00A20BEA" w:rsidRPr="00D334A6" w:rsidRDefault="00A20BEA" w:rsidP="00A20BEA">
            <w:pPr>
              <w:pStyle w:val="OHSAdvtext"/>
              <w:numPr>
                <w:ilvl w:val="1"/>
                <w:numId w:val="5"/>
              </w:numPr>
              <w:rPr>
                <w:color w:val="auto"/>
              </w:rPr>
            </w:pPr>
            <w:r w:rsidRPr="00D334A6">
              <w:rPr>
                <w:color w:val="auto"/>
              </w:rPr>
              <w:t>Stand to the side of the cutting path of the chain saw.</w:t>
            </w:r>
          </w:p>
          <w:p w:rsidR="00A20BEA" w:rsidRPr="00D334A6" w:rsidRDefault="00A20BEA" w:rsidP="00A20BEA">
            <w:pPr>
              <w:pStyle w:val="OHSAdvtext"/>
              <w:numPr>
                <w:ilvl w:val="1"/>
                <w:numId w:val="5"/>
              </w:numPr>
              <w:rPr>
                <w:color w:val="auto"/>
              </w:rPr>
            </w:pPr>
            <w:r w:rsidRPr="00D334A6">
              <w:rPr>
                <w:color w:val="auto"/>
              </w:rPr>
              <w:t>Do not cut above shoulder height.</w:t>
            </w:r>
          </w:p>
          <w:p w:rsidR="00A20BEA" w:rsidRPr="00D334A6" w:rsidRDefault="00A20BEA" w:rsidP="00A20BEA">
            <w:pPr>
              <w:pStyle w:val="OHSAdvtext"/>
              <w:numPr>
                <w:ilvl w:val="1"/>
                <w:numId w:val="5"/>
              </w:numPr>
              <w:rPr>
                <w:color w:val="auto"/>
              </w:rPr>
            </w:pPr>
            <w:r w:rsidRPr="00D334A6">
              <w:rPr>
                <w:color w:val="auto"/>
              </w:rPr>
              <w:t>Never hold the chain saw in one hand or by one handle only.</w:t>
            </w:r>
          </w:p>
          <w:p w:rsidR="00A20BEA" w:rsidRPr="00D334A6" w:rsidRDefault="00A20BEA" w:rsidP="00A20BEA">
            <w:pPr>
              <w:pStyle w:val="OHSAdvtext"/>
              <w:numPr>
                <w:ilvl w:val="1"/>
                <w:numId w:val="5"/>
              </w:numPr>
              <w:rPr>
                <w:color w:val="auto"/>
              </w:rPr>
            </w:pPr>
            <w:r w:rsidRPr="00D334A6">
              <w:rPr>
                <w:color w:val="auto"/>
              </w:rPr>
              <w:t>Do not walk with chain saw whilst blade is spinning.</w:t>
            </w:r>
          </w:p>
          <w:p w:rsidR="00A20BEA" w:rsidRPr="00D334A6" w:rsidRDefault="00A20BEA" w:rsidP="00A20BEA">
            <w:pPr>
              <w:pStyle w:val="OHSAdvtext"/>
              <w:numPr>
                <w:ilvl w:val="1"/>
                <w:numId w:val="5"/>
              </w:numPr>
              <w:rPr>
                <w:color w:val="auto"/>
              </w:rPr>
            </w:pPr>
            <w:r w:rsidRPr="00D334A6">
              <w:rPr>
                <w:color w:val="auto"/>
              </w:rPr>
              <w:t>Turn off chain saw prior to refuelling. Refuel the chainsaw only after the engine has cooled down.</w:t>
            </w:r>
          </w:p>
          <w:p w:rsidR="00FA26ED" w:rsidRPr="00D334A6" w:rsidRDefault="00FA26ED">
            <w:pPr>
              <w:pStyle w:val="OHSAdvtext"/>
              <w:rPr>
                <w:color w:val="auto"/>
              </w:rPr>
            </w:pPr>
            <w:r w:rsidRPr="00D334A6">
              <w:rPr>
                <w:color w:val="auto"/>
              </w:rPr>
              <w:t>3. POST-Operation:</w:t>
            </w:r>
          </w:p>
          <w:p w:rsidR="00A20BEA" w:rsidRPr="00D334A6" w:rsidRDefault="00A20BEA" w:rsidP="00A20BEA">
            <w:pPr>
              <w:pStyle w:val="OHSAdvtext"/>
              <w:numPr>
                <w:ilvl w:val="0"/>
                <w:numId w:val="5"/>
              </w:numPr>
              <w:rPr>
                <w:color w:val="auto"/>
                <w:sz w:val="18"/>
              </w:rPr>
            </w:pPr>
            <w:r w:rsidRPr="00D334A6">
              <w:rPr>
                <w:color w:val="auto"/>
                <w:sz w:val="18"/>
              </w:rPr>
              <w:t xml:space="preserve">Ensure blade has stopped spinning before removing waste material/work piece. </w:t>
            </w:r>
          </w:p>
          <w:p w:rsidR="00A20BEA" w:rsidRPr="00D334A6" w:rsidRDefault="00A20BEA" w:rsidP="00A20BEA">
            <w:pPr>
              <w:pStyle w:val="OHSAdvtext"/>
              <w:numPr>
                <w:ilvl w:val="0"/>
                <w:numId w:val="5"/>
              </w:numPr>
              <w:rPr>
                <w:color w:val="auto"/>
                <w:sz w:val="18"/>
              </w:rPr>
            </w:pPr>
            <w:r w:rsidRPr="00D334A6">
              <w:rPr>
                <w:color w:val="auto"/>
                <w:sz w:val="18"/>
              </w:rPr>
              <w:t>Ensure blade has stopped spinning before placing it on the ground.</w:t>
            </w:r>
          </w:p>
          <w:p w:rsidR="00A20BEA" w:rsidRPr="00D334A6" w:rsidRDefault="00A20BEA" w:rsidP="00A20BEA">
            <w:pPr>
              <w:pStyle w:val="OHSAdvtext"/>
              <w:numPr>
                <w:ilvl w:val="0"/>
                <w:numId w:val="5"/>
              </w:numPr>
              <w:rPr>
                <w:color w:val="auto"/>
                <w:sz w:val="18"/>
              </w:rPr>
            </w:pPr>
            <w:r w:rsidRPr="00D334A6">
              <w:rPr>
                <w:color w:val="auto"/>
                <w:sz w:val="18"/>
              </w:rPr>
              <w:t>Use the chain guard (scabbard) when machine is carried or not in use.</w:t>
            </w:r>
          </w:p>
          <w:p w:rsidR="00FA26ED" w:rsidRPr="00D334A6" w:rsidRDefault="00A20BEA" w:rsidP="00A20BEA">
            <w:pPr>
              <w:pStyle w:val="OHSAdvtext"/>
              <w:numPr>
                <w:ilvl w:val="0"/>
                <w:numId w:val="5"/>
              </w:numPr>
              <w:rPr>
                <w:color w:val="auto"/>
              </w:rPr>
            </w:pPr>
            <w:r w:rsidRPr="00D334A6">
              <w:rPr>
                <w:color w:val="auto"/>
                <w:sz w:val="18"/>
              </w:rPr>
              <w:t>Ensure equipment is returned to storage area after use.</w:t>
            </w:r>
          </w:p>
        </w:tc>
      </w:tr>
      <w:tr w:rsidR="00D334A6" w:rsidRPr="00D334A6" w:rsidTr="00D334A6">
        <w:trPr>
          <w:gridAfter w:val="1"/>
          <w:wAfter w:w="14" w:type="dxa"/>
          <w:trHeight w:val="180"/>
        </w:trPr>
        <w:tc>
          <w:tcPr>
            <w:cnfStyle w:val="001000000000" w:firstRow="0" w:lastRow="0" w:firstColumn="1" w:lastColumn="0" w:oddVBand="0" w:evenVBand="0" w:oddHBand="0" w:evenHBand="0" w:firstRowFirstColumn="0" w:firstRowLastColumn="0" w:lastRowFirstColumn="0" w:lastRowLastColumn="0"/>
            <w:tcW w:w="9806" w:type="dxa"/>
            <w:gridSpan w:val="11"/>
          </w:tcPr>
          <w:p w:rsidR="00FA26ED" w:rsidRPr="00D334A6" w:rsidRDefault="00FA26ED">
            <w:pPr>
              <w:pStyle w:val="OHSAdvtext"/>
              <w:jc w:val="left"/>
              <w:rPr>
                <w:b/>
                <w:color w:val="auto"/>
              </w:rPr>
            </w:pPr>
            <w:r w:rsidRPr="00D334A6">
              <w:rPr>
                <w:b/>
                <w:color w:val="auto"/>
              </w:rPr>
              <w:lastRenderedPageBreak/>
              <w:t>Competent Persons</w:t>
            </w:r>
            <w:r w:rsidRPr="00D334A6">
              <w:rPr>
                <w:b/>
                <w:color w:val="auto"/>
                <w:sz w:val="16"/>
              </w:rPr>
              <w:t xml:space="preserve"> </w:t>
            </w:r>
            <w:r w:rsidRPr="00D334A6">
              <w:rPr>
                <w:color w:val="auto"/>
                <w:sz w:val="16"/>
              </w:rPr>
              <w:t>(The following persons are authorised to operate, supervise and test students on the equipment/process).</w:t>
            </w:r>
          </w:p>
        </w:tc>
      </w:tr>
      <w:tr w:rsidR="00D334A6" w:rsidRPr="00D334A6" w:rsidTr="00D334A6">
        <w:trPr>
          <w:gridAfter w:val="1"/>
          <w:wAfter w:w="14" w:type="dxa"/>
          <w:trHeight w:val="180"/>
        </w:trPr>
        <w:tc>
          <w:tcPr>
            <w:cnfStyle w:val="001000000000" w:firstRow="0" w:lastRow="0" w:firstColumn="1" w:lastColumn="0" w:oddVBand="0" w:evenVBand="0" w:oddHBand="0" w:evenHBand="0" w:firstRowFirstColumn="0" w:firstRowLastColumn="0" w:lastRowFirstColumn="0" w:lastRowLastColumn="0"/>
            <w:tcW w:w="954" w:type="dxa"/>
          </w:tcPr>
          <w:p w:rsidR="00FA26ED" w:rsidRPr="00D334A6" w:rsidRDefault="00FA26ED">
            <w:pPr>
              <w:pStyle w:val="OHSAdvtext"/>
              <w:jc w:val="left"/>
              <w:rPr>
                <w:b/>
                <w:color w:val="auto"/>
              </w:rPr>
            </w:pPr>
            <w:r w:rsidRPr="00D334A6">
              <w:rPr>
                <w:b/>
                <w:color w:val="auto"/>
              </w:rPr>
              <w:t>Name:</w:t>
            </w:r>
          </w:p>
        </w:tc>
        <w:tc>
          <w:tcPr>
            <w:tcW w:w="4985" w:type="dxa"/>
            <w:gridSpan w:val="7"/>
          </w:tcPr>
          <w:p w:rsidR="00FA26ED" w:rsidRPr="00D334A6" w:rsidRDefault="00FA26ED">
            <w:pPr>
              <w:pStyle w:val="OHSAdvtext"/>
              <w:jc w:val="left"/>
              <w:cnfStyle w:val="000000000000" w:firstRow="0" w:lastRow="0" w:firstColumn="0" w:lastColumn="0" w:oddVBand="0" w:evenVBand="0" w:oddHBand="0" w:evenHBand="0" w:firstRowFirstColumn="0" w:firstRowLastColumn="0" w:lastRowFirstColumn="0" w:lastRowLastColumn="0"/>
              <w:rPr>
                <w:b/>
              </w:rPr>
            </w:pPr>
            <w:r w:rsidRPr="00D334A6">
              <w:rPr>
                <w:b/>
              </w:rPr>
              <w:t>Title:</w:t>
            </w:r>
          </w:p>
        </w:tc>
        <w:tc>
          <w:tcPr>
            <w:tcW w:w="3867" w:type="dxa"/>
            <w:gridSpan w:val="3"/>
          </w:tcPr>
          <w:p w:rsidR="00FA26ED" w:rsidRPr="00D334A6" w:rsidRDefault="00FA26ED">
            <w:pPr>
              <w:pStyle w:val="OHSAdvtext"/>
              <w:jc w:val="left"/>
              <w:cnfStyle w:val="000000000000" w:firstRow="0" w:lastRow="0" w:firstColumn="0" w:lastColumn="0" w:oddVBand="0" w:evenVBand="0" w:oddHBand="0" w:evenHBand="0" w:firstRowFirstColumn="0" w:firstRowLastColumn="0" w:lastRowFirstColumn="0" w:lastRowLastColumn="0"/>
              <w:rPr>
                <w:b/>
              </w:rPr>
            </w:pPr>
            <w:r w:rsidRPr="00D334A6">
              <w:rPr>
                <w:b/>
              </w:rPr>
              <w:t>Contact Details:</w:t>
            </w:r>
          </w:p>
        </w:tc>
      </w:tr>
      <w:tr w:rsidR="00D334A6" w:rsidRPr="00D334A6" w:rsidTr="00D334A6">
        <w:trPr>
          <w:gridAfter w:val="1"/>
          <w:wAfter w:w="14" w:type="dxa"/>
          <w:trHeight w:val="497"/>
        </w:trPr>
        <w:tc>
          <w:tcPr>
            <w:cnfStyle w:val="001000000000" w:firstRow="0" w:lastRow="0" w:firstColumn="1" w:lastColumn="0" w:oddVBand="0" w:evenVBand="0" w:oddHBand="0" w:evenHBand="0" w:firstRowFirstColumn="0" w:firstRowLastColumn="0" w:lastRowFirstColumn="0" w:lastRowLastColumn="0"/>
            <w:tcW w:w="954" w:type="dxa"/>
          </w:tcPr>
          <w:p w:rsidR="00FA26ED" w:rsidRPr="00D334A6" w:rsidRDefault="00FA26ED">
            <w:pPr>
              <w:pStyle w:val="OHSAdvtext"/>
              <w:rPr>
                <w:color w:val="auto"/>
              </w:rPr>
            </w:pPr>
          </w:p>
        </w:tc>
        <w:tc>
          <w:tcPr>
            <w:tcW w:w="4985" w:type="dxa"/>
            <w:gridSpan w:val="7"/>
          </w:tcPr>
          <w:p w:rsidR="00FA26ED" w:rsidRPr="00D334A6" w:rsidRDefault="00FA26ED">
            <w:pPr>
              <w:pStyle w:val="OHSAdvtext"/>
              <w:cnfStyle w:val="000000000000" w:firstRow="0" w:lastRow="0" w:firstColumn="0" w:lastColumn="0" w:oddVBand="0" w:evenVBand="0" w:oddHBand="0" w:evenHBand="0" w:firstRowFirstColumn="0" w:firstRowLastColumn="0" w:lastRowFirstColumn="0" w:lastRowLastColumn="0"/>
            </w:pPr>
          </w:p>
        </w:tc>
        <w:tc>
          <w:tcPr>
            <w:tcW w:w="3867" w:type="dxa"/>
            <w:gridSpan w:val="3"/>
          </w:tcPr>
          <w:p w:rsidR="00FA26ED" w:rsidRPr="00D334A6" w:rsidRDefault="00FA26ED">
            <w:pPr>
              <w:pStyle w:val="OHSAdvtext"/>
              <w:cnfStyle w:val="000000000000" w:firstRow="0" w:lastRow="0" w:firstColumn="0" w:lastColumn="0" w:oddVBand="0" w:evenVBand="0" w:oddHBand="0" w:evenHBand="0" w:firstRowFirstColumn="0" w:firstRowLastColumn="0" w:lastRowFirstColumn="0" w:lastRowLastColumn="0"/>
            </w:pPr>
          </w:p>
        </w:tc>
      </w:tr>
      <w:tr w:rsidR="00D334A6" w:rsidRPr="00D334A6" w:rsidTr="00D334A6">
        <w:trPr>
          <w:gridAfter w:val="1"/>
          <w:wAfter w:w="14" w:type="dxa"/>
          <w:trHeight w:val="518"/>
        </w:trPr>
        <w:tc>
          <w:tcPr>
            <w:cnfStyle w:val="001000000000" w:firstRow="0" w:lastRow="0" w:firstColumn="1" w:lastColumn="0" w:oddVBand="0" w:evenVBand="0" w:oddHBand="0" w:evenHBand="0" w:firstRowFirstColumn="0" w:firstRowLastColumn="0" w:lastRowFirstColumn="0" w:lastRowLastColumn="0"/>
            <w:tcW w:w="954" w:type="dxa"/>
          </w:tcPr>
          <w:p w:rsidR="00FA26ED" w:rsidRPr="00D334A6" w:rsidRDefault="00FA26ED">
            <w:pPr>
              <w:pStyle w:val="OHSAdvtext"/>
              <w:rPr>
                <w:color w:val="auto"/>
              </w:rPr>
            </w:pPr>
          </w:p>
        </w:tc>
        <w:tc>
          <w:tcPr>
            <w:tcW w:w="4985" w:type="dxa"/>
            <w:gridSpan w:val="7"/>
          </w:tcPr>
          <w:p w:rsidR="00FA26ED" w:rsidRPr="00D334A6" w:rsidRDefault="00FA26ED">
            <w:pPr>
              <w:pStyle w:val="OHSAdvtext"/>
              <w:cnfStyle w:val="000000000000" w:firstRow="0" w:lastRow="0" w:firstColumn="0" w:lastColumn="0" w:oddVBand="0" w:evenVBand="0" w:oddHBand="0" w:evenHBand="0" w:firstRowFirstColumn="0" w:firstRowLastColumn="0" w:lastRowFirstColumn="0" w:lastRowLastColumn="0"/>
            </w:pPr>
          </w:p>
        </w:tc>
        <w:tc>
          <w:tcPr>
            <w:tcW w:w="3867" w:type="dxa"/>
            <w:gridSpan w:val="3"/>
          </w:tcPr>
          <w:p w:rsidR="00FA26ED" w:rsidRPr="00D334A6" w:rsidRDefault="00FA26ED">
            <w:pPr>
              <w:pStyle w:val="OHSAdvtext"/>
              <w:cnfStyle w:val="000000000000" w:firstRow="0" w:lastRow="0" w:firstColumn="0" w:lastColumn="0" w:oddVBand="0" w:evenVBand="0" w:oddHBand="0" w:evenHBand="0" w:firstRowFirstColumn="0" w:firstRowLastColumn="0" w:lastRowFirstColumn="0" w:lastRowLastColumn="0"/>
            </w:pPr>
          </w:p>
        </w:tc>
      </w:tr>
    </w:tbl>
    <w:p w:rsidR="00FA26ED" w:rsidRDefault="00FA26ED" w:rsidP="005748A1">
      <w:pPr>
        <w:tabs>
          <w:tab w:val="left" w:pos="6690"/>
        </w:tabs>
      </w:pPr>
    </w:p>
    <w:p w:rsidR="00D334A6" w:rsidRDefault="00D334A6" w:rsidP="005748A1">
      <w:pPr>
        <w:tabs>
          <w:tab w:val="left" w:pos="6690"/>
        </w:tabs>
      </w:pPr>
    </w:p>
    <w:p w:rsidR="00D334A6" w:rsidRDefault="00D334A6" w:rsidP="005748A1">
      <w:pPr>
        <w:tabs>
          <w:tab w:val="left" w:pos="6690"/>
        </w:tabs>
      </w:pPr>
    </w:p>
    <w:p w:rsidR="00D334A6" w:rsidRDefault="00D334A6" w:rsidP="005748A1">
      <w:pPr>
        <w:tabs>
          <w:tab w:val="left" w:pos="6690"/>
        </w:tabs>
      </w:pPr>
    </w:p>
    <w:p w:rsidR="00D334A6" w:rsidRPr="005748A1" w:rsidRDefault="00D334A6" w:rsidP="005748A1">
      <w:pPr>
        <w:tabs>
          <w:tab w:val="left" w:pos="6690"/>
        </w:tabs>
      </w:pPr>
    </w:p>
    <w:sectPr w:rsidR="00D334A6" w:rsidRPr="005748A1" w:rsidSect="005748A1">
      <w:headerReference w:type="even" r:id="rId25"/>
      <w:headerReference w:type="default" r:id="rId26"/>
      <w:footerReference w:type="default" r:id="rId27"/>
      <w:headerReference w:type="first" r:id="rId28"/>
      <w:type w:val="continuous"/>
      <w:pgSz w:w="11907" w:h="16840" w:code="9"/>
      <w:pgMar w:top="1248" w:right="1134" w:bottom="851" w:left="993"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F3" w:rsidRDefault="00E432F3">
      <w:r>
        <w:separator/>
      </w:r>
    </w:p>
  </w:endnote>
  <w:endnote w:type="continuationSeparator" w:id="0">
    <w:p w:rsidR="00E432F3" w:rsidRDefault="00E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A6" w:rsidRDefault="00D3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D" w:rsidRPr="00292360" w:rsidRDefault="00292360" w:rsidP="00292360">
    <w:pPr>
      <w:pStyle w:val="Footer"/>
      <w:jc w:val="right"/>
      <w:rPr>
        <w:i/>
        <w:sz w:val="18"/>
        <w:szCs w:val="18"/>
        <w:lang w:val="en-US"/>
      </w:rPr>
    </w:pPr>
    <w:r w:rsidRPr="00292360">
      <w:rPr>
        <w:i/>
        <w:sz w:val="18"/>
        <w:szCs w:val="18"/>
        <w:lang w:val="en-US"/>
      </w:rPr>
      <w:t xml:space="preserve">Last Updated: </w:t>
    </w:r>
    <w:r w:rsidR="00D334A6">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A6" w:rsidRDefault="00D33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6823328"/>
      <w:docPartObj>
        <w:docPartGallery w:val="Page Numbers (Bottom of Page)"/>
        <w:docPartUnique/>
      </w:docPartObj>
    </w:sdtPr>
    <w:sdtEndPr>
      <w:rPr>
        <w:sz w:val="22"/>
        <w:szCs w:val="20"/>
      </w:rPr>
    </w:sdtEndPr>
    <w:sdtContent>
      <w:p w:rsidR="005748A1" w:rsidRDefault="005748A1">
        <w:pPr>
          <w:pStyle w:val="Footer"/>
          <w:jc w:val="right"/>
        </w:pPr>
        <w:r w:rsidRPr="005748A1">
          <w:rPr>
            <w:sz w:val="18"/>
            <w:szCs w:val="18"/>
          </w:rPr>
          <w:t xml:space="preserve">Page | </w:t>
        </w:r>
        <w:r w:rsidRPr="005748A1">
          <w:rPr>
            <w:sz w:val="18"/>
            <w:szCs w:val="18"/>
          </w:rPr>
          <w:fldChar w:fldCharType="begin"/>
        </w:r>
        <w:r w:rsidRPr="005748A1">
          <w:rPr>
            <w:sz w:val="18"/>
            <w:szCs w:val="18"/>
          </w:rPr>
          <w:instrText xml:space="preserve"> PAGE   \* MERGEFORMAT </w:instrText>
        </w:r>
        <w:r w:rsidRPr="005748A1">
          <w:rPr>
            <w:sz w:val="18"/>
            <w:szCs w:val="18"/>
          </w:rPr>
          <w:fldChar w:fldCharType="separate"/>
        </w:r>
        <w:r w:rsidR="00D334A6">
          <w:rPr>
            <w:noProof/>
            <w:sz w:val="18"/>
            <w:szCs w:val="18"/>
          </w:rPr>
          <w:t>2</w:t>
        </w:r>
        <w:r w:rsidRPr="005748A1">
          <w:rPr>
            <w:noProof/>
            <w:sz w:val="18"/>
            <w:szCs w:val="18"/>
          </w:rPr>
          <w:fldChar w:fldCharType="end"/>
        </w:r>
        <w:r>
          <w:t xml:space="preserve"> </w:t>
        </w:r>
      </w:p>
    </w:sdtContent>
  </w:sdt>
  <w:p w:rsidR="005748A1" w:rsidRPr="005748A1" w:rsidRDefault="00FD37EA" w:rsidP="005748A1">
    <w:pPr>
      <w:pStyle w:val="Footer"/>
      <w:rPr>
        <w:sz w:val="18"/>
        <w:szCs w:val="18"/>
        <w:lang w:val="en-US"/>
      </w:rPr>
    </w:pPr>
    <w:r>
      <w:rPr>
        <w:sz w:val="18"/>
        <w:szCs w:val="18"/>
        <w:lang w:val="en-US"/>
      </w:rPr>
      <w:t>Chain Saw (Fuel</w:t>
    </w:r>
    <w:r w:rsidR="005748A1" w:rsidRPr="005748A1">
      <w:rPr>
        <w:sz w:val="18"/>
        <w:szCs w:val="18"/>
        <w:lang w:val="en-US"/>
      </w:rPr>
      <w:t>) Safe Work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F3" w:rsidRDefault="00E432F3">
      <w:r>
        <w:separator/>
      </w:r>
    </w:p>
  </w:footnote>
  <w:footnote w:type="continuationSeparator" w:id="0">
    <w:p w:rsidR="00E432F3" w:rsidRDefault="00E4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D3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5"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A6" w:rsidRDefault="00D334A6" w:rsidP="00D334A6">
    <w:pPr>
      <w:pStyle w:val="Header"/>
      <w:tabs>
        <w:tab w:val="left" w:pos="4095"/>
      </w:tabs>
      <w:rPr>
        <w:rFonts w:asciiTheme="minorHAnsi" w:hAnsiTheme="minorHAnsi"/>
      </w:rPr>
    </w:pPr>
    <w:r>
      <w:rPr>
        <w:rFonts w:asciiTheme="minorHAnsi" w:hAnsiTheme="minorHAnsi"/>
        <w:noProof/>
      </w:rPr>
      <w:drawing>
        <wp:anchor distT="0" distB="0" distL="114300" distR="114300" simplePos="0" relativeHeight="251676672" behindDoc="1" locked="0" layoutInCell="1" allowOverlap="1">
          <wp:simplePos x="0" y="0"/>
          <wp:positionH relativeFrom="page">
            <wp:posOffset>0</wp:posOffset>
          </wp:positionH>
          <wp:positionV relativeFrom="page">
            <wp:posOffset>19050</wp:posOffset>
          </wp:positionV>
          <wp:extent cx="7563485" cy="10690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860"/>
                  </a:xfrm>
                  <a:prstGeom prst="rect">
                    <a:avLst/>
                  </a:prstGeom>
                  <a:noFill/>
                </pic:spPr>
              </pic:pic>
            </a:graphicData>
          </a:graphic>
          <wp14:sizeRelH relativeFrom="page">
            <wp14:pctWidth>0</wp14:pctWidth>
          </wp14:sizeRelH>
          <wp14:sizeRelV relativeFrom="page">
            <wp14:pctHeight>0</wp14:pctHeight>
          </wp14:sizeRelV>
        </wp:anchor>
      </w:drawing>
    </w:r>
    <w:r>
      <w:tab/>
    </w:r>
  </w:p>
  <w:p w:rsidR="00FA26ED" w:rsidRDefault="00D3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6"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D3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4" o:spid="_x0000_s2057" type="#_x0000_t136" style="position:absolute;margin-left:0;margin-top:0;width:574.55pt;height:114.9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D3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8"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Pr="005748A1" w:rsidRDefault="00D334A6" w:rsidP="005748A1">
    <w:pPr>
      <w:pStyle w:val="Header"/>
      <w:jc w:val="right"/>
      <w:rPr>
        <w:b/>
        <w:color w:val="004EA8"/>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9" o:spid="_x0000_s2062" type="#_x0000_t136" style="position:absolute;left:0;text-align:left;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5748A1" w:rsidRPr="005748A1">
      <w:rPr>
        <w:b/>
        <w:noProof/>
        <w:color w:val="004EA8"/>
        <w:sz w:val="44"/>
        <w:szCs w:val="44"/>
      </w:rPr>
      <w:t xml:space="preserve">Safe Work Procedure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D3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7"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0EA5"/>
    <w:multiLevelType w:val="hybridMultilevel"/>
    <w:tmpl w:val="E000E8D2"/>
    <w:lvl w:ilvl="0" w:tplc="8D543DF2">
      <w:start w:val="1"/>
      <w:numFmt w:val="bullet"/>
      <w:lvlText w:val=""/>
      <w:lvlJc w:val="left"/>
      <w:pPr>
        <w:tabs>
          <w:tab w:val="num" w:pos="700"/>
        </w:tabs>
        <w:ind w:left="700" w:hanging="340"/>
      </w:pPr>
      <w:rPr>
        <w:rFonts w:ascii="Wingdings" w:hAnsi="Wingdings" w:hint="default"/>
      </w:rPr>
    </w:lvl>
    <w:lvl w:ilvl="1" w:tplc="D3F84748" w:tentative="1">
      <w:start w:val="1"/>
      <w:numFmt w:val="bullet"/>
      <w:lvlText w:val="o"/>
      <w:lvlJc w:val="left"/>
      <w:pPr>
        <w:tabs>
          <w:tab w:val="num" w:pos="1440"/>
        </w:tabs>
        <w:ind w:left="1440" w:hanging="360"/>
      </w:pPr>
      <w:rPr>
        <w:rFonts w:ascii="Courier New" w:hAnsi="Courier New" w:cs="Courier New" w:hint="default"/>
      </w:rPr>
    </w:lvl>
    <w:lvl w:ilvl="2" w:tplc="EE827286" w:tentative="1">
      <w:start w:val="1"/>
      <w:numFmt w:val="bullet"/>
      <w:lvlText w:val=""/>
      <w:lvlJc w:val="left"/>
      <w:pPr>
        <w:tabs>
          <w:tab w:val="num" w:pos="2160"/>
        </w:tabs>
        <w:ind w:left="2160" w:hanging="360"/>
      </w:pPr>
      <w:rPr>
        <w:rFonts w:ascii="Wingdings" w:hAnsi="Wingdings" w:hint="default"/>
      </w:rPr>
    </w:lvl>
    <w:lvl w:ilvl="3" w:tplc="1CC2B36A" w:tentative="1">
      <w:start w:val="1"/>
      <w:numFmt w:val="bullet"/>
      <w:lvlText w:val=""/>
      <w:lvlJc w:val="left"/>
      <w:pPr>
        <w:tabs>
          <w:tab w:val="num" w:pos="2880"/>
        </w:tabs>
        <w:ind w:left="2880" w:hanging="360"/>
      </w:pPr>
      <w:rPr>
        <w:rFonts w:ascii="Symbol" w:hAnsi="Symbol" w:hint="default"/>
      </w:rPr>
    </w:lvl>
    <w:lvl w:ilvl="4" w:tplc="A04E4C6E" w:tentative="1">
      <w:start w:val="1"/>
      <w:numFmt w:val="bullet"/>
      <w:lvlText w:val="o"/>
      <w:lvlJc w:val="left"/>
      <w:pPr>
        <w:tabs>
          <w:tab w:val="num" w:pos="3600"/>
        </w:tabs>
        <w:ind w:left="3600" w:hanging="360"/>
      </w:pPr>
      <w:rPr>
        <w:rFonts w:ascii="Courier New" w:hAnsi="Courier New" w:cs="Courier New" w:hint="default"/>
      </w:rPr>
    </w:lvl>
    <w:lvl w:ilvl="5" w:tplc="AB742616" w:tentative="1">
      <w:start w:val="1"/>
      <w:numFmt w:val="bullet"/>
      <w:lvlText w:val=""/>
      <w:lvlJc w:val="left"/>
      <w:pPr>
        <w:tabs>
          <w:tab w:val="num" w:pos="4320"/>
        </w:tabs>
        <w:ind w:left="4320" w:hanging="360"/>
      </w:pPr>
      <w:rPr>
        <w:rFonts w:ascii="Wingdings" w:hAnsi="Wingdings" w:hint="default"/>
      </w:rPr>
    </w:lvl>
    <w:lvl w:ilvl="6" w:tplc="8F1A4054" w:tentative="1">
      <w:start w:val="1"/>
      <w:numFmt w:val="bullet"/>
      <w:lvlText w:val=""/>
      <w:lvlJc w:val="left"/>
      <w:pPr>
        <w:tabs>
          <w:tab w:val="num" w:pos="5040"/>
        </w:tabs>
        <w:ind w:left="5040" w:hanging="360"/>
      </w:pPr>
      <w:rPr>
        <w:rFonts w:ascii="Symbol" w:hAnsi="Symbol" w:hint="default"/>
      </w:rPr>
    </w:lvl>
    <w:lvl w:ilvl="7" w:tplc="26C24530" w:tentative="1">
      <w:start w:val="1"/>
      <w:numFmt w:val="bullet"/>
      <w:lvlText w:val="o"/>
      <w:lvlJc w:val="left"/>
      <w:pPr>
        <w:tabs>
          <w:tab w:val="num" w:pos="5760"/>
        </w:tabs>
        <w:ind w:left="5760" w:hanging="360"/>
      </w:pPr>
      <w:rPr>
        <w:rFonts w:ascii="Courier New" w:hAnsi="Courier New" w:cs="Courier New" w:hint="default"/>
      </w:rPr>
    </w:lvl>
    <w:lvl w:ilvl="8" w:tplc="CF8603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D4A97"/>
    <w:multiLevelType w:val="hybridMultilevel"/>
    <w:tmpl w:val="A8F447C6"/>
    <w:lvl w:ilvl="0" w:tplc="64D81560">
      <w:start w:val="1"/>
      <w:numFmt w:val="bullet"/>
      <w:lvlText w:val=""/>
      <w:lvlJc w:val="left"/>
      <w:pPr>
        <w:tabs>
          <w:tab w:val="num" w:pos="720"/>
        </w:tabs>
        <w:ind w:left="720" w:hanging="360"/>
      </w:pPr>
      <w:rPr>
        <w:rFonts w:ascii="Wingdings" w:hAnsi="Wingdings" w:hint="default"/>
      </w:rPr>
    </w:lvl>
    <w:lvl w:ilvl="1" w:tplc="469644A6" w:tentative="1">
      <w:start w:val="1"/>
      <w:numFmt w:val="bullet"/>
      <w:lvlText w:val="o"/>
      <w:lvlJc w:val="left"/>
      <w:pPr>
        <w:tabs>
          <w:tab w:val="num" w:pos="1440"/>
        </w:tabs>
        <w:ind w:left="1440" w:hanging="360"/>
      </w:pPr>
      <w:rPr>
        <w:rFonts w:ascii="Courier New" w:hAnsi="Courier New" w:cs="Courier New" w:hint="default"/>
      </w:rPr>
    </w:lvl>
    <w:lvl w:ilvl="2" w:tplc="E732F6DE" w:tentative="1">
      <w:start w:val="1"/>
      <w:numFmt w:val="bullet"/>
      <w:lvlText w:val=""/>
      <w:lvlJc w:val="left"/>
      <w:pPr>
        <w:tabs>
          <w:tab w:val="num" w:pos="2160"/>
        </w:tabs>
        <w:ind w:left="2160" w:hanging="360"/>
      </w:pPr>
      <w:rPr>
        <w:rFonts w:ascii="Wingdings" w:hAnsi="Wingdings" w:hint="default"/>
      </w:rPr>
    </w:lvl>
    <w:lvl w:ilvl="3" w:tplc="49DCEB44" w:tentative="1">
      <w:start w:val="1"/>
      <w:numFmt w:val="bullet"/>
      <w:lvlText w:val=""/>
      <w:lvlJc w:val="left"/>
      <w:pPr>
        <w:tabs>
          <w:tab w:val="num" w:pos="2880"/>
        </w:tabs>
        <w:ind w:left="2880" w:hanging="360"/>
      </w:pPr>
      <w:rPr>
        <w:rFonts w:ascii="Symbol" w:hAnsi="Symbol" w:hint="default"/>
      </w:rPr>
    </w:lvl>
    <w:lvl w:ilvl="4" w:tplc="1D162E50" w:tentative="1">
      <w:start w:val="1"/>
      <w:numFmt w:val="bullet"/>
      <w:lvlText w:val="o"/>
      <w:lvlJc w:val="left"/>
      <w:pPr>
        <w:tabs>
          <w:tab w:val="num" w:pos="3600"/>
        </w:tabs>
        <w:ind w:left="3600" w:hanging="360"/>
      </w:pPr>
      <w:rPr>
        <w:rFonts w:ascii="Courier New" w:hAnsi="Courier New" w:cs="Courier New" w:hint="default"/>
      </w:rPr>
    </w:lvl>
    <w:lvl w:ilvl="5" w:tplc="2C5C13A4" w:tentative="1">
      <w:start w:val="1"/>
      <w:numFmt w:val="bullet"/>
      <w:lvlText w:val=""/>
      <w:lvlJc w:val="left"/>
      <w:pPr>
        <w:tabs>
          <w:tab w:val="num" w:pos="4320"/>
        </w:tabs>
        <w:ind w:left="4320" w:hanging="360"/>
      </w:pPr>
      <w:rPr>
        <w:rFonts w:ascii="Wingdings" w:hAnsi="Wingdings" w:hint="default"/>
      </w:rPr>
    </w:lvl>
    <w:lvl w:ilvl="6" w:tplc="D018D28C" w:tentative="1">
      <w:start w:val="1"/>
      <w:numFmt w:val="bullet"/>
      <w:lvlText w:val=""/>
      <w:lvlJc w:val="left"/>
      <w:pPr>
        <w:tabs>
          <w:tab w:val="num" w:pos="5040"/>
        </w:tabs>
        <w:ind w:left="5040" w:hanging="360"/>
      </w:pPr>
      <w:rPr>
        <w:rFonts w:ascii="Symbol" w:hAnsi="Symbol" w:hint="default"/>
      </w:rPr>
    </w:lvl>
    <w:lvl w:ilvl="7" w:tplc="D3BE9EC6" w:tentative="1">
      <w:start w:val="1"/>
      <w:numFmt w:val="bullet"/>
      <w:lvlText w:val="o"/>
      <w:lvlJc w:val="left"/>
      <w:pPr>
        <w:tabs>
          <w:tab w:val="num" w:pos="5760"/>
        </w:tabs>
        <w:ind w:left="5760" w:hanging="360"/>
      </w:pPr>
      <w:rPr>
        <w:rFonts w:ascii="Courier New" w:hAnsi="Courier New" w:cs="Courier New" w:hint="default"/>
      </w:rPr>
    </w:lvl>
    <w:lvl w:ilvl="8" w:tplc="8C843D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9D5AF0"/>
    <w:multiLevelType w:val="hybridMultilevel"/>
    <w:tmpl w:val="F4A2848E"/>
    <w:lvl w:ilvl="0" w:tplc="DFA09274">
      <w:start w:val="1"/>
      <w:numFmt w:val="bullet"/>
      <w:lvlText w:val=""/>
      <w:lvlJc w:val="left"/>
      <w:pPr>
        <w:tabs>
          <w:tab w:val="num" w:pos="720"/>
        </w:tabs>
        <w:ind w:left="720" w:hanging="360"/>
      </w:pPr>
      <w:rPr>
        <w:rFonts w:ascii="Wingdings" w:hAnsi="Wingdings" w:hint="default"/>
      </w:rPr>
    </w:lvl>
    <w:lvl w:ilvl="1" w:tplc="CF88126C" w:tentative="1">
      <w:start w:val="1"/>
      <w:numFmt w:val="bullet"/>
      <w:lvlText w:val="o"/>
      <w:lvlJc w:val="left"/>
      <w:pPr>
        <w:tabs>
          <w:tab w:val="num" w:pos="1440"/>
        </w:tabs>
        <w:ind w:left="1440" w:hanging="360"/>
      </w:pPr>
      <w:rPr>
        <w:rFonts w:ascii="Courier New" w:hAnsi="Courier New" w:cs="Courier New" w:hint="default"/>
      </w:rPr>
    </w:lvl>
    <w:lvl w:ilvl="2" w:tplc="0E0A060E" w:tentative="1">
      <w:start w:val="1"/>
      <w:numFmt w:val="bullet"/>
      <w:lvlText w:val=""/>
      <w:lvlJc w:val="left"/>
      <w:pPr>
        <w:tabs>
          <w:tab w:val="num" w:pos="2160"/>
        </w:tabs>
        <w:ind w:left="2160" w:hanging="360"/>
      </w:pPr>
      <w:rPr>
        <w:rFonts w:ascii="Wingdings" w:hAnsi="Wingdings" w:hint="default"/>
      </w:rPr>
    </w:lvl>
    <w:lvl w:ilvl="3" w:tplc="C1682DC8" w:tentative="1">
      <w:start w:val="1"/>
      <w:numFmt w:val="bullet"/>
      <w:lvlText w:val=""/>
      <w:lvlJc w:val="left"/>
      <w:pPr>
        <w:tabs>
          <w:tab w:val="num" w:pos="2880"/>
        </w:tabs>
        <w:ind w:left="2880" w:hanging="360"/>
      </w:pPr>
      <w:rPr>
        <w:rFonts w:ascii="Symbol" w:hAnsi="Symbol" w:hint="default"/>
      </w:rPr>
    </w:lvl>
    <w:lvl w:ilvl="4" w:tplc="E1A63384" w:tentative="1">
      <w:start w:val="1"/>
      <w:numFmt w:val="bullet"/>
      <w:lvlText w:val="o"/>
      <w:lvlJc w:val="left"/>
      <w:pPr>
        <w:tabs>
          <w:tab w:val="num" w:pos="3600"/>
        </w:tabs>
        <w:ind w:left="3600" w:hanging="360"/>
      </w:pPr>
      <w:rPr>
        <w:rFonts w:ascii="Courier New" w:hAnsi="Courier New" w:cs="Courier New" w:hint="default"/>
      </w:rPr>
    </w:lvl>
    <w:lvl w:ilvl="5" w:tplc="D394899E" w:tentative="1">
      <w:start w:val="1"/>
      <w:numFmt w:val="bullet"/>
      <w:lvlText w:val=""/>
      <w:lvlJc w:val="left"/>
      <w:pPr>
        <w:tabs>
          <w:tab w:val="num" w:pos="4320"/>
        </w:tabs>
        <w:ind w:left="4320" w:hanging="360"/>
      </w:pPr>
      <w:rPr>
        <w:rFonts w:ascii="Wingdings" w:hAnsi="Wingdings" w:hint="default"/>
      </w:rPr>
    </w:lvl>
    <w:lvl w:ilvl="6" w:tplc="0AE44DD6" w:tentative="1">
      <w:start w:val="1"/>
      <w:numFmt w:val="bullet"/>
      <w:lvlText w:val=""/>
      <w:lvlJc w:val="left"/>
      <w:pPr>
        <w:tabs>
          <w:tab w:val="num" w:pos="5040"/>
        </w:tabs>
        <w:ind w:left="5040" w:hanging="360"/>
      </w:pPr>
      <w:rPr>
        <w:rFonts w:ascii="Symbol" w:hAnsi="Symbol" w:hint="default"/>
      </w:rPr>
    </w:lvl>
    <w:lvl w:ilvl="7" w:tplc="8D00B690" w:tentative="1">
      <w:start w:val="1"/>
      <w:numFmt w:val="bullet"/>
      <w:lvlText w:val="o"/>
      <w:lvlJc w:val="left"/>
      <w:pPr>
        <w:tabs>
          <w:tab w:val="num" w:pos="5760"/>
        </w:tabs>
        <w:ind w:left="5760" w:hanging="360"/>
      </w:pPr>
      <w:rPr>
        <w:rFonts w:ascii="Courier New" w:hAnsi="Courier New" w:cs="Courier New" w:hint="default"/>
      </w:rPr>
    </w:lvl>
    <w:lvl w:ilvl="8" w:tplc="355A33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576A9"/>
    <w:multiLevelType w:val="hybridMultilevel"/>
    <w:tmpl w:val="5964E942"/>
    <w:lvl w:ilvl="0" w:tplc="0C090001">
      <w:start w:val="1"/>
      <w:numFmt w:val="bullet"/>
      <w:lvlText w:val=""/>
      <w:lvlJc w:val="left"/>
      <w:pPr>
        <w:tabs>
          <w:tab w:val="num" w:pos="644"/>
        </w:tabs>
        <w:ind w:left="644" w:hanging="360"/>
      </w:pPr>
      <w:rPr>
        <w:rFonts w:ascii="Symbol" w:hAnsi="Symbol" w:hint="default"/>
        <w:color w:val="auto"/>
      </w:rPr>
    </w:lvl>
    <w:lvl w:ilvl="1" w:tplc="0C090001">
      <w:start w:val="1"/>
      <w:numFmt w:val="bullet"/>
      <w:lvlText w:val=""/>
      <w:lvlJc w:val="left"/>
      <w:pPr>
        <w:tabs>
          <w:tab w:val="num" w:pos="-76"/>
        </w:tabs>
        <w:ind w:left="-76" w:firstLine="360"/>
      </w:pPr>
      <w:rPr>
        <w:rFonts w:ascii="Symbol" w:hAnsi="Symbol" w:hint="default"/>
      </w:rPr>
    </w:lvl>
    <w:lvl w:ilvl="2" w:tplc="4D6C8D02">
      <w:start w:val="1"/>
      <w:numFmt w:val="bullet"/>
      <w:lvlText w:val=""/>
      <w:lvlJc w:val="left"/>
      <w:pPr>
        <w:tabs>
          <w:tab w:val="num" w:pos="2084"/>
        </w:tabs>
        <w:ind w:left="2084" w:hanging="360"/>
      </w:pPr>
      <w:rPr>
        <w:rFonts w:ascii="Wingdings" w:hAnsi="Wingdings" w:hint="default"/>
      </w:rPr>
    </w:lvl>
    <w:lvl w:ilvl="3" w:tplc="25102B90" w:tentative="1">
      <w:start w:val="1"/>
      <w:numFmt w:val="bullet"/>
      <w:lvlText w:val=""/>
      <w:lvlJc w:val="left"/>
      <w:pPr>
        <w:tabs>
          <w:tab w:val="num" w:pos="2804"/>
        </w:tabs>
        <w:ind w:left="2804" w:hanging="360"/>
      </w:pPr>
      <w:rPr>
        <w:rFonts w:ascii="Symbol" w:hAnsi="Symbol" w:hint="default"/>
      </w:rPr>
    </w:lvl>
    <w:lvl w:ilvl="4" w:tplc="9A9E42EC" w:tentative="1">
      <w:start w:val="1"/>
      <w:numFmt w:val="bullet"/>
      <w:lvlText w:val="o"/>
      <w:lvlJc w:val="left"/>
      <w:pPr>
        <w:tabs>
          <w:tab w:val="num" w:pos="3524"/>
        </w:tabs>
        <w:ind w:left="3524" w:hanging="360"/>
      </w:pPr>
      <w:rPr>
        <w:rFonts w:ascii="Courier New" w:hAnsi="Courier New" w:cs="Courier New" w:hint="default"/>
      </w:rPr>
    </w:lvl>
    <w:lvl w:ilvl="5" w:tplc="B0F41920" w:tentative="1">
      <w:start w:val="1"/>
      <w:numFmt w:val="bullet"/>
      <w:lvlText w:val=""/>
      <w:lvlJc w:val="left"/>
      <w:pPr>
        <w:tabs>
          <w:tab w:val="num" w:pos="4244"/>
        </w:tabs>
        <w:ind w:left="4244" w:hanging="360"/>
      </w:pPr>
      <w:rPr>
        <w:rFonts w:ascii="Wingdings" w:hAnsi="Wingdings" w:hint="default"/>
      </w:rPr>
    </w:lvl>
    <w:lvl w:ilvl="6" w:tplc="37622738" w:tentative="1">
      <w:start w:val="1"/>
      <w:numFmt w:val="bullet"/>
      <w:lvlText w:val=""/>
      <w:lvlJc w:val="left"/>
      <w:pPr>
        <w:tabs>
          <w:tab w:val="num" w:pos="4964"/>
        </w:tabs>
        <w:ind w:left="4964" w:hanging="360"/>
      </w:pPr>
      <w:rPr>
        <w:rFonts w:ascii="Symbol" w:hAnsi="Symbol" w:hint="default"/>
      </w:rPr>
    </w:lvl>
    <w:lvl w:ilvl="7" w:tplc="EB1E6EA6" w:tentative="1">
      <w:start w:val="1"/>
      <w:numFmt w:val="bullet"/>
      <w:lvlText w:val="o"/>
      <w:lvlJc w:val="left"/>
      <w:pPr>
        <w:tabs>
          <w:tab w:val="num" w:pos="5684"/>
        </w:tabs>
        <w:ind w:left="5684" w:hanging="360"/>
      </w:pPr>
      <w:rPr>
        <w:rFonts w:ascii="Courier New" w:hAnsi="Courier New" w:cs="Courier New" w:hint="default"/>
      </w:rPr>
    </w:lvl>
    <w:lvl w:ilvl="8" w:tplc="420C30D8"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7C510A72"/>
    <w:multiLevelType w:val="hybridMultilevel"/>
    <w:tmpl w:val="BA443AB6"/>
    <w:lvl w:ilvl="0" w:tplc="7C2AF844">
      <w:start w:val="1"/>
      <w:numFmt w:val="bullet"/>
      <w:lvlText w:val=""/>
      <w:lvlJc w:val="left"/>
      <w:pPr>
        <w:tabs>
          <w:tab w:val="num" w:pos="720"/>
        </w:tabs>
        <w:ind w:left="720" w:hanging="360"/>
      </w:pPr>
      <w:rPr>
        <w:rFonts w:ascii="Wingdings" w:hAnsi="Wingdings" w:hint="default"/>
      </w:rPr>
    </w:lvl>
    <w:lvl w:ilvl="1" w:tplc="EB7458F6" w:tentative="1">
      <w:start w:val="1"/>
      <w:numFmt w:val="bullet"/>
      <w:lvlText w:val="o"/>
      <w:lvlJc w:val="left"/>
      <w:pPr>
        <w:tabs>
          <w:tab w:val="num" w:pos="1440"/>
        </w:tabs>
        <w:ind w:left="1440" w:hanging="360"/>
      </w:pPr>
      <w:rPr>
        <w:rFonts w:ascii="Courier New" w:hAnsi="Courier New" w:cs="Courier New" w:hint="default"/>
      </w:rPr>
    </w:lvl>
    <w:lvl w:ilvl="2" w:tplc="44DAD46A" w:tentative="1">
      <w:start w:val="1"/>
      <w:numFmt w:val="bullet"/>
      <w:lvlText w:val=""/>
      <w:lvlJc w:val="left"/>
      <w:pPr>
        <w:tabs>
          <w:tab w:val="num" w:pos="2160"/>
        </w:tabs>
        <w:ind w:left="2160" w:hanging="360"/>
      </w:pPr>
      <w:rPr>
        <w:rFonts w:ascii="Wingdings" w:hAnsi="Wingdings" w:hint="default"/>
      </w:rPr>
    </w:lvl>
    <w:lvl w:ilvl="3" w:tplc="903E22BE" w:tentative="1">
      <w:start w:val="1"/>
      <w:numFmt w:val="bullet"/>
      <w:lvlText w:val=""/>
      <w:lvlJc w:val="left"/>
      <w:pPr>
        <w:tabs>
          <w:tab w:val="num" w:pos="2880"/>
        </w:tabs>
        <w:ind w:left="2880" w:hanging="360"/>
      </w:pPr>
      <w:rPr>
        <w:rFonts w:ascii="Symbol" w:hAnsi="Symbol" w:hint="default"/>
      </w:rPr>
    </w:lvl>
    <w:lvl w:ilvl="4" w:tplc="472E04E4" w:tentative="1">
      <w:start w:val="1"/>
      <w:numFmt w:val="bullet"/>
      <w:lvlText w:val="o"/>
      <w:lvlJc w:val="left"/>
      <w:pPr>
        <w:tabs>
          <w:tab w:val="num" w:pos="3600"/>
        </w:tabs>
        <w:ind w:left="3600" w:hanging="360"/>
      </w:pPr>
      <w:rPr>
        <w:rFonts w:ascii="Courier New" w:hAnsi="Courier New" w:cs="Courier New" w:hint="default"/>
      </w:rPr>
    </w:lvl>
    <w:lvl w:ilvl="5" w:tplc="01A697A6" w:tentative="1">
      <w:start w:val="1"/>
      <w:numFmt w:val="bullet"/>
      <w:lvlText w:val=""/>
      <w:lvlJc w:val="left"/>
      <w:pPr>
        <w:tabs>
          <w:tab w:val="num" w:pos="4320"/>
        </w:tabs>
        <w:ind w:left="4320" w:hanging="360"/>
      </w:pPr>
      <w:rPr>
        <w:rFonts w:ascii="Wingdings" w:hAnsi="Wingdings" w:hint="default"/>
      </w:rPr>
    </w:lvl>
    <w:lvl w:ilvl="6" w:tplc="4D7E2CCA" w:tentative="1">
      <w:start w:val="1"/>
      <w:numFmt w:val="bullet"/>
      <w:lvlText w:val=""/>
      <w:lvlJc w:val="left"/>
      <w:pPr>
        <w:tabs>
          <w:tab w:val="num" w:pos="5040"/>
        </w:tabs>
        <w:ind w:left="5040" w:hanging="360"/>
      </w:pPr>
      <w:rPr>
        <w:rFonts w:ascii="Symbol" w:hAnsi="Symbol" w:hint="default"/>
      </w:rPr>
    </w:lvl>
    <w:lvl w:ilvl="7" w:tplc="B70AA9B2" w:tentative="1">
      <w:start w:val="1"/>
      <w:numFmt w:val="bullet"/>
      <w:lvlText w:val="o"/>
      <w:lvlJc w:val="left"/>
      <w:pPr>
        <w:tabs>
          <w:tab w:val="num" w:pos="5760"/>
        </w:tabs>
        <w:ind w:left="5760" w:hanging="360"/>
      </w:pPr>
      <w:rPr>
        <w:rFonts w:ascii="Courier New" w:hAnsi="Courier New" w:cs="Courier New" w:hint="default"/>
      </w:rPr>
    </w:lvl>
    <w:lvl w:ilvl="8" w:tplc="B4AE2F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D71294"/>
    <w:multiLevelType w:val="multilevel"/>
    <w:tmpl w:val="F4A284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08"/>
    <w:rsid w:val="0003441C"/>
    <w:rsid w:val="000508E4"/>
    <w:rsid w:val="00065470"/>
    <w:rsid w:val="000F3CE7"/>
    <w:rsid w:val="00292360"/>
    <w:rsid w:val="003047FC"/>
    <w:rsid w:val="00420B5E"/>
    <w:rsid w:val="005748A1"/>
    <w:rsid w:val="00610E1B"/>
    <w:rsid w:val="00616478"/>
    <w:rsid w:val="009F72D0"/>
    <w:rsid w:val="00A20BEA"/>
    <w:rsid w:val="00D334A6"/>
    <w:rsid w:val="00DC4D08"/>
    <w:rsid w:val="00E320F5"/>
    <w:rsid w:val="00E432F3"/>
    <w:rsid w:val="00EA5FF3"/>
    <w:rsid w:val="00EC041B"/>
    <w:rsid w:val="00FA26ED"/>
    <w:rsid w:val="00FD3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093B6C7"/>
  <w15:docId w15:val="{A9146899-0814-4C5E-9D4B-775A434D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4">
    <w:name w:val="heading 4"/>
    <w:basedOn w:val="Normal"/>
    <w:next w:val="Normal"/>
    <w:qFormat/>
    <w:pPr>
      <w:keepNext/>
      <w:autoSpaceDE w:val="0"/>
      <w:autoSpaceDN w:val="0"/>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AHeading">
    <w:name w:val="toa heading"/>
    <w:basedOn w:val="Normal"/>
    <w:next w:val="Normal"/>
    <w:semiHidden/>
    <w:pPr>
      <w:tabs>
        <w:tab w:val="left" w:pos="9000"/>
        <w:tab w:val="right" w:pos="9360"/>
      </w:tabs>
      <w:suppressAutoHyphens/>
      <w:spacing w:before="60" w:after="120"/>
      <w:jc w:val="both"/>
    </w:pPr>
    <w:rPr>
      <w:rFonts w:ascii="Helv 10pt" w:hAnsi="Helv 10pt"/>
      <w:snapToGrid w:val="0"/>
      <w:kern w:val="20"/>
      <w:lang w:val="en-US" w:eastAsia="en-US"/>
    </w:rPr>
  </w:style>
  <w:style w:type="paragraph" w:customStyle="1" w:styleId="OHSAdvtext">
    <w:name w:val="OHS Adv text"/>
    <w:basedOn w:val="Normal"/>
    <w:pPr>
      <w:spacing w:before="120"/>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DC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ame">
    <w:name w:val="FormName"/>
    <w:link w:val="FormNameChar"/>
    <w:qFormat/>
    <w:rsid w:val="00292360"/>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292360"/>
    <w:rPr>
      <w:rFonts w:ascii="Arial" w:eastAsia="Calibri" w:hAnsi="Arial" w:cs="Arial"/>
      <w:b/>
      <w:noProof/>
      <w:color w:val="004EA8"/>
      <w:sz w:val="24"/>
      <w:szCs w:val="24"/>
    </w:rPr>
  </w:style>
  <w:style w:type="character" w:customStyle="1" w:styleId="FooterChar">
    <w:name w:val="Footer Char"/>
    <w:basedOn w:val="DefaultParagraphFont"/>
    <w:link w:val="Footer"/>
    <w:uiPriority w:val="99"/>
    <w:rsid w:val="005748A1"/>
    <w:rPr>
      <w:rFonts w:ascii="Arial" w:hAnsi="Arial"/>
      <w:sz w:val="22"/>
    </w:rPr>
  </w:style>
  <w:style w:type="paragraph" w:customStyle="1" w:styleId="TableHead">
    <w:name w:val="Table Head"/>
    <w:basedOn w:val="Normal"/>
    <w:qFormat/>
    <w:rsid w:val="00D334A6"/>
    <w:pPr>
      <w:spacing w:after="120"/>
    </w:pPr>
    <w:rPr>
      <w:rFonts w:asciiTheme="minorHAnsi" w:eastAsiaTheme="minorHAnsi" w:hAnsiTheme="minorHAnsi" w:cstheme="minorBidi"/>
      <w:b/>
      <w:color w:val="FFFFFF" w:themeColor="background1"/>
      <w:szCs w:val="24"/>
      <w:lang w:eastAsia="en-US"/>
    </w:rPr>
  </w:style>
  <w:style w:type="table" w:customStyle="1" w:styleId="TableGrid1">
    <w:name w:val="Table Grid1"/>
    <w:basedOn w:val="TableNormal"/>
    <w:next w:val="TableGrid"/>
    <w:uiPriority w:val="39"/>
    <w:rsid w:val="00D334A6"/>
    <w:rPr>
      <w:rFonts w:ascii="Arial" w:eastAsia="Arial" w:hAnsi="Arial"/>
      <w:szCs w:val="24"/>
      <w:lang w:val="en-GB" w:eastAsia="en-US"/>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b/>
        <w:color w:val="FFFFFF"/>
      </w:rPr>
      <w:tblPr/>
      <w:tcPr>
        <w:shd w:val="clear" w:color="auto" w:fill="201547"/>
      </w:tcPr>
    </w:tblStylePr>
    <w:tblStylePr w:type="firstCol">
      <w:rPr>
        <w:color w:val="000000"/>
      </w:rPr>
    </w:tblStylePr>
  </w:style>
  <w:style w:type="character" w:customStyle="1" w:styleId="HeaderChar">
    <w:name w:val="Header Char"/>
    <w:basedOn w:val="DefaultParagraphFont"/>
    <w:link w:val="Header"/>
    <w:uiPriority w:val="99"/>
    <w:semiHidden/>
    <w:rsid w:val="00D334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328">
      <w:bodyDiv w:val="1"/>
      <w:marLeft w:val="0"/>
      <w:marRight w:val="0"/>
      <w:marTop w:val="0"/>
      <w:marBottom w:val="0"/>
      <w:divBdr>
        <w:top w:val="none" w:sz="0" w:space="0" w:color="auto"/>
        <w:left w:val="none" w:sz="0" w:space="0" w:color="auto"/>
        <w:bottom w:val="none" w:sz="0" w:space="0" w:color="auto"/>
        <w:right w:val="none" w:sz="0" w:space="0" w:color="auto"/>
      </w:divBdr>
    </w:div>
    <w:div w:id="305476887">
      <w:bodyDiv w:val="1"/>
      <w:marLeft w:val="0"/>
      <w:marRight w:val="0"/>
      <w:marTop w:val="0"/>
      <w:marBottom w:val="0"/>
      <w:divBdr>
        <w:top w:val="none" w:sz="0" w:space="0" w:color="auto"/>
        <w:left w:val="none" w:sz="0" w:space="0" w:color="auto"/>
        <w:bottom w:val="none" w:sz="0" w:space="0" w:color="auto"/>
        <w:right w:val="none" w:sz="0" w:space="0" w:color="auto"/>
      </w:divBdr>
    </w:div>
    <w:div w:id="978732596">
      <w:bodyDiv w:val="1"/>
      <w:marLeft w:val="0"/>
      <w:marRight w:val="0"/>
      <w:marTop w:val="0"/>
      <w:marBottom w:val="0"/>
      <w:divBdr>
        <w:top w:val="none" w:sz="0" w:space="0" w:color="auto"/>
        <w:left w:val="none" w:sz="0" w:space="0" w:color="auto"/>
        <w:bottom w:val="none" w:sz="0" w:space="0" w:color="auto"/>
        <w:right w:val="none" w:sz="0" w:space="0" w:color="auto"/>
      </w:divBdr>
    </w:div>
    <w:div w:id="1448043679">
      <w:bodyDiv w:val="1"/>
      <w:marLeft w:val="0"/>
      <w:marRight w:val="0"/>
      <w:marTop w:val="0"/>
      <w:marBottom w:val="0"/>
      <w:divBdr>
        <w:top w:val="none" w:sz="0" w:space="0" w:color="auto"/>
        <w:left w:val="none" w:sz="0" w:space="0" w:color="auto"/>
        <w:bottom w:val="none" w:sz="0" w:space="0" w:color="auto"/>
        <w:right w:val="none" w:sz="0" w:space="0" w:color="auto"/>
      </w:divBdr>
    </w:div>
    <w:div w:id="1536582463">
      <w:bodyDiv w:val="1"/>
      <w:marLeft w:val="0"/>
      <w:marRight w:val="0"/>
      <w:marTop w:val="0"/>
      <w:marBottom w:val="0"/>
      <w:divBdr>
        <w:top w:val="none" w:sz="0" w:space="0" w:color="auto"/>
        <w:left w:val="none" w:sz="0" w:space="0" w:color="auto"/>
        <w:bottom w:val="none" w:sz="0" w:space="0" w:color="auto"/>
        <w:right w:val="none" w:sz="0" w:space="0" w:color="auto"/>
      </w:divBdr>
    </w:div>
    <w:div w:id="1690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class="ExternalClassBDDA3BD4B5E44BF4B24A7E05546277D0"&gt;&lt;p&gt;​chainsaw fuel, safe work procedure&lt;/p&gt;&lt;/div&gt;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Props1.xml><?xml version="1.0" encoding="utf-8"?>
<ds:datastoreItem xmlns:ds="http://schemas.openxmlformats.org/officeDocument/2006/customXml" ds:itemID="{6076F67A-1E96-439A-A007-7D65A8546B13}">
  <ds:schemaRefs>
    <ds:schemaRef ds:uri="http://schemas.microsoft.com/office/2006/metadata/longProperties"/>
  </ds:schemaRefs>
</ds:datastoreItem>
</file>

<file path=customXml/itemProps2.xml><?xml version="1.0" encoding="utf-8"?>
<ds:datastoreItem xmlns:ds="http://schemas.openxmlformats.org/officeDocument/2006/customXml" ds:itemID="{B74A5695-AE18-4D3D-B87A-9BC0520D4B2A}">
  <ds:schemaRefs>
    <ds:schemaRef ds:uri="http://schemas.microsoft.com/sharepoint/v3/contenttype/forms"/>
  </ds:schemaRefs>
</ds:datastoreItem>
</file>

<file path=customXml/itemProps3.xml><?xml version="1.0" encoding="utf-8"?>
<ds:datastoreItem xmlns:ds="http://schemas.openxmlformats.org/officeDocument/2006/customXml" ds:itemID="{623366D6-0740-435F-8A5C-C67170DA8C14}"/>
</file>

<file path=customXml/itemProps4.xml><?xml version="1.0" encoding="utf-8"?>
<ds:datastoreItem xmlns:ds="http://schemas.openxmlformats.org/officeDocument/2006/customXml" ds:itemID="{8698E4ED-7B82-4428-BC20-2D5207EBC37C}">
  <ds:schemaRefs>
    <ds:schemaRef ds:uri="http://purl.org/dc/terms/"/>
    <ds:schemaRef ds:uri="cb9114c1-daad-44dd-acad-30f4246641f2"/>
    <ds:schemaRef ds:uri="http://schemas.microsoft.com/office/2006/documentManagement/types"/>
    <ds:schemaRef ds:uri="84571637-c7f9-44a1-95b1-d459eb7afb4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1815</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Safe Work Procedure Template - Chainsaw (fuel)</vt:lpstr>
    </vt:vector>
  </TitlesOfParts>
  <Company>Department of Education</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Template - Chainsaw (fuel)</dc:title>
  <dc:creator>00844851</dc:creator>
  <cp:lastModifiedBy>Rizvi, Syed Hadi Hussain</cp:lastModifiedBy>
  <cp:revision>2</cp:revision>
  <cp:lastPrinted>2009-04-23T00:03:00Z</cp:lastPrinted>
  <dcterms:created xsi:type="dcterms:W3CDTF">2023-02-02T02:33:00Z</dcterms:created>
  <dcterms:modified xsi:type="dcterms:W3CDTF">2023-02-02T02:33:00Z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personal protection</vt:lpwstr>
  </property>
  <property fmtid="{D5CDD505-2E9C-101B-9397-08002B2CF9AE}" pid="6" name="Category 4">
    <vt:lpwstr>manual handling injuries</vt:lpwstr>
  </property>
  <property fmtid="{D5CDD505-2E9C-101B-9397-08002B2CF9AE}" pid="7" name="Category 2">
    <vt:lpwstr>generic safe work procedure</vt:lpwstr>
  </property>
  <property fmtid="{D5CDD505-2E9C-101B-9397-08002B2CF9AE}" pid="8" name="Category 6">
    <vt:lpwstr>cutting</vt:lpwstr>
  </property>
  <property fmtid="{D5CDD505-2E9C-101B-9397-08002B2CF9AE}" pid="9" name="DEECD_Audience">
    <vt:lpwstr>118;#Principals|a4f56333-bce8-49bd-95df-bc27ddd10ec3</vt:lpwstr>
  </property>
  <property fmtid="{D5CDD505-2E9C-101B-9397-08002B2CF9AE}" pid="10" name="RoutingRuleDescription">
    <vt:lpwstr>Generic Safe Work Procedure template with directions on safely using a chainsaw (electric)</vt:lpwstr>
  </property>
  <property fmtid="{D5CDD505-2E9C-101B-9397-08002B2CF9AE}" pid="11" name="Category 3">
    <vt:lpwstr>identifying hazards</vt:lpwstr>
  </property>
  <property fmtid="{D5CDD505-2E9C-101B-9397-08002B2CF9AE}" pid="12" name="DEECD_ItemType">
    <vt:lpwstr>99;#Form / Template|128fc848-3335-484e-aa10-c13e61aabf0c</vt:lpwstr>
  </property>
  <property fmtid="{D5CDD505-2E9C-101B-9397-08002B2CF9AE}" pid="13" name="Category 1">
    <vt:lpwstr>operation of chain saw (electric)</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782900.000000000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2023-02-02T02:31:13Z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6b5444a0-a455-4de4-a055-d4005983a2c7</vt:lpwstr>
  </property>
  <property fmtid="{D5CDD505-2E9C-101B-9397-08002B2CF9AE}" pid="27" name="MSIP_Label_38f1469a-2c2a-4aee-b92b-090d4c5468ff_ContentBits">
    <vt:lpwstr>0</vt:lpwstr>
  </property>
</Properties>
</file>