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6B0E3054" w:rsidR="00C22AC2" w:rsidRPr="00624A55" w:rsidRDefault="000C08D6" w:rsidP="00C22AC2">
      <w:pPr>
        <w:pStyle w:val="Heading1"/>
        <w:rPr>
          <w:lang w:val="en-AU"/>
        </w:rPr>
      </w:pPr>
      <w:r>
        <w:rPr>
          <w:lang w:val="en-AU"/>
        </w:rPr>
        <w:t xml:space="preserve">Working </w:t>
      </w:r>
      <w:r w:rsidR="00760ABC">
        <w:rPr>
          <w:lang w:val="en-AU"/>
        </w:rPr>
        <w:t>AT HOME – OHS GUIDANCE</w:t>
      </w:r>
    </w:p>
    <w:p w14:paraId="00B68355" w14:textId="43381B00" w:rsidR="00C22AC2" w:rsidRPr="00624A55" w:rsidRDefault="000C08D6" w:rsidP="00C22AC2">
      <w:pPr>
        <w:pStyle w:val="Intro"/>
      </w:pPr>
      <w:r>
        <w:t>Guidance</w:t>
      </w:r>
    </w:p>
    <w:p w14:paraId="4AFB5160" w14:textId="3E9C53DA" w:rsidR="000C08D6" w:rsidRPr="000C08D6" w:rsidRDefault="000C08D6" w:rsidP="000C08D6">
      <w:pPr>
        <w:widowControl w:val="0"/>
        <w:autoSpaceDE w:val="0"/>
        <w:autoSpaceDN w:val="0"/>
        <w:spacing w:after="0"/>
        <w:ind w:right="636"/>
        <w:rPr>
          <w:rFonts w:ascii="Arial" w:eastAsia="Arial" w:hAnsi="Arial" w:cs="Arial"/>
          <w:b/>
          <w:szCs w:val="22"/>
          <w:lang w:val="en-AU" w:eastAsia="en-AU" w:bidi="en-AU"/>
        </w:rPr>
      </w:pPr>
      <w:r w:rsidRPr="000C08D6">
        <w:rPr>
          <w:rFonts w:ascii="Arial" w:eastAsia="Arial" w:hAnsi="Arial" w:cs="Arial"/>
          <w:b/>
          <w:szCs w:val="22"/>
          <w:lang w:val="en-AU" w:eastAsia="en-AU" w:bidi="en-AU"/>
        </w:rPr>
        <w:t xml:space="preserve">This document is developed to provide guidance for staff members who are working </w:t>
      </w:r>
      <w:r w:rsidR="00760ABC">
        <w:rPr>
          <w:rFonts w:ascii="Arial" w:eastAsia="Arial" w:hAnsi="Arial" w:cs="Arial"/>
          <w:b/>
          <w:szCs w:val="22"/>
          <w:lang w:val="en-AU" w:eastAsia="en-AU" w:bidi="en-AU"/>
        </w:rPr>
        <w:t>at home</w:t>
      </w:r>
      <w:r w:rsidRPr="000C08D6">
        <w:rPr>
          <w:rFonts w:ascii="Arial" w:eastAsia="Arial" w:hAnsi="Arial" w:cs="Arial"/>
          <w:b/>
          <w:szCs w:val="22"/>
          <w:lang w:val="en-AU" w:eastAsia="en-AU" w:bidi="en-AU"/>
        </w:rPr>
        <w:t xml:space="preserve">. If further support is required, contact: 1300 074 715 or email:  </w:t>
      </w:r>
      <w:hyperlink r:id="rId10" w:history="1">
        <w:r w:rsidRPr="000C08D6">
          <w:rPr>
            <w:rFonts w:ascii="Arial" w:eastAsia="Arial" w:hAnsi="Arial" w:cs="Arial"/>
            <w:b/>
            <w:color w:val="0000FF"/>
            <w:szCs w:val="22"/>
            <w:u w:val="single"/>
            <w:lang w:val="en-AU" w:eastAsia="en-AU" w:bidi="en-AU"/>
          </w:rPr>
          <w:t>safety@edumail.vic.gov.au</w:t>
        </w:r>
      </w:hyperlink>
      <w:r w:rsidRPr="000C08D6">
        <w:rPr>
          <w:rFonts w:ascii="Arial" w:eastAsia="Arial" w:hAnsi="Arial" w:cs="Arial"/>
          <w:b/>
          <w:szCs w:val="22"/>
          <w:lang w:val="en-AU" w:eastAsia="en-AU" w:bidi="en-AU"/>
        </w:rPr>
        <w:t xml:space="preserve"> </w:t>
      </w:r>
    </w:p>
    <w:p w14:paraId="68734D92" w14:textId="2A5F5400" w:rsidR="000C08D6" w:rsidRDefault="000C08D6" w:rsidP="00C22AC2">
      <w:pPr>
        <w:pStyle w:val="Heading2"/>
        <w:rPr>
          <w:lang w:val="en-AU"/>
        </w:rPr>
      </w:pPr>
    </w:p>
    <w:p w14:paraId="1B98637E" w14:textId="77777777" w:rsidR="0064186F" w:rsidRPr="002A06EE" w:rsidRDefault="0064186F" w:rsidP="0064186F">
      <w:pPr>
        <w:pStyle w:val="BodyText"/>
        <w:ind w:right="143"/>
        <w:rPr>
          <w:sz w:val="22"/>
          <w:szCs w:val="22"/>
        </w:rPr>
      </w:pPr>
      <w:r w:rsidRPr="002A06EE">
        <w:rPr>
          <w:sz w:val="22"/>
          <w:szCs w:val="22"/>
        </w:rPr>
        <w:t xml:space="preserve">For more detailed information and assessment of your workstation please refer to the Department’s </w:t>
      </w:r>
      <w:hyperlink r:id="rId11" w:history="1">
        <w:r w:rsidRPr="002A06EE">
          <w:rPr>
            <w:rStyle w:val="Hyperlink"/>
            <w:sz w:val="22"/>
            <w:szCs w:val="22"/>
          </w:rPr>
          <w:t>Working Alone, in Isolation or from home</w:t>
        </w:r>
      </w:hyperlink>
      <w:r w:rsidRPr="002A06EE">
        <w:rPr>
          <w:sz w:val="22"/>
          <w:szCs w:val="22"/>
        </w:rPr>
        <w:t xml:space="preserve"> and </w:t>
      </w:r>
      <w:hyperlink r:id="rId12" w:history="1">
        <w:r w:rsidRPr="002A06EE">
          <w:rPr>
            <w:rStyle w:val="Hyperlink"/>
            <w:sz w:val="22"/>
            <w:szCs w:val="22"/>
          </w:rPr>
          <w:t>Workstation Assessment Risk Assessment</w:t>
        </w:r>
      </w:hyperlink>
      <w:r w:rsidRPr="002A06EE">
        <w:rPr>
          <w:sz w:val="22"/>
          <w:szCs w:val="22"/>
        </w:rPr>
        <w:t xml:space="preserve"> </w:t>
      </w:r>
    </w:p>
    <w:p w14:paraId="402DA055" w14:textId="77777777" w:rsidR="0064186F" w:rsidRPr="002A06EE" w:rsidRDefault="0064186F" w:rsidP="0064186F">
      <w:pPr>
        <w:pStyle w:val="BodyText"/>
        <w:spacing w:before="9"/>
        <w:rPr>
          <w:sz w:val="22"/>
          <w:szCs w:val="22"/>
        </w:rPr>
      </w:pPr>
    </w:p>
    <w:p w14:paraId="316CA244" w14:textId="2BF921D4" w:rsidR="0064186F" w:rsidRPr="002A06EE" w:rsidRDefault="0064186F" w:rsidP="0064186F">
      <w:pPr>
        <w:pStyle w:val="BodyText"/>
        <w:spacing w:before="1"/>
        <w:ind w:right="148"/>
        <w:rPr>
          <w:sz w:val="22"/>
          <w:szCs w:val="22"/>
        </w:rPr>
      </w:pPr>
      <w:r w:rsidRPr="002A06EE">
        <w:rPr>
          <w:sz w:val="22"/>
          <w:szCs w:val="22"/>
        </w:rPr>
        <w:t xml:space="preserve">If you are unable to satisfy the above and believe you cannot work </w:t>
      </w:r>
      <w:r w:rsidR="004A18DB" w:rsidRPr="002A06EE">
        <w:rPr>
          <w:sz w:val="22"/>
          <w:szCs w:val="22"/>
        </w:rPr>
        <w:t>remotely</w:t>
      </w:r>
      <w:r w:rsidRPr="002A06EE">
        <w:rPr>
          <w:sz w:val="22"/>
          <w:szCs w:val="22"/>
        </w:rPr>
        <w:t xml:space="preserve"> safely, please contact your manager to discuss alternatives.</w:t>
      </w:r>
    </w:p>
    <w:p w14:paraId="2626500E" w14:textId="77777777" w:rsidR="0064186F" w:rsidRPr="0064186F" w:rsidRDefault="0064186F" w:rsidP="0064186F">
      <w:pPr>
        <w:rPr>
          <w:lang w:val="en-AU"/>
        </w:rPr>
      </w:pPr>
    </w:p>
    <w:p w14:paraId="3CDEBA88" w14:textId="3FAE5B9C" w:rsidR="00C22AC2" w:rsidRDefault="00B832C6" w:rsidP="00C22AC2">
      <w:pPr>
        <w:pStyle w:val="Heading2"/>
        <w:rPr>
          <w:lang w:val="en-AU"/>
        </w:rPr>
      </w:pPr>
      <w:bookmarkStart w:id="0" w:name="_Hlk35428733"/>
      <w:r>
        <w:rPr>
          <w:lang w:val="en-AU"/>
        </w:rPr>
        <w:t>Home-based hygiene</w:t>
      </w:r>
    </w:p>
    <w:p w14:paraId="31670BB9" w14:textId="638B7077" w:rsidR="00F90147" w:rsidRPr="00F90147" w:rsidRDefault="00F90147" w:rsidP="00F90147">
      <w:pPr>
        <w:pStyle w:val="Bullet1"/>
      </w:pPr>
      <w:r w:rsidRPr="00F90147">
        <w:t>Ensure you have adequate space to work with clear space for your legs underneath your work area</w:t>
      </w:r>
    </w:p>
    <w:p w14:paraId="593995F1" w14:textId="6D13082A" w:rsidR="00F90147" w:rsidRPr="00F90147" w:rsidRDefault="00F90147" w:rsidP="00F90147">
      <w:pPr>
        <w:pStyle w:val="Bullet1"/>
      </w:pPr>
      <w:r>
        <w:t>W</w:t>
      </w:r>
      <w:r w:rsidRPr="00F90147">
        <w:t>ipe down your workstation regularly</w:t>
      </w:r>
    </w:p>
    <w:p w14:paraId="113A214F" w14:textId="0E2D369C" w:rsidR="00F90147" w:rsidRPr="00F90147" w:rsidRDefault="00F90147" w:rsidP="00F90147">
      <w:pPr>
        <w:pStyle w:val="Bullet1"/>
      </w:pPr>
      <w:r w:rsidRPr="00F90147">
        <w:t>Work in an area with good air flow (if you can, open a window or door to provide natural ventilation)</w:t>
      </w:r>
    </w:p>
    <w:p w14:paraId="1EFD459E" w14:textId="7794C22E" w:rsidR="00F90147" w:rsidRPr="00F90147" w:rsidRDefault="00F90147" w:rsidP="00F90147">
      <w:pPr>
        <w:pStyle w:val="Bullet1"/>
      </w:pPr>
      <w:r w:rsidRPr="00F90147">
        <w:t>Work in an area of comfortable temperature (not too hot or cold)</w:t>
      </w:r>
    </w:p>
    <w:bookmarkEnd w:id="0"/>
    <w:p w14:paraId="7D4E488F" w14:textId="17695187" w:rsidR="000C08D6" w:rsidRDefault="000C08D6" w:rsidP="00C22AC2">
      <w:pPr>
        <w:rPr>
          <w:lang w:val="en-AU"/>
        </w:rPr>
      </w:pPr>
    </w:p>
    <w:p w14:paraId="2DBD0674" w14:textId="059A01F9" w:rsidR="000C08D6" w:rsidRPr="00624A55" w:rsidRDefault="00B832C6" w:rsidP="000C08D6">
      <w:pPr>
        <w:pStyle w:val="Heading2"/>
        <w:rPr>
          <w:lang w:val="en-AU"/>
        </w:rPr>
      </w:pPr>
      <w:r>
        <w:rPr>
          <w:lang w:val="en-AU"/>
        </w:rPr>
        <w:t>S</w:t>
      </w:r>
      <w:r w:rsidR="000C08D6">
        <w:rPr>
          <w:lang w:val="en-AU"/>
        </w:rPr>
        <w:t>etting up your workspace</w:t>
      </w:r>
    </w:p>
    <w:p w14:paraId="1DB52293" w14:textId="0099B328" w:rsidR="000C08D6" w:rsidRPr="002A06EE" w:rsidRDefault="000C08D6" w:rsidP="000C08D6">
      <w:pPr>
        <w:pStyle w:val="BodyText"/>
        <w:spacing w:before="101" w:line="261" w:lineRule="auto"/>
        <w:rPr>
          <w:sz w:val="22"/>
          <w:szCs w:val="22"/>
        </w:rPr>
      </w:pPr>
      <w:r w:rsidRPr="002A06EE">
        <w:rPr>
          <w:sz w:val="22"/>
          <w:szCs w:val="22"/>
        </w:rPr>
        <w:t xml:space="preserve">When working away from the office, you may not have access to </w:t>
      </w:r>
      <w:r w:rsidR="00E16290" w:rsidRPr="002A06EE">
        <w:rPr>
          <w:sz w:val="22"/>
          <w:szCs w:val="22"/>
        </w:rPr>
        <w:t xml:space="preserve">your usual </w:t>
      </w:r>
      <w:r w:rsidRPr="002A06EE">
        <w:rPr>
          <w:sz w:val="22"/>
          <w:szCs w:val="22"/>
        </w:rPr>
        <w:t>office set up and will likely be utilising a laptop to complete your work. The tips below will allow you to set your workstation up effectively throughout this period.</w:t>
      </w:r>
    </w:p>
    <w:p w14:paraId="2AC3A12D" w14:textId="77777777" w:rsidR="000C08D6" w:rsidRDefault="000C08D6" w:rsidP="000C08D6">
      <w:pPr>
        <w:pStyle w:val="BodyText"/>
        <w:spacing w:before="101" w:line="261" w:lineRule="auto"/>
      </w:pPr>
    </w:p>
    <w:p w14:paraId="362B9701" w14:textId="0B03616F" w:rsidR="000C08D6" w:rsidRDefault="000C08D6" w:rsidP="000C08D6">
      <w:pPr>
        <w:pStyle w:val="Heading3"/>
        <w:rPr>
          <w:lang w:val="en-AU"/>
        </w:rPr>
      </w:pPr>
      <w:bookmarkStart w:id="1" w:name="_Hlk35428927"/>
      <w:r>
        <w:rPr>
          <w:lang w:val="en-AU"/>
        </w:rPr>
        <w:t>Working with a laptop</w:t>
      </w:r>
    </w:p>
    <w:p w14:paraId="1BBD9B92" w14:textId="7AFE3BE8" w:rsidR="00F90147" w:rsidRDefault="00F90147" w:rsidP="00F90147">
      <w:pPr>
        <w:pStyle w:val="Bullet1"/>
      </w:pPr>
      <w:r>
        <w:t>Place your laptop on an adjustable stand so you can use it as a separate screen.</w:t>
      </w:r>
    </w:p>
    <w:p w14:paraId="52079658" w14:textId="77777777" w:rsidR="00F90147" w:rsidRPr="00F90147" w:rsidRDefault="00F90147" w:rsidP="00F90147">
      <w:pPr>
        <w:rPr>
          <w:lang w:val="en-AU"/>
        </w:rPr>
      </w:pPr>
      <w:r w:rsidRPr="00F90147">
        <w:rPr>
          <w:b/>
          <w:lang w:val="en-AU"/>
        </w:rPr>
        <w:t>Tip:</w:t>
      </w:r>
      <w:r w:rsidRPr="00F90147">
        <w:rPr>
          <w:lang w:val="en-AU"/>
        </w:rPr>
        <w:t xml:space="preserve"> elevate your laptop by using a laptop stand or by sitting it on some books.</w:t>
      </w:r>
    </w:p>
    <w:p w14:paraId="081F8C75" w14:textId="182B499A" w:rsidR="00F90147" w:rsidRPr="00F90147" w:rsidRDefault="00F90147" w:rsidP="00F90147">
      <w:pPr>
        <w:pStyle w:val="Bullet2"/>
      </w:pPr>
      <w:r w:rsidRPr="00F90147">
        <w:t>Have your screen positioned at eye level, reducing the need to bend or rotate the head.</w:t>
      </w:r>
    </w:p>
    <w:p w14:paraId="3D5C19DA" w14:textId="2E6D670D" w:rsidR="00F90147" w:rsidRPr="00F90147" w:rsidRDefault="00F90147" w:rsidP="00F90147">
      <w:pPr>
        <w:pStyle w:val="Bullet2"/>
      </w:pPr>
      <w:r w:rsidRPr="00F90147">
        <w:t>Position your screen approximately arm’s length away.</w:t>
      </w:r>
    </w:p>
    <w:p w14:paraId="064D373C" w14:textId="3F8A9959" w:rsidR="00F90147" w:rsidRDefault="00F90147" w:rsidP="00F90147">
      <w:pPr>
        <w:pStyle w:val="Bullet1"/>
      </w:pPr>
      <w:r w:rsidRPr="00F90147">
        <w:t>Attach an external keyboard and mouse.</w:t>
      </w:r>
    </w:p>
    <w:p w14:paraId="3B94D3C5" w14:textId="77777777" w:rsidR="00F90147" w:rsidRPr="00F90147" w:rsidRDefault="00F90147" w:rsidP="00F90147">
      <w:pPr>
        <w:rPr>
          <w:lang w:val="en-AU"/>
        </w:rPr>
      </w:pPr>
      <w:r w:rsidRPr="00F90147">
        <w:rPr>
          <w:b/>
          <w:lang w:val="en-AU"/>
        </w:rPr>
        <w:t>Tip:</w:t>
      </w:r>
      <w:r w:rsidRPr="00F90147">
        <w:rPr>
          <w:lang w:val="en-AU"/>
        </w:rPr>
        <w:t xml:space="preserve"> if you need to take your keyboard, mouse and skype headset from work please check in with your manager for approval</w:t>
      </w:r>
    </w:p>
    <w:p w14:paraId="578CFF5C" w14:textId="32C70BFA" w:rsidR="00F90147" w:rsidRPr="00F90147" w:rsidRDefault="00F90147" w:rsidP="00F90147">
      <w:pPr>
        <w:pStyle w:val="Bullet2"/>
      </w:pPr>
      <w:r w:rsidRPr="00F90147">
        <w:t>Position your keyboard at a height to allow your shoulders and arms to be at a re elbows at a 90</w:t>
      </w:r>
      <w:r w:rsidRPr="00F90147">
        <w:t> angle</w:t>
      </w:r>
    </w:p>
    <w:p w14:paraId="572D619C" w14:textId="7B63302D" w:rsidR="00F90147" w:rsidRPr="00F90147" w:rsidRDefault="00F90147" w:rsidP="00F90147">
      <w:pPr>
        <w:pStyle w:val="Bullet2"/>
      </w:pPr>
      <w:r w:rsidRPr="00F90147">
        <w:t>Position your mouse near to your body keeping your wrist flat whilst in use</w:t>
      </w:r>
    </w:p>
    <w:p w14:paraId="03067AD0" w14:textId="77777777" w:rsidR="00F90147" w:rsidRPr="00F90147" w:rsidRDefault="00F90147" w:rsidP="00F90147">
      <w:pPr>
        <w:pStyle w:val="Bullet1"/>
      </w:pPr>
      <w:r w:rsidRPr="00F90147">
        <w:t>Avoid screen glare by positioning yourself so you do not have a window behind you.</w:t>
      </w:r>
    </w:p>
    <w:p w14:paraId="4329B669" w14:textId="2AA22893" w:rsidR="00F90147" w:rsidRPr="00F90147" w:rsidRDefault="00F90147" w:rsidP="00F90147">
      <w:pPr>
        <w:pStyle w:val="Bullet1"/>
      </w:pPr>
      <w:r w:rsidRPr="00F90147">
        <w:t>Ensure correct seating posture.</w:t>
      </w:r>
    </w:p>
    <w:bookmarkEnd w:id="1"/>
    <w:p w14:paraId="7A4793BD" w14:textId="19CAFC0F" w:rsidR="000C08D6" w:rsidRDefault="000C08D6" w:rsidP="00C22AC2">
      <w:pPr>
        <w:rPr>
          <w:lang w:val="en-AU"/>
        </w:rPr>
      </w:pPr>
    </w:p>
    <w:p w14:paraId="025ED663" w14:textId="7285A827" w:rsidR="000C08D6" w:rsidRPr="00624A55" w:rsidRDefault="000C08D6" w:rsidP="000C08D6">
      <w:pPr>
        <w:pStyle w:val="Heading3"/>
        <w:rPr>
          <w:lang w:val="en-AU"/>
        </w:rPr>
      </w:pPr>
      <w:bookmarkStart w:id="2" w:name="_Hlk35429020"/>
      <w:r>
        <w:rPr>
          <w:lang w:val="en-AU"/>
        </w:rPr>
        <w:lastRenderedPageBreak/>
        <w:t>Seating</w:t>
      </w:r>
    </w:p>
    <w:bookmarkEnd w:id="2"/>
    <w:p w14:paraId="1B3493E8" w14:textId="175B1EB9" w:rsidR="000C08D6" w:rsidRDefault="000C08D6" w:rsidP="00C22AC2">
      <w:pPr>
        <w:rPr>
          <w:lang w:val="en-AU"/>
        </w:rPr>
      </w:pPr>
      <w:r>
        <w:rPr>
          <w:lang w:val="en-AU"/>
        </w:rPr>
        <w:t>Some handy tips for your seat set up and use are provided below:</w:t>
      </w:r>
    </w:p>
    <w:p w14:paraId="2D7D4B66" w14:textId="0D25CE1B" w:rsidR="00F90147" w:rsidRPr="00F90147" w:rsidRDefault="00F90147" w:rsidP="00F90147">
      <w:pPr>
        <w:pStyle w:val="Bullet1"/>
      </w:pPr>
      <w:r w:rsidRPr="00F90147">
        <w:t>Position your chair so the seat pan is just below the knee when you are standing directly in front of it.</w:t>
      </w:r>
    </w:p>
    <w:p w14:paraId="3AC25502" w14:textId="6E4BA5DF" w:rsidR="00F90147" w:rsidRPr="00F90147" w:rsidRDefault="00F90147" w:rsidP="00F90147">
      <w:pPr>
        <w:pStyle w:val="Bullet1"/>
      </w:pPr>
      <w:r>
        <w:t>W</w:t>
      </w:r>
      <w:r w:rsidRPr="00F90147">
        <w:t>hen seated your feet should be firmly on the ground.</w:t>
      </w:r>
    </w:p>
    <w:p w14:paraId="4C43F61B" w14:textId="67274FC6" w:rsidR="00F90147" w:rsidRPr="00F90147" w:rsidRDefault="00F90147" w:rsidP="00F90147">
      <w:r w:rsidRPr="00F90147">
        <w:rPr>
          <w:b/>
        </w:rPr>
        <w:t>Tip:</w:t>
      </w:r>
      <w:r w:rsidRPr="00F90147">
        <w:t xml:space="preserve"> If your feet do not reach the floor, utilise a footrest (you can make one out of boxes or books if needed).</w:t>
      </w:r>
    </w:p>
    <w:p w14:paraId="6645557B" w14:textId="6A2C5131" w:rsidR="00F90147" w:rsidRPr="00F90147" w:rsidRDefault="00F90147" w:rsidP="00F90147">
      <w:pPr>
        <w:pStyle w:val="Bullet1"/>
      </w:pPr>
      <w:r w:rsidRPr="00F90147">
        <w:t>Aim for a 5cm clearance between the top of the leg and the desk when your chair is pushed in.</w:t>
      </w:r>
    </w:p>
    <w:p w14:paraId="0CED2A33" w14:textId="7D382CF8" w:rsidR="00F90147" w:rsidRPr="00F90147" w:rsidRDefault="00F90147" w:rsidP="00F90147">
      <w:pPr>
        <w:pStyle w:val="Bullet1"/>
      </w:pPr>
      <w:r>
        <w:t>A</w:t>
      </w:r>
      <w:r w:rsidRPr="00F90147">
        <w:t>im for your back rest to be at a 90</w:t>
      </w:r>
      <w:r w:rsidRPr="00F90147">
        <w:t> angle.</w:t>
      </w:r>
    </w:p>
    <w:p w14:paraId="1DB668DD" w14:textId="6F22229F" w:rsidR="00F90147" w:rsidRDefault="00F90147" w:rsidP="00F90147">
      <w:pPr>
        <w:pStyle w:val="Bullet2"/>
      </w:pPr>
      <w:r w:rsidRPr="00F90147">
        <w:t>If you can, adjust the forward/backwards motion and the up/down motion of the back rest to fit the hollow of your back.</w:t>
      </w:r>
    </w:p>
    <w:p w14:paraId="02C08F15" w14:textId="5EB5EC6E" w:rsidR="000C08D6" w:rsidRPr="00624A55" w:rsidRDefault="000C08D6" w:rsidP="000C08D6">
      <w:pPr>
        <w:pStyle w:val="Heading3"/>
        <w:rPr>
          <w:lang w:val="en-AU"/>
        </w:rPr>
      </w:pPr>
      <w:r>
        <w:rPr>
          <w:lang w:val="en-AU"/>
        </w:rPr>
        <w:t>Lighting</w:t>
      </w:r>
    </w:p>
    <w:p w14:paraId="59752F13" w14:textId="5010AC32" w:rsidR="000C08D6" w:rsidRDefault="000C08D6" w:rsidP="00F90147">
      <w:r>
        <w:t>When working it is important to consider the lighting of your environment.</w:t>
      </w:r>
    </w:p>
    <w:p w14:paraId="2CF0A36E" w14:textId="77777777" w:rsidR="00F90147" w:rsidRDefault="00F90147" w:rsidP="00F90147">
      <w:pPr>
        <w:pStyle w:val="Bullet1"/>
      </w:pPr>
      <w:r>
        <w:t>Where possible, use natural lighting from windows.</w:t>
      </w:r>
    </w:p>
    <w:p w14:paraId="26BA6B3C" w14:textId="77777777" w:rsidR="00F90147" w:rsidRDefault="00F90147" w:rsidP="00F90147">
      <w:pPr>
        <w:pStyle w:val="Bullet1"/>
      </w:pPr>
      <w:r>
        <w:t>Adjust your position, window coverings or lighting throughout the day as natural light shifts.</w:t>
      </w:r>
    </w:p>
    <w:p w14:paraId="58B0A015" w14:textId="77777777" w:rsidR="00F90147" w:rsidRDefault="00F90147" w:rsidP="00F90147">
      <w:pPr>
        <w:pStyle w:val="Bullet1"/>
      </w:pPr>
      <w:r>
        <w:t>Consider desk or task specific lighting where shadows are a problem or general lighting is not suitable.</w:t>
      </w:r>
    </w:p>
    <w:p w14:paraId="2AAAE7C9" w14:textId="0AFA23D1" w:rsidR="00F90147" w:rsidRDefault="00F90147" w:rsidP="00F90147">
      <w:pPr>
        <w:pStyle w:val="Bullet1"/>
      </w:pPr>
      <w:r>
        <w:t>Look away from the screen every half hour for a minute to reduce eye fatigue.</w:t>
      </w:r>
    </w:p>
    <w:p w14:paraId="7F9BD506" w14:textId="77777777" w:rsidR="000C08D6" w:rsidRDefault="000C08D6" w:rsidP="000C08D6">
      <w:pPr>
        <w:pStyle w:val="BodyText"/>
        <w:spacing w:before="5"/>
        <w:rPr>
          <w:sz w:val="10"/>
        </w:rPr>
      </w:pPr>
    </w:p>
    <w:p w14:paraId="678DC566" w14:textId="79C5684F" w:rsidR="000C08D6" w:rsidRDefault="00B832C6" w:rsidP="000C08D6">
      <w:pPr>
        <w:pStyle w:val="Heading2"/>
        <w:rPr>
          <w:lang w:val="en-AU"/>
        </w:rPr>
      </w:pPr>
      <w:r>
        <w:rPr>
          <w:lang w:val="en-AU"/>
        </w:rPr>
        <w:t>W</w:t>
      </w:r>
      <w:r w:rsidR="000C08D6">
        <w:rPr>
          <w:lang w:val="en-AU"/>
        </w:rPr>
        <w:t>ellbeing</w:t>
      </w:r>
    </w:p>
    <w:p w14:paraId="0F72E46E" w14:textId="77777777" w:rsidR="00F90147" w:rsidRPr="00F90147" w:rsidRDefault="00F90147" w:rsidP="00F90147">
      <w:pPr>
        <w:pStyle w:val="Bullet1"/>
      </w:pPr>
      <w:r w:rsidRPr="00F90147">
        <w:t>Stay connected with your colleagues, and other supports via the use of technology.</w:t>
      </w:r>
    </w:p>
    <w:p w14:paraId="45B21AD0" w14:textId="77777777" w:rsidR="00F90147" w:rsidRPr="00F90147" w:rsidRDefault="00F90147" w:rsidP="00F90147">
      <w:r w:rsidRPr="00F90147">
        <w:rPr>
          <w:b/>
        </w:rPr>
        <w:t>Tip:</w:t>
      </w:r>
      <w:r w:rsidRPr="00F90147">
        <w:t xml:space="preserve"> use Skype, Webex, FaceTime and other technology to keep in touch.</w:t>
      </w:r>
    </w:p>
    <w:p w14:paraId="5CBB8902" w14:textId="77777777" w:rsidR="00F90147" w:rsidRPr="00F90147" w:rsidRDefault="00F90147" w:rsidP="00F90147">
      <w:pPr>
        <w:pStyle w:val="Bullet1"/>
      </w:pPr>
      <w:r w:rsidRPr="00F90147">
        <w:t>Look after your physical health through regular meals and plenty of water.</w:t>
      </w:r>
    </w:p>
    <w:p w14:paraId="2183FDB3" w14:textId="77777777" w:rsidR="00F90147" w:rsidRPr="00F90147" w:rsidRDefault="00F90147" w:rsidP="00F90147">
      <w:pPr>
        <w:pStyle w:val="Bullet1"/>
      </w:pPr>
      <w:r w:rsidRPr="00F90147">
        <w:t>Maintain a daily routine as much as possible, including your normal sleep routine and exercise.</w:t>
      </w:r>
    </w:p>
    <w:p w14:paraId="253F8B59" w14:textId="5FA88C0D" w:rsidR="00F90147" w:rsidRPr="00F90147" w:rsidRDefault="00F90147" w:rsidP="00F90147">
      <w:pPr>
        <w:pStyle w:val="Bullet1"/>
      </w:pPr>
      <w:r w:rsidRPr="00F90147">
        <w:t>Take a short walk every 30 minutes – not only does it help stretch the legs, it helps regain concentration.</w:t>
      </w:r>
    </w:p>
    <w:p w14:paraId="0B487361" w14:textId="77777777" w:rsidR="0064186F" w:rsidRDefault="0064186F" w:rsidP="00C22AC2">
      <w:pPr>
        <w:rPr>
          <w:lang w:val="en-AU"/>
        </w:rPr>
      </w:pPr>
    </w:p>
    <w:p w14:paraId="2F602621" w14:textId="757F1A1D" w:rsidR="00C22AC2" w:rsidRDefault="0064186F" w:rsidP="0064186F">
      <w:pPr>
        <w:ind w:firstLine="720"/>
        <w:rPr>
          <w:lang w:val="en-AU"/>
        </w:rPr>
      </w:pPr>
      <w:r w:rsidRPr="0064186F">
        <w:rPr>
          <w:b/>
          <w:bCs/>
          <w:lang w:val="en-AU"/>
        </w:rPr>
        <w:t>Employee Assistance Program</w:t>
      </w:r>
      <w:r>
        <w:rPr>
          <w:lang w:val="en-AU"/>
        </w:rPr>
        <w:tab/>
        <w:t>1300 361 008</w:t>
      </w:r>
    </w:p>
    <w:p w14:paraId="378E89EF" w14:textId="01A20FA1" w:rsidR="0064186F" w:rsidRDefault="0064186F" w:rsidP="0064186F">
      <w:pPr>
        <w:ind w:firstLine="720"/>
        <w:rPr>
          <w:lang w:val="en-AU"/>
        </w:rPr>
      </w:pPr>
      <w:r w:rsidRPr="0064186F">
        <w:rPr>
          <w:b/>
          <w:bCs/>
          <w:lang w:val="en-AU"/>
        </w:rPr>
        <w:t>Beyond Blue</w:t>
      </w:r>
      <w:r>
        <w:rPr>
          <w:lang w:val="en-AU"/>
        </w:rPr>
        <w:tab/>
      </w:r>
      <w:r>
        <w:rPr>
          <w:lang w:val="en-AU"/>
        </w:rPr>
        <w:tab/>
      </w:r>
      <w:r>
        <w:rPr>
          <w:lang w:val="en-AU"/>
        </w:rPr>
        <w:tab/>
      </w:r>
      <w:r>
        <w:rPr>
          <w:lang w:val="en-AU"/>
        </w:rPr>
        <w:tab/>
        <w:t>1300 224 636</w:t>
      </w:r>
      <w:r>
        <w:rPr>
          <w:lang w:val="en-AU"/>
        </w:rPr>
        <w:tab/>
      </w:r>
      <w:r>
        <w:rPr>
          <w:lang w:val="en-AU"/>
        </w:rPr>
        <w:tab/>
      </w:r>
      <w:hyperlink r:id="rId13" w:history="1">
        <w:r w:rsidRPr="00A1589C">
          <w:rPr>
            <w:rStyle w:val="Hyperlink"/>
            <w:lang w:val="en-AU"/>
          </w:rPr>
          <w:t>www.beyondblue.org.au</w:t>
        </w:r>
      </w:hyperlink>
      <w:r>
        <w:rPr>
          <w:lang w:val="en-AU"/>
        </w:rPr>
        <w:t xml:space="preserve"> </w:t>
      </w:r>
    </w:p>
    <w:p w14:paraId="413E5427" w14:textId="155C12AA" w:rsidR="0064186F" w:rsidRDefault="0064186F" w:rsidP="0064186F">
      <w:pPr>
        <w:ind w:firstLine="720"/>
        <w:rPr>
          <w:lang w:val="en-AU"/>
        </w:rPr>
      </w:pPr>
      <w:r w:rsidRPr="0064186F">
        <w:rPr>
          <w:b/>
          <w:bCs/>
          <w:lang w:val="en-AU"/>
        </w:rPr>
        <w:t>Lifeline Australia</w:t>
      </w:r>
      <w:r>
        <w:rPr>
          <w:lang w:val="en-AU"/>
        </w:rPr>
        <w:tab/>
      </w:r>
      <w:r>
        <w:rPr>
          <w:lang w:val="en-AU"/>
        </w:rPr>
        <w:tab/>
      </w:r>
      <w:r>
        <w:rPr>
          <w:lang w:val="en-AU"/>
        </w:rPr>
        <w:tab/>
        <w:t>13 11 14</w:t>
      </w:r>
      <w:r>
        <w:rPr>
          <w:lang w:val="en-AU"/>
        </w:rPr>
        <w:tab/>
      </w:r>
      <w:r>
        <w:rPr>
          <w:lang w:val="en-AU"/>
        </w:rPr>
        <w:tab/>
      </w:r>
      <w:hyperlink r:id="rId14" w:history="1">
        <w:r w:rsidRPr="00A1589C">
          <w:rPr>
            <w:rStyle w:val="Hyperlink"/>
            <w:lang w:val="en-AU"/>
          </w:rPr>
          <w:t>www.lifeline.org.au</w:t>
        </w:r>
      </w:hyperlink>
      <w:r>
        <w:rPr>
          <w:lang w:val="en-AU"/>
        </w:rPr>
        <w:t xml:space="preserve"> </w:t>
      </w:r>
    </w:p>
    <w:p w14:paraId="28259797" w14:textId="715305D6" w:rsidR="0064186F" w:rsidRDefault="0064186F" w:rsidP="0064186F">
      <w:pPr>
        <w:rPr>
          <w:lang w:val="en-AU"/>
        </w:rPr>
      </w:pPr>
    </w:p>
    <w:p w14:paraId="1913D72F" w14:textId="2932E40B" w:rsidR="0064186F" w:rsidRDefault="0064186F" w:rsidP="0064186F">
      <w:pPr>
        <w:rPr>
          <w:lang w:val="en-AU"/>
        </w:rPr>
      </w:pPr>
    </w:p>
    <w:p w14:paraId="206335CB" w14:textId="19135E47" w:rsidR="0064186F" w:rsidRDefault="0064186F" w:rsidP="0064186F">
      <w:pPr>
        <w:rPr>
          <w:lang w:val="en-AU"/>
        </w:rPr>
      </w:pPr>
    </w:p>
    <w:p w14:paraId="17147FBF" w14:textId="08756D79" w:rsidR="0064186F" w:rsidRDefault="0064186F" w:rsidP="0064186F">
      <w:pPr>
        <w:rPr>
          <w:lang w:val="en-AU"/>
        </w:rPr>
      </w:pPr>
    </w:p>
    <w:p w14:paraId="1BF57F72" w14:textId="3426ECA4" w:rsidR="0064186F" w:rsidRDefault="0064186F" w:rsidP="0064186F">
      <w:pPr>
        <w:rPr>
          <w:lang w:val="en-AU"/>
        </w:rPr>
      </w:pPr>
    </w:p>
    <w:p w14:paraId="54511A35" w14:textId="466739CC" w:rsidR="0064186F" w:rsidRDefault="0064186F" w:rsidP="0064186F">
      <w:pPr>
        <w:rPr>
          <w:lang w:val="en-AU"/>
        </w:rPr>
      </w:pPr>
    </w:p>
    <w:p w14:paraId="01211916" w14:textId="6DCC0987" w:rsidR="0064186F" w:rsidRDefault="0064186F" w:rsidP="0064186F">
      <w:pPr>
        <w:rPr>
          <w:lang w:val="en-AU"/>
        </w:rPr>
      </w:pPr>
    </w:p>
    <w:p w14:paraId="47966426" w14:textId="6F8CDE98" w:rsidR="0064186F" w:rsidRDefault="0064186F" w:rsidP="0064186F">
      <w:pPr>
        <w:rPr>
          <w:lang w:val="en-AU"/>
        </w:rPr>
      </w:pPr>
    </w:p>
    <w:p w14:paraId="0A44506D" w14:textId="79CE2BF4" w:rsidR="0064186F" w:rsidRDefault="0064186F" w:rsidP="0064186F">
      <w:pPr>
        <w:rPr>
          <w:lang w:val="en-AU"/>
        </w:rPr>
      </w:pPr>
    </w:p>
    <w:p w14:paraId="5287FA26" w14:textId="2617A296" w:rsidR="0064186F" w:rsidRPr="003D1FE1" w:rsidRDefault="0064186F" w:rsidP="003D1FE1">
      <w:pPr>
        <w:pStyle w:val="Heading3"/>
        <w:rPr>
          <w:lang w:val="en-AU"/>
        </w:rPr>
      </w:pPr>
      <w:r w:rsidRPr="003D1FE1">
        <w:rPr>
          <w:lang w:val="en-AU"/>
        </w:rPr>
        <w:lastRenderedPageBreak/>
        <w:t>Stretching</w:t>
      </w:r>
    </w:p>
    <w:p w14:paraId="4505A6F1" w14:textId="77777777" w:rsidR="002A06EE" w:rsidRPr="002A06EE" w:rsidRDefault="0064186F" w:rsidP="002A06EE">
      <w:pPr>
        <w:widowControl w:val="0"/>
        <w:autoSpaceDE w:val="0"/>
        <w:autoSpaceDN w:val="0"/>
        <w:spacing w:before="99" w:after="0" w:line="261" w:lineRule="auto"/>
        <w:ind w:right="157"/>
        <w:rPr>
          <w:rFonts w:ascii="Arial" w:eastAsia="Arial" w:hAnsi="Arial" w:cs="Arial"/>
          <w:szCs w:val="22"/>
          <w:lang w:val="en-AU" w:eastAsia="en-AU" w:bidi="en-AU"/>
        </w:rPr>
      </w:pPr>
      <w:r w:rsidRPr="002A06EE">
        <w:rPr>
          <w:rFonts w:ascii="Arial" w:eastAsia="Arial" w:hAnsi="Arial" w:cs="Arial"/>
          <w:szCs w:val="22"/>
          <w:lang w:val="en-AU" w:eastAsia="en-AU" w:bidi="en-AU"/>
        </w:rPr>
        <w:t>Regardless of whether you are in your normal work environment or working away from the office, regular stretching will assist in reducing neck, shoulder and back pain. Below are some simple stretches you can do, but importantly</w:t>
      </w:r>
      <w:r w:rsidR="002A06EE" w:rsidRPr="002A06EE">
        <w:rPr>
          <w:rFonts w:ascii="Arial" w:eastAsia="Arial" w:hAnsi="Arial" w:cs="Arial"/>
          <w:szCs w:val="22"/>
          <w:lang w:val="en-AU" w:eastAsia="en-AU" w:bidi="en-AU"/>
        </w:rPr>
        <w:t xml:space="preserve"> </w:t>
      </w:r>
      <w:r w:rsidRPr="002A06EE">
        <w:rPr>
          <w:rFonts w:ascii="Arial" w:eastAsia="Arial" w:hAnsi="Arial" w:cs="Arial"/>
          <w:szCs w:val="22"/>
          <w:lang w:val="en-AU" w:eastAsia="en-AU" w:bidi="en-AU"/>
        </w:rPr>
        <w:t xml:space="preserve">– do not stretch outside your body’s limits. </w:t>
      </w:r>
    </w:p>
    <w:p w14:paraId="6A8855B4" w14:textId="1BE54145" w:rsidR="0064186F" w:rsidRPr="002A06EE" w:rsidRDefault="0064186F" w:rsidP="002A06EE">
      <w:pPr>
        <w:widowControl w:val="0"/>
        <w:autoSpaceDE w:val="0"/>
        <w:autoSpaceDN w:val="0"/>
        <w:spacing w:before="99" w:after="0" w:line="261" w:lineRule="auto"/>
        <w:ind w:right="157"/>
        <w:rPr>
          <w:rFonts w:ascii="Arial" w:eastAsia="Arial" w:hAnsi="Arial" w:cs="Arial"/>
          <w:szCs w:val="22"/>
          <w:lang w:val="en-AU" w:eastAsia="en-AU" w:bidi="en-AU"/>
        </w:rPr>
      </w:pPr>
      <w:r w:rsidRPr="002A06EE">
        <w:rPr>
          <w:rFonts w:ascii="Arial" w:eastAsia="Arial" w:hAnsi="Arial" w:cs="Arial"/>
          <w:b/>
          <w:szCs w:val="22"/>
          <w:lang w:val="en-AU" w:eastAsia="en-AU" w:bidi="en-AU"/>
        </w:rPr>
        <w:t xml:space="preserve">Note: </w:t>
      </w:r>
      <w:r w:rsidRPr="002A06EE">
        <w:rPr>
          <w:rFonts w:ascii="Arial" w:eastAsia="Arial" w:hAnsi="Arial" w:cs="Arial"/>
          <w:szCs w:val="22"/>
          <w:lang w:val="en-AU" w:eastAsia="en-AU" w:bidi="en-AU"/>
        </w:rPr>
        <w:t>The dots in the images below show the muscles you are exercising.</w:t>
      </w:r>
    </w:p>
    <w:p w14:paraId="0B4CC04C" w14:textId="032D1053" w:rsidR="0064186F" w:rsidRDefault="0064186F" w:rsidP="0064186F">
      <w:pPr>
        <w:widowControl w:val="0"/>
        <w:autoSpaceDE w:val="0"/>
        <w:autoSpaceDN w:val="0"/>
        <w:spacing w:before="113" w:after="0"/>
        <w:ind w:left="312"/>
        <w:rPr>
          <w:rFonts w:ascii="Arial" w:eastAsia="Arial" w:hAnsi="Arial" w:cs="Arial"/>
          <w:sz w:val="20"/>
          <w:szCs w:val="20"/>
          <w:lang w:val="en-AU" w:eastAsia="en-AU" w:bidi="en-AU"/>
        </w:rPr>
      </w:pPr>
    </w:p>
    <w:tbl>
      <w:tblPr>
        <w:tblpPr w:leftFromText="180" w:rightFromText="180" w:vertAnchor="text" w:horzAnchor="margin" w:tblpXSpec="center" w:tblpY="217"/>
        <w:tblW w:w="10202" w:type="dxa"/>
        <w:tblLayout w:type="fixed"/>
        <w:tblCellMar>
          <w:left w:w="0" w:type="dxa"/>
          <w:right w:w="0" w:type="dxa"/>
        </w:tblCellMar>
        <w:tblLook w:val="01E0" w:firstRow="1" w:lastRow="1" w:firstColumn="1" w:lastColumn="1" w:noHBand="0" w:noVBand="0"/>
        <w:tblDescription w:val="Table showing pictures of stretching exercises to break up your day when sitting at your desk for a prolonged period of time."/>
      </w:tblPr>
      <w:tblGrid>
        <w:gridCol w:w="1358"/>
        <w:gridCol w:w="3718"/>
        <w:gridCol w:w="1383"/>
        <w:gridCol w:w="3743"/>
      </w:tblGrid>
      <w:tr w:rsidR="00B832C6" w14:paraId="7A108FA2" w14:textId="77777777" w:rsidTr="00B832C6">
        <w:trPr>
          <w:trHeight w:val="1248"/>
        </w:trPr>
        <w:tc>
          <w:tcPr>
            <w:tcW w:w="1358" w:type="dxa"/>
            <w:tcBorders>
              <w:top w:val="single" w:sz="4" w:space="0" w:color="16135F"/>
              <w:left w:val="single" w:sz="4" w:space="0" w:color="16135F"/>
            </w:tcBorders>
          </w:tcPr>
          <w:p w14:paraId="5FDCBD5F" w14:textId="77777777" w:rsidR="00B832C6" w:rsidRDefault="00B832C6" w:rsidP="00B832C6">
            <w:pPr>
              <w:pStyle w:val="TableParagraph"/>
              <w:spacing w:before="6"/>
              <w:rPr>
                <w:sz w:val="4"/>
              </w:rPr>
            </w:pPr>
          </w:p>
          <w:p w14:paraId="3259C173" w14:textId="77777777" w:rsidR="00B832C6" w:rsidRDefault="00B832C6" w:rsidP="00B832C6">
            <w:pPr>
              <w:pStyle w:val="TableParagraph"/>
              <w:ind w:left="165"/>
              <w:rPr>
                <w:sz w:val="20"/>
              </w:rPr>
            </w:pPr>
            <w:r>
              <w:rPr>
                <w:noProof/>
                <w:sz w:val="20"/>
              </w:rPr>
              <w:drawing>
                <wp:inline distT="0" distB="0" distL="0" distR="0" wp14:anchorId="6082D11A" wp14:editId="159CBC2C">
                  <wp:extent cx="686704" cy="717803"/>
                  <wp:effectExtent l="0" t="0" r="0" b="0"/>
                  <wp:docPr id="17" name="image5.jpeg" descr="A drawing of a pers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5" cstate="print"/>
                          <a:stretch>
                            <a:fillRect/>
                          </a:stretch>
                        </pic:blipFill>
                        <pic:spPr>
                          <a:xfrm>
                            <a:off x="0" y="0"/>
                            <a:ext cx="686704" cy="717803"/>
                          </a:xfrm>
                          <a:prstGeom prst="rect">
                            <a:avLst/>
                          </a:prstGeom>
                        </pic:spPr>
                      </pic:pic>
                    </a:graphicData>
                  </a:graphic>
                </wp:inline>
              </w:drawing>
            </w:r>
          </w:p>
        </w:tc>
        <w:tc>
          <w:tcPr>
            <w:tcW w:w="3718" w:type="dxa"/>
            <w:tcBorders>
              <w:top w:val="single" w:sz="4" w:space="0" w:color="16135F"/>
            </w:tcBorders>
          </w:tcPr>
          <w:p w14:paraId="385F2DBF" w14:textId="77777777" w:rsidR="00B832C6" w:rsidRDefault="00B832C6" w:rsidP="00B832C6">
            <w:pPr>
              <w:pStyle w:val="TableParagraph"/>
              <w:spacing w:before="48"/>
              <w:ind w:left="113"/>
              <w:rPr>
                <w:b/>
                <w:sz w:val="20"/>
              </w:rPr>
            </w:pPr>
            <w:r>
              <w:rPr>
                <w:b/>
                <w:sz w:val="20"/>
              </w:rPr>
              <w:t>Neck stretch</w:t>
            </w:r>
          </w:p>
          <w:p w14:paraId="366AD17A" w14:textId="77777777" w:rsidR="00B832C6" w:rsidRDefault="00B832C6" w:rsidP="00B832C6">
            <w:pPr>
              <w:pStyle w:val="TableParagraph"/>
              <w:ind w:left="113" w:right="67"/>
              <w:rPr>
                <w:sz w:val="20"/>
              </w:rPr>
            </w:pPr>
            <w:r>
              <w:rPr>
                <w:sz w:val="20"/>
              </w:rPr>
              <w:t>Keeping your chin tucked in, gently lower ear to shoulder and hold for 10 seconds on either side. Repeat several times.</w:t>
            </w:r>
          </w:p>
        </w:tc>
        <w:tc>
          <w:tcPr>
            <w:tcW w:w="1383" w:type="dxa"/>
            <w:tcBorders>
              <w:top w:val="single" w:sz="4" w:space="0" w:color="16135F"/>
            </w:tcBorders>
          </w:tcPr>
          <w:p w14:paraId="3AF30E09" w14:textId="77777777" w:rsidR="00B832C6" w:rsidRDefault="00B832C6" w:rsidP="00B832C6">
            <w:pPr>
              <w:pStyle w:val="TableParagraph"/>
              <w:spacing w:before="6"/>
              <w:rPr>
                <w:sz w:val="4"/>
              </w:rPr>
            </w:pPr>
          </w:p>
          <w:p w14:paraId="196E4B82" w14:textId="77777777" w:rsidR="00B832C6" w:rsidRDefault="00B832C6" w:rsidP="00B832C6">
            <w:pPr>
              <w:pStyle w:val="TableParagraph"/>
              <w:ind w:left="185"/>
              <w:rPr>
                <w:sz w:val="20"/>
              </w:rPr>
            </w:pPr>
            <w:r>
              <w:rPr>
                <w:noProof/>
                <w:sz w:val="20"/>
              </w:rPr>
              <w:drawing>
                <wp:inline distT="0" distB="0" distL="0" distR="0" wp14:anchorId="38EBA2C6" wp14:editId="42D06803">
                  <wp:extent cx="693119" cy="717803"/>
                  <wp:effectExtent l="0" t="0" r="0" b="0"/>
                  <wp:docPr id="19" name="image6.jpeg" descr="A drawing of a pers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6" cstate="print"/>
                          <a:stretch>
                            <a:fillRect/>
                          </a:stretch>
                        </pic:blipFill>
                        <pic:spPr>
                          <a:xfrm>
                            <a:off x="0" y="0"/>
                            <a:ext cx="693119" cy="717803"/>
                          </a:xfrm>
                          <a:prstGeom prst="rect">
                            <a:avLst/>
                          </a:prstGeom>
                        </pic:spPr>
                      </pic:pic>
                    </a:graphicData>
                  </a:graphic>
                </wp:inline>
              </w:drawing>
            </w:r>
          </w:p>
        </w:tc>
        <w:tc>
          <w:tcPr>
            <w:tcW w:w="3743" w:type="dxa"/>
            <w:tcBorders>
              <w:top w:val="single" w:sz="4" w:space="0" w:color="16135F"/>
              <w:right w:val="single" w:sz="4" w:space="0" w:color="16135F"/>
            </w:tcBorders>
          </w:tcPr>
          <w:p w14:paraId="375384B5" w14:textId="77777777" w:rsidR="00B832C6" w:rsidRDefault="00B832C6" w:rsidP="00B832C6">
            <w:pPr>
              <w:pStyle w:val="TableParagraph"/>
              <w:spacing w:before="163"/>
              <w:ind w:left="113"/>
              <w:rPr>
                <w:b/>
                <w:sz w:val="20"/>
              </w:rPr>
            </w:pPr>
            <w:r>
              <w:rPr>
                <w:b/>
                <w:sz w:val="20"/>
              </w:rPr>
              <w:t>Head turns</w:t>
            </w:r>
          </w:p>
          <w:p w14:paraId="1A16DC5D" w14:textId="77777777" w:rsidR="00B832C6" w:rsidRDefault="00B832C6" w:rsidP="00B832C6">
            <w:pPr>
              <w:pStyle w:val="TableParagraph"/>
              <w:ind w:left="113" w:right="503"/>
              <w:rPr>
                <w:sz w:val="20"/>
              </w:rPr>
            </w:pPr>
            <w:r>
              <w:rPr>
                <w:sz w:val="20"/>
              </w:rPr>
              <w:t>Turn head slowly to look over left shoulder. Turn head the other way. Repeat several times.</w:t>
            </w:r>
          </w:p>
        </w:tc>
      </w:tr>
      <w:tr w:rsidR="00B832C6" w14:paraId="3EF68C0D" w14:textId="77777777" w:rsidTr="00B832C6">
        <w:trPr>
          <w:trHeight w:val="1241"/>
        </w:trPr>
        <w:tc>
          <w:tcPr>
            <w:tcW w:w="1358" w:type="dxa"/>
            <w:tcBorders>
              <w:left w:val="single" w:sz="4" w:space="0" w:color="16135F"/>
            </w:tcBorders>
          </w:tcPr>
          <w:p w14:paraId="68632E5D" w14:textId="77777777" w:rsidR="00B832C6" w:rsidRDefault="00B832C6" w:rsidP="00B832C6">
            <w:pPr>
              <w:pStyle w:val="TableParagraph"/>
              <w:spacing w:before="5"/>
              <w:rPr>
                <w:sz w:val="4"/>
              </w:rPr>
            </w:pPr>
          </w:p>
          <w:p w14:paraId="3FF69102" w14:textId="77777777" w:rsidR="00B832C6" w:rsidRDefault="00B832C6" w:rsidP="00B832C6">
            <w:pPr>
              <w:pStyle w:val="TableParagraph"/>
              <w:ind w:left="164"/>
              <w:rPr>
                <w:sz w:val="20"/>
              </w:rPr>
            </w:pPr>
            <w:r>
              <w:rPr>
                <w:noProof/>
                <w:sz w:val="20"/>
              </w:rPr>
              <w:drawing>
                <wp:inline distT="0" distB="0" distL="0" distR="0" wp14:anchorId="50330C03" wp14:editId="5160AF86">
                  <wp:extent cx="687474" cy="717803"/>
                  <wp:effectExtent l="0" t="0" r="0" b="0"/>
                  <wp:docPr id="21" name="image7.jpeg" descr="A drawing of a pers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7" cstate="print"/>
                          <a:stretch>
                            <a:fillRect/>
                          </a:stretch>
                        </pic:blipFill>
                        <pic:spPr>
                          <a:xfrm>
                            <a:off x="0" y="0"/>
                            <a:ext cx="687474" cy="717803"/>
                          </a:xfrm>
                          <a:prstGeom prst="rect">
                            <a:avLst/>
                          </a:prstGeom>
                        </pic:spPr>
                      </pic:pic>
                    </a:graphicData>
                  </a:graphic>
                </wp:inline>
              </w:drawing>
            </w:r>
          </w:p>
        </w:tc>
        <w:tc>
          <w:tcPr>
            <w:tcW w:w="3718" w:type="dxa"/>
          </w:tcPr>
          <w:p w14:paraId="7125D0CA" w14:textId="77777777" w:rsidR="00B832C6" w:rsidRDefault="00B832C6" w:rsidP="00B832C6">
            <w:pPr>
              <w:pStyle w:val="TableParagraph"/>
              <w:spacing w:before="163" w:line="229" w:lineRule="exact"/>
              <w:ind w:left="113"/>
              <w:jc w:val="both"/>
              <w:rPr>
                <w:b/>
                <w:sz w:val="20"/>
              </w:rPr>
            </w:pPr>
            <w:r>
              <w:rPr>
                <w:b/>
                <w:sz w:val="20"/>
              </w:rPr>
              <w:t>Chin tucks</w:t>
            </w:r>
          </w:p>
          <w:p w14:paraId="52C7D822" w14:textId="77777777" w:rsidR="00B832C6" w:rsidRDefault="00B832C6" w:rsidP="00B832C6">
            <w:pPr>
              <w:pStyle w:val="TableParagraph"/>
              <w:ind w:left="113" w:right="238"/>
              <w:jc w:val="both"/>
              <w:rPr>
                <w:sz w:val="20"/>
              </w:rPr>
            </w:pPr>
            <w:r>
              <w:rPr>
                <w:sz w:val="20"/>
              </w:rPr>
              <w:t>Raise the head to straighten the</w:t>
            </w:r>
            <w:r>
              <w:rPr>
                <w:spacing w:val="-14"/>
                <w:sz w:val="20"/>
              </w:rPr>
              <w:t xml:space="preserve"> </w:t>
            </w:r>
            <w:r>
              <w:rPr>
                <w:sz w:val="20"/>
              </w:rPr>
              <w:t>neck. Tuck the chin in and upwards</w:t>
            </w:r>
            <w:r>
              <w:rPr>
                <w:spacing w:val="-16"/>
                <w:sz w:val="20"/>
              </w:rPr>
              <w:t xml:space="preserve"> </w:t>
            </w:r>
            <w:r>
              <w:rPr>
                <w:sz w:val="20"/>
              </w:rPr>
              <w:t>creating a double chin. Repeat several</w:t>
            </w:r>
            <w:r>
              <w:rPr>
                <w:spacing w:val="-11"/>
                <w:sz w:val="20"/>
              </w:rPr>
              <w:t xml:space="preserve"> </w:t>
            </w:r>
            <w:r>
              <w:rPr>
                <w:sz w:val="20"/>
              </w:rPr>
              <w:t>times.</w:t>
            </w:r>
          </w:p>
        </w:tc>
        <w:tc>
          <w:tcPr>
            <w:tcW w:w="1383" w:type="dxa"/>
          </w:tcPr>
          <w:p w14:paraId="57BB68D7" w14:textId="77777777" w:rsidR="00B832C6" w:rsidRDefault="00B832C6" w:rsidP="00B832C6">
            <w:pPr>
              <w:pStyle w:val="TableParagraph"/>
              <w:spacing w:before="5"/>
              <w:rPr>
                <w:sz w:val="4"/>
              </w:rPr>
            </w:pPr>
          </w:p>
          <w:p w14:paraId="4BB1EDCD" w14:textId="77777777" w:rsidR="00B832C6" w:rsidRDefault="00B832C6" w:rsidP="00B832C6">
            <w:pPr>
              <w:pStyle w:val="TableParagraph"/>
              <w:ind w:left="228"/>
              <w:rPr>
                <w:sz w:val="20"/>
              </w:rPr>
            </w:pPr>
            <w:r>
              <w:rPr>
                <w:noProof/>
                <w:sz w:val="20"/>
              </w:rPr>
              <w:drawing>
                <wp:inline distT="0" distB="0" distL="0" distR="0" wp14:anchorId="053A78C2" wp14:editId="2916049E">
                  <wp:extent cx="648000" cy="716400"/>
                  <wp:effectExtent l="0" t="0" r="0" b="7620"/>
                  <wp:docPr id="23" name="image8.jpeg" descr="Picture of person doing shoulder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8" cstate="print"/>
                          <a:stretch>
                            <a:fillRect/>
                          </a:stretch>
                        </pic:blipFill>
                        <pic:spPr>
                          <a:xfrm>
                            <a:off x="0" y="0"/>
                            <a:ext cx="648000" cy="716400"/>
                          </a:xfrm>
                          <a:prstGeom prst="rect">
                            <a:avLst/>
                          </a:prstGeom>
                        </pic:spPr>
                      </pic:pic>
                    </a:graphicData>
                  </a:graphic>
                </wp:inline>
              </w:drawing>
            </w:r>
          </w:p>
        </w:tc>
        <w:tc>
          <w:tcPr>
            <w:tcW w:w="3743" w:type="dxa"/>
            <w:tcBorders>
              <w:right w:val="single" w:sz="4" w:space="0" w:color="16135F"/>
            </w:tcBorders>
          </w:tcPr>
          <w:p w14:paraId="03FCA852" w14:textId="77777777" w:rsidR="00B832C6" w:rsidRDefault="00B832C6" w:rsidP="00B832C6">
            <w:pPr>
              <w:pStyle w:val="TableParagraph"/>
              <w:spacing w:before="11"/>
              <w:rPr>
                <w:sz w:val="23"/>
              </w:rPr>
            </w:pPr>
          </w:p>
          <w:p w14:paraId="0ED1F2E9" w14:textId="77777777" w:rsidR="00B832C6" w:rsidRDefault="00B832C6" w:rsidP="00B832C6">
            <w:pPr>
              <w:pStyle w:val="TableParagraph"/>
              <w:ind w:left="113"/>
              <w:rPr>
                <w:b/>
                <w:sz w:val="20"/>
              </w:rPr>
            </w:pPr>
            <w:r>
              <w:rPr>
                <w:b/>
                <w:sz w:val="20"/>
              </w:rPr>
              <w:t>Shoulder rolls</w:t>
            </w:r>
          </w:p>
          <w:p w14:paraId="27609310" w14:textId="77777777" w:rsidR="00B832C6" w:rsidRDefault="00B832C6" w:rsidP="00B832C6">
            <w:pPr>
              <w:pStyle w:val="TableParagraph"/>
              <w:ind w:left="113"/>
              <w:rPr>
                <w:sz w:val="20"/>
              </w:rPr>
            </w:pPr>
            <w:r>
              <w:rPr>
                <w:sz w:val="20"/>
              </w:rPr>
              <w:t>Circle shoulders forward several times, then backwards. Repeat 3 to 5 times.</w:t>
            </w:r>
          </w:p>
        </w:tc>
      </w:tr>
      <w:tr w:rsidR="00B832C6" w14:paraId="7B214F72" w14:textId="77777777" w:rsidTr="00B832C6">
        <w:trPr>
          <w:trHeight w:val="1254"/>
        </w:trPr>
        <w:tc>
          <w:tcPr>
            <w:tcW w:w="1358" w:type="dxa"/>
            <w:tcBorders>
              <w:left w:val="single" w:sz="4" w:space="0" w:color="16135F"/>
            </w:tcBorders>
          </w:tcPr>
          <w:p w14:paraId="1367B441" w14:textId="77777777" w:rsidR="00B832C6" w:rsidRDefault="00B832C6" w:rsidP="00B832C6">
            <w:pPr>
              <w:pStyle w:val="TableParagraph"/>
              <w:spacing w:before="11"/>
              <w:rPr>
                <w:sz w:val="4"/>
              </w:rPr>
            </w:pPr>
          </w:p>
          <w:p w14:paraId="0C7AD9D0" w14:textId="77777777" w:rsidR="00B832C6" w:rsidRDefault="00B832C6" w:rsidP="00B832C6">
            <w:pPr>
              <w:pStyle w:val="TableParagraph"/>
              <w:ind w:left="281"/>
              <w:rPr>
                <w:sz w:val="20"/>
              </w:rPr>
            </w:pPr>
            <w:r>
              <w:rPr>
                <w:noProof/>
                <w:sz w:val="20"/>
              </w:rPr>
              <w:drawing>
                <wp:inline distT="0" distB="0" distL="0" distR="0" wp14:anchorId="77700A17" wp14:editId="2040037A">
                  <wp:extent cx="613269" cy="717803"/>
                  <wp:effectExtent l="0" t="0" r="0" b="0"/>
                  <wp:docPr id="25" name="image9.jpe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9" cstate="print"/>
                          <a:stretch>
                            <a:fillRect/>
                          </a:stretch>
                        </pic:blipFill>
                        <pic:spPr>
                          <a:xfrm>
                            <a:off x="0" y="0"/>
                            <a:ext cx="613269" cy="717803"/>
                          </a:xfrm>
                          <a:prstGeom prst="rect">
                            <a:avLst/>
                          </a:prstGeom>
                        </pic:spPr>
                      </pic:pic>
                    </a:graphicData>
                  </a:graphic>
                </wp:inline>
              </w:drawing>
            </w:r>
          </w:p>
        </w:tc>
        <w:tc>
          <w:tcPr>
            <w:tcW w:w="3718" w:type="dxa"/>
          </w:tcPr>
          <w:p w14:paraId="6002BCE1" w14:textId="77777777" w:rsidR="00B832C6" w:rsidRDefault="00B832C6" w:rsidP="00B832C6">
            <w:pPr>
              <w:pStyle w:val="TableParagraph"/>
              <w:spacing w:before="167"/>
              <w:ind w:left="113"/>
              <w:rPr>
                <w:b/>
                <w:sz w:val="20"/>
              </w:rPr>
            </w:pPr>
            <w:r>
              <w:rPr>
                <w:b/>
                <w:sz w:val="20"/>
              </w:rPr>
              <w:t>Wrist and elbow stretch</w:t>
            </w:r>
          </w:p>
          <w:p w14:paraId="6414E60B" w14:textId="77777777" w:rsidR="00B832C6" w:rsidRDefault="00B832C6" w:rsidP="00B832C6">
            <w:pPr>
              <w:pStyle w:val="TableParagraph"/>
              <w:ind w:left="113"/>
              <w:rPr>
                <w:sz w:val="20"/>
              </w:rPr>
            </w:pPr>
            <w:r>
              <w:rPr>
                <w:sz w:val="20"/>
              </w:rPr>
              <w:t>Interlace fingers, palms outward, and straighten arms in front. Hold for 10 seconds and repeat several times.</w:t>
            </w:r>
          </w:p>
        </w:tc>
        <w:tc>
          <w:tcPr>
            <w:tcW w:w="1383" w:type="dxa"/>
          </w:tcPr>
          <w:p w14:paraId="10CA19D4" w14:textId="77777777" w:rsidR="00B832C6" w:rsidRDefault="00B832C6" w:rsidP="00B832C6">
            <w:pPr>
              <w:pStyle w:val="TableParagraph"/>
              <w:spacing w:before="11"/>
              <w:rPr>
                <w:sz w:val="4"/>
              </w:rPr>
            </w:pPr>
          </w:p>
          <w:p w14:paraId="344D87B9" w14:textId="77777777" w:rsidR="00B832C6" w:rsidRDefault="00B832C6" w:rsidP="00B832C6">
            <w:pPr>
              <w:pStyle w:val="TableParagraph"/>
              <w:ind w:left="289"/>
              <w:rPr>
                <w:sz w:val="20"/>
              </w:rPr>
            </w:pPr>
            <w:r>
              <w:rPr>
                <w:noProof/>
                <w:sz w:val="20"/>
              </w:rPr>
              <w:drawing>
                <wp:inline distT="0" distB="0" distL="0" distR="0" wp14:anchorId="52D2212E" wp14:editId="624FD4F3">
                  <wp:extent cx="621809" cy="717803"/>
                  <wp:effectExtent l="0" t="0" r="0" b="0"/>
                  <wp:docPr id="27" name="image10.jpe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jpeg"/>
                          <pic:cNvPicPr/>
                        </pic:nvPicPr>
                        <pic:blipFill>
                          <a:blip r:embed="rId20" cstate="print"/>
                          <a:stretch>
                            <a:fillRect/>
                          </a:stretch>
                        </pic:blipFill>
                        <pic:spPr>
                          <a:xfrm>
                            <a:off x="0" y="0"/>
                            <a:ext cx="621809" cy="717803"/>
                          </a:xfrm>
                          <a:prstGeom prst="rect">
                            <a:avLst/>
                          </a:prstGeom>
                        </pic:spPr>
                      </pic:pic>
                    </a:graphicData>
                  </a:graphic>
                </wp:inline>
              </w:drawing>
            </w:r>
          </w:p>
        </w:tc>
        <w:tc>
          <w:tcPr>
            <w:tcW w:w="3743" w:type="dxa"/>
            <w:tcBorders>
              <w:right w:val="single" w:sz="4" w:space="0" w:color="16135F"/>
            </w:tcBorders>
          </w:tcPr>
          <w:p w14:paraId="1D5C9668" w14:textId="77777777" w:rsidR="00B832C6" w:rsidRDefault="00B832C6" w:rsidP="00B832C6">
            <w:pPr>
              <w:pStyle w:val="TableParagraph"/>
              <w:spacing w:before="52"/>
              <w:ind w:left="113"/>
              <w:rPr>
                <w:b/>
                <w:sz w:val="20"/>
              </w:rPr>
            </w:pPr>
            <w:r>
              <w:rPr>
                <w:b/>
                <w:sz w:val="20"/>
              </w:rPr>
              <w:t>Wrist Stretch</w:t>
            </w:r>
          </w:p>
          <w:p w14:paraId="0402D13A" w14:textId="77777777" w:rsidR="00B832C6" w:rsidRDefault="00B832C6" w:rsidP="00B832C6">
            <w:pPr>
              <w:pStyle w:val="TableParagraph"/>
              <w:ind w:left="113" w:right="123"/>
              <w:rPr>
                <w:sz w:val="20"/>
              </w:rPr>
            </w:pPr>
            <w:r>
              <w:rPr>
                <w:sz w:val="20"/>
              </w:rPr>
              <w:t>Straighten your arm in front and bend your wrist forward, gently assist the stretch with your other hand. Hold for 10 seconds. Repeat with the other arm.</w:t>
            </w:r>
          </w:p>
        </w:tc>
      </w:tr>
      <w:tr w:rsidR="00B832C6" w14:paraId="14798B72" w14:textId="77777777" w:rsidTr="00B832C6">
        <w:trPr>
          <w:trHeight w:val="1246"/>
        </w:trPr>
        <w:tc>
          <w:tcPr>
            <w:tcW w:w="1358" w:type="dxa"/>
            <w:tcBorders>
              <w:left w:val="single" w:sz="4" w:space="0" w:color="16135F"/>
            </w:tcBorders>
          </w:tcPr>
          <w:p w14:paraId="47F1BD27" w14:textId="77777777" w:rsidR="00B832C6" w:rsidRDefault="00B832C6" w:rsidP="00B832C6">
            <w:pPr>
              <w:pStyle w:val="TableParagraph"/>
              <w:spacing w:before="4"/>
              <w:rPr>
                <w:sz w:val="4"/>
              </w:rPr>
            </w:pPr>
          </w:p>
          <w:p w14:paraId="1FF25B02" w14:textId="77777777" w:rsidR="00B832C6" w:rsidRDefault="00B832C6" w:rsidP="00B832C6">
            <w:pPr>
              <w:pStyle w:val="TableParagraph"/>
              <w:ind w:left="156"/>
              <w:rPr>
                <w:sz w:val="20"/>
              </w:rPr>
            </w:pPr>
            <w:r>
              <w:rPr>
                <w:noProof/>
                <w:sz w:val="20"/>
              </w:rPr>
              <w:drawing>
                <wp:inline distT="0" distB="0" distL="0" distR="0" wp14:anchorId="2BA9560E" wp14:editId="1A572085">
                  <wp:extent cx="696203" cy="724376"/>
                  <wp:effectExtent l="0" t="0" r="0" b="0"/>
                  <wp:docPr id="29" name="image1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jpeg"/>
                          <pic:cNvPicPr/>
                        </pic:nvPicPr>
                        <pic:blipFill>
                          <a:blip r:embed="rId21" cstate="print"/>
                          <a:stretch>
                            <a:fillRect/>
                          </a:stretch>
                        </pic:blipFill>
                        <pic:spPr>
                          <a:xfrm>
                            <a:off x="0" y="0"/>
                            <a:ext cx="696203" cy="724376"/>
                          </a:xfrm>
                          <a:prstGeom prst="rect">
                            <a:avLst/>
                          </a:prstGeom>
                        </pic:spPr>
                      </pic:pic>
                    </a:graphicData>
                  </a:graphic>
                </wp:inline>
              </w:drawing>
            </w:r>
          </w:p>
        </w:tc>
        <w:tc>
          <w:tcPr>
            <w:tcW w:w="3718" w:type="dxa"/>
          </w:tcPr>
          <w:p w14:paraId="2F9A2D66" w14:textId="77777777" w:rsidR="00B832C6" w:rsidRDefault="00B832C6" w:rsidP="00B832C6">
            <w:pPr>
              <w:pStyle w:val="TableParagraph"/>
              <w:spacing w:before="46"/>
              <w:ind w:left="113" w:right="67"/>
              <w:rPr>
                <w:sz w:val="20"/>
              </w:rPr>
            </w:pPr>
            <w:r>
              <w:rPr>
                <w:b/>
                <w:sz w:val="20"/>
              </w:rPr>
              <w:t xml:space="preserve">Upper and lower back stretch </w:t>
            </w:r>
            <w:r>
              <w:rPr>
                <w:sz w:val="20"/>
              </w:rPr>
              <w:t>Interlace fingers and turn palms upwards above head; straighten arms then slowly lean slightly from side to side. Repeat movement several times</w:t>
            </w:r>
          </w:p>
        </w:tc>
        <w:tc>
          <w:tcPr>
            <w:tcW w:w="1383" w:type="dxa"/>
          </w:tcPr>
          <w:p w14:paraId="48CC7B72" w14:textId="77777777" w:rsidR="00B832C6" w:rsidRDefault="00B832C6" w:rsidP="00B832C6">
            <w:pPr>
              <w:pStyle w:val="TableParagraph"/>
              <w:spacing w:before="4"/>
              <w:rPr>
                <w:sz w:val="4"/>
              </w:rPr>
            </w:pPr>
          </w:p>
          <w:p w14:paraId="67A892A3" w14:textId="77777777" w:rsidR="00B832C6" w:rsidRDefault="00B832C6" w:rsidP="00B832C6">
            <w:pPr>
              <w:pStyle w:val="TableParagraph"/>
              <w:ind w:left="186"/>
              <w:rPr>
                <w:sz w:val="20"/>
              </w:rPr>
            </w:pPr>
            <w:r>
              <w:rPr>
                <w:noProof/>
                <w:sz w:val="20"/>
              </w:rPr>
              <w:drawing>
                <wp:inline distT="0" distB="0" distL="0" distR="0" wp14:anchorId="1B874218" wp14:editId="2EFF59E7">
                  <wp:extent cx="694128" cy="728090"/>
                  <wp:effectExtent l="0" t="0" r="0" b="0"/>
                  <wp:docPr id="31" name="image12.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22" cstate="print"/>
                          <a:stretch>
                            <a:fillRect/>
                          </a:stretch>
                        </pic:blipFill>
                        <pic:spPr>
                          <a:xfrm>
                            <a:off x="0" y="0"/>
                            <a:ext cx="694128" cy="728090"/>
                          </a:xfrm>
                          <a:prstGeom prst="rect">
                            <a:avLst/>
                          </a:prstGeom>
                        </pic:spPr>
                      </pic:pic>
                    </a:graphicData>
                  </a:graphic>
                </wp:inline>
              </w:drawing>
            </w:r>
          </w:p>
        </w:tc>
        <w:tc>
          <w:tcPr>
            <w:tcW w:w="3743" w:type="dxa"/>
            <w:tcBorders>
              <w:right w:val="single" w:sz="4" w:space="0" w:color="16135F"/>
            </w:tcBorders>
          </w:tcPr>
          <w:p w14:paraId="490E6955" w14:textId="77777777" w:rsidR="00B832C6" w:rsidRDefault="00B832C6" w:rsidP="00B832C6">
            <w:pPr>
              <w:pStyle w:val="TableParagraph"/>
              <w:spacing w:before="46"/>
              <w:ind w:left="113"/>
              <w:rPr>
                <w:b/>
                <w:sz w:val="20"/>
              </w:rPr>
            </w:pPr>
            <w:r>
              <w:rPr>
                <w:b/>
                <w:sz w:val="20"/>
              </w:rPr>
              <w:t>Back arching</w:t>
            </w:r>
          </w:p>
          <w:p w14:paraId="48EBADDB" w14:textId="77777777" w:rsidR="00B832C6" w:rsidRDefault="00B832C6" w:rsidP="00B832C6">
            <w:pPr>
              <w:pStyle w:val="TableParagraph"/>
              <w:spacing w:before="1"/>
              <w:ind w:left="113" w:right="122"/>
              <w:rPr>
                <w:sz w:val="20"/>
              </w:rPr>
            </w:pPr>
            <w:r>
              <w:rPr>
                <w:sz w:val="20"/>
              </w:rPr>
              <w:t>Stand up. Support your lower back with hands and gently arch back and hold for 5 to 10 seconds. Repeat as often as is needed.</w:t>
            </w:r>
          </w:p>
        </w:tc>
      </w:tr>
      <w:tr w:rsidR="00B832C6" w14:paraId="31A79F2C" w14:textId="77777777" w:rsidTr="00B832C6">
        <w:trPr>
          <w:trHeight w:val="1254"/>
        </w:trPr>
        <w:tc>
          <w:tcPr>
            <w:tcW w:w="1358" w:type="dxa"/>
            <w:tcBorders>
              <w:left w:val="single" w:sz="4" w:space="0" w:color="16135F"/>
            </w:tcBorders>
          </w:tcPr>
          <w:p w14:paraId="15E74293" w14:textId="77777777" w:rsidR="00B832C6" w:rsidRDefault="00B832C6" w:rsidP="00B832C6">
            <w:pPr>
              <w:pStyle w:val="TableParagraph"/>
              <w:spacing w:before="4"/>
              <w:rPr>
                <w:sz w:val="4"/>
              </w:rPr>
            </w:pPr>
          </w:p>
          <w:p w14:paraId="63F1B0AE" w14:textId="77777777" w:rsidR="00B832C6" w:rsidRDefault="00B832C6" w:rsidP="00B832C6">
            <w:pPr>
              <w:pStyle w:val="TableParagraph"/>
              <w:ind w:left="177"/>
              <w:rPr>
                <w:sz w:val="20"/>
              </w:rPr>
            </w:pPr>
            <w:r>
              <w:rPr>
                <w:noProof/>
                <w:sz w:val="20"/>
              </w:rPr>
              <w:drawing>
                <wp:inline distT="0" distB="0" distL="0" distR="0" wp14:anchorId="1528BBD3" wp14:editId="56BA5D60">
                  <wp:extent cx="677821" cy="716661"/>
                  <wp:effectExtent l="0" t="0" r="0" b="0"/>
                  <wp:docPr id="33" name="image13.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jpeg"/>
                          <pic:cNvPicPr/>
                        </pic:nvPicPr>
                        <pic:blipFill>
                          <a:blip r:embed="rId23" cstate="print"/>
                          <a:stretch>
                            <a:fillRect/>
                          </a:stretch>
                        </pic:blipFill>
                        <pic:spPr>
                          <a:xfrm>
                            <a:off x="0" y="0"/>
                            <a:ext cx="677821" cy="716661"/>
                          </a:xfrm>
                          <a:prstGeom prst="rect">
                            <a:avLst/>
                          </a:prstGeom>
                        </pic:spPr>
                      </pic:pic>
                    </a:graphicData>
                  </a:graphic>
                </wp:inline>
              </w:drawing>
            </w:r>
          </w:p>
        </w:tc>
        <w:tc>
          <w:tcPr>
            <w:tcW w:w="3718" w:type="dxa"/>
          </w:tcPr>
          <w:p w14:paraId="4A13F4A7" w14:textId="77777777" w:rsidR="00B832C6" w:rsidRDefault="00B832C6" w:rsidP="00B832C6">
            <w:pPr>
              <w:pStyle w:val="TableParagraph"/>
              <w:spacing w:before="46"/>
              <w:ind w:left="113"/>
              <w:rPr>
                <w:b/>
                <w:sz w:val="20"/>
              </w:rPr>
            </w:pPr>
            <w:r>
              <w:rPr>
                <w:b/>
                <w:sz w:val="20"/>
              </w:rPr>
              <w:t>Pectoral stretch</w:t>
            </w:r>
          </w:p>
          <w:p w14:paraId="7A9D84A7" w14:textId="77777777" w:rsidR="00B832C6" w:rsidRDefault="00B832C6" w:rsidP="00B832C6">
            <w:pPr>
              <w:pStyle w:val="TableParagraph"/>
              <w:ind w:left="113"/>
              <w:rPr>
                <w:sz w:val="20"/>
              </w:rPr>
            </w:pPr>
            <w:r>
              <w:rPr>
                <w:sz w:val="20"/>
              </w:rPr>
              <w:t>Raise both arms to shoulder height and bend elbows. Pull both elbows back slowly to bring shoulder blades towards each other. Repeat several times</w:t>
            </w:r>
          </w:p>
        </w:tc>
        <w:tc>
          <w:tcPr>
            <w:tcW w:w="1383" w:type="dxa"/>
          </w:tcPr>
          <w:p w14:paraId="07F700A5" w14:textId="77777777" w:rsidR="00B832C6" w:rsidRDefault="00B832C6" w:rsidP="00B832C6">
            <w:pPr>
              <w:pStyle w:val="TableParagraph"/>
              <w:spacing w:before="4"/>
              <w:rPr>
                <w:sz w:val="4"/>
              </w:rPr>
            </w:pPr>
          </w:p>
          <w:p w14:paraId="29E064BA" w14:textId="77777777" w:rsidR="00B832C6" w:rsidRDefault="00B832C6" w:rsidP="00B832C6">
            <w:pPr>
              <w:pStyle w:val="TableParagraph"/>
              <w:ind w:left="196"/>
              <w:rPr>
                <w:sz w:val="20"/>
              </w:rPr>
            </w:pPr>
            <w:r>
              <w:rPr>
                <w:noProof/>
                <w:sz w:val="20"/>
              </w:rPr>
              <w:drawing>
                <wp:inline distT="0" distB="0" distL="0" distR="0" wp14:anchorId="469D0FE7" wp14:editId="22C4B646">
                  <wp:extent cx="676800" cy="716400"/>
                  <wp:effectExtent l="0" t="0" r="9525" b="7620"/>
                  <wp:docPr id="35" name="image14.jpeg" descr="Picture of person doing feet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jpeg"/>
                          <pic:cNvPicPr/>
                        </pic:nvPicPr>
                        <pic:blipFill>
                          <a:blip r:embed="rId24" cstate="print"/>
                          <a:stretch>
                            <a:fillRect/>
                          </a:stretch>
                        </pic:blipFill>
                        <pic:spPr>
                          <a:xfrm>
                            <a:off x="0" y="0"/>
                            <a:ext cx="676800" cy="716400"/>
                          </a:xfrm>
                          <a:prstGeom prst="rect">
                            <a:avLst/>
                          </a:prstGeom>
                        </pic:spPr>
                      </pic:pic>
                    </a:graphicData>
                  </a:graphic>
                </wp:inline>
              </w:drawing>
            </w:r>
          </w:p>
        </w:tc>
        <w:tc>
          <w:tcPr>
            <w:tcW w:w="3743" w:type="dxa"/>
            <w:tcBorders>
              <w:right w:val="single" w:sz="4" w:space="0" w:color="16135F"/>
            </w:tcBorders>
          </w:tcPr>
          <w:p w14:paraId="2085028C" w14:textId="77777777" w:rsidR="00B832C6" w:rsidRDefault="00B832C6" w:rsidP="00B832C6">
            <w:pPr>
              <w:pStyle w:val="TableParagraph"/>
              <w:spacing w:before="161"/>
              <w:ind w:left="113"/>
              <w:rPr>
                <w:b/>
                <w:sz w:val="20"/>
              </w:rPr>
            </w:pPr>
            <w:r>
              <w:rPr>
                <w:b/>
                <w:sz w:val="20"/>
              </w:rPr>
              <w:t>Foot pump</w:t>
            </w:r>
          </w:p>
          <w:p w14:paraId="29BF7992" w14:textId="77777777" w:rsidR="00B832C6" w:rsidRDefault="00B832C6" w:rsidP="00B832C6">
            <w:pPr>
              <w:pStyle w:val="TableParagraph"/>
              <w:ind w:left="113"/>
              <w:rPr>
                <w:sz w:val="20"/>
              </w:rPr>
            </w:pPr>
            <w:r>
              <w:rPr>
                <w:sz w:val="20"/>
              </w:rPr>
              <w:t>Stand up, holding a chair for balance if necessary, and alternately raise heals and toes. Repeat 10 times.</w:t>
            </w:r>
          </w:p>
        </w:tc>
      </w:tr>
      <w:tr w:rsidR="00B832C6" w14:paraId="72D495C6" w14:textId="77777777" w:rsidTr="00B832C6">
        <w:trPr>
          <w:trHeight w:val="274"/>
        </w:trPr>
        <w:tc>
          <w:tcPr>
            <w:tcW w:w="1358" w:type="dxa"/>
            <w:tcBorders>
              <w:left w:val="single" w:sz="4" w:space="0" w:color="16135F"/>
              <w:bottom w:val="single" w:sz="4" w:space="0" w:color="16135F"/>
            </w:tcBorders>
          </w:tcPr>
          <w:p w14:paraId="06921941" w14:textId="77777777" w:rsidR="00B832C6" w:rsidRDefault="00B832C6" w:rsidP="00B832C6">
            <w:pPr>
              <w:pStyle w:val="TableParagraph"/>
              <w:rPr>
                <w:rFonts w:ascii="Times New Roman"/>
                <w:sz w:val="18"/>
              </w:rPr>
            </w:pPr>
          </w:p>
        </w:tc>
        <w:tc>
          <w:tcPr>
            <w:tcW w:w="8844" w:type="dxa"/>
            <w:gridSpan w:val="3"/>
            <w:tcBorders>
              <w:bottom w:val="single" w:sz="4" w:space="0" w:color="16135F"/>
              <w:right w:val="single" w:sz="4" w:space="0" w:color="16135F"/>
            </w:tcBorders>
          </w:tcPr>
          <w:p w14:paraId="2DDF83EB" w14:textId="77777777" w:rsidR="00B832C6" w:rsidRDefault="00B832C6" w:rsidP="00B832C6">
            <w:pPr>
              <w:pStyle w:val="TableParagraph"/>
              <w:spacing w:before="52"/>
              <w:ind w:left="1023"/>
              <w:rPr>
                <w:sz w:val="14"/>
              </w:rPr>
            </w:pPr>
            <w:r>
              <w:rPr>
                <w:sz w:val="14"/>
              </w:rPr>
              <w:t xml:space="preserve">Adapted from WorkSafe publication </w:t>
            </w:r>
            <w:r>
              <w:rPr>
                <w:i/>
                <w:sz w:val="14"/>
              </w:rPr>
              <w:t xml:space="preserve">Officewise: A guide to health and safety in the office handbook </w:t>
            </w:r>
            <w:r>
              <w:rPr>
                <w:sz w:val="14"/>
              </w:rPr>
              <w:t>(Edition 5, January 2006)</w:t>
            </w:r>
          </w:p>
        </w:tc>
      </w:tr>
    </w:tbl>
    <w:p w14:paraId="7B2BD657" w14:textId="77777777" w:rsidR="003D1FE1" w:rsidRPr="0064186F" w:rsidRDefault="003D1FE1" w:rsidP="0064186F">
      <w:pPr>
        <w:widowControl w:val="0"/>
        <w:autoSpaceDE w:val="0"/>
        <w:autoSpaceDN w:val="0"/>
        <w:spacing w:before="113" w:after="0"/>
        <w:ind w:left="312"/>
        <w:rPr>
          <w:rFonts w:ascii="Arial" w:eastAsia="Arial" w:hAnsi="Arial" w:cs="Arial"/>
          <w:sz w:val="20"/>
          <w:szCs w:val="20"/>
          <w:lang w:val="en-AU" w:eastAsia="en-AU" w:bidi="en-AU"/>
        </w:rPr>
      </w:pPr>
    </w:p>
    <w:p w14:paraId="2EB8DE20" w14:textId="77777777" w:rsidR="0064186F" w:rsidRDefault="0064186F" w:rsidP="0064186F">
      <w:pPr>
        <w:rPr>
          <w:lang w:val="en-AU"/>
        </w:rPr>
      </w:pPr>
    </w:p>
    <w:p w14:paraId="1E67F62E" w14:textId="77777777" w:rsidR="0064186F" w:rsidRPr="00624A55" w:rsidRDefault="0064186F" w:rsidP="00C22AC2">
      <w:pPr>
        <w:rPr>
          <w:lang w:val="en-AU"/>
        </w:rPr>
      </w:pPr>
    </w:p>
    <w:p w14:paraId="441D9B8D" w14:textId="77777777" w:rsidR="0022129C" w:rsidRDefault="0022129C" w:rsidP="0022129C">
      <w:pPr>
        <w:spacing w:after="40"/>
        <w:rPr>
          <w:b/>
          <w:color w:val="FF0000"/>
          <w:sz w:val="24"/>
          <w:lang w:val="en-AU"/>
        </w:rPr>
      </w:pPr>
    </w:p>
    <w:p w14:paraId="341CFB6C" w14:textId="0DFEB553" w:rsidR="00497FFE" w:rsidRDefault="00497FFE" w:rsidP="00C22AC2"/>
    <w:p w14:paraId="7F7EF050" w14:textId="77777777" w:rsidR="0064186F" w:rsidRPr="00C22AC2" w:rsidRDefault="0064186F" w:rsidP="00C22AC2"/>
    <w:sectPr w:rsidR="0064186F" w:rsidRPr="00C22AC2" w:rsidSect="00985DC7">
      <w:headerReference w:type="even" r:id="rId25"/>
      <w:headerReference w:type="default" r:id="rId26"/>
      <w:footerReference w:type="even" r:id="rId27"/>
      <w:footerReference w:type="default" r:id="rId28"/>
      <w:headerReference w:type="first" r:id="rId29"/>
      <w:footerReference w:type="first" r:id="rId30"/>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3123" w14:textId="77777777" w:rsidR="009048E2" w:rsidRDefault="009048E2" w:rsidP="003967DD">
      <w:pPr>
        <w:spacing w:after="0"/>
      </w:pPr>
      <w:r>
        <w:separator/>
      </w:r>
    </w:p>
  </w:endnote>
  <w:endnote w:type="continuationSeparator" w:id="0">
    <w:p w14:paraId="4DD0D86A" w14:textId="77777777" w:rsidR="009048E2" w:rsidRDefault="009048E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FA7C" w14:textId="77777777" w:rsidR="009048E2" w:rsidRDefault="009048E2" w:rsidP="003967DD">
      <w:pPr>
        <w:spacing w:after="0"/>
      </w:pPr>
      <w:r>
        <w:separator/>
      </w:r>
    </w:p>
  </w:footnote>
  <w:footnote w:type="continuationSeparator" w:id="0">
    <w:p w14:paraId="5BB15A88" w14:textId="77777777" w:rsidR="009048E2" w:rsidRDefault="009048E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bookmarkStart w:id="3" w:name="_GoBack"/>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E513A"/>
    <w:multiLevelType w:val="multilevel"/>
    <w:tmpl w:val="D1A8A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2FF6628E"/>
    <w:lvl w:ilvl="0" w:tplc="1EBC8672">
      <w:start w:val="1"/>
      <w:numFmt w:val="bullet"/>
      <w:pStyle w:val="Bullet1"/>
      <w:lvlText w:val=""/>
      <w:lvlJc w:val="left"/>
      <w:pPr>
        <w:ind w:left="360" w:hanging="360"/>
      </w:pPr>
      <w:rPr>
        <w:rFonts w:ascii="Wingdings" w:hAnsi="Wingdings" w:hint="default"/>
        <w:color w:val="004EA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67FBB"/>
    <w:multiLevelType w:val="multilevel"/>
    <w:tmpl w:val="D4626F4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57B91"/>
    <w:rsid w:val="000675BF"/>
    <w:rsid w:val="000A47D4"/>
    <w:rsid w:val="000C08D6"/>
    <w:rsid w:val="000C6091"/>
    <w:rsid w:val="00122369"/>
    <w:rsid w:val="0014741B"/>
    <w:rsid w:val="001D63E3"/>
    <w:rsid w:val="001E6755"/>
    <w:rsid w:val="001F33ED"/>
    <w:rsid w:val="0022129C"/>
    <w:rsid w:val="002A06EE"/>
    <w:rsid w:val="002A4A96"/>
    <w:rsid w:val="002E3BED"/>
    <w:rsid w:val="00312720"/>
    <w:rsid w:val="0037284F"/>
    <w:rsid w:val="00384C75"/>
    <w:rsid w:val="003967DD"/>
    <w:rsid w:val="003C0943"/>
    <w:rsid w:val="003D1FE1"/>
    <w:rsid w:val="0048654B"/>
    <w:rsid w:val="00497FFE"/>
    <w:rsid w:val="004A18DB"/>
    <w:rsid w:val="004B2ED6"/>
    <w:rsid w:val="004F49E2"/>
    <w:rsid w:val="00584366"/>
    <w:rsid w:val="005D0FF4"/>
    <w:rsid w:val="00624A55"/>
    <w:rsid w:val="0064186F"/>
    <w:rsid w:val="006A25AC"/>
    <w:rsid w:val="006E2E76"/>
    <w:rsid w:val="0071231C"/>
    <w:rsid w:val="00760ABC"/>
    <w:rsid w:val="007A6334"/>
    <w:rsid w:val="007B556E"/>
    <w:rsid w:val="007D3E38"/>
    <w:rsid w:val="008746F7"/>
    <w:rsid w:val="00877059"/>
    <w:rsid w:val="00877D85"/>
    <w:rsid w:val="008B1737"/>
    <w:rsid w:val="009048E2"/>
    <w:rsid w:val="0094760E"/>
    <w:rsid w:val="00970EA5"/>
    <w:rsid w:val="00985DC7"/>
    <w:rsid w:val="009B4FB6"/>
    <w:rsid w:val="00A31926"/>
    <w:rsid w:val="00AD419E"/>
    <w:rsid w:val="00AF2E0F"/>
    <w:rsid w:val="00B42A1B"/>
    <w:rsid w:val="00B70290"/>
    <w:rsid w:val="00B76695"/>
    <w:rsid w:val="00B8120E"/>
    <w:rsid w:val="00B832C6"/>
    <w:rsid w:val="00B978D9"/>
    <w:rsid w:val="00BA714C"/>
    <w:rsid w:val="00C22AC2"/>
    <w:rsid w:val="00CB1473"/>
    <w:rsid w:val="00DC425A"/>
    <w:rsid w:val="00DE64A7"/>
    <w:rsid w:val="00E16290"/>
    <w:rsid w:val="00EE0FA8"/>
    <w:rsid w:val="00F90147"/>
    <w:rsid w:val="00FB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64186F"/>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F90147"/>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BodyText">
    <w:name w:val="Body Text"/>
    <w:basedOn w:val="Normal"/>
    <w:link w:val="BodyTextChar"/>
    <w:uiPriority w:val="1"/>
    <w:qFormat/>
    <w:rsid w:val="000C08D6"/>
    <w:pPr>
      <w:widowControl w:val="0"/>
      <w:autoSpaceDE w:val="0"/>
      <w:autoSpaceDN w:val="0"/>
      <w:spacing w:after="0"/>
    </w:pPr>
    <w:rPr>
      <w:rFonts w:ascii="Arial" w:eastAsia="Arial" w:hAnsi="Arial" w:cs="Arial"/>
      <w:sz w:val="20"/>
      <w:szCs w:val="20"/>
      <w:lang w:val="en-AU" w:eastAsia="en-AU" w:bidi="en-AU"/>
    </w:rPr>
  </w:style>
  <w:style w:type="character" w:customStyle="1" w:styleId="BodyTextChar">
    <w:name w:val="Body Text Char"/>
    <w:basedOn w:val="DefaultParagraphFont"/>
    <w:link w:val="BodyText"/>
    <w:uiPriority w:val="1"/>
    <w:rsid w:val="000C08D6"/>
    <w:rPr>
      <w:rFonts w:ascii="Arial" w:eastAsia="Arial" w:hAnsi="Arial" w:cs="Arial"/>
      <w:sz w:val="20"/>
      <w:szCs w:val="20"/>
      <w:lang w:val="en-AU" w:eastAsia="en-AU" w:bidi="en-AU"/>
    </w:rPr>
  </w:style>
  <w:style w:type="paragraph" w:customStyle="1" w:styleId="TableParagraph">
    <w:name w:val="Table Paragraph"/>
    <w:basedOn w:val="Normal"/>
    <w:uiPriority w:val="1"/>
    <w:qFormat/>
    <w:rsid w:val="000C08D6"/>
    <w:pPr>
      <w:widowControl w:val="0"/>
      <w:autoSpaceDE w:val="0"/>
      <w:autoSpaceDN w:val="0"/>
      <w:spacing w:after="0"/>
    </w:pPr>
    <w:rPr>
      <w:rFonts w:ascii="Arial" w:eastAsia="Arial" w:hAnsi="Arial" w:cs="Arial"/>
      <w:szCs w:val="22"/>
      <w:lang w:val="en-AU" w:eastAsia="en-AU" w:bidi="en-AU"/>
    </w:rPr>
  </w:style>
  <w:style w:type="character" w:styleId="UnresolvedMention">
    <w:name w:val="Unresolved Mention"/>
    <w:basedOn w:val="DefaultParagraphFont"/>
    <w:uiPriority w:val="99"/>
    <w:rsid w:val="0064186F"/>
    <w:rPr>
      <w:color w:val="605E5C"/>
      <w:shd w:val="clear" w:color="auto" w:fill="E1DFDD"/>
    </w:rPr>
  </w:style>
  <w:style w:type="character" w:styleId="CommentReference">
    <w:name w:val="annotation reference"/>
    <w:basedOn w:val="DefaultParagraphFont"/>
    <w:uiPriority w:val="99"/>
    <w:semiHidden/>
    <w:unhideWhenUsed/>
    <w:rsid w:val="00E16290"/>
    <w:rPr>
      <w:sz w:val="16"/>
      <w:szCs w:val="16"/>
    </w:rPr>
  </w:style>
  <w:style w:type="paragraph" w:styleId="CommentText">
    <w:name w:val="annotation text"/>
    <w:basedOn w:val="Normal"/>
    <w:link w:val="CommentTextChar"/>
    <w:uiPriority w:val="99"/>
    <w:semiHidden/>
    <w:unhideWhenUsed/>
    <w:rsid w:val="00E16290"/>
    <w:rPr>
      <w:sz w:val="20"/>
      <w:szCs w:val="20"/>
    </w:rPr>
  </w:style>
  <w:style w:type="character" w:customStyle="1" w:styleId="CommentTextChar">
    <w:name w:val="Comment Text Char"/>
    <w:basedOn w:val="DefaultParagraphFont"/>
    <w:link w:val="CommentText"/>
    <w:uiPriority w:val="99"/>
    <w:semiHidden/>
    <w:rsid w:val="00E16290"/>
    <w:rPr>
      <w:sz w:val="20"/>
      <w:szCs w:val="20"/>
    </w:rPr>
  </w:style>
  <w:style w:type="paragraph" w:styleId="CommentSubject">
    <w:name w:val="annotation subject"/>
    <w:basedOn w:val="CommentText"/>
    <w:next w:val="CommentText"/>
    <w:link w:val="CommentSubjectChar"/>
    <w:uiPriority w:val="99"/>
    <w:semiHidden/>
    <w:unhideWhenUsed/>
    <w:rsid w:val="00E16290"/>
    <w:rPr>
      <w:b/>
      <w:bCs/>
    </w:rPr>
  </w:style>
  <w:style w:type="character" w:customStyle="1" w:styleId="CommentSubjectChar">
    <w:name w:val="Comment Subject Char"/>
    <w:basedOn w:val="CommentTextChar"/>
    <w:link w:val="CommentSubject"/>
    <w:uiPriority w:val="99"/>
    <w:semiHidden/>
    <w:rsid w:val="00E16290"/>
    <w:rPr>
      <w:b/>
      <w:bCs/>
      <w:sz w:val="20"/>
      <w:szCs w:val="20"/>
    </w:rPr>
  </w:style>
  <w:style w:type="paragraph" w:styleId="BalloonText">
    <w:name w:val="Balloon Text"/>
    <w:basedOn w:val="Normal"/>
    <w:link w:val="BalloonTextChar"/>
    <w:uiPriority w:val="99"/>
    <w:semiHidden/>
    <w:unhideWhenUsed/>
    <w:rsid w:val="00E162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yondblue.org.au"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s://www.education.vic.gov.au/hrweb/Documents/OHS/ergonomicriskassess.docx"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hrweb/safetyhw/Pages/workingalone.aspx"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hyperlink" Target="mailto:safety@edumail.vic.gov.au"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feline.org.au" TargetMode="External"/><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95</Value>
      <Value>120</Value>
    </TaxCatchAll>
    <DEECD_Expired xmlns="http://schemas.microsoft.com/sharepoint/v3">false</DEECD_Expired>
    <DEECD_Keywords xmlns="http://schemas.microsoft.com/sharepoint/v3">working at home, guidance, ohs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Pamphlet / Booklet</TermName>
          <TermId xmlns="http://schemas.microsoft.com/office/infopath/2007/PartnerControls">48e269a2-dfe8-4769-952a-34e73334c682</TermId>
        </TermInfo>
      </Terms>
    </a319977fc8504e09982f090ae1d7c602>
    <DEECD_Description xmlns="http://schemas.microsoft.com/sharepoint/v3">Working at Home-OHS Guidance document</DEECD_Description>
    <PublishingStartDate xmlns="http://schemas.microsoft.com/sharepoint/v3" xsi:nil="true"/>
  </documentManagement>
</p:properties>
</file>

<file path=customXml/itemProps1.xml><?xml version="1.0" encoding="utf-8"?>
<ds:datastoreItem xmlns:ds="http://schemas.openxmlformats.org/officeDocument/2006/customXml" ds:itemID="{EE20755A-1B87-4873-BB31-8E38AA6713ED}"/>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Algefski, Grace G</cp:lastModifiedBy>
  <cp:revision>8</cp:revision>
  <dcterms:created xsi:type="dcterms:W3CDTF">2020-03-30T05:40:00Z</dcterms:created>
  <dcterms:modified xsi:type="dcterms:W3CDTF">2020-03-30T05:46:00Z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ItemType">
    <vt:lpwstr>95;#Pamphlet / Booklet|48e269a2-dfe8-4769-952a-34e73334c682</vt:lpwstr>
  </property>
  <property fmtid="{D5CDD505-2E9C-101B-9397-08002B2CF9AE}" pid="5" name="DEECD_SubjectCategory">
    <vt:lpwstr/>
  </property>
  <property fmtid="{D5CDD505-2E9C-101B-9397-08002B2CF9AE}" pid="6" name="DEECD_Audience">
    <vt:lpwstr>118;#Principals|a4f56333-bce8-49bd-95df-bc27ddd10ec3</vt:lpwstr>
  </property>
</Properties>
</file>