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2917A" w14:textId="3138E4F4" w:rsidR="005B0E2C" w:rsidRPr="008F0D01" w:rsidRDefault="008F0D01" w:rsidP="005B0E2C">
      <w:pPr>
        <w:rPr>
          <w:rFonts w:asciiTheme="minorHAnsi" w:hAnsiTheme="minorHAnsi" w:cstheme="minorHAnsi"/>
          <w:b/>
          <w:bCs/>
          <w:color w:val="0070C0"/>
          <w:sz w:val="32"/>
          <w:szCs w:val="32"/>
        </w:rPr>
      </w:pPr>
      <w:r w:rsidRPr="008F0D01">
        <w:rPr>
          <w:rFonts w:asciiTheme="minorHAnsi" w:hAnsiTheme="minorHAnsi" w:cstheme="minorHAnsi"/>
          <w:b/>
          <w:bCs/>
          <w:color w:val="0070C0"/>
          <w:sz w:val="32"/>
          <w:szCs w:val="32"/>
        </w:rPr>
        <w:t>Managing a team remotely</w:t>
      </w:r>
    </w:p>
    <w:p w14:paraId="6CFAA1CE" w14:textId="4F307756" w:rsidR="005B0E2C" w:rsidRPr="005B0E2C" w:rsidRDefault="00C049C1" w:rsidP="00650675">
      <w:pPr>
        <w:pStyle w:val="Heading1"/>
        <w:spacing w:after="120"/>
      </w:pPr>
      <w:r>
        <w:t>Purpose</w:t>
      </w:r>
    </w:p>
    <w:p w14:paraId="2D30C7DB" w14:textId="72D61B38" w:rsidR="00C24265" w:rsidRPr="00C24265" w:rsidRDefault="001410A7" w:rsidP="00801EED">
      <w:r>
        <w:t>R</w:t>
      </w:r>
      <w:r w:rsidR="00C049C1">
        <w:t xml:space="preserve">elationships can be challenging </w:t>
      </w:r>
      <w:r>
        <w:t xml:space="preserve">for teams working from home </w:t>
      </w:r>
      <w:bookmarkStart w:id="0" w:name="_GoBack"/>
      <w:bookmarkEnd w:id="0"/>
      <w:r w:rsidR="00C049C1">
        <w:t xml:space="preserve">due to limited face-to-face communication, and unclear goals and performance standards. This document provides </w:t>
      </w:r>
      <w:r w:rsidR="00C24265" w:rsidRPr="00C24265">
        <w:t xml:space="preserve">guidelines for managers to </w:t>
      </w:r>
      <w:r w:rsidR="00C24265" w:rsidRPr="00801EED">
        <w:rPr>
          <w:bCs/>
        </w:rPr>
        <w:t xml:space="preserve">fulfil </w:t>
      </w:r>
      <w:r w:rsidR="00C24265" w:rsidRPr="00C24265">
        <w:t>the following five responsibilities toward their direct reports:</w:t>
      </w:r>
    </w:p>
    <w:p w14:paraId="35785337" w14:textId="4476A8D0" w:rsidR="00C24265" w:rsidRPr="00C24265" w:rsidRDefault="00C24265" w:rsidP="004B5817">
      <w:pPr>
        <w:pStyle w:val="Heading1"/>
        <w:numPr>
          <w:ilvl w:val="0"/>
          <w:numId w:val="6"/>
        </w:numPr>
        <w:spacing w:before="120" w:after="120"/>
        <w:ind w:left="714" w:hanging="357"/>
        <w:rPr>
          <w:rFonts w:ascii="Arial" w:eastAsiaTheme="minorHAnsi" w:hAnsi="Arial" w:cs="Arial"/>
          <w:b w:val="0"/>
          <w:color w:val="auto"/>
          <w:sz w:val="20"/>
          <w:szCs w:val="20"/>
        </w:rPr>
      </w:pPr>
      <w:bookmarkStart w:id="1" w:name="_Hlk35331557"/>
      <w:r w:rsidRPr="00C24265">
        <w:rPr>
          <w:rFonts w:ascii="Arial" w:eastAsiaTheme="minorHAnsi" w:hAnsi="Arial" w:cs="Arial"/>
          <w:b w:val="0"/>
          <w:color w:val="auto"/>
          <w:sz w:val="20"/>
          <w:szCs w:val="20"/>
        </w:rPr>
        <w:t xml:space="preserve">Set the </w:t>
      </w:r>
      <w:r w:rsidR="004B5817">
        <w:rPr>
          <w:rFonts w:ascii="Arial" w:eastAsiaTheme="minorHAnsi" w:hAnsi="Arial" w:cs="Arial"/>
          <w:b w:val="0"/>
          <w:color w:val="auto"/>
          <w:sz w:val="20"/>
          <w:szCs w:val="20"/>
        </w:rPr>
        <w:t>s</w:t>
      </w:r>
      <w:r w:rsidRPr="00C24265">
        <w:rPr>
          <w:rFonts w:ascii="Arial" w:eastAsiaTheme="minorHAnsi" w:hAnsi="Arial" w:cs="Arial"/>
          <w:b w:val="0"/>
          <w:color w:val="auto"/>
          <w:sz w:val="20"/>
          <w:szCs w:val="20"/>
        </w:rPr>
        <w:t xml:space="preserve">tage for a </w:t>
      </w:r>
      <w:r w:rsidR="004B5817">
        <w:rPr>
          <w:rFonts w:ascii="Arial" w:eastAsiaTheme="minorHAnsi" w:hAnsi="Arial" w:cs="Arial"/>
          <w:b w:val="0"/>
          <w:color w:val="auto"/>
          <w:sz w:val="20"/>
          <w:szCs w:val="20"/>
        </w:rPr>
        <w:t>s</w:t>
      </w:r>
      <w:r w:rsidRPr="00C24265">
        <w:rPr>
          <w:rFonts w:ascii="Arial" w:eastAsiaTheme="minorHAnsi" w:hAnsi="Arial" w:cs="Arial"/>
          <w:b w:val="0"/>
          <w:color w:val="auto"/>
          <w:sz w:val="20"/>
          <w:szCs w:val="20"/>
        </w:rPr>
        <w:t xml:space="preserve">uccessful </w:t>
      </w:r>
      <w:r w:rsidR="004B5817">
        <w:rPr>
          <w:rFonts w:ascii="Arial" w:eastAsiaTheme="minorHAnsi" w:hAnsi="Arial" w:cs="Arial"/>
          <w:b w:val="0"/>
          <w:color w:val="auto"/>
          <w:sz w:val="20"/>
          <w:szCs w:val="20"/>
        </w:rPr>
        <w:t>r</w:t>
      </w:r>
      <w:r w:rsidRPr="00C24265">
        <w:rPr>
          <w:rFonts w:ascii="Arial" w:eastAsiaTheme="minorHAnsi" w:hAnsi="Arial" w:cs="Arial"/>
          <w:b w:val="0"/>
          <w:color w:val="auto"/>
          <w:sz w:val="20"/>
          <w:szCs w:val="20"/>
        </w:rPr>
        <w:t xml:space="preserve">emote </w:t>
      </w:r>
      <w:r w:rsidR="004B5817">
        <w:rPr>
          <w:rFonts w:ascii="Arial" w:eastAsiaTheme="minorHAnsi" w:hAnsi="Arial" w:cs="Arial"/>
          <w:b w:val="0"/>
          <w:color w:val="auto"/>
          <w:sz w:val="20"/>
          <w:szCs w:val="20"/>
        </w:rPr>
        <w:t>w</w:t>
      </w:r>
      <w:r w:rsidRPr="00C24265">
        <w:rPr>
          <w:rFonts w:ascii="Arial" w:eastAsiaTheme="minorHAnsi" w:hAnsi="Arial" w:cs="Arial"/>
          <w:b w:val="0"/>
          <w:color w:val="auto"/>
          <w:sz w:val="20"/>
          <w:szCs w:val="20"/>
        </w:rPr>
        <w:t xml:space="preserve">ork </w:t>
      </w:r>
      <w:r w:rsidR="004B5817">
        <w:rPr>
          <w:rFonts w:ascii="Arial" w:eastAsiaTheme="minorHAnsi" w:hAnsi="Arial" w:cs="Arial"/>
          <w:b w:val="0"/>
          <w:color w:val="auto"/>
          <w:sz w:val="20"/>
          <w:szCs w:val="20"/>
        </w:rPr>
        <w:t>r</w:t>
      </w:r>
      <w:r w:rsidRPr="00C24265">
        <w:rPr>
          <w:rFonts w:ascii="Arial" w:eastAsiaTheme="minorHAnsi" w:hAnsi="Arial" w:cs="Arial"/>
          <w:b w:val="0"/>
          <w:color w:val="auto"/>
          <w:sz w:val="20"/>
          <w:szCs w:val="20"/>
        </w:rPr>
        <w:t>elationship</w:t>
      </w:r>
      <w:r w:rsidR="00801EED">
        <w:rPr>
          <w:rFonts w:ascii="Arial" w:eastAsiaTheme="minorHAnsi" w:hAnsi="Arial" w:cs="Arial"/>
          <w:b w:val="0"/>
          <w:color w:val="auto"/>
          <w:sz w:val="20"/>
          <w:szCs w:val="20"/>
        </w:rPr>
        <w:t xml:space="preserve"> </w:t>
      </w:r>
      <w:bookmarkEnd w:id="1"/>
      <w:r w:rsidR="00801EED">
        <w:rPr>
          <w:rFonts w:ascii="Arial" w:eastAsiaTheme="minorHAnsi" w:hAnsi="Arial" w:cs="Arial"/>
          <w:b w:val="0"/>
          <w:color w:val="auto"/>
          <w:sz w:val="20"/>
          <w:szCs w:val="20"/>
        </w:rPr>
        <w:t xml:space="preserve">- </w:t>
      </w:r>
      <w:r w:rsidRPr="00C24265">
        <w:rPr>
          <w:rFonts w:ascii="Arial" w:eastAsiaTheme="minorHAnsi" w:hAnsi="Arial" w:cs="Arial"/>
          <w:b w:val="0"/>
          <w:color w:val="auto"/>
          <w:sz w:val="20"/>
          <w:szCs w:val="20"/>
        </w:rPr>
        <w:t xml:space="preserve">focus on clearly outlining </w:t>
      </w:r>
      <w:r w:rsidR="00650675">
        <w:rPr>
          <w:rFonts w:ascii="Arial" w:eastAsiaTheme="minorHAnsi" w:hAnsi="Arial" w:cs="Arial"/>
          <w:b w:val="0"/>
          <w:color w:val="auto"/>
          <w:sz w:val="20"/>
          <w:szCs w:val="20"/>
        </w:rPr>
        <w:t xml:space="preserve">individual and </w:t>
      </w:r>
      <w:r w:rsidRPr="00C24265">
        <w:rPr>
          <w:rFonts w:ascii="Arial" w:eastAsiaTheme="minorHAnsi" w:hAnsi="Arial" w:cs="Arial"/>
          <w:b w:val="0"/>
          <w:color w:val="auto"/>
          <w:sz w:val="20"/>
          <w:szCs w:val="20"/>
        </w:rPr>
        <w:t>team goals and understanding employee needs and preferences.</w:t>
      </w:r>
    </w:p>
    <w:p w14:paraId="4E175175" w14:textId="6A233D85" w:rsidR="00C24265" w:rsidRPr="00C24265" w:rsidRDefault="00C24265" w:rsidP="004B5817">
      <w:pPr>
        <w:pStyle w:val="Heading1"/>
        <w:numPr>
          <w:ilvl w:val="0"/>
          <w:numId w:val="6"/>
        </w:numPr>
        <w:spacing w:before="120" w:after="120"/>
        <w:ind w:left="714" w:hanging="357"/>
        <w:rPr>
          <w:rFonts w:ascii="Arial" w:eastAsiaTheme="minorHAnsi" w:hAnsi="Arial" w:cs="Arial"/>
          <w:b w:val="0"/>
          <w:color w:val="auto"/>
          <w:sz w:val="20"/>
          <w:szCs w:val="20"/>
        </w:rPr>
      </w:pPr>
      <w:r w:rsidRPr="00C24265">
        <w:rPr>
          <w:rFonts w:ascii="Arial" w:eastAsiaTheme="minorHAnsi" w:hAnsi="Arial" w:cs="Arial"/>
          <w:b w:val="0"/>
          <w:color w:val="auto"/>
          <w:sz w:val="20"/>
          <w:szCs w:val="20"/>
        </w:rPr>
        <w:t xml:space="preserve">Motivate </w:t>
      </w:r>
      <w:r w:rsidR="00801EED">
        <w:rPr>
          <w:rFonts w:ascii="Arial" w:eastAsiaTheme="minorHAnsi" w:hAnsi="Arial" w:cs="Arial"/>
          <w:b w:val="0"/>
          <w:color w:val="auto"/>
          <w:sz w:val="20"/>
          <w:szCs w:val="20"/>
        </w:rPr>
        <w:t>t</w:t>
      </w:r>
      <w:r w:rsidRPr="00C24265">
        <w:rPr>
          <w:rFonts w:ascii="Arial" w:eastAsiaTheme="minorHAnsi" w:hAnsi="Arial" w:cs="Arial"/>
          <w:b w:val="0"/>
          <w:color w:val="auto"/>
          <w:sz w:val="20"/>
          <w:szCs w:val="20"/>
        </w:rPr>
        <w:t xml:space="preserve">eam </w:t>
      </w:r>
      <w:r w:rsidR="00801EED">
        <w:rPr>
          <w:rFonts w:ascii="Arial" w:eastAsiaTheme="minorHAnsi" w:hAnsi="Arial" w:cs="Arial"/>
          <w:b w:val="0"/>
          <w:color w:val="auto"/>
          <w:sz w:val="20"/>
          <w:szCs w:val="20"/>
        </w:rPr>
        <w:t>m</w:t>
      </w:r>
      <w:r w:rsidRPr="00C24265">
        <w:rPr>
          <w:rFonts w:ascii="Arial" w:eastAsiaTheme="minorHAnsi" w:hAnsi="Arial" w:cs="Arial"/>
          <w:b w:val="0"/>
          <w:color w:val="auto"/>
          <w:sz w:val="20"/>
          <w:szCs w:val="20"/>
        </w:rPr>
        <w:t xml:space="preserve">embers and </w:t>
      </w:r>
      <w:r w:rsidR="00801EED">
        <w:rPr>
          <w:rFonts w:ascii="Arial" w:eastAsiaTheme="minorHAnsi" w:hAnsi="Arial" w:cs="Arial"/>
          <w:b w:val="0"/>
          <w:color w:val="auto"/>
          <w:sz w:val="20"/>
          <w:szCs w:val="20"/>
        </w:rPr>
        <w:t>i</w:t>
      </w:r>
      <w:r w:rsidRPr="00C24265">
        <w:rPr>
          <w:rFonts w:ascii="Arial" w:eastAsiaTheme="minorHAnsi" w:hAnsi="Arial" w:cs="Arial"/>
          <w:b w:val="0"/>
          <w:color w:val="auto"/>
          <w:sz w:val="20"/>
          <w:szCs w:val="20"/>
        </w:rPr>
        <w:t xml:space="preserve">nfluence </w:t>
      </w:r>
      <w:r w:rsidR="00801EED">
        <w:rPr>
          <w:rFonts w:ascii="Arial" w:eastAsiaTheme="minorHAnsi" w:hAnsi="Arial" w:cs="Arial"/>
          <w:b w:val="0"/>
          <w:color w:val="auto"/>
          <w:sz w:val="20"/>
          <w:szCs w:val="20"/>
        </w:rPr>
        <w:t>b</w:t>
      </w:r>
      <w:r w:rsidR="00801EED" w:rsidRPr="00C24265">
        <w:rPr>
          <w:rFonts w:ascii="Arial" w:eastAsiaTheme="minorHAnsi" w:hAnsi="Arial" w:cs="Arial"/>
          <w:b w:val="0"/>
          <w:color w:val="auto"/>
          <w:sz w:val="20"/>
          <w:szCs w:val="20"/>
        </w:rPr>
        <w:t>ehaviour</w:t>
      </w:r>
      <w:r w:rsidR="00801EED">
        <w:rPr>
          <w:rFonts w:ascii="Arial" w:eastAsiaTheme="minorHAnsi" w:hAnsi="Arial" w:cs="Arial"/>
          <w:b w:val="0"/>
          <w:color w:val="auto"/>
          <w:sz w:val="20"/>
          <w:szCs w:val="20"/>
        </w:rPr>
        <w:t xml:space="preserve"> - </w:t>
      </w:r>
      <w:r w:rsidRPr="00C24265">
        <w:rPr>
          <w:rFonts w:ascii="Arial" w:eastAsiaTheme="minorHAnsi" w:hAnsi="Arial" w:cs="Arial"/>
          <w:b w:val="0"/>
          <w:color w:val="auto"/>
          <w:sz w:val="20"/>
          <w:szCs w:val="20"/>
        </w:rPr>
        <w:t xml:space="preserve">continuously ensure positive team/individual morale and </w:t>
      </w:r>
      <w:r w:rsidR="00650675">
        <w:rPr>
          <w:rFonts w:ascii="Arial" w:eastAsiaTheme="minorHAnsi" w:hAnsi="Arial" w:cs="Arial"/>
          <w:b w:val="0"/>
          <w:color w:val="auto"/>
          <w:sz w:val="20"/>
          <w:szCs w:val="20"/>
        </w:rPr>
        <w:t xml:space="preserve">discuss and demonstrate </w:t>
      </w:r>
      <w:r w:rsidR="00801EED">
        <w:rPr>
          <w:rFonts w:ascii="Arial" w:eastAsiaTheme="minorHAnsi" w:hAnsi="Arial" w:cs="Arial"/>
          <w:b w:val="0"/>
          <w:color w:val="auto"/>
          <w:sz w:val="20"/>
          <w:szCs w:val="20"/>
        </w:rPr>
        <w:t>the Department’s</w:t>
      </w:r>
      <w:r w:rsidRPr="00C24265">
        <w:rPr>
          <w:rFonts w:ascii="Arial" w:eastAsiaTheme="minorHAnsi" w:hAnsi="Arial" w:cs="Arial"/>
          <w:b w:val="0"/>
          <w:color w:val="auto"/>
          <w:sz w:val="20"/>
          <w:szCs w:val="20"/>
        </w:rPr>
        <w:t xml:space="preserve"> values and behavio</w:t>
      </w:r>
      <w:r w:rsidR="00801EED">
        <w:rPr>
          <w:rFonts w:ascii="Arial" w:eastAsiaTheme="minorHAnsi" w:hAnsi="Arial" w:cs="Arial"/>
          <w:b w:val="0"/>
          <w:color w:val="auto"/>
          <w:sz w:val="20"/>
          <w:szCs w:val="20"/>
        </w:rPr>
        <w:t>u</w:t>
      </w:r>
      <w:r w:rsidRPr="00C24265">
        <w:rPr>
          <w:rFonts w:ascii="Arial" w:eastAsiaTheme="minorHAnsi" w:hAnsi="Arial" w:cs="Arial"/>
          <w:b w:val="0"/>
          <w:color w:val="auto"/>
          <w:sz w:val="20"/>
          <w:szCs w:val="20"/>
        </w:rPr>
        <w:t>r</w:t>
      </w:r>
      <w:r w:rsidR="00801EED">
        <w:rPr>
          <w:rFonts w:ascii="Arial" w:eastAsiaTheme="minorHAnsi" w:hAnsi="Arial" w:cs="Arial"/>
          <w:b w:val="0"/>
          <w:color w:val="auto"/>
          <w:sz w:val="20"/>
          <w:szCs w:val="20"/>
        </w:rPr>
        <w:t>s</w:t>
      </w:r>
      <w:r w:rsidR="006D7028">
        <w:rPr>
          <w:rFonts w:ascii="Arial" w:eastAsiaTheme="minorHAnsi" w:hAnsi="Arial" w:cs="Arial"/>
          <w:b w:val="0"/>
          <w:color w:val="auto"/>
          <w:sz w:val="20"/>
          <w:szCs w:val="20"/>
        </w:rPr>
        <w:t xml:space="preserve"> and ensure they are helping to build and maintain a respectful workplace.</w:t>
      </w:r>
    </w:p>
    <w:p w14:paraId="6CB4612F" w14:textId="222409DB" w:rsidR="00C24265" w:rsidRPr="00C24265" w:rsidRDefault="00C24265" w:rsidP="004B5817">
      <w:pPr>
        <w:pStyle w:val="Heading1"/>
        <w:numPr>
          <w:ilvl w:val="0"/>
          <w:numId w:val="6"/>
        </w:numPr>
        <w:spacing w:before="120" w:after="120"/>
        <w:ind w:left="714" w:hanging="357"/>
        <w:rPr>
          <w:rFonts w:ascii="Arial" w:eastAsiaTheme="minorHAnsi" w:hAnsi="Arial" w:cs="Arial"/>
          <w:b w:val="0"/>
          <w:color w:val="auto"/>
          <w:sz w:val="20"/>
          <w:szCs w:val="20"/>
        </w:rPr>
      </w:pPr>
      <w:r w:rsidRPr="00C24265">
        <w:rPr>
          <w:rFonts w:ascii="Arial" w:eastAsiaTheme="minorHAnsi" w:hAnsi="Arial" w:cs="Arial"/>
          <w:b w:val="0"/>
          <w:color w:val="auto"/>
          <w:sz w:val="20"/>
          <w:szCs w:val="20"/>
        </w:rPr>
        <w:t xml:space="preserve">Ensure </w:t>
      </w:r>
      <w:r w:rsidR="00801EED">
        <w:rPr>
          <w:rFonts w:ascii="Arial" w:eastAsiaTheme="minorHAnsi" w:hAnsi="Arial" w:cs="Arial"/>
          <w:b w:val="0"/>
          <w:color w:val="auto"/>
          <w:sz w:val="20"/>
          <w:szCs w:val="20"/>
        </w:rPr>
        <w:t>e</w:t>
      </w:r>
      <w:r w:rsidRPr="00C24265">
        <w:rPr>
          <w:rFonts w:ascii="Arial" w:eastAsiaTheme="minorHAnsi" w:hAnsi="Arial" w:cs="Arial"/>
          <w:b w:val="0"/>
          <w:color w:val="auto"/>
          <w:sz w:val="20"/>
          <w:szCs w:val="20"/>
        </w:rPr>
        <w:t xml:space="preserve">ffective </w:t>
      </w:r>
      <w:r w:rsidR="00801EED">
        <w:rPr>
          <w:rFonts w:ascii="Arial" w:eastAsiaTheme="minorHAnsi" w:hAnsi="Arial" w:cs="Arial"/>
          <w:b w:val="0"/>
          <w:color w:val="auto"/>
          <w:sz w:val="20"/>
          <w:szCs w:val="20"/>
        </w:rPr>
        <w:t>c</w:t>
      </w:r>
      <w:r w:rsidRPr="00C24265">
        <w:rPr>
          <w:rFonts w:ascii="Arial" w:eastAsiaTheme="minorHAnsi" w:hAnsi="Arial" w:cs="Arial"/>
          <w:b w:val="0"/>
          <w:color w:val="auto"/>
          <w:sz w:val="20"/>
          <w:szCs w:val="20"/>
        </w:rPr>
        <w:t>ommunication</w:t>
      </w:r>
      <w:r w:rsidR="00801EED">
        <w:rPr>
          <w:rFonts w:ascii="Arial" w:eastAsiaTheme="minorHAnsi" w:hAnsi="Arial" w:cs="Arial"/>
          <w:b w:val="0"/>
          <w:color w:val="auto"/>
          <w:sz w:val="20"/>
          <w:szCs w:val="20"/>
        </w:rPr>
        <w:t xml:space="preserve"> - provide</w:t>
      </w:r>
      <w:r w:rsidRPr="00C24265">
        <w:rPr>
          <w:rFonts w:ascii="Arial" w:eastAsiaTheme="minorHAnsi" w:hAnsi="Arial" w:cs="Arial"/>
          <w:b w:val="0"/>
          <w:color w:val="auto"/>
          <w:sz w:val="20"/>
          <w:szCs w:val="20"/>
        </w:rPr>
        <w:t xml:space="preserve"> e-mailing and videoconferencing </w:t>
      </w:r>
      <w:r w:rsidR="00801EED" w:rsidRPr="00C24265">
        <w:rPr>
          <w:rFonts w:ascii="Arial" w:eastAsiaTheme="minorHAnsi" w:hAnsi="Arial" w:cs="Arial"/>
          <w:b w:val="0"/>
          <w:color w:val="auto"/>
          <w:sz w:val="20"/>
          <w:szCs w:val="20"/>
        </w:rPr>
        <w:t>etiquettes and</w:t>
      </w:r>
      <w:r w:rsidRPr="00C24265">
        <w:rPr>
          <w:rFonts w:ascii="Arial" w:eastAsiaTheme="minorHAnsi" w:hAnsi="Arial" w:cs="Arial"/>
          <w:b w:val="0"/>
          <w:color w:val="auto"/>
          <w:sz w:val="20"/>
          <w:szCs w:val="20"/>
        </w:rPr>
        <w:t xml:space="preserve"> develop a balance</w:t>
      </w:r>
      <w:r>
        <w:rPr>
          <w:rFonts w:ascii="Arial" w:eastAsiaTheme="minorHAnsi" w:hAnsi="Arial" w:cs="Arial"/>
          <w:b w:val="0"/>
          <w:color w:val="auto"/>
          <w:sz w:val="20"/>
          <w:szCs w:val="20"/>
        </w:rPr>
        <w:t xml:space="preserve"> </w:t>
      </w:r>
      <w:r w:rsidRPr="00C24265">
        <w:rPr>
          <w:rFonts w:ascii="Arial" w:eastAsiaTheme="minorHAnsi" w:hAnsi="Arial" w:cs="Arial"/>
          <w:b w:val="0"/>
          <w:color w:val="auto"/>
          <w:sz w:val="20"/>
          <w:szCs w:val="20"/>
        </w:rPr>
        <w:t>between formal and informal communications.</w:t>
      </w:r>
    </w:p>
    <w:p w14:paraId="5F0131A6" w14:textId="2538FDF0" w:rsidR="00C24265" w:rsidRPr="00C24265" w:rsidRDefault="00C24265" w:rsidP="004B5817">
      <w:pPr>
        <w:pStyle w:val="Heading1"/>
        <w:numPr>
          <w:ilvl w:val="0"/>
          <w:numId w:val="6"/>
        </w:numPr>
        <w:spacing w:before="120" w:after="120"/>
        <w:ind w:left="714" w:hanging="357"/>
        <w:rPr>
          <w:rFonts w:ascii="Arial" w:eastAsiaTheme="minorHAnsi" w:hAnsi="Arial" w:cs="Arial"/>
          <w:b w:val="0"/>
          <w:color w:val="auto"/>
          <w:sz w:val="20"/>
          <w:szCs w:val="20"/>
        </w:rPr>
      </w:pPr>
      <w:r w:rsidRPr="00C24265">
        <w:rPr>
          <w:rFonts w:ascii="Arial" w:eastAsiaTheme="minorHAnsi" w:hAnsi="Arial" w:cs="Arial"/>
          <w:b w:val="0"/>
          <w:color w:val="auto"/>
          <w:sz w:val="20"/>
          <w:szCs w:val="20"/>
        </w:rPr>
        <w:t xml:space="preserve">Provide </w:t>
      </w:r>
      <w:r w:rsidR="00801EED">
        <w:rPr>
          <w:rFonts w:ascii="Arial" w:eastAsiaTheme="minorHAnsi" w:hAnsi="Arial" w:cs="Arial"/>
          <w:b w:val="0"/>
          <w:color w:val="auto"/>
          <w:sz w:val="20"/>
          <w:szCs w:val="20"/>
        </w:rPr>
        <w:t>p</w:t>
      </w:r>
      <w:r w:rsidRPr="00C24265">
        <w:rPr>
          <w:rFonts w:ascii="Arial" w:eastAsiaTheme="minorHAnsi" w:hAnsi="Arial" w:cs="Arial"/>
          <w:b w:val="0"/>
          <w:color w:val="auto"/>
          <w:sz w:val="20"/>
          <w:szCs w:val="20"/>
        </w:rPr>
        <w:t xml:space="preserve">roject </w:t>
      </w:r>
      <w:r w:rsidR="00801EED">
        <w:rPr>
          <w:rFonts w:ascii="Arial" w:eastAsiaTheme="minorHAnsi" w:hAnsi="Arial" w:cs="Arial"/>
          <w:b w:val="0"/>
          <w:color w:val="auto"/>
          <w:sz w:val="20"/>
          <w:szCs w:val="20"/>
        </w:rPr>
        <w:t>or program m</w:t>
      </w:r>
      <w:r w:rsidRPr="00C24265">
        <w:rPr>
          <w:rFonts w:ascii="Arial" w:eastAsiaTheme="minorHAnsi" w:hAnsi="Arial" w:cs="Arial"/>
          <w:b w:val="0"/>
          <w:color w:val="auto"/>
          <w:sz w:val="20"/>
          <w:szCs w:val="20"/>
        </w:rPr>
        <w:t xml:space="preserve">anagement </w:t>
      </w:r>
      <w:r w:rsidR="00801EED">
        <w:rPr>
          <w:rFonts w:ascii="Arial" w:eastAsiaTheme="minorHAnsi" w:hAnsi="Arial" w:cs="Arial"/>
          <w:b w:val="0"/>
          <w:color w:val="auto"/>
          <w:sz w:val="20"/>
          <w:szCs w:val="20"/>
        </w:rPr>
        <w:t>s</w:t>
      </w:r>
      <w:r w:rsidRPr="00C24265">
        <w:rPr>
          <w:rFonts w:ascii="Arial" w:eastAsiaTheme="minorHAnsi" w:hAnsi="Arial" w:cs="Arial"/>
          <w:b w:val="0"/>
          <w:color w:val="auto"/>
          <w:sz w:val="20"/>
          <w:szCs w:val="20"/>
        </w:rPr>
        <w:t>upport</w:t>
      </w:r>
      <w:r w:rsidR="00801EED">
        <w:rPr>
          <w:rFonts w:ascii="Arial" w:eastAsiaTheme="minorHAnsi" w:hAnsi="Arial" w:cs="Arial"/>
          <w:b w:val="0"/>
          <w:color w:val="auto"/>
          <w:sz w:val="20"/>
          <w:szCs w:val="20"/>
        </w:rPr>
        <w:t xml:space="preserve"> - </w:t>
      </w:r>
      <w:r w:rsidRPr="00C24265">
        <w:rPr>
          <w:rFonts w:ascii="Arial" w:eastAsiaTheme="minorHAnsi" w:hAnsi="Arial" w:cs="Arial"/>
          <w:b w:val="0"/>
          <w:color w:val="auto"/>
          <w:sz w:val="20"/>
          <w:szCs w:val="20"/>
        </w:rPr>
        <w:t>review ongoing projects</w:t>
      </w:r>
      <w:r w:rsidR="00801EED">
        <w:rPr>
          <w:rFonts w:ascii="Arial" w:eastAsiaTheme="minorHAnsi" w:hAnsi="Arial" w:cs="Arial"/>
          <w:b w:val="0"/>
          <w:color w:val="auto"/>
          <w:sz w:val="20"/>
          <w:szCs w:val="20"/>
        </w:rPr>
        <w:t xml:space="preserve"> and programs</w:t>
      </w:r>
      <w:r w:rsidRPr="00C24265">
        <w:rPr>
          <w:rFonts w:ascii="Arial" w:eastAsiaTheme="minorHAnsi" w:hAnsi="Arial" w:cs="Arial"/>
          <w:b w:val="0"/>
          <w:color w:val="auto"/>
          <w:sz w:val="20"/>
          <w:szCs w:val="20"/>
        </w:rPr>
        <w:t xml:space="preserve"> continuously</w:t>
      </w:r>
      <w:r w:rsidR="00650675">
        <w:rPr>
          <w:rFonts w:ascii="Arial" w:eastAsiaTheme="minorHAnsi" w:hAnsi="Arial" w:cs="Arial"/>
          <w:b w:val="0"/>
          <w:color w:val="auto"/>
          <w:sz w:val="20"/>
          <w:szCs w:val="20"/>
        </w:rPr>
        <w:t xml:space="preserve"> and provide advice and support</w:t>
      </w:r>
      <w:r w:rsidRPr="00C24265">
        <w:rPr>
          <w:rFonts w:ascii="Arial" w:eastAsiaTheme="minorHAnsi" w:hAnsi="Arial" w:cs="Arial"/>
          <w:b w:val="0"/>
          <w:color w:val="auto"/>
          <w:sz w:val="20"/>
          <w:szCs w:val="20"/>
        </w:rPr>
        <w:t>.</w:t>
      </w:r>
    </w:p>
    <w:p w14:paraId="289CFEE4" w14:textId="641F270A" w:rsidR="00C24265" w:rsidRDefault="00C24265" w:rsidP="00B224C2">
      <w:pPr>
        <w:pStyle w:val="Heading1"/>
        <w:numPr>
          <w:ilvl w:val="0"/>
          <w:numId w:val="6"/>
        </w:numPr>
        <w:spacing w:before="0" w:after="120"/>
        <w:ind w:left="714" w:hanging="357"/>
        <w:contextualSpacing/>
        <w:rPr>
          <w:rFonts w:ascii="Arial" w:eastAsiaTheme="minorHAnsi" w:hAnsi="Arial" w:cs="Arial"/>
          <w:b w:val="0"/>
          <w:color w:val="auto"/>
          <w:sz w:val="20"/>
          <w:szCs w:val="20"/>
        </w:rPr>
      </w:pPr>
      <w:r w:rsidRPr="00C24265">
        <w:rPr>
          <w:rFonts w:ascii="Arial" w:eastAsiaTheme="minorHAnsi" w:hAnsi="Arial" w:cs="Arial"/>
          <w:b w:val="0"/>
          <w:color w:val="auto"/>
          <w:sz w:val="20"/>
          <w:szCs w:val="20"/>
        </w:rPr>
        <w:t xml:space="preserve">Manage </w:t>
      </w:r>
      <w:r w:rsidR="00801EED">
        <w:rPr>
          <w:rFonts w:ascii="Arial" w:eastAsiaTheme="minorHAnsi" w:hAnsi="Arial" w:cs="Arial"/>
          <w:b w:val="0"/>
          <w:color w:val="auto"/>
          <w:sz w:val="20"/>
          <w:szCs w:val="20"/>
        </w:rPr>
        <w:t>t</w:t>
      </w:r>
      <w:r w:rsidRPr="00C24265">
        <w:rPr>
          <w:rFonts w:ascii="Arial" w:eastAsiaTheme="minorHAnsi" w:hAnsi="Arial" w:cs="Arial"/>
          <w:b w:val="0"/>
          <w:color w:val="auto"/>
          <w:sz w:val="20"/>
          <w:szCs w:val="20"/>
        </w:rPr>
        <w:t xml:space="preserve">eam </w:t>
      </w:r>
      <w:r w:rsidR="00801EED">
        <w:rPr>
          <w:rFonts w:ascii="Arial" w:eastAsiaTheme="minorHAnsi" w:hAnsi="Arial" w:cs="Arial"/>
          <w:b w:val="0"/>
          <w:color w:val="auto"/>
          <w:sz w:val="20"/>
          <w:szCs w:val="20"/>
        </w:rPr>
        <w:t>p</w:t>
      </w:r>
      <w:r w:rsidRPr="00C24265">
        <w:rPr>
          <w:rFonts w:ascii="Arial" w:eastAsiaTheme="minorHAnsi" w:hAnsi="Arial" w:cs="Arial"/>
          <w:b w:val="0"/>
          <w:color w:val="auto"/>
          <w:sz w:val="20"/>
          <w:szCs w:val="20"/>
        </w:rPr>
        <w:t>erformance</w:t>
      </w:r>
      <w:r w:rsidR="00801EED">
        <w:rPr>
          <w:rFonts w:ascii="Arial" w:eastAsiaTheme="minorHAnsi" w:hAnsi="Arial" w:cs="Arial"/>
          <w:b w:val="0"/>
          <w:color w:val="auto"/>
          <w:sz w:val="20"/>
          <w:szCs w:val="20"/>
        </w:rPr>
        <w:t xml:space="preserve"> - </w:t>
      </w:r>
      <w:r w:rsidRPr="00C24265">
        <w:rPr>
          <w:rFonts w:ascii="Arial" w:eastAsiaTheme="minorHAnsi" w:hAnsi="Arial" w:cs="Arial"/>
          <w:b w:val="0"/>
          <w:color w:val="auto"/>
          <w:sz w:val="20"/>
          <w:szCs w:val="20"/>
        </w:rPr>
        <w:t>obtain feedback from relevant stakeholders to assess direct report’s performance and</w:t>
      </w:r>
      <w:r>
        <w:rPr>
          <w:rFonts w:ascii="Arial" w:eastAsiaTheme="minorHAnsi" w:hAnsi="Arial" w:cs="Arial"/>
          <w:b w:val="0"/>
          <w:color w:val="auto"/>
          <w:sz w:val="20"/>
          <w:szCs w:val="20"/>
        </w:rPr>
        <w:t xml:space="preserve"> </w:t>
      </w:r>
      <w:r w:rsidRPr="00C24265">
        <w:rPr>
          <w:rFonts w:ascii="Arial" w:eastAsiaTheme="minorHAnsi" w:hAnsi="Arial" w:cs="Arial"/>
          <w:b w:val="0"/>
          <w:color w:val="auto"/>
          <w:sz w:val="20"/>
          <w:szCs w:val="20"/>
        </w:rPr>
        <w:t>provide developmental support to improve performance.</w:t>
      </w:r>
    </w:p>
    <w:p w14:paraId="1A29A66B" w14:textId="77777777" w:rsidR="00B224C2" w:rsidRPr="00B224C2" w:rsidRDefault="00B224C2" w:rsidP="00B224C2">
      <w:pPr>
        <w:spacing w:after="120"/>
      </w:pPr>
    </w:p>
    <w:p w14:paraId="4DA62C02" w14:textId="521D9FBB" w:rsidR="00C049C1" w:rsidRPr="005B0E2C" w:rsidRDefault="004B5817" w:rsidP="00650675">
      <w:pPr>
        <w:pStyle w:val="Heading1"/>
        <w:spacing w:after="120"/>
      </w:pPr>
      <w:r>
        <w:t>Guidance</w:t>
      </w:r>
      <w:r w:rsidR="00F716C8">
        <w:t xml:space="preserve"> for managing remote teams</w:t>
      </w:r>
    </w:p>
    <w:p w14:paraId="0D847BAA" w14:textId="77777777" w:rsidR="004B5817" w:rsidRDefault="004B5817" w:rsidP="00650675">
      <w:pPr>
        <w:spacing w:after="120"/>
        <w:rPr>
          <w:rFonts w:asciiTheme="majorHAnsi" w:eastAsiaTheme="majorEastAsia" w:hAnsiTheme="majorHAnsi" w:cstheme="majorBidi"/>
          <w:b/>
          <w:color w:val="2E74B5" w:themeColor="accent1" w:themeShade="BF"/>
          <w:sz w:val="24"/>
          <w:szCs w:val="24"/>
        </w:rPr>
      </w:pPr>
      <w:r w:rsidRPr="004B5817">
        <w:rPr>
          <w:rFonts w:asciiTheme="majorHAnsi" w:eastAsiaTheme="majorEastAsia" w:hAnsiTheme="majorHAnsi" w:cstheme="majorBidi"/>
          <w:b/>
          <w:color w:val="2E74B5" w:themeColor="accent1" w:themeShade="BF"/>
          <w:sz w:val="24"/>
          <w:szCs w:val="24"/>
        </w:rPr>
        <w:t xml:space="preserve">Set the stage for a successful remote work relationship </w:t>
      </w:r>
    </w:p>
    <w:p w14:paraId="4F781ABA" w14:textId="632A0D37" w:rsidR="00C049C1" w:rsidRDefault="00605B7E" w:rsidP="00650675">
      <w:pPr>
        <w:spacing w:after="0"/>
      </w:pPr>
      <w:r w:rsidRPr="00605B7E">
        <w:t>Eliminate ambiguity</w:t>
      </w:r>
      <w:r>
        <w:t xml:space="preserve"> and </w:t>
      </w:r>
      <w:r w:rsidRPr="00605B7E">
        <w:t>emphasi</w:t>
      </w:r>
      <w:r>
        <w:t>s</w:t>
      </w:r>
      <w:r w:rsidRPr="00605B7E">
        <w:t>e clear roles and responsibilities. Employees who are working remotely must have a clear understanding of organi</w:t>
      </w:r>
      <w:r>
        <w:t>s</w:t>
      </w:r>
      <w:r w:rsidRPr="00605B7E">
        <w:t xml:space="preserve">ational expectations for each day, week, month and even year. With increased distance between </w:t>
      </w:r>
      <w:r>
        <w:t>you and your team</w:t>
      </w:r>
      <w:r w:rsidRPr="00605B7E">
        <w:t xml:space="preserve">, there </w:t>
      </w:r>
      <w:r>
        <w:t>are</w:t>
      </w:r>
      <w:r w:rsidRPr="00605B7E">
        <w:t xml:space="preserve"> fewer opportunities for interactions. Your remote employees need to know what to do, when to do it, </w:t>
      </w:r>
      <w:r>
        <w:t xml:space="preserve">how to do it </w:t>
      </w:r>
      <w:r w:rsidRPr="00605B7E">
        <w:t>and how much of it needs to be done.</w:t>
      </w:r>
    </w:p>
    <w:p w14:paraId="5F49DC6F" w14:textId="77777777" w:rsidR="00650675" w:rsidRDefault="00650675" w:rsidP="00650675">
      <w:pPr>
        <w:spacing w:after="120"/>
      </w:pPr>
    </w:p>
    <w:p w14:paraId="54D75710" w14:textId="03D9F128" w:rsidR="004B5817" w:rsidRPr="004B5817" w:rsidRDefault="004B5817" w:rsidP="00650675">
      <w:pPr>
        <w:spacing w:after="120"/>
        <w:rPr>
          <w:b/>
          <w:bCs/>
        </w:rPr>
      </w:pPr>
      <w:r w:rsidRPr="004B5817">
        <w:rPr>
          <w:b/>
          <w:bCs/>
        </w:rPr>
        <w:t>Establish clear goals and expectations</w:t>
      </w:r>
    </w:p>
    <w:p w14:paraId="4B682A95" w14:textId="7FF48ABA" w:rsidR="00801EED" w:rsidRDefault="00801EED" w:rsidP="00801EED">
      <w:r>
        <w:t xml:space="preserve">Clarify roles and responsibilities and determine concrete goals for all team members. Given that there are limited opportunities for interaction, clearly communicate expectations and goals </w:t>
      </w:r>
      <w:r w:rsidR="00650675">
        <w:t>at the outset</w:t>
      </w:r>
      <w:r>
        <w:t>. This helps remote employees understand where to focus their efforts and be self-reliant.</w:t>
      </w:r>
    </w:p>
    <w:p w14:paraId="1F8A63CE" w14:textId="77777777" w:rsidR="00801EED" w:rsidRDefault="00801EED" w:rsidP="00801EED">
      <w:r>
        <w:t>You should set clear expectations for:</w:t>
      </w:r>
    </w:p>
    <w:p w14:paraId="1B239B72" w14:textId="77777777" w:rsidR="00801EED" w:rsidRDefault="00801EED" w:rsidP="00801EED">
      <w:pPr>
        <w:pStyle w:val="ListParagraph"/>
        <w:numPr>
          <w:ilvl w:val="0"/>
          <w:numId w:val="5"/>
        </w:numPr>
      </w:pPr>
      <w:r>
        <w:t>work hours</w:t>
      </w:r>
    </w:p>
    <w:p w14:paraId="400F3470" w14:textId="77777777" w:rsidR="00801EED" w:rsidRDefault="00801EED" w:rsidP="00801EED">
      <w:pPr>
        <w:pStyle w:val="ListParagraph"/>
        <w:numPr>
          <w:ilvl w:val="0"/>
          <w:numId w:val="5"/>
        </w:numPr>
      </w:pPr>
      <w:r>
        <w:t>availability</w:t>
      </w:r>
    </w:p>
    <w:p w14:paraId="225B863B" w14:textId="005EE1EC" w:rsidR="00801EED" w:rsidRDefault="00801EED" w:rsidP="00801EED">
      <w:pPr>
        <w:pStyle w:val="ListParagraph"/>
        <w:numPr>
          <w:ilvl w:val="0"/>
          <w:numId w:val="5"/>
        </w:numPr>
      </w:pPr>
      <w:r>
        <w:t>communication</w:t>
      </w:r>
    </w:p>
    <w:p w14:paraId="2C393B3C" w14:textId="77777777" w:rsidR="00801EED" w:rsidRDefault="00801EED" w:rsidP="00801EED">
      <w:pPr>
        <w:pStyle w:val="ListParagraph"/>
        <w:numPr>
          <w:ilvl w:val="0"/>
          <w:numId w:val="5"/>
        </w:numPr>
      </w:pPr>
      <w:r>
        <w:t>timely meetings</w:t>
      </w:r>
    </w:p>
    <w:p w14:paraId="2AA2304F" w14:textId="77777777" w:rsidR="00801EED" w:rsidRDefault="00801EED" w:rsidP="00801EED">
      <w:pPr>
        <w:pStyle w:val="ListParagraph"/>
        <w:numPr>
          <w:ilvl w:val="0"/>
          <w:numId w:val="5"/>
        </w:numPr>
      </w:pPr>
      <w:r>
        <w:t>key projects and deadlines</w:t>
      </w:r>
    </w:p>
    <w:p w14:paraId="2B24136D" w14:textId="77777777" w:rsidR="00801EED" w:rsidRDefault="00801EED" w:rsidP="00801EED">
      <w:pPr>
        <w:pStyle w:val="ListParagraph"/>
        <w:numPr>
          <w:ilvl w:val="0"/>
          <w:numId w:val="5"/>
        </w:numPr>
      </w:pPr>
      <w:r>
        <w:t>scheduled meetings</w:t>
      </w:r>
    </w:p>
    <w:p w14:paraId="220A1670" w14:textId="56883744" w:rsidR="00801EED" w:rsidRDefault="00801EED" w:rsidP="00801EED">
      <w:pPr>
        <w:pStyle w:val="ListParagraph"/>
        <w:numPr>
          <w:ilvl w:val="0"/>
          <w:numId w:val="5"/>
        </w:numPr>
      </w:pPr>
      <w:r>
        <w:t>respond</w:t>
      </w:r>
      <w:r w:rsidR="00650675">
        <w:t>ing</w:t>
      </w:r>
      <w:r>
        <w:t xml:space="preserve"> to email</w:t>
      </w:r>
    </w:p>
    <w:p w14:paraId="0F43574E" w14:textId="42BCFEF3" w:rsidR="004B5817" w:rsidRDefault="004B5817" w:rsidP="00650675">
      <w:pPr>
        <w:spacing w:after="0"/>
      </w:pPr>
      <w:r>
        <w:t xml:space="preserve">Set protocols about ongoing contact frequency and communication preferences. Encourage two-way communication through e-mail, telephone and video conference and establish the practice of regular conference calls. </w:t>
      </w:r>
    </w:p>
    <w:p w14:paraId="4AC2DF3A" w14:textId="77777777" w:rsidR="00650675" w:rsidRDefault="00650675" w:rsidP="00650675">
      <w:pPr>
        <w:spacing w:after="120"/>
      </w:pPr>
    </w:p>
    <w:p w14:paraId="7285CA73" w14:textId="479F0C4B" w:rsidR="004B5817" w:rsidRPr="004B5817" w:rsidRDefault="004B5817" w:rsidP="00650675">
      <w:pPr>
        <w:spacing w:after="120"/>
        <w:rPr>
          <w:b/>
          <w:bCs/>
        </w:rPr>
      </w:pPr>
      <w:r w:rsidRPr="004B5817">
        <w:rPr>
          <w:b/>
          <w:bCs/>
        </w:rPr>
        <w:t>Consider work styles and employee needs when setting the ground rules</w:t>
      </w:r>
    </w:p>
    <w:p w14:paraId="797DFD0F" w14:textId="2C594D86" w:rsidR="00801EED" w:rsidRDefault="00801EED" w:rsidP="00650675">
      <w:pPr>
        <w:spacing w:after="0"/>
      </w:pPr>
      <w:r>
        <w:t xml:space="preserve">Partner with direct reports to discuss work styles, abilities, and preferences, and use these to set ground rules for remote working relationships. </w:t>
      </w:r>
      <w:r w:rsidR="00650675">
        <w:t>M</w:t>
      </w:r>
      <w:r>
        <w:t xml:space="preserve">anagers should build rapport with </w:t>
      </w:r>
      <w:r w:rsidR="004B5817">
        <w:t>everyone</w:t>
      </w:r>
      <w:r>
        <w:t xml:space="preserve"> in the team, understand their concerns and expectations, and empathise with them.</w:t>
      </w:r>
    </w:p>
    <w:p w14:paraId="0C245212" w14:textId="77777777" w:rsidR="00650675" w:rsidRDefault="00650675" w:rsidP="00650675">
      <w:pPr>
        <w:spacing w:after="120"/>
      </w:pPr>
    </w:p>
    <w:p w14:paraId="234455AA" w14:textId="1635765C" w:rsidR="004B5817" w:rsidRPr="004B5817" w:rsidRDefault="004B5817" w:rsidP="00650675">
      <w:pPr>
        <w:spacing w:after="120"/>
        <w:rPr>
          <w:b/>
          <w:bCs/>
        </w:rPr>
      </w:pPr>
      <w:r w:rsidRPr="004B5817">
        <w:rPr>
          <w:b/>
          <w:bCs/>
        </w:rPr>
        <w:t>Meet in-person at regular intervals</w:t>
      </w:r>
    </w:p>
    <w:p w14:paraId="468FD242" w14:textId="4FECF5BB" w:rsidR="005B0E2C" w:rsidRDefault="00F716C8" w:rsidP="00B224C2">
      <w:pPr>
        <w:spacing w:after="0"/>
      </w:pPr>
      <w:r>
        <w:t xml:space="preserve">Ensure you make yourself accessible to your team and arrange </w:t>
      </w:r>
      <w:r w:rsidRPr="00F716C8">
        <w:t>for one on ones</w:t>
      </w:r>
      <w:r>
        <w:t>. G</w:t>
      </w:r>
      <w:r w:rsidRPr="00F716C8">
        <w:t xml:space="preserve">ive them the time to contact you on </w:t>
      </w:r>
      <w:proofErr w:type="spellStart"/>
      <w:r w:rsidR="00650675">
        <w:t>Webex</w:t>
      </w:r>
      <w:proofErr w:type="spellEnd"/>
      <w:r w:rsidR="00650675">
        <w:t xml:space="preserve">, </w:t>
      </w:r>
      <w:r w:rsidRPr="00F716C8">
        <w:t>Skype or any other app</w:t>
      </w:r>
      <w:r>
        <w:t xml:space="preserve"> and </w:t>
      </w:r>
      <w:r w:rsidRPr="00F716C8">
        <w:t>turn your availability</w:t>
      </w:r>
      <w:r>
        <w:t xml:space="preserve"> </w:t>
      </w:r>
      <w:r w:rsidRPr="00F716C8">
        <w:t xml:space="preserve">on. Give them one day in a week for one-on-one to discuss their </w:t>
      </w:r>
      <w:r w:rsidRPr="00F716C8">
        <w:lastRenderedPageBreak/>
        <w:t xml:space="preserve">issues and you can give them your instructions. </w:t>
      </w:r>
      <w:r w:rsidR="00605B7E" w:rsidRPr="00605B7E">
        <w:t>A regular cadence for these contacts will let people know they are an integral part of day-to-day operations</w:t>
      </w:r>
      <w:r w:rsidR="00605B7E">
        <w:t>.</w:t>
      </w:r>
    </w:p>
    <w:p w14:paraId="509BDF33" w14:textId="77777777" w:rsidR="00B224C2" w:rsidRDefault="00B224C2" w:rsidP="00B224C2">
      <w:pPr>
        <w:spacing w:before="120" w:after="120"/>
      </w:pPr>
    </w:p>
    <w:p w14:paraId="135C06A8" w14:textId="2CD69C69" w:rsidR="005B0E2C" w:rsidRDefault="004B5817" w:rsidP="00650675">
      <w:pPr>
        <w:pStyle w:val="Heading2"/>
        <w:spacing w:after="120"/>
      </w:pPr>
      <w:r>
        <w:t>Motivate team members and influence behaviour</w:t>
      </w:r>
    </w:p>
    <w:p w14:paraId="7A02A84A" w14:textId="77777777" w:rsidR="00B448EE" w:rsidRPr="00B448EE" w:rsidRDefault="004B5817" w:rsidP="00650675">
      <w:pPr>
        <w:pStyle w:val="Heading2"/>
        <w:spacing w:after="120"/>
        <w:rPr>
          <w:rFonts w:ascii="Arial" w:eastAsiaTheme="minorHAnsi" w:hAnsi="Arial" w:cs="Arial"/>
          <w:bCs/>
          <w:color w:val="auto"/>
          <w:sz w:val="20"/>
          <w:szCs w:val="20"/>
        </w:rPr>
      </w:pPr>
      <w:bookmarkStart w:id="2" w:name="_Hlk35330048"/>
      <w:r w:rsidRPr="00B448EE">
        <w:rPr>
          <w:rFonts w:ascii="Arial" w:eastAsiaTheme="minorHAnsi" w:hAnsi="Arial" w:cs="Arial"/>
          <w:bCs/>
          <w:color w:val="auto"/>
          <w:sz w:val="20"/>
          <w:szCs w:val="20"/>
        </w:rPr>
        <w:t xml:space="preserve">Monitor </w:t>
      </w:r>
      <w:r w:rsidR="00631023" w:rsidRPr="00B448EE">
        <w:rPr>
          <w:rFonts w:ascii="Arial" w:eastAsiaTheme="minorHAnsi" w:hAnsi="Arial" w:cs="Arial"/>
          <w:bCs/>
          <w:color w:val="auto"/>
          <w:sz w:val="20"/>
          <w:szCs w:val="20"/>
        </w:rPr>
        <w:t>t</w:t>
      </w:r>
      <w:r w:rsidRPr="00B448EE">
        <w:rPr>
          <w:rFonts w:ascii="Arial" w:eastAsiaTheme="minorHAnsi" w:hAnsi="Arial" w:cs="Arial"/>
          <w:bCs/>
          <w:color w:val="auto"/>
          <w:sz w:val="20"/>
          <w:szCs w:val="20"/>
        </w:rPr>
        <w:t xml:space="preserve">eam </w:t>
      </w:r>
      <w:r w:rsidR="00631023" w:rsidRPr="00B448EE">
        <w:rPr>
          <w:rFonts w:ascii="Arial" w:eastAsiaTheme="minorHAnsi" w:hAnsi="Arial" w:cs="Arial"/>
          <w:bCs/>
          <w:color w:val="auto"/>
          <w:sz w:val="20"/>
          <w:szCs w:val="20"/>
        </w:rPr>
        <w:t>m</w:t>
      </w:r>
      <w:r w:rsidRPr="00B448EE">
        <w:rPr>
          <w:rFonts w:ascii="Arial" w:eastAsiaTheme="minorHAnsi" w:hAnsi="Arial" w:cs="Arial"/>
          <w:bCs/>
          <w:color w:val="auto"/>
          <w:sz w:val="20"/>
          <w:szCs w:val="20"/>
        </w:rPr>
        <w:t>orale</w:t>
      </w:r>
    </w:p>
    <w:p w14:paraId="008D17B1" w14:textId="2DF2A6B4" w:rsidR="004B5817" w:rsidRDefault="00B448EE" w:rsidP="00650675">
      <w:pPr>
        <w:pStyle w:val="Heading2"/>
        <w:spacing w:after="0"/>
        <w:rPr>
          <w:rFonts w:ascii="Arial" w:eastAsiaTheme="minorHAnsi" w:hAnsi="Arial" w:cs="Arial"/>
          <w:b w:val="0"/>
          <w:color w:val="auto"/>
          <w:sz w:val="20"/>
          <w:szCs w:val="20"/>
        </w:rPr>
      </w:pPr>
      <w:r>
        <w:rPr>
          <w:rFonts w:ascii="Arial" w:eastAsiaTheme="minorHAnsi" w:hAnsi="Arial" w:cs="Arial"/>
          <w:b w:val="0"/>
          <w:color w:val="auto"/>
          <w:sz w:val="20"/>
          <w:szCs w:val="20"/>
        </w:rPr>
        <w:t>M</w:t>
      </w:r>
      <w:r w:rsidR="004B5817" w:rsidRPr="004B5817">
        <w:rPr>
          <w:rFonts w:ascii="Arial" w:eastAsiaTheme="minorHAnsi" w:hAnsi="Arial" w:cs="Arial"/>
          <w:b w:val="0"/>
          <w:color w:val="auto"/>
          <w:sz w:val="20"/>
          <w:szCs w:val="20"/>
        </w:rPr>
        <w:t>ake efforts to maintain personal contact with every member of the team and promote honesty and</w:t>
      </w:r>
      <w:r>
        <w:rPr>
          <w:rFonts w:ascii="Arial" w:eastAsiaTheme="minorHAnsi" w:hAnsi="Arial" w:cs="Arial"/>
          <w:b w:val="0"/>
          <w:color w:val="auto"/>
          <w:sz w:val="20"/>
          <w:szCs w:val="20"/>
        </w:rPr>
        <w:t xml:space="preserve"> </w:t>
      </w:r>
      <w:r w:rsidR="004B5817" w:rsidRPr="004B5817">
        <w:rPr>
          <w:rFonts w:ascii="Arial" w:eastAsiaTheme="minorHAnsi" w:hAnsi="Arial" w:cs="Arial"/>
          <w:b w:val="0"/>
          <w:color w:val="auto"/>
          <w:sz w:val="20"/>
          <w:szCs w:val="20"/>
        </w:rPr>
        <w:t>openness.</w:t>
      </w:r>
      <w:r>
        <w:rPr>
          <w:rFonts w:ascii="Arial" w:eastAsiaTheme="minorHAnsi" w:hAnsi="Arial" w:cs="Arial"/>
          <w:b w:val="0"/>
          <w:color w:val="auto"/>
          <w:sz w:val="20"/>
          <w:szCs w:val="20"/>
        </w:rPr>
        <w:t xml:space="preserve"> </w:t>
      </w:r>
      <w:r w:rsidR="004B5817" w:rsidRPr="004B5817">
        <w:rPr>
          <w:rFonts w:ascii="Arial" w:eastAsiaTheme="minorHAnsi" w:hAnsi="Arial" w:cs="Arial"/>
          <w:b w:val="0"/>
          <w:color w:val="auto"/>
          <w:sz w:val="20"/>
          <w:szCs w:val="20"/>
        </w:rPr>
        <w:t>Demonstrate empathy to build rapport with the direct reports and allocate time for discussing their problems.</w:t>
      </w:r>
    </w:p>
    <w:p w14:paraId="50F202CF" w14:textId="77777777" w:rsidR="00B448EE" w:rsidRPr="00B448EE" w:rsidRDefault="00B448EE" w:rsidP="00B448EE"/>
    <w:p w14:paraId="4CA259ED" w14:textId="7EB81125" w:rsidR="00B448EE" w:rsidRPr="00B448EE" w:rsidRDefault="004B5817" w:rsidP="00650675">
      <w:pPr>
        <w:pStyle w:val="Heading2"/>
        <w:spacing w:after="120"/>
        <w:rPr>
          <w:rFonts w:ascii="Arial" w:eastAsiaTheme="minorHAnsi" w:hAnsi="Arial" w:cs="Arial"/>
          <w:bCs/>
          <w:color w:val="auto"/>
          <w:sz w:val="20"/>
          <w:szCs w:val="20"/>
        </w:rPr>
      </w:pPr>
      <w:r w:rsidRPr="00B448EE">
        <w:rPr>
          <w:rFonts w:ascii="Arial" w:eastAsiaTheme="minorHAnsi" w:hAnsi="Arial" w:cs="Arial"/>
          <w:bCs/>
          <w:color w:val="auto"/>
          <w:sz w:val="20"/>
          <w:szCs w:val="20"/>
        </w:rPr>
        <w:t xml:space="preserve">Demonstrate </w:t>
      </w:r>
      <w:r w:rsidR="00B448EE" w:rsidRPr="00B448EE">
        <w:rPr>
          <w:rFonts w:ascii="Arial" w:eastAsiaTheme="minorHAnsi" w:hAnsi="Arial" w:cs="Arial"/>
          <w:bCs/>
          <w:color w:val="auto"/>
          <w:sz w:val="20"/>
          <w:szCs w:val="20"/>
        </w:rPr>
        <w:t>DET’s Va</w:t>
      </w:r>
      <w:r w:rsidRPr="00B448EE">
        <w:rPr>
          <w:rFonts w:ascii="Arial" w:eastAsiaTheme="minorHAnsi" w:hAnsi="Arial" w:cs="Arial"/>
          <w:bCs/>
          <w:color w:val="auto"/>
          <w:sz w:val="20"/>
          <w:szCs w:val="20"/>
        </w:rPr>
        <w:t>lues</w:t>
      </w:r>
      <w:r w:rsidR="00572912" w:rsidRPr="00572912">
        <w:t xml:space="preserve"> </w:t>
      </w:r>
      <w:r w:rsidR="00572912" w:rsidRPr="00572912">
        <w:rPr>
          <w:color w:val="000000" w:themeColor="text1"/>
        </w:rPr>
        <w:t xml:space="preserve">and expected </w:t>
      </w:r>
      <w:r w:rsidR="00572912" w:rsidRPr="00572912">
        <w:rPr>
          <w:rFonts w:ascii="Arial" w:eastAsiaTheme="minorHAnsi" w:hAnsi="Arial" w:cs="Arial"/>
          <w:bCs/>
          <w:color w:val="000000" w:themeColor="text1"/>
          <w:sz w:val="20"/>
          <w:szCs w:val="20"/>
        </w:rPr>
        <w:t>team behaviour</w:t>
      </w:r>
      <w:r w:rsidR="00572912">
        <w:rPr>
          <w:rFonts w:ascii="Arial" w:eastAsiaTheme="minorHAnsi" w:hAnsi="Arial" w:cs="Arial"/>
          <w:bCs/>
          <w:color w:val="000000" w:themeColor="text1"/>
          <w:sz w:val="20"/>
          <w:szCs w:val="20"/>
        </w:rPr>
        <w:t>s</w:t>
      </w:r>
    </w:p>
    <w:p w14:paraId="0C29AD67" w14:textId="69FD5D13" w:rsidR="004B5817" w:rsidRPr="004B5817" w:rsidRDefault="004B5817" w:rsidP="004B5817">
      <w:pPr>
        <w:pStyle w:val="Heading2"/>
        <w:rPr>
          <w:rFonts w:ascii="Arial" w:eastAsiaTheme="minorHAnsi" w:hAnsi="Arial" w:cs="Arial"/>
          <w:b w:val="0"/>
          <w:color w:val="auto"/>
          <w:sz w:val="20"/>
          <w:szCs w:val="20"/>
        </w:rPr>
      </w:pPr>
      <w:r w:rsidRPr="004B5817">
        <w:rPr>
          <w:rFonts w:ascii="Arial" w:eastAsiaTheme="minorHAnsi" w:hAnsi="Arial" w:cs="Arial"/>
          <w:b w:val="0"/>
          <w:color w:val="auto"/>
          <w:sz w:val="20"/>
          <w:szCs w:val="20"/>
        </w:rPr>
        <w:t xml:space="preserve">Display desired </w:t>
      </w:r>
      <w:r w:rsidR="00B448EE" w:rsidRPr="004B5817">
        <w:rPr>
          <w:rFonts w:ascii="Arial" w:eastAsiaTheme="minorHAnsi" w:hAnsi="Arial" w:cs="Arial"/>
          <w:b w:val="0"/>
          <w:color w:val="auto"/>
          <w:sz w:val="20"/>
          <w:szCs w:val="20"/>
        </w:rPr>
        <w:t>behaviours</w:t>
      </w:r>
      <w:r w:rsidRPr="004B5817">
        <w:rPr>
          <w:rFonts w:ascii="Arial" w:eastAsiaTheme="minorHAnsi" w:hAnsi="Arial" w:cs="Arial"/>
          <w:b w:val="0"/>
          <w:color w:val="auto"/>
          <w:sz w:val="20"/>
          <w:szCs w:val="20"/>
        </w:rPr>
        <w:t xml:space="preserve"> in remote working relationships/interactions,</w:t>
      </w:r>
      <w:r w:rsidR="00B448EE">
        <w:rPr>
          <w:rFonts w:ascii="Arial" w:eastAsiaTheme="minorHAnsi" w:hAnsi="Arial" w:cs="Arial"/>
          <w:b w:val="0"/>
          <w:color w:val="auto"/>
          <w:sz w:val="20"/>
          <w:szCs w:val="20"/>
        </w:rPr>
        <w:t xml:space="preserve"> </w:t>
      </w:r>
      <w:r w:rsidRPr="004B5817">
        <w:rPr>
          <w:rFonts w:ascii="Arial" w:eastAsiaTheme="minorHAnsi" w:hAnsi="Arial" w:cs="Arial"/>
          <w:b w:val="0"/>
          <w:color w:val="auto"/>
          <w:sz w:val="20"/>
          <w:szCs w:val="20"/>
        </w:rPr>
        <w:t>as highlighted below:</w:t>
      </w:r>
    </w:p>
    <w:p w14:paraId="35EDF42D" w14:textId="6EC8A3B5" w:rsidR="004B5817" w:rsidRPr="004B5817" w:rsidRDefault="004B5817" w:rsidP="00275AF5">
      <w:pPr>
        <w:pStyle w:val="Heading2"/>
        <w:numPr>
          <w:ilvl w:val="0"/>
          <w:numId w:val="7"/>
        </w:numPr>
        <w:spacing w:before="0"/>
        <w:ind w:left="714" w:hanging="357"/>
        <w:rPr>
          <w:rFonts w:ascii="Arial" w:eastAsiaTheme="minorHAnsi" w:hAnsi="Arial" w:cs="Arial"/>
          <w:b w:val="0"/>
          <w:color w:val="auto"/>
          <w:sz w:val="20"/>
          <w:szCs w:val="20"/>
        </w:rPr>
      </w:pPr>
      <w:r w:rsidRPr="004B5817">
        <w:rPr>
          <w:rFonts w:ascii="Arial" w:eastAsiaTheme="minorHAnsi" w:hAnsi="Arial" w:cs="Arial"/>
          <w:b w:val="0"/>
          <w:color w:val="auto"/>
          <w:sz w:val="20"/>
          <w:szCs w:val="20"/>
        </w:rPr>
        <w:t>Follow through on commitments and keep promises</w:t>
      </w:r>
    </w:p>
    <w:p w14:paraId="04BD3F30" w14:textId="0338C49B" w:rsidR="004B5817" w:rsidRPr="004B5817" w:rsidRDefault="004B5817" w:rsidP="00275AF5">
      <w:pPr>
        <w:pStyle w:val="Heading2"/>
        <w:numPr>
          <w:ilvl w:val="0"/>
          <w:numId w:val="7"/>
        </w:numPr>
        <w:spacing w:before="0"/>
        <w:ind w:left="714" w:hanging="357"/>
        <w:rPr>
          <w:rFonts w:ascii="Arial" w:eastAsiaTheme="minorHAnsi" w:hAnsi="Arial" w:cs="Arial"/>
          <w:b w:val="0"/>
          <w:color w:val="auto"/>
          <w:sz w:val="20"/>
          <w:szCs w:val="20"/>
        </w:rPr>
      </w:pPr>
      <w:r w:rsidRPr="004B5817">
        <w:rPr>
          <w:rFonts w:ascii="Arial" w:eastAsiaTheme="minorHAnsi" w:hAnsi="Arial" w:cs="Arial"/>
          <w:b w:val="0"/>
          <w:color w:val="auto"/>
          <w:sz w:val="20"/>
          <w:szCs w:val="20"/>
        </w:rPr>
        <w:t xml:space="preserve">Demonstrate respect by valuing </w:t>
      </w:r>
      <w:r w:rsidR="00572912">
        <w:rPr>
          <w:rFonts w:ascii="Arial" w:eastAsiaTheme="minorHAnsi" w:hAnsi="Arial" w:cs="Arial"/>
          <w:b w:val="0"/>
          <w:color w:val="auto"/>
          <w:sz w:val="20"/>
          <w:szCs w:val="20"/>
        </w:rPr>
        <w:t>e</w:t>
      </w:r>
      <w:r w:rsidRPr="004B5817">
        <w:rPr>
          <w:rFonts w:ascii="Arial" w:eastAsiaTheme="minorHAnsi" w:hAnsi="Arial" w:cs="Arial"/>
          <w:b w:val="0"/>
          <w:color w:val="auto"/>
          <w:sz w:val="20"/>
          <w:szCs w:val="20"/>
        </w:rPr>
        <w:t>mployees’ time and appreciate their ideas and contribution</w:t>
      </w:r>
    </w:p>
    <w:p w14:paraId="34D24397" w14:textId="77777777" w:rsidR="00B448EE" w:rsidRDefault="00B448EE" w:rsidP="00650675">
      <w:pPr>
        <w:pStyle w:val="Heading2"/>
        <w:spacing w:before="0" w:after="120"/>
        <w:rPr>
          <w:rFonts w:ascii="Arial" w:eastAsiaTheme="minorHAnsi" w:hAnsi="Arial" w:cs="Arial"/>
          <w:bCs/>
          <w:color w:val="auto"/>
          <w:sz w:val="20"/>
          <w:szCs w:val="20"/>
        </w:rPr>
      </w:pPr>
    </w:p>
    <w:p w14:paraId="78404811" w14:textId="6F629A9C" w:rsidR="00B448EE" w:rsidRDefault="004B5817" w:rsidP="00650675">
      <w:pPr>
        <w:pStyle w:val="Heading2"/>
        <w:spacing w:before="0" w:after="120"/>
        <w:rPr>
          <w:rFonts w:ascii="Arial" w:eastAsiaTheme="minorHAnsi" w:hAnsi="Arial" w:cs="Arial"/>
          <w:bCs/>
          <w:color w:val="auto"/>
          <w:sz w:val="20"/>
          <w:szCs w:val="20"/>
        </w:rPr>
      </w:pPr>
      <w:r w:rsidRPr="00B448EE">
        <w:rPr>
          <w:rFonts w:ascii="Arial" w:eastAsiaTheme="minorHAnsi" w:hAnsi="Arial" w:cs="Arial"/>
          <w:bCs/>
          <w:color w:val="auto"/>
          <w:sz w:val="20"/>
          <w:szCs w:val="20"/>
        </w:rPr>
        <w:t xml:space="preserve">Be </w:t>
      </w:r>
      <w:r w:rsidR="00B448EE" w:rsidRPr="00B448EE">
        <w:rPr>
          <w:rFonts w:ascii="Arial" w:eastAsiaTheme="minorHAnsi" w:hAnsi="Arial" w:cs="Arial"/>
          <w:bCs/>
          <w:color w:val="auto"/>
          <w:sz w:val="20"/>
          <w:szCs w:val="20"/>
        </w:rPr>
        <w:t>f</w:t>
      </w:r>
      <w:r w:rsidRPr="00B448EE">
        <w:rPr>
          <w:rFonts w:ascii="Arial" w:eastAsiaTheme="minorHAnsi" w:hAnsi="Arial" w:cs="Arial"/>
          <w:bCs/>
          <w:color w:val="auto"/>
          <w:sz w:val="20"/>
          <w:szCs w:val="20"/>
        </w:rPr>
        <w:t>lexible</w:t>
      </w:r>
    </w:p>
    <w:p w14:paraId="0E3E7B5F" w14:textId="3C93C00A" w:rsidR="00B448EE" w:rsidRDefault="00B448EE" w:rsidP="004B5817">
      <w:pPr>
        <w:pStyle w:val="Heading2"/>
        <w:rPr>
          <w:rFonts w:ascii="Arial" w:eastAsiaTheme="minorHAnsi" w:hAnsi="Arial" w:cs="Arial"/>
          <w:b w:val="0"/>
          <w:color w:val="auto"/>
          <w:sz w:val="20"/>
          <w:szCs w:val="20"/>
        </w:rPr>
      </w:pPr>
      <w:r>
        <w:rPr>
          <w:rFonts w:ascii="Arial" w:eastAsiaTheme="minorHAnsi" w:hAnsi="Arial" w:cs="Arial"/>
          <w:b w:val="0"/>
          <w:color w:val="auto"/>
          <w:sz w:val="20"/>
          <w:szCs w:val="20"/>
        </w:rPr>
        <w:t>U</w:t>
      </w:r>
      <w:r w:rsidR="004B5817" w:rsidRPr="004B5817">
        <w:rPr>
          <w:rFonts w:ascii="Arial" w:eastAsiaTheme="minorHAnsi" w:hAnsi="Arial" w:cs="Arial"/>
          <w:b w:val="0"/>
          <w:color w:val="auto"/>
          <w:sz w:val="20"/>
          <w:szCs w:val="20"/>
        </w:rPr>
        <w:t xml:space="preserve">se work processes and protocols as guidelines, without being restrictive. </w:t>
      </w:r>
    </w:p>
    <w:bookmarkEnd w:id="2"/>
    <w:p w14:paraId="2355C796" w14:textId="77777777" w:rsidR="00B448EE" w:rsidRDefault="00B448EE" w:rsidP="00650675">
      <w:pPr>
        <w:pStyle w:val="Heading2"/>
        <w:spacing w:before="0" w:after="120"/>
      </w:pPr>
    </w:p>
    <w:p w14:paraId="79D85E88" w14:textId="37145D8D" w:rsidR="00F716C8" w:rsidRPr="005B0E2C" w:rsidRDefault="004B5817" w:rsidP="00650675">
      <w:pPr>
        <w:pStyle w:val="Heading2"/>
        <w:spacing w:after="120"/>
      </w:pPr>
      <w:r>
        <w:t>Ensure effective communication</w:t>
      </w:r>
    </w:p>
    <w:p w14:paraId="7B427D17" w14:textId="77777777" w:rsidR="00B448EE" w:rsidRPr="00B448EE" w:rsidRDefault="004B5817" w:rsidP="00650675">
      <w:pPr>
        <w:spacing w:after="120"/>
        <w:rPr>
          <w:b/>
          <w:bCs/>
        </w:rPr>
      </w:pPr>
      <w:r w:rsidRPr="00B448EE">
        <w:rPr>
          <w:b/>
          <w:bCs/>
        </w:rPr>
        <w:t xml:space="preserve">Use a </w:t>
      </w:r>
      <w:r w:rsidR="00B448EE" w:rsidRPr="00B448EE">
        <w:rPr>
          <w:b/>
          <w:bCs/>
        </w:rPr>
        <w:t>mi</w:t>
      </w:r>
      <w:r w:rsidRPr="00B448EE">
        <w:rPr>
          <w:b/>
          <w:bCs/>
        </w:rPr>
        <w:t xml:space="preserve">x of </w:t>
      </w:r>
      <w:r w:rsidR="00B448EE" w:rsidRPr="00B448EE">
        <w:rPr>
          <w:b/>
          <w:bCs/>
        </w:rPr>
        <w:t>s</w:t>
      </w:r>
      <w:r w:rsidRPr="00B448EE">
        <w:rPr>
          <w:b/>
          <w:bCs/>
        </w:rPr>
        <w:t xml:space="preserve">tructured and </w:t>
      </w:r>
      <w:r w:rsidR="00B448EE" w:rsidRPr="00B448EE">
        <w:rPr>
          <w:b/>
          <w:bCs/>
        </w:rPr>
        <w:t>i</w:t>
      </w:r>
      <w:r w:rsidRPr="00B448EE">
        <w:rPr>
          <w:b/>
          <w:bCs/>
        </w:rPr>
        <w:t xml:space="preserve">nformal </w:t>
      </w:r>
      <w:r w:rsidR="00B448EE" w:rsidRPr="00B448EE">
        <w:rPr>
          <w:b/>
          <w:bCs/>
        </w:rPr>
        <w:t>c</w:t>
      </w:r>
      <w:r w:rsidRPr="00B448EE">
        <w:rPr>
          <w:b/>
          <w:bCs/>
        </w:rPr>
        <w:t xml:space="preserve">ommunication </w:t>
      </w:r>
      <w:r w:rsidR="00B448EE" w:rsidRPr="00B448EE">
        <w:rPr>
          <w:b/>
          <w:bCs/>
        </w:rPr>
        <w:t>m</w:t>
      </w:r>
      <w:r w:rsidRPr="00B448EE">
        <w:rPr>
          <w:b/>
          <w:bCs/>
        </w:rPr>
        <w:t>ethods</w:t>
      </w:r>
    </w:p>
    <w:p w14:paraId="5EC200D7" w14:textId="5FC4C354" w:rsidR="004B5817" w:rsidRDefault="00B448EE" w:rsidP="006766B9">
      <w:pPr>
        <w:spacing w:after="0"/>
      </w:pPr>
      <w:r>
        <w:t>B</w:t>
      </w:r>
      <w:r w:rsidR="004B5817">
        <w:t>lend structured communication approaches, such as weekly</w:t>
      </w:r>
      <w:r>
        <w:t xml:space="preserve"> </w:t>
      </w:r>
      <w:r w:rsidR="004B5817">
        <w:t>“check-ins” through phone or videoconference, with informal, real-time communication methods, such as instant messaging and</w:t>
      </w:r>
      <w:r>
        <w:t xml:space="preserve"> </w:t>
      </w:r>
      <w:r w:rsidR="004B5817">
        <w:t>e-mail. Structured communications ensure reserved time to discuss ongoing needs of direct reports, such as performance</w:t>
      </w:r>
      <w:r>
        <w:t xml:space="preserve"> </w:t>
      </w:r>
      <w:r w:rsidR="004B5817">
        <w:t xml:space="preserve">evaluation or </w:t>
      </w:r>
      <w:r w:rsidR="00011548">
        <w:t>leave</w:t>
      </w:r>
      <w:r w:rsidR="004B5817">
        <w:t>, while informal, real-time communication methods can address immediate needs.</w:t>
      </w:r>
    </w:p>
    <w:p w14:paraId="6B2D7CEC" w14:textId="77777777" w:rsidR="00B448EE" w:rsidRDefault="00B448EE" w:rsidP="006766B9">
      <w:pPr>
        <w:spacing w:before="120" w:after="120"/>
        <w:rPr>
          <w:b/>
          <w:bCs/>
        </w:rPr>
      </w:pPr>
    </w:p>
    <w:p w14:paraId="62731FB8" w14:textId="0177C782" w:rsidR="00B448EE" w:rsidRPr="00B448EE" w:rsidRDefault="004B5817" w:rsidP="006766B9">
      <w:pPr>
        <w:spacing w:after="120"/>
        <w:rPr>
          <w:b/>
          <w:bCs/>
        </w:rPr>
      </w:pPr>
      <w:r w:rsidRPr="00B448EE">
        <w:rPr>
          <w:b/>
          <w:bCs/>
        </w:rPr>
        <w:t xml:space="preserve">Establish </w:t>
      </w:r>
      <w:r w:rsidR="00B448EE" w:rsidRPr="00B448EE">
        <w:rPr>
          <w:b/>
          <w:bCs/>
        </w:rPr>
        <w:t>m</w:t>
      </w:r>
      <w:r w:rsidRPr="00B448EE">
        <w:rPr>
          <w:b/>
          <w:bCs/>
        </w:rPr>
        <w:t xml:space="preserve">eeting </w:t>
      </w:r>
      <w:r w:rsidR="00B448EE" w:rsidRPr="00B448EE">
        <w:rPr>
          <w:b/>
          <w:bCs/>
        </w:rPr>
        <w:t>s</w:t>
      </w:r>
      <w:r w:rsidRPr="00B448EE">
        <w:rPr>
          <w:b/>
          <w:bCs/>
        </w:rPr>
        <w:t xml:space="preserve">chedule </w:t>
      </w:r>
      <w:r w:rsidR="00B448EE" w:rsidRPr="00B448EE">
        <w:rPr>
          <w:b/>
          <w:bCs/>
        </w:rPr>
        <w:t>p</w:t>
      </w:r>
      <w:r w:rsidRPr="00B448EE">
        <w:rPr>
          <w:b/>
          <w:bCs/>
        </w:rPr>
        <w:t>rotocols</w:t>
      </w:r>
    </w:p>
    <w:p w14:paraId="4B70E233" w14:textId="6682D41D" w:rsidR="004B5817" w:rsidRDefault="00B448EE" w:rsidP="004B5817">
      <w:r>
        <w:t>E</w:t>
      </w:r>
      <w:r w:rsidR="004B5817">
        <w:t>stablish shared responsibility for open communication and use the following tactics to</w:t>
      </w:r>
      <w:r>
        <w:t xml:space="preserve"> </w:t>
      </w:r>
      <w:r w:rsidR="004B5817">
        <w:t>ensure successful team meetings:</w:t>
      </w:r>
    </w:p>
    <w:p w14:paraId="44A28B8E" w14:textId="30AE4D50" w:rsidR="004B5817" w:rsidRDefault="00011548" w:rsidP="00B448EE">
      <w:pPr>
        <w:pStyle w:val="ListParagraph"/>
        <w:numPr>
          <w:ilvl w:val="0"/>
          <w:numId w:val="8"/>
        </w:numPr>
      </w:pPr>
      <w:r>
        <w:t>share</w:t>
      </w:r>
      <w:r w:rsidR="004B5817">
        <w:t xml:space="preserve"> contact information and time availability of all team members</w:t>
      </w:r>
    </w:p>
    <w:p w14:paraId="2AD095F0" w14:textId="74FA7539" w:rsidR="004B5817" w:rsidRDefault="00B448EE" w:rsidP="00B448EE">
      <w:pPr>
        <w:pStyle w:val="ListParagraph"/>
        <w:numPr>
          <w:ilvl w:val="0"/>
          <w:numId w:val="8"/>
        </w:numPr>
      </w:pPr>
      <w:r>
        <w:t>s</w:t>
      </w:r>
      <w:r w:rsidR="004B5817">
        <w:t>end acceptance notifications for scheduled meetings to the organi</w:t>
      </w:r>
      <w:r w:rsidR="0027790D">
        <w:t>s</w:t>
      </w:r>
      <w:r w:rsidR="004B5817">
        <w:t>er within 24 hours</w:t>
      </w:r>
    </w:p>
    <w:p w14:paraId="1F14D961" w14:textId="04EEE560" w:rsidR="004B5817" w:rsidRDefault="00B448EE" w:rsidP="00B448EE">
      <w:pPr>
        <w:pStyle w:val="ListParagraph"/>
        <w:numPr>
          <w:ilvl w:val="0"/>
          <w:numId w:val="8"/>
        </w:numPr>
      </w:pPr>
      <w:r>
        <w:t>s</w:t>
      </w:r>
      <w:r w:rsidR="004B5817">
        <w:t>end meeting agenda and supplementary information along with the notification</w:t>
      </w:r>
    </w:p>
    <w:p w14:paraId="15007EC7" w14:textId="7ADEE035" w:rsidR="005B0E2C" w:rsidRDefault="00B448EE" w:rsidP="00011548">
      <w:pPr>
        <w:pStyle w:val="ListParagraph"/>
        <w:numPr>
          <w:ilvl w:val="0"/>
          <w:numId w:val="8"/>
        </w:numPr>
        <w:spacing w:after="0"/>
        <w:ind w:left="714" w:hanging="357"/>
      </w:pPr>
      <w:r>
        <w:t>s</w:t>
      </w:r>
      <w:r w:rsidR="004B5817">
        <w:t>end notification for a meeting at least four days in advance</w:t>
      </w:r>
    </w:p>
    <w:p w14:paraId="3B8E7B0C" w14:textId="77777777" w:rsidR="00B448EE" w:rsidRDefault="00B448EE" w:rsidP="00011548">
      <w:pPr>
        <w:spacing w:before="120" w:after="120"/>
      </w:pPr>
    </w:p>
    <w:p w14:paraId="7CB649A7" w14:textId="77777777" w:rsidR="00B448EE" w:rsidRPr="00B448EE" w:rsidRDefault="004B5817" w:rsidP="00011548">
      <w:pPr>
        <w:spacing w:after="120"/>
        <w:rPr>
          <w:b/>
          <w:bCs/>
        </w:rPr>
      </w:pPr>
      <w:r w:rsidRPr="00B448EE">
        <w:rPr>
          <w:b/>
          <w:bCs/>
        </w:rPr>
        <w:t xml:space="preserve">Establish and </w:t>
      </w:r>
      <w:r w:rsidR="00B448EE" w:rsidRPr="00B448EE">
        <w:rPr>
          <w:b/>
          <w:bCs/>
        </w:rPr>
        <w:t>m</w:t>
      </w:r>
      <w:r w:rsidRPr="00B448EE">
        <w:rPr>
          <w:b/>
          <w:bCs/>
        </w:rPr>
        <w:t xml:space="preserve">odel </w:t>
      </w:r>
      <w:r w:rsidR="00B448EE" w:rsidRPr="00B448EE">
        <w:rPr>
          <w:b/>
          <w:bCs/>
        </w:rPr>
        <w:t>v</w:t>
      </w:r>
      <w:r w:rsidRPr="00B448EE">
        <w:rPr>
          <w:b/>
          <w:bCs/>
        </w:rPr>
        <w:t xml:space="preserve">irtual </w:t>
      </w:r>
      <w:r w:rsidR="00B448EE" w:rsidRPr="00B448EE">
        <w:rPr>
          <w:b/>
          <w:bCs/>
        </w:rPr>
        <w:t>m</w:t>
      </w:r>
      <w:r w:rsidRPr="00B448EE">
        <w:rPr>
          <w:b/>
          <w:bCs/>
        </w:rPr>
        <w:t xml:space="preserve">eeting </w:t>
      </w:r>
      <w:r w:rsidR="00B448EE" w:rsidRPr="00B448EE">
        <w:rPr>
          <w:b/>
          <w:bCs/>
        </w:rPr>
        <w:t>e</w:t>
      </w:r>
      <w:r w:rsidRPr="00B448EE">
        <w:rPr>
          <w:b/>
          <w:bCs/>
        </w:rPr>
        <w:t>tiquette</w:t>
      </w:r>
    </w:p>
    <w:p w14:paraId="2B12FEBA" w14:textId="02EBB908" w:rsidR="004B5817" w:rsidRDefault="00B448EE" w:rsidP="00011548">
      <w:pPr>
        <w:spacing w:after="120"/>
      </w:pPr>
      <w:r>
        <w:t>P</w:t>
      </w:r>
      <w:r w:rsidR="004B5817">
        <w:t>rovide team members with the following tactics to establish videoconferencing</w:t>
      </w:r>
      <w:r>
        <w:t xml:space="preserve"> </w:t>
      </w:r>
      <w:r w:rsidR="004B5817">
        <w:t>etiquette:</w:t>
      </w:r>
    </w:p>
    <w:p w14:paraId="12C2EAA8" w14:textId="7FB8F9D5" w:rsidR="004B5817" w:rsidRDefault="00B448EE" w:rsidP="00B448EE">
      <w:pPr>
        <w:pStyle w:val="ListParagraph"/>
        <w:numPr>
          <w:ilvl w:val="0"/>
          <w:numId w:val="9"/>
        </w:numPr>
      </w:pPr>
      <w:r>
        <w:t>a</w:t>
      </w:r>
      <w:r w:rsidR="004B5817">
        <w:t>djust tone and pace of speaking to compensate for transmission delays</w:t>
      </w:r>
    </w:p>
    <w:p w14:paraId="5AB0F4A3" w14:textId="5FDAE540" w:rsidR="004B5817" w:rsidRDefault="00B448EE" w:rsidP="00B448EE">
      <w:pPr>
        <w:pStyle w:val="ListParagraph"/>
        <w:numPr>
          <w:ilvl w:val="0"/>
          <w:numId w:val="9"/>
        </w:numPr>
      </w:pPr>
      <w:r>
        <w:t>l</w:t>
      </w:r>
      <w:r w:rsidR="004B5817">
        <w:t>imit background noise to minimi</w:t>
      </w:r>
      <w:r w:rsidR="00011548">
        <w:t>s</w:t>
      </w:r>
      <w:r w:rsidR="004B5817">
        <w:t>e interruptions</w:t>
      </w:r>
    </w:p>
    <w:p w14:paraId="51A6079A" w14:textId="7B2424E5" w:rsidR="004B5817" w:rsidRDefault="00B448EE" w:rsidP="00B448EE">
      <w:pPr>
        <w:pStyle w:val="ListParagraph"/>
        <w:numPr>
          <w:ilvl w:val="0"/>
          <w:numId w:val="9"/>
        </w:numPr>
      </w:pPr>
      <w:r>
        <w:t>m</w:t>
      </w:r>
      <w:r w:rsidR="004B5817">
        <w:t>aintain appropriate distance from Web cameras to avoid blurry or large images</w:t>
      </w:r>
    </w:p>
    <w:p w14:paraId="697E787B" w14:textId="16A5AC58" w:rsidR="004B5817" w:rsidRDefault="00B448EE" w:rsidP="00B448EE">
      <w:pPr>
        <w:pStyle w:val="ListParagraph"/>
        <w:numPr>
          <w:ilvl w:val="0"/>
          <w:numId w:val="9"/>
        </w:numPr>
      </w:pPr>
      <w:r>
        <w:t>s</w:t>
      </w:r>
      <w:r w:rsidR="004B5817">
        <w:t>et an agenda prior to the meeting</w:t>
      </w:r>
    </w:p>
    <w:p w14:paraId="33E10936" w14:textId="48E11B68" w:rsidR="004B5817" w:rsidRDefault="00B448EE" w:rsidP="00B448EE">
      <w:pPr>
        <w:pStyle w:val="ListParagraph"/>
        <w:numPr>
          <w:ilvl w:val="0"/>
          <w:numId w:val="9"/>
        </w:numPr>
      </w:pPr>
      <w:r>
        <w:t>s</w:t>
      </w:r>
      <w:r w:rsidR="004B5817">
        <w:t>et aside a few minutes for setting up videoconference and phone equipment</w:t>
      </w:r>
    </w:p>
    <w:p w14:paraId="207C5EB8" w14:textId="7B4687E3" w:rsidR="004B5817" w:rsidRDefault="004B5817" w:rsidP="00011548">
      <w:pPr>
        <w:spacing w:after="120"/>
      </w:pPr>
      <w:r>
        <w:t>If remote employees face difficulty communicating due to language or technology issues, they should be allowed to send in their</w:t>
      </w:r>
      <w:r w:rsidR="00B448EE">
        <w:t xml:space="preserve"> </w:t>
      </w:r>
      <w:r>
        <w:t>comments immediately after the meeting through e-mail.</w:t>
      </w:r>
    </w:p>
    <w:p w14:paraId="4DB2F02C" w14:textId="77777777" w:rsidR="00B448EE" w:rsidRDefault="00B448EE" w:rsidP="00011548">
      <w:pPr>
        <w:spacing w:after="120"/>
      </w:pPr>
    </w:p>
    <w:p w14:paraId="0154C5F5" w14:textId="77777777" w:rsidR="00B448EE" w:rsidRDefault="00B448EE" w:rsidP="00011548">
      <w:pPr>
        <w:spacing w:after="120"/>
      </w:pPr>
      <w:r w:rsidRPr="00B448EE">
        <w:rPr>
          <w:b/>
          <w:bCs/>
        </w:rPr>
        <w:t>H</w:t>
      </w:r>
      <w:r w:rsidR="004B5817" w:rsidRPr="00B448EE">
        <w:rPr>
          <w:b/>
          <w:bCs/>
        </w:rPr>
        <w:t xml:space="preserve">andle </w:t>
      </w:r>
      <w:r w:rsidRPr="00B448EE">
        <w:rPr>
          <w:b/>
          <w:bCs/>
        </w:rPr>
        <w:t>c</w:t>
      </w:r>
      <w:r w:rsidR="004B5817" w:rsidRPr="00B448EE">
        <w:rPr>
          <w:b/>
          <w:bCs/>
        </w:rPr>
        <w:t xml:space="preserve">onflict </w:t>
      </w:r>
      <w:r w:rsidRPr="00B448EE">
        <w:rPr>
          <w:b/>
          <w:bCs/>
        </w:rPr>
        <w:t>t</w:t>
      </w:r>
      <w:r w:rsidR="004B5817" w:rsidRPr="00B448EE">
        <w:rPr>
          <w:b/>
          <w:bCs/>
        </w:rPr>
        <w:t xml:space="preserve">hrough </w:t>
      </w:r>
      <w:r w:rsidRPr="00B448EE">
        <w:rPr>
          <w:b/>
          <w:bCs/>
        </w:rPr>
        <w:t>v</w:t>
      </w:r>
      <w:r w:rsidR="004B5817" w:rsidRPr="00B448EE">
        <w:rPr>
          <w:b/>
          <w:bCs/>
        </w:rPr>
        <w:t xml:space="preserve">erbal </w:t>
      </w:r>
      <w:r w:rsidRPr="00B448EE">
        <w:rPr>
          <w:b/>
          <w:bCs/>
        </w:rPr>
        <w:t>c</w:t>
      </w:r>
      <w:r w:rsidR="004B5817" w:rsidRPr="00B448EE">
        <w:rPr>
          <w:b/>
          <w:bCs/>
        </w:rPr>
        <w:t>ommunication</w:t>
      </w:r>
    </w:p>
    <w:p w14:paraId="5221D1B0" w14:textId="566B5C1D" w:rsidR="004B5817" w:rsidRDefault="00B448EE" w:rsidP="00011548">
      <w:pPr>
        <w:spacing w:after="0"/>
      </w:pPr>
      <w:r>
        <w:t>B</w:t>
      </w:r>
      <w:r w:rsidR="004B5817">
        <w:t xml:space="preserve">e direct and communicate verbally when resolving any </w:t>
      </w:r>
      <w:r w:rsidR="00011548">
        <w:t xml:space="preserve">issues or </w:t>
      </w:r>
      <w:r w:rsidR="004B5817">
        <w:t>conflicts. In the</w:t>
      </w:r>
      <w:r>
        <w:t xml:space="preserve"> </w:t>
      </w:r>
      <w:r w:rsidR="004B5817">
        <w:t xml:space="preserve">absence of physical cues, managers should ask a lot of questions </w:t>
      </w:r>
      <w:r w:rsidR="00011548">
        <w:t xml:space="preserve">to better understand the reasons for </w:t>
      </w:r>
      <w:r w:rsidR="004B5817">
        <w:t>the conflict.</w:t>
      </w:r>
    </w:p>
    <w:p w14:paraId="1498561E" w14:textId="77777777" w:rsidR="00011548" w:rsidRDefault="00011548" w:rsidP="00011548">
      <w:pPr>
        <w:spacing w:before="120" w:after="120"/>
      </w:pPr>
    </w:p>
    <w:p w14:paraId="41D32D44" w14:textId="6FA42352" w:rsidR="004B5817" w:rsidRDefault="004B5817" w:rsidP="00011548">
      <w:pPr>
        <w:pStyle w:val="Heading2"/>
        <w:spacing w:after="120"/>
      </w:pPr>
      <w:r>
        <w:t>Provide project and/or program support</w:t>
      </w:r>
    </w:p>
    <w:p w14:paraId="3147885B" w14:textId="2577E86F" w:rsidR="00B448EE" w:rsidRPr="00B448EE" w:rsidRDefault="004B5817" w:rsidP="00011548">
      <w:pPr>
        <w:spacing w:after="120"/>
        <w:rPr>
          <w:b/>
          <w:bCs/>
        </w:rPr>
      </w:pPr>
      <w:r w:rsidRPr="00B448EE">
        <w:rPr>
          <w:b/>
          <w:bCs/>
        </w:rPr>
        <w:t xml:space="preserve">Establish </w:t>
      </w:r>
      <w:r w:rsidR="0027790D">
        <w:rPr>
          <w:b/>
          <w:bCs/>
        </w:rPr>
        <w:t>p</w:t>
      </w:r>
      <w:r w:rsidRPr="00B448EE">
        <w:rPr>
          <w:b/>
          <w:bCs/>
        </w:rPr>
        <w:t>roject</w:t>
      </w:r>
      <w:r w:rsidR="0027790D">
        <w:rPr>
          <w:b/>
          <w:bCs/>
        </w:rPr>
        <w:t>/program</w:t>
      </w:r>
      <w:r w:rsidRPr="00B448EE">
        <w:rPr>
          <w:b/>
          <w:bCs/>
        </w:rPr>
        <w:t xml:space="preserve"> </w:t>
      </w:r>
      <w:r w:rsidR="0027790D">
        <w:rPr>
          <w:b/>
          <w:bCs/>
        </w:rPr>
        <w:t>g</w:t>
      </w:r>
      <w:r w:rsidRPr="00B448EE">
        <w:rPr>
          <w:b/>
          <w:bCs/>
        </w:rPr>
        <w:t>uidelines</w:t>
      </w:r>
    </w:p>
    <w:p w14:paraId="4BC943E1" w14:textId="2A5D4F72" w:rsidR="004B5817" w:rsidRDefault="00B448EE" w:rsidP="00011548">
      <w:pPr>
        <w:spacing w:after="0"/>
      </w:pPr>
      <w:r>
        <w:t>S</w:t>
      </w:r>
      <w:r w:rsidR="004B5817">
        <w:t xml:space="preserve">et clear guidelines for team members regarding timeframe and quality of </w:t>
      </w:r>
      <w:r w:rsidR="00011548">
        <w:t>work and</w:t>
      </w:r>
      <w:r w:rsidR="004B5817">
        <w:t xml:space="preserve"> encourage</w:t>
      </w:r>
      <w:r>
        <w:t xml:space="preserve"> </w:t>
      </w:r>
      <w:r w:rsidR="004B5817">
        <w:t>them to show commitment to work. Set deadlines for daily and/or weekly updates from remote workers.</w:t>
      </w:r>
    </w:p>
    <w:p w14:paraId="58BD8362" w14:textId="77777777" w:rsidR="00011548" w:rsidRDefault="00011548" w:rsidP="00011548">
      <w:pPr>
        <w:spacing w:before="120" w:after="120"/>
      </w:pPr>
    </w:p>
    <w:p w14:paraId="1F7B088D" w14:textId="2A3EE922" w:rsidR="00B448EE" w:rsidRDefault="004B5817" w:rsidP="00011548">
      <w:pPr>
        <w:spacing w:after="120"/>
        <w:rPr>
          <w:b/>
          <w:bCs/>
        </w:rPr>
      </w:pPr>
      <w:r w:rsidRPr="00B448EE">
        <w:rPr>
          <w:b/>
          <w:bCs/>
        </w:rPr>
        <w:lastRenderedPageBreak/>
        <w:t xml:space="preserve">Schedule </w:t>
      </w:r>
      <w:r w:rsidR="0027790D">
        <w:rPr>
          <w:b/>
          <w:bCs/>
        </w:rPr>
        <w:t>r</w:t>
      </w:r>
      <w:r w:rsidRPr="00B448EE">
        <w:rPr>
          <w:b/>
          <w:bCs/>
        </w:rPr>
        <w:t xml:space="preserve">ecurring </w:t>
      </w:r>
      <w:r w:rsidR="0027790D">
        <w:rPr>
          <w:b/>
          <w:bCs/>
        </w:rPr>
        <w:t>m</w:t>
      </w:r>
      <w:r w:rsidRPr="00B448EE">
        <w:rPr>
          <w:b/>
          <w:bCs/>
        </w:rPr>
        <w:t xml:space="preserve">eetings for </w:t>
      </w:r>
      <w:r w:rsidR="0027790D">
        <w:rPr>
          <w:b/>
          <w:bCs/>
        </w:rPr>
        <w:t>p</w:t>
      </w:r>
      <w:r w:rsidRPr="00B448EE">
        <w:rPr>
          <w:b/>
          <w:bCs/>
        </w:rPr>
        <w:t>roject</w:t>
      </w:r>
      <w:r w:rsidR="0027790D">
        <w:rPr>
          <w:b/>
          <w:bCs/>
        </w:rPr>
        <w:t>/program</w:t>
      </w:r>
      <w:r w:rsidRPr="00B448EE">
        <w:rPr>
          <w:b/>
          <w:bCs/>
        </w:rPr>
        <w:t xml:space="preserve"> and </w:t>
      </w:r>
      <w:r w:rsidR="0027790D">
        <w:rPr>
          <w:b/>
          <w:bCs/>
        </w:rPr>
        <w:t>p</w:t>
      </w:r>
      <w:r w:rsidRPr="00B448EE">
        <w:rPr>
          <w:b/>
          <w:bCs/>
        </w:rPr>
        <w:t>rocess</w:t>
      </w:r>
      <w:r w:rsidR="0027790D">
        <w:rPr>
          <w:b/>
          <w:bCs/>
        </w:rPr>
        <w:t xml:space="preserve"> </w:t>
      </w:r>
      <w:r w:rsidR="0027790D" w:rsidRPr="00B448EE">
        <w:rPr>
          <w:b/>
          <w:bCs/>
        </w:rPr>
        <w:t>review</w:t>
      </w:r>
    </w:p>
    <w:p w14:paraId="11CE8EC4" w14:textId="60F0C2EE" w:rsidR="004B5817" w:rsidRDefault="00B448EE" w:rsidP="00011548">
      <w:pPr>
        <w:spacing w:after="0"/>
      </w:pPr>
      <w:r>
        <w:t>C</w:t>
      </w:r>
      <w:r w:rsidR="004B5817">
        <w:t>onduct regular meetings with team members to review</w:t>
      </w:r>
      <w:r>
        <w:t xml:space="preserve"> </w:t>
      </w:r>
      <w:r w:rsidR="004B5817">
        <w:t>progress and examine existing processes to identify gaps and possible solutions. In addition, arrange frequent</w:t>
      </w:r>
      <w:r>
        <w:t xml:space="preserve"> </w:t>
      </w:r>
      <w:r w:rsidR="004B5817">
        <w:t>face-to-face team meetings to encourage individuals to share experiences, best practices, and knowledge.</w:t>
      </w:r>
    </w:p>
    <w:p w14:paraId="6EAE738F" w14:textId="77777777" w:rsidR="00011548" w:rsidRDefault="00011548" w:rsidP="00011548">
      <w:pPr>
        <w:spacing w:before="120" w:after="120"/>
      </w:pPr>
    </w:p>
    <w:p w14:paraId="649CB859" w14:textId="30CAB84A" w:rsidR="00B60BE3" w:rsidRPr="00B60BE3" w:rsidRDefault="004B5817" w:rsidP="0027790D">
      <w:pPr>
        <w:spacing w:after="120"/>
        <w:rPr>
          <w:b/>
          <w:bCs/>
        </w:rPr>
      </w:pPr>
      <w:r w:rsidRPr="00B60BE3">
        <w:rPr>
          <w:b/>
          <w:bCs/>
        </w:rPr>
        <w:t>Utili</w:t>
      </w:r>
      <w:r w:rsidR="0027790D">
        <w:rPr>
          <w:b/>
          <w:bCs/>
        </w:rPr>
        <w:t>s</w:t>
      </w:r>
      <w:r w:rsidRPr="00B60BE3">
        <w:rPr>
          <w:b/>
          <w:bCs/>
        </w:rPr>
        <w:t xml:space="preserve">e </w:t>
      </w:r>
      <w:r w:rsidR="00B60BE3" w:rsidRPr="00B60BE3">
        <w:rPr>
          <w:b/>
          <w:bCs/>
        </w:rPr>
        <w:t>p</w:t>
      </w:r>
      <w:r w:rsidRPr="00B60BE3">
        <w:rPr>
          <w:b/>
          <w:bCs/>
        </w:rPr>
        <w:t xml:space="preserve">roject </w:t>
      </w:r>
      <w:r w:rsidR="00B60BE3" w:rsidRPr="00B60BE3">
        <w:rPr>
          <w:b/>
          <w:bCs/>
        </w:rPr>
        <w:t>p</w:t>
      </w:r>
      <w:r w:rsidRPr="00B60BE3">
        <w:rPr>
          <w:b/>
          <w:bCs/>
        </w:rPr>
        <w:t xml:space="preserve">lanning </w:t>
      </w:r>
      <w:r w:rsidR="00B60BE3" w:rsidRPr="00B60BE3">
        <w:rPr>
          <w:b/>
          <w:bCs/>
        </w:rPr>
        <w:t>to</w:t>
      </w:r>
      <w:r w:rsidRPr="00B60BE3">
        <w:rPr>
          <w:b/>
          <w:bCs/>
        </w:rPr>
        <w:t xml:space="preserve">ols to </w:t>
      </w:r>
      <w:r w:rsidR="00B60BE3" w:rsidRPr="00B60BE3">
        <w:rPr>
          <w:b/>
          <w:bCs/>
        </w:rPr>
        <w:t>c</w:t>
      </w:r>
      <w:r w:rsidRPr="00B60BE3">
        <w:rPr>
          <w:b/>
          <w:bCs/>
        </w:rPr>
        <w:t xml:space="preserve">ommunicate </w:t>
      </w:r>
      <w:r w:rsidR="00B60BE3" w:rsidRPr="00B60BE3">
        <w:rPr>
          <w:b/>
          <w:bCs/>
        </w:rPr>
        <w:t>d</w:t>
      </w:r>
      <w:r w:rsidRPr="00B60BE3">
        <w:rPr>
          <w:b/>
          <w:bCs/>
        </w:rPr>
        <w:t xml:space="preserve">aily </w:t>
      </w:r>
      <w:r w:rsidR="00B60BE3" w:rsidRPr="00B60BE3">
        <w:rPr>
          <w:b/>
          <w:bCs/>
        </w:rPr>
        <w:t>workload</w:t>
      </w:r>
    </w:p>
    <w:p w14:paraId="06EBE1AD" w14:textId="31A773F6" w:rsidR="004B5817" w:rsidRDefault="00B60BE3" w:rsidP="0027790D">
      <w:pPr>
        <w:spacing w:after="0"/>
      </w:pPr>
      <w:r>
        <w:t>P</w:t>
      </w:r>
      <w:r w:rsidR="004B5817">
        <w:t>rovide direct reports with project planning tools to ensure</w:t>
      </w:r>
      <w:r>
        <w:t xml:space="preserve"> </w:t>
      </w:r>
      <w:r w:rsidR="004B5817">
        <w:t>visibility on project milestones, required action steps, and deliverables. This will ensure effective allocation of work among team</w:t>
      </w:r>
      <w:r>
        <w:t xml:space="preserve"> </w:t>
      </w:r>
      <w:r w:rsidR="004B5817">
        <w:t>members based on their capacity.</w:t>
      </w:r>
    </w:p>
    <w:p w14:paraId="0018840E" w14:textId="77777777" w:rsidR="0027790D" w:rsidRPr="004B5817" w:rsidRDefault="0027790D" w:rsidP="004B5817"/>
    <w:p w14:paraId="54788F57" w14:textId="193EBAFC" w:rsidR="004B5817" w:rsidRDefault="004B5817" w:rsidP="0027790D">
      <w:pPr>
        <w:pStyle w:val="Heading2"/>
        <w:spacing w:before="0" w:after="120"/>
      </w:pPr>
      <w:r>
        <w:t>Manage team performance</w:t>
      </w:r>
    </w:p>
    <w:p w14:paraId="3E1C817E" w14:textId="00C9C284" w:rsidR="00B60BE3" w:rsidRPr="00B60BE3" w:rsidRDefault="004B5817" w:rsidP="0027790D">
      <w:pPr>
        <w:spacing w:after="120"/>
        <w:rPr>
          <w:b/>
          <w:bCs/>
        </w:rPr>
      </w:pPr>
      <w:r w:rsidRPr="00B60BE3">
        <w:rPr>
          <w:b/>
          <w:bCs/>
        </w:rPr>
        <w:t xml:space="preserve">Share </w:t>
      </w:r>
      <w:r w:rsidR="0027790D">
        <w:rPr>
          <w:b/>
          <w:bCs/>
        </w:rPr>
        <w:t>o</w:t>
      </w:r>
      <w:r w:rsidRPr="00B60BE3">
        <w:rPr>
          <w:b/>
          <w:bCs/>
        </w:rPr>
        <w:t>rgani</w:t>
      </w:r>
      <w:r w:rsidR="0027790D">
        <w:rPr>
          <w:b/>
          <w:bCs/>
        </w:rPr>
        <w:t>s</w:t>
      </w:r>
      <w:r w:rsidRPr="00B60BE3">
        <w:rPr>
          <w:b/>
          <w:bCs/>
        </w:rPr>
        <w:t xml:space="preserve">ational </w:t>
      </w:r>
      <w:r w:rsidR="0027790D">
        <w:rPr>
          <w:b/>
          <w:bCs/>
        </w:rPr>
        <w:t>k</w:t>
      </w:r>
      <w:r w:rsidRPr="00B60BE3">
        <w:rPr>
          <w:b/>
          <w:bCs/>
        </w:rPr>
        <w:t xml:space="preserve">nowledge that may </w:t>
      </w:r>
      <w:r w:rsidR="0027790D">
        <w:rPr>
          <w:b/>
          <w:bCs/>
        </w:rPr>
        <w:t>i</w:t>
      </w:r>
      <w:r w:rsidRPr="00B60BE3">
        <w:rPr>
          <w:b/>
          <w:bCs/>
        </w:rPr>
        <w:t xml:space="preserve">mpact </w:t>
      </w:r>
      <w:r w:rsidR="0027790D">
        <w:rPr>
          <w:b/>
          <w:bCs/>
        </w:rPr>
        <w:t>p</w:t>
      </w:r>
      <w:r w:rsidRPr="00B60BE3">
        <w:rPr>
          <w:b/>
          <w:bCs/>
        </w:rPr>
        <w:t xml:space="preserve">erformance and </w:t>
      </w:r>
      <w:r w:rsidR="0027790D">
        <w:rPr>
          <w:b/>
          <w:bCs/>
        </w:rPr>
        <w:t>e</w:t>
      </w:r>
      <w:r w:rsidRPr="00B60BE3">
        <w:rPr>
          <w:b/>
          <w:bCs/>
        </w:rPr>
        <w:t>ngagement</w:t>
      </w:r>
    </w:p>
    <w:p w14:paraId="61ED5833" w14:textId="3F246DE9" w:rsidR="004B5817" w:rsidRDefault="004B5817" w:rsidP="004B5817">
      <w:r>
        <w:t>Act as a conduit of organi</w:t>
      </w:r>
      <w:r w:rsidR="0027790D">
        <w:t>s</w:t>
      </w:r>
      <w:r>
        <w:t>ational culture</w:t>
      </w:r>
      <w:r w:rsidR="00B60BE3">
        <w:t xml:space="preserve"> </w:t>
      </w:r>
      <w:r>
        <w:t>and knowledge, and share information such as the following to improve direct reports’ performance:</w:t>
      </w:r>
    </w:p>
    <w:p w14:paraId="695D9815" w14:textId="6C791CEC" w:rsidR="004B5817" w:rsidRDefault="00B60BE3" w:rsidP="00B60BE3">
      <w:pPr>
        <w:pStyle w:val="ListParagraph"/>
        <w:numPr>
          <w:ilvl w:val="0"/>
          <w:numId w:val="12"/>
        </w:numPr>
      </w:pPr>
      <w:r>
        <w:t>e</w:t>
      </w:r>
      <w:r w:rsidR="004B5817">
        <w:t>stablished processes for completion of work</w:t>
      </w:r>
    </w:p>
    <w:p w14:paraId="46A04BA0" w14:textId="3242AD0D" w:rsidR="004B5817" w:rsidRDefault="00B60BE3" w:rsidP="00B60BE3">
      <w:pPr>
        <w:pStyle w:val="ListParagraph"/>
        <w:numPr>
          <w:ilvl w:val="0"/>
          <w:numId w:val="12"/>
        </w:numPr>
      </w:pPr>
      <w:r>
        <w:t>e</w:t>
      </w:r>
      <w:r w:rsidR="004B5817">
        <w:t>xamples of exceptional work from other locations</w:t>
      </w:r>
    </w:p>
    <w:p w14:paraId="0E82057B" w14:textId="5DEA06F9" w:rsidR="004B5817" w:rsidRDefault="00B60BE3" w:rsidP="00B60BE3">
      <w:pPr>
        <w:pStyle w:val="ListParagraph"/>
        <w:numPr>
          <w:ilvl w:val="0"/>
          <w:numId w:val="12"/>
        </w:numPr>
      </w:pPr>
      <w:r>
        <w:t>o</w:t>
      </w:r>
      <w:r w:rsidR="004B5817">
        <w:t>rgani</w:t>
      </w:r>
      <w:r>
        <w:t>s</w:t>
      </w:r>
      <w:r w:rsidR="004B5817">
        <w:t>ational changes (including formal and informal reporting structures, new leadership priorities)</w:t>
      </w:r>
    </w:p>
    <w:p w14:paraId="2D18F6AF" w14:textId="0ED8D5AA" w:rsidR="004B5817" w:rsidRDefault="00B60BE3" w:rsidP="00B60BE3">
      <w:pPr>
        <w:pStyle w:val="ListParagraph"/>
        <w:numPr>
          <w:ilvl w:val="0"/>
          <w:numId w:val="12"/>
        </w:numPr>
      </w:pPr>
      <w:r>
        <w:t>or</w:t>
      </w:r>
      <w:r w:rsidR="004B5817">
        <w:t>gani</w:t>
      </w:r>
      <w:r>
        <w:t>s</w:t>
      </w:r>
      <w:r w:rsidR="004B5817">
        <w:t>ational policies on employee relations, such as conflicts and codes of conduct</w:t>
      </w:r>
    </w:p>
    <w:p w14:paraId="21752DEE" w14:textId="4E5B9C1B" w:rsidR="004B5817" w:rsidRDefault="004B5817" w:rsidP="0027790D">
      <w:pPr>
        <w:spacing w:after="0"/>
      </w:pPr>
      <w:r>
        <w:t>Similarly, remote managers should ensure that good work and best practices from employees are captured and</w:t>
      </w:r>
      <w:r w:rsidR="00B60BE3">
        <w:t xml:space="preserve"> </w:t>
      </w:r>
      <w:r>
        <w:t>shared across the organi</w:t>
      </w:r>
      <w:r w:rsidR="0027790D">
        <w:t>s</w:t>
      </w:r>
      <w:r>
        <w:t>ation.</w:t>
      </w:r>
    </w:p>
    <w:p w14:paraId="2B808A88" w14:textId="77777777" w:rsidR="0027790D" w:rsidRDefault="0027790D" w:rsidP="0027790D">
      <w:pPr>
        <w:spacing w:before="120" w:after="120"/>
      </w:pPr>
    </w:p>
    <w:p w14:paraId="50576045" w14:textId="77777777" w:rsidR="00B60BE3" w:rsidRPr="00B60BE3" w:rsidRDefault="004B5817" w:rsidP="0027790D">
      <w:pPr>
        <w:spacing w:after="120"/>
        <w:rPr>
          <w:b/>
          <w:bCs/>
        </w:rPr>
      </w:pPr>
      <w:r w:rsidRPr="00B60BE3">
        <w:rPr>
          <w:b/>
          <w:bCs/>
        </w:rPr>
        <w:t xml:space="preserve">Evaluate </w:t>
      </w:r>
      <w:r w:rsidR="00B60BE3" w:rsidRPr="00B60BE3">
        <w:rPr>
          <w:b/>
          <w:bCs/>
        </w:rPr>
        <w:t>p</w:t>
      </w:r>
      <w:r w:rsidRPr="00B60BE3">
        <w:rPr>
          <w:b/>
          <w:bCs/>
        </w:rPr>
        <w:t xml:space="preserve">erformance through </w:t>
      </w:r>
      <w:r w:rsidR="00B60BE3" w:rsidRPr="00B60BE3">
        <w:rPr>
          <w:b/>
          <w:bCs/>
        </w:rPr>
        <w:t>m</w:t>
      </w:r>
      <w:r w:rsidRPr="00B60BE3">
        <w:rPr>
          <w:b/>
          <w:bCs/>
        </w:rPr>
        <w:t xml:space="preserve">ultiple </w:t>
      </w:r>
      <w:r w:rsidR="00B60BE3" w:rsidRPr="00B60BE3">
        <w:rPr>
          <w:b/>
          <w:bCs/>
        </w:rPr>
        <w:t>s</w:t>
      </w:r>
      <w:r w:rsidRPr="00B60BE3">
        <w:rPr>
          <w:b/>
          <w:bCs/>
        </w:rPr>
        <w:t xml:space="preserve">ources of </w:t>
      </w:r>
      <w:r w:rsidR="00B60BE3" w:rsidRPr="00B60BE3">
        <w:rPr>
          <w:b/>
          <w:bCs/>
        </w:rPr>
        <w:t>f</w:t>
      </w:r>
      <w:r w:rsidRPr="00B60BE3">
        <w:rPr>
          <w:b/>
          <w:bCs/>
        </w:rPr>
        <w:t>eedback</w:t>
      </w:r>
    </w:p>
    <w:p w14:paraId="69AB7690" w14:textId="5A12C413" w:rsidR="004B5817" w:rsidRDefault="004B5817" w:rsidP="0027790D">
      <w:pPr>
        <w:spacing w:after="0"/>
      </w:pPr>
      <w:r>
        <w:t>Solicit information about quality of work from internal</w:t>
      </w:r>
      <w:r w:rsidR="00B60BE3">
        <w:t xml:space="preserve"> </w:t>
      </w:r>
      <w:r>
        <w:t>stakeholders, team members, and when relevant, external customers. In addition, evaluate remote employees’ performance in real</w:t>
      </w:r>
      <w:r w:rsidR="00B60BE3">
        <w:t xml:space="preserve"> </w:t>
      </w:r>
      <w:r>
        <w:t>time by engaging them in brainstorming, problem solving, and joint action planning.</w:t>
      </w:r>
    </w:p>
    <w:p w14:paraId="1CF8F2F5" w14:textId="77777777" w:rsidR="0027790D" w:rsidRDefault="0027790D" w:rsidP="0027790D">
      <w:pPr>
        <w:spacing w:before="120" w:after="120"/>
      </w:pPr>
    </w:p>
    <w:p w14:paraId="5780149E" w14:textId="77777777" w:rsidR="00B60BE3" w:rsidRDefault="004B5817" w:rsidP="0027790D">
      <w:pPr>
        <w:spacing w:after="120"/>
        <w:rPr>
          <w:b/>
          <w:bCs/>
        </w:rPr>
      </w:pPr>
      <w:r w:rsidRPr="00B60BE3">
        <w:rPr>
          <w:b/>
          <w:bCs/>
        </w:rPr>
        <w:t xml:space="preserve">Define and </w:t>
      </w:r>
      <w:r w:rsidR="00B60BE3">
        <w:rPr>
          <w:b/>
          <w:bCs/>
        </w:rPr>
        <w:t>track goal a</w:t>
      </w:r>
      <w:r w:rsidRPr="00B60BE3">
        <w:rPr>
          <w:b/>
          <w:bCs/>
        </w:rPr>
        <w:t>chievement</w:t>
      </w:r>
      <w:r w:rsidR="00B60BE3">
        <w:rPr>
          <w:b/>
          <w:bCs/>
        </w:rPr>
        <w:t xml:space="preserve"> through the PDP process</w:t>
      </w:r>
    </w:p>
    <w:p w14:paraId="513579C8" w14:textId="1D677A6F" w:rsidR="004B5817" w:rsidRDefault="00B60BE3" w:rsidP="0027790D">
      <w:pPr>
        <w:spacing w:after="0"/>
      </w:pPr>
      <w:r>
        <w:t>I</w:t>
      </w:r>
      <w:r w:rsidR="004B5817">
        <w:t>n a remote working relationship, there are comparatively lesser</w:t>
      </w:r>
      <w:r>
        <w:t xml:space="preserve"> </w:t>
      </w:r>
      <w:r w:rsidR="004B5817">
        <w:t xml:space="preserve">opportunities for a manager to check if work is being completed and goals are being achieved. As such, establish </w:t>
      </w:r>
      <w:r>
        <w:t xml:space="preserve">clearly defined goals in the PDP on </w:t>
      </w:r>
      <w:proofErr w:type="spellStart"/>
      <w:r>
        <w:t>eduPay</w:t>
      </w:r>
      <w:proofErr w:type="spellEnd"/>
      <w:r>
        <w:t xml:space="preserve"> and </w:t>
      </w:r>
      <w:r w:rsidR="004B5817">
        <w:t>mutually agree</w:t>
      </w:r>
      <w:r>
        <w:t xml:space="preserve"> </w:t>
      </w:r>
      <w:r w:rsidR="004B5817">
        <w:t>metrics to measure employee performance.</w:t>
      </w:r>
    </w:p>
    <w:p w14:paraId="25D0C865" w14:textId="55A49CE3" w:rsidR="004C5034" w:rsidRDefault="004C5034" w:rsidP="0027790D">
      <w:pPr>
        <w:spacing w:after="0"/>
      </w:pPr>
    </w:p>
    <w:p w14:paraId="3ECE7529" w14:textId="7DD83C31" w:rsidR="004C5034" w:rsidRDefault="004C5034" w:rsidP="007E5292">
      <w:pPr>
        <w:spacing w:after="0"/>
      </w:pPr>
      <w:r>
        <w:t xml:space="preserve">Consider informal and formal options for </w:t>
      </w:r>
      <w:r w:rsidR="00EC5E07">
        <w:t>providing t</w:t>
      </w:r>
      <w:r w:rsidR="00EC5E07" w:rsidRPr="00EC5E07">
        <w:t xml:space="preserve">imely, specific and sincere recognition </w:t>
      </w:r>
      <w:r w:rsidR="00EC5E07">
        <w:t>for</w:t>
      </w:r>
      <w:r>
        <w:t xml:space="preserve"> individual and team </w:t>
      </w:r>
      <w:r w:rsidR="00EC5E07">
        <w:t>contribution and performance.</w:t>
      </w:r>
    </w:p>
    <w:p w14:paraId="7A88D15B" w14:textId="77777777" w:rsidR="007E5292" w:rsidRDefault="007E5292" w:rsidP="004C5034"/>
    <w:p w14:paraId="4168E867" w14:textId="5A5B214E" w:rsidR="007E5292" w:rsidRDefault="007E5292" w:rsidP="007E5292">
      <w:pPr>
        <w:spacing w:after="120"/>
        <w:rPr>
          <w:rFonts w:asciiTheme="majorHAnsi" w:eastAsiaTheme="majorEastAsia" w:hAnsiTheme="majorHAnsi" w:cstheme="majorBidi"/>
          <w:b/>
          <w:bCs/>
          <w:color w:val="2E74B5" w:themeColor="accent1" w:themeShade="BF"/>
          <w:sz w:val="24"/>
          <w:szCs w:val="24"/>
        </w:rPr>
      </w:pPr>
      <w:r>
        <w:rPr>
          <w:rFonts w:asciiTheme="majorHAnsi" w:eastAsiaTheme="majorEastAsia" w:hAnsiTheme="majorHAnsi" w:cstheme="majorBidi"/>
          <w:b/>
          <w:bCs/>
          <w:color w:val="2E74B5" w:themeColor="accent1" w:themeShade="BF"/>
          <w:sz w:val="24"/>
          <w:szCs w:val="24"/>
        </w:rPr>
        <w:t>Operational policies and governance</w:t>
      </w:r>
    </w:p>
    <w:p w14:paraId="70A89BF8" w14:textId="0B7BA7A2" w:rsidR="007E5292" w:rsidRPr="007E5292" w:rsidRDefault="007E5292" w:rsidP="007E5292">
      <w:pPr>
        <w:pStyle w:val="ng-scope"/>
        <w:shd w:val="clear" w:color="auto" w:fill="FFFFFF"/>
        <w:rPr>
          <w:rFonts w:ascii="Arial" w:hAnsi="Arial" w:cs="Arial"/>
          <w:sz w:val="20"/>
          <w:szCs w:val="20"/>
        </w:rPr>
      </w:pPr>
      <w:r w:rsidRPr="007E5292">
        <w:rPr>
          <w:rFonts w:ascii="Arial" w:hAnsi="Arial" w:cs="Arial"/>
          <w:sz w:val="20"/>
          <w:szCs w:val="20"/>
        </w:rPr>
        <w:t>Despite changes to working environments, business continuity</w:t>
      </w:r>
      <w:r>
        <w:rPr>
          <w:rFonts w:ascii="Arial" w:hAnsi="Arial" w:cs="Arial"/>
          <w:sz w:val="20"/>
          <w:szCs w:val="20"/>
        </w:rPr>
        <w:t xml:space="preserve"> is a key objective</w:t>
      </w:r>
      <w:r w:rsidRPr="007E5292">
        <w:rPr>
          <w:rFonts w:ascii="Arial" w:hAnsi="Arial" w:cs="Arial"/>
          <w:sz w:val="20"/>
          <w:szCs w:val="20"/>
        </w:rPr>
        <w:t xml:space="preserve">. </w:t>
      </w:r>
      <w:r>
        <w:rPr>
          <w:rFonts w:ascii="Arial" w:hAnsi="Arial" w:cs="Arial"/>
          <w:sz w:val="20"/>
          <w:szCs w:val="20"/>
        </w:rPr>
        <w:t xml:space="preserve">To achieve </w:t>
      </w:r>
      <w:r w:rsidRPr="007E5292">
        <w:rPr>
          <w:rFonts w:ascii="Arial" w:hAnsi="Arial" w:cs="Arial"/>
          <w:sz w:val="20"/>
          <w:szCs w:val="20"/>
        </w:rPr>
        <w:t>this continuity</w:t>
      </w:r>
      <w:r>
        <w:rPr>
          <w:rFonts w:ascii="Arial" w:hAnsi="Arial" w:cs="Arial"/>
          <w:sz w:val="20"/>
          <w:szCs w:val="20"/>
        </w:rPr>
        <w:t>, managers need to consider a range of operational processes, including governance. Formal governance p</w:t>
      </w:r>
      <w:r w:rsidRPr="007E5292">
        <w:rPr>
          <w:rFonts w:ascii="Arial" w:hAnsi="Arial" w:cs="Arial"/>
          <w:sz w:val="20"/>
          <w:szCs w:val="20"/>
        </w:rPr>
        <w:t>rocedures and delegation powers remain the same. In situations where an entire workforce may be working remotely, the person of delegate authorisation (e.g. An Executive Director) must either digitally sign off documentation or approve decisions from their individual email. Executive Assistants, Executive Coordinators or any other Department staff cannot approve on behalf of a delegate.</w:t>
      </w:r>
    </w:p>
    <w:p w14:paraId="3D40BDF7" w14:textId="77777777" w:rsidR="007E5292" w:rsidRPr="007E5292" w:rsidRDefault="007E5292" w:rsidP="007E5292"/>
    <w:sectPr w:rsidR="007E5292" w:rsidRPr="007E5292" w:rsidSect="008F0D01">
      <w:footerReference w:type="default" r:id="rId12"/>
      <w:headerReference w:type="first" r:id="rId13"/>
      <w:footerReference w:type="first" r:id="rId14"/>
      <w:pgSz w:w="11906" w:h="16838"/>
      <w:pgMar w:top="567" w:right="567" w:bottom="567" w:left="567" w:header="227" w:footer="3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FECBA" w14:textId="77777777" w:rsidR="007E5292" w:rsidRDefault="007E5292" w:rsidP="005B0E2C">
      <w:r>
        <w:separator/>
      </w:r>
    </w:p>
  </w:endnote>
  <w:endnote w:type="continuationSeparator" w:id="0">
    <w:p w14:paraId="0AFF47C8" w14:textId="77777777" w:rsidR="007E5292" w:rsidRDefault="007E5292" w:rsidP="005B0E2C">
      <w:r>
        <w:continuationSeparator/>
      </w:r>
    </w:p>
  </w:endnote>
  <w:endnote w:type="continuationNotice" w:id="1">
    <w:p w14:paraId="6BB8CE9B" w14:textId="77777777" w:rsidR="00E764DE" w:rsidRDefault="00E764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6CC00" w14:textId="47DDB436" w:rsidR="007E5292" w:rsidRPr="00A2548B" w:rsidRDefault="007E5292" w:rsidP="00A2548B">
    <w:pPr>
      <w:pStyle w:val="Footer"/>
      <w:tabs>
        <w:tab w:val="clear" w:pos="4513"/>
        <w:tab w:val="clear" w:pos="9026"/>
        <w:tab w:val="right" w:pos="10772"/>
      </w:tabs>
      <w:spacing w:after="0"/>
      <w:rPr>
        <w:color w:val="808080" w:themeColor="background1" w:themeShade="80"/>
        <w:sz w:val="16"/>
        <w:szCs w:val="16"/>
      </w:rPr>
    </w:pPr>
    <w:r>
      <w:rPr>
        <w:color w:val="808080" w:themeColor="background1" w:themeShade="80"/>
        <w:sz w:val="16"/>
        <w:szCs w:val="16"/>
      </w:rPr>
      <w:t>Guidance for managing a team remotely</w:t>
    </w:r>
    <w:r w:rsidRPr="00A2548B">
      <w:rPr>
        <w:color w:val="808080" w:themeColor="background1" w:themeShade="80"/>
        <w:sz w:val="16"/>
        <w:szCs w:val="16"/>
      </w:rPr>
      <w:tab/>
      <w:t xml:space="preserve">Page | </w:t>
    </w:r>
    <w:r w:rsidRPr="00A2548B">
      <w:rPr>
        <w:color w:val="808080" w:themeColor="background1" w:themeShade="80"/>
        <w:sz w:val="16"/>
        <w:szCs w:val="16"/>
      </w:rPr>
      <w:fldChar w:fldCharType="begin"/>
    </w:r>
    <w:r w:rsidRPr="00A2548B">
      <w:rPr>
        <w:color w:val="808080" w:themeColor="background1" w:themeShade="80"/>
        <w:sz w:val="16"/>
        <w:szCs w:val="16"/>
      </w:rPr>
      <w:instrText xml:space="preserve"> PAGE   \* MERGEFORMAT </w:instrText>
    </w:r>
    <w:r w:rsidRPr="00A2548B">
      <w:rPr>
        <w:color w:val="808080" w:themeColor="background1" w:themeShade="80"/>
        <w:sz w:val="16"/>
        <w:szCs w:val="16"/>
      </w:rPr>
      <w:fldChar w:fldCharType="separate"/>
    </w:r>
    <w:r>
      <w:rPr>
        <w:noProof/>
        <w:color w:val="808080" w:themeColor="background1" w:themeShade="80"/>
        <w:sz w:val="16"/>
        <w:szCs w:val="16"/>
      </w:rPr>
      <w:t>2</w:t>
    </w:r>
    <w:r w:rsidRPr="00A2548B">
      <w:rPr>
        <w:noProof/>
        <w:color w:val="808080" w:themeColor="background1" w:themeShade="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ECEEB" w14:textId="1BBB2925" w:rsidR="007E5292" w:rsidRPr="00A2548B" w:rsidRDefault="007E5292" w:rsidP="00A2548B">
    <w:pPr>
      <w:pStyle w:val="Footer"/>
      <w:tabs>
        <w:tab w:val="clear" w:pos="4513"/>
        <w:tab w:val="clear" w:pos="9026"/>
        <w:tab w:val="right" w:pos="10772"/>
      </w:tabs>
      <w:spacing w:after="0"/>
      <w:rPr>
        <w:color w:val="808080" w:themeColor="background1" w:themeShade="80"/>
        <w:sz w:val="16"/>
        <w:szCs w:val="16"/>
      </w:rPr>
    </w:pPr>
    <w:r w:rsidRPr="00A2548B">
      <w:rPr>
        <w:color w:val="808080" w:themeColor="background1" w:themeShade="80"/>
        <w:sz w:val="16"/>
        <w:szCs w:val="16"/>
      </w:rPr>
      <w:t>Form/document name here</w:t>
    </w:r>
    <w:r w:rsidRPr="00A2548B">
      <w:rPr>
        <w:color w:val="808080" w:themeColor="background1" w:themeShade="80"/>
        <w:sz w:val="16"/>
        <w:szCs w:val="16"/>
      </w:rPr>
      <w:tab/>
      <w:t>Last updated day month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A6912" w14:textId="77777777" w:rsidR="007E5292" w:rsidRDefault="007E5292" w:rsidP="005B0E2C">
      <w:r>
        <w:separator/>
      </w:r>
    </w:p>
  </w:footnote>
  <w:footnote w:type="continuationSeparator" w:id="0">
    <w:p w14:paraId="4FDA467D" w14:textId="77777777" w:rsidR="007E5292" w:rsidRDefault="007E5292" w:rsidP="005B0E2C">
      <w:r>
        <w:continuationSeparator/>
      </w:r>
    </w:p>
  </w:footnote>
  <w:footnote w:type="continuationNotice" w:id="1">
    <w:p w14:paraId="6677B1BB" w14:textId="77777777" w:rsidR="00E764DE" w:rsidRDefault="00E764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BC08" w14:textId="7A0BC95D" w:rsidR="007E5292" w:rsidRPr="000F6A81" w:rsidRDefault="007E5292" w:rsidP="00BC07F9">
    <w:pPr>
      <w:pStyle w:val="FormName"/>
    </w:pPr>
    <w:r w:rsidRPr="000F6A81">
      <w:drawing>
        <wp:inline distT="0" distB="0" distL="0" distR="0" wp14:anchorId="7538B09A" wp14:editId="0CCD0329">
          <wp:extent cx="6840220" cy="871855"/>
          <wp:effectExtent l="0" t="0" r="0" b="4445"/>
          <wp:docPr id="5" name="Picture 5" descr="HR Header graphic for all documents" title="Human Resource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Web-New-banner-2017.jpg"/>
                  <pic:cNvPicPr/>
                </pic:nvPicPr>
                <pic:blipFill>
                  <a:blip r:embed="rId1">
                    <a:extLst>
                      <a:ext uri="{28A0092B-C50C-407E-A947-70E740481C1C}">
                        <a14:useLocalDpi xmlns:a14="http://schemas.microsoft.com/office/drawing/2010/main" val="0"/>
                      </a:ext>
                    </a:extLst>
                  </a:blip>
                  <a:stretch>
                    <a:fillRect/>
                  </a:stretch>
                </pic:blipFill>
                <pic:spPr>
                  <a:xfrm>
                    <a:off x="0" y="0"/>
                    <a:ext cx="6840220" cy="8718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F0A24"/>
    <w:multiLevelType w:val="hybridMultilevel"/>
    <w:tmpl w:val="81949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583609"/>
    <w:multiLevelType w:val="hybridMultilevel"/>
    <w:tmpl w:val="23223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894AA3"/>
    <w:multiLevelType w:val="hybridMultilevel"/>
    <w:tmpl w:val="1B026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5F3A6B"/>
    <w:multiLevelType w:val="hybridMultilevel"/>
    <w:tmpl w:val="EF2AD126"/>
    <w:lvl w:ilvl="0" w:tplc="442E1E5A">
      <w:start w:val="1"/>
      <w:numFmt w:val="bullet"/>
      <w:pStyle w:val="DotPoint"/>
      <w:lvlText w:val=""/>
      <w:lvlJc w:val="left"/>
      <w:pPr>
        <w:ind w:left="360" w:hanging="360"/>
      </w:pPr>
      <w:rPr>
        <w:rFonts w:ascii="Symbol" w:hAnsi="Symbol" w:hint="default"/>
        <w:color w:val="004EA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177403B"/>
    <w:multiLevelType w:val="hybridMultilevel"/>
    <w:tmpl w:val="D2BC1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5DE0AF8"/>
    <w:multiLevelType w:val="hybridMultilevel"/>
    <w:tmpl w:val="F716C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F0B2792"/>
    <w:multiLevelType w:val="hybridMultilevel"/>
    <w:tmpl w:val="6B5E7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7A6DFC"/>
    <w:multiLevelType w:val="hybridMultilevel"/>
    <w:tmpl w:val="6694C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ED22BD"/>
    <w:multiLevelType w:val="hybridMultilevel"/>
    <w:tmpl w:val="BC988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4B31AF"/>
    <w:multiLevelType w:val="hybridMultilevel"/>
    <w:tmpl w:val="7F94D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D07214"/>
    <w:multiLevelType w:val="hybridMultilevel"/>
    <w:tmpl w:val="85F0C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E43D7C"/>
    <w:multiLevelType w:val="hybridMultilevel"/>
    <w:tmpl w:val="1F94B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7"/>
  </w:num>
  <w:num w:numId="6">
    <w:abstractNumId w:val="8"/>
  </w:num>
  <w:num w:numId="7">
    <w:abstractNumId w:val="0"/>
  </w:num>
  <w:num w:numId="8">
    <w:abstractNumId w:val="9"/>
  </w:num>
  <w:num w:numId="9">
    <w:abstractNumId w:val="11"/>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A81"/>
    <w:rsid w:val="00011548"/>
    <w:rsid w:val="00017409"/>
    <w:rsid w:val="00074488"/>
    <w:rsid w:val="00086BEB"/>
    <w:rsid w:val="000F6A81"/>
    <w:rsid w:val="00132804"/>
    <w:rsid w:val="001410A7"/>
    <w:rsid w:val="002114E6"/>
    <w:rsid w:val="0023206D"/>
    <w:rsid w:val="00275AF5"/>
    <w:rsid w:val="0027790D"/>
    <w:rsid w:val="00385AE1"/>
    <w:rsid w:val="003A47E8"/>
    <w:rsid w:val="00427058"/>
    <w:rsid w:val="004478DC"/>
    <w:rsid w:val="004B4523"/>
    <w:rsid w:val="004B5817"/>
    <w:rsid w:val="004C5034"/>
    <w:rsid w:val="00572912"/>
    <w:rsid w:val="005B0E2C"/>
    <w:rsid w:val="005E4648"/>
    <w:rsid w:val="00605B7E"/>
    <w:rsid w:val="00631023"/>
    <w:rsid w:val="00650675"/>
    <w:rsid w:val="006766B9"/>
    <w:rsid w:val="006D7028"/>
    <w:rsid w:val="006E3104"/>
    <w:rsid w:val="007B2E61"/>
    <w:rsid w:val="007C62CD"/>
    <w:rsid w:val="007E5292"/>
    <w:rsid w:val="007F7CF0"/>
    <w:rsid w:val="00801EED"/>
    <w:rsid w:val="00854598"/>
    <w:rsid w:val="0089694A"/>
    <w:rsid w:val="008F0D01"/>
    <w:rsid w:val="00940B53"/>
    <w:rsid w:val="009B2287"/>
    <w:rsid w:val="009E6042"/>
    <w:rsid w:val="00A2548B"/>
    <w:rsid w:val="00A82FE9"/>
    <w:rsid w:val="00B224C2"/>
    <w:rsid w:val="00B448EE"/>
    <w:rsid w:val="00B60BE3"/>
    <w:rsid w:val="00B93F26"/>
    <w:rsid w:val="00BC07F9"/>
    <w:rsid w:val="00BE3FCA"/>
    <w:rsid w:val="00C049C1"/>
    <w:rsid w:val="00C24265"/>
    <w:rsid w:val="00C74076"/>
    <w:rsid w:val="00D829D4"/>
    <w:rsid w:val="00DD396D"/>
    <w:rsid w:val="00E15B40"/>
    <w:rsid w:val="00E764DE"/>
    <w:rsid w:val="00E81047"/>
    <w:rsid w:val="00EC5E07"/>
    <w:rsid w:val="00F24476"/>
    <w:rsid w:val="00F301B4"/>
    <w:rsid w:val="00F716C8"/>
    <w:rsid w:val="00F863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9F1390"/>
  <w15:chartTrackingRefBased/>
  <w15:docId w15:val="{CE37C83E-1B9F-4ADC-81FC-EBD0D71A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B0E2C"/>
    <w:pPr>
      <w:spacing w:line="240" w:lineRule="auto"/>
    </w:pPr>
    <w:rPr>
      <w:rFonts w:ascii="Arial" w:hAnsi="Arial" w:cs="Arial"/>
      <w:sz w:val="20"/>
      <w:szCs w:val="20"/>
    </w:rPr>
  </w:style>
  <w:style w:type="paragraph" w:styleId="Heading1">
    <w:name w:val="heading 1"/>
    <w:basedOn w:val="Normal"/>
    <w:next w:val="Normal"/>
    <w:link w:val="Heading1Char"/>
    <w:uiPriority w:val="9"/>
    <w:qFormat/>
    <w:rsid w:val="005B0E2C"/>
    <w:pPr>
      <w:keepNext/>
      <w:keepLines/>
      <w:spacing w:before="240" w:after="60"/>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Heading1"/>
    <w:next w:val="Normal"/>
    <w:link w:val="Heading2Char"/>
    <w:qFormat/>
    <w:rsid w:val="005B0E2C"/>
    <w:pPr>
      <w:spacing w:before="120"/>
      <w:outlineLvl w:val="1"/>
    </w:pPr>
    <w:rPr>
      <w:sz w:val="24"/>
      <w:szCs w:val="24"/>
    </w:rPr>
  </w:style>
  <w:style w:type="paragraph" w:styleId="Heading3">
    <w:name w:val="heading 3"/>
    <w:basedOn w:val="Normal"/>
    <w:next w:val="Normal"/>
    <w:link w:val="Heading3Char"/>
    <w:qFormat/>
    <w:rsid w:val="009E6042"/>
    <w:pPr>
      <w:keepNext/>
      <w:spacing w:before="60"/>
      <w:ind w:right="110"/>
      <w:outlineLvl w:val="2"/>
    </w:pPr>
    <w:rPr>
      <w:rFonts w:eastAsia="Times New Roman"/>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CoverPage">
    <w:name w:val="ES_CoverPage"/>
    <w:basedOn w:val="Normal"/>
    <w:link w:val="ESCoverPageChar"/>
    <w:rsid w:val="00B93F26"/>
    <w:pPr>
      <w:spacing w:after="120" w:line="240" w:lineRule="atLeast"/>
      <w:jc w:val="right"/>
    </w:pPr>
    <w:rPr>
      <w:rFonts w:eastAsiaTheme="majorEastAsia"/>
      <w:color w:val="004EA8"/>
      <w:spacing w:val="5"/>
      <w:kern w:val="28"/>
      <w:sz w:val="44"/>
      <w:szCs w:val="44"/>
    </w:rPr>
  </w:style>
  <w:style w:type="character" w:customStyle="1" w:styleId="ESCoverPageChar">
    <w:name w:val="ES_CoverPage Char"/>
    <w:basedOn w:val="DefaultParagraphFont"/>
    <w:link w:val="ESCoverPage"/>
    <w:rsid w:val="00B93F26"/>
    <w:rPr>
      <w:rFonts w:ascii="Arial" w:eastAsiaTheme="majorEastAsia" w:hAnsi="Arial" w:cs="Arial"/>
      <w:color w:val="004EA8"/>
      <w:spacing w:val="5"/>
      <w:kern w:val="28"/>
      <w:sz w:val="44"/>
      <w:szCs w:val="44"/>
    </w:rPr>
  </w:style>
  <w:style w:type="paragraph" w:styleId="Header">
    <w:name w:val="header"/>
    <w:basedOn w:val="Normal"/>
    <w:link w:val="HeaderChar"/>
    <w:unhideWhenUsed/>
    <w:rsid w:val="000F6A81"/>
    <w:pPr>
      <w:tabs>
        <w:tab w:val="center" w:pos="4513"/>
        <w:tab w:val="right" w:pos="9026"/>
      </w:tabs>
    </w:pPr>
  </w:style>
  <w:style w:type="character" w:customStyle="1" w:styleId="HeaderChar">
    <w:name w:val="Header Char"/>
    <w:basedOn w:val="DefaultParagraphFont"/>
    <w:link w:val="Header"/>
    <w:uiPriority w:val="99"/>
    <w:rsid w:val="000F6A81"/>
  </w:style>
  <w:style w:type="paragraph" w:styleId="Footer">
    <w:name w:val="footer"/>
    <w:basedOn w:val="Normal"/>
    <w:link w:val="FooterChar"/>
    <w:uiPriority w:val="99"/>
    <w:unhideWhenUsed/>
    <w:rsid w:val="000F6A81"/>
    <w:pPr>
      <w:tabs>
        <w:tab w:val="center" w:pos="4513"/>
        <w:tab w:val="right" w:pos="9026"/>
      </w:tabs>
    </w:pPr>
  </w:style>
  <w:style w:type="character" w:customStyle="1" w:styleId="FooterChar">
    <w:name w:val="Footer Char"/>
    <w:basedOn w:val="DefaultParagraphFont"/>
    <w:link w:val="Footer"/>
    <w:uiPriority w:val="99"/>
    <w:rsid w:val="000F6A81"/>
  </w:style>
  <w:style w:type="paragraph" w:customStyle="1" w:styleId="FormName">
    <w:name w:val="FormName"/>
    <w:link w:val="FormNameChar"/>
    <w:qFormat/>
    <w:rsid w:val="00BC07F9"/>
    <w:pPr>
      <w:spacing w:after="120" w:line="240" w:lineRule="auto"/>
    </w:pPr>
    <w:rPr>
      <w:rFonts w:ascii="Arial" w:hAnsi="Arial" w:cs="Arial"/>
      <w:b/>
      <w:noProof/>
      <w:color w:val="004EA8"/>
      <w:sz w:val="24"/>
      <w:szCs w:val="24"/>
      <w:lang w:eastAsia="en-AU"/>
    </w:rPr>
  </w:style>
  <w:style w:type="character" w:customStyle="1" w:styleId="FormNameChar">
    <w:name w:val="FormName Char"/>
    <w:basedOn w:val="DefaultParagraphFont"/>
    <w:link w:val="FormName"/>
    <w:rsid w:val="00BC07F9"/>
    <w:rPr>
      <w:rFonts w:ascii="Arial" w:hAnsi="Arial" w:cs="Arial"/>
      <w:b/>
      <w:noProof/>
      <w:color w:val="004EA8"/>
      <w:sz w:val="24"/>
      <w:szCs w:val="24"/>
      <w:lang w:eastAsia="en-AU"/>
    </w:rPr>
  </w:style>
  <w:style w:type="character" w:customStyle="1" w:styleId="Heading2Char">
    <w:name w:val="Heading 2 Char"/>
    <w:basedOn w:val="DefaultParagraphFont"/>
    <w:link w:val="Heading2"/>
    <w:rsid w:val="005B0E2C"/>
    <w:rPr>
      <w:rFonts w:asciiTheme="majorHAnsi" w:eastAsiaTheme="majorEastAsia" w:hAnsiTheme="majorHAnsi" w:cstheme="majorBidi"/>
      <w:b/>
      <w:color w:val="2E74B5" w:themeColor="accent1" w:themeShade="BF"/>
      <w:sz w:val="24"/>
      <w:szCs w:val="24"/>
    </w:rPr>
  </w:style>
  <w:style w:type="character" w:customStyle="1" w:styleId="Heading3Char">
    <w:name w:val="Heading 3 Char"/>
    <w:basedOn w:val="DefaultParagraphFont"/>
    <w:link w:val="Heading3"/>
    <w:rsid w:val="009E6042"/>
    <w:rPr>
      <w:rFonts w:ascii="Arial" w:eastAsia="Times New Roman" w:hAnsi="Arial" w:cs="Arial"/>
      <w:b/>
      <w:color w:val="FFFFFF"/>
      <w:sz w:val="20"/>
      <w:szCs w:val="20"/>
    </w:rPr>
  </w:style>
  <w:style w:type="paragraph" w:styleId="BodyText">
    <w:name w:val="Body Text"/>
    <w:basedOn w:val="Normal"/>
    <w:link w:val="BodyTextChar"/>
    <w:rsid w:val="009E6042"/>
    <w:pPr>
      <w:pBdr>
        <w:top w:val="double" w:sz="6" w:space="1" w:color="auto"/>
      </w:pBdr>
      <w:tabs>
        <w:tab w:val="left" w:pos="1134"/>
      </w:tabs>
    </w:pPr>
    <w:rPr>
      <w:rFonts w:eastAsia="Times New Roman"/>
    </w:rPr>
  </w:style>
  <w:style w:type="character" w:customStyle="1" w:styleId="BodyTextChar">
    <w:name w:val="Body Text Char"/>
    <w:basedOn w:val="DefaultParagraphFont"/>
    <w:link w:val="BodyText"/>
    <w:rsid w:val="009E6042"/>
    <w:rPr>
      <w:rFonts w:ascii="Arial" w:eastAsia="Times New Roman" w:hAnsi="Arial" w:cs="Arial"/>
      <w:sz w:val="20"/>
      <w:szCs w:val="20"/>
    </w:rPr>
  </w:style>
  <w:style w:type="character" w:styleId="Hyperlink">
    <w:name w:val="Hyperlink"/>
    <w:rsid w:val="009E6042"/>
    <w:rPr>
      <w:color w:val="0000FF"/>
      <w:u w:val="single"/>
    </w:rPr>
  </w:style>
  <w:style w:type="paragraph" w:styleId="BalloonText">
    <w:name w:val="Balloon Text"/>
    <w:basedOn w:val="Normal"/>
    <w:link w:val="BalloonTextChar"/>
    <w:uiPriority w:val="99"/>
    <w:semiHidden/>
    <w:unhideWhenUsed/>
    <w:rsid w:val="002320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06D"/>
    <w:rPr>
      <w:rFonts w:ascii="Segoe UI" w:hAnsi="Segoe UI" w:cs="Segoe UI"/>
      <w:sz w:val="18"/>
      <w:szCs w:val="18"/>
    </w:rPr>
  </w:style>
  <w:style w:type="character" w:customStyle="1" w:styleId="Heading1Char">
    <w:name w:val="Heading 1 Char"/>
    <w:basedOn w:val="DefaultParagraphFont"/>
    <w:link w:val="Heading1"/>
    <w:uiPriority w:val="9"/>
    <w:rsid w:val="005B0E2C"/>
    <w:rPr>
      <w:rFonts w:asciiTheme="majorHAnsi" w:eastAsiaTheme="majorEastAsia" w:hAnsiTheme="majorHAnsi" w:cstheme="majorBidi"/>
      <w:b/>
      <w:color w:val="2E74B5" w:themeColor="accent1" w:themeShade="BF"/>
      <w:sz w:val="32"/>
      <w:szCs w:val="32"/>
    </w:rPr>
  </w:style>
  <w:style w:type="paragraph" w:styleId="ListParagraph">
    <w:name w:val="List Paragraph"/>
    <w:basedOn w:val="Normal"/>
    <w:link w:val="ListParagraphChar"/>
    <w:uiPriority w:val="34"/>
    <w:qFormat/>
    <w:rsid w:val="005B0E2C"/>
    <w:pPr>
      <w:ind w:left="720"/>
      <w:contextualSpacing/>
    </w:pPr>
  </w:style>
  <w:style w:type="paragraph" w:customStyle="1" w:styleId="DotPoint">
    <w:name w:val="DotPoint"/>
    <w:basedOn w:val="ListParagraph"/>
    <w:link w:val="DotPointChar"/>
    <w:qFormat/>
    <w:rsid w:val="002114E6"/>
    <w:pPr>
      <w:numPr>
        <w:numId w:val="2"/>
      </w:numPr>
      <w:spacing w:after="0"/>
    </w:pPr>
  </w:style>
  <w:style w:type="table" w:styleId="TableGrid">
    <w:name w:val="Table Grid"/>
    <w:basedOn w:val="TableNormal"/>
    <w:uiPriority w:val="39"/>
    <w:rsid w:val="004B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2114E6"/>
    <w:rPr>
      <w:rFonts w:ascii="Arial" w:hAnsi="Arial" w:cs="Arial"/>
      <w:sz w:val="20"/>
      <w:szCs w:val="20"/>
    </w:rPr>
  </w:style>
  <w:style w:type="character" w:customStyle="1" w:styleId="DotPointChar">
    <w:name w:val="DotPoint Char"/>
    <w:basedOn w:val="ListParagraphChar"/>
    <w:link w:val="DotPoint"/>
    <w:rsid w:val="002114E6"/>
    <w:rPr>
      <w:rFonts w:ascii="Arial" w:hAnsi="Arial" w:cs="Arial"/>
      <w:sz w:val="20"/>
      <w:szCs w:val="20"/>
    </w:rPr>
  </w:style>
  <w:style w:type="table" w:styleId="GridTable4-Accent1">
    <w:name w:val="Grid Table 4 Accent 1"/>
    <w:basedOn w:val="TableNormal"/>
    <w:uiPriority w:val="49"/>
    <w:rsid w:val="004B452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HRWebTableStyle">
    <w:name w:val="HRWeb Table Style"/>
    <w:basedOn w:val="TableNormal"/>
    <w:uiPriority w:val="99"/>
    <w:rsid w:val="004B4523"/>
    <w:pPr>
      <w:spacing w:after="0" w:line="240" w:lineRule="auto"/>
    </w:pPr>
    <w:tblPr/>
  </w:style>
  <w:style w:type="table" w:styleId="GridTable4-Accent5">
    <w:name w:val="Grid Table 4 Accent 5"/>
    <w:basedOn w:val="TableNormal"/>
    <w:uiPriority w:val="49"/>
    <w:rsid w:val="004B452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5">
    <w:name w:val="Grid Table 5 Dark Accent 5"/>
    <w:basedOn w:val="TableNormal"/>
    <w:uiPriority w:val="50"/>
    <w:rsid w:val="004B45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1">
    <w:name w:val="Grid Table 5 Dark Accent 1"/>
    <w:basedOn w:val="TableNormal"/>
    <w:uiPriority w:val="50"/>
    <w:rsid w:val="004B45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Table4-Accent5">
    <w:name w:val="List Table 4 Accent 5"/>
    <w:basedOn w:val="TableNormal"/>
    <w:uiPriority w:val="49"/>
    <w:rsid w:val="004B452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CommentReference">
    <w:name w:val="annotation reference"/>
    <w:basedOn w:val="DefaultParagraphFont"/>
    <w:uiPriority w:val="99"/>
    <w:semiHidden/>
    <w:unhideWhenUsed/>
    <w:rsid w:val="0089694A"/>
    <w:rPr>
      <w:sz w:val="16"/>
      <w:szCs w:val="16"/>
    </w:rPr>
  </w:style>
  <w:style w:type="paragraph" w:styleId="CommentText">
    <w:name w:val="annotation text"/>
    <w:basedOn w:val="Normal"/>
    <w:link w:val="CommentTextChar"/>
    <w:uiPriority w:val="99"/>
    <w:semiHidden/>
    <w:unhideWhenUsed/>
    <w:rsid w:val="0089694A"/>
  </w:style>
  <w:style w:type="character" w:customStyle="1" w:styleId="CommentTextChar">
    <w:name w:val="Comment Text Char"/>
    <w:basedOn w:val="DefaultParagraphFont"/>
    <w:link w:val="CommentText"/>
    <w:uiPriority w:val="99"/>
    <w:semiHidden/>
    <w:rsid w:val="0089694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9694A"/>
    <w:rPr>
      <w:b/>
      <w:bCs/>
    </w:rPr>
  </w:style>
  <w:style w:type="character" w:customStyle="1" w:styleId="CommentSubjectChar">
    <w:name w:val="Comment Subject Char"/>
    <w:basedOn w:val="CommentTextChar"/>
    <w:link w:val="CommentSubject"/>
    <w:uiPriority w:val="99"/>
    <w:semiHidden/>
    <w:rsid w:val="0089694A"/>
    <w:rPr>
      <w:rFonts w:ascii="Arial" w:hAnsi="Arial" w:cs="Arial"/>
      <w:b/>
      <w:bCs/>
      <w:sz w:val="20"/>
      <w:szCs w:val="20"/>
    </w:rPr>
  </w:style>
  <w:style w:type="paragraph" w:customStyle="1" w:styleId="ng-scope">
    <w:name w:val="ng-scope"/>
    <w:basedOn w:val="Normal"/>
    <w:rsid w:val="007E5292"/>
    <w:pPr>
      <w:spacing w:after="150"/>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2B9FD876F8BE4489A32C9DA5C9C9EA" ma:contentTypeVersion="1" ma:contentTypeDescription="Create a new document." ma:contentTypeScope="" ma:versionID="452f8ac0c2b84e327a081eaef6a097e3">
  <xsd:schema xmlns:xsd="http://www.w3.org/2001/XMLSchema" xmlns:xs="http://www.w3.org/2001/XMLSchema" xmlns:p="http://schemas.microsoft.com/office/2006/metadata/properties" xmlns:ns1="http://schemas.microsoft.com/sharepoint/v3" targetNamespace="http://schemas.microsoft.com/office/2006/metadata/properties" ma:root="true" ma:fieldsID="48c09900c0b792711e2093f832e38c5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226517465DB5FF49B4B6DEBFF4E19014" ma:contentTypeVersion="1" ma:contentTypeDescription="Create a new document." ma:contentTypeScope="" ma:versionID="b8fc458ddc59e05374c5e9c1e627a50d">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52ED5-68EE-49B8-B482-26162AAB9FCE}">
  <ds:schemaRefs>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http://purl.org/dc/elements/1.1/"/>
    <ds:schemaRef ds:uri="http://schemas.microsoft.com/sharepoint/v4"/>
    <ds:schemaRef ds:uri="http://schemas.microsoft.com/office/infopath/2007/PartnerControls"/>
  </ds:schemaRefs>
</ds:datastoreItem>
</file>

<file path=customXml/itemProps2.xml><?xml version="1.0" encoding="utf-8"?>
<ds:datastoreItem xmlns:ds="http://schemas.openxmlformats.org/officeDocument/2006/customXml" ds:itemID="{8928DAE4-B21F-43CF-A3A5-E4482D448E77}">
  <ds:schemaRefs>
    <ds:schemaRef ds:uri="http://schemas.microsoft.com/sharepoint/v3/contenttype/forms"/>
  </ds:schemaRefs>
</ds:datastoreItem>
</file>

<file path=customXml/itemProps3.xml><?xml version="1.0" encoding="utf-8"?>
<ds:datastoreItem xmlns:ds="http://schemas.openxmlformats.org/officeDocument/2006/customXml" ds:itemID="{B33EA538-E6E3-4E57-B778-61F19489F011}"/>
</file>

<file path=customXml/itemProps4.xml><?xml version="1.0" encoding="utf-8"?>
<ds:datastoreItem xmlns:ds="http://schemas.openxmlformats.org/officeDocument/2006/customXml" ds:itemID="{B52B47E4-A71A-4747-A98E-37776D0A7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76E48F2-9A71-4133-B1AF-016E8D06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HRWeb form or Document template</vt:lpstr>
    </vt:vector>
  </TitlesOfParts>
  <Company>Department of Education and Training</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Teams remotely - manager guide</dc:title>
  <dc:subject/>
  <dc:creator>hrweb@edumail.vic.gov.au</dc:creator>
  <cp:keywords/>
  <dc:description/>
  <cp:lastModifiedBy>Dunlop, Mark J</cp:lastModifiedBy>
  <cp:revision>7</cp:revision>
  <cp:lastPrinted>2017-07-05T04:07:00Z</cp:lastPrinted>
  <dcterms:created xsi:type="dcterms:W3CDTF">2020-03-20T04:28:00Z</dcterms:created>
  <dcterms:modified xsi:type="dcterms:W3CDTF">2020-04-28T23:11:00Z</dcterms:modified>
  <cp:category>Form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0x0101002F2B9FD876F8BE4489A32C9DA5C9C9EA</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{03dc8113-b288-4f44-a289-6e7ea0196235}</vt:lpwstr>
  </property>
  <property fmtid="{D5CDD505-2E9C-101B-9397-08002B2CF9AE}" pid="8" name="RecordPoint_ActiveItemListId">
    <vt:lpwstr>{dd71fc75-1983-4e3b-9236-650ac6624eae}</vt:lpwstr>
  </property>
  <property fmtid="{D5CDD505-2E9C-101B-9397-08002B2CF9AE}" pid="9" name="RecordPoint_ActiveItemUniqueId">
    <vt:lpwstr>{4ef8e394-ff69-40ff-ae48-082d04ea7e72}</vt:lpwstr>
  </property>
  <property fmtid="{D5CDD505-2E9C-101B-9397-08002B2CF9AE}" pid="10" name="RecordPoint_ActiveItemWebId">
    <vt:lpwstr>{a0ad64d4-f003-46df-ae49-727cfc12b64c}</vt:lpwstr>
  </property>
  <property fmtid="{D5CDD505-2E9C-101B-9397-08002B2CF9AE}" pid="11" name="RecordPoint_RecordNumberSubmitted">
    <vt:lpwstr>R0000897332</vt:lpwstr>
  </property>
  <property fmtid="{D5CDD505-2E9C-101B-9397-08002B2CF9AE}" pid="12" name="RecordPoint_SubmissionCompleted">
    <vt:lpwstr>2018-05-02T16:02:51.7661863+10:00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ofbb8b9a280a423a91cf717fb81349cd">
    <vt:lpwstr>Education|5232e41c-5101-41fe-b638-7d41d1371531</vt:lpwstr>
  </property>
  <property fmtid="{D5CDD505-2E9C-101B-9397-08002B2CF9AE}" pid="18" name="a319977fc8504e09982f090ae1d7c602">
    <vt:lpwstr>Page|eb523acf-a821-456c-a76b-7607578309d7</vt:lpwstr>
  </property>
  <property fmtid="{D5CDD505-2E9C-101B-9397-08002B2CF9AE}" pid="19" name="TaxCatchAll">
    <vt:lpwstr>101;#Page|eb523acf-a821-456c-a76b-7607578309d7;#94;#Education|5232e41c-5101-41fe-b638-7d41d1371531</vt:lpwstr>
  </property>
  <property fmtid="{D5CDD505-2E9C-101B-9397-08002B2CF9AE}" pid="20" name="DEECD_ItemType">
    <vt:lpwstr>101;#Page|eb523acf-a821-456c-a76b-7607578309d7</vt:lpwstr>
  </property>
</Properties>
</file>