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732718"/>
    <w:bookmarkStart w:id="1" w:name="_Hlk84498526"/>
    <w:bookmarkStart w:id="2" w:name="_Hlk87529053"/>
    <w:p w14:paraId="6C1B65E3" w14:textId="73C74B9F" w:rsidR="0078026A" w:rsidRDefault="0078026A" w:rsidP="0078026A">
      <w:pPr>
        <w:pStyle w:val="Heading1"/>
      </w:pPr>
      <w:r w:rsidRPr="00A732BC">
        <w:rPr>
          <w:rStyle w:val="Heading1Char"/>
        </w:rPr>
        <mc:AlternateContent>
          <mc:Choice Requires="wps">
            <w:drawing>
              <wp:anchor distT="45720" distB="45720" distL="114300" distR="114300" simplePos="0" relativeHeight="251659264" behindDoc="0" locked="0" layoutInCell="1" allowOverlap="1" wp14:anchorId="32AAE42B" wp14:editId="64EAEDFE">
                <wp:simplePos x="0" y="0"/>
                <wp:positionH relativeFrom="margin">
                  <wp:posOffset>4496435</wp:posOffset>
                </wp:positionH>
                <wp:positionV relativeFrom="paragraph">
                  <wp:posOffset>0</wp:posOffset>
                </wp:positionV>
                <wp:extent cx="2477135" cy="343789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37890"/>
                        </a:xfrm>
                        <a:prstGeom prst="rect">
                          <a:avLst/>
                        </a:prstGeom>
                        <a:solidFill>
                          <a:srgbClr val="FFFFFF"/>
                        </a:solidFill>
                        <a:ln w="19050">
                          <a:solidFill>
                            <a:srgbClr val="0070C0"/>
                          </a:solidFill>
                          <a:miter lim="800000"/>
                          <a:headEnd/>
                          <a:tailEnd/>
                        </a:ln>
                      </wps:spPr>
                      <wps:txbx>
                        <w:txbxContent>
                          <w:p w14:paraId="0D4DF0A9" w14:textId="77777777" w:rsidR="004A2FE5" w:rsidRPr="00E7052E" w:rsidRDefault="004A2FE5" w:rsidP="004A2FE5">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5103A08" w14:textId="704A3BB6" w:rsidR="00025C15" w:rsidRPr="00557720" w:rsidRDefault="00557720" w:rsidP="00025C15">
                            <w:pPr>
                              <w:pStyle w:val="ListParagraph"/>
                              <w:numPr>
                                <w:ilvl w:val="0"/>
                                <w:numId w:val="2"/>
                              </w:numPr>
                              <w:spacing w:after="0"/>
                              <w:rPr>
                                <w:sz w:val="18"/>
                                <w:szCs w:val="18"/>
                                <w:lang w:eastAsia="en-AU"/>
                              </w:rPr>
                            </w:pPr>
                            <w:r w:rsidRPr="00557720">
                              <w:rPr>
                                <w:sz w:val="18"/>
                                <w:szCs w:val="18"/>
                              </w:rPr>
                              <w:t>Annual Translation to Ongoing process</w:t>
                            </w:r>
                          </w:p>
                          <w:p w14:paraId="6E1B91F2" w14:textId="4635FC18" w:rsidR="00557720" w:rsidRPr="00557720" w:rsidRDefault="00557720" w:rsidP="00025C15">
                            <w:pPr>
                              <w:pStyle w:val="ListParagraph"/>
                              <w:numPr>
                                <w:ilvl w:val="0"/>
                                <w:numId w:val="2"/>
                              </w:numPr>
                              <w:spacing w:after="0"/>
                              <w:rPr>
                                <w:sz w:val="18"/>
                                <w:szCs w:val="18"/>
                                <w:lang w:eastAsia="en-AU"/>
                              </w:rPr>
                            </w:pPr>
                            <w:r w:rsidRPr="00557720">
                              <w:rPr>
                                <w:sz w:val="18"/>
                                <w:szCs w:val="18"/>
                              </w:rPr>
                              <w:t>Casual Relief Teacher (CRT) Panel – Rules of Use for schools</w:t>
                            </w:r>
                          </w:p>
                          <w:p w14:paraId="629B8CEB" w14:textId="1B811E4F" w:rsidR="00557720" w:rsidRPr="00557720" w:rsidRDefault="00557720" w:rsidP="00025C15">
                            <w:pPr>
                              <w:pStyle w:val="ListParagraph"/>
                              <w:numPr>
                                <w:ilvl w:val="0"/>
                                <w:numId w:val="2"/>
                              </w:numPr>
                              <w:spacing w:after="0"/>
                              <w:rPr>
                                <w:sz w:val="18"/>
                                <w:szCs w:val="18"/>
                                <w:lang w:eastAsia="en-AU"/>
                              </w:rPr>
                            </w:pPr>
                            <w:r w:rsidRPr="00557720">
                              <w:rPr>
                                <w:sz w:val="18"/>
                                <w:szCs w:val="18"/>
                              </w:rPr>
                              <w:t>Validation and Certification</w:t>
                            </w:r>
                            <w:r>
                              <w:rPr>
                                <w:sz w:val="18"/>
                                <w:szCs w:val="18"/>
                              </w:rPr>
                              <w:t xml:space="preserve"> – Validator and Certifier roles and responsibilities</w:t>
                            </w:r>
                          </w:p>
                          <w:p w14:paraId="500DF7BE" w14:textId="42E6174E" w:rsidR="00557720" w:rsidRPr="00025C15" w:rsidRDefault="00557720" w:rsidP="00025C15">
                            <w:pPr>
                              <w:pStyle w:val="ListParagraph"/>
                              <w:numPr>
                                <w:ilvl w:val="0"/>
                                <w:numId w:val="2"/>
                              </w:numPr>
                              <w:spacing w:after="0"/>
                              <w:rPr>
                                <w:sz w:val="18"/>
                                <w:szCs w:val="18"/>
                                <w:lang w:eastAsia="en-AU"/>
                              </w:rPr>
                            </w:pPr>
                            <w:r w:rsidRPr="00557720">
                              <w:rPr>
                                <w:sz w:val="18"/>
                                <w:szCs w:val="18"/>
                              </w:rPr>
                              <w:t>Personnel Files</w:t>
                            </w:r>
                          </w:p>
                          <w:p w14:paraId="29F77EBC" w14:textId="77777777" w:rsidR="004A2FE5" w:rsidRPr="00EC38E9" w:rsidRDefault="004A2FE5" w:rsidP="004A2FE5">
                            <w:pPr>
                              <w:pStyle w:val="ListParagraph"/>
                              <w:spacing w:after="0"/>
                              <w:ind w:left="360"/>
                              <w:rPr>
                                <w:sz w:val="18"/>
                                <w:szCs w:val="18"/>
                                <w:lang w:eastAsia="en-AU"/>
                              </w:rPr>
                            </w:pPr>
                          </w:p>
                          <w:p w14:paraId="16C5CD90"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2EFA0EF1" w14:textId="77777777" w:rsidR="00557720" w:rsidRPr="00557720" w:rsidRDefault="00557720" w:rsidP="004A2FE5">
                            <w:pPr>
                              <w:pStyle w:val="ListParagraph"/>
                              <w:numPr>
                                <w:ilvl w:val="0"/>
                                <w:numId w:val="2"/>
                              </w:numPr>
                              <w:spacing w:after="0"/>
                              <w:rPr>
                                <w:sz w:val="18"/>
                                <w:szCs w:val="18"/>
                                <w:lang w:eastAsia="en-AU"/>
                              </w:rPr>
                            </w:pPr>
                            <w:r w:rsidRPr="00557720">
                              <w:rPr>
                                <w:sz w:val="18"/>
                                <w:szCs w:val="18"/>
                              </w:rPr>
                              <w:t>Annual Leave</w:t>
                            </w:r>
                            <w:r w:rsidRPr="00557720">
                              <w:rPr>
                                <w:sz w:val="18"/>
                                <w:szCs w:val="18"/>
                                <w:lang w:eastAsia="en-AU"/>
                              </w:rPr>
                              <w:t xml:space="preserve"> </w:t>
                            </w:r>
                          </w:p>
                          <w:p w14:paraId="6B2E8746" w14:textId="7FF572DF" w:rsidR="004A2FE5" w:rsidRPr="00557720" w:rsidRDefault="00557720" w:rsidP="004A2FE5">
                            <w:pPr>
                              <w:pStyle w:val="ListParagraph"/>
                              <w:numPr>
                                <w:ilvl w:val="0"/>
                                <w:numId w:val="2"/>
                              </w:numPr>
                              <w:spacing w:after="0"/>
                              <w:rPr>
                                <w:bCs/>
                                <w:sz w:val="18"/>
                                <w:szCs w:val="18"/>
                                <w:lang w:eastAsia="en-AU"/>
                              </w:rPr>
                            </w:pPr>
                            <w:r w:rsidRPr="00557720">
                              <w:rPr>
                                <w:bCs/>
                                <w:sz w:val="18"/>
                                <w:szCs w:val="18"/>
                              </w:rPr>
                              <w:t>Education Support Employees in Receipt of Leave Purchase Allowance</w:t>
                            </w:r>
                          </w:p>
                          <w:p w14:paraId="73088422" w14:textId="77777777" w:rsidR="004A2FE5" w:rsidRPr="00EC38E9" w:rsidRDefault="004A2FE5" w:rsidP="004A2FE5">
                            <w:pPr>
                              <w:pStyle w:val="ListParagraph"/>
                              <w:spacing w:after="0"/>
                              <w:ind w:left="360"/>
                              <w:rPr>
                                <w:sz w:val="18"/>
                                <w:szCs w:val="18"/>
                                <w:lang w:eastAsia="en-AU"/>
                              </w:rPr>
                            </w:pPr>
                          </w:p>
                          <w:p w14:paraId="28C2085C"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E02F45D" w14:textId="00A7EA07" w:rsidR="004A2FE5"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Principal Contract Renewals (PCR)</w:t>
                            </w:r>
                          </w:p>
                          <w:p w14:paraId="0219C2D1" w14:textId="31538F23" w:rsidR="00557720"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New Data Insights – Leave (arriving late March)</w:t>
                            </w:r>
                          </w:p>
                          <w:p w14:paraId="3C0E93CA" w14:textId="4D2E6FBE" w:rsidR="00557720"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System Maintenance – eduPay &amp; ROL offline for 2 days over Easter</w:t>
                            </w:r>
                          </w:p>
                          <w:p w14:paraId="4F5D0E98" w14:textId="1C401986" w:rsidR="00557720"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 xml:space="preserve">Overpayments </w:t>
                            </w:r>
                            <w:r w:rsidRPr="00557720">
                              <w:rPr>
                                <w:iCs/>
                                <w:sz w:val="18"/>
                                <w:szCs w:val="18"/>
                              </w:rPr>
                              <w:t>reimagined</w:t>
                            </w:r>
                            <w:r w:rsidRPr="00557720">
                              <w:rPr>
                                <w:sz w:val="18"/>
                                <w:szCs w:val="18"/>
                              </w:rPr>
                              <w:t xml:space="preserve"> – are you joining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AE42B" id="_x0000_t202" coordsize="21600,21600" o:spt="202" path="m,l,21600r21600,l21600,xe">
                <v:stroke joinstyle="miter"/>
                <v:path gradientshapeok="t" o:connecttype="rect"/>
              </v:shapetype>
              <v:shape id="Text Box 2" o:spid="_x0000_s1026" type="#_x0000_t202" style="position:absolute;margin-left:354.05pt;margin-top:0;width:195.05pt;height:27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" strokecolor="#0070c0" strokeweight="1.5pt">
                <v:textbox>
                  <w:txbxContent>
                    <w:p w14:paraId="0D4DF0A9" w14:textId="77777777" w:rsidR="004A2FE5" w:rsidRPr="00E7052E" w:rsidRDefault="004A2FE5" w:rsidP="004A2FE5">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5103A08" w14:textId="704A3BB6" w:rsidR="00025C15" w:rsidRPr="00557720" w:rsidRDefault="00557720" w:rsidP="00025C15">
                      <w:pPr>
                        <w:pStyle w:val="ListParagraph"/>
                        <w:numPr>
                          <w:ilvl w:val="0"/>
                          <w:numId w:val="2"/>
                        </w:numPr>
                        <w:spacing w:after="0"/>
                        <w:rPr>
                          <w:sz w:val="18"/>
                          <w:szCs w:val="18"/>
                          <w:lang w:eastAsia="en-AU"/>
                        </w:rPr>
                      </w:pPr>
                      <w:r w:rsidRPr="00557720">
                        <w:rPr>
                          <w:sz w:val="18"/>
                          <w:szCs w:val="18"/>
                        </w:rPr>
                        <w:t>Annual Translation to Ongoing process</w:t>
                      </w:r>
                    </w:p>
                    <w:p w14:paraId="6E1B91F2" w14:textId="4635FC18" w:rsidR="00557720" w:rsidRPr="00557720" w:rsidRDefault="00557720" w:rsidP="00025C15">
                      <w:pPr>
                        <w:pStyle w:val="ListParagraph"/>
                        <w:numPr>
                          <w:ilvl w:val="0"/>
                          <w:numId w:val="2"/>
                        </w:numPr>
                        <w:spacing w:after="0"/>
                        <w:rPr>
                          <w:sz w:val="18"/>
                          <w:szCs w:val="18"/>
                          <w:lang w:eastAsia="en-AU"/>
                        </w:rPr>
                      </w:pPr>
                      <w:r w:rsidRPr="00557720">
                        <w:rPr>
                          <w:sz w:val="18"/>
                          <w:szCs w:val="18"/>
                        </w:rPr>
                        <w:t>Casual Relief Teacher (CRT) Panel – Rules of Use for schools</w:t>
                      </w:r>
                    </w:p>
                    <w:p w14:paraId="629B8CEB" w14:textId="1B811E4F" w:rsidR="00557720" w:rsidRPr="00557720" w:rsidRDefault="00557720" w:rsidP="00025C15">
                      <w:pPr>
                        <w:pStyle w:val="ListParagraph"/>
                        <w:numPr>
                          <w:ilvl w:val="0"/>
                          <w:numId w:val="2"/>
                        </w:numPr>
                        <w:spacing w:after="0"/>
                        <w:rPr>
                          <w:sz w:val="18"/>
                          <w:szCs w:val="18"/>
                          <w:lang w:eastAsia="en-AU"/>
                        </w:rPr>
                      </w:pPr>
                      <w:r w:rsidRPr="00557720">
                        <w:rPr>
                          <w:sz w:val="18"/>
                          <w:szCs w:val="18"/>
                        </w:rPr>
                        <w:t>Validation and Certification</w:t>
                      </w:r>
                      <w:r>
                        <w:rPr>
                          <w:sz w:val="18"/>
                          <w:szCs w:val="18"/>
                        </w:rPr>
                        <w:t xml:space="preserve"> – Validator and Certifier roles and responsibilities</w:t>
                      </w:r>
                    </w:p>
                    <w:p w14:paraId="500DF7BE" w14:textId="42E6174E" w:rsidR="00557720" w:rsidRPr="00025C15" w:rsidRDefault="00557720" w:rsidP="00025C15">
                      <w:pPr>
                        <w:pStyle w:val="ListParagraph"/>
                        <w:numPr>
                          <w:ilvl w:val="0"/>
                          <w:numId w:val="2"/>
                        </w:numPr>
                        <w:spacing w:after="0"/>
                        <w:rPr>
                          <w:sz w:val="18"/>
                          <w:szCs w:val="18"/>
                          <w:lang w:eastAsia="en-AU"/>
                        </w:rPr>
                      </w:pPr>
                      <w:r w:rsidRPr="00557720">
                        <w:rPr>
                          <w:sz w:val="18"/>
                          <w:szCs w:val="18"/>
                        </w:rPr>
                        <w:t>Personnel Files</w:t>
                      </w:r>
                    </w:p>
                    <w:p w14:paraId="29F77EBC" w14:textId="77777777" w:rsidR="004A2FE5" w:rsidRPr="00EC38E9" w:rsidRDefault="004A2FE5" w:rsidP="004A2FE5">
                      <w:pPr>
                        <w:pStyle w:val="ListParagraph"/>
                        <w:spacing w:after="0"/>
                        <w:ind w:left="360"/>
                        <w:rPr>
                          <w:sz w:val="18"/>
                          <w:szCs w:val="18"/>
                          <w:lang w:eastAsia="en-AU"/>
                        </w:rPr>
                      </w:pPr>
                    </w:p>
                    <w:p w14:paraId="16C5CD90"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2EFA0EF1" w14:textId="77777777" w:rsidR="00557720" w:rsidRPr="00557720" w:rsidRDefault="00557720" w:rsidP="004A2FE5">
                      <w:pPr>
                        <w:pStyle w:val="ListParagraph"/>
                        <w:numPr>
                          <w:ilvl w:val="0"/>
                          <w:numId w:val="2"/>
                        </w:numPr>
                        <w:spacing w:after="0"/>
                        <w:rPr>
                          <w:sz w:val="18"/>
                          <w:szCs w:val="18"/>
                          <w:lang w:eastAsia="en-AU"/>
                        </w:rPr>
                      </w:pPr>
                      <w:r w:rsidRPr="00557720">
                        <w:rPr>
                          <w:sz w:val="18"/>
                          <w:szCs w:val="18"/>
                        </w:rPr>
                        <w:t>Annual Leave</w:t>
                      </w:r>
                      <w:r w:rsidRPr="00557720">
                        <w:rPr>
                          <w:sz w:val="18"/>
                          <w:szCs w:val="18"/>
                          <w:lang w:eastAsia="en-AU"/>
                        </w:rPr>
                        <w:t xml:space="preserve"> </w:t>
                      </w:r>
                    </w:p>
                    <w:p w14:paraId="6B2E8746" w14:textId="7FF572DF" w:rsidR="004A2FE5" w:rsidRPr="00557720" w:rsidRDefault="00557720" w:rsidP="004A2FE5">
                      <w:pPr>
                        <w:pStyle w:val="ListParagraph"/>
                        <w:numPr>
                          <w:ilvl w:val="0"/>
                          <w:numId w:val="2"/>
                        </w:numPr>
                        <w:spacing w:after="0"/>
                        <w:rPr>
                          <w:bCs/>
                          <w:sz w:val="18"/>
                          <w:szCs w:val="18"/>
                          <w:lang w:eastAsia="en-AU"/>
                        </w:rPr>
                      </w:pPr>
                      <w:r w:rsidRPr="00557720">
                        <w:rPr>
                          <w:bCs/>
                          <w:sz w:val="18"/>
                          <w:szCs w:val="18"/>
                        </w:rPr>
                        <w:t>Education Support Employees in Receipt of Leave Purchase Allowance</w:t>
                      </w:r>
                    </w:p>
                    <w:p w14:paraId="73088422" w14:textId="77777777" w:rsidR="004A2FE5" w:rsidRPr="00EC38E9" w:rsidRDefault="004A2FE5" w:rsidP="004A2FE5">
                      <w:pPr>
                        <w:pStyle w:val="ListParagraph"/>
                        <w:spacing w:after="0"/>
                        <w:ind w:left="360"/>
                        <w:rPr>
                          <w:sz w:val="18"/>
                          <w:szCs w:val="18"/>
                          <w:lang w:eastAsia="en-AU"/>
                        </w:rPr>
                      </w:pPr>
                    </w:p>
                    <w:p w14:paraId="28C2085C"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E02F45D" w14:textId="00A7EA07" w:rsidR="004A2FE5"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Principal Contract Renewals (PCR)</w:t>
                      </w:r>
                    </w:p>
                    <w:p w14:paraId="0219C2D1" w14:textId="31538F23" w:rsidR="00557720"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New Data Insights – Leave (arriving late March)</w:t>
                      </w:r>
                    </w:p>
                    <w:p w14:paraId="3C0E93CA" w14:textId="4D2E6FBE" w:rsidR="00557720"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System Maintenance – eduPay &amp; ROL offline for 2 days over Easter</w:t>
                      </w:r>
                    </w:p>
                    <w:p w14:paraId="4F5D0E98" w14:textId="1C401986" w:rsidR="00557720" w:rsidRPr="00557720" w:rsidRDefault="00557720" w:rsidP="0034698E">
                      <w:pPr>
                        <w:pStyle w:val="ListParagraph"/>
                        <w:numPr>
                          <w:ilvl w:val="0"/>
                          <w:numId w:val="9"/>
                        </w:numPr>
                        <w:spacing w:after="0"/>
                        <w:ind w:left="426" w:hanging="426"/>
                        <w:rPr>
                          <w:sz w:val="18"/>
                          <w:szCs w:val="18"/>
                          <w:lang w:eastAsia="en-AU"/>
                        </w:rPr>
                      </w:pPr>
                      <w:r w:rsidRPr="00557720">
                        <w:rPr>
                          <w:sz w:val="18"/>
                          <w:szCs w:val="18"/>
                        </w:rPr>
                        <w:t xml:space="preserve">Overpayments </w:t>
                      </w:r>
                      <w:r w:rsidRPr="00557720">
                        <w:rPr>
                          <w:iCs/>
                          <w:sz w:val="18"/>
                          <w:szCs w:val="18"/>
                        </w:rPr>
                        <w:t>reimagined</w:t>
                      </w:r>
                      <w:r w:rsidRPr="00557720">
                        <w:rPr>
                          <w:sz w:val="18"/>
                          <w:szCs w:val="18"/>
                        </w:rPr>
                        <w:t xml:space="preserve"> – are you joining us?</w:t>
                      </w:r>
                    </w:p>
                  </w:txbxContent>
                </v:textbox>
                <w10:wrap type="square" anchorx="margin"/>
              </v:shape>
            </w:pict>
          </mc:Fallback>
        </mc:AlternateContent>
      </w:r>
      <w:r>
        <w:t>Annual Translation to Ongoing process</w:t>
      </w:r>
    </w:p>
    <w:p w14:paraId="7220A81A" w14:textId="55EAD975" w:rsidR="0078026A" w:rsidRDefault="0078026A" w:rsidP="0078026A">
      <w:pPr>
        <w:pStyle w:val="HRM-Para-1"/>
        <w:rPr>
          <w:rFonts w:cs="Calibri"/>
          <w:sz w:val="22"/>
        </w:rPr>
      </w:pPr>
      <w:r>
        <w:t>Principals are reminded that responses to employee lists sent in the week commencing 18 March 2024 require a response provided by 26 April 2024. Please ensure where you have received lists containing eligible employees that a response has been provided to the department prior to 26 April 2024.</w:t>
      </w:r>
    </w:p>
    <w:p w14:paraId="69DDEA59" w14:textId="70C768A6" w:rsidR="0078026A" w:rsidRDefault="0078026A" w:rsidP="0078026A">
      <w:pPr>
        <w:pStyle w:val="HRM-Para-1"/>
      </w:pPr>
      <w:r>
        <w:t xml:space="preserve">Responses or any queries regarding the translation to ongoing process can be directed to </w:t>
      </w:r>
      <w:hyperlink r:id="rId11" w:history="1">
        <w:r>
          <w:rPr>
            <w:rStyle w:val="Hyperlink"/>
          </w:rPr>
          <w:t>sr.annual.translation@education.vic.gov.au</w:t>
        </w:r>
      </w:hyperlink>
      <w:r>
        <w:t>.</w:t>
      </w:r>
    </w:p>
    <w:p w14:paraId="664A5EE4" w14:textId="2A72F34D" w:rsidR="0078026A" w:rsidRDefault="0078026A" w:rsidP="0078026A">
      <w:pPr>
        <w:pStyle w:val="Heading1"/>
      </w:pPr>
      <w:r>
        <w:t>Casual Relief Teacher (CRT) Panel – Rules of Use for schools</w:t>
      </w:r>
    </w:p>
    <w:p w14:paraId="4E2730D0" w14:textId="77777777" w:rsidR="0078026A" w:rsidRDefault="0078026A" w:rsidP="0078026A">
      <w:pPr>
        <w:pStyle w:val="HRM-Para-1"/>
        <w:rPr>
          <w:rFonts w:cs="Calibri"/>
          <w:sz w:val="22"/>
          <w:bdr w:val="none" w:sz="0" w:space="0" w:color="auto" w:frame="1"/>
        </w:rPr>
      </w:pPr>
      <w:r>
        <w:rPr>
          <w:bdr w:val="none" w:sz="0" w:space="0" w:color="auto" w:frame="1"/>
        </w:rPr>
        <w:t xml:space="preserve">Schools that wish to engage an agency for the provision of Casual Relief Teachers (CRT) are required to engage with the panel listed agencies contracted through the department's CRT panel arrangement. Schools may only consider engaging with non-listed agencies </w:t>
      </w:r>
      <w:proofErr w:type="gramStart"/>
      <w:r>
        <w:rPr>
          <w:bdr w:val="none" w:sz="0" w:space="0" w:color="auto" w:frame="1"/>
        </w:rPr>
        <w:t>in the event that</w:t>
      </w:r>
      <w:proofErr w:type="gramEnd"/>
      <w:r>
        <w:rPr>
          <w:bdr w:val="none" w:sz="0" w:space="0" w:color="auto" w:frame="1"/>
        </w:rPr>
        <w:t xml:space="preserve"> the school has exhausted all available panel agencies.</w:t>
      </w:r>
    </w:p>
    <w:p w14:paraId="1DF00363" w14:textId="3D9EBDE1" w:rsidR="0078026A" w:rsidRDefault="0078026A" w:rsidP="0078026A">
      <w:pPr>
        <w:pStyle w:val="HRM-Para-1"/>
        <w:rPr>
          <w:rFonts w:ascii="Segoe UI" w:hAnsi="Segoe UI" w:cs="Segoe UI"/>
          <w:color w:val="000000"/>
          <w:sz w:val="27"/>
          <w:szCs w:val="27"/>
        </w:rPr>
      </w:pPr>
      <w:r>
        <w:rPr>
          <w:bdr w:val="none" w:sz="0" w:space="0" w:color="auto" w:frame="1"/>
        </w:rPr>
        <w:t>Schools are encouraged to regularly check the CRT </w:t>
      </w:r>
      <w:hyperlink r:id="rId12" w:anchor="/app/content/2986/support_and_service_(schools)%252Fprocurement,_funding,_travel_and_gifts%252Fprocurement%252Fdepartment_managed_categories" w:history="1">
        <w:r>
          <w:rPr>
            <w:rStyle w:val="Hyperlink"/>
            <w:bdr w:val="none" w:sz="0" w:space="0" w:color="auto" w:frame="1"/>
          </w:rPr>
          <w:t>Rules of Use</w:t>
        </w:r>
      </w:hyperlink>
      <w:r>
        <w:rPr>
          <w:bdr w:val="none" w:sz="0" w:space="0" w:color="auto" w:frame="1"/>
        </w:rPr>
        <w:t> (</w:t>
      </w:r>
      <w:proofErr w:type="spellStart"/>
      <w:r>
        <w:rPr>
          <w:bdr w:val="none" w:sz="0" w:space="0" w:color="auto" w:frame="1"/>
        </w:rPr>
        <w:t>RoU</w:t>
      </w:r>
      <w:proofErr w:type="spellEnd"/>
      <w:r>
        <w:rPr>
          <w:bdr w:val="none" w:sz="0" w:space="0" w:color="auto" w:frame="1"/>
        </w:rPr>
        <w:t xml:space="preserve">) for the most up to date information regarding the terms and conditions for CRT engagements through panel listed agencies. The </w:t>
      </w:r>
      <w:proofErr w:type="spellStart"/>
      <w:r>
        <w:rPr>
          <w:bdr w:val="none" w:sz="0" w:space="0" w:color="auto" w:frame="1"/>
        </w:rPr>
        <w:t>RoU</w:t>
      </w:r>
      <w:proofErr w:type="spellEnd"/>
      <w:r>
        <w:rPr>
          <w:bdr w:val="none" w:sz="0" w:space="0" w:color="auto" w:frame="1"/>
        </w:rPr>
        <w:t xml:space="preserve"> also outlines the rates and fees charged by each of the panel listed agencies.</w:t>
      </w:r>
      <w:bookmarkEnd w:id="0"/>
    </w:p>
    <w:p w14:paraId="0C514BBD" w14:textId="517F26F6" w:rsidR="0078026A" w:rsidRPr="0078026A" w:rsidRDefault="0078026A" w:rsidP="0078026A">
      <w:pPr>
        <w:pStyle w:val="Heading1"/>
      </w:pPr>
      <w:r w:rsidRPr="0078026A">
        <w:t xml:space="preserve">Validation and Certification </w:t>
      </w:r>
    </w:p>
    <w:p w14:paraId="25D336D4" w14:textId="77777777" w:rsidR="0078026A" w:rsidRPr="0078026A" w:rsidRDefault="0078026A" w:rsidP="0078026A">
      <w:pPr>
        <w:pStyle w:val="HRM-H2"/>
      </w:pPr>
      <w:r w:rsidRPr="0078026A">
        <w:t>Validator and Certifier roles and responsibilities</w:t>
      </w:r>
    </w:p>
    <w:p w14:paraId="32EB1A17" w14:textId="77777777" w:rsidR="0078026A" w:rsidRDefault="0078026A" w:rsidP="0078026A">
      <w:pPr>
        <w:pStyle w:val="HRM-Para-1"/>
        <w:rPr>
          <w:rStyle w:val="HRM-Para-1Char"/>
        </w:rPr>
      </w:pPr>
      <w:r>
        <w:rPr>
          <w:rStyle w:val="HRM-Para-1Char"/>
        </w:rPr>
        <w:t xml:space="preserve">The Certifier is always the </w:t>
      </w:r>
      <w:proofErr w:type="gramStart"/>
      <w:r>
        <w:rPr>
          <w:rStyle w:val="HRM-Para-1Char"/>
        </w:rPr>
        <w:t>Principal</w:t>
      </w:r>
      <w:proofErr w:type="gramEnd"/>
      <w:r>
        <w:rPr>
          <w:rStyle w:val="HRM-Para-1Char"/>
        </w:rPr>
        <w:t xml:space="preserve"> (or Acting Principal) in a school.  The validator role would normally be completed by the Business Manager or HR Administrator.  A school may have more than one validator.</w:t>
      </w:r>
    </w:p>
    <w:p w14:paraId="0054AB3E" w14:textId="77777777" w:rsidR="0078026A" w:rsidRDefault="0078026A" w:rsidP="0078026A">
      <w:pPr>
        <w:pStyle w:val="HRM-Para-1"/>
        <w:rPr>
          <w:rStyle w:val="HRM-Para-1Char"/>
        </w:rPr>
      </w:pPr>
      <w:r>
        <w:rPr>
          <w:rStyle w:val="HRM-Para-1Char"/>
        </w:rPr>
        <w:t xml:space="preserve">To ensure a separation of duties and an independent review of the payroll each fortnight the roles of validator and certifier are to be performed by two different people, therefore the </w:t>
      </w:r>
      <w:proofErr w:type="gramStart"/>
      <w:r>
        <w:rPr>
          <w:rStyle w:val="HRM-Para-1Char"/>
        </w:rPr>
        <w:t>Principal</w:t>
      </w:r>
      <w:proofErr w:type="gramEnd"/>
      <w:r>
        <w:rPr>
          <w:rStyle w:val="HRM-Para-1Char"/>
        </w:rPr>
        <w:t xml:space="preserve"> cannot complete the validation role for their school.  eduPay has been updated to ensure the two roles cannot be the same person.</w:t>
      </w:r>
    </w:p>
    <w:p w14:paraId="0E8025CC" w14:textId="77777777" w:rsidR="0078026A" w:rsidRDefault="0078026A" w:rsidP="0078026A">
      <w:pPr>
        <w:pStyle w:val="HRM-Para-1"/>
        <w:rPr>
          <w:lang w:eastAsia="en-AU"/>
        </w:rPr>
      </w:pPr>
      <w:r>
        <w:rPr>
          <w:lang w:eastAsia="en-AU"/>
        </w:rPr>
        <w:t xml:space="preserve">The payroll must be validated each fortnight by the Business Manager/HR Administrator and subsequently certified by the </w:t>
      </w:r>
      <w:proofErr w:type="gramStart"/>
      <w:r>
        <w:rPr>
          <w:lang w:eastAsia="en-AU"/>
        </w:rPr>
        <w:t>Principal</w:t>
      </w:r>
      <w:proofErr w:type="gramEnd"/>
      <w:r>
        <w:rPr>
          <w:lang w:eastAsia="en-AU"/>
        </w:rPr>
        <w:t xml:space="preserve"> of the school.  The certification messages should be checked each day for any variations that occur prior to pay finalisation and appropriate action taken to correct any issues.  Check your transactions following the 12noon, 3pm or overnight processing to ensure the results are as expected.</w:t>
      </w:r>
    </w:p>
    <w:p w14:paraId="6536CDA9" w14:textId="77777777" w:rsidR="0078026A" w:rsidRDefault="0078026A" w:rsidP="0078026A">
      <w:pPr>
        <w:pStyle w:val="HRM-Para-1"/>
        <w:rPr>
          <w:lang w:eastAsia="en-AU"/>
        </w:rPr>
      </w:pPr>
      <w:r>
        <w:rPr>
          <w:lang w:eastAsia="en-AU"/>
        </w:rPr>
        <w:t xml:space="preserve">The validation process is to ensure that all employees are being paid correctly.  This includes an employee who has been transferred to your location from another school.  </w:t>
      </w:r>
      <w:proofErr w:type="gramStart"/>
      <w:r>
        <w:rPr>
          <w:lang w:eastAsia="en-AU"/>
        </w:rPr>
        <w:t>A large number of</w:t>
      </w:r>
      <w:proofErr w:type="gramEnd"/>
      <w:r>
        <w:rPr>
          <w:lang w:eastAsia="en-AU"/>
        </w:rPr>
        <w:t xml:space="preserve"> enquiries are received where unpaid leave has been recorded for an employee who has transferred between schools.  This simple step ensures your transferred employee and other employees are paid correctly.</w:t>
      </w:r>
    </w:p>
    <w:p w14:paraId="027CC256" w14:textId="326622C4" w:rsidR="0078026A" w:rsidRPr="0078026A" w:rsidRDefault="0078026A" w:rsidP="00581188">
      <w:pPr>
        <w:pStyle w:val="HRM-Act"/>
        <w:tabs>
          <w:tab w:val="clear" w:pos="993"/>
        </w:tabs>
      </w:pPr>
      <w:r w:rsidRPr="0078026A">
        <w:t xml:space="preserve">Action:     </w:t>
      </w:r>
      <w:r w:rsidR="00581188">
        <w:tab/>
      </w:r>
      <w:r w:rsidRPr="0078026A">
        <w:t>Check your certification messages daily and transactions after system processing (12 noon, 3pm or overnight) to ensure the outcome is as expected.</w:t>
      </w:r>
    </w:p>
    <w:p w14:paraId="262C717C" w14:textId="77777777" w:rsidR="0078026A" w:rsidRDefault="0078026A" w:rsidP="0078026A">
      <w:pPr>
        <w:pStyle w:val="Heading1"/>
        <w:rPr>
          <w:rFonts w:cs="Calibri"/>
        </w:rPr>
      </w:pPr>
      <w:r>
        <w:t>Personnel Files</w:t>
      </w:r>
    </w:p>
    <w:p w14:paraId="325D1D65" w14:textId="1DFF2897" w:rsidR="0078026A" w:rsidRDefault="0078026A" w:rsidP="0078026A">
      <w:pPr>
        <w:pStyle w:val="HRM-Para-1"/>
      </w:pPr>
      <w:r>
        <w:t xml:space="preserve">Recent audit results have identified that an employee’s personnel file held by the school must hold the required information.  Principals and Business Manages/HR Administrators are reminded that documentation which is not part of </w:t>
      </w:r>
      <w:proofErr w:type="spellStart"/>
      <w:r>
        <w:t>eduPay’s</w:t>
      </w:r>
      <w:proofErr w:type="spellEnd"/>
      <w:r>
        <w:t xml:space="preserve"> electronic records must be kept securely on the employee’s personnel file at the school and available for auditor review as required.</w:t>
      </w:r>
    </w:p>
    <w:p w14:paraId="0697B6D6" w14:textId="77777777" w:rsidR="0078026A" w:rsidRDefault="0078026A" w:rsidP="0078026A">
      <w:pPr>
        <w:pStyle w:val="HRM-Para-1"/>
      </w:pPr>
      <w:r>
        <w:t xml:space="preserve">For further information including the types of information to be kept on the personnel file, refer to the PAL topic: </w:t>
      </w:r>
      <w:hyperlink r:id="rId13" w:history="1">
        <w:r>
          <w:rPr>
            <w:rStyle w:val="Hyperlink"/>
          </w:rPr>
          <w:t>Records Management – Employee Information</w:t>
        </w:r>
      </w:hyperlink>
      <w:r>
        <w:t xml:space="preserve">.  A </w:t>
      </w:r>
      <w:hyperlink r:id="rId14" w:history="1">
        <w:r>
          <w:rPr>
            <w:rStyle w:val="Hyperlink"/>
          </w:rPr>
          <w:t>Personnel File Documentation Checklist</w:t>
        </w:r>
      </w:hyperlink>
      <w:r>
        <w:t xml:space="preserve"> is also available to assist with this process.</w:t>
      </w:r>
    </w:p>
    <w:bookmarkEnd w:id="1"/>
    <w:bookmarkEnd w:id="2"/>
    <w:p w14:paraId="69167951" w14:textId="77777777" w:rsidR="00275A18" w:rsidRDefault="00275A18" w:rsidP="009546BD">
      <w:pPr>
        <w:pStyle w:val="Title"/>
        <w:spacing w:before="120" w:after="120"/>
        <w:rPr>
          <w:lang w:eastAsia="en-AU"/>
        </w:rPr>
      </w:pPr>
    </w:p>
    <w:p w14:paraId="0DE8DBE2" w14:textId="77777777" w:rsidR="00275A18" w:rsidRDefault="00275A18" w:rsidP="009546BD">
      <w:pPr>
        <w:pStyle w:val="Title"/>
        <w:spacing w:before="120" w:after="120"/>
        <w:rPr>
          <w:lang w:eastAsia="en-AU"/>
        </w:rPr>
      </w:pPr>
    </w:p>
    <w:p w14:paraId="1D6492F8" w14:textId="77777777" w:rsidR="00275A18" w:rsidRDefault="00275A18" w:rsidP="009546BD">
      <w:pPr>
        <w:pStyle w:val="Title"/>
        <w:spacing w:before="120" w:after="120"/>
        <w:rPr>
          <w:lang w:eastAsia="en-AU"/>
        </w:rPr>
      </w:pPr>
    </w:p>
    <w:p w14:paraId="26022FE0" w14:textId="77777777" w:rsidR="00275A18" w:rsidRDefault="00275A18" w:rsidP="009546BD">
      <w:pPr>
        <w:pStyle w:val="Title"/>
        <w:spacing w:before="120" w:after="120"/>
        <w:rPr>
          <w:lang w:eastAsia="en-AU"/>
        </w:rPr>
      </w:pPr>
    </w:p>
    <w:p w14:paraId="2B6541BC" w14:textId="3666EF96" w:rsidR="001C1EAC" w:rsidRDefault="001C1EAC" w:rsidP="009546BD">
      <w:pPr>
        <w:pStyle w:val="Title"/>
        <w:spacing w:before="120" w:after="120"/>
        <w:rPr>
          <w:lang w:eastAsia="en-AU"/>
        </w:rPr>
      </w:pPr>
      <w:r>
        <w:rPr>
          <w:lang w:eastAsia="en-AU"/>
        </w:rPr>
        <w:lastRenderedPageBreak/>
        <w:t>eduPay Hints &amp; Tips</w:t>
      </w:r>
    </w:p>
    <w:p w14:paraId="584EECAE" w14:textId="77777777" w:rsidR="00530BC8" w:rsidRPr="00530BC8" w:rsidRDefault="00530BC8" w:rsidP="00530BC8">
      <w:pPr>
        <w:pStyle w:val="Heading1"/>
      </w:pPr>
      <w:r w:rsidRPr="00530BC8">
        <w:t xml:space="preserve">Annual Leave </w:t>
      </w:r>
    </w:p>
    <w:p w14:paraId="6E4C211D" w14:textId="77777777" w:rsidR="00530BC8" w:rsidRPr="00DB46FC" w:rsidRDefault="00530BC8" w:rsidP="00DB46FC">
      <w:pPr>
        <w:pStyle w:val="HRM-Para-1"/>
      </w:pPr>
      <w:r w:rsidRPr="00DB46FC">
        <w:t>Principals and Business Managers/HR Administrators are reminded that:</w:t>
      </w:r>
    </w:p>
    <w:p w14:paraId="55C5AD19" w14:textId="77777777" w:rsidR="00DB46FC" w:rsidRPr="00DB46FC" w:rsidRDefault="00DB46FC" w:rsidP="00DB46FC">
      <w:pPr>
        <w:pStyle w:val="HRM-Para-1"/>
        <w:numPr>
          <w:ilvl w:val="0"/>
          <w:numId w:val="28"/>
        </w:numPr>
      </w:pPr>
      <w:r w:rsidRPr="00DB46FC">
        <w:t xml:space="preserve">all principal, teacher and education support class employees’ annual leave entitlements accrue for every hour </w:t>
      </w:r>
      <w:proofErr w:type="gramStart"/>
      <w:r w:rsidRPr="00DB46FC">
        <w:t>worked</w:t>
      </w:r>
      <w:proofErr w:type="gramEnd"/>
    </w:p>
    <w:p w14:paraId="1B8E6B41" w14:textId="77777777" w:rsidR="00DB46FC" w:rsidRPr="00DB46FC" w:rsidRDefault="00DB46FC" w:rsidP="00DB46FC">
      <w:pPr>
        <w:pStyle w:val="HRM-Para-1"/>
        <w:numPr>
          <w:ilvl w:val="0"/>
          <w:numId w:val="28"/>
        </w:numPr>
      </w:pPr>
      <w:r w:rsidRPr="00DB46FC">
        <w:t xml:space="preserve">education support class employees (excluding those in receipt of leave purchase allowance) have annual leave automatically uploaded to eduPay for the term </w:t>
      </w:r>
      <w:proofErr w:type="gramStart"/>
      <w:r w:rsidRPr="00DB46FC">
        <w:t>breaks</w:t>
      </w:r>
      <w:proofErr w:type="gramEnd"/>
    </w:p>
    <w:p w14:paraId="41B567EB" w14:textId="77777777" w:rsidR="00DB46FC" w:rsidRPr="00DB46FC" w:rsidRDefault="00DB46FC" w:rsidP="00DB46FC">
      <w:pPr>
        <w:pStyle w:val="HRM-Para-1"/>
        <w:numPr>
          <w:ilvl w:val="0"/>
          <w:numId w:val="28"/>
        </w:numPr>
      </w:pPr>
      <w:r w:rsidRPr="00DB46FC">
        <w:t xml:space="preserve">all principal, teacher and education support class employees (including those in receipt of leave purchase allowance) have annual leave credits automatically deducted through eduPay during the term </w:t>
      </w:r>
      <w:proofErr w:type="gramStart"/>
      <w:r w:rsidRPr="00DB46FC">
        <w:t>breaks</w:t>
      </w:r>
      <w:proofErr w:type="gramEnd"/>
    </w:p>
    <w:p w14:paraId="78F1F329" w14:textId="0200930D" w:rsidR="00DB46FC" w:rsidRPr="00DB46FC" w:rsidRDefault="00DB46FC" w:rsidP="00DB46FC">
      <w:pPr>
        <w:pStyle w:val="HRM-Para-1"/>
      </w:pPr>
      <w:r w:rsidRPr="00DB46FC">
        <w:t xml:space="preserve">Where an employee </w:t>
      </w:r>
      <w:r w:rsidR="00A63B5C" w:rsidRPr="00A63B5C">
        <w:t>has permission from their principal</w:t>
      </w:r>
      <w:r w:rsidR="00A63B5C" w:rsidRPr="00A63B5C">
        <w:t xml:space="preserve"> </w:t>
      </w:r>
      <w:r w:rsidRPr="00DB46FC">
        <w:t>to attend in any term break, such attendance needs to be entered in eduPay (see School Holiday Attendance code below) and notified to the principal. Annual leave will not be deducted for those periods of attendance.</w:t>
      </w:r>
    </w:p>
    <w:p w14:paraId="2ABF79F8" w14:textId="77777777" w:rsidR="00DB46FC" w:rsidRPr="00DB46FC" w:rsidRDefault="00DB46FC" w:rsidP="00DB46FC">
      <w:pPr>
        <w:pStyle w:val="Heading1"/>
      </w:pPr>
      <w:r w:rsidRPr="00DB46FC">
        <w:t>Education Support Employees in Receipt of Leave Purchase Allowance</w:t>
      </w:r>
    </w:p>
    <w:p w14:paraId="0EB6DA5E" w14:textId="367094F7" w:rsidR="00DB46FC" w:rsidRPr="00DB46FC" w:rsidRDefault="00E5395A" w:rsidP="00DB46FC">
      <w:pPr>
        <w:pStyle w:val="HRM-Para-1"/>
        <w:rPr>
          <w:sz w:val="22"/>
        </w:rPr>
      </w:pPr>
      <w:r>
        <w:t>E</w:t>
      </w:r>
      <w:r w:rsidR="00DB46FC" w:rsidRPr="00DB46FC">
        <w:t>ducation support class employees who attend for duty during the term breaks and are in receipt of the leave purchase allowance</w:t>
      </w:r>
      <w:r w:rsidR="00B7590C">
        <w:t xml:space="preserve"> </w:t>
      </w:r>
      <w:r w:rsidR="00DB46FC" w:rsidRPr="00DB46FC">
        <w:t>will need to enter the days they will be on duty during the term breaks in eduPay. This is to be done via Employee Self Service to ensure annual leave is not deducted/acquitted on the days the employee attends for duty.</w:t>
      </w:r>
    </w:p>
    <w:p w14:paraId="1E5EB023" w14:textId="77777777" w:rsidR="00DB46FC" w:rsidRDefault="00DB46FC" w:rsidP="00DB46FC">
      <w:pPr>
        <w:pStyle w:val="HRM-Para-1"/>
        <w:rPr>
          <w:b/>
          <w:bCs/>
          <w:i/>
          <w:iCs/>
        </w:rPr>
      </w:pPr>
      <w:r w:rsidRPr="00DB46FC">
        <w:t xml:space="preserve">An employee can check their leave balances by accessing the self-service functionality on eduPay. If an employee does need to attend during the term break period, they can enter the Leave Code </w:t>
      </w:r>
      <w:r w:rsidRPr="00DB46FC">
        <w:rPr>
          <w:b/>
          <w:bCs/>
        </w:rPr>
        <w:t>School Holiday Attendance</w:t>
      </w:r>
      <w:r w:rsidRPr="00DB46FC">
        <w:t xml:space="preserve"> for the days/hours that they attended during the term break. The new School Holiday Attendance code can be found in employee self-service: </w:t>
      </w:r>
      <w:r w:rsidRPr="00DB46FC">
        <w:rPr>
          <w:b/>
          <w:bCs/>
          <w:i/>
          <w:iCs/>
        </w:rPr>
        <w:t>Employee Homepage &gt; My Leave &gt; Apply for Leave</w:t>
      </w:r>
    </w:p>
    <w:p w14:paraId="3C001069" w14:textId="38F5FEAF" w:rsidR="00530BC8" w:rsidRDefault="00DB46FC" w:rsidP="00DB46FC">
      <w:pPr>
        <w:jc w:val="center"/>
      </w:pPr>
      <w:r>
        <w:rPr>
          <w:noProof/>
          <w:lang w:eastAsia="en-AU"/>
        </w:rPr>
        <w:drawing>
          <wp:inline distT="0" distB="0" distL="0" distR="0" wp14:anchorId="580273D8" wp14:editId="10F242B6">
            <wp:extent cx="6269990" cy="1924050"/>
            <wp:effectExtent l="0" t="0" r="16510" b="0"/>
            <wp:docPr id="2006308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69990" cy="1924050"/>
                    </a:xfrm>
                    <a:prstGeom prst="rect">
                      <a:avLst/>
                    </a:prstGeom>
                    <a:noFill/>
                    <a:ln>
                      <a:noFill/>
                    </a:ln>
                  </pic:spPr>
                </pic:pic>
              </a:graphicData>
            </a:graphic>
          </wp:inline>
        </w:drawing>
      </w:r>
    </w:p>
    <w:p w14:paraId="4A5A8440" w14:textId="052BEE84" w:rsidR="00896196" w:rsidRDefault="007A1F92" w:rsidP="00896196">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675DEE">
        <w:rPr>
          <w:noProof/>
          <w:lang w:eastAsia="en-AU"/>
        </w:rPr>
        <w:fldChar w:fldCharType="begin"/>
      </w:r>
      <w:r w:rsidR="00675DEE">
        <w:rPr>
          <w:noProof/>
          <w:lang w:eastAsia="en-AU"/>
        </w:rPr>
        <w:instrText xml:space="preserve"> INCLUDEPICTURE  "cid:image001.png@01D84031.2D173360" \* MERGEFORMATINET </w:instrText>
      </w:r>
      <w:r w:rsidR="00675DEE">
        <w:rPr>
          <w:noProof/>
          <w:lang w:eastAsia="en-AU"/>
        </w:rPr>
        <w:fldChar w:fldCharType="separate"/>
      </w:r>
      <w:r w:rsidR="004C3A78">
        <w:rPr>
          <w:noProof/>
          <w:lang w:eastAsia="en-AU"/>
        </w:rPr>
        <w:fldChar w:fldCharType="begin"/>
      </w:r>
      <w:r w:rsidR="004C3A78">
        <w:rPr>
          <w:noProof/>
          <w:lang w:eastAsia="en-AU"/>
        </w:rPr>
        <w:instrText xml:space="preserve"> INCLUDEPICTURE  "cid:image001.png@01D84031.2D173360" \* MERGEFORMATINET </w:instrText>
      </w:r>
      <w:r w:rsidR="004C3A78">
        <w:rPr>
          <w:noProof/>
          <w:lang w:eastAsia="en-AU"/>
        </w:rPr>
        <w:fldChar w:fldCharType="separate"/>
      </w:r>
      <w:r w:rsidR="00126FE9">
        <w:rPr>
          <w:noProof/>
          <w:lang w:eastAsia="en-AU"/>
        </w:rPr>
        <w:fldChar w:fldCharType="begin"/>
      </w:r>
      <w:r w:rsidR="00126FE9">
        <w:rPr>
          <w:noProof/>
          <w:lang w:eastAsia="en-AU"/>
        </w:rPr>
        <w:instrText xml:space="preserve"> INCLUDEPICTURE  "cid:image001.png@01D84031.2D173360" \* MERGEFORMATINET </w:instrText>
      </w:r>
      <w:r w:rsidR="00126FE9">
        <w:rPr>
          <w:noProof/>
          <w:lang w:eastAsia="en-AU"/>
        </w:rPr>
        <w:fldChar w:fldCharType="separate"/>
      </w:r>
      <w:r w:rsidR="006C77AC">
        <w:rPr>
          <w:noProof/>
          <w:lang w:eastAsia="en-AU"/>
        </w:rPr>
        <w:fldChar w:fldCharType="begin"/>
      </w:r>
      <w:r w:rsidR="006C77AC">
        <w:rPr>
          <w:noProof/>
          <w:lang w:eastAsia="en-AU"/>
        </w:rPr>
        <w:instrText xml:space="preserve"> INCLUDEPICTURE  "cid:image001.png@01D84031.2D173360" \* MERGEFORMATINET </w:instrText>
      </w:r>
      <w:r w:rsidR="006C77AC">
        <w:rPr>
          <w:noProof/>
          <w:lang w:eastAsia="en-AU"/>
        </w:rPr>
        <w:fldChar w:fldCharType="separate"/>
      </w:r>
      <w:r w:rsidR="009E43C0">
        <w:rPr>
          <w:noProof/>
          <w:lang w:eastAsia="en-AU"/>
        </w:rPr>
        <w:fldChar w:fldCharType="begin"/>
      </w:r>
      <w:r w:rsidR="009E43C0">
        <w:rPr>
          <w:noProof/>
          <w:lang w:eastAsia="en-AU"/>
        </w:rPr>
        <w:instrText xml:space="preserve"> INCLUDEPICTURE  "cid:image001.png@01D84031.2D173360" \* MERGEFORMATINET </w:instrText>
      </w:r>
      <w:r w:rsidR="009E43C0">
        <w:rPr>
          <w:noProof/>
          <w:lang w:eastAsia="en-AU"/>
        </w:rPr>
        <w:fldChar w:fldCharType="separate"/>
      </w:r>
      <w:r w:rsidR="00275A18">
        <w:rPr>
          <w:noProof/>
          <w:lang w:eastAsia="en-AU"/>
        </w:rPr>
        <w:fldChar w:fldCharType="begin"/>
      </w:r>
      <w:r w:rsidR="00275A18">
        <w:rPr>
          <w:noProof/>
          <w:lang w:eastAsia="en-AU"/>
        </w:rPr>
        <w:instrText xml:space="preserve"> INCLUDEPICTURE  "cid:image001.png@01D84031.2D173360" \* MERGEFORMATINET </w:instrText>
      </w:r>
      <w:r w:rsidR="00275A18">
        <w:rPr>
          <w:noProof/>
          <w:lang w:eastAsia="en-AU"/>
        </w:rPr>
        <w:fldChar w:fldCharType="separate"/>
      </w:r>
      <w:r w:rsidR="00EE696D">
        <w:rPr>
          <w:noProof/>
          <w:lang w:eastAsia="en-AU"/>
        </w:rPr>
        <w:fldChar w:fldCharType="begin"/>
      </w:r>
      <w:r w:rsidR="00EE696D">
        <w:rPr>
          <w:noProof/>
          <w:lang w:eastAsia="en-AU"/>
        </w:rPr>
        <w:instrText xml:space="preserve"> INCLUDEPICTURE  "cid:image001.png@01D84031.2D173360" \* MERGEFORMATINET </w:instrText>
      </w:r>
      <w:r w:rsidR="00EE696D">
        <w:rPr>
          <w:noProof/>
          <w:lang w:eastAsia="en-AU"/>
        </w:rPr>
        <w:fldChar w:fldCharType="separate"/>
      </w:r>
      <w:r w:rsidR="00B7590C">
        <w:rPr>
          <w:noProof/>
          <w:lang w:eastAsia="en-AU"/>
        </w:rPr>
        <w:fldChar w:fldCharType="begin"/>
      </w:r>
      <w:r w:rsidR="00B7590C">
        <w:rPr>
          <w:noProof/>
          <w:lang w:eastAsia="en-AU"/>
        </w:rPr>
        <w:instrText xml:space="preserve"> </w:instrText>
      </w:r>
      <w:r w:rsidR="00B7590C">
        <w:rPr>
          <w:noProof/>
          <w:lang w:eastAsia="en-AU"/>
        </w:rPr>
        <w:instrText>INCLUDEPICTURE  "cid:image001.png@01D84031.2D173360" \* MERGEFORMATINET</w:instrText>
      </w:r>
      <w:r w:rsidR="00B7590C">
        <w:rPr>
          <w:noProof/>
          <w:lang w:eastAsia="en-AU"/>
        </w:rPr>
        <w:instrText xml:space="preserve"> </w:instrText>
      </w:r>
      <w:r w:rsidR="00B7590C">
        <w:rPr>
          <w:noProof/>
          <w:lang w:eastAsia="en-AU"/>
        </w:rPr>
        <w:fldChar w:fldCharType="separate"/>
      </w:r>
      <w:r w:rsidR="00A63B5C">
        <w:rPr>
          <w:noProof/>
          <w:lang w:eastAsia="en-AU"/>
        </w:rPr>
        <w:pict w14:anchorId="66D10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85pt;height:22.45pt;visibility:visible">
            <v:imagedata r:id="rId17" r:href="rId18"/>
          </v:shape>
        </w:pict>
      </w:r>
      <w:r w:rsidR="00B7590C">
        <w:rPr>
          <w:noProof/>
          <w:lang w:eastAsia="en-AU"/>
        </w:rPr>
        <w:fldChar w:fldCharType="end"/>
      </w:r>
      <w:r w:rsidR="00EE696D">
        <w:rPr>
          <w:noProof/>
          <w:lang w:eastAsia="en-AU"/>
        </w:rPr>
        <w:fldChar w:fldCharType="end"/>
      </w:r>
      <w:r w:rsidR="00275A18">
        <w:rPr>
          <w:noProof/>
          <w:lang w:eastAsia="en-AU"/>
        </w:rPr>
        <w:fldChar w:fldCharType="end"/>
      </w:r>
      <w:r w:rsidR="009E43C0">
        <w:rPr>
          <w:noProof/>
          <w:lang w:eastAsia="en-AU"/>
        </w:rPr>
        <w:fldChar w:fldCharType="end"/>
      </w:r>
      <w:r w:rsidR="006C77AC">
        <w:rPr>
          <w:noProof/>
          <w:lang w:eastAsia="en-AU"/>
        </w:rPr>
        <w:fldChar w:fldCharType="end"/>
      </w:r>
      <w:r w:rsidR="00126FE9">
        <w:rPr>
          <w:noProof/>
          <w:lang w:eastAsia="en-AU"/>
        </w:rPr>
        <w:fldChar w:fldCharType="end"/>
      </w:r>
      <w:r w:rsidR="004C3A78">
        <w:rPr>
          <w:noProof/>
          <w:lang w:eastAsia="en-AU"/>
        </w:rPr>
        <w:fldChar w:fldCharType="end"/>
      </w:r>
      <w:r w:rsidR="00675DEE">
        <w:rPr>
          <w:noProof/>
          <w:lang w:eastAsia="en-AU"/>
        </w:rPr>
        <w:fldChar w:fldCharType="end"/>
      </w:r>
      <w:r>
        <w:rPr>
          <w:noProof/>
          <w:lang w:eastAsia="en-AU"/>
        </w:rPr>
        <w:fldChar w:fldCharType="end"/>
      </w:r>
      <w:r w:rsidR="00896196">
        <w:t>The eduPay way</w:t>
      </w:r>
    </w:p>
    <w:p w14:paraId="0E380321" w14:textId="77777777" w:rsidR="006D5286" w:rsidRDefault="006D5286" w:rsidP="00557720">
      <w:pPr>
        <w:pStyle w:val="HRM-Para-1"/>
        <w:spacing w:before="120"/>
        <w:rPr>
          <w:rFonts w:cs="Calibri"/>
        </w:rPr>
      </w:pPr>
      <w:proofErr w:type="gramStart"/>
      <w:r>
        <w:t>Oh</w:t>
      </w:r>
      <w:proofErr w:type="gramEnd"/>
      <w:r>
        <w:t xml:space="preserve"> Time in Lieu - </w:t>
      </w:r>
      <w:r>
        <w:rPr>
          <w:i/>
          <w:iCs/>
        </w:rPr>
        <w:t>phew</w:t>
      </w:r>
      <w:r>
        <w:t xml:space="preserve"> - we made it to 1 March! And no </w:t>
      </w:r>
      <w:r>
        <w:rPr>
          <w:i/>
          <w:iCs/>
        </w:rPr>
        <w:t>Pink,</w:t>
      </w:r>
      <w:r>
        <w:t xml:space="preserve"> we’re not </w:t>
      </w:r>
      <w:proofErr w:type="spellStart"/>
      <w:r>
        <w:t>gonna</w:t>
      </w:r>
      <w:proofErr w:type="spellEnd"/>
      <w:r>
        <w:t xml:space="preserve"> </w:t>
      </w:r>
      <w:r>
        <w:rPr>
          <w:i/>
          <w:iCs/>
        </w:rPr>
        <w:t>get that party started</w:t>
      </w:r>
      <w:r>
        <w:t xml:space="preserve"> again any time soon - as Tay </w:t>
      </w:r>
      <w:proofErr w:type="spellStart"/>
      <w:r>
        <w:t>Tay</w:t>
      </w:r>
      <w:proofErr w:type="spellEnd"/>
      <w:r>
        <w:t xml:space="preserve"> says we’re </w:t>
      </w:r>
      <w:proofErr w:type="spellStart"/>
      <w:r>
        <w:t>gonna</w:t>
      </w:r>
      <w:proofErr w:type="spellEnd"/>
      <w:r>
        <w:t xml:space="preserve"> </w:t>
      </w:r>
      <w:r>
        <w:rPr>
          <w:i/>
          <w:iCs/>
        </w:rPr>
        <w:t xml:space="preserve">shake it off </w:t>
      </w:r>
      <w:r>
        <w:t xml:space="preserve">for a while </w:t>
      </w:r>
      <w:r>
        <w:rPr>
          <w:rFonts w:ascii="Segoe UI Emoji" w:hAnsi="Segoe UI Emoji" w:cs="Segoe UI Emoji"/>
        </w:rPr>
        <w:t>😉</w:t>
      </w:r>
      <w:r>
        <w:t xml:space="preserve"> </w:t>
      </w:r>
    </w:p>
    <w:p w14:paraId="515C25B6" w14:textId="77777777" w:rsidR="006D5286" w:rsidRDefault="006D5286" w:rsidP="006D5286">
      <w:pPr>
        <w:pStyle w:val="HRM-Para-1"/>
      </w:pPr>
      <w:r>
        <w:t xml:space="preserve">But on a serious note, don’t forget to ask your </w:t>
      </w:r>
      <w:proofErr w:type="spellStart"/>
      <w:r>
        <w:t>prin</w:t>
      </w:r>
      <w:proofErr w:type="spellEnd"/>
      <w:r>
        <w:t xml:space="preserve"> to delegate TIL authorisation over to you – </w:t>
      </w:r>
      <w:r>
        <w:rPr>
          <w:i/>
          <w:iCs/>
        </w:rPr>
        <w:t>you’ve got this and we’ve got you</w:t>
      </w:r>
      <w:r>
        <w:t xml:space="preserve"> – here is the </w:t>
      </w:r>
      <w:hyperlink r:id="rId19" w:history="1">
        <w:r>
          <w:rPr>
            <w:rStyle w:val="Hyperlink"/>
          </w:rPr>
          <w:t>full guide</w:t>
        </w:r>
      </w:hyperlink>
      <w:r>
        <w:t xml:space="preserve"> (yes with </w:t>
      </w:r>
      <w:proofErr w:type="spellStart"/>
      <w:r>
        <w:t>deets</w:t>
      </w:r>
      <w:proofErr w:type="spellEnd"/>
      <w:r>
        <w:t xml:space="preserve"> on how the </w:t>
      </w:r>
      <w:proofErr w:type="spellStart"/>
      <w:r>
        <w:t>prin</w:t>
      </w:r>
      <w:proofErr w:type="spellEnd"/>
      <w:r>
        <w:t xml:space="preserve"> can delegate to you) and a new </w:t>
      </w:r>
      <w:hyperlink r:id="rId20" w:history="1">
        <w:r>
          <w:rPr>
            <w:rStyle w:val="Hyperlink"/>
          </w:rPr>
          <w:t>camp scenario</w:t>
        </w:r>
      </w:hyperlink>
      <w:r>
        <w:t xml:space="preserve"> to assist. And while you can’t enter TIL for an employee, here’s a mobile </w:t>
      </w:r>
      <w:hyperlink r:id="rId21" w:history="1">
        <w:r>
          <w:rPr>
            <w:rStyle w:val="Hyperlink"/>
          </w:rPr>
          <w:t>mini visual guide</w:t>
        </w:r>
      </w:hyperlink>
      <w:r>
        <w:t xml:space="preserve"> to assist your colleagues - </w:t>
      </w:r>
      <w:r>
        <w:rPr>
          <w:i/>
          <w:iCs/>
        </w:rPr>
        <w:t>or you can sit next to them and assist them too</w:t>
      </w:r>
      <w:r>
        <w:t xml:space="preserve"> - tell the others...</w:t>
      </w:r>
    </w:p>
    <w:p w14:paraId="5FD3DC7C" w14:textId="4294C8A7" w:rsidR="006D5286" w:rsidRPr="006D5286" w:rsidRDefault="006D5286" w:rsidP="006D5286">
      <w:pPr>
        <w:pStyle w:val="HRM-H2"/>
        <w:rPr>
          <w:lang w:eastAsia="en-AU"/>
        </w:rPr>
      </w:pPr>
      <w:r>
        <w:t>Principal Contract Renewals (PCR)</w:t>
      </w:r>
    </w:p>
    <w:p w14:paraId="5DBE7BB4" w14:textId="77777777" w:rsidR="006D5286" w:rsidRDefault="006D5286" w:rsidP="006D5286">
      <w:pPr>
        <w:pStyle w:val="HRM-Para-1"/>
      </w:pPr>
      <w:r>
        <w:t xml:space="preserve">The </w:t>
      </w:r>
      <w:proofErr w:type="gramStart"/>
      <w:r>
        <w:t>all new</w:t>
      </w:r>
      <w:proofErr w:type="gramEnd"/>
      <w:r>
        <w:t xml:space="preserve"> automated PCR arrived on Monday 26 February, and will provide Principals with an automated and streamlined contract execution process,</w:t>
      </w:r>
      <w:r>
        <w:rPr>
          <w:b/>
          <w:bCs/>
        </w:rPr>
        <w:t xml:space="preserve"> </w:t>
      </w:r>
      <w:r>
        <w:t xml:space="preserve">enabling them to view their renewal offer letters and accept their contract in eduPay, with a simple click of a button. While we know BMs aren’t involved in the process, we know your Prin is going to call you when they need some assistance with this new process. So here’s something we prepared earlier – aka the Prin </w:t>
      </w:r>
      <w:hyperlink r:id="rId22" w:history="1">
        <w:r>
          <w:rPr>
            <w:rStyle w:val="Hyperlink"/>
          </w:rPr>
          <w:t>Support Guide</w:t>
        </w:r>
      </w:hyperlink>
      <w:r>
        <w:t xml:space="preserve"> to support you, support your </w:t>
      </w:r>
      <w:proofErr w:type="spellStart"/>
      <w:r>
        <w:t>prin</w:t>
      </w:r>
      <w:proofErr w:type="spellEnd"/>
      <w:r>
        <w:t xml:space="preserve"> – </w:t>
      </w:r>
      <w:r>
        <w:rPr>
          <w:i/>
          <w:iCs/>
        </w:rPr>
        <w:t>you’re welcome</w:t>
      </w:r>
      <w:r>
        <w:t xml:space="preserve"> </w:t>
      </w:r>
      <w:r>
        <w:rPr>
          <w:rFonts w:ascii="Segoe UI Emoji" w:hAnsi="Segoe UI Emoji" w:cs="Segoe UI Emoji"/>
        </w:rPr>
        <w:t>😊</w:t>
      </w:r>
    </w:p>
    <w:p w14:paraId="6439AC36" w14:textId="77777777" w:rsidR="006D5286" w:rsidRDefault="006D5286" w:rsidP="006D5286">
      <w:pPr>
        <w:pStyle w:val="HRM-H2"/>
      </w:pPr>
      <w:r>
        <w:t>New Data Insights – Leave (arriving late March)</w:t>
      </w:r>
    </w:p>
    <w:p w14:paraId="2C613284" w14:textId="77777777" w:rsidR="006D5286" w:rsidRDefault="006D5286" w:rsidP="006D5286">
      <w:pPr>
        <w:pStyle w:val="HRM-Para-1"/>
      </w:pPr>
      <w:r>
        <w:t>Following feedback from BMs as to what’s next on our Data Insights roadmap, you’ll shortly have access to some amazing employee leave insights for your school including:</w:t>
      </w:r>
    </w:p>
    <w:p w14:paraId="31FE6C45" w14:textId="77777777" w:rsidR="006D5286" w:rsidRDefault="006D5286" w:rsidP="006D5286">
      <w:pPr>
        <w:pStyle w:val="HRM-Para-1"/>
        <w:numPr>
          <w:ilvl w:val="0"/>
          <w:numId w:val="22"/>
        </w:numPr>
        <w:rPr>
          <w:rFonts w:eastAsia="Times New Roman"/>
          <w:i/>
          <w:iCs/>
        </w:rPr>
      </w:pPr>
      <w:r>
        <w:rPr>
          <w:rFonts w:eastAsia="Times New Roman"/>
          <w:i/>
          <w:iCs/>
        </w:rPr>
        <w:t>Leave Without Pay</w:t>
      </w:r>
    </w:p>
    <w:p w14:paraId="088C62B8" w14:textId="77777777" w:rsidR="006D5286" w:rsidRDefault="006D5286" w:rsidP="006D5286">
      <w:pPr>
        <w:pStyle w:val="HRM-Para-1"/>
        <w:numPr>
          <w:ilvl w:val="0"/>
          <w:numId w:val="22"/>
        </w:numPr>
        <w:rPr>
          <w:rFonts w:eastAsia="Times New Roman"/>
          <w:i/>
          <w:iCs/>
        </w:rPr>
      </w:pPr>
      <w:r>
        <w:rPr>
          <w:rFonts w:eastAsia="Times New Roman"/>
          <w:i/>
          <w:iCs/>
        </w:rPr>
        <w:t>Long Service Leave</w:t>
      </w:r>
    </w:p>
    <w:p w14:paraId="0CB3E38B" w14:textId="77777777" w:rsidR="006D5286" w:rsidRDefault="006D5286" w:rsidP="006D5286">
      <w:pPr>
        <w:pStyle w:val="HRM-Para-1"/>
        <w:numPr>
          <w:ilvl w:val="0"/>
          <w:numId w:val="22"/>
        </w:numPr>
        <w:rPr>
          <w:rFonts w:eastAsia="Times New Roman"/>
          <w:i/>
          <w:iCs/>
        </w:rPr>
      </w:pPr>
      <w:r>
        <w:rPr>
          <w:rFonts w:eastAsia="Times New Roman"/>
          <w:i/>
          <w:iCs/>
        </w:rPr>
        <w:t>Family Leave</w:t>
      </w:r>
    </w:p>
    <w:p w14:paraId="6C2D15E6" w14:textId="77777777" w:rsidR="006D5286" w:rsidRDefault="006D5286" w:rsidP="006D5286">
      <w:pPr>
        <w:pStyle w:val="HRM-Para-1"/>
        <w:numPr>
          <w:ilvl w:val="0"/>
          <w:numId w:val="22"/>
        </w:numPr>
        <w:rPr>
          <w:rFonts w:eastAsia="Times New Roman"/>
          <w:i/>
          <w:iCs/>
        </w:rPr>
      </w:pPr>
      <w:r>
        <w:rPr>
          <w:rFonts w:eastAsia="Times New Roman"/>
          <w:i/>
          <w:iCs/>
        </w:rPr>
        <w:lastRenderedPageBreak/>
        <w:t xml:space="preserve">Leave </w:t>
      </w:r>
      <w:proofErr w:type="gramStart"/>
      <w:r>
        <w:rPr>
          <w:rFonts w:eastAsia="Times New Roman"/>
          <w:i/>
          <w:iCs/>
        </w:rPr>
        <w:t>taken</w:t>
      </w:r>
      <w:proofErr w:type="gramEnd"/>
    </w:p>
    <w:p w14:paraId="18AE008F" w14:textId="77777777" w:rsidR="006D5286" w:rsidRDefault="006D5286" w:rsidP="006D5286">
      <w:pPr>
        <w:pStyle w:val="HRM-Para-1"/>
        <w:numPr>
          <w:ilvl w:val="0"/>
          <w:numId w:val="22"/>
        </w:numPr>
        <w:rPr>
          <w:rFonts w:eastAsia="Times New Roman"/>
          <w:i/>
          <w:iCs/>
        </w:rPr>
      </w:pPr>
      <w:r>
        <w:rPr>
          <w:rFonts w:eastAsia="Times New Roman"/>
          <w:i/>
          <w:iCs/>
        </w:rPr>
        <w:t>Sick Leave</w:t>
      </w:r>
    </w:p>
    <w:p w14:paraId="665825EB" w14:textId="77777777" w:rsidR="006D5286" w:rsidRDefault="006D5286" w:rsidP="006D5286">
      <w:pPr>
        <w:pStyle w:val="HRM-Para-1"/>
        <w:numPr>
          <w:ilvl w:val="0"/>
          <w:numId w:val="22"/>
        </w:numPr>
        <w:rPr>
          <w:rFonts w:eastAsia="Times New Roman"/>
          <w:i/>
          <w:iCs/>
        </w:rPr>
      </w:pPr>
      <w:r>
        <w:rPr>
          <w:rFonts w:eastAsia="Times New Roman"/>
          <w:i/>
          <w:iCs/>
        </w:rPr>
        <w:t>Family Leave</w:t>
      </w:r>
    </w:p>
    <w:p w14:paraId="5EB39C82" w14:textId="77777777" w:rsidR="006D5286" w:rsidRDefault="006D5286" w:rsidP="006D5286">
      <w:pPr>
        <w:pStyle w:val="HRM-Para-1"/>
        <w:numPr>
          <w:ilvl w:val="0"/>
          <w:numId w:val="22"/>
        </w:numPr>
        <w:rPr>
          <w:rFonts w:eastAsia="Times New Roman"/>
          <w:i/>
          <w:iCs/>
        </w:rPr>
      </w:pPr>
      <w:r>
        <w:rPr>
          <w:rFonts w:eastAsia="Times New Roman"/>
          <w:i/>
          <w:iCs/>
        </w:rPr>
        <w:t>Maternity Leave</w:t>
      </w:r>
    </w:p>
    <w:p w14:paraId="2B8815E6" w14:textId="77777777" w:rsidR="006D5286" w:rsidRDefault="006D5286" w:rsidP="006D5286">
      <w:pPr>
        <w:pStyle w:val="HRM-Para-1"/>
        <w:numPr>
          <w:ilvl w:val="0"/>
          <w:numId w:val="22"/>
        </w:numPr>
        <w:rPr>
          <w:rFonts w:eastAsia="Times New Roman"/>
          <w:i/>
          <w:iCs/>
        </w:rPr>
      </w:pPr>
      <w:r>
        <w:rPr>
          <w:rFonts w:eastAsia="Times New Roman"/>
          <w:i/>
          <w:iCs/>
        </w:rPr>
        <w:t>Staff movements</w:t>
      </w:r>
    </w:p>
    <w:p w14:paraId="4D8CEDD3" w14:textId="77777777" w:rsidR="006D5286" w:rsidRPr="006D5286" w:rsidRDefault="006D5286" w:rsidP="006D5286">
      <w:pPr>
        <w:pStyle w:val="HRM-Para-1"/>
      </w:pPr>
      <w:r w:rsidRPr="006D5286">
        <w:t xml:space="preserve">And lots more… thanks to all the BMs who joined us for this working group to inform the priorities of this feature. </w:t>
      </w:r>
    </w:p>
    <w:p w14:paraId="5814E528" w14:textId="77777777" w:rsidR="006D5286" w:rsidRDefault="006D5286" w:rsidP="006D5286">
      <w:pPr>
        <w:pStyle w:val="HRM-Para-1"/>
      </w:pPr>
      <w:r>
        <w:t>Keep an eye out on the Announcement tile in eduPay after Easter for a support guide and more information about this exciting new feature.</w:t>
      </w:r>
    </w:p>
    <w:p w14:paraId="2F569DD9" w14:textId="77777777" w:rsidR="006D5286" w:rsidRDefault="006D5286" w:rsidP="006D5286">
      <w:pPr>
        <w:pStyle w:val="HRM-H2"/>
      </w:pPr>
      <w:r>
        <w:t>***System Maintenance – eduPay &amp; ROL offline for 2 days over Easter***</w:t>
      </w:r>
    </w:p>
    <w:p w14:paraId="724453E9" w14:textId="77777777" w:rsidR="006D5286" w:rsidRDefault="006D5286" w:rsidP="006D5286">
      <w:pPr>
        <w:pStyle w:val="HRM-Para-1"/>
        <w:rPr>
          <w:i/>
          <w:iCs/>
        </w:rPr>
      </w:pPr>
      <w:r>
        <w:t xml:space="preserve">We need to conduct some system maintenance over the Easter break so eduPay and ROL will be unavailable from 11.59 pm on Friday 29 March to 8.00 am on Monday 1 </w:t>
      </w:r>
      <w:proofErr w:type="gramStart"/>
      <w:r>
        <w:t>April,</w:t>
      </w:r>
      <w:proofErr w:type="gramEnd"/>
      <w:r>
        <w:t xml:space="preserve"> 2024. As both the recruitment and applicant portals will not be available during this time, you may choose to extend your job opening and recruiters should accept any direct applications during this period.  We posted a pop up on both the Applicant and Recruitment portals last week too…</w:t>
      </w:r>
    </w:p>
    <w:p w14:paraId="2B498585" w14:textId="77777777" w:rsidR="006D5286" w:rsidRDefault="006D5286" w:rsidP="006D5286">
      <w:pPr>
        <w:pStyle w:val="HRM-H2"/>
      </w:pPr>
      <w:r>
        <w:t xml:space="preserve">Overpayments </w:t>
      </w:r>
      <w:r>
        <w:rPr>
          <w:iCs/>
        </w:rPr>
        <w:t>reimagined</w:t>
      </w:r>
      <w:r>
        <w:t xml:space="preserve"> – are you joining us?</w:t>
      </w:r>
    </w:p>
    <w:p w14:paraId="4E37B783" w14:textId="77777777" w:rsidR="006D5286" w:rsidRDefault="006D5286" w:rsidP="006D5286">
      <w:pPr>
        <w:pStyle w:val="HRM-Para-1"/>
      </w:pPr>
      <w:r>
        <w:t xml:space="preserve">You asked, so we’re on it. Overpayments is being reimagined and we want to hear from you! If you’re interested in partnering with us - </w:t>
      </w:r>
      <w:r>
        <w:rPr>
          <w:i/>
          <w:iCs/>
        </w:rPr>
        <w:t>and 130 of your BM colleagues</w:t>
      </w:r>
      <w:r>
        <w:t xml:space="preserve"> - to redesign this function in eduPay by joining our upcoming working group – drop us an </w:t>
      </w:r>
      <w:hyperlink r:id="rId23" w:history="1">
        <w:r>
          <w:rPr>
            <w:rStyle w:val="Hyperlink"/>
          </w:rPr>
          <w:t>email</w:t>
        </w:r>
      </w:hyperlink>
      <w:r>
        <w:t xml:space="preserve"> with ‘overpayments’ in the subject line and you’re invited to the party. </w:t>
      </w:r>
      <w:r>
        <w:rPr>
          <w:i/>
          <w:iCs/>
        </w:rPr>
        <w:t>Yes, it’s that easy.</w:t>
      </w:r>
      <w:r>
        <w:t xml:space="preserve"> We can’t wait to bring you a better version of this feature.</w:t>
      </w:r>
    </w:p>
    <w:p w14:paraId="5BBB1A81" w14:textId="77777777" w:rsidR="006D5286" w:rsidRDefault="006D5286" w:rsidP="006D5286">
      <w:pPr>
        <w:pStyle w:val="HRM-Para-1"/>
      </w:pPr>
      <w:r>
        <w:rPr>
          <w:b/>
          <w:bCs/>
        </w:rPr>
        <w:t>I think that’s all folks</w:t>
      </w:r>
      <w:r>
        <w:t xml:space="preserve"> – T1 is nearly over and while we’ve presented at lots of conferences already (email the </w:t>
      </w:r>
      <w:hyperlink r:id="rId24" w:history="1">
        <w:r>
          <w:rPr>
            <w:rStyle w:val="Hyperlink"/>
          </w:rPr>
          <w:t>team</w:t>
        </w:r>
      </w:hyperlink>
      <w:r>
        <w:t xml:space="preserve"> if you’re keen on an eduPay update at you’re next AGM/network meeting/conference), we’ve also got our very popular Q&amp;A with the eduPay experts coming up. Keep an eye on Announcements in eduPay to book your virtual seat and we look forward to seeing you IRL or online at an eduPay event soon.</w:t>
      </w:r>
    </w:p>
    <w:sectPr w:rsidR="006D5286" w:rsidSect="0058690E">
      <w:footerReference w:type="default" r:id="rId25"/>
      <w:headerReference w:type="first" r:id="rId26"/>
      <w:footerReference w:type="first" r:id="rId27"/>
      <w:pgSz w:w="11906" w:h="16838"/>
      <w:pgMar w:top="426" w:right="567" w:bottom="284"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1FBF" w14:textId="77777777" w:rsidR="0058690E" w:rsidRDefault="0058690E" w:rsidP="0065188F">
      <w:r>
        <w:separator/>
      </w:r>
    </w:p>
  </w:endnote>
  <w:endnote w:type="continuationSeparator" w:id="0">
    <w:p w14:paraId="13A33855" w14:textId="77777777" w:rsidR="0058690E" w:rsidRDefault="0058690E"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7A901212"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581188">
      <w:rPr>
        <w:color w:val="004EA8"/>
        <w:sz w:val="16"/>
        <w:szCs w:val="16"/>
      </w:rPr>
      <w:t>3</w:t>
    </w:r>
    <w:r w:rsidRPr="00873E70">
      <w:rPr>
        <w:color w:val="004EA8"/>
        <w:sz w:val="16"/>
        <w:szCs w:val="16"/>
      </w:rPr>
      <w:t>-</w:t>
    </w:r>
    <w:r w:rsidR="00F013A9">
      <w:rPr>
        <w:color w:val="004EA8"/>
        <w:sz w:val="16"/>
        <w:szCs w:val="16"/>
      </w:rPr>
      <w:t>20</w:t>
    </w:r>
    <w:r w:rsidR="002137F5">
      <w:rPr>
        <w:color w:val="004EA8"/>
        <w:sz w:val="16"/>
        <w:szCs w:val="16"/>
      </w:rPr>
      <w:t>2</w:t>
    </w:r>
    <w:r w:rsidR="00FB474C">
      <w:rPr>
        <w:color w:val="004EA8"/>
        <w:sz w:val="16"/>
        <w:szCs w:val="16"/>
      </w:rPr>
      <w:t>4</w:t>
    </w:r>
    <w:r w:rsidRPr="00873E70">
      <w:rPr>
        <w:color w:val="004EA8"/>
        <w:sz w:val="16"/>
        <w:szCs w:val="16"/>
      </w:rPr>
      <w:t xml:space="preserve">, </w:t>
    </w:r>
    <w:r w:rsidR="00601629">
      <w:rPr>
        <w:color w:val="004EA8"/>
        <w:sz w:val="16"/>
        <w:szCs w:val="16"/>
      </w:rPr>
      <w:t>2</w:t>
    </w:r>
    <w:r w:rsidR="00581188">
      <w:rPr>
        <w:color w:val="004EA8"/>
        <w:sz w:val="16"/>
        <w:szCs w:val="16"/>
      </w:rPr>
      <w:t>5</w:t>
    </w:r>
    <w:r w:rsidR="006F5B0F">
      <w:rPr>
        <w:color w:val="004EA8"/>
        <w:sz w:val="16"/>
        <w:szCs w:val="16"/>
      </w:rPr>
      <w:t xml:space="preserve"> </w:t>
    </w:r>
    <w:r w:rsidR="00581188">
      <w:rPr>
        <w:color w:val="004EA8"/>
        <w:sz w:val="16"/>
        <w:szCs w:val="16"/>
      </w:rPr>
      <w:t>March</w:t>
    </w:r>
    <w:r w:rsidR="00FB474C">
      <w:rPr>
        <w:color w:val="004EA8"/>
        <w:sz w:val="16"/>
        <w:szCs w:val="16"/>
      </w:rPr>
      <w:t xml:space="preserve"> 2024</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5268" w14:textId="77777777" w:rsidR="0058690E" w:rsidRDefault="0058690E" w:rsidP="0065188F">
      <w:r>
        <w:separator/>
      </w:r>
    </w:p>
  </w:footnote>
  <w:footnote w:type="continuationSeparator" w:id="0">
    <w:p w14:paraId="79643A30" w14:textId="77777777" w:rsidR="0058690E" w:rsidRDefault="0058690E"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37D80E2B" w:rsidR="000F6A81" w:rsidRPr="000F6A81" w:rsidRDefault="00CD0E26" w:rsidP="000C574A">
    <w:pPr>
      <w:pStyle w:val="FormName"/>
      <w:jc w:val="left"/>
    </w:pPr>
    <w:r>
      <w:t>HRM Online –</w:t>
    </w:r>
    <w:r w:rsidR="004C6250">
      <w:t xml:space="preserve"> </w:t>
    </w:r>
    <w:r w:rsidR="00042888">
      <w:t>I</w:t>
    </w:r>
    <w:r w:rsidR="004C6250">
      <w:t>ssue</w:t>
    </w:r>
    <w:r>
      <w:t xml:space="preserve"> </w:t>
    </w:r>
    <w:r w:rsidR="00C0719A">
      <w:t>3</w:t>
    </w:r>
    <w:r w:rsidR="001A078B">
      <w:t>-202</w:t>
    </w:r>
    <w:r w:rsidR="005F66B6">
      <w:t>4</w:t>
    </w:r>
    <w:r w:rsidR="00E41741">
      <w:t xml:space="preserve"> –</w:t>
    </w:r>
    <w:r w:rsidR="007C7B6A">
      <w:t xml:space="preserve"> </w:t>
    </w:r>
    <w:r w:rsidR="00C0719A">
      <w:t>25</w:t>
    </w:r>
    <w:r w:rsidR="005F66B6">
      <w:t xml:space="preserve"> </w:t>
    </w:r>
    <w:r w:rsidR="00C0719A">
      <w:t>March</w:t>
    </w:r>
    <w:r w:rsidR="00CC3FD3">
      <w:t xml:space="preserve"> </w:t>
    </w:r>
    <w:r w:rsidR="005F66B6">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066"/>
    <w:multiLevelType w:val="hybridMultilevel"/>
    <w:tmpl w:val="189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5122E"/>
    <w:multiLevelType w:val="hybridMultilevel"/>
    <w:tmpl w:val="BD747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B048DC"/>
    <w:multiLevelType w:val="hybridMultilevel"/>
    <w:tmpl w:val="C8FE4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63088"/>
    <w:multiLevelType w:val="hybridMultilevel"/>
    <w:tmpl w:val="01E05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71716"/>
    <w:multiLevelType w:val="hybridMultilevel"/>
    <w:tmpl w:val="BE08ED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75278"/>
    <w:multiLevelType w:val="hybridMultilevel"/>
    <w:tmpl w:val="2D043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CD11D5"/>
    <w:multiLevelType w:val="hybridMultilevel"/>
    <w:tmpl w:val="554E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84959"/>
    <w:multiLevelType w:val="hybridMultilevel"/>
    <w:tmpl w:val="37C03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64459C7"/>
    <w:multiLevelType w:val="hybridMultilevel"/>
    <w:tmpl w:val="CD26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D43EB"/>
    <w:multiLevelType w:val="hybridMultilevel"/>
    <w:tmpl w:val="BA6A0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60656"/>
    <w:multiLevelType w:val="hybridMultilevel"/>
    <w:tmpl w:val="F9D4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D6F98"/>
    <w:multiLevelType w:val="hybridMultilevel"/>
    <w:tmpl w:val="EFDC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67BFA"/>
    <w:multiLevelType w:val="hybridMultilevel"/>
    <w:tmpl w:val="D3B2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3144A1"/>
    <w:multiLevelType w:val="hybridMultilevel"/>
    <w:tmpl w:val="2C425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9C25B6"/>
    <w:multiLevelType w:val="hybridMultilevel"/>
    <w:tmpl w:val="FC8633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3C41ED"/>
    <w:multiLevelType w:val="hybridMultilevel"/>
    <w:tmpl w:val="A46E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9B7C13"/>
    <w:multiLevelType w:val="hybridMultilevel"/>
    <w:tmpl w:val="50D42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57B1BB7"/>
    <w:multiLevelType w:val="hybridMultilevel"/>
    <w:tmpl w:val="BE2AD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D59FF"/>
    <w:multiLevelType w:val="hybridMultilevel"/>
    <w:tmpl w:val="E7809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AC7E42"/>
    <w:multiLevelType w:val="hybridMultilevel"/>
    <w:tmpl w:val="F87AE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ED1056D"/>
    <w:multiLevelType w:val="hybridMultilevel"/>
    <w:tmpl w:val="F342C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53B8C"/>
    <w:multiLevelType w:val="hybridMultilevel"/>
    <w:tmpl w:val="5054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8C176C"/>
    <w:multiLevelType w:val="hybridMultilevel"/>
    <w:tmpl w:val="95A8F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0468426">
    <w:abstractNumId w:val="2"/>
  </w:num>
  <w:num w:numId="2" w16cid:durableId="470825136">
    <w:abstractNumId w:val="15"/>
  </w:num>
  <w:num w:numId="3" w16cid:durableId="526798417">
    <w:abstractNumId w:val="19"/>
  </w:num>
  <w:num w:numId="4" w16cid:durableId="850877173">
    <w:abstractNumId w:val="13"/>
  </w:num>
  <w:num w:numId="5" w16cid:durableId="1179656334">
    <w:abstractNumId w:val="14"/>
  </w:num>
  <w:num w:numId="6" w16cid:durableId="59519525">
    <w:abstractNumId w:val="21"/>
  </w:num>
  <w:num w:numId="7" w16cid:durableId="1628048416">
    <w:abstractNumId w:val="6"/>
  </w:num>
  <w:num w:numId="8" w16cid:durableId="278269868">
    <w:abstractNumId w:val="16"/>
  </w:num>
  <w:num w:numId="9" w16cid:durableId="334575859">
    <w:abstractNumId w:val="5"/>
  </w:num>
  <w:num w:numId="10" w16cid:durableId="1177114676">
    <w:abstractNumId w:val="10"/>
  </w:num>
  <w:num w:numId="11" w16cid:durableId="874850222">
    <w:abstractNumId w:val="20"/>
  </w:num>
  <w:num w:numId="12" w16cid:durableId="851455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128743">
    <w:abstractNumId w:val="6"/>
  </w:num>
  <w:num w:numId="14" w16cid:durableId="2089225007">
    <w:abstractNumId w:val="16"/>
  </w:num>
  <w:num w:numId="15" w16cid:durableId="728109234">
    <w:abstractNumId w:val="8"/>
  </w:num>
  <w:num w:numId="16" w16cid:durableId="117263723">
    <w:abstractNumId w:val="18"/>
  </w:num>
  <w:num w:numId="17" w16cid:durableId="939875357">
    <w:abstractNumId w:val="7"/>
  </w:num>
  <w:num w:numId="18" w16cid:durableId="231891961">
    <w:abstractNumId w:val="0"/>
  </w:num>
  <w:num w:numId="19" w16cid:durableId="931401582">
    <w:abstractNumId w:val="9"/>
  </w:num>
  <w:num w:numId="20" w16cid:durableId="10884433">
    <w:abstractNumId w:val="23"/>
  </w:num>
  <w:num w:numId="21" w16cid:durableId="933853844">
    <w:abstractNumId w:val="17"/>
  </w:num>
  <w:num w:numId="22" w16cid:durableId="739333560">
    <w:abstractNumId w:val="12"/>
  </w:num>
  <w:num w:numId="23" w16cid:durableId="1621259558">
    <w:abstractNumId w:val="24"/>
  </w:num>
  <w:num w:numId="24" w16cid:durableId="784345057">
    <w:abstractNumId w:val="11"/>
  </w:num>
  <w:num w:numId="25" w16cid:durableId="11761034">
    <w:abstractNumId w:val="4"/>
  </w:num>
  <w:num w:numId="26" w16cid:durableId="928654571">
    <w:abstractNumId w:val="3"/>
  </w:num>
  <w:num w:numId="27" w16cid:durableId="584194472">
    <w:abstractNumId w:val="22"/>
  </w:num>
  <w:num w:numId="28" w16cid:durableId="13104042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24D1"/>
    <w:rsid w:val="0000491C"/>
    <w:rsid w:val="0001011A"/>
    <w:rsid w:val="0001080F"/>
    <w:rsid w:val="00011015"/>
    <w:rsid w:val="000124BE"/>
    <w:rsid w:val="00012B1A"/>
    <w:rsid w:val="0001301B"/>
    <w:rsid w:val="000138BF"/>
    <w:rsid w:val="00015F13"/>
    <w:rsid w:val="00016916"/>
    <w:rsid w:val="000172D6"/>
    <w:rsid w:val="00020729"/>
    <w:rsid w:val="00021BDF"/>
    <w:rsid w:val="00023D71"/>
    <w:rsid w:val="00025C15"/>
    <w:rsid w:val="0002696C"/>
    <w:rsid w:val="00026B60"/>
    <w:rsid w:val="00026F78"/>
    <w:rsid w:val="000278C7"/>
    <w:rsid w:val="00031D7A"/>
    <w:rsid w:val="00032711"/>
    <w:rsid w:val="0003282D"/>
    <w:rsid w:val="00032B04"/>
    <w:rsid w:val="0003478C"/>
    <w:rsid w:val="00034899"/>
    <w:rsid w:val="00034F15"/>
    <w:rsid w:val="00037E07"/>
    <w:rsid w:val="0004019D"/>
    <w:rsid w:val="00040465"/>
    <w:rsid w:val="000406C2"/>
    <w:rsid w:val="00040DAA"/>
    <w:rsid w:val="000414CE"/>
    <w:rsid w:val="00041D68"/>
    <w:rsid w:val="00041E9D"/>
    <w:rsid w:val="000425D9"/>
    <w:rsid w:val="00042888"/>
    <w:rsid w:val="00042E19"/>
    <w:rsid w:val="00043FC6"/>
    <w:rsid w:val="000443D8"/>
    <w:rsid w:val="000448A8"/>
    <w:rsid w:val="000452E3"/>
    <w:rsid w:val="00045DBA"/>
    <w:rsid w:val="00046627"/>
    <w:rsid w:val="00047D9E"/>
    <w:rsid w:val="00047F46"/>
    <w:rsid w:val="000524E8"/>
    <w:rsid w:val="000531F5"/>
    <w:rsid w:val="0005374A"/>
    <w:rsid w:val="000551B5"/>
    <w:rsid w:val="000559B4"/>
    <w:rsid w:val="00056B58"/>
    <w:rsid w:val="000600FF"/>
    <w:rsid w:val="0006010F"/>
    <w:rsid w:val="00060685"/>
    <w:rsid w:val="0006094B"/>
    <w:rsid w:val="00060AD7"/>
    <w:rsid w:val="00060C6D"/>
    <w:rsid w:val="00061928"/>
    <w:rsid w:val="000619A5"/>
    <w:rsid w:val="000623F8"/>
    <w:rsid w:val="00064842"/>
    <w:rsid w:val="00064F52"/>
    <w:rsid w:val="00066430"/>
    <w:rsid w:val="00066770"/>
    <w:rsid w:val="00066784"/>
    <w:rsid w:val="00066A4C"/>
    <w:rsid w:val="00067412"/>
    <w:rsid w:val="000678CC"/>
    <w:rsid w:val="00071C41"/>
    <w:rsid w:val="0007243B"/>
    <w:rsid w:val="000737D1"/>
    <w:rsid w:val="00073992"/>
    <w:rsid w:val="00073F7F"/>
    <w:rsid w:val="00074488"/>
    <w:rsid w:val="000758CD"/>
    <w:rsid w:val="00076E69"/>
    <w:rsid w:val="000774AC"/>
    <w:rsid w:val="000779FE"/>
    <w:rsid w:val="00080C8C"/>
    <w:rsid w:val="000811E3"/>
    <w:rsid w:val="00081BAE"/>
    <w:rsid w:val="00082061"/>
    <w:rsid w:val="00082263"/>
    <w:rsid w:val="00082DF7"/>
    <w:rsid w:val="0008452C"/>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5A1"/>
    <w:rsid w:val="000B37F2"/>
    <w:rsid w:val="000B6CBA"/>
    <w:rsid w:val="000B7A8B"/>
    <w:rsid w:val="000B7F9F"/>
    <w:rsid w:val="000C10EB"/>
    <w:rsid w:val="000C1C04"/>
    <w:rsid w:val="000C1DF8"/>
    <w:rsid w:val="000C2AD5"/>
    <w:rsid w:val="000C2D55"/>
    <w:rsid w:val="000C371F"/>
    <w:rsid w:val="000C4869"/>
    <w:rsid w:val="000C5619"/>
    <w:rsid w:val="000C574A"/>
    <w:rsid w:val="000C5EA2"/>
    <w:rsid w:val="000C6B09"/>
    <w:rsid w:val="000C7564"/>
    <w:rsid w:val="000D0B1A"/>
    <w:rsid w:val="000D1FE5"/>
    <w:rsid w:val="000D24C6"/>
    <w:rsid w:val="000D250D"/>
    <w:rsid w:val="000D409A"/>
    <w:rsid w:val="000D4D79"/>
    <w:rsid w:val="000D4ECF"/>
    <w:rsid w:val="000D4FC9"/>
    <w:rsid w:val="000D5909"/>
    <w:rsid w:val="000D5B03"/>
    <w:rsid w:val="000D7EBD"/>
    <w:rsid w:val="000E0CB1"/>
    <w:rsid w:val="000E1B32"/>
    <w:rsid w:val="000E1CF6"/>
    <w:rsid w:val="000E59CC"/>
    <w:rsid w:val="000E7960"/>
    <w:rsid w:val="000F3072"/>
    <w:rsid w:val="000F383D"/>
    <w:rsid w:val="000F45C2"/>
    <w:rsid w:val="000F5019"/>
    <w:rsid w:val="000F58BC"/>
    <w:rsid w:val="000F604B"/>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6FE9"/>
    <w:rsid w:val="00127B17"/>
    <w:rsid w:val="00127E45"/>
    <w:rsid w:val="00132B1B"/>
    <w:rsid w:val="00132FEA"/>
    <w:rsid w:val="001333BE"/>
    <w:rsid w:val="0013439F"/>
    <w:rsid w:val="00134762"/>
    <w:rsid w:val="00134C5A"/>
    <w:rsid w:val="00135E01"/>
    <w:rsid w:val="00135E03"/>
    <w:rsid w:val="00136C74"/>
    <w:rsid w:val="00137251"/>
    <w:rsid w:val="001413F5"/>
    <w:rsid w:val="00142086"/>
    <w:rsid w:val="0014213E"/>
    <w:rsid w:val="00144207"/>
    <w:rsid w:val="00144EC8"/>
    <w:rsid w:val="001454B9"/>
    <w:rsid w:val="00145821"/>
    <w:rsid w:val="00145824"/>
    <w:rsid w:val="00146D7B"/>
    <w:rsid w:val="00147EC0"/>
    <w:rsid w:val="00150CC6"/>
    <w:rsid w:val="00150D95"/>
    <w:rsid w:val="0015140B"/>
    <w:rsid w:val="00153769"/>
    <w:rsid w:val="001538E8"/>
    <w:rsid w:val="00153C36"/>
    <w:rsid w:val="00153C84"/>
    <w:rsid w:val="00154A59"/>
    <w:rsid w:val="00155F68"/>
    <w:rsid w:val="00156072"/>
    <w:rsid w:val="00156956"/>
    <w:rsid w:val="00157CFA"/>
    <w:rsid w:val="00160E88"/>
    <w:rsid w:val="0016173C"/>
    <w:rsid w:val="00164047"/>
    <w:rsid w:val="00166B4E"/>
    <w:rsid w:val="00166F61"/>
    <w:rsid w:val="00170044"/>
    <w:rsid w:val="00170E5A"/>
    <w:rsid w:val="001717C1"/>
    <w:rsid w:val="0017227C"/>
    <w:rsid w:val="0017394E"/>
    <w:rsid w:val="001739D3"/>
    <w:rsid w:val="00173AD3"/>
    <w:rsid w:val="001755A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104F"/>
    <w:rsid w:val="0019530A"/>
    <w:rsid w:val="001953FD"/>
    <w:rsid w:val="001954E6"/>
    <w:rsid w:val="00196387"/>
    <w:rsid w:val="0019701C"/>
    <w:rsid w:val="001A078B"/>
    <w:rsid w:val="001A25EA"/>
    <w:rsid w:val="001A272A"/>
    <w:rsid w:val="001A27C0"/>
    <w:rsid w:val="001A425A"/>
    <w:rsid w:val="001A43B2"/>
    <w:rsid w:val="001A54B4"/>
    <w:rsid w:val="001A55CC"/>
    <w:rsid w:val="001A6D38"/>
    <w:rsid w:val="001A7329"/>
    <w:rsid w:val="001B3374"/>
    <w:rsid w:val="001B5A66"/>
    <w:rsid w:val="001C04C6"/>
    <w:rsid w:val="001C17BD"/>
    <w:rsid w:val="001C1958"/>
    <w:rsid w:val="001C1DD1"/>
    <w:rsid w:val="001C1EAC"/>
    <w:rsid w:val="001C30C0"/>
    <w:rsid w:val="001C4204"/>
    <w:rsid w:val="001C461C"/>
    <w:rsid w:val="001C652C"/>
    <w:rsid w:val="001D0158"/>
    <w:rsid w:val="001D08F3"/>
    <w:rsid w:val="001D0F83"/>
    <w:rsid w:val="001D1365"/>
    <w:rsid w:val="001D35C9"/>
    <w:rsid w:val="001D3BAB"/>
    <w:rsid w:val="001D493A"/>
    <w:rsid w:val="001D57D8"/>
    <w:rsid w:val="001D6C2C"/>
    <w:rsid w:val="001D706E"/>
    <w:rsid w:val="001D70FD"/>
    <w:rsid w:val="001D76A2"/>
    <w:rsid w:val="001D76EA"/>
    <w:rsid w:val="001D7FB5"/>
    <w:rsid w:val="001E0B71"/>
    <w:rsid w:val="001E2D5C"/>
    <w:rsid w:val="001E570B"/>
    <w:rsid w:val="001E5923"/>
    <w:rsid w:val="001E5C84"/>
    <w:rsid w:val="001F1859"/>
    <w:rsid w:val="001F20C8"/>
    <w:rsid w:val="001F20D1"/>
    <w:rsid w:val="001F2AB4"/>
    <w:rsid w:val="001F527D"/>
    <w:rsid w:val="001F527F"/>
    <w:rsid w:val="001F6DAD"/>
    <w:rsid w:val="001F729B"/>
    <w:rsid w:val="001F786A"/>
    <w:rsid w:val="00201A59"/>
    <w:rsid w:val="00201E10"/>
    <w:rsid w:val="00202AD2"/>
    <w:rsid w:val="002033FA"/>
    <w:rsid w:val="002109A4"/>
    <w:rsid w:val="0021271D"/>
    <w:rsid w:val="0021318A"/>
    <w:rsid w:val="002137F5"/>
    <w:rsid w:val="002154CC"/>
    <w:rsid w:val="00215F46"/>
    <w:rsid w:val="002160DC"/>
    <w:rsid w:val="002160F8"/>
    <w:rsid w:val="00220776"/>
    <w:rsid w:val="00220A75"/>
    <w:rsid w:val="002215ED"/>
    <w:rsid w:val="00221F43"/>
    <w:rsid w:val="00223B40"/>
    <w:rsid w:val="00223D3D"/>
    <w:rsid w:val="0022403A"/>
    <w:rsid w:val="002259BE"/>
    <w:rsid w:val="00226C85"/>
    <w:rsid w:val="002304D0"/>
    <w:rsid w:val="0023206D"/>
    <w:rsid w:val="00232C3C"/>
    <w:rsid w:val="00233523"/>
    <w:rsid w:val="00233797"/>
    <w:rsid w:val="002343D0"/>
    <w:rsid w:val="00235A0B"/>
    <w:rsid w:val="00237353"/>
    <w:rsid w:val="00241609"/>
    <w:rsid w:val="00242A82"/>
    <w:rsid w:val="00242FAA"/>
    <w:rsid w:val="00243423"/>
    <w:rsid w:val="00243A88"/>
    <w:rsid w:val="00243E94"/>
    <w:rsid w:val="0024468C"/>
    <w:rsid w:val="00244D9E"/>
    <w:rsid w:val="00245D2F"/>
    <w:rsid w:val="0024739E"/>
    <w:rsid w:val="00250B34"/>
    <w:rsid w:val="00250F45"/>
    <w:rsid w:val="00251EE3"/>
    <w:rsid w:val="00253782"/>
    <w:rsid w:val="00255F88"/>
    <w:rsid w:val="00256B4C"/>
    <w:rsid w:val="00262CE1"/>
    <w:rsid w:val="00262E83"/>
    <w:rsid w:val="00262F12"/>
    <w:rsid w:val="00263071"/>
    <w:rsid w:val="00263885"/>
    <w:rsid w:val="00264B4A"/>
    <w:rsid w:val="00264D28"/>
    <w:rsid w:val="00265DB7"/>
    <w:rsid w:val="002668AC"/>
    <w:rsid w:val="00270819"/>
    <w:rsid w:val="00270F01"/>
    <w:rsid w:val="002710C6"/>
    <w:rsid w:val="00272D3F"/>
    <w:rsid w:val="00273B7E"/>
    <w:rsid w:val="00273D13"/>
    <w:rsid w:val="00274470"/>
    <w:rsid w:val="00274B8B"/>
    <w:rsid w:val="002753C1"/>
    <w:rsid w:val="00275A18"/>
    <w:rsid w:val="0027609D"/>
    <w:rsid w:val="0027659F"/>
    <w:rsid w:val="00276A17"/>
    <w:rsid w:val="0027799A"/>
    <w:rsid w:val="00281426"/>
    <w:rsid w:val="0028245D"/>
    <w:rsid w:val="00282ACD"/>
    <w:rsid w:val="00283C99"/>
    <w:rsid w:val="002858F6"/>
    <w:rsid w:val="00285A40"/>
    <w:rsid w:val="00285D89"/>
    <w:rsid w:val="00285DA6"/>
    <w:rsid w:val="0028732F"/>
    <w:rsid w:val="0029170C"/>
    <w:rsid w:val="00291C64"/>
    <w:rsid w:val="002920B3"/>
    <w:rsid w:val="00292375"/>
    <w:rsid w:val="002929FC"/>
    <w:rsid w:val="002934DA"/>
    <w:rsid w:val="00293A98"/>
    <w:rsid w:val="00293B71"/>
    <w:rsid w:val="0029488B"/>
    <w:rsid w:val="00294B66"/>
    <w:rsid w:val="00294FCC"/>
    <w:rsid w:val="00295F3E"/>
    <w:rsid w:val="002967E3"/>
    <w:rsid w:val="00296FDD"/>
    <w:rsid w:val="002A05CA"/>
    <w:rsid w:val="002A39D0"/>
    <w:rsid w:val="002A5B1B"/>
    <w:rsid w:val="002A62D6"/>
    <w:rsid w:val="002A67CD"/>
    <w:rsid w:val="002A6F0A"/>
    <w:rsid w:val="002B2793"/>
    <w:rsid w:val="002B2DA6"/>
    <w:rsid w:val="002B65FB"/>
    <w:rsid w:val="002B71E1"/>
    <w:rsid w:val="002C067C"/>
    <w:rsid w:val="002C0A8E"/>
    <w:rsid w:val="002C0EFF"/>
    <w:rsid w:val="002C20AB"/>
    <w:rsid w:val="002C40C1"/>
    <w:rsid w:val="002C43E4"/>
    <w:rsid w:val="002C65D6"/>
    <w:rsid w:val="002C762F"/>
    <w:rsid w:val="002D105F"/>
    <w:rsid w:val="002D13A3"/>
    <w:rsid w:val="002D3BFC"/>
    <w:rsid w:val="002D52AE"/>
    <w:rsid w:val="002D53EB"/>
    <w:rsid w:val="002D5424"/>
    <w:rsid w:val="002D55D4"/>
    <w:rsid w:val="002D66F1"/>
    <w:rsid w:val="002E0150"/>
    <w:rsid w:val="002E0C22"/>
    <w:rsid w:val="002E2B30"/>
    <w:rsid w:val="002E464E"/>
    <w:rsid w:val="002E48AE"/>
    <w:rsid w:val="002E5D95"/>
    <w:rsid w:val="002E5F62"/>
    <w:rsid w:val="002F3602"/>
    <w:rsid w:val="002F3B33"/>
    <w:rsid w:val="002F4040"/>
    <w:rsid w:val="002F4F5A"/>
    <w:rsid w:val="002F60B7"/>
    <w:rsid w:val="002F6696"/>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485A"/>
    <w:rsid w:val="00315799"/>
    <w:rsid w:val="00316272"/>
    <w:rsid w:val="0031699D"/>
    <w:rsid w:val="00317110"/>
    <w:rsid w:val="00317433"/>
    <w:rsid w:val="00320700"/>
    <w:rsid w:val="00321689"/>
    <w:rsid w:val="003216B4"/>
    <w:rsid w:val="003258F8"/>
    <w:rsid w:val="0032713E"/>
    <w:rsid w:val="0032767D"/>
    <w:rsid w:val="003306B1"/>
    <w:rsid w:val="00334491"/>
    <w:rsid w:val="00334F3C"/>
    <w:rsid w:val="00335732"/>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55468"/>
    <w:rsid w:val="003602B4"/>
    <w:rsid w:val="00361F11"/>
    <w:rsid w:val="00361F5D"/>
    <w:rsid w:val="00362997"/>
    <w:rsid w:val="00363622"/>
    <w:rsid w:val="00363D44"/>
    <w:rsid w:val="0037039E"/>
    <w:rsid w:val="00372475"/>
    <w:rsid w:val="00372D28"/>
    <w:rsid w:val="00373EAF"/>
    <w:rsid w:val="0037547C"/>
    <w:rsid w:val="00375E89"/>
    <w:rsid w:val="003774C7"/>
    <w:rsid w:val="00381140"/>
    <w:rsid w:val="00382B93"/>
    <w:rsid w:val="003840DB"/>
    <w:rsid w:val="00384211"/>
    <w:rsid w:val="00384393"/>
    <w:rsid w:val="0038643E"/>
    <w:rsid w:val="003873C3"/>
    <w:rsid w:val="00387775"/>
    <w:rsid w:val="0039054C"/>
    <w:rsid w:val="00392654"/>
    <w:rsid w:val="00393450"/>
    <w:rsid w:val="00394693"/>
    <w:rsid w:val="0039659C"/>
    <w:rsid w:val="00396887"/>
    <w:rsid w:val="003969FD"/>
    <w:rsid w:val="00396B5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3E44"/>
    <w:rsid w:val="003B5FCB"/>
    <w:rsid w:val="003B68A9"/>
    <w:rsid w:val="003B6F52"/>
    <w:rsid w:val="003B7266"/>
    <w:rsid w:val="003C0700"/>
    <w:rsid w:val="003C0AAB"/>
    <w:rsid w:val="003C1DBD"/>
    <w:rsid w:val="003C40D9"/>
    <w:rsid w:val="003C657E"/>
    <w:rsid w:val="003C6774"/>
    <w:rsid w:val="003C6EFE"/>
    <w:rsid w:val="003C794D"/>
    <w:rsid w:val="003D19E8"/>
    <w:rsid w:val="003D1C4A"/>
    <w:rsid w:val="003D1D3D"/>
    <w:rsid w:val="003D32E7"/>
    <w:rsid w:val="003D3468"/>
    <w:rsid w:val="003D3F64"/>
    <w:rsid w:val="003D46AD"/>
    <w:rsid w:val="003D6ADD"/>
    <w:rsid w:val="003D7B03"/>
    <w:rsid w:val="003D7CEF"/>
    <w:rsid w:val="003E0E99"/>
    <w:rsid w:val="003E1C81"/>
    <w:rsid w:val="003E3E21"/>
    <w:rsid w:val="003E69A4"/>
    <w:rsid w:val="003F22F8"/>
    <w:rsid w:val="003F3271"/>
    <w:rsid w:val="003F3977"/>
    <w:rsid w:val="003F399F"/>
    <w:rsid w:val="003F5630"/>
    <w:rsid w:val="003F7145"/>
    <w:rsid w:val="003F71A5"/>
    <w:rsid w:val="004009D0"/>
    <w:rsid w:val="00400A4F"/>
    <w:rsid w:val="0040115A"/>
    <w:rsid w:val="0040189B"/>
    <w:rsid w:val="00402EC9"/>
    <w:rsid w:val="004037EF"/>
    <w:rsid w:val="004049C1"/>
    <w:rsid w:val="00404F43"/>
    <w:rsid w:val="00405C16"/>
    <w:rsid w:val="00405E79"/>
    <w:rsid w:val="004067D4"/>
    <w:rsid w:val="0040687C"/>
    <w:rsid w:val="00410176"/>
    <w:rsid w:val="00411CA0"/>
    <w:rsid w:val="00413BED"/>
    <w:rsid w:val="00415893"/>
    <w:rsid w:val="00415A41"/>
    <w:rsid w:val="0041610F"/>
    <w:rsid w:val="00417D14"/>
    <w:rsid w:val="00417DBA"/>
    <w:rsid w:val="00421ED5"/>
    <w:rsid w:val="00422B83"/>
    <w:rsid w:val="004236E0"/>
    <w:rsid w:val="004240E5"/>
    <w:rsid w:val="00424605"/>
    <w:rsid w:val="00424769"/>
    <w:rsid w:val="0042522E"/>
    <w:rsid w:val="004266A7"/>
    <w:rsid w:val="00426E60"/>
    <w:rsid w:val="004303E7"/>
    <w:rsid w:val="0043065E"/>
    <w:rsid w:val="00431A13"/>
    <w:rsid w:val="00431DE1"/>
    <w:rsid w:val="004327D8"/>
    <w:rsid w:val="00433654"/>
    <w:rsid w:val="00435D0D"/>
    <w:rsid w:val="004362C5"/>
    <w:rsid w:val="00436DB2"/>
    <w:rsid w:val="00437092"/>
    <w:rsid w:val="00440274"/>
    <w:rsid w:val="004416C5"/>
    <w:rsid w:val="00441C5A"/>
    <w:rsid w:val="00442F29"/>
    <w:rsid w:val="00444639"/>
    <w:rsid w:val="00445087"/>
    <w:rsid w:val="00445627"/>
    <w:rsid w:val="00445D14"/>
    <w:rsid w:val="00446137"/>
    <w:rsid w:val="004463E3"/>
    <w:rsid w:val="00446B96"/>
    <w:rsid w:val="0045179E"/>
    <w:rsid w:val="00452BC7"/>
    <w:rsid w:val="0045558C"/>
    <w:rsid w:val="00455F1A"/>
    <w:rsid w:val="004563A4"/>
    <w:rsid w:val="00456B75"/>
    <w:rsid w:val="00457793"/>
    <w:rsid w:val="0046073B"/>
    <w:rsid w:val="00460872"/>
    <w:rsid w:val="00460DD6"/>
    <w:rsid w:val="00461A24"/>
    <w:rsid w:val="00461E82"/>
    <w:rsid w:val="004625AC"/>
    <w:rsid w:val="00463CDC"/>
    <w:rsid w:val="00465C47"/>
    <w:rsid w:val="00465FC9"/>
    <w:rsid w:val="00466943"/>
    <w:rsid w:val="00466F05"/>
    <w:rsid w:val="00467839"/>
    <w:rsid w:val="00467980"/>
    <w:rsid w:val="004705F9"/>
    <w:rsid w:val="00471ACC"/>
    <w:rsid w:val="004723F9"/>
    <w:rsid w:val="00472777"/>
    <w:rsid w:val="0047461F"/>
    <w:rsid w:val="00474F2C"/>
    <w:rsid w:val="00475927"/>
    <w:rsid w:val="00477048"/>
    <w:rsid w:val="00480993"/>
    <w:rsid w:val="004827C0"/>
    <w:rsid w:val="00482F8E"/>
    <w:rsid w:val="00483262"/>
    <w:rsid w:val="00483D52"/>
    <w:rsid w:val="0048531A"/>
    <w:rsid w:val="0048576A"/>
    <w:rsid w:val="00486C99"/>
    <w:rsid w:val="00487AA1"/>
    <w:rsid w:val="00487CAF"/>
    <w:rsid w:val="00490339"/>
    <w:rsid w:val="00490DFB"/>
    <w:rsid w:val="00492A6B"/>
    <w:rsid w:val="004931E3"/>
    <w:rsid w:val="00494315"/>
    <w:rsid w:val="00495871"/>
    <w:rsid w:val="00496E8F"/>
    <w:rsid w:val="004A0EA5"/>
    <w:rsid w:val="004A1296"/>
    <w:rsid w:val="004A18C8"/>
    <w:rsid w:val="004A2167"/>
    <w:rsid w:val="004A2458"/>
    <w:rsid w:val="004A2FE5"/>
    <w:rsid w:val="004A3046"/>
    <w:rsid w:val="004A3DD5"/>
    <w:rsid w:val="004A4841"/>
    <w:rsid w:val="004A4B8F"/>
    <w:rsid w:val="004A5583"/>
    <w:rsid w:val="004A787B"/>
    <w:rsid w:val="004B153C"/>
    <w:rsid w:val="004B22B8"/>
    <w:rsid w:val="004B37CC"/>
    <w:rsid w:val="004B3846"/>
    <w:rsid w:val="004B3E13"/>
    <w:rsid w:val="004B3EF4"/>
    <w:rsid w:val="004B3F99"/>
    <w:rsid w:val="004B4782"/>
    <w:rsid w:val="004B5C01"/>
    <w:rsid w:val="004B60CC"/>
    <w:rsid w:val="004B6D60"/>
    <w:rsid w:val="004C0E91"/>
    <w:rsid w:val="004C1A7D"/>
    <w:rsid w:val="004C1D82"/>
    <w:rsid w:val="004C292E"/>
    <w:rsid w:val="004C2985"/>
    <w:rsid w:val="004C3A78"/>
    <w:rsid w:val="004C5239"/>
    <w:rsid w:val="004C6250"/>
    <w:rsid w:val="004C62EB"/>
    <w:rsid w:val="004D0744"/>
    <w:rsid w:val="004D2CD7"/>
    <w:rsid w:val="004D3AC4"/>
    <w:rsid w:val="004D41E6"/>
    <w:rsid w:val="004D79ED"/>
    <w:rsid w:val="004E027F"/>
    <w:rsid w:val="004E167B"/>
    <w:rsid w:val="004E3006"/>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8BF"/>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4E92"/>
    <w:rsid w:val="00525326"/>
    <w:rsid w:val="0052624B"/>
    <w:rsid w:val="00526A02"/>
    <w:rsid w:val="00526E6A"/>
    <w:rsid w:val="00527137"/>
    <w:rsid w:val="00527337"/>
    <w:rsid w:val="00527F73"/>
    <w:rsid w:val="00530243"/>
    <w:rsid w:val="00530BC8"/>
    <w:rsid w:val="00530EEC"/>
    <w:rsid w:val="00531C77"/>
    <w:rsid w:val="00537C5D"/>
    <w:rsid w:val="00540FEC"/>
    <w:rsid w:val="005410DA"/>
    <w:rsid w:val="005412FF"/>
    <w:rsid w:val="005419C5"/>
    <w:rsid w:val="00541B14"/>
    <w:rsid w:val="00543F2B"/>
    <w:rsid w:val="00544EB0"/>
    <w:rsid w:val="00545569"/>
    <w:rsid w:val="00545762"/>
    <w:rsid w:val="0054683B"/>
    <w:rsid w:val="00551487"/>
    <w:rsid w:val="00551A1E"/>
    <w:rsid w:val="005524F8"/>
    <w:rsid w:val="00553BF8"/>
    <w:rsid w:val="00553E21"/>
    <w:rsid w:val="00556413"/>
    <w:rsid w:val="005565AE"/>
    <w:rsid w:val="00557720"/>
    <w:rsid w:val="00557A77"/>
    <w:rsid w:val="00557E54"/>
    <w:rsid w:val="00557EC3"/>
    <w:rsid w:val="0056215C"/>
    <w:rsid w:val="00564165"/>
    <w:rsid w:val="00566165"/>
    <w:rsid w:val="005674E2"/>
    <w:rsid w:val="0057217E"/>
    <w:rsid w:val="00572EA4"/>
    <w:rsid w:val="00573ACF"/>
    <w:rsid w:val="0057465F"/>
    <w:rsid w:val="00574699"/>
    <w:rsid w:val="005767D4"/>
    <w:rsid w:val="00577863"/>
    <w:rsid w:val="0058018B"/>
    <w:rsid w:val="00580A65"/>
    <w:rsid w:val="00581188"/>
    <w:rsid w:val="005820A9"/>
    <w:rsid w:val="00583BB0"/>
    <w:rsid w:val="00584DDE"/>
    <w:rsid w:val="00586076"/>
    <w:rsid w:val="0058690E"/>
    <w:rsid w:val="005872FA"/>
    <w:rsid w:val="00590118"/>
    <w:rsid w:val="00590367"/>
    <w:rsid w:val="0059123C"/>
    <w:rsid w:val="00592DA5"/>
    <w:rsid w:val="00594683"/>
    <w:rsid w:val="00595295"/>
    <w:rsid w:val="00596E53"/>
    <w:rsid w:val="005A0BFF"/>
    <w:rsid w:val="005A117F"/>
    <w:rsid w:val="005A1AEE"/>
    <w:rsid w:val="005A1C2A"/>
    <w:rsid w:val="005A2120"/>
    <w:rsid w:val="005A2D6C"/>
    <w:rsid w:val="005A30CB"/>
    <w:rsid w:val="005A5DA1"/>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5346"/>
    <w:rsid w:val="005D7464"/>
    <w:rsid w:val="005E05C0"/>
    <w:rsid w:val="005E0669"/>
    <w:rsid w:val="005E079A"/>
    <w:rsid w:val="005E0B25"/>
    <w:rsid w:val="005E1B71"/>
    <w:rsid w:val="005E2834"/>
    <w:rsid w:val="005E39A5"/>
    <w:rsid w:val="005E3FDB"/>
    <w:rsid w:val="005E414F"/>
    <w:rsid w:val="005E44A8"/>
    <w:rsid w:val="005E6A40"/>
    <w:rsid w:val="005E6F66"/>
    <w:rsid w:val="005E7180"/>
    <w:rsid w:val="005F160E"/>
    <w:rsid w:val="005F172D"/>
    <w:rsid w:val="005F1E5E"/>
    <w:rsid w:val="005F2A63"/>
    <w:rsid w:val="005F2F44"/>
    <w:rsid w:val="005F4269"/>
    <w:rsid w:val="005F49D1"/>
    <w:rsid w:val="005F4CC9"/>
    <w:rsid w:val="005F5F25"/>
    <w:rsid w:val="005F65C5"/>
    <w:rsid w:val="005F66B6"/>
    <w:rsid w:val="005F71FE"/>
    <w:rsid w:val="00600606"/>
    <w:rsid w:val="00601629"/>
    <w:rsid w:val="00601A87"/>
    <w:rsid w:val="006025E5"/>
    <w:rsid w:val="00602EBF"/>
    <w:rsid w:val="00603DCD"/>
    <w:rsid w:val="00604161"/>
    <w:rsid w:val="00605385"/>
    <w:rsid w:val="006054C8"/>
    <w:rsid w:val="00605D02"/>
    <w:rsid w:val="006109C6"/>
    <w:rsid w:val="006114D4"/>
    <w:rsid w:val="00611E59"/>
    <w:rsid w:val="00611F68"/>
    <w:rsid w:val="0061265E"/>
    <w:rsid w:val="00612787"/>
    <w:rsid w:val="00613157"/>
    <w:rsid w:val="0061339B"/>
    <w:rsid w:val="00615572"/>
    <w:rsid w:val="006172E8"/>
    <w:rsid w:val="00617378"/>
    <w:rsid w:val="006222E8"/>
    <w:rsid w:val="00623070"/>
    <w:rsid w:val="006232AA"/>
    <w:rsid w:val="00623E28"/>
    <w:rsid w:val="006246FB"/>
    <w:rsid w:val="006252DB"/>
    <w:rsid w:val="00625B41"/>
    <w:rsid w:val="00625E28"/>
    <w:rsid w:val="00626D34"/>
    <w:rsid w:val="0063234B"/>
    <w:rsid w:val="00632BCE"/>
    <w:rsid w:val="0063745D"/>
    <w:rsid w:val="00641207"/>
    <w:rsid w:val="006415A9"/>
    <w:rsid w:val="006427B3"/>
    <w:rsid w:val="006436E3"/>
    <w:rsid w:val="00644CC7"/>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6693"/>
    <w:rsid w:val="0066778E"/>
    <w:rsid w:val="0066798B"/>
    <w:rsid w:val="006702A4"/>
    <w:rsid w:val="0067131D"/>
    <w:rsid w:val="00672A59"/>
    <w:rsid w:val="006740A3"/>
    <w:rsid w:val="00674522"/>
    <w:rsid w:val="00675DEE"/>
    <w:rsid w:val="006770F7"/>
    <w:rsid w:val="00677A5C"/>
    <w:rsid w:val="00677ADE"/>
    <w:rsid w:val="00677C38"/>
    <w:rsid w:val="0068226D"/>
    <w:rsid w:val="00682550"/>
    <w:rsid w:val="00685232"/>
    <w:rsid w:val="006857C6"/>
    <w:rsid w:val="00685C8A"/>
    <w:rsid w:val="00686D7A"/>
    <w:rsid w:val="0068787B"/>
    <w:rsid w:val="00690B76"/>
    <w:rsid w:val="00691557"/>
    <w:rsid w:val="00692E6C"/>
    <w:rsid w:val="00693403"/>
    <w:rsid w:val="006940F5"/>
    <w:rsid w:val="006947EB"/>
    <w:rsid w:val="00695CE3"/>
    <w:rsid w:val="00696453"/>
    <w:rsid w:val="0069683E"/>
    <w:rsid w:val="00696F7E"/>
    <w:rsid w:val="0069778A"/>
    <w:rsid w:val="006A1112"/>
    <w:rsid w:val="006A1184"/>
    <w:rsid w:val="006A1357"/>
    <w:rsid w:val="006A2DCD"/>
    <w:rsid w:val="006A3F32"/>
    <w:rsid w:val="006A57E6"/>
    <w:rsid w:val="006A6C78"/>
    <w:rsid w:val="006A7AFD"/>
    <w:rsid w:val="006B1112"/>
    <w:rsid w:val="006B41E3"/>
    <w:rsid w:val="006B5140"/>
    <w:rsid w:val="006B5BAC"/>
    <w:rsid w:val="006B6510"/>
    <w:rsid w:val="006C0441"/>
    <w:rsid w:val="006C32C8"/>
    <w:rsid w:val="006C39DE"/>
    <w:rsid w:val="006C4A80"/>
    <w:rsid w:val="006C53C0"/>
    <w:rsid w:val="006C53D0"/>
    <w:rsid w:val="006C5CD1"/>
    <w:rsid w:val="006C77AC"/>
    <w:rsid w:val="006C7A8C"/>
    <w:rsid w:val="006D0C3C"/>
    <w:rsid w:val="006D1DB1"/>
    <w:rsid w:val="006D4B5C"/>
    <w:rsid w:val="006D5286"/>
    <w:rsid w:val="006D5C81"/>
    <w:rsid w:val="006D5D46"/>
    <w:rsid w:val="006D5E22"/>
    <w:rsid w:val="006E06DA"/>
    <w:rsid w:val="006E07C0"/>
    <w:rsid w:val="006E0B11"/>
    <w:rsid w:val="006E0B44"/>
    <w:rsid w:val="006E1DA3"/>
    <w:rsid w:val="006E235F"/>
    <w:rsid w:val="006E3469"/>
    <w:rsid w:val="006E4376"/>
    <w:rsid w:val="006E49D3"/>
    <w:rsid w:val="006E5371"/>
    <w:rsid w:val="006E6895"/>
    <w:rsid w:val="006F0223"/>
    <w:rsid w:val="006F0354"/>
    <w:rsid w:val="006F0958"/>
    <w:rsid w:val="006F3A61"/>
    <w:rsid w:val="006F492F"/>
    <w:rsid w:val="006F4E10"/>
    <w:rsid w:val="006F5A33"/>
    <w:rsid w:val="006F5B0F"/>
    <w:rsid w:val="006F5C56"/>
    <w:rsid w:val="006F69CA"/>
    <w:rsid w:val="00700BAD"/>
    <w:rsid w:val="007019B8"/>
    <w:rsid w:val="0070281C"/>
    <w:rsid w:val="00704AC7"/>
    <w:rsid w:val="00704DAA"/>
    <w:rsid w:val="00705932"/>
    <w:rsid w:val="00705F7B"/>
    <w:rsid w:val="0070627A"/>
    <w:rsid w:val="007064DE"/>
    <w:rsid w:val="00706A88"/>
    <w:rsid w:val="00706ACA"/>
    <w:rsid w:val="007077C3"/>
    <w:rsid w:val="00707AA2"/>
    <w:rsid w:val="00710724"/>
    <w:rsid w:val="0071115F"/>
    <w:rsid w:val="00711682"/>
    <w:rsid w:val="007137E8"/>
    <w:rsid w:val="00714920"/>
    <w:rsid w:val="00715119"/>
    <w:rsid w:val="00715F98"/>
    <w:rsid w:val="007166DE"/>
    <w:rsid w:val="007217D0"/>
    <w:rsid w:val="00721ED5"/>
    <w:rsid w:val="00722475"/>
    <w:rsid w:val="00722688"/>
    <w:rsid w:val="0072294E"/>
    <w:rsid w:val="00722A31"/>
    <w:rsid w:val="00722AB8"/>
    <w:rsid w:val="00723C49"/>
    <w:rsid w:val="00723D8A"/>
    <w:rsid w:val="007252AB"/>
    <w:rsid w:val="00725B29"/>
    <w:rsid w:val="00725CAE"/>
    <w:rsid w:val="0072665F"/>
    <w:rsid w:val="00727F68"/>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0761"/>
    <w:rsid w:val="00743B53"/>
    <w:rsid w:val="007461C8"/>
    <w:rsid w:val="007473FA"/>
    <w:rsid w:val="00747D5C"/>
    <w:rsid w:val="00750AC8"/>
    <w:rsid w:val="00751B5C"/>
    <w:rsid w:val="00752275"/>
    <w:rsid w:val="00754707"/>
    <w:rsid w:val="00755458"/>
    <w:rsid w:val="0075640B"/>
    <w:rsid w:val="007607FB"/>
    <w:rsid w:val="00760B02"/>
    <w:rsid w:val="00760EFA"/>
    <w:rsid w:val="00762770"/>
    <w:rsid w:val="007627AA"/>
    <w:rsid w:val="007641E3"/>
    <w:rsid w:val="00764EE7"/>
    <w:rsid w:val="0076522C"/>
    <w:rsid w:val="007660E8"/>
    <w:rsid w:val="0076795E"/>
    <w:rsid w:val="007720F1"/>
    <w:rsid w:val="0077331F"/>
    <w:rsid w:val="0077342F"/>
    <w:rsid w:val="00775CEF"/>
    <w:rsid w:val="00776BF7"/>
    <w:rsid w:val="00776EF6"/>
    <w:rsid w:val="00777332"/>
    <w:rsid w:val="0078026A"/>
    <w:rsid w:val="00780D5C"/>
    <w:rsid w:val="00782600"/>
    <w:rsid w:val="00782991"/>
    <w:rsid w:val="00786B52"/>
    <w:rsid w:val="00786FCD"/>
    <w:rsid w:val="007870AB"/>
    <w:rsid w:val="00787882"/>
    <w:rsid w:val="00787904"/>
    <w:rsid w:val="007879E3"/>
    <w:rsid w:val="0079242D"/>
    <w:rsid w:val="007937D3"/>
    <w:rsid w:val="0079420B"/>
    <w:rsid w:val="0079668F"/>
    <w:rsid w:val="00797A3F"/>
    <w:rsid w:val="007A1F92"/>
    <w:rsid w:val="007A2336"/>
    <w:rsid w:val="007A2B7F"/>
    <w:rsid w:val="007A3012"/>
    <w:rsid w:val="007A398F"/>
    <w:rsid w:val="007A3C93"/>
    <w:rsid w:val="007A4AE2"/>
    <w:rsid w:val="007A4B49"/>
    <w:rsid w:val="007A5A0D"/>
    <w:rsid w:val="007A5CF5"/>
    <w:rsid w:val="007B13C1"/>
    <w:rsid w:val="007B1BA5"/>
    <w:rsid w:val="007B1ED7"/>
    <w:rsid w:val="007B2612"/>
    <w:rsid w:val="007B2ABB"/>
    <w:rsid w:val="007B4270"/>
    <w:rsid w:val="007B5A80"/>
    <w:rsid w:val="007B7B02"/>
    <w:rsid w:val="007C026F"/>
    <w:rsid w:val="007C080C"/>
    <w:rsid w:val="007C0867"/>
    <w:rsid w:val="007C0ABD"/>
    <w:rsid w:val="007C1D17"/>
    <w:rsid w:val="007C2008"/>
    <w:rsid w:val="007C33B7"/>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262E"/>
    <w:rsid w:val="007E3576"/>
    <w:rsid w:val="007E4F4D"/>
    <w:rsid w:val="007E5107"/>
    <w:rsid w:val="007E5A40"/>
    <w:rsid w:val="007E6997"/>
    <w:rsid w:val="007E6AB7"/>
    <w:rsid w:val="007E6F69"/>
    <w:rsid w:val="007E7CF6"/>
    <w:rsid w:val="007F01A3"/>
    <w:rsid w:val="007F1E2F"/>
    <w:rsid w:val="007F2919"/>
    <w:rsid w:val="007F297E"/>
    <w:rsid w:val="007F45E9"/>
    <w:rsid w:val="007F4F0E"/>
    <w:rsid w:val="007F5091"/>
    <w:rsid w:val="007F6B85"/>
    <w:rsid w:val="00801531"/>
    <w:rsid w:val="008018FC"/>
    <w:rsid w:val="00803745"/>
    <w:rsid w:val="00804250"/>
    <w:rsid w:val="00805D93"/>
    <w:rsid w:val="0081053F"/>
    <w:rsid w:val="00810796"/>
    <w:rsid w:val="00810D1C"/>
    <w:rsid w:val="00810FB1"/>
    <w:rsid w:val="00812083"/>
    <w:rsid w:val="00813737"/>
    <w:rsid w:val="00813FC9"/>
    <w:rsid w:val="00815716"/>
    <w:rsid w:val="00815888"/>
    <w:rsid w:val="00816253"/>
    <w:rsid w:val="008209DB"/>
    <w:rsid w:val="00821043"/>
    <w:rsid w:val="0082177D"/>
    <w:rsid w:val="00821F9B"/>
    <w:rsid w:val="00825017"/>
    <w:rsid w:val="008250F4"/>
    <w:rsid w:val="008269A3"/>
    <w:rsid w:val="0083043C"/>
    <w:rsid w:val="00830CCE"/>
    <w:rsid w:val="008316A8"/>
    <w:rsid w:val="00831F5D"/>
    <w:rsid w:val="00835445"/>
    <w:rsid w:val="00836363"/>
    <w:rsid w:val="00837111"/>
    <w:rsid w:val="008402C1"/>
    <w:rsid w:val="00842146"/>
    <w:rsid w:val="00842E7A"/>
    <w:rsid w:val="00844333"/>
    <w:rsid w:val="00846426"/>
    <w:rsid w:val="008501B0"/>
    <w:rsid w:val="008511D4"/>
    <w:rsid w:val="0085123C"/>
    <w:rsid w:val="0085235B"/>
    <w:rsid w:val="00852362"/>
    <w:rsid w:val="008531C2"/>
    <w:rsid w:val="008537C4"/>
    <w:rsid w:val="00853A21"/>
    <w:rsid w:val="00854201"/>
    <w:rsid w:val="00854DCE"/>
    <w:rsid w:val="00855961"/>
    <w:rsid w:val="00856126"/>
    <w:rsid w:val="00857D38"/>
    <w:rsid w:val="00857D42"/>
    <w:rsid w:val="0086027A"/>
    <w:rsid w:val="00861692"/>
    <w:rsid w:val="00861ED4"/>
    <w:rsid w:val="00863276"/>
    <w:rsid w:val="00864CCC"/>
    <w:rsid w:val="00867301"/>
    <w:rsid w:val="00870524"/>
    <w:rsid w:val="00870AD3"/>
    <w:rsid w:val="00871F9F"/>
    <w:rsid w:val="00873E70"/>
    <w:rsid w:val="00874D87"/>
    <w:rsid w:val="00874DF0"/>
    <w:rsid w:val="00875E45"/>
    <w:rsid w:val="00876916"/>
    <w:rsid w:val="00876C9D"/>
    <w:rsid w:val="00877558"/>
    <w:rsid w:val="00881DD9"/>
    <w:rsid w:val="00881F2B"/>
    <w:rsid w:val="008829F3"/>
    <w:rsid w:val="00883488"/>
    <w:rsid w:val="008839C1"/>
    <w:rsid w:val="00883AA6"/>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196"/>
    <w:rsid w:val="00896DEE"/>
    <w:rsid w:val="008A0754"/>
    <w:rsid w:val="008A13CC"/>
    <w:rsid w:val="008A2546"/>
    <w:rsid w:val="008A300F"/>
    <w:rsid w:val="008A5135"/>
    <w:rsid w:val="008A5182"/>
    <w:rsid w:val="008A5C72"/>
    <w:rsid w:val="008A5DDF"/>
    <w:rsid w:val="008A7075"/>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6ED"/>
    <w:rsid w:val="008D0D14"/>
    <w:rsid w:val="008D24EB"/>
    <w:rsid w:val="008D643A"/>
    <w:rsid w:val="008D6531"/>
    <w:rsid w:val="008D69FE"/>
    <w:rsid w:val="008E029A"/>
    <w:rsid w:val="008E0DA2"/>
    <w:rsid w:val="008E1158"/>
    <w:rsid w:val="008E25FF"/>
    <w:rsid w:val="008E3E54"/>
    <w:rsid w:val="008E42CA"/>
    <w:rsid w:val="008E4C46"/>
    <w:rsid w:val="008E6253"/>
    <w:rsid w:val="008E6520"/>
    <w:rsid w:val="008E7CC9"/>
    <w:rsid w:val="008F0660"/>
    <w:rsid w:val="008F25BA"/>
    <w:rsid w:val="008F3DC9"/>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2EAE"/>
    <w:rsid w:val="00914A5A"/>
    <w:rsid w:val="00915180"/>
    <w:rsid w:val="00915EDB"/>
    <w:rsid w:val="00915FEB"/>
    <w:rsid w:val="009167E0"/>
    <w:rsid w:val="00917690"/>
    <w:rsid w:val="00920798"/>
    <w:rsid w:val="009217FB"/>
    <w:rsid w:val="00921C8A"/>
    <w:rsid w:val="00922223"/>
    <w:rsid w:val="009225FF"/>
    <w:rsid w:val="00922E6E"/>
    <w:rsid w:val="00923043"/>
    <w:rsid w:val="009235BC"/>
    <w:rsid w:val="009236B3"/>
    <w:rsid w:val="0092425B"/>
    <w:rsid w:val="00924700"/>
    <w:rsid w:val="009249F1"/>
    <w:rsid w:val="00927D2C"/>
    <w:rsid w:val="009305E0"/>
    <w:rsid w:val="00930D46"/>
    <w:rsid w:val="0093110C"/>
    <w:rsid w:val="0093137A"/>
    <w:rsid w:val="009315CC"/>
    <w:rsid w:val="00931929"/>
    <w:rsid w:val="00932546"/>
    <w:rsid w:val="009325F6"/>
    <w:rsid w:val="00932F31"/>
    <w:rsid w:val="00933D39"/>
    <w:rsid w:val="00933DC8"/>
    <w:rsid w:val="009342F1"/>
    <w:rsid w:val="00935E35"/>
    <w:rsid w:val="00937E55"/>
    <w:rsid w:val="009409E9"/>
    <w:rsid w:val="00942893"/>
    <w:rsid w:val="00942F05"/>
    <w:rsid w:val="009438CD"/>
    <w:rsid w:val="009455EA"/>
    <w:rsid w:val="00945A8F"/>
    <w:rsid w:val="00947255"/>
    <w:rsid w:val="00947500"/>
    <w:rsid w:val="00947AF1"/>
    <w:rsid w:val="00950156"/>
    <w:rsid w:val="00951852"/>
    <w:rsid w:val="009546BD"/>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924"/>
    <w:rsid w:val="00976C3E"/>
    <w:rsid w:val="00980F17"/>
    <w:rsid w:val="00981511"/>
    <w:rsid w:val="00981CD1"/>
    <w:rsid w:val="00983B2F"/>
    <w:rsid w:val="00986CCB"/>
    <w:rsid w:val="009870B2"/>
    <w:rsid w:val="00987380"/>
    <w:rsid w:val="00990FF5"/>
    <w:rsid w:val="00991F7C"/>
    <w:rsid w:val="0099281B"/>
    <w:rsid w:val="009935DA"/>
    <w:rsid w:val="00994250"/>
    <w:rsid w:val="00994E3B"/>
    <w:rsid w:val="009959A1"/>
    <w:rsid w:val="00995B87"/>
    <w:rsid w:val="00995E4C"/>
    <w:rsid w:val="00995E89"/>
    <w:rsid w:val="00995E90"/>
    <w:rsid w:val="009974BB"/>
    <w:rsid w:val="009A31D6"/>
    <w:rsid w:val="009A3592"/>
    <w:rsid w:val="009A364A"/>
    <w:rsid w:val="009A3806"/>
    <w:rsid w:val="009A408F"/>
    <w:rsid w:val="009A4349"/>
    <w:rsid w:val="009A5772"/>
    <w:rsid w:val="009A63D1"/>
    <w:rsid w:val="009A6995"/>
    <w:rsid w:val="009B004E"/>
    <w:rsid w:val="009B0561"/>
    <w:rsid w:val="009B0CB7"/>
    <w:rsid w:val="009B11D7"/>
    <w:rsid w:val="009B1EF8"/>
    <w:rsid w:val="009B2E0B"/>
    <w:rsid w:val="009B33FB"/>
    <w:rsid w:val="009B5607"/>
    <w:rsid w:val="009B7234"/>
    <w:rsid w:val="009B7952"/>
    <w:rsid w:val="009C0060"/>
    <w:rsid w:val="009C03A3"/>
    <w:rsid w:val="009C1C11"/>
    <w:rsid w:val="009C2CC2"/>
    <w:rsid w:val="009C338E"/>
    <w:rsid w:val="009C3876"/>
    <w:rsid w:val="009C5CD1"/>
    <w:rsid w:val="009C7211"/>
    <w:rsid w:val="009C7B0C"/>
    <w:rsid w:val="009C7D5B"/>
    <w:rsid w:val="009C7DD4"/>
    <w:rsid w:val="009D2C50"/>
    <w:rsid w:val="009D4658"/>
    <w:rsid w:val="009D4A15"/>
    <w:rsid w:val="009D55BE"/>
    <w:rsid w:val="009D5D48"/>
    <w:rsid w:val="009E0C98"/>
    <w:rsid w:val="009E3EC6"/>
    <w:rsid w:val="009E43C0"/>
    <w:rsid w:val="009E505A"/>
    <w:rsid w:val="009E6042"/>
    <w:rsid w:val="009E7441"/>
    <w:rsid w:val="009F0718"/>
    <w:rsid w:val="009F3E8C"/>
    <w:rsid w:val="009F50E6"/>
    <w:rsid w:val="009F6444"/>
    <w:rsid w:val="00A01FFA"/>
    <w:rsid w:val="00A0226F"/>
    <w:rsid w:val="00A02306"/>
    <w:rsid w:val="00A0238E"/>
    <w:rsid w:val="00A029FD"/>
    <w:rsid w:val="00A02FAB"/>
    <w:rsid w:val="00A03448"/>
    <w:rsid w:val="00A03D0D"/>
    <w:rsid w:val="00A04BBD"/>
    <w:rsid w:val="00A06C3A"/>
    <w:rsid w:val="00A1068B"/>
    <w:rsid w:val="00A107FE"/>
    <w:rsid w:val="00A13D61"/>
    <w:rsid w:val="00A147DB"/>
    <w:rsid w:val="00A16644"/>
    <w:rsid w:val="00A17012"/>
    <w:rsid w:val="00A20411"/>
    <w:rsid w:val="00A2075A"/>
    <w:rsid w:val="00A214DC"/>
    <w:rsid w:val="00A21D78"/>
    <w:rsid w:val="00A237A6"/>
    <w:rsid w:val="00A24879"/>
    <w:rsid w:val="00A25A56"/>
    <w:rsid w:val="00A26E65"/>
    <w:rsid w:val="00A26FE7"/>
    <w:rsid w:val="00A27AA0"/>
    <w:rsid w:val="00A30C46"/>
    <w:rsid w:val="00A30DC5"/>
    <w:rsid w:val="00A331DD"/>
    <w:rsid w:val="00A337F3"/>
    <w:rsid w:val="00A33FF7"/>
    <w:rsid w:val="00A351D3"/>
    <w:rsid w:val="00A353EA"/>
    <w:rsid w:val="00A40672"/>
    <w:rsid w:val="00A40A4D"/>
    <w:rsid w:val="00A40E4B"/>
    <w:rsid w:val="00A41A8E"/>
    <w:rsid w:val="00A41A99"/>
    <w:rsid w:val="00A42691"/>
    <w:rsid w:val="00A4703D"/>
    <w:rsid w:val="00A478CF"/>
    <w:rsid w:val="00A526CF"/>
    <w:rsid w:val="00A5287F"/>
    <w:rsid w:val="00A54BF5"/>
    <w:rsid w:val="00A54C48"/>
    <w:rsid w:val="00A54E1B"/>
    <w:rsid w:val="00A55DC9"/>
    <w:rsid w:val="00A56670"/>
    <w:rsid w:val="00A57C8E"/>
    <w:rsid w:val="00A61207"/>
    <w:rsid w:val="00A61A07"/>
    <w:rsid w:val="00A61DCA"/>
    <w:rsid w:val="00A63039"/>
    <w:rsid w:val="00A63578"/>
    <w:rsid w:val="00A63B5C"/>
    <w:rsid w:val="00A63C77"/>
    <w:rsid w:val="00A64661"/>
    <w:rsid w:val="00A6538A"/>
    <w:rsid w:val="00A65ED0"/>
    <w:rsid w:val="00A66FE3"/>
    <w:rsid w:val="00A71A3C"/>
    <w:rsid w:val="00A732BC"/>
    <w:rsid w:val="00A75D93"/>
    <w:rsid w:val="00A767B0"/>
    <w:rsid w:val="00A7692B"/>
    <w:rsid w:val="00A80276"/>
    <w:rsid w:val="00A80865"/>
    <w:rsid w:val="00A8089B"/>
    <w:rsid w:val="00A80C0A"/>
    <w:rsid w:val="00A81419"/>
    <w:rsid w:val="00A814E2"/>
    <w:rsid w:val="00A8161F"/>
    <w:rsid w:val="00A8398F"/>
    <w:rsid w:val="00A83E46"/>
    <w:rsid w:val="00A86331"/>
    <w:rsid w:val="00A86FDB"/>
    <w:rsid w:val="00A87688"/>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1B3D"/>
    <w:rsid w:val="00AB3253"/>
    <w:rsid w:val="00AB4432"/>
    <w:rsid w:val="00AB4576"/>
    <w:rsid w:val="00AB4DB7"/>
    <w:rsid w:val="00AB6DF1"/>
    <w:rsid w:val="00AC0906"/>
    <w:rsid w:val="00AC2CCF"/>
    <w:rsid w:val="00AC361B"/>
    <w:rsid w:val="00AC493B"/>
    <w:rsid w:val="00AC49E6"/>
    <w:rsid w:val="00AC4A18"/>
    <w:rsid w:val="00AC57FE"/>
    <w:rsid w:val="00AC7152"/>
    <w:rsid w:val="00AC75B6"/>
    <w:rsid w:val="00AC7C71"/>
    <w:rsid w:val="00AD0BEF"/>
    <w:rsid w:val="00AD2AE6"/>
    <w:rsid w:val="00AD341A"/>
    <w:rsid w:val="00AD3768"/>
    <w:rsid w:val="00AD4905"/>
    <w:rsid w:val="00AD6BCD"/>
    <w:rsid w:val="00AD7CB3"/>
    <w:rsid w:val="00AE032C"/>
    <w:rsid w:val="00AE0C8E"/>
    <w:rsid w:val="00AE21A5"/>
    <w:rsid w:val="00AE3B6B"/>
    <w:rsid w:val="00AE4B21"/>
    <w:rsid w:val="00AE5F66"/>
    <w:rsid w:val="00AE686A"/>
    <w:rsid w:val="00AE6E02"/>
    <w:rsid w:val="00AF03E3"/>
    <w:rsid w:val="00AF0898"/>
    <w:rsid w:val="00AF0A26"/>
    <w:rsid w:val="00AF125B"/>
    <w:rsid w:val="00AF2E6A"/>
    <w:rsid w:val="00AF35C6"/>
    <w:rsid w:val="00AF525F"/>
    <w:rsid w:val="00AF54E0"/>
    <w:rsid w:val="00AF68B1"/>
    <w:rsid w:val="00AF7FC7"/>
    <w:rsid w:val="00B01BFE"/>
    <w:rsid w:val="00B02682"/>
    <w:rsid w:val="00B0311A"/>
    <w:rsid w:val="00B03EAE"/>
    <w:rsid w:val="00B0494F"/>
    <w:rsid w:val="00B04A57"/>
    <w:rsid w:val="00B050FC"/>
    <w:rsid w:val="00B06CC9"/>
    <w:rsid w:val="00B1028A"/>
    <w:rsid w:val="00B10348"/>
    <w:rsid w:val="00B10A04"/>
    <w:rsid w:val="00B1182E"/>
    <w:rsid w:val="00B12DB3"/>
    <w:rsid w:val="00B12E97"/>
    <w:rsid w:val="00B13352"/>
    <w:rsid w:val="00B13674"/>
    <w:rsid w:val="00B1437C"/>
    <w:rsid w:val="00B1492D"/>
    <w:rsid w:val="00B1585C"/>
    <w:rsid w:val="00B16271"/>
    <w:rsid w:val="00B1728E"/>
    <w:rsid w:val="00B2157D"/>
    <w:rsid w:val="00B21C91"/>
    <w:rsid w:val="00B223DA"/>
    <w:rsid w:val="00B24102"/>
    <w:rsid w:val="00B245F4"/>
    <w:rsid w:val="00B26B23"/>
    <w:rsid w:val="00B30859"/>
    <w:rsid w:val="00B30F33"/>
    <w:rsid w:val="00B313C6"/>
    <w:rsid w:val="00B31756"/>
    <w:rsid w:val="00B33887"/>
    <w:rsid w:val="00B35163"/>
    <w:rsid w:val="00B35ABF"/>
    <w:rsid w:val="00B37EE0"/>
    <w:rsid w:val="00B41100"/>
    <w:rsid w:val="00B415C0"/>
    <w:rsid w:val="00B41860"/>
    <w:rsid w:val="00B422F2"/>
    <w:rsid w:val="00B4262A"/>
    <w:rsid w:val="00B42B3C"/>
    <w:rsid w:val="00B431CD"/>
    <w:rsid w:val="00B442BD"/>
    <w:rsid w:val="00B464CA"/>
    <w:rsid w:val="00B46A86"/>
    <w:rsid w:val="00B47C08"/>
    <w:rsid w:val="00B51A07"/>
    <w:rsid w:val="00B5245B"/>
    <w:rsid w:val="00B52F57"/>
    <w:rsid w:val="00B53A44"/>
    <w:rsid w:val="00B544DB"/>
    <w:rsid w:val="00B54BC1"/>
    <w:rsid w:val="00B557A0"/>
    <w:rsid w:val="00B55AFB"/>
    <w:rsid w:val="00B5612F"/>
    <w:rsid w:val="00B56D95"/>
    <w:rsid w:val="00B56F4D"/>
    <w:rsid w:val="00B571CD"/>
    <w:rsid w:val="00B61E1D"/>
    <w:rsid w:val="00B6249F"/>
    <w:rsid w:val="00B627F2"/>
    <w:rsid w:val="00B63B48"/>
    <w:rsid w:val="00B63DCD"/>
    <w:rsid w:val="00B63DEF"/>
    <w:rsid w:val="00B63E17"/>
    <w:rsid w:val="00B641E1"/>
    <w:rsid w:val="00B659D5"/>
    <w:rsid w:val="00B65EAE"/>
    <w:rsid w:val="00B6602D"/>
    <w:rsid w:val="00B66637"/>
    <w:rsid w:val="00B70ABC"/>
    <w:rsid w:val="00B70B42"/>
    <w:rsid w:val="00B72220"/>
    <w:rsid w:val="00B72809"/>
    <w:rsid w:val="00B72B6C"/>
    <w:rsid w:val="00B73858"/>
    <w:rsid w:val="00B7590C"/>
    <w:rsid w:val="00B8690A"/>
    <w:rsid w:val="00B87DE0"/>
    <w:rsid w:val="00B900F5"/>
    <w:rsid w:val="00B9065D"/>
    <w:rsid w:val="00B91AB1"/>
    <w:rsid w:val="00B93F26"/>
    <w:rsid w:val="00B94A6D"/>
    <w:rsid w:val="00B95A04"/>
    <w:rsid w:val="00B95E22"/>
    <w:rsid w:val="00B95E92"/>
    <w:rsid w:val="00B96DDF"/>
    <w:rsid w:val="00BA03CD"/>
    <w:rsid w:val="00BA07C0"/>
    <w:rsid w:val="00BA15BD"/>
    <w:rsid w:val="00BA20FC"/>
    <w:rsid w:val="00BA2565"/>
    <w:rsid w:val="00BA4704"/>
    <w:rsid w:val="00BA4ACD"/>
    <w:rsid w:val="00BA4C1D"/>
    <w:rsid w:val="00BA4D9C"/>
    <w:rsid w:val="00BA51D1"/>
    <w:rsid w:val="00BA62A7"/>
    <w:rsid w:val="00BA6539"/>
    <w:rsid w:val="00BA66D8"/>
    <w:rsid w:val="00BA6948"/>
    <w:rsid w:val="00BA73EE"/>
    <w:rsid w:val="00BA787F"/>
    <w:rsid w:val="00BB0186"/>
    <w:rsid w:val="00BB177E"/>
    <w:rsid w:val="00BB238E"/>
    <w:rsid w:val="00BB24D7"/>
    <w:rsid w:val="00BB2EE3"/>
    <w:rsid w:val="00BB351E"/>
    <w:rsid w:val="00BB42E5"/>
    <w:rsid w:val="00BB4809"/>
    <w:rsid w:val="00BB659D"/>
    <w:rsid w:val="00BB66C1"/>
    <w:rsid w:val="00BB6FD2"/>
    <w:rsid w:val="00BC2481"/>
    <w:rsid w:val="00BC2809"/>
    <w:rsid w:val="00BC3161"/>
    <w:rsid w:val="00BC368C"/>
    <w:rsid w:val="00BC3AEB"/>
    <w:rsid w:val="00BC41BD"/>
    <w:rsid w:val="00BC5F72"/>
    <w:rsid w:val="00BC6D39"/>
    <w:rsid w:val="00BC7C71"/>
    <w:rsid w:val="00BD0440"/>
    <w:rsid w:val="00BD117A"/>
    <w:rsid w:val="00BD2920"/>
    <w:rsid w:val="00BD40A1"/>
    <w:rsid w:val="00BD5326"/>
    <w:rsid w:val="00BD68E6"/>
    <w:rsid w:val="00BD78BA"/>
    <w:rsid w:val="00BE1885"/>
    <w:rsid w:val="00BE1C2D"/>
    <w:rsid w:val="00BE3ED7"/>
    <w:rsid w:val="00BE5366"/>
    <w:rsid w:val="00BE5547"/>
    <w:rsid w:val="00BE56C6"/>
    <w:rsid w:val="00BE5C76"/>
    <w:rsid w:val="00BE5ECA"/>
    <w:rsid w:val="00BE7040"/>
    <w:rsid w:val="00BE7AE1"/>
    <w:rsid w:val="00BF092A"/>
    <w:rsid w:val="00BF0ECC"/>
    <w:rsid w:val="00BF2CD7"/>
    <w:rsid w:val="00BF3939"/>
    <w:rsid w:val="00BF4128"/>
    <w:rsid w:val="00BF4267"/>
    <w:rsid w:val="00BF4EF2"/>
    <w:rsid w:val="00BF4F3E"/>
    <w:rsid w:val="00BF53BA"/>
    <w:rsid w:val="00BF624D"/>
    <w:rsid w:val="00BF6593"/>
    <w:rsid w:val="00BF6A16"/>
    <w:rsid w:val="00BF6F9A"/>
    <w:rsid w:val="00C005F5"/>
    <w:rsid w:val="00C02EE8"/>
    <w:rsid w:val="00C0365D"/>
    <w:rsid w:val="00C039B2"/>
    <w:rsid w:val="00C0513A"/>
    <w:rsid w:val="00C059BC"/>
    <w:rsid w:val="00C062B9"/>
    <w:rsid w:val="00C0719A"/>
    <w:rsid w:val="00C07398"/>
    <w:rsid w:val="00C10661"/>
    <w:rsid w:val="00C10C54"/>
    <w:rsid w:val="00C11BC5"/>
    <w:rsid w:val="00C11E62"/>
    <w:rsid w:val="00C129AF"/>
    <w:rsid w:val="00C12C4A"/>
    <w:rsid w:val="00C13CC6"/>
    <w:rsid w:val="00C15092"/>
    <w:rsid w:val="00C15ED1"/>
    <w:rsid w:val="00C2140E"/>
    <w:rsid w:val="00C21B2B"/>
    <w:rsid w:val="00C22722"/>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A83"/>
    <w:rsid w:val="00C51B13"/>
    <w:rsid w:val="00C5237C"/>
    <w:rsid w:val="00C54CEB"/>
    <w:rsid w:val="00C55261"/>
    <w:rsid w:val="00C55A96"/>
    <w:rsid w:val="00C61331"/>
    <w:rsid w:val="00C61F26"/>
    <w:rsid w:val="00C6255B"/>
    <w:rsid w:val="00C62737"/>
    <w:rsid w:val="00C62DB8"/>
    <w:rsid w:val="00C6305F"/>
    <w:rsid w:val="00C63222"/>
    <w:rsid w:val="00C63835"/>
    <w:rsid w:val="00C6395D"/>
    <w:rsid w:val="00C63E88"/>
    <w:rsid w:val="00C64320"/>
    <w:rsid w:val="00C64562"/>
    <w:rsid w:val="00C673DE"/>
    <w:rsid w:val="00C6752E"/>
    <w:rsid w:val="00C70CE7"/>
    <w:rsid w:val="00C71F7F"/>
    <w:rsid w:val="00C72147"/>
    <w:rsid w:val="00C7256F"/>
    <w:rsid w:val="00C7350B"/>
    <w:rsid w:val="00C7374D"/>
    <w:rsid w:val="00C7384F"/>
    <w:rsid w:val="00C73ED9"/>
    <w:rsid w:val="00C7427B"/>
    <w:rsid w:val="00C742ED"/>
    <w:rsid w:val="00C761A1"/>
    <w:rsid w:val="00C806BF"/>
    <w:rsid w:val="00C82213"/>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6F15"/>
    <w:rsid w:val="00C97476"/>
    <w:rsid w:val="00C9760B"/>
    <w:rsid w:val="00C97D1D"/>
    <w:rsid w:val="00CA0997"/>
    <w:rsid w:val="00CA0A8D"/>
    <w:rsid w:val="00CA19F0"/>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43"/>
    <w:rsid w:val="00CB796B"/>
    <w:rsid w:val="00CB7B93"/>
    <w:rsid w:val="00CC083D"/>
    <w:rsid w:val="00CC2135"/>
    <w:rsid w:val="00CC2613"/>
    <w:rsid w:val="00CC3206"/>
    <w:rsid w:val="00CC3543"/>
    <w:rsid w:val="00CC3FD3"/>
    <w:rsid w:val="00CC497F"/>
    <w:rsid w:val="00CC5D93"/>
    <w:rsid w:val="00CC5FD4"/>
    <w:rsid w:val="00CC69B3"/>
    <w:rsid w:val="00CC7788"/>
    <w:rsid w:val="00CD004D"/>
    <w:rsid w:val="00CD0865"/>
    <w:rsid w:val="00CD0E26"/>
    <w:rsid w:val="00CD2FB6"/>
    <w:rsid w:val="00CD363A"/>
    <w:rsid w:val="00CD401D"/>
    <w:rsid w:val="00CD4EA2"/>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CF7FAA"/>
    <w:rsid w:val="00D01489"/>
    <w:rsid w:val="00D02161"/>
    <w:rsid w:val="00D040C9"/>
    <w:rsid w:val="00D0421B"/>
    <w:rsid w:val="00D04E0F"/>
    <w:rsid w:val="00D07D9D"/>
    <w:rsid w:val="00D119DA"/>
    <w:rsid w:val="00D11C1B"/>
    <w:rsid w:val="00D12A86"/>
    <w:rsid w:val="00D12EE6"/>
    <w:rsid w:val="00D1353C"/>
    <w:rsid w:val="00D15437"/>
    <w:rsid w:val="00D160CE"/>
    <w:rsid w:val="00D16B5C"/>
    <w:rsid w:val="00D17BA9"/>
    <w:rsid w:val="00D2078C"/>
    <w:rsid w:val="00D20F81"/>
    <w:rsid w:val="00D21554"/>
    <w:rsid w:val="00D219A8"/>
    <w:rsid w:val="00D21D8E"/>
    <w:rsid w:val="00D226B2"/>
    <w:rsid w:val="00D26A80"/>
    <w:rsid w:val="00D27345"/>
    <w:rsid w:val="00D27B0A"/>
    <w:rsid w:val="00D30B9D"/>
    <w:rsid w:val="00D31FFC"/>
    <w:rsid w:val="00D35BEA"/>
    <w:rsid w:val="00D3602E"/>
    <w:rsid w:val="00D3791F"/>
    <w:rsid w:val="00D40346"/>
    <w:rsid w:val="00D40A3B"/>
    <w:rsid w:val="00D41713"/>
    <w:rsid w:val="00D426C8"/>
    <w:rsid w:val="00D42CB9"/>
    <w:rsid w:val="00D42E67"/>
    <w:rsid w:val="00D450E9"/>
    <w:rsid w:val="00D452CC"/>
    <w:rsid w:val="00D45492"/>
    <w:rsid w:val="00D45E05"/>
    <w:rsid w:val="00D47555"/>
    <w:rsid w:val="00D47E76"/>
    <w:rsid w:val="00D47FDB"/>
    <w:rsid w:val="00D503D8"/>
    <w:rsid w:val="00D5089B"/>
    <w:rsid w:val="00D51E28"/>
    <w:rsid w:val="00D5213A"/>
    <w:rsid w:val="00D5379F"/>
    <w:rsid w:val="00D53F39"/>
    <w:rsid w:val="00D545FE"/>
    <w:rsid w:val="00D54F36"/>
    <w:rsid w:val="00D57FB4"/>
    <w:rsid w:val="00D6076F"/>
    <w:rsid w:val="00D61C85"/>
    <w:rsid w:val="00D62792"/>
    <w:rsid w:val="00D62E2F"/>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58D"/>
    <w:rsid w:val="00D776E1"/>
    <w:rsid w:val="00D77873"/>
    <w:rsid w:val="00D822A8"/>
    <w:rsid w:val="00D829D4"/>
    <w:rsid w:val="00D83F37"/>
    <w:rsid w:val="00D84FE5"/>
    <w:rsid w:val="00D8667F"/>
    <w:rsid w:val="00D87B18"/>
    <w:rsid w:val="00D9256D"/>
    <w:rsid w:val="00D962CD"/>
    <w:rsid w:val="00D96520"/>
    <w:rsid w:val="00D97159"/>
    <w:rsid w:val="00D9720F"/>
    <w:rsid w:val="00D97F86"/>
    <w:rsid w:val="00DA0212"/>
    <w:rsid w:val="00DA258D"/>
    <w:rsid w:val="00DA2A21"/>
    <w:rsid w:val="00DA3018"/>
    <w:rsid w:val="00DA329D"/>
    <w:rsid w:val="00DA4DF5"/>
    <w:rsid w:val="00DA51FE"/>
    <w:rsid w:val="00DA5DAB"/>
    <w:rsid w:val="00DA6F1C"/>
    <w:rsid w:val="00DA73B8"/>
    <w:rsid w:val="00DA77D2"/>
    <w:rsid w:val="00DB17D8"/>
    <w:rsid w:val="00DB2A12"/>
    <w:rsid w:val="00DB308C"/>
    <w:rsid w:val="00DB30ED"/>
    <w:rsid w:val="00DB46FC"/>
    <w:rsid w:val="00DB534B"/>
    <w:rsid w:val="00DB6ACB"/>
    <w:rsid w:val="00DC2FD5"/>
    <w:rsid w:val="00DC3872"/>
    <w:rsid w:val="00DC3C79"/>
    <w:rsid w:val="00DC50D3"/>
    <w:rsid w:val="00DC6904"/>
    <w:rsid w:val="00DC7ADA"/>
    <w:rsid w:val="00DD1212"/>
    <w:rsid w:val="00DD135E"/>
    <w:rsid w:val="00DD396D"/>
    <w:rsid w:val="00DD3D8A"/>
    <w:rsid w:val="00DD3F63"/>
    <w:rsid w:val="00DD40B0"/>
    <w:rsid w:val="00DD43B3"/>
    <w:rsid w:val="00DD484E"/>
    <w:rsid w:val="00DD5947"/>
    <w:rsid w:val="00DD60F3"/>
    <w:rsid w:val="00DD635F"/>
    <w:rsid w:val="00DD780A"/>
    <w:rsid w:val="00DE0435"/>
    <w:rsid w:val="00DE14D0"/>
    <w:rsid w:val="00DE1F72"/>
    <w:rsid w:val="00DE2316"/>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C26"/>
    <w:rsid w:val="00E01F1E"/>
    <w:rsid w:val="00E02353"/>
    <w:rsid w:val="00E03021"/>
    <w:rsid w:val="00E041FB"/>
    <w:rsid w:val="00E04F10"/>
    <w:rsid w:val="00E0645C"/>
    <w:rsid w:val="00E07623"/>
    <w:rsid w:val="00E10732"/>
    <w:rsid w:val="00E10CDE"/>
    <w:rsid w:val="00E11515"/>
    <w:rsid w:val="00E11672"/>
    <w:rsid w:val="00E1186E"/>
    <w:rsid w:val="00E11D92"/>
    <w:rsid w:val="00E12075"/>
    <w:rsid w:val="00E1210B"/>
    <w:rsid w:val="00E12967"/>
    <w:rsid w:val="00E13610"/>
    <w:rsid w:val="00E147B2"/>
    <w:rsid w:val="00E154D4"/>
    <w:rsid w:val="00E15678"/>
    <w:rsid w:val="00E15B40"/>
    <w:rsid w:val="00E160F2"/>
    <w:rsid w:val="00E17F13"/>
    <w:rsid w:val="00E21363"/>
    <w:rsid w:val="00E21E8E"/>
    <w:rsid w:val="00E234EC"/>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293F"/>
    <w:rsid w:val="00E43E07"/>
    <w:rsid w:val="00E43F7A"/>
    <w:rsid w:val="00E44041"/>
    <w:rsid w:val="00E45C87"/>
    <w:rsid w:val="00E45C9A"/>
    <w:rsid w:val="00E507C8"/>
    <w:rsid w:val="00E528EC"/>
    <w:rsid w:val="00E52AFD"/>
    <w:rsid w:val="00E5395A"/>
    <w:rsid w:val="00E53E09"/>
    <w:rsid w:val="00E545B5"/>
    <w:rsid w:val="00E54D85"/>
    <w:rsid w:val="00E56544"/>
    <w:rsid w:val="00E570A0"/>
    <w:rsid w:val="00E57339"/>
    <w:rsid w:val="00E60BF4"/>
    <w:rsid w:val="00E60F3F"/>
    <w:rsid w:val="00E614D3"/>
    <w:rsid w:val="00E61BBF"/>
    <w:rsid w:val="00E6262E"/>
    <w:rsid w:val="00E63F0C"/>
    <w:rsid w:val="00E64E63"/>
    <w:rsid w:val="00E65496"/>
    <w:rsid w:val="00E665CE"/>
    <w:rsid w:val="00E70319"/>
    <w:rsid w:val="00E7052E"/>
    <w:rsid w:val="00E70871"/>
    <w:rsid w:val="00E709E0"/>
    <w:rsid w:val="00E71276"/>
    <w:rsid w:val="00E71281"/>
    <w:rsid w:val="00E71359"/>
    <w:rsid w:val="00E727F4"/>
    <w:rsid w:val="00E72DDE"/>
    <w:rsid w:val="00E744BF"/>
    <w:rsid w:val="00E75595"/>
    <w:rsid w:val="00E75E34"/>
    <w:rsid w:val="00E77239"/>
    <w:rsid w:val="00E77C7E"/>
    <w:rsid w:val="00E8054C"/>
    <w:rsid w:val="00E81047"/>
    <w:rsid w:val="00E81A21"/>
    <w:rsid w:val="00E83314"/>
    <w:rsid w:val="00E84B8E"/>
    <w:rsid w:val="00E86412"/>
    <w:rsid w:val="00E91CE2"/>
    <w:rsid w:val="00E942B4"/>
    <w:rsid w:val="00E96748"/>
    <w:rsid w:val="00E974AF"/>
    <w:rsid w:val="00EA26E2"/>
    <w:rsid w:val="00EA4500"/>
    <w:rsid w:val="00EA6953"/>
    <w:rsid w:val="00EB0F05"/>
    <w:rsid w:val="00EB15CB"/>
    <w:rsid w:val="00EB1F90"/>
    <w:rsid w:val="00EB290A"/>
    <w:rsid w:val="00EB2A47"/>
    <w:rsid w:val="00EB2CFE"/>
    <w:rsid w:val="00EB381D"/>
    <w:rsid w:val="00EB45C0"/>
    <w:rsid w:val="00EB5C75"/>
    <w:rsid w:val="00EB5CD1"/>
    <w:rsid w:val="00EB7125"/>
    <w:rsid w:val="00EB799A"/>
    <w:rsid w:val="00EC0C8B"/>
    <w:rsid w:val="00EC3169"/>
    <w:rsid w:val="00EC38E9"/>
    <w:rsid w:val="00EC3EB6"/>
    <w:rsid w:val="00EC7A8D"/>
    <w:rsid w:val="00ED1C84"/>
    <w:rsid w:val="00ED1E71"/>
    <w:rsid w:val="00ED3249"/>
    <w:rsid w:val="00ED3B31"/>
    <w:rsid w:val="00ED57FE"/>
    <w:rsid w:val="00ED6BD4"/>
    <w:rsid w:val="00ED7381"/>
    <w:rsid w:val="00EE33E6"/>
    <w:rsid w:val="00EE6833"/>
    <w:rsid w:val="00EE696D"/>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20DD"/>
    <w:rsid w:val="00F13C48"/>
    <w:rsid w:val="00F166B2"/>
    <w:rsid w:val="00F169E5"/>
    <w:rsid w:val="00F17F13"/>
    <w:rsid w:val="00F2193D"/>
    <w:rsid w:val="00F21F7D"/>
    <w:rsid w:val="00F23CDA"/>
    <w:rsid w:val="00F24358"/>
    <w:rsid w:val="00F25389"/>
    <w:rsid w:val="00F25506"/>
    <w:rsid w:val="00F25D7A"/>
    <w:rsid w:val="00F2705F"/>
    <w:rsid w:val="00F27BA6"/>
    <w:rsid w:val="00F30356"/>
    <w:rsid w:val="00F306B4"/>
    <w:rsid w:val="00F30813"/>
    <w:rsid w:val="00F309BF"/>
    <w:rsid w:val="00F30E63"/>
    <w:rsid w:val="00F3163A"/>
    <w:rsid w:val="00F31FCE"/>
    <w:rsid w:val="00F328CA"/>
    <w:rsid w:val="00F32C48"/>
    <w:rsid w:val="00F341DE"/>
    <w:rsid w:val="00F341F0"/>
    <w:rsid w:val="00F35FB5"/>
    <w:rsid w:val="00F36B5D"/>
    <w:rsid w:val="00F372F4"/>
    <w:rsid w:val="00F4248A"/>
    <w:rsid w:val="00F43080"/>
    <w:rsid w:val="00F44A2F"/>
    <w:rsid w:val="00F4507C"/>
    <w:rsid w:val="00F46345"/>
    <w:rsid w:val="00F4774A"/>
    <w:rsid w:val="00F50816"/>
    <w:rsid w:val="00F53A2E"/>
    <w:rsid w:val="00F54153"/>
    <w:rsid w:val="00F5463B"/>
    <w:rsid w:val="00F55CF7"/>
    <w:rsid w:val="00F5639E"/>
    <w:rsid w:val="00F563B1"/>
    <w:rsid w:val="00F56E92"/>
    <w:rsid w:val="00F573B3"/>
    <w:rsid w:val="00F620E9"/>
    <w:rsid w:val="00F62FB0"/>
    <w:rsid w:val="00F63A3E"/>
    <w:rsid w:val="00F644DC"/>
    <w:rsid w:val="00F65BE1"/>
    <w:rsid w:val="00F660BD"/>
    <w:rsid w:val="00F66562"/>
    <w:rsid w:val="00F6664A"/>
    <w:rsid w:val="00F7147B"/>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441F"/>
    <w:rsid w:val="00F86FE0"/>
    <w:rsid w:val="00F90A13"/>
    <w:rsid w:val="00F914F6"/>
    <w:rsid w:val="00F91A12"/>
    <w:rsid w:val="00F92499"/>
    <w:rsid w:val="00F928C6"/>
    <w:rsid w:val="00F92CBE"/>
    <w:rsid w:val="00F959CC"/>
    <w:rsid w:val="00F95E6F"/>
    <w:rsid w:val="00F97F0B"/>
    <w:rsid w:val="00FA0B8D"/>
    <w:rsid w:val="00FA11FB"/>
    <w:rsid w:val="00FA5116"/>
    <w:rsid w:val="00FA6458"/>
    <w:rsid w:val="00FA6B3A"/>
    <w:rsid w:val="00FA73AC"/>
    <w:rsid w:val="00FA7636"/>
    <w:rsid w:val="00FA7776"/>
    <w:rsid w:val="00FB342C"/>
    <w:rsid w:val="00FB474C"/>
    <w:rsid w:val="00FB6519"/>
    <w:rsid w:val="00FB7332"/>
    <w:rsid w:val="00FC1C62"/>
    <w:rsid w:val="00FC5548"/>
    <w:rsid w:val="00FC6576"/>
    <w:rsid w:val="00FC6BCB"/>
    <w:rsid w:val="00FC7740"/>
    <w:rsid w:val="00FC7D0E"/>
    <w:rsid w:val="00FD0025"/>
    <w:rsid w:val="00FD0386"/>
    <w:rsid w:val="00FD1297"/>
    <w:rsid w:val="00FD1C45"/>
    <w:rsid w:val="00FD2037"/>
    <w:rsid w:val="00FD2AC5"/>
    <w:rsid w:val="00FD2DB5"/>
    <w:rsid w:val="00FD389E"/>
    <w:rsid w:val="00FD4686"/>
    <w:rsid w:val="00FD470C"/>
    <w:rsid w:val="00FD47CF"/>
    <w:rsid w:val="00FD60C6"/>
    <w:rsid w:val="00FD62A0"/>
    <w:rsid w:val="00FD6D71"/>
    <w:rsid w:val="00FD6F8C"/>
    <w:rsid w:val="00FD7283"/>
    <w:rsid w:val="00FD776B"/>
    <w:rsid w:val="00FE1095"/>
    <w:rsid w:val="00FE1AB3"/>
    <w:rsid w:val="00FE2051"/>
    <w:rsid w:val="00FE41CB"/>
    <w:rsid w:val="00FE4477"/>
    <w:rsid w:val="00FE519E"/>
    <w:rsid w:val="00FE6939"/>
    <w:rsid w:val="00FE6A0E"/>
    <w:rsid w:val="00FE7A5E"/>
    <w:rsid w:val="00FF1AA9"/>
    <w:rsid w:val="00FF3750"/>
    <w:rsid w:val="00FF6759"/>
    <w:rsid w:val="00FF6D4C"/>
    <w:rsid w:val="00FF701E"/>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 w:type="paragraph" w:styleId="Subtitle">
    <w:name w:val="Subtitle"/>
    <w:basedOn w:val="Normal"/>
    <w:next w:val="Normal"/>
    <w:link w:val="SubtitleChar"/>
    <w:uiPriority w:val="11"/>
    <w:qFormat/>
    <w:rsid w:val="00BF6A1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A16"/>
    <w:rPr>
      <w:rFonts w:eastAsiaTheme="minorEastAsia"/>
      <w:color w:val="5A5A5A" w:themeColor="text1" w:themeTint="A5"/>
      <w:spacing w:val="15"/>
    </w:rPr>
  </w:style>
  <w:style w:type="paragraph" w:customStyle="1" w:styleId="elementtoproof">
    <w:name w:val="elementtoproof"/>
    <w:basedOn w:val="Normal"/>
    <w:uiPriority w:val="99"/>
    <w:semiHidden/>
    <w:rsid w:val="00ED1E71"/>
    <w:pPr>
      <w:spacing w:after="0"/>
    </w:pPr>
    <w:rPr>
      <w:rFonts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3870453">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3964310">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09250883">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197595868">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18077133">
      <w:bodyDiv w:val="1"/>
      <w:marLeft w:val="0"/>
      <w:marRight w:val="0"/>
      <w:marTop w:val="0"/>
      <w:marBottom w:val="0"/>
      <w:divBdr>
        <w:top w:val="none" w:sz="0" w:space="0" w:color="auto"/>
        <w:left w:val="none" w:sz="0" w:space="0" w:color="auto"/>
        <w:bottom w:val="none" w:sz="0" w:space="0" w:color="auto"/>
        <w:right w:val="none" w:sz="0" w:space="0" w:color="auto"/>
      </w:divBdr>
    </w:div>
    <w:div w:id="326633241">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29449590">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396051082">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33474958">
      <w:bodyDiv w:val="1"/>
      <w:marLeft w:val="0"/>
      <w:marRight w:val="0"/>
      <w:marTop w:val="0"/>
      <w:marBottom w:val="0"/>
      <w:divBdr>
        <w:top w:val="none" w:sz="0" w:space="0" w:color="auto"/>
        <w:left w:val="none" w:sz="0" w:space="0" w:color="auto"/>
        <w:bottom w:val="none" w:sz="0" w:space="0" w:color="auto"/>
        <w:right w:val="none" w:sz="0" w:space="0" w:color="auto"/>
      </w:divBdr>
    </w:div>
    <w:div w:id="439034259">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86361879">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15927304">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564991834">
      <w:bodyDiv w:val="1"/>
      <w:marLeft w:val="0"/>
      <w:marRight w:val="0"/>
      <w:marTop w:val="0"/>
      <w:marBottom w:val="0"/>
      <w:divBdr>
        <w:top w:val="none" w:sz="0" w:space="0" w:color="auto"/>
        <w:left w:val="none" w:sz="0" w:space="0" w:color="auto"/>
        <w:bottom w:val="none" w:sz="0" w:space="0" w:color="auto"/>
        <w:right w:val="none" w:sz="0" w:space="0" w:color="auto"/>
      </w:divBdr>
    </w:div>
    <w:div w:id="596980470">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45416396">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3840434">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3873534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56508277">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04023627">
      <w:bodyDiv w:val="1"/>
      <w:marLeft w:val="0"/>
      <w:marRight w:val="0"/>
      <w:marTop w:val="0"/>
      <w:marBottom w:val="0"/>
      <w:divBdr>
        <w:top w:val="none" w:sz="0" w:space="0" w:color="auto"/>
        <w:left w:val="none" w:sz="0" w:space="0" w:color="auto"/>
        <w:bottom w:val="none" w:sz="0" w:space="0" w:color="auto"/>
        <w:right w:val="none" w:sz="0" w:space="0" w:color="auto"/>
      </w:divBdr>
    </w:div>
    <w:div w:id="921525802">
      <w:bodyDiv w:val="1"/>
      <w:marLeft w:val="0"/>
      <w:marRight w:val="0"/>
      <w:marTop w:val="0"/>
      <w:marBottom w:val="0"/>
      <w:divBdr>
        <w:top w:val="none" w:sz="0" w:space="0" w:color="auto"/>
        <w:left w:val="none" w:sz="0" w:space="0" w:color="auto"/>
        <w:bottom w:val="none" w:sz="0" w:space="0" w:color="auto"/>
        <w:right w:val="none" w:sz="0" w:space="0" w:color="auto"/>
      </w:divBdr>
    </w:div>
    <w:div w:id="927924701">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117960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06265820">
      <w:bodyDiv w:val="1"/>
      <w:marLeft w:val="0"/>
      <w:marRight w:val="0"/>
      <w:marTop w:val="0"/>
      <w:marBottom w:val="0"/>
      <w:divBdr>
        <w:top w:val="none" w:sz="0" w:space="0" w:color="auto"/>
        <w:left w:val="none" w:sz="0" w:space="0" w:color="auto"/>
        <w:bottom w:val="none" w:sz="0" w:space="0" w:color="auto"/>
        <w:right w:val="none" w:sz="0" w:space="0" w:color="auto"/>
      </w:divBdr>
    </w:div>
    <w:div w:id="1106388314">
      <w:bodyDiv w:val="1"/>
      <w:marLeft w:val="0"/>
      <w:marRight w:val="0"/>
      <w:marTop w:val="0"/>
      <w:marBottom w:val="0"/>
      <w:divBdr>
        <w:top w:val="none" w:sz="0" w:space="0" w:color="auto"/>
        <w:left w:val="none" w:sz="0" w:space="0" w:color="auto"/>
        <w:bottom w:val="none" w:sz="0" w:space="0" w:color="auto"/>
        <w:right w:val="none" w:sz="0" w:space="0" w:color="auto"/>
      </w:divBdr>
    </w:div>
    <w:div w:id="1116679807">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29126263">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8593431">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6431631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08126980">
      <w:bodyDiv w:val="1"/>
      <w:marLeft w:val="0"/>
      <w:marRight w:val="0"/>
      <w:marTop w:val="0"/>
      <w:marBottom w:val="0"/>
      <w:divBdr>
        <w:top w:val="none" w:sz="0" w:space="0" w:color="auto"/>
        <w:left w:val="none" w:sz="0" w:space="0" w:color="auto"/>
        <w:bottom w:val="none" w:sz="0" w:space="0" w:color="auto"/>
        <w:right w:val="none" w:sz="0" w:space="0" w:color="auto"/>
      </w:divBdr>
    </w:div>
    <w:div w:id="130897670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297122">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7357720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57018550">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6962349">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61945253">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598907724">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08990700">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6753810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798639214">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29323295">
      <w:bodyDiv w:val="1"/>
      <w:marLeft w:val="0"/>
      <w:marRight w:val="0"/>
      <w:marTop w:val="0"/>
      <w:marBottom w:val="0"/>
      <w:divBdr>
        <w:top w:val="none" w:sz="0" w:space="0" w:color="auto"/>
        <w:left w:val="none" w:sz="0" w:space="0" w:color="auto"/>
        <w:bottom w:val="none" w:sz="0" w:space="0" w:color="auto"/>
        <w:right w:val="none" w:sz="0" w:space="0" w:color="auto"/>
      </w:divBdr>
    </w:div>
    <w:div w:id="1836143193">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43545711">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50703179">
      <w:bodyDiv w:val="1"/>
      <w:marLeft w:val="0"/>
      <w:marRight w:val="0"/>
      <w:marTop w:val="0"/>
      <w:marBottom w:val="0"/>
      <w:divBdr>
        <w:top w:val="none" w:sz="0" w:space="0" w:color="auto"/>
        <w:left w:val="none" w:sz="0" w:space="0" w:color="auto"/>
        <w:bottom w:val="none" w:sz="0" w:space="0" w:color="auto"/>
        <w:right w:val="none" w:sz="0" w:space="0" w:color="auto"/>
      </w:divBdr>
    </w:div>
    <w:div w:id="1965648836">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85743413">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2515677">
      <w:bodyDiv w:val="1"/>
      <w:marLeft w:val="0"/>
      <w:marRight w:val="0"/>
      <w:marTop w:val="0"/>
      <w:marBottom w:val="0"/>
      <w:divBdr>
        <w:top w:val="none" w:sz="0" w:space="0" w:color="auto"/>
        <w:left w:val="none" w:sz="0" w:space="0" w:color="auto"/>
        <w:bottom w:val="none" w:sz="0" w:space="0" w:color="auto"/>
        <w:right w:val="none" w:sz="0" w:space="0" w:color="auto"/>
      </w:divBdr>
    </w:div>
    <w:div w:id="2064328743">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1802979">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090031562">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records-management-employee-information/overview" TargetMode="External"/><Relationship Id="rId18" Type="http://schemas.openxmlformats.org/officeDocument/2006/relationships/image" Target="cid:image001.png@01D84031.2D17336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gate.eduweb.vic.gov.au/Services/IT/eduPay/Customer/eduPay%20on%20mobile%20for%20TiL%20Acquital%20and%20more.pdf" TargetMode="External"/><Relationship Id="rId7" Type="http://schemas.openxmlformats.org/officeDocument/2006/relationships/settings" Target="settings.xml"/><Relationship Id="rId12" Type="http://schemas.openxmlformats.org/officeDocument/2006/relationships/hyperlink" Target="https://edugate.eduweb.vic.gov.au/sites/i/pages/production.aspx"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A7B76.7D3BCF40" TargetMode="External"/><Relationship Id="rId20" Type="http://schemas.openxmlformats.org/officeDocument/2006/relationships/hyperlink" Target="https://edugate.eduweb.vic.gov.au/Services/IT/eduPay/Customer/TIL%20Scenario_Teacher%20attends%20camp%20in%20Novembe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nnual.translation@education.vic.gov.au" TargetMode="External"/><Relationship Id="rId24" Type="http://schemas.openxmlformats.org/officeDocument/2006/relationships/hyperlink" Target="mailto:tania.rann@education.vic.gov.a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tania.rann@education.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gate.eduweb.vic.gov.au/Services/HR/Documents/QRG-Time-in-Lie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nt.sdp.education.vic.gov.au/media/1701" TargetMode="External"/><Relationship Id="rId22" Type="http://schemas.openxmlformats.org/officeDocument/2006/relationships/hyperlink" Target="https://edugate.eduweb.vic.gov.au/Services/IT/eduPay/Customer/QRG-Principal%20Contracts-Principal.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3.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4.xml><?xml version="1.0" encoding="utf-8"?>
<ds:datastoreItem xmlns:ds="http://schemas.openxmlformats.org/officeDocument/2006/customXml" ds:itemID="{0B185170-F38C-4F8A-B3AF-8EAB3FA6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Angela Pinero</cp:lastModifiedBy>
  <cp:revision>18</cp:revision>
  <cp:lastPrinted>2024-02-27T03:35:00Z</cp:lastPrinted>
  <dcterms:created xsi:type="dcterms:W3CDTF">2024-03-19T05:22:00Z</dcterms:created>
  <dcterms:modified xsi:type="dcterms:W3CDTF">2024-03-21T07:37:00Z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