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A6DC" w14:textId="53FCBF83" w:rsidR="006E0900" w:rsidRPr="00B543E1" w:rsidRDefault="006E0900" w:rsidP="00B803BE">
      <w:pPr>
        <w:pStyle w:val="Heading1"/>
        <w:spacing w:before="300"/>
      </w:pPr>
      <w:r w:rsidRPr="00B543E1">
        <w:t>V</w:t>
      </w:r>
      <w:r w:rsidR="004E0A79">
        <w:t>ictorian Institute of Teach</w:t>
      </w:r>
      <w:r w:rsidR="00CC4D9A">
        <w:t>ing (V</w:t>
      </w:r>
      <w:r w:rsidRPr="00B543E1">
        <w:t>IT</w:t>
      </w:r>
      <w:r w:rsidR="00CC4D9A">
        <w:t>)</w:t>
      </w:r>
      <w:r w:rsidRPr="00B543E1">
        <w:t xml:space="preserve"> </w:t>
      </w:r>
      <w:r w:rsidR="006F55EC">
        <w:t>annual re</w:t>
      </w:r>
      <w:r w:rsidRPr="00B543E1">
        <w:t>gistration</w:t>
      </w:r>
      <w:r w:rsidR="006F55EC">
        <w:t xml:space="preserve"> for the 2026 school year</w:t>
      </w:r>
    </w:p>
    <w:p w14:paraId="02F98D0B" w14:textId="77777777" w:rsidR="000C706E" w:rsidRPr="000C706E" w:rsidRDefault="000C706E" w:rsidP="007627A6">
      <w:pPr>
        <w:spacing w:after="60"/>
        <w:rPr>
          <w:sz w:val="18"/>
          <w:szCs w:val="20"/>
        </w:rPr>
      </w:pPr>
      <w:r w:rsidRPr="000C706E">
        <w:rPr>
          <w:sz w:val="18"/>
          <w:szCs w:val="20"/>
        </w:rPr>
        <w:t>Teachers are encouraged to finalise registration matters by 30 September 2025. </w:t>
      </w:r>
    </w:p>
    <w:p w14:paraId="3AA48D27" w14:textId="0A1DE08D" w:rsidR="000C706E" w:rsidRPr="000C706E" w:rsidRDefault="00B55DB9" w:rsidP="007627A6">
      <w:pPr>
        <w:numPr>
          <w:ilvl w:val="0"/>
          <w:numId w:val="15"/>
        </w:numPr>
        <w:tabs>
          <w:tab w:val="clear" w:pos="720"/>
          <w:tab w:val="num" w:pos="360"/>
        </w:tabs>
        <w:spacing w:after="60"/>
        <w:ind w:left="360"/>
        <w:rPr>
          <w:sz w:val="18"/>
          <w:szCs w:val="20"/>
        </w:rPr>
      </w:pPr>
      <w:r>
        <w:rPr>
          <w:sz w:val="18"/>
          <w:szCs w:val="20"/>
        </w:rPr>
        <w:t>l</w:t>
      </w:r>
      <w:r w:rsidR="000C706E" w:rsidRPr="000C706E">
        <w:rPr>
          <w:sz w:val="18"/>
          <w:szCs w:val="20"/>
        </w:rPr>
        <w:t>ate payment fees may apply to registrations finalised after 30 September and before 31 December 2025 </w:t>
      </w:r>
    </w:p>
    <w:p w14:paraId="55C7E6D0" w14:textId="507F180B" w:rsidR="000C706E" w:rsidRPr="000C706E" w:rsidRDefault="00A544EB" w:rsidP="007627A6">
      <w:pPr>
        <w:numPr>
          <w:ilvl w:val="0"/>
          <w:numId w:val="16"/>
        </w:numPr>
        <w:tabs>
          <w:tab w:val="clear" w:pos="720"/>
          <w:tab w:val="num" w:pos="360"/>
        </w:tabs>
        <w:spacing w:after="60"/>
        <w:ind w:left="360"/>
        <w:rPr>
          <w:sz w:val="18"/>
          <w:szCs w:val="20"/>
        </w:rPr>
      </w:pPr>
      <w:r>
        <w:rPr>
          <w:sz w:val="18"/>
          <w:szCs w:val="20"/>
        </w:rPr>
        <w:t>t</w:t>
      </w:r>
      <w:r w:rsidR="000C706E" w:rsidRPr="000C706E">
        <w:rPr>
          <w:sz w:val="18"/>
          <w:szCs w:val="20"/>
        </w:rPr>
        <w:t>eachers who have not finalised VIT registration by 31 December 2025 may be unable to undertake teaching duties at the commencement of the 2026 school year </w:t>
      </w:r>
    </w:p>
    <w:p w14:paraId="70EE9BA4" w14:textId="05FDE7BB" w:rsidR="000C706E" w:rsidRPr="000C706E" w:rsidRDefault="00A544EB" w:rsidP="007627A6">
      <w:pPr>
        <w:numPr>
          <w:ilvl w:val="0"/>
          <w:numId w:val="17"/>
        </w:numPr>
        <w:tabs>
          <w:tab w:val="clear" w:pos="720"/>
          <w:tab w:val="num" w:pos="360"/>
        </w:tabs>
        <w:spacing w:after="60"/>
        <w:ind w:left="360"/>
        <w:rPr>
          <w:sz w:val="18"/>
          <w:szCs w:val="20"/>
        </w:rPr>
      </w:pPr>
      <w:r>
        <w:rPr>
          <w:sz w:val="18"/>
          <w:szCs w:val="20"/>
        </w:rPr>
        <w:t>s</w:t>
      </w:r>
      <w:r w:rsidR="000C706E" w:rsidRPr="000C706E">
        <w:rPr>
          <w:sz w:val="18"/>
          <w:szCs w:val="20"/>
        </w:rPr>
        <w:t xml:space="preserve">chools can view the status of their teacher registration by viewing the ‘My School’ portal, available on the </w:t>
      </w:r>
      <w:hyperlink r:id="rId11" w:tgtFrame="_blank" w:history="1">
        <w:r w:rsidR="000C706E" w:rsidRPr="000C706E">
          <w:rPr>
            <w:rStyle w:val="Hyperlink"/>
            <w:sz w:val="18"/>
            <w:szCs w:val="20"/>
          </w:rPr>
          <w:t>VIT website</w:t>
        </w:r>
      </w:hyperlink>
      <w:r w:rsidR="000C706E" w:rsidRPr="000C706E">
        <w:rPr>
          <w:sz w:val="18"/>
          <w:szCs w:val="20"/>
        </w:rPr>
        <w:t>. </w:t>
      </w:r>
    </w:p>
    <w:p w14:paraId="0CD5D9DE" w14:textId="5459297F" w:rsidR="000C706E" w:rsidRPr="00A544EB" w:rsidRDefault="000C706E" w:rsidP="007627A6">
      <w:pPr>
        <w:spacing w:after="60"/>
        <w:rPr>
          <w:i/>
          <w:iCs/>
          <w:sz w:val="18"/>
          <w:szCs w:val="20"/>
        </w:rPr>
      </w:pPr>
      <w:r w:rsidRPr="00A544EB">
        <w:rPr>
          <w:b/>
          <w:bCs/>
          <w:i/>
          <w:iCs/>
          <w:sz w:val="18"/>
          <w:szCs w:val="20"/>
          <w:lang w:val="en-US"/>
        </w:rPr>
        <w:t>Action:</w:t>
      </w:r>
      <w:r w:rsidR="00A544EB">
        <w:rPr>
          <w:rFonts w:ascii="Arial" w:hAnsi="Arial" w:cs="Arial"/>
          <w:i/>
          <w:iCs/>
          <w:sz w:val="18"/>
          <w:szCs w:val="20"/>
          <w:lang w:val="en-US"/>
        </w:rPr>
        <w:t xml:space="preserve"> </w:t>
      </w:r>
      <w:r w:rsidRPr="00A544EB">
        <w:rPr>
          <w:i/>
          <w:iCs/>
          <w:sz w:val="18"/>
          <w:szCs w:val="20"/>
          <w:lang w:val="en-US"/>
        </w:rPr>
        <w:t>Principals and HR staff are asked to bring this to their employees’ attention and encourage renewal on time.</w:t>
      </w:r>
      <w:r w:rsidRPr="00A544EB">
        <w:rPr>
          <w:i/>
          <w:iCs/>
          <w:sz w:val="18"/>
          <w:szCs w:val="20"/>
        </w:rPr>
        <w:t> </w:t>
      </w:r>
    </w:p>
    <w:p w14:paraId="47E1E1D6" w14:textId="463501F7" w:rsidR="006E0900" w:rsidRDefault="00950F85" w:rsidP="00B803BE">
      <w:pPr>
        <w:pStyle w:val="Heading1"/>
        <w:spacing w:before="300"/>
      </w:pPr>
      <w:r>
        <w:t>Right to work/visa online question for cloned</w:t>
      </w:r>
      <w:r w:rsidR="00805A29">
        <w:t xml:space="preserve"> vacancies on School Jobs Vic</w:t>
      </w:r>
    </w:p>
    <w:p w14:paraId="4BD9AEAC" w14:textId="6A646AEE" w:rsidR="00D7327C" w:rsidRPr="00D7327C" w:rsidRDefault="00B247AA" w:rsidP="00D7327C">
      <w:pPr>
        <w:rPr>
          <w:sz w:val="18"/>
          <w:szCs w:val="20"/>
        </w:rPr>
      </w:pPr>
      <w:r>
        <w:rPr>
          <w:sz w:val="18"/>
          <w:szCs w:val="20"/>
        </w:rPr>
        <w:t>V</w:t>
      </w:r>
      <w:r w:rsidR="00D7327C" w:rsidRPr="00D7327C">
        <w:rPr>
          <w:sz w:val="18"/>
          <w:szCs w:val="20"/>
        </w:rPr>
        <w:t>acancies created on School Jobs Vic</w:t>
      </w:r>
      <w:r>
        <w:rPr>
          <w:sz w:val="18"/>
          <w:szCs w:val="20"/>
        </w:rPr>
        <w:t xml:space="preserve"> include</w:t>
      </w:r>
      <w:r w:rsidR="00D7327C" w:rsidRPr="00D7327C">
        <w:rPr>
          <w:sz w:val="18"/>
          <w:szCs w:val="20"/>
        </w:rPr>
        <w:t xml:space="preserve"> a question </w:t>
      </w:r>
      <w:r w:rsidR="002D3A08">
        <w:rPr>
          <w:sz w:val="18"/>
          <w:szCs w:val="20"/>
        </w:rPr>
        <w:t>asking</w:t>
      </w:r>
      <w:r w:rsidR="00D7327C" w:rsidRPr="00D7327C">
        <w:rPr>
          <w:sz w:val="18"/>
          <w:szCs w:val="20"/>
        </w:rPr>
        <w:t xml:space="preserve"> applicants for their right to work/visa status. As this question was added to the system in June 2025, if a vacancy </w:t>
      </w:r>
      <w:r w:rsidR="003D06EA">
        <w:rPr>
          <w:sz w:val="18"/>
          <w:szCs w:val="20"/>
        </w:rPr>
        <w:t xml:space="preserve">was </w:t>
      </w:r>
      <w:r w:rsidR="00D7327C" w:rsidRPr="00D7327C">
        <w:rPr>
          <w:sz w:val="18"/>
          <w:szCs w:val="20"/>
        </w:rPr>
        <w:t xml:space="preserve">created prior to </w:t>
      </w:r>
      <w:r w:rsidR="00DE3F28">
        <w:rPr>
          <w:sz w:val="18"/>
          <w:szCs w:val="20"/>
        </w:rPr>
        <w:t>this</w:t>
      </w:r>
      <w:r w:rsidR="00B52DA4">
        <w:rPr>
          <w:sz w:val="18"/>
          <w:szCs w:val="20"/>
        </w:rPr>
        <w:t xml:space="preserve"> date and</w:t>
      </w:r>
      <w:r w:rsidR="00DE3F28">
        <w:rPr>
          <w:sz w:val="18"/>
          <w:szCs w:val="20"/>
        </w:rPr>
        <w:t xml:space="preserve"> </w:t>
      </w:r>
      <w:r w:rsidR="00D7327C" w:rsidRPr="00D7327C">
        <w:rPr>
          <w:sz w:val="18"/>
          <w:szCs w:val="20"/>
        </w:rPr>
        <w:t xml:space="preserve">then cloned, </w:t>
      </w:r>
      <w:r w:rsidR="003D06EA">
        <w:rPr>
          <w:sz w:val="18"/>
          <w:szCs w:val="20"/>
        </w:rPr>
        <w:t>the question</w:t>
      </w:r>
      <w:r w:rsidR="00D7327C" w:rsidRPr="00D7327C">
        <w:rPr>
          <w:sz w:val="18"/>
          <w:szCs w:val="20"/>
        </w:rPr>
        <w:t xml:space="preserve"> will not carry over to the new vacancy. </w:t>
      </w:r>
    </w:p>
    <w:p w14:paraId="790EEAB3" w14:textId="26FFED8E" w:rsidR="00D7327C" w:rsidRPr="00D7327C" w:rsidRDefault="00D7327C" w:rsidP="00D7327C">
      <w:pPr>
        <w:rPr>
          <w:sz w:val="18"/>
          <w:szCs w:val="20"/>
        </w:rPr>
      </w:pPr>
      <w:r w:rsidRPr="00D7327C">
        <w:rPr>
          <w:sz w:val="18"/>
          <w:szCs w:val="20"/>
        </w:rPr>
        <w:t>While the department works on a system solution</w:t>
      </w:r>
      <w:r w:rsidR="00864264">
        <w:rPr>
          <w:sz w:val="18"/>
          <w:szCs w:val="20"/>
        </w:rPr>
        <w:t>,</w:t>
      </w:r>
      <w:r w:rsidRPr="00D7327C">
        <w:rPr>
          <w:sz w:val="18"/>
          <w:szCs w:val="20"/>
        </w:rPr>
        <w:t xml:space="preserve"> </w:t>
      </w:r>
      <w:r w:rsidR="00B62BD0">
        <w:rPr>
          <w:sz w:val="18"/>
          <w:szCs w:val="20"/>
        </w:rPr>
        <w:t>it is</w:t>
      </w:r>
      <w:r w:rsidR="009C3F3F">
        <w:rPr>
          <w:sz w:val="18"/>
          <w:szCs w:val="20"/>
        </w:rPr>
        <w:t xml:space="preserve"> recommended schools </w:t>
      </w:r>
      <w:r w:rsidRPr="00D7327C">
        <w:rPr>
          <w:sz w:val="18"/>
          <w:szCs w:val="20"/>
        </w:rPr>
        <w:t xml:space="preserve">review the </w:t>
      </w:r>
      <w:r w:rsidR="00725468">
        <w:rPr>
          <w:sz w:val="18"/>
          <w:szCs w:val="20"/>
        </w:rPr>
        <w:t>o</w:t>
      </w:r>
      <w:r w:rsidRPr="00D7327C">
        <w:rPr>
          <w:sz w:val="18"/>
          <w:szCs w:val="20"/>
        </w:rPr>
        <w:t xml:space="preserve">nline </w:t>
      </w:r>
      <w:r w:rsidR="00725468">
        <w:rPr>
          <w:sz w:val="18"/>
          <w:szCs w:val="20"/>
        </w:rPr>
        <w:t>q</w:t>
      </w:r>
      <w:r w:rsidRPr="00D7327C">
        <w:rPr>
          <w:sz w:val="18"/>
          <w:szCs w:val="20"/>
        </w:rPr>
        <w:t>uestion section when creating a vacancy to ensure the right to work/visa question is included</w:t>
      </w:r>
      <w:r w:rsidR="008360BC">
        <w:rPr>
          <w:sz w:val="18"/>
          <w:szCs w:val="20"/>
        </w:rPr>
        <w:t xml:space="preserve">. </w:t>
      </w:r>
      <w:r w:rsidR="00320CA1">
        <w:rPr>
          <w:sz w:val="18"/>
          <w:szCs w:val="20"/>
        </w:rPr>
        <w:t>If</w:t>
      </w:r>
      <w:r w:rsidR="008360BC">
        <w:rPr>
          <w:sz w:val="18"/>
          <w:szCs w:val="20"/>
        </w:rPr>
        <w:t xml:space="preserve"> the question is absent,</w:t>
      </w:r>
      <w:r w:rsidRPr="00D7327C">
        <w:rPr>
          <w:sz w:val="18"/>
          <w:szCs w:val="20"/>
        </w:rPr>
        <w:t xml:space="preserve"> add th</w:t>
      </w:r>
      <w:r w:rsidR="008360BC">
        <w:rPr>
          <w:sz w:val="18"/>
          <w:szCs w:val="20"/>
        </w:rPr>
        <w:t>e</w:t>
      </w:r>
      <w:r w:rsidRPr="00D7327C">
        <w:rPr>
          <w:sz w:val="18"/>
          <w:szCs w:val="20"/>
        </w:rPr>
        <w:t xml:space="preserve"> question manually by clicking ‘Add Skills Question’. </w:t>
      </w:r>
    </w:p>
    <w:p w14:paraId="6A2FA871" w14:textId="44638FFE" w:rsidR="006E0900" w:rsidRPr="00B543E1" w:rsidRDefault="00D7327C" w:rsidP="00D7327C">
      <w:r w:rsidRPr="00D7327C">
        <w:rPr>
          <w:sz w:val="18"/>
          <w:szCs w:val="20"/>
        </w:rPr>
        <w:t>If you require any assistance, please contact Schools Recruitment at </w:t>
      </w:r>
      <w:hyperlink r:id="rId12" w:tgtFrame="_blank" w:history="1">
        <w:r w:rsidRPr="00D7327C">
          <w:rPr>
            <w:rStyle w:val="Hyperlink"/>
            <w:sz w:val="18"/>
            <w:szCs w:val="20"/>
          </w:rPr>
          <w:t>schools.recruitment@education.vic.gov.au</w:t>
        </w:r>
      </w:hyperlink>
      <w:r w:rsidRPr="00D7327C">
        <w:rPr>
          <w:sz w:val="18"/>
          <w:szCs w:val="20"/>
        </w:rPr>
        <w:t xml:space="preserve"> or on 1800 641 943 (</w:t>
      </w:r>
      <w:r w:rsidR="00FF533C">
        <w:rPr>
          <w:sz w:val="18"/>
          <w:szCs w:val="20"/>
        </w:rPr>
        <w:t>s</w:t>
      </w:r>
      <w:r w:rsidR="00654B07">
        <w:rPr>
          <w:sz w:val="18"/>
          <w:szCs w:val="20"/>
        </w:rPr>
        <w:t>elect the o</w:t>
      </w:r>
      <w:r w:rsidRPr="00D7327C">
        <w:rPr>
          <w:sz w:val="18"/>
          <w:szCs w:val="20"/>
        </w:rPr>
        <w:t>ption for Recruitment). </w:t>
      </w:r>
    </w:p>
    <w:p w14:paraId="74622AD9" w14:textId="224BF2F6" w:rsidR="006E0900" w:rsidRPr="006E0900" w:rsidRDefault="00C36D35" w:rsidP="006E0900">
      <w:pPr>
        <w:pStyle w:val="Heading1"/>
        <w:rPr>
          <w:lang w:val="en-AU"/>
        </w:rPr>
      </w:pPr>
      <w:r w:rsidRPr="00352F0C">
        <w:rPr>
          <w:rStyle w:val="Heading1Char"/>
          <w:rFonts w:asciiTheme="minorHAnsi" w:hAnsiTheme="minorHAnsi" w:cstheme="minorHAnsi"/>
          <w:noProof/>
          <w:color w:val="595959" w:themeColor="text1" w:themeTint="A6"/>
          <w:sz w:val="18"/>
          <w:szCs w:val="18"/>
        </w:rPr>
        <mc:AlternateContent>
          <mc:Choice Requires="wps">
            <w:drawing>
              <wp:anchor distT="45720" distB="45720" distL="114300" distR="114300" simplePos="0" relativeHeight="251659264" behindDoc="0" locked="0" layoutInCell="1" allowOverlap="1" wp14:anchorId="6FD48535" wp14:editId="1827F8FF">
                <wp:simplePos x="0" y="0"/>
                <wp:positionH relativeFrom="column">
                  <wp:posOffset>9525</wp:posOffset>
                </wp:positionH>
                <wp:positionV relativeFrom="margin">
                  <wp:posOffset>-46355</wp:posOffset>
                </wp:positionV>
                <wp:extent cx="3392805" cy="3181350"/>
                <wp:effectExtent l="0" t="0" r="0" b="0"/>
                <wp:wrapTopAndBottom/>
                <wp:docPr id="141830110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3181350"/>
                        </a:xfrm>
                        <a:custGeom>
                          <a:avLst/>
                          <a:gdLst>
                            <a:gd name="connsiteX0" fmla="*/ 0 w 3297555"/>
                            <a:gd name="connsiteY0" fmla="*/ 0 h 3437890"/>
                            <a:gd name="connsiteX1" fmla="*/ 3297555 w 3297555"/>
                            <a:gd name="connsiteY1" fmla="*/ 0 h 3437890"/>
                            <a:gd name="connsiteX2" fmla="*/ 3297555 w 3297555"/>
                            <a:gd name="connsiteY2" fmla="*/ 3437890 h 3437890"/>
                            <a:gd name="connsiteX3" fmla="*/ 0 w 3297555"/>
                            <a:gd name="connsiteY3" fmla="*/ 3437890 h 3437890"/>
                            <a:gd name="connsiteX4" fmla="*/ 0 w 3297555"/>
                            <a:gd name="connsiteY4" fmla="*/ 0 h 3437890"/>
                            <a:gd name="connsiteX0" fmla="*/ 0 w 3297555"/>
                            <a:gd name="connsiteY0" fmla="*/ 7952 h 3445842"/>
                            <a:gd name="connsiteX1" fmla="*/ 2295691 w 3297555"/>
                            <a:gd name="connsiteY1" fmla="*/ 0 h 3445842"/>
                            <a:gd name="connsiteX2" fmla="*/ 3297555 w 3297555"/>
                            <a:gd name="connsiteY2" fmla="*/ 3445842 h 3445842"/>
                            <a:gd name="connsiteX3" fmla="*/ 0 w 3297555"/>
                            <a:gd name="connsiteY3" fmla="*/ 3445842 h 3445842"/>
                            <a:gd name="connsiteX4" fmla="*/ 0 w 3297555"/>
                            <a:gd name="connsiteY4" fmla="*/ 7952 h 3445842"/>
                            <a:gd name="connsiteX0" fmla="*/ 0 w 3297555"/>
                            <a:gd name="connsiteY0" fmla="*/ 23857 h 3461747"/>
                            <a:gd name="connsiteX1" fmla="*/ 1927136 w 3297555"/>
                            <a:gd name="connsiteY1" fmla="*/ 0 h 3461747"/>
                            <a:gd name="connsiteX2" fmla="*/ 3297555 w 3297555"/>
                            <a:gd name="connsiteY2" fmla="*/ 3461747 h 3461747"/>
                            <a:gd name="connsiteX3" fmla="*/ 0 w 3297555"/>
                            <a:gd name="connsiteY3" fmla="*/ 3461747 h 3461747"/>
                            <a:gd name="connsiteX4" fmla="*/ 0 w 3297555"/>
                            <a:gd name="connsiteY4" fmla="*/ 23857 h 3461747"/>
                            <a:gd name="connsiteX0" fmla="*/ 0 w 3297555"/>
                            <a:gd name="connsiteY0" fmla="*/ 2389 h 3440279"/>
                            <a:gd name="connsiteX1" fmla="*/ 1936519 w 3297555"/>
                            <a:gd name="connsiteY1" fmla="*/ 0 h 3440279"/>
                            <a:gd name="connsiteX2" fmla="*/ 3297555 w 3297555"/>
                            <a:gd name="connsiteY2" fmla="*/ 3440279 h 3440279"/>
                            <a:gd name="connsiteX3" fmla="*/ 0 w 3297555"/>
                            <a:gd name="connsiteY3" fmla="*/ 3440279 h 3440279"/>
                            <a:gd name="connsiteX4" fmla="*/ 0 w 3297555"/>
                            <a:gd name="connsiteY4" fmla="*/ 2389 h 3440279"/>
                            <a:gd name="connsiteX0" fmla="*/ 0 w 3297555"/>
                            <a:gd name="connsiteY0" fmla="*/ 0 h 3446544"/>
                            <a:gd name="connsiteX1" fmla="*/ 1936519 w 3297555"/>
                            <a:gd name="connsiteY1" fmla="*/ 6265 h 3446544"/>
                            <a:gd name="connsiteX2" fmla="*/ 3297555 w 3297555"/>
                            <a:gd name="connsiteY2" fmla="*/ 3446544 h 3446544"/>
                            <a:gd name="connsiteX3" fmla="*/ 0 w 3297555"/>
                            <a:gd name="connsiteY3" fmla="*/ 3446544 h 3446544"/>
                            <a:gd name="connsiteX4" fmla="*/ 0 w 3297555"/>
                            <a:gd name="connsiteY4" fmla="*/ 0 h 34465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7555" h="3446544">
                              <a:moveTo>
                                <a:pt x="0" y="0"/>
                              </a:moveTo>
                              <a:lnTo>
                                <a:pt x="1936519" y="6265"/>
                              </a:lnTo>
                              <a:lnTo>
                                <a:pt x="3297555" y="3446544"/>
                              </a:lnTo>
                              <a:lnTo>
                                <a:pt x="0" y="3446544"/>
                              </a:lnTo>
                              <a:lnTo>
                                <a:pt x="0" y="0"/>
                              </a:lnTo>
                              <a:close/>
                            </a:path>
                          </a:pathLst>
                        </a:custGeom>
                        <a:solidFill>
                          <a:srgbClr val="004C97"/>
                        </a:solidFill>
                        <a:ln w="19050">
                          <a:noFill/>
                          <a:miter lim="800000"/>
                          <a:headEnd/>
                          <a:tailEnd/>
                        </a:ln>
                      </wps:spPr>
                      <wps:txbx>
                        <w:txbxContent>
                          <w:p w14:paraId="38A36E1F" w14:textId="77777777" w:rsidR="00755000" w:rsidRPr="00A24733" w:rsidRDefault="00755000" w:rsidP="008A218D">
                            <w:pPr>
                              <w:pStyle w:val="HRM-H2White"/>
                              <w:spacing w:after="120"/>
                            </w:pPr>
                            <w:r w:rsidRPr="00A24733">
                              <w:t>This Issue contains…</w:t>
                            </w:r>
                          </w:p>
                          <w:p w14:paraId="70C47D0B" w14:textId="0AF774D1" w:rsidR="00755000" w:rsidRPr="003B20D4" w:rsidRDefault="006C1E3E" w:rsidP="003B20D4">
                            <w:pPr>
                              <w:pStyle w:val="Bullet1"/>
                              <w:spacing w:after="120"/>
                              <w:ind w:left="357" w:hanging="357"/>
                              <w:rPr>
                                <w:color w:val="FFFFFF" w:themeColor="background1"/>
                                <w:sz w:val="17"/>
                                <w:szCs w:val="17"/>
                              </w:rPr>
                            </w:pPr>
                            <w:bookmarkStart w:id="0" w:name="_Hlk196752211"/>
                            <w:bookmarkStart w:id="1" w:name="_Hlk196752212"/>
                            <w:r>
                              <w:rPr>
                                <w:color w:val="FFFFFF" w:themeColor="background1"/>
                                <w:sz w:val="17"/>
                                <w:szCs w:val="17"/>
                              </w:rPr>
                              <w:t>V</w:t>
                            </w:r>
                            <w:r w:rsidR="003C24DC">
                              <w:rPr>
                                <w:color w:val="FFFFFF" w:themeColor="background1"/>
                                <w:sz w:val="17"/>
                                <w:szCs w:val="17"/>
                              </w:rPr>
                              <w:t>ictorian Institute of Teaching (V</w:t>
                            </w:r>
                            <w:r>
                              <w:rPr>
                                <w:color w:val="FFFFFF" w:themeColor="background1"/>
                                <w:sz w:val="17"/>
                                <w:szCs w:val="17"/>
                              </w:rPr>
                              <w:t>IT</w:t>
                            </w:r>
                            <w:r w:rsidR="003C24DC">
                              <w:rPr>
                                <w:color w:val="FFFFFF" w:themeColor="background1"/>
                                <w:sz w:val="17"/>
                                <w:szCs w:val="17"/>
                              </w:rPr>
                              <w:t>)</w:t>
                            </w:r>
                            <w:r>
                              <w:rPr>
                                <w:color w:val="FFFFFF" w:themeColor="background1"/>
                                <w:sz w:val="17"/>
                                <w:szCs w:val="17"/>
                              </w:rPr>
                              <w:t xml:space="preserve"> </w:t>
                            </w:r>
                            <w:r w:rsidR="00DF4AF2">
                              <w:rPr>
                                <w:color w:val="FFFFFF" w:themeColor="background1"/>
                                <w:sz w:val="17"/>
                                <w:szCs w:val="17"/>
                              </w:rPr>
                              <w:t>annual registration for the 2026 school year</w:t>
                            </w:r>
                          </w:p>
                          <w:p w14:paraId="3CFE016A" w14:textId="6B081E81" w:rsidR="00755000" w:rsidRPr="00CB1A4B" w:rsidRDefault="00805A29" w:rsidP="00D1224C">
                            <w:pPr>
                              <w:pStyle w:val="Bullet1"/>
                              <w:spacing w:after="120"/>
                              <w:ind w:left="357" w:hanging="357"/>
                              <w:rPr>
                                <w:color w:val="FFFFFF" w:themeColor="background1"/>
                                <w:sz w:val="17"/>
                                <w:szCs w:val="17"/>
                              </w:rPr>
                            </w:pPr>
                            <w:r>
                              <w:rPr>
                                <w:color w:val="FFFFFF" w:themeColor="background1"/>
                                <w:sz w:val="17"/>
                                <w:szCs w:val="17"/>
                              </w:rPr>
                              <w:t>Right to work/visa online question for cloned vacancies on School Jobs Vic</w:t>
                            </w:r>
                          </w:p>
                          <w:p w14:paraId="1B4C5F67" w14:textId="2FEF6908" w:rsidR="00A575C9" w:rsidRDefault="00EC0D21" w:rsidP="007A116E">
                            <w:pPr>
                              <w:pStyle w:val="Bullet1"/>
                              <w:spacing w:after="120"/>
                              <w:ind w:left="357" w:hanging="357"/>
                              <w:rPr>
                                <w:color w:val="FFFFFF" w:themeColor="background1"/>
                                <w:sz w:val="17"/>
                                <w:szCs w:val="17"/>
                              </w:rPr>
                            </w:pPr>
                            <w:r>
                              <w:rPr>
                                <w:color w:val="FFFFFF" w:themeColor="background1"/>
                                <w:sz w:val="17"/>
                                <w:szCs w:val="17"/>
                              </w:rPr>
                              <w:t xml:space="preserve">Casual </w:t>
                            </w:r>
                            <w:r w:rsidR="00BB0309">
                              <w:rPr>
                                <w:color w:val="FFFFFF" w:themeColor="background1"/>
                                <w:sz w:val="17"/>
                                <w:szCs w:val="17"/>
                              </w:rPr>
                              <w:t>Relief Teacher (CRT) panel – Rules of Use (RoU)</w:t>
                            </w:r>
                          </w:p>
                          <w:p w14:paraId="18731EC2" w14:textId="2E5698FA" w:rsidR="00BA1ADF" w:rsidRPr="00CB1A4B" w:rsidRDefault="00DB75D9" w:rsidP="00BA1ADF">
                            <w:pPr>
                              <w:pStyle w:val="Bullet1"/>
                              <w:spacing w:after="120"/>
                              <w:ind w:left="357" w:hanging="357"/>
                              <w:rPr>
                                <w:color w:val="FFFFFF" w:themeColor="background1"/>
                                <w:sz w:val="17"/>
                                <w:szCs w:val="17"/>
                              </w:rPr>
                            </w:pPr>
                            <w:r>
                              <w:rPr>
                                <w:color w:val="FFFFFF" w:themeColor="background1"/>
                                <w:sz w:val="17"/>
                                <w:szCs w:val="17"/>
                              </w:rPr>
                              <w:t xml:space="preserve">Assistant </w:t>
                            </w:r>
                            <w:r w:rsidR="00C36D35">
                              <w:rPr>
                                <w:color w:val="FFFFFF" w:themeColor="background1"/>
                                <w:sz w:val="17"/>
                                <w:szCs w:val="17"/>
                              </w:rPr>
                              <w:t>p</w:t>
                            </w:r>
                            <w:r>
                              <w:rPr>
                                <w:color w:val="FFFFFF" w:themeColor="background1"/>
                                <w:sz w:val="17"/>
                                <w:szCs w:val="17"/>
                              </w:rPr>
                              <w:t>rincipal recruitment</w:t>
                            </w:r>
                          </w:p>
                          <w:p w14:paraId="2374DC43" w14:textId="02D88C42" w:rsidR="000C1E5F" w:rsidRDefault="00DB75D9" w:rsidP="00D1224C">
                            <w:pPr>
                              <w:pStyle w:val="Bullet1"/>
                              <w:spacing w:after="120"/>
                              <w:ind w:left="357" w:hanging="357"/>
                              <w:rPr>
                                <w:color w:val="FFFFFF" w:themeColor="background1"/>
                                <w:sz w:val="17"/>
                                <w:szCs w:val="17"/>
                              </w:rPr>
                            </w:pPr>
                            <w:r>
                              <w:rPr>
                                <w:color w:val="FFFFFF" w:themeColor="background1"/>
                                <w:sz w:val="17"/>
                                <w:szCs w:val="17"/>
                              </w:rPr>
                              <w:t>Fixed term education support</w:t>
                            </w:r>
                          </w:p>
                          <w:p w14:paraId="2C649022" w14:textId="2A0D0964" w:rsidR="00DB75D9" w:rsidRPr="00CB1A4B" w:rsidRDefault="00830CFA" w:rsidP="00DB75D9">
                            <w:pPr>
                              <w:pStyle w:val="Bullet1"/>
                              <w:spacing w:after="120"/>
                              <w:ind w:left="357" w:hanging="357"/>
                              <w:rPr>
                                <w:color w:val="FFFFFF" w:themeColor="background1"/>
                                <w:sz w:val="17"/>
                                <w:szCs w:val="17"/>
                              </w:rPr>
                            </w:pPr>
                            <w:r>
                              <w:rPr>
                                <w:color w:val="FFFFFF" w:themeColor="background1"/>
                                <w:sz w:val="17"/>
                                <w:szCs w:val="17"/>
                              </w:rPr>
                              <w:t xml:space="preserve">Pre-service teachers available </w:t>
                            </w:r>
                            <w:r w:rsidR="00C36D35">
                              <w:rPr>
                                <w:color w:val="FFFFFF" w:themeColor="background1"/>
                                <w:sz w:val="17"/>
                                <w:szCs w:val="17"/>
                              </w:rPr>
                              <w:t>t</w:t>
                            </w:r>
                            <w:r>
                              <w:rPr>
                                <w:color w:val="FFFFFF" w:themeColor="background1"/>
                                <w:sz w:val="17"/>
                                <w:szCs w:val="17"/>
                              </w:rPr>
                              <w:t>erm 1 2026</w:t>
                            </w:r>
                          </w:p>
                          <w:p w14:paraId="3F854CF3" w14:textId="653749DC" w:rsidR="006B101C" w:rsidRDefault="00A74683" w:rsidP="00D1224C">
                            <w:pPr>
                              <w:pStyle w:val="Bullet1"/>
                              <w:spacing w:after="120"/>
                              <w:ind w:left="357" w:hanging="357"/>
                              <w:rPr>
                                <w:color w:val="FFFFFF" w:themeColor="background1"/>
                                <w:sz w:val="17"/>
                                <w:szCs w:val="17"/>
                              </w:rPr>
                            </w:pPr>
                            <w:r>
                              <w:rPr>
                                <w:color w:val="FFFFFF" w:themeColor="background1"/>
                                <w:sz w:val="17"/>
                                <w:szCs w:val="17"/>
                              </w:rPr>
                              <w:t>e</w:t>
                            </w:r>
                            <w:r w:rsidR="006C1E3E">
                              <w:rPr>
                                <w:color w:val="FFFFFF" w:themeColor="background1"/>
                                <w:sz w:val="17"/>
                                <w:szCs w:val="17"/>
                              </w:rPr>
                              <w:t>duSafe Plus</w:t>
                            </w:r>
                          </w:p>
                          <w:p w14:paraId="1190D744" w14:textId="6F5776F0" w:rsidR="00C078D9" w:rsidRPr="006B6CE9" w:rsidRDefault="00C078D9" w:rsidP="00C078D9">
                            <w:pPr>
                              <w:pStyle w:val="HRM-H2White"/>
                            </w:pPr>
                            <w:r w:rsidRPr="006B6CE9">
                              <w:t>The eduPay Way</w:t>
                            </w:r>
                          </w:p>
                          <w:p w14:paraId="50565B20" w14:textId="7BD68EDA" w:rsidR="006D7C90" w:rsidRDefault="005C46A9" w:rsidP="00D1224C">
                            <w:pPr>
                              <w:pStyle w:val="Bullet1"/>
                              <w:spacing w:after="120"/>
                              <w:ind w:left="357" w:hanging="357"/>
                              <w:rPr>
                                <w:i/>
                                <w:iCs/>
                                <w:color w:val="FFFFFF" w:themeColor="background1"/>
                                <w:sz w:val="17"/>
                                <w:szCs w:val="17"/>
                                <w:lang w:val="en-GB"/>
                              </w:rPr>
                            </w:pPr>
                            <w:r>
                              <w:rPr>
                                <w:color w:val="FFFFFF" w:themeColor="background1"/>
                                <w:sz w:val="17"/>
                                <w:szCs w:val="17"/>
                                <w:lang w:val="en-GB"/>
                              </w:rPr>
                              <w:t xml:space="preserve">Overpayments </w:t>
                            </w:r>
                            <w:r w:rsidR="00E82DBD">
                              <w:rPr>
                                <w:color w:val="FFFFFF" w:themeColor="background1"/>
                                <w:sz w:val="17"/>
                                <w:szCs w:val="17"/>
                                <w:lang w:val="en-GB"/>
                              </w:rPr>
                              <w:t>reimagined</w:t>
                            </w:r>
                          </w:p>
                          <w:bookmarkEnd w:id="0"/>
                          <w:bookmarkEnd w:id="1"/>
                          <w:p w14:paraId="41A47C06" w14:textId="133D9E07" w:rsidR="0030067F" w:rsidRDefault="00E82DBD" w:rsidP="0030067F">
                            <w:pPr>
                              <w:pStyle w:val="Bullet1"/>
                              <w:spacing w:after="120"/>
                              <w:ind w:left="357" w:hanging="357"/>
                              <w:rPr>
                                <w:color w:val="FFFFFF" w:themeColor="background1"/>
                                <w:sz w:val="17"/>
                                <w:szCs w:val="17"/>
                                <w:lang w:val="en-GB"/>
                              </w:rPr>
                            </w:pPr>
                            <w:r>
                              <w:rPr>
                                <w:color w:val="FFFFFF" w:themeColor="background1"/>
                                <w:sz w:val="17"/>
                                <w:szCs w:val="17"/>
                                <w:lang w:val="en-GB"/>
                              </w:rPr>
                              <w:t>New data insights – coming soon</w:t>
                            </w:r>
                            <w:r w:rsidR="005C46A9">
                              <w:rPr>
                                <w:color w:val="FFFFFF" w:themeColor="background1"/>
                                <w:sz w:val="17"/>
                                <w:szCs w:val="17"/>
                                <w:lang w:val="en-GB"/>
                              </w:rPr>
                              <w:t xml:space="preserve"> </w:t>
                            </w:r>
                          </w:p>
                          <w:p w14:paraId="7C037B26" w14:textId="77777777" w:rsidR="0030067F" w:rsidRPr="0030067F" w:rsidRDefault="0030067F" w:rsidP="0030067F"/>
                          <w:p w14:paraId="2C3A71F9" w14:textId="77777777" w:rsidR="0030067F" w:rsidRPr="0030067F" w:rsidRDefault="0030067F" w:rsidP="0030067F"/>
                        </w:txbxContent>
                      </wps:txbx>
                      <wps:bodyPr rot="0" vert="horz" wrap="square" lIns="91440" tIns="72000" rIns="1080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48535" id="Text Box 2" o:spid="_x0000_s1026" alt="&quot;&quot;" style="position:absolute;margin-left:.75pt;margin-top:-3.65pt;width:267.15pt;height:2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coordsize="3297555,3446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" adj="-11796480,,5400" path="m,l1936519,6265,3297555,3446544,,3446544,,xe" fillcolor="#004c97" stroked="f" strokeweight="1.5pt">
                <v:stroke joinstyle="miter"/>
                <v:formulas/>
                <v:path arrowok="t" o:connecttype="custom" o:connectlocs="0,0;1992455,5783;3392805,3181350;0,3181350;0,0" o:connectangles="0,0,0,0,0" textboxrect="0,0,3297555,3446544"/>
                <v:textbox inset=",2mm,30mm,2mm">
                  <w:txbxContent>
                    <w:p w14:paraId="38A36E1F" w14:textId="77777777" w:rsidR="00755000" w:rsidRPr="00A24733" w:rsidRDefault="00755000" w:rsidP="008A218D">
                      <w:pPr>
                        <w:pStyle w:val="HRM-H2White"/>
                        <w:spacing w:after="120"/>
                      </w:pPr>
                      <w:r w:rsidRPr="00A24733">
                        <w:t>This Issue contains…</w:t>
                      </w:r>
                    </w:p>
                    <w:p w14:paraId="70C47D0B" w14:textId="0AF774D1" w:rsidR="00755000" w:rsidRPr="003B20D4" w:rsidRDefault="006C1E3E" w:rsidP="003B20D4">
                      <w:pPr>
                        <w:pStyle w:val="Bullet1"/>
                        <w:spacing w:after="120"/>
                        <w:ind w:left="357" w:hanging="357"/>
                        <w:rPr>
                          <w:color w:val="FFFFFF" w:themeColor="background1"/>
                          <w:sz w:val="17"/>
                          <w:szCs w:val="17"/>
                        </w:rPr>
                      </w:pPr>
                      <w:bookmarkStart w:id="2" w:name="_Hlk196752211"/>
                      <w:bookmarkStart w:id="3" w:name="_Hlk196752212"/>
                      <w:r>
                        <w:rPr>
                          <w:color w:val="FFFFFF" w:themeColor="background1"/>
                          <w:sz w:val="17"/>
                          <w:szCs w:val="17"/>
                        </w:rPr>
                        <w:t>V</w:t>
                      </w:r>
                      <w:r w:rsidR="003C24DC">
                        <w:rPr>
                          <w:color w:val="FFFFFF" w:themeColor="background1"/>
                          <w:sz w:val="17"/>
                          <w:szCs w:val="17"/>
                        </w:rPr>
                        <w:t>ictorian Institute of Teaching (V</w:t>
                      </w:r>
                      <w:r>
                        <w:rPr>
                          <w:color w:val="FFFFFF" w:themeColor="background1"/>
                          <w:sz w:val="17"/>
                          <w:szCs w:val="17"/>
                        </w:rPr>
                        <w:t>IT</w:t>
                      </w:r>
                      <w:r w:rsidR="003C24DC">
                        <w:rPr>
                          <w:color w:val="FFFFFF" w:themeColor="background1"/>
                          <w:sz w:val="17"/>
                          <w:szCs w:val="17"/>
                        </w:rPr>
                        <w:t>)</w:t>
                      </w:r>
                      <w:r>
                        <w:rPr>
                          <w:color w:val="FFFFFF" w:themeColor="background1"/>
                          <w:sz w:val="17"/>
                          <w:szCs w:val="17"/>
                        </w:rPr>
                        <w:t xml:space="preserve"> </w:t>
                      </w:r>
                      <w:r w:rsidR="00DF4AF2">
                        <w:rPr>
                          <w:color w:val="FFFFFF" w:themeColor="background1"/>
                          <w:sz w:val="17"/>
                          <w:szCs w:val="17"/>
                        </w:rPr>
                        <w:t>annual registration for the 2026 school year</w:t>
                      </w:r>
                    </w:p>
                    <w:p w14:paraId="3CFE016A" w14:textId="6B081E81" w:rsidR="00755000" w:rsidRPr="00CB1A4B" w:rsidRDefault="00805A29" w:rsidP="00D1224C">
                      <w:pPr>
                        <w:pStyle w:val="Bullet1"/>
                        <w:spacing w:after="120"/>
                        <w:ind w:left="357" w:hanging="357"/>
                        <w:rPr>
                          <w:color w:val="FFFFFF" w:themeColor="background1"/>
                          <w:sz w:val="17"/>
                          <w:szCs w:val="17"/>
                        </w:rPr>
                      </w:pPr>
                      <w:r>
                        <w:rPr>
                          <w:color w:val="FFFFFF" w:themeColor="background1"/>
                          <w:sz w:val="17"/>
                          <w:szCs w:val="17"/>
                        </w:rPr>
                        <w:t>Right to work/visa online question for cloned vacancies on School Jobs Vic</w:t>
                      </w:r>
                    </w:p>
                    <w:p w14:paraId="1B4C5F67" w14:textId="2FEF6908" w:rsidR="00A575C9" w:rsidRDefault="00EC0D21" w:rsidP="007A116E">
                      <w:pPr>
                        <w:pStyle w:val="Bullet1"/>
                        <w:spacing w:after="120"/>
                        <w:ind w:left="357" w:hanging="357"/>
                        <w:rPr>
                          <w:color w:val="FFFFFF" w:themeColor="background1"/>
                          <w:sz w:val="17"/>
                          <w:szCs w:val="17"/>
                        </w:rPr>
                      </w:pPr>
                      <w:r>
                        <w:rPr>
                          <w:color w:val="FFFFFF" w:themeColor="background1"/>
                          <w:sz w:val="17"/>
                          <w:szCs w:val="17"/>
                        </w:rPr>
                        <w:t xml:space="preserve">Casual </w:t>
                      </w:r>
                      <w:r w:rsidR="00BB0309">
                        <w:rPr>
                          <w:color w:val="FFFFFF" w:themeColor="background1"/>
                          <w:sz w:val="17"/>
                          <w:szCs w:val="17"/>
                        </w:rPr>
                        <w:t>Relief Teacher (CRT) panel – Rules of Use (</w:t>
                      </w:r>
                      <w:proofErr w:type="spellStart"/>
                      <w:r w:rsidR="00BB0309">
                        <w:rPr>
                          <w:color w:val="FFFFFF" w:themeColor="background1"/>
                          <w:sz w:val="17"/>
                          <w:szCs w:val="17"/>
                        </w:rPr>
                        <w:t>RoU</w:t>
                      </w:r>
                      <w:proofErr w:type="spellEnd"/>
                      <w:r w:rsidR="00BB0309">
                        <w:rPr>
                          <w:color w:val="FFFFFF" w:themeColor="background1"/>
                          <w:sz w:val="17"/>
                          <w:szCs w:val="17"/>
                        </w:rPr>
                        <w:t>)</w:t>
                      </w:r>
                    </w:p>
                    <w:p w14:paraId="18731EC2" w14:textId="2E5698FA" w:rsidR="00BA1ADF" w:rsidRPr="00CB1A4B" w:rsidRDefault="00DB75D9" w:rsidP="00BA1ADF">
                      <w:pPr>
                        <w:pStyle w:val="Bullet1"/>
                        <w:spacing w:after="120"/>
                        <w:ind w:left="357" w:hanging="357"/>
                        <w:rPr>
                          <w:color w:val="FFFFFF" w:themeColor="background1"/>
                          <w:sz w:val="17"/>
                          <w:szCs w:val="17"/>
                        </w:rPr>
                      </w:pPr>
                      <w:r>
                        <w:rPr>
                          <w:color w:val="FFFFFF" w:themeColor="background1"/>
                          <w:sz w:val="17"/>
                          <w:szCs w:val="17"/>
                        </w:rPr>
                        <w:t xml:space="preserve">Assistant </w:t>
                      </w:r>
                      <w:r w:rsidR="00C36D35">
                        <w:rPr>
                          <w:color w:val="FFFFFF" w:themeColor="background1"/>
                          <w:sz w:val="17"/>
                          <w:szCs w:val="17"/>
                        </w:rPr>
                        <w:t>p</w:t>
                      </w:r>
                      <w:r>
                        <w:rPr>
                          <w:color w:val="FFFFFF" w:themeColor="background1"/>
                          <w:sz w:val="17"/>
                          <w:szCs w:val="17"/>
                        </w:rPr>
                        <w:t>rincipal recruitment</w:t>
                      </w:r>
                    </w:p>
                    <w:p w14:paraId="2374DC43" w14:textId="02D88C42" w:rsidR="000C1E5F" w:rsidRDefault="00DB75D9" w:rsidP="00D1224C">
                      <w:pPr>
                        <w:pStyle w:val="Bullet1"/>
                        <w:spacing w:after="120"/>
                        <w:ind w:left="357" w:hanging="357"/>
                        <w:rPr>
                          <w:color w:val="FFFFFF" w:themeColor="background1"/>
                          <w:sz w:val="17"/>
                          <w:szCs w:val="17"/>
                        </w:rPr>
                      </w:pPr>
                      <w:r>
                        <w:rPr>
                          <w:color w:val="FFFFFF" w:themeColor="background1"/>
                          <w:sz w:val="17"/>
                          <w:szCs w:val="17"/>
                        </w:rPr>
                        <w:t>Fixed term education support</w:t>
                      </w:r>
                    </w:p>
                    <w:p w14:paraId="2C649022" w14:textId="2A0D0964" w:rsidR="00DB75D9" w:rsidRPr="00CB1A4B" w:rsidRDefault="00830CFA" w:rsidP="00DB75D9">
                      <w:pPr>
                        <w:pStyle w:val="Bullet1"/>
                        <w:spacing w:after="120"/>
                        <w:ind w:left="357" w:hanging="357"/>
                        <w:rPr>
                          <w:color w:val="FFFFFF" w:themeColor="background1"/>
                          <w:sz w:val="17"/>
                          <w:szCs w:val="17"/>
                        </w:rPr>
                      </w:pPr>
                      <w:r>
                        <w:rPr>
                          <w:color w:val="FFFFFF" w:themeColor="background1"/>
                          <w:sz w:val="17"/>
                          <w:szCs w:val="17"/>
                        </w:rPr>
                        <w:t xml:space="preserve">Pre-service </w:t>
                      </w:r>
                      <w:proofErr w:type="gramStart"/>
                      <w:r>
                        <w:rPr>
                          <w:color w:val="FFFFFF" w:themeColor="background1"/>
                          <w:sz w:val="17"/>
                          <w:szCs w:val="17"/>
                        </w:rPr>
                        <w:t>teachers</w:t>
                      </w:r>
                      <w:proofErr w:type="gramEnd"/>
                      <w:r>
                        <w:rPr>
                          <w:color w:val="FFFFFF" w:themeColor="background1"/>
                          <w:sz w:val="17"/>
                          <w:szCs w:val="17"/>
                        </w:rPr>
                        <w:t xml:space="preserve"> available </w:t>
                      </w:r>
                      <w:r w:rsidR="00C36D35">
                        <w:rPr>
                          <w:color w:val="FFFFFF" w:themeColor="background1"/>
                          <w:sz w:val="17"/>
                          <w:szCs w:val="17"/>
                        </w:rPr>
                        <w:t>t</w:t>
                      </w:r>
                      <w:r>
                        <w:rPr>
                          <w:color w:val="FFFFFF" w:themeColor="background1"/>
                          <w:sz w:val="17"/>
                          <w:szCs w:val="17"/>
                        </w:rPr>
                        <w:t>erm 1 2026</w:t>
                      </w:r>
                    </w:p>
                    <w:p w14:paraId="3F854CF3" w14:textId="653749DC" w:rsidR="006B101C" w:rsidRDefault="00A74683" w:rsidP="00D1224C">
                      <w:pPr>
                        <w:pStyle w:val="Bullet1"/>
                        <w:spacing w:after="120"/>
                        <w:ind w:left="357" w:hanging="357"/>
                        <w:rPr>
                          <w:color w:val="FFFFFF" w:themeColor="background1"/>
                          <w:sz w:val="17"/>
                          <w:szCs w:val="17"/>
                        </w:rPr>
                      </w:pPr>
                      <w:proofErr w:type="spellStart"/>
                      <w:r>
                        <w:rPr>
                          <w:color w:val="FFFFFF" w:themeColor="background1"/>
                          <w:sz w:val="17"/>
                          <w:szCs w:val="17"/>
                        </w:rPr>
                        <w:t>e</w:t>
                      </w:r>
                      <w:r w:rsidR="006C1E3E">
                        <w:rPr>
                          <w:color w:val="FFFFFF" w:themeColor="background1"/>
                          <w:sz w:val="17"/>
                          <w:szCs w:val="17"/>
                        </w:rPr>
                        <w:t>duSafe</w:t>
                      </w:r>
                      <w:proofErr w:type="spellEnd"/>
                      <w:r w:rsidR="006C1E3E">
                        <w:rPr>
                          <w:color w:val="FFFFFF" w:themeColor="background1"/>
                          <w:sz w:val="17"/>
                          <w:szCs w:val="17"/>
                        </w:rPr>
                        <w:t xml:space="preserve"> Plus</w:t>
                      </w:r>
                    </w:p>
                    <w:p w14:paraId="1190D744" w14:textId="6F5776F0" w:rsidR="00C078D9" w:rsidRPr="006B6CE9" w:rsidRDefault="00C078D9" w:rsidP="00C078D9">
                      <w:pPr>
                        <w:pStyle w:val="HRM-H2White"/>
                      </w:pPr>
                      <w:r w:rsidRPr="006B6CE9">
                        <w:t xml:space="preserve">The </w:t>
                      </w:r>
                      <w:proofErr w:type="spellStart"/>
                      <w:r w:rsidRPr="006B6CE9">
                        <w:t>eduPay</w:t>
                      </w:r>
                      <w:proofErr w:type="spellEnd"/>
                      <w:r w:rsidRPr="006B6CE9">
                        <w:t xml:space="preserve"> Way</w:t>
                      </w:r>
                    </w:p>
                    <w:p w14:paraId="50565B20" w14:textId="7BD68EDA" w:rsidR="006D7C90" w:rsidRDefault="005C46A9" w:rsidP="00D1224C">
                      <w:pPr>
                        <w:pStyle w:val="Bullet1"/>
                        <w:spacing w:after="120"/>
                        <w:ind w:left="357" w:hanging="357"/>
                        <w:rPr>
                          <w:i/>
                          <w:iCs/>
                          <w:color w:val="FFFFFF" w:themeColor="background1"/>
                          <w:sz w:val="17"/>
                          <w:szCs w:val="17"/>
                          <w:lang w:val="en-GB"/>
                        </w:rPr>
                      </w:pPr>
                      <w:r>
                        <w:rPr>
                          <w:color w:val="FFFFFF" w:themeColor="background1"/>
                          <w:sz w:val="17"/>
                          <w:szCs w:val="17"/>
                          <w:lang w:val="en-GB"/>
                        </w:rPr>
                        <w:t xml:space="preserve">Overpayments </w:t>
                      </w:r>
                      <w:r w:rsidR="00E82DBD">
                        <w:rPr>
                          <w:color w:val="FFFFFF" w:themeColor="background1"/>
                          <w:sz w:val="17"/>
                          <w:szCs w:val="17"/>
                          <w:lang w:val="en-GB"/>
                        </w:rPr>
                        <w:t>reimagined</w:t>
                      </w:r>
                    </w:p>
                    <w:bookmarkEnd w:id="2"/>
                    <w:bookmarkEnd w:id="3"/>
                    <w:p w14:paraId="41A47C06" w14:textId="133D9E07" w:rsidR="0030067F" w:rsidRDefault="00E82DBD" w:rsidP="0030067F">
                      <w:pPr>
                        <w:pStyle w:val="Bullet1"/>
                        <w:spacing w:after="120"/>
                        <w:ind w:left="357" w:hanging="357"/>
                        <w:rPr>
                          <w:color w:val="FFFFFF" w:themeColor="background1"/>
                          <w:sz w:val="17"/>
                          <w:szCs w:val="17"/>
                          <w:lang w:val="en-GB"/>
                        </w:rPr>
                      </w:pPr>
                      <w:r>
                        <w:rPr>
                          <w:color w:val="FFFFFF" w:themeColor="background1"/>
                          <w:sz w:val="17"/>
                          <w:szCs w:val="17"/>
                          <w:lang w:val="en-GB"/>
                        </w:rPr>
                        <w:t>New data insights – coming soon</w:t>
                      </w:r>
                      <w:r w:rsidR="005C46A9">
                        <w:rPr>
                          <w:color w:val="FFFFFF" w:themeColor="background1"/>
                          <w:sz w:val="17"/>
                          <w:szCs w:val="17"/>
                          <w:lang w:val="en-GB"/>
                        </w:rPr>
                        <w:t xml:space="preserve"> </w:t>
                      </w:r>
                    </w:p>
                    <w:p w14:paraId="7C037B26" w14:textId="77777777" w:rsidR="0030067F" w:rsidRPr="0030067F" w:rsidRDefault="0030067F" w:rsidP="0030067F"/>
                    <w:p w14:paraId="2C3A71F9" w14:textId="77777777" w:rsidR="0030067F" w:rsidRPr="0030067F" w:rsidRDefault="0030067F" w:rsidP="0030067F"/>
                  </w:txbxContent>
                </v:textbox>
                <w10:wrap type="topAndBottom" anchory="margin"/>
              </v:shape>
            </w:pict>
          </mc:Fallback>
        </mc:AlternateContent>
      </w:r>
      <w:r w:rsidR="00231A6E">
        <w:rPr>
          <w:lang w:val="en-AU"/>
        </w:rPr>
        <w:t>Casual Relief Teacher (CRT) panel – Rules of Use (RoU)</w:t>
      </w:r>
    </w:p>
    <w:p w14:paraId="241272EF" w14:textId="7EB37518" w:rsidR="005128C1" w:rsidRDefault="00EC0D21" w:rsidP="00EC0D21">
      <w:pPr>
        <w:spacing w:after="60"/>
        <w:rPr>
          <w:sz w:val="18"/>
          <w:szCs w:val="20"/>
        </w:rPr>
      </w:pPr>
      <w:r w:rsidRPr="00EC0D21">
        <w:rPr>
          <w:sz w:val="18"/>
          <w:szCs w:val="20"/>
        </w:rPr>
        <w:t xml:space="preserve">The Casual Relief Teacher (CRT) </w:t>
      </w:r>
      <w:r w:rsidR="00A0666A">
        <w:rPr>
          <w:sz w:val="18"/>
          <w:szCs w:val="20"/>
        </w:rPr>
        <w:t>p</w:t>
      </w:r>
      <w:r w:rsidRPr="00EC0D21">
        <w:rPr>
          <w:sz w:val="18"/>
          <w:szCs w:val="20"/>
        </w:rPr>
        <w:t xml:space="preserve">anel </w:t>
      </w:r>
      <w:hyperlink r:id="rId13" w:tgtFrame="_blank" w:history="1">
        <w:r w:rsidRPr="00EC0D21">
          <w:rPr>
            <w:rStyle w:val="Hyperlink"/>
            <w:sz w:val="18"/>
            <w:szCs w:val="20"/>
          </w:rPr>
          <w:t>Rules of Use</w:t>
        </w:r>
      </w:hyperlink>
      <w:r w:rsidRPr="00EC0D21">
        <w:rPr>
          <w:sz w:val="18"/>
          <w:szCs w:val="20"/>
        </w:rPr>
        <w:t xml:space="preserve"> (RoU) </w:t>
      </w:r>
      <w:r w:rsidR="008855A7">
        <w:rPr>
          <w:sz w:val="18"/>
          <w:szCs w:val="20"/>
        </w:rPr>
        <w:t>now</w:t>
      </w:r>
      <w:r w:rsidRPr="00EC0D21">
        <w:rPr>
          <w:sz w:val="18"/>
          <w:szCs w:val="20"/>
        </w:rPr>
        <w:t xml:space="preserve"> include</w:t>
      </w:r>
      <w:r w:rsidR="008855A7">
        <w:rPr>
          <w:sz w:val="18"/>
          <w:szCs w:val="20"/>
        </w:rPr>
        <w:t>s</w:t>
      </w:r>
      <w:r w:rsidRPr="00EC0D21">
        <w:rPr>
          <w:sz w:val="18"/>
          <w:szCs w:val="20"/>
        </w:rPr>
        <w:t xml:space="preserve"> agency rates and fees as of Monday 21 July 2025. </w:t>
      </w:r>
    </w:p>
    <w:p w14:paraId="76117E97" w14:textId="29470187" w:rsidR="00EC0D21" w:rsidRPr="00EC0D21" w:rsidRDefault="00EC0D21" w:rsidP="00EC0D21">
      <w:pPr>
        <w:spacing w:after="60"/>
        <w:rPr>
          <w:sz w:val="18"/>
          <w:szCs w:val="20"/>
        </w:rPr>
      </w:pPr>
      <w:r w:rsidRPr="00EC0D21">
        <w:rPr>
          <w:sz w:val="18"/>
          <w:szCs w:val="20"/>
        </w:rPr>
        <w:t>Schools are encouraged to regularly check the RoU for the most up to date information regarding the terms and conditions for CRT engagements through panel listed agencies. </w:t>
      </w:r>
    </w:p>
    <w:p w14:paraId="4B8ADF66" w14:textId="77777777" w:rsidR="00B803BE" w:rsidRDefault="005128C1" w:rsidP="00EC0D21">
      <w:pPr>
        <w:spacing w:after="60"/>
        <w:rPr>
          <w:sz w:val="18"/>
          <w:szCs w:val="20"/>
        </w:rPr>
      </w:pPr>
      <w:r>
        <w:rPr>
          <w:sz w:val="18"/>
          <w:szCs w:val="20"/>
        </w:rPr>
        <w:t>S</w:t>
      </w:r>
      <w:r w:rsidR="00EC0D21" w:rsidRPr="00EC0D21">
        <w:rPr>
          <w:sz w:val="18"/>
          <w:szCs w:val="20"/>
        </w:rPr>
        <w:t xml:space="preserve">chools who wish to engage an agency for the provision of CRTs are required to engage with the panel listed agencies contracted through the department's CRT panel arrangement. </w:t>
      </w:r>
    </w:p>
    <w:p w14:paraId="5FFC03F4" w14:textId="61D1DFFD" w:rsidR="00EC0D21" w:rsidRPr="00EC0D21" w:rsidRDefault="00EC0D21" w:rsidP="00EC0D21">
      <w:pPr>
        <w:spacing w:after="60"/>
        <w:rPr>
          <w:sz w:val="18"/>
          <w:szCs w:val="20"/>
        </w:rPr>
      </w:pPr>
      <w:r w:rsidRPr="00EC0D21">
        <w:rPr>
          <w:sz w:val="18"/>
          <w:szCs w:val="20"/>
        </w:rPr>
        <w:t>Schools may only consider engaging with non-listed agencies if the school has exhausted all available panel agencies. </w:t>
      </w:r>
    </w:p>
    <w:p w14:paraId="62309915" w14:textId="77777777" w:rsidR="00EC0D21" w:rsidRPr="00EC0D21" w:rsidRDefault="00EC0D21" w:rsidP="00EC0D21">
      <w:pPr>
        <w:spacing w:after="60"/>
        <w:rPr>
          <w:sz w:val="18"/>
          <w:szCs w:val="20"/>
        </w:rPr>
      </w:pPr>
      <w:r w:rsidRPr="00EC0D21">
        <w:rPr>
          <w:sz w:val="18"/>
          <w:szCs w:val="20"/>
        </w:rPr>
        <w:t xml:space="preserve">Should your school have any CRT Panel questions, contact Schools Recruitment at </w:t>
      </w:r>
      <w:hyperlink r:id="rId14" w:tgtFrame="_blank" w:history="1">
        <w:r w:rsidRPr="00EC0D21">
          <w:rPr>
            <w:rStyle w:val="Hyperlink"/>
            <w:sz w:val="18"/>
            <w:szCs w:val="20"/>
          </w:rPr>
          <w:t>sr.crt.panel@education.vic.gov.au</w:t>
        </w:r>
      </w:hyperlink>
      <w:r w:rsidRPr="00EC0D21">
        <w:rPr>
          <w:sz w:val="18"/>
          <w:szCs w:val="20"/>
          <w:u w:val="single"/>
        </w:rPr>
        <w:t>.</w:t>
      </w:r>
      <w:r w:rsidRPr="00EC0D21">
        <w:rPr>
          <w:sz w:val="18"/>
          <w:szCs w:val="20"/>
        </w:rPr>
        <w:t> </w:t>
      </w:r>
    </w:p>
    <w:p w14:paraId="04B33D7C" w14:textId="6C6411BA" w:rsidR="007E3CB9" w:rsidRPr="007E3CB9" w:rsidRDefault="00BB0309" w:rsidP="00B803BE">
      <w:pPr>
        <w:pStyle w:val="Title"/>
        <w:spacing w:before="300"/>
      </w:pPr>
      <w:r>
        <w:rPr>
          <w:lang w:val="en-GB"/>
        </w:rPr>
        <w:t xml:space="preserve">Assistant </w:t>
      </w:r>
      <w:r w:rsidR="00FF533C">
        <w:rPr>
          <w:lang w:val="en-GB"/>
        </w:rPr>
        <w:t>p</w:t>
      </w:r>
      <w:r>
        <w:rPr>
          <w:lang w:val="en-GB"/>
        </w:rPr>
        <w:t>rincipal recruitment</w:t>
      </w:r>
      <w:r w:rsidR="007E3CB9" w:rsidRPr="007E3CB9">
        <w:t> </w:t>
      </w:r>
    </w:p>
    <w:p w14:paraId="2EBC1CE0" w14:textId="30704564" w:rsidR="00A91D5B" w:rsidRDefault="00B41F97" w:rsidP="00ED30DC">
      <w:pPr>
        <w:spacing w:after="60"/>
        <w:rPr>
          <w:sz w:val="18"/>
          <w:szCs w:val="20"/>
        </w:rPr>
      </w:pPr>
      <w:r w:rsidRPr="00B41F97">
        <w:rPr>
          <w:sz w:val="18"/>
          <w:szCs w:val="20"/>
        </w:rPr>
        <w:t xml:space="preserve">Assistant </w:t>
      </w:r>
      <w:r w:rsidR="00FF533C">
        <w:rPr>
          <w:sz w:val="18"/>
          <w:szCs w:val="20"/>
        </w:rPr>
        <w:t>p</w:t>
      </w:r>
      <w:r w:rsidRPr="00B41F97">
        <w:rPr>
          <w:sz w:val="18"/>
          <w:szCs w:val="20"/>
        </w:rPr>
        <w:t xml:space="preserve">rincipal </w:t>
      </w:r>
      <w:r w:rsidR="00A91D5B">
        <w:rPr>
          <w:sz w:val="18"/>
          <w:szCs w:val="20"/>
        </w:rPr>
        <w:t>c</w:t>
      </w:r>
      <w:r w:rsidRPr="00B41F97">
        <w:rPr>
          <w:sz w:val="18"/>
          <w:szCs w:val="20"/>
        </w:rPr>
        <w:t xml:space="preserve">lass vacancies are managed by schools and are tenured positions for a period of up to 5 years. </w:t>
      </w:r>
    </w:p>
    <w:p w14:paraId="4FD3AD48" w14:textId="77777777" w:rsidR="00ED30DC" w:rsidRDefault="00B41F97" w:rsidP="00ED30DC">
      <w:pPr>
        <w:spacing w:after="60"/>
        <w:rPr>
          <w:sz w:val="18"/>
          <w:szCs w:val="20"/>
        </w:rPr>
      </w:pPr>
      <w:r w:rsidRPr="00B41F97">
        <w:rPr>
          <w:sz w:val="18"/>
          <w:szCs w:val="20"/>
        </w:rPr>
        <w:t xml:space="preserve">Once a school has completed the selection process, the school must carry out the required employment checks and prepare the appointment in eduPay by taking the successful applicant to 'ready to hire' (RTH) via the School Jobs Vic platform. </w:t>
      </w:r>
    </w:p>
    <w:p w14:paraId="13F99C06" w14:textId="2E14BC68" w:rsidR="00B41F97" w:rsidRPr="00435C7D" w:rsidRDefault="00B41F97" w:rsidP="00ED30DC">
      <w:pPr>
        <w:spacing w:after="60"/>
        <w:rPr>
          <w:sz w:val="18"/>
          <w:szCs w:val="20"/>
          <w:u w:val="single"/>
        </w:rPr>
      </w:pPr>
      <w:r w:rsidRPr="00435C7D">
        <w:rPr>
          <w:sz w:val="18"/>
          <w:szCs w:val="20"/>
          <w:u w:val="single"/>
        </w:rPr>
        <w:t>Schools should not process the hire in eduPa</w:t>
      </w:r>
      <w:r w:rsidR="00435C7D">
        <w:rPr>
          <w:sz w:val="18"/>
          <w:szCs w:val="20"/>
          <w:u w:val="single"/>
        </w:rPr>
        <w:t>y.</w:t>
      </w:r>
    </w:p>
    <w:p w14:paraId="69E34F78" w14:textId="2E4E771C" w:rsidR="00B41F97" w:rsidRPr="00B41F97" w:rsidRDefault="00B41F97" w:rsidP="00ED30DC">
      <w:pPr>
        <w:spacing w:after="60"/>
        <w:rPr>
          <w:sz w:val="18"/>
          <w:szCs w:val="20"/>
        </w:rPr>
      </w:pPr>
      <w:r w:rsidRPr="00B41F97">
        <w:rPr>
          <w:sz w:val="18"/>
          <w:szCs w:val="20"/>
        </w:rPr>
        <w:t xml:space="preserve">For </w:t>
      </w:r>
      <w:r w:rsidR="00B4246B">
        <w:rPr>
          <w:sz w:val="18"/>
          <w:szCs w:val="20"/>
        </w:rPr>
        <w:t>a</w:t>
      </w:r>
      <w:r w:rsidRPr="00B41F97">
        <w:rPr>
          <w:sz w:val="18"/>
          <w:szCs w:val="20"/>
        </w:rPr>
        <w:t xml:space="preserve">ssistant </w:t>
      </w:r>
      <w:r w:rsidR="00B4246B">
        <w:rPr>
          <w:sz w:val="18"/>
          <w:szCs w:val="20"/>
        </w:rPr>
        <w:t>p</w:t>
      </w:r>
      <w:r w:rsidRPr="00B41F97">
        <w:rPr>
          <w:sz w:val="18"/>
          <w:szCs w:val="20"/>
        </w:rPr>
        <w:t>rincipal vacancies, schools are responsible for:</w:t>
      </w:r>
    </w:p>
    <w:p w14:paraId="506C9EC3" w14:textId="77777777" w:rsidR="00B41F97" w:rsidRPr="00B41F97" w:rsidRDefault="00B41F97" w:rsidP="00ED30DC">
      <w:pPr>
        <w:numPr>
          <w:ilvl w:val="0"/>
          <w:numId w:val="18"/>
        </w:numPr>
        <w:spacing w:after="60"/>
        <w:rPr>
          <w:sz w:val="18"/>
          <w:szCs w:val="20"/>
        </w:rPr>
      </w:pPr>
      <w:r w:rsidRPr="00B41F97">
        <w:rPr>
          <w:sz w:val="18"/>
          <w:szCs w:val="20"/>
        </w:rPr>
        <w:t xml:space="preserve">advertising the vacancy on School Jobs Vic </w:t>
      </w:r>
    </w:p>
    <w:p w14:paraId="72137574" w14:textId="2FB99690" w:rsidR="00B41F97" w:rsidRPr="00B41F97" w:rsidRDefault="00B41F97" w:rsidP="00ED30DC">
      <w:pPr>
        <w:numPr>
          <w:ilvl w:val="0"/>
          <w:numId w:val="18"/>
        </w:numPr>
        <w:spacing w:after="60"/>
        <w:rPr>
          <w:sz w:val="18"/>
          <w:szCs w:val="20"/>
        </w:rPr>
      </w:pPr>
      <w:r w:rsidRPr="00B41F97">
        <w:rPr>
          <w:sz w:val="18"/>
          <w:szCs w:val="20"/>
        </w:rPr>
        <w:t xml:space="preserve">recording of the selection process outcome </w:t>
      </w:r>
    </w:p>
    <w:p w14:paraId="3134FA45" w14:textId="2DFB461C" w:rsidR="00B41F97" w:rsidRPr="00096B05" w:rsidRDefault="00B41F97" w:rsidP="00ED30DC">
      <w:pPr>
        <w:numPr>
          <w:ilvl w:val="0"/>
          <w:numId w:val="18"/>
        </w:numPr>
        <w:spacing w:after="60"/>
        <w:rPr>
          <w:sz w:val="18"/>
          <w:szCs w:val="20"/>
        </w:rPr>
      </w:pPr>
      <w:r w:rsidRPr="00B41F97">
        <w:rPr>
          <w:sz w:val="18"/>
          <w:szCs w:val="20"/>
        </w:rPr>
        <w:t>prepar</w:t>
      </w:r>
      <w:r w:rsidR="000F36CE">
        <w:rPr>
          <w:sz w:val="18"/>
          <w:szCs w:val="20"/>
        </w:rPr>
        <w:t>ing</w:t>
      </w:r>
      <w:r w:rsidRPr="00B41F97">
        <w:rPr>
          <w:sz w:val="18"/>
          <w:szCs w:val="20"/>
        </w:rPr>
        <w:t xml:space="preserve"> the hire on School Jobs Vic to show the applicant at </w:t>
      </w:r>
      <w:r w:rsidR="000F36CE">
        <w:rPr>
          <w:sz w:val="18"/>
          <w:szCs w:val="20"/>
        </w:rPr>
        <w:t>‘</w:t>
      </w:r>
      <w:r w:rsidRPr="00B41F97">
        <w:rPr>
          <w:sz w:val="18"/>
          <w:szCs w:val="20"/>
        </w:rPr>
        <w:t>RTH</w:t>
      </w:r>
      <w:r w:rsidR="000F36CE">
        <w:rPr>
          <w:sz w:val="18"/>
          <w:szCs w:val="20"/>
        </w:rPr>
        <w:t>’</w:t>
      </w:r>
      <w:r w:rsidRPr="00B41F97">
        <w:rPr>
          <w:sz w:val="18"/>
          <w:szCs w:val="20"/>
        </w:rPr>
        <w:t xml:space="preserve"> status</w:t>
      </w:r>
      <w:r w:rsidR="006D0CC4">
        <w:rPr>
          <w:sz w:val="18"/>
          <w:szCs w:val="20"/>
        </w:rPr>
        <w:t xml:space="preserve"> which </w:t>
      </w:r>
      <w:r w:rsidRPr="00B41F97">
        <w:rPr>
          <w:sz w:val="18"/>
          <w:szCs w:val="20"/>
        </w:rPr>
        <w:t xml:space="preserve">will trigger the </w:t>
      </w:r>
      <w:r w:rsidR="006D0CC4">
        <w:rPr>
          <w:sz w:val="18"/>
          <w:szCs w:val="20"/>
        </w:rPr>
        <w:t>p</w:t>
      </w:r>
      <w:r w:rsidRPr="00B41F97">
        <w:rPr>
          <w:sz w:val="18"/>
          <w:szCs w:val="20"/>
        </w:rPr>
        <w:t xml:space="preserve">rovisional </w:t>
      </w:r>
      <w:r w:rsidR="006D0CC4">
        <w:rPr>
          <w:sz w:val="18"/>
          <w:szCs w:val="20"/>
        </w:rPr>
        <w:t>p</w:t>
      </w:r>
      <w:r w:rsidRPr="00B41F97">
        <w:rPr>
          <w:sz w:val="18"/>
          <w:szCs w:val="20"/>
        </w:rPr>
        <w:t>eriod (if applicable).</w:t>
      </w:r>
    </w:p>
    <w:p w14:paraId="3AD51014" w14:textId="77777777" w:rsidR="0037764F" w:rsidRDefault="00B41F97" w:rsidP="00ED30DC">
      <w:pPr>
        <w:spacing w:after="60"/>
        <w:rPr>
          <w:sz w:val="18"/>
          <w:szCs w:val="20"/>
        </w:rPr>
      </w:pPr>
      <w:r w:rsidRPr="00B41F97">
        <w:rPr>
          <w:sz w:val="18"/>
          <w:szCs w:val="20"/>
        </w:rPr>
        <w:t xml:space="preserve">Schools Recruitment will receive an alert regarding the successful applicant and will resume the process by sending out a letter and contract to the principal of the school. </w:t>
      </w:r>
    </w:p>
    <w:p w14:paraId="25CCF3A6" w14:textId="7EB68339" w:rsidR="00B41F97" w:rsidRPr="00096B05" w:rsidRDefault="00B41F97" w:rsidP="00ED30DC">
      <w:pPr>
        <w:spacing w:after="60"/>
        <w:rPr>
          <w:sz w:val="18"/>
          <w:szCs w:val="20"/>
        </w:rPr>
      </w:pPr>
      <w:r w:rsidRPr="00B41F97">
        <w:rPr>
          <w:sz w:val="18"/>
          <w:szCs w:val="20"/>
        </w:rPr>
        <w:t xml:space="preserve">The eduPay hire in </w:t>
      </w:r>
      <w:r w:rsidR="00AE7A45">
        <w:rPr>
          <w:sz w:val="18"/>
          <w:szCs w:val="20"/>
        </w:rPr>
        <w:t>‘</w:t>
      </w:r>
      <w:r w:rsidRPr="00B41F97">
        <w:rPr>
          <w:sz w:val="18"/>
          <w:szCs w:val="20"/>
        </w:rPr>
        <w:t>Manage Appointments</w:t>
      </w:r>
      <w:r w:rsidR="00AE7A45">
        <w:rPr>
          <w:sz w:val="18"/>
          <w:szCs w:val="20"/>
        </w:rPr>
        <w:t>’</w:t>
      </w:r>
      <w:r w:rsidRPr="00B41F97">
        <w:rPr>
          <w:sz w:val="18"/>
          <w:szCs w:val="20"/>
        </w:rPr>
        <w:t xml:space="preserve"> is completed by the Schools People Services team.</w:t>
      </w:r>
    </w:p>
    <w:p w14:paraId="42ABF335" w14:textId="52E02839" w:rsidR="00B41F97" w:rsidRPr="00096B05" w:rsidRDefault="00B41F97" w:rsidP="00ED30DC">
      <w:pPr>
        <w:spacing w:after="60"/>
        <w:rPr>
          <w:sz w:val="18"/>
          <w:szCs w:val="20"/>
        </w:rPr>
      </w:pPr>
      <w:r w:rsidRPr="00096B05">
        <w:rPr>
          <w:sz w:val="18"/>
          <w:szCs w:val="20"/>
        </w:rPr>
        <w:t xml:space="preserve">For enquiries </w:t>
      </w:r>
      <w:r w:rsidR="00511146">
        <w:rPr>
          <w:sz w:val="18"/>
          <w:szCs w:val="20"/>
        </w:rPr>
        <w:t>about</w:t>
      </w:r>
      <w:r w:rsidRPr="00096B05">
        <w:rPr>
          <w:sz w:val="18"/>
          <w:szCs w:val="20"/>
        </w:rPr>
        <w:t xml:space="preserve"> the </w:t>
      </w:r>
      <w:r w:rsidR="00511146">
        <w:rPr>
          <w:sz w:val="18"/>
          <w:szCs w:val="20"/>
        </w:rPr>
        <w:t>a</w:t>
      </w:r>
      <w:r w:rsidRPr="00096B05">
        <w:rPr>
          <w:sz w:val="18"/>
          <w:szCs w:val="20"/>
        </w:rPr>
        <w:t xml:space="preserve">ssistant </w:t>
      </w:r>
      <w:r w:rsidR="00511146">
        <w:rPr>
          <w:sz w:val="18"/>
          <w:szCs w:val="20"/>
        </w:rPr>
        <w:t>p</w:t>
      </w:r>
      <w:r w:rsidRPr="00096B05">
        <w:rPr>
          <w:sz w:val="18"/>
          <w:szCs w:val="20"/>
        </w:rPr>
        <w:t xml:space="preserve">rincipal appointment process, please contact Schools Recruitment on 1800 641 943 or email </w:t>
      </w:r>
      <w:hyperlink r:id="rId15" w:history="1">
        <w:r w:rsidRPr="00096B05">
          <w:rPr>
            <w:rStyle w:val="Hyperlink"/>
            <w:sz w:val="18"/>
            <w:szCs w:val="20"/>
          </w:rPr>
          <w:t>SR.PCE.Exec@education.vic.gov.au</w:t>
        </w:r>
      </w:hyperlink>
      <w:r w:rsidRPr="00096B05">
        <w:rPr>
          <w:sz w:val="18"/>
          <w:szCs w:val="20"/>
        </w:rPr>
        <w:t>.</w:t>
      </w:r>
    </w:p>
    <w:p w14:paraId="3945C9EC" w14:textId="3FECB7A5" w:rsidR="006E0900" w:rsidRDefault="005D65F5" w:rsidP="00B803BE">
      <w:pPr>
        <w:pStyle w:val="Heading1"/>
        <w:spacing w:before="300"/>
      </w:pPr>
      <w:r>
        <w:t>Fixed term education support</w:t>
      </w:r>
    </w:p>
    <w:p w14:paraId="547E5BAB" w14:textId="140F17F6" w:rsidR="00D70283" w:rsidRDefault="00D70283" w:rsidP="00D70283">
      <w:pPr>
        <w:spacing w:after="60"/>
        <w:rPr>
          <w:sz w:val="18"/>
          <w:szCs w:val="20"/>
        </w:rPr>
      </w:pPr>
      <w:r w:rsidRPr="00D70283">
        <w:rPr>
          <w:sz w:val="18"/>
          <w:szCs w:val="20"/>
        </w:rPr>
        <w:t xml:space="preserve">All fixed term </w:t>
      </w:r>
      <w:r w:rsidR="00B4246B">
        <w:rPr>
          <w:sz w:val="18"/>
          <w:szCs w:val="20"/>
        </w:rPr>
        <w:t>e</w:t>
      </w:r>
      <w:r w:rsidRPr="00D70283">
        <w:rPr>
          <w:sz w:val="18"/>
          <w:szCs w:val="20"/>
        </w:rPr>
        <w:t xml:space="preserve">ducation </w:t>
      </w:r>
      <w:r w:rsidR="00B4246B">
        <w:rPr>
          <w:sz w:val="18"/>
          <w:szCs w:val="20"/>
        </w:rPr>
        <w:t>s</w:t>
      </w:r>
      <w:r w:rsidRPr="00D70283">
        <w:rPr>
          <w:sz w:val="18"/>
          <w:szCs w:val="20"/>
        </w:rPr>
        <w:t>upport (ES) employees, including ES tutors, are entitled to redeployment special status</w:t>
      </w:r>
      <w:r w:rsidR="00357C5F">
        <w:rPr>
          <w:sz w:val="18"/>
          <w:szCs w:val="20"/>
        </w:rPr>
        <w:t xml:space="preserve"> for 12 weeks immediately prior to the expiry of their current employment</w:t>
      </w:r>
      <w:r w:rsidRPr="00D70283">
        <w:rPr>
          <w:sz w:val="18"/>
          <w:szCs w:val="20"/>
        </w:rPr>
        <w:t xml:space="preserve"> if they have been employed for more than 12 months across </w:t>
      </w:r>
      <w:r w:rsidR="005E42B7">
        <w:rPr>
          <w:sz w:val="18"/>
          <w:szCs w:val="20"/>
        </w:rPr>
        <w:t>2</w:t>
      </w:r>
      <w:r w:rsidRPr="00D70283">
        <w:rPr>
          <w:sz w:val="18"/>
          <w:szCs w:val="20"/>
        </w:rPr>
        <w:t xml:space="preserve"> or more fixed-term periods, provided that any break between periods of employment is no longer than </w:t>
      </w:r>
      <w:r w:rsidR="00205D15">
        <w:rPr>
          <w:sz w:val="18"/>
          <w:szCs w:val="20"/>
        </w:rPr>
        <w:t>3</w:t>
      </w:r>
      <w:r w:rsidRPr="00D70283">
        <w:rPr>
          <w:sz w:val="18"/>
          <w:szCs w:val="20"/>
        </w:rPr>
        <w:t xml:space="preserve"> weeks (excluding school vacation periods). </w:t>
      </w:r>
    </w:p>
    <w:p w14:paraId="5450DAD6" w14:textId="2FBFCC22" w:rsidR="00D70283" w:rsidRDefault="00D70283" w:rsidP="00D70283">
      <w:pPr>
        <w:spacing w:after="60"/>
        <w:rPr>
          <w:sz w:val="18"/>
          <w:szCs w:val="20"/>
        </w:rPr>
      </w:pPr>
      <w:r w:rsidRPr="00D70283">
        <w:rPr>
          <w:sz w:val="18"/>
          <w:szCs w:val="20"/>
        </w:rPr>
        <w:t xml:space="preserve">Employees who qualify for this status must be granted an interview for any advertised vacancy they apply for on School Jobs Vic at or below their substantive classification level and salary range, for </w:t>
      </w:r>
      <w:r w:rsidR="00284C5B">
        <w:rPr>
          <w:sz w:val="18"/>
          <w:szCs w:val="20"/>
        </w:rPr>
        <w:t>the 1</w:t>
      </w:r>
      <w:r w:rsidRPr="00D70283">
        <w:rPr>
          <w:sz w:val="18"/>
          <w:szCs w:val="20"/>
        </w:rPr>
        <w:t>2 weeks immediately prior to the expiry of their current employment.</w:t>
      </w:r>
      <w:r>
        <w:rPr>
          <w:sz w:val="18"/>
          <w:szCs w:val="20"/>
        </w:rPr>
        <w:t xml:space="preserve"> </w:t>
      </w:r>
    </w:p>
    <w:p w14:paraId="2BE64A20" w14:textId="3D5305A0" w:rsidR="00D70283" w:rsidRDefault="00D70283" w:rsidP="00D70283">
      <w:pPr>
        <w:spacing w:after="60"/>
        <w:rPr>
          <w:sz w:val="18"/>
          <w:szCs w:val="20"/>
        </w:rPr>
      </w:pPr>
      <w:r w:rsidRPr="00D70283">
        <w:rPr>
          <w:sz w:val="18"/>
          <w:szCs w:val="20"/>
        </w:rPr>
        <w:lastRenderedPageBreak/>
        <w:t xml:space="preserve">This status will be automatically applied to all eligible </w:t>
      </w:r>
      <w:r w:rsidR="00676F7A">
        <w:rPr>
          <w:sz w:val="18"/>
          <w:szCs w:val="20"/>
        </w:rPr>
        <w:t>e</w:t>
      </w:r>
      <w:r w:rsidRPr="00D70283">
        <w:rPr>
          <w:sz w:val="18"/>
          <w:szCs w:val="20"/>
        </w:rPr>
        <w:t xml:space="preserve">ducation </w:t>
      </w:r>
      <w:r w:rsidR="00676F7A">
        <w:rPr>
          <w:sz w:val="18"/>
          <w:szCs w:val="20"/>
        </w:rPr>
        <w:t>s</w:t>
      </w:r>
      <w:r w:rsidRPr="00D70283">
        <w:rPr>
          <w:sz w:val="18"/>
          <w:szCs w:val="20"/>
        </w:rPr>
        <w:t>upport class employees on eduPay.</w:t>
      </w:r>
    </w:p>
    <w:p w14:paraId="62CF3C0A" w14:textId="32D18BA0" w:rsidR="00D70283" w:rsidRPr="00D70283" w:rsidRDefault="00D70283" w:rsidP="00D70283">
      <w:pPr>
        <w:spacing w:after="60"/>
        <w:rPr>
          <w:i/>
          <w:iCs/>
          <w:sz w:val="18"/>
          <w:szCs w:val="20"/>
        </w:rPr>
      </w:pPr>
      <w:r w:rsidRPr="00D70283">
        <w:rPr>
          <w:sz w:val="18"/>
          <w:szCs w:val="20"/>
        </w:rPr>
        <w:t xml:space="preserve">Further policy information can be found </w:t>
      </w:r>
      <w:hyperlink r:id="rId16" w:history="1">
        <w:r w:rsidRPr="00D70283">
          <w:rPr>
            <w:rStyle w:val="Hyperlink"/>
            <w:sz w:val="18"/>
            <w:szCs w:val="20"/>
          </w:rPr>
          <w:t>here</w:t>
        </w:r>
      </w:hyperlink>
      <w:r w:rsidRPr="00D70283">
        <w:rPr>
          <w:sz w:val="18"/>
          <w:szCs w:val="20"/>
        </w:rPr>
        <w:t>.</w:t>
      </w:r>
    </w:p>
    <w:p w14:paraId="76E44C0E" w14:textId="193A9B1F" w:rsidR="00440AC5" w:rsidRDefault="00440AC5" w:rsidP="00B803BE">
      <w:pPr>
        <w:pStyle w:val="Heading1"/>
        <w:spacing w:before="300"/>
      </w:pPr>
      <w:r>
        <w:t>Pre-service teachers available</w:t>
      </w:r>
      <w:r w:rsidR="00334A1D">
        <w:t xml:space="preserve"> for</w:t>
      </w:r>
      <w:r>
        <w:t xml:space="preserve"> </w:t>
      </w:r>
      <w:r w:rsidR="00676F7A">
        <w:t>t</w:t>
      </w:r>
      <w:r>
        <w:t>erm 1 2026</w:t>
      </w:r>
    </w:p>
    <w:p w14:paraId="771F39CD" w14:textId="77777777" w:rsidR="004707FF" w:rsidRPr="004707FF" w:rsidRDefault="004707FF" w:rsidP="004707FF">
      <w:pPr>
        <w:shd w:val="clear" w:color="auto" w:fill="FFFFFF" w:themeFill="background1"/>
        <w:rPr>
          <w:rFonts w:cstheme="minorHAnsi"/>
          <w:color w:val="323130"/>
          <w:sz w:val="18"/>
          <w:szCs w:val="18"/>
          <w:lang w:eastAsia="en-AU"/>
        </w:rPr>
      </w:pPr>
      <w:r w:rsidRPr="004707FF">
        <w:rPr>
          <w:rFonts w:cstheme="minorHAnsi"/>
          <w:color w:val="323130"/>
          <w:sz w:val="18"/>
          <w:szCs w:val="18"/>
          <w:lang w:eastAsia="en-AU"/>
        </w:rPr>
        <w:t>Do you have a teacher shortage in your workforce for 2026?</w:t>
      </w:r>
    </w:p>
    <w:p w14:paraId="75528D12" w14:textId="77777777" w:rsidR="004707FF" w:rsidRPr="004707FF" w:rsidRDefault="004707FF" w:rsidP="004707FF">
      <w:pPr>
        <w:shd w:val="clear" w:color="auto" w:fill="FFFFFF"/>
        <w:rPr>
          <w:rFonts w:cstheme="minorHAnsi"/>
          <w:color w:val="323130"/>
          <w:sz w:val="18"/>
          <w:szCs w:val="18"/>
          <w:lang w:eastAsia="en-AU"/>
        </w:rPr>
      </w:pPr>
      <w:r w:rsidRPr="004707FF">
        <w:rPr>
          <w:rFonts w:cstheme="minorHAnsi"/>
          <w:color w:val="323130"/>
          <w:sz w:val="18"/>
          <w:szCs w:val="18"/>
          <w:lang w:eastAsia="en-AU"/>
        </w:rPr>
        <w:t>The Teach Today and Teach Tomorrow program offers a range of employment-based programs that give schools the flexibility to support staffing shortages without the hassle of advertising. </w:t>
      </w:r>
    </w:p>
    <w:p w14:paraId="7AFADE67" w14:textId="36EDC0B2" w:rsidR="004707FF" w:rsidRPr="004707FF" w:rsidRDefault="0063127E" w:rsidP="004707FF">
      <w:pPr>
        <w:shd w:val="clear" w:color="auto" w:fill="FFFFFF"/>
        <w:rPr>
          <w:rFonts w:cstheme="minorHAnsi"/>
          <w:color w:val="323130"/>
          <w:sz w:val="18"/>
          <w:szCs w:val="18"/>
          <w:lang w:eastAsia="en-AU"/>
        </w:rPr>
      </w:pPr>
      <w:r w:rsidRPr="00CB5C4A">
        <w:rPr>
          <w:rFonts w:cstheme="minorHAnsi"/>
          <w:color w:val="323130"/>
          <w:sz w:val="18"/>
          <w:szCs w:val="18"/>
          <w:lang w:eastAsia="en-AU"/>
        </w:rPr>
        <w:t xml:space="preserve">Pre-service teachers </w:t>
      </w:r>
      <w:r w:rsidR="007835CB" w:rsidRPr="00CB5C4A">
        <w:rPr>
          <w:rFonts w:cstheme="minorHAnsi"/>
          <w:color w:val="323130"/>
          <w:sz w:val="18"/>
          <w:szCs w:val="18"/>
          <w:lang w:eastAsia="en-AU"/>
        </w:rPr>
        <w:t xml:space="preserve">are available to start teaching in </w:t>
      </w:r>
      <w:r w:rsidR="008A5DCB" w:rsidRPr="00CB5C4A">
        <w:rPr>
          <w:rFonts w:cstheme="minorHAnsi"/>
          <w:color w:val="323130"/>
          <w:sz w:val="18"/>
          <w:szCs w:val="18"/>
          <w:lang w:eastAsia="en-AU"/>
        </w:rPr>
        <w:t xml:space="preserve">term 1 2026 at all secondary and specialist schools statewide in subject areas such as </w:t>
      </w:r>
      <w:r w:rsidR="004707FF" w:rsidRPr="00CB5C4A">
        <w:rPr>
          <w:rFonts w:cstheme="minorHAnsi"/>
          <w:color w:val="323130"/>
          <w:sz w:val="18"/>
          <w:szCs w:val="18"/>
          <w:lang w:eastAsia="en-AU"/>
        </w:rPr>
        <w:t>c</w:t>
      </w:r>
      <w:r w:rsidR="004707FF" w:rsidRPr="00CB5C4A">
        <w:rPr>
          <w:rFonts w:eastAsia="Times New Roman" w:cstheme="minorHAnsi"/>
          <w:color w:val="323130"/>
          <w:sz w:val="18"/>
          <w:szCs w:val="18"/>
          <w:lang w:eastAsia="en-AU"/>
        </w:rPr>
        <w:t>hemistry, biology, humanities, art, psychology, maths and many more to choose from.</w:t>
      </w:r>
      <w:r w:rsidR="004707FF" w:rsidRPr="004707FF">
        <w:rPr>
          <w:rFonts w:eastAsia="Times New Roman" w:cstheme="minorHAnsi"/>
          <w:color w:val="323130"/>
          <w:sz w:val="18"/>
          <w:szCs w:val="18"/>
          <w:lang w:eastAsia="en-AU"/>
        </w:rPr>
        <w:t xml:space="preserve"> </w:t>
      </w:r>
    </w:p>
    <w:p w14:paraId="28BE5E21" w14:textId="222FA36E" w:rsidR="004707FF" w:rsidRPr="004707FF" w:rsidRDefault="004707FF" w:rsidP="0092155B">
      <w:pPr>
        <w:rPr>
          <w:rFonts w:cstheme="minorHAnsi"/>
          <w:color w:val="323130"/>
          <w:sz w:val="18"/>
          <w:szCs w:val="18"/>
          <w:lang w:eastAsia="en-AU"/>
        </w:rPr>
      </w:pPr>
      <w:r w:rsidRPr="004707FF">
        <w:rPr>
          <w:rFonts w:cstheme="minorHAnsi"/>
          <w:color w:val="323130"/>
          <w:sz w:val="18"/>
          <w:szCs w:val="18"/>
          <w:lang w:eastAsia="en-AU"/>
        </w:rPr>
        <w:t xml:space="preserve">Follow this this </w:t>
      </w:r>
      <w:hyperlink r:id="rId17" w:history="1">
        <w:r w:rsidRPr="004707FF">
          <w:rPr>
            <w:rStyle w:val="Hyperlink"/>
            <w:rFonts w:cstheme="minorHAnsi"/>
            <w:sz w:val="18"/>
            <w:szCs w:val="18"/>
          </w:rPr>
          <w:t>step-by-step guide</w:t>
        </w:r>
      </w:hyperlink>
      <w:r w:rsidRPr="004707FF">
        <w:rPr>
          <w:rFonts w:cstheme="minorHAnsi"/>
          <w:sz w:val="18"/>
          <w:szCs w:val="18"/>
        </w:rPr>
        <w:t xml:space="preserve"> </w:t>
      </w:r>
      <w:r w:rsidRPr="004707FF">
        <w:rPr>
          <w:rFonts w:cstheme="minorHAnsi"/>
          <w:color w:val="323130"/>
          <w:sz w:val="18"/>
          <w:szCs w:val="18"/>
          <w:lang w:eastAsia="en-AU"/>
        </w:rPr>
        <w:t xml:space="preserve">via School Jobs Vic to register your school's interest. </w:t>
      </w:r>
    </w:p>
    <w:p w14:paraId="3EDFAC7B" w14:textId="6D053771" w:rsidR="004707FF" w:rsidRPr="004707FF" w:rsidRDefault="004707FF" w:rsidP="004707FF">
      <w:pPr>
        <w:pStyle w:val="paragraph"/>
        <w:spacing w:before="0" w:beforeAutospacing="0" w:after="0" w:afterAutospacing="0"/>
        <w:textAlignment w:val="baseline"/>
        <w:rPr>
          <w:rFonts w:asciiTheme="minorHAnsi" w:hAnsiTheme="minorHAnsi" w:cstheme="minorHAnsi"/>
          <w:sz w:val="18"/>
          <w:szCs w:val="18"/>
        </w:rPr>
      </w:pPr>
      <w:r w:rsidRPr="004707FF">
        <w:rPr>
          <w:rFonts w:asciiTheme="minorHAnsi" w:hAnsiTheme="minorHAnsi" w:cstheme="minorHAnsi"/>
          <w:color w:val="323130"/>
          <w:sz w:val="18"/>
          <w:szCs w:val="18"/>
        </w:rPr>
        <w:t xml:space="preserve">For more information on the Teach Today and Teach Tomorrow programs contact the </w:t>
      </w:r>
      <w:r w:rsidR="00C9284C">
        <w:rPr>
          <w:rFonts w:asciiTheme="minorHAnsi" w:hAnsiTheme="minorHAnsi" w:cstheme="minorHAnsi"/>
          <w:color w:val="323130"/>
          <w:sz w:val="18"/>
          <w:szCs w:val="18"/>
        </w:rPr>
        <w:t>P</w:t>
      </w:r>
      <w:r w:rsidRPr="004707FF">
        <w:rPr>
          <w:rFonts w:asciiTheme="minorHAnsi" w:hAnsiTheme="minorHAnsi" w:cstheme="minorHAnsi"/>
          <w:color w:val="323130"/>
          <w:sz w:val="18"/>
          <w:szCs w:val="18"/>
        </w:rPr>
        <w:t xml:space="preserve">re-service teacher Projects and Initiatives team by email: </w:t>
      </w:r>
      <w:hyperlink r:id="rId18" w:history="1">
        <w:r w:rsidRPr="004707FF">
          <w:rPr>
            <w:rStyle w:val="Hyperlink"/>
            <w:rFonts w:asciiTheme="minorHAnsi" w:eastAsiaTheme="majorEastAsia" w:hAnsiTheme="minorHAnsi" w:cstheme="minorHAnsi"/>
            <w:sz w:val="18"/>
            <w:szCs w:val="18"/>
          </w:rPr>
          <w:t>teach.today.teach.tomorrow@education.vic.gov.au</w:t>
        </w:r>
      </w:hyperlink>
      <w:r w:rsidRPr="004707FF">
        <w:rPr>
          <w:rStyle w:val="eop"/>
          <w:rFonts w:asciiTheme="minorHAnsi" w:eastAsiaTheme="majorEastAsia" w:hAnsiTheme="minorHAnsi" w:cstheme="minorHAnsi"/>
          <w:color w:val="0563C1"/>
          <w:sz w:val="18"/>
          <w:szCs w:val="18"/>
        </w:rPr>
        <w:t> </w:t>
      </w:r>
    </w:p>
    <w:p w14:paraId="3E3E5DE2" w14:textId="77777777" w:rsidR="00986A03" w:rsidRPr="001551EA" w:rsidRDefault="00986A03" w:rsidP="00B803BE">
      <w:pPr>
        <w:pStyle w:val="Heading1"/>
        <w:spacing w:before="300"/>
        <w:rPr>
          <w:rFonts w:asciiTheme="minorHAnsi" w:hAnsiTheme="minorHAnsi" w:cstheme="minorHAnsi"/>
        </w:rPr>
      </w:pPr>
      <w:r w:rsidRPr="001551EA">
        <w:rPr>
          <w:rFonts w:asciiTheme="minorHAnsi" w:hAnsiTheme="minorHAnsi" w:cstheme="minorHAnsi"/>
        </w:rPr>
        <w:t>eduSafe Plus</w:t>
      </w:r>
    </w:p>
    <w:p w14:paraId="305CDB4F" w14:textId="153A4A88" w:rsidR="0092155B" w:rsidRDefault="001941E7" w:rsidP="00E25A5E">
      <w:pPr>
        <w:pStyle w:val="Heading3"/>
        <w:spacing w:before="60" w:after="60"/>
      </w:pPr>
      <w:r>
        <w:t>Recent system updates to eduSafe Plus</w:t>
      </w:r>
    </w:p>
    <w:p w14:paraId="1FE81A51" w14:textId="7F021749" w:rsidR="0016177B" w:rsidRPr="0016177B" w:rsidRDefault="0016177B" w:rsidP="0016177B">
      <w:pPr>
        <w:shd w:val="clear" w:color="auto" w:fill="FFFFFF"/>
        <w:spacing w:after="60"/>
        <w:rPr>
          <w:rFonts w:cs="Segoe UI"/>
          <w:b/>
          <w:bCs/>
          <w:color w:val="323130"/>
          <w:sz w:val="18"/>
          <w:szCs w:val="18"/>
          <w:lang w:eastAsia="en-AU"/>
        </w:rPr>
      </w:pPr>
      <w:r w:rsidRPr="0016177B">
        <w:rPr>
          <w:rFonts w:cs="Segoe UI"/>
          <w:b/>
          <w:bCs/>
          <w:color w:val="323130"/>
          <w:sz w:val="18"/>
          <w:szCs w:val="18"/>
          <w:lang w:eastAsia="en-AU"/>
        </w:rPr>
        <w:t>IRIS ‘checker’ simplified – a change to the support materials</w:t>
      </w:r>
    </w:p>
    <w:p w14:paraId="754FEA95" w14:textId="2CB05BBA" w:rsidR="0016177B" w:rsidRPr="0016177B" w:rsidRDefault="0016177B" w:rsidP="0016177B">
      <w:pPr>
        <w:spacing w:after="60"/>
        <w:rPr>
          <w:sz w:val="18"/>
          <w:szCs w:val="18"/>
        </w:rPr>
      </w:pPr>
      <w:r w:rsidRPr="0016177B">
        <w:rPr>
          <w:sz w:val="18"/>
          <w:szCs w:val="18"/>
        </w:rPr>
        <w:t xml:space="preserve">The checker has been updated to assist with reporting IRIS </w:t>
      </w:r>
      <w:r w:rsidR="00050E12">
        <w:rPr>
          <w:sz w:val="18"/>
          <w:szCs w:val="18"/>
        </w:rPr>
        <w:t>i</w:t>
      </w:r>
      <w:r w:rsidRPr="0016177B">
        <w:rPr>
          <w:sz w:val="18"/>
          <w:szCs w:val="18"/>
        </w:rPr>
        <w:t>ncidents.</w:t>
      </w:r>
    </w:p>
    <w:p w14:paraId="15E74733" w14:textId="0157462A" w:rsidR="0016177B" w:rsidRDefault="0016177B" w:rsidP="0016177B">
      <w:pPr>
        <w:spacing w:after="60"/>
        <w:rPr>
          <w:sz w:val="18"/>
          <w:szCs w:val="18"/>
        </w:rPr>
      </w:pPr>
      <w:r w:rsidRPr="0016177B">
        <w:rPr>
          <w:sz w:val="18"/>
          <w:szCs w:val="18"/>
        </w:rPr>
        <w:t xml:space="preserve">Why </w:t>
      </w:r>
      <w:r w:rsidR="00797893">
        <w:rPr>
          <w:sz w:val="18"/>
          <w:szCs w:val="18"/>
        </w:rPr>
        <w:t xml:space="preserve">has this change been made? </w:t>
      </w:r>
    </w:p>
    <w:p w14:paraId="64DBC561" w14:textId="0B8E5C87" w:rsidR="00350394" w:rsidRPr="00350394" w:rsidRDefault="00350394" w:rsidP="00350394">
      <w:pPr>
        <w:pStyle w:val="Bullet1"/>
        <w:spacing w:after="60"/>
      </w:pPr>
      <w:r w:rsidRPr="00350394">
        <w:t xml:space="preserve">Reporting can be confusing so </w:t>
      </w:r>
      <w:r w:rsidR="00797893">
        <w:t>the department has</w:t>
      </w:r>
      <w:r w:rsidRPr="00350394">
        <w:t xml:space="preserve"> updated the IRIS checker to assist with decision making to understand when to report an IRIS incident.</w:t>
      </w:r>
    </w:p>
    <w:p w14:paraId="77427430" w14:textId="77777777" w:rsidR="0016177B" w:rsidRPr="0016177B" w:rsidRDefault="0016177B" w:rsidP="0016177B">
      <w:pPr>
        <w:spacing w:after="60"/>
        <w:rPr>
          <w:sz w:val="18"/>
          <w:szCs w:val="18"/>
        </w:rPr>
      </w:pPr>
      <w:r w:rsidRPr="0016177B">
        <w:rPr>
          <w:sz w:val="18"/>
          <w:szCs w:val="18"/>
        </w:rPr>
        <w:t>What has changed?</w:t>
      </w:r>
    </w:p>
    <w:p w14:paraId="30A35A1D" w14:textId="6E9BEEDD" w:rsidR="0016177B" w:rsidRPr="0083339F" w:rsidRDefault="0016177B" w:rsidP="0083339F">
      <w:pPr>
        <w:pStyle w:val="ListParagraph"/>
        <w:numPr>
          <w:ilvl w:val="0"/>
          <w:numId w:val="21"/>
        </w:numPr>
        <w:spacing w:after="60" w:line="259" w:lineRule="auto"/>
        <w:rPr>
          <w:szCs w:val="18"/>
        </w:rPr>
      </w:pPr>
      <w:r w:rsidRPr="0016177B">
        <w:rPr>
          <w:szCs w:val="18"/>
        </w:rPr>
        <w:t xml:space="preserve">The flowchart in the checker has changed. It is </w:t>
      </w:r>
      <w:r w:rsidR="00252D9F">
        <w:rPr>
          <w:szCs w:val="18"/>
        </w:rPr>
        <w:t xml:space="preserve">decluttered and </w:t>
      </w:r>
      <w:r w:rsidRPr="0016177B">
        <w:rPr>
          <w:szCs w:val="18"/>
        </w:rPr>
        <w:t xml:space="preserve">easier to read. </w:t>
      </w:r>
    </w:p>
    <w:p w14:paraId="05C4E9FF" w14:textId="6FB332B4" w:rsidR="0016177B" w:rsidRPr="0016177B" w:rsidRDefault="0016177B" w:rsidP="0016177B">
      <w:pPr>
        <w:spacing w:after="60"/>
        <w:rPr>
          <w:rFonts w:eastAsiaTheme="minorEastAsia" w:cstheme="minorHAnsi"/>
          <w:sz w:val="18"/>
          <w:szCs w:val="18"/>
        </w:rPr>
      </w:pPr>
      <w:r w:rsidRPr="0016177B">
        <w:rPr>
          <w:rFonts w:eastAsiaTheme="minorEastAsia"/>
          <w:sz w:val="18"/>
          <w:szCs w:val="18"/>
        </w:rPr>
        <w:t>Good to know</w:t>
      </w:r>
    </w:p>
    <w:p w14:paraId="35E20877" w14:textId="77777777" w:rsidR="00932364" w:rsidRPr="00932364" w:rsidRDefault="001F6F5C" w:rsidP="00790A16">
      <w:pPr>
        <w:pStyle w:val="ListParagraph"/>
        <w:numPr>
          <w:ilvl w:val="0"/>
          <w:numId w:val="22"/>
        </w:numPr>
        <w:spacing w:after="60" w:line="259" w:lineRule="auto"/>
      </w:pPr>
      <w:r w:rsidRPr="003828AE">
        <w:rPr>
          <w:rFonts w:eastAsiaTheme="minorEastAsia"/>
        </w:rPr>
        <w:t xml:space="preserve">Principals and delegates can self-report an IRIS incident if it is medium or less in severity in eduSafe Plus. </w:t>
      </w:r>
    </w:p>
    <w:p w14:paraId="272945CE" w14:textId="7B8D28C7" w:rsidR="00660F04" w:rsidRPr="00537577" w:rsidRDefault="001F6F5C" w:rsidP="00537577">
      <w:pPr>
        <w:pStyle w:val="ListParagraph"/>
        <w:spacing w:after="60" w:line="259" w:lineRule="auto"/>
        <w:ind w:left="360"/>
        <w:rPr>
          <w:rFonts w:eastAsiaTheme="minorEastAsia"/>
        </w:rPr>
      </w:pPr>
      <w:r w:rsidRPr="003828AE">
        <w:rPr>
          <w:rFonts w:eastAsiaTheme="minorEastAsia"/>
        </w:rPr>
        <w:t>If the incident is higher in severity, please call ISOC on 1800 126 126.</w:t>
      </w:r>
    </w:p>
    <w:p w14:paraId="52CB1D6B" w14:textId="7CE098B0" w:rsidR="00136311" w:rsidRPr="00136311" w:rsidRDefault="0016177B" w:rsidP="00B803BE">
      <w:pPr>
        <w:pStyle w:val="Heading3"/>
        <w:spacing w:before="120" w:after="60"/>
      </w:pPr>
      <w:r w:rsidRPr="00485767">
        <w:t>Feedback on using eduSafe Plus to</w:t>
      </w:r>
      <w:r w:rsidR="00136311">
        <w:t xml:space="preserve"> </w:t>
      </w:r>
      <w:r w:rsidRPr="00485767">
        <w:t>manage workers’ compensation claims</w:t>
      </w:r>
    </w:p>
    <w:p w14:paraId="7E84B12F" w14:textId="0B4F50CA" w:rsidR="006645AF" w:rsidRDefault="0016177B" w:rsidP="006777C1">
      <w:pPr>
        <w:spacing w:after="60"/>
        <w:rPr>
          <w:sz w:val="18"/>
          <w:szCs w:val="18"/>
        </w:rPr>
      </w:pPr>
      <w:r w:rsidRPr="0016177B">
        <w:rPr>
          <w:sz w:val="18"/>
          <w:szCs w:val="18"/>
        </w:rPr>
        <w:t>The central return to work and workers</w:t>
      </w:r>
      <w:r w:rsidR="002C7964">
        <w:rPr>
          <w:sz w:val="18"/>
          <w:szCs w:val="18"/>
        </w:rPr>
        <w:t>’</w:t>
      </w:r>
      <w:r w:rsidRPr="0016177B">
        <w:rPr>
          <w:sz w:val="18"/>
          <w:szCs w:val="18"/>
        </w:rPr>
        <w:t xml:space="preserve"> compensation team </w:t>
      </w:r>
      <w:r w:rsidR="0088047C">
        <w:rPr>
          <w:sz w:val="18"/>
          <w:szCs w:val="18"/>
        </w:rPr>
        <w:t>are</w:t>
      </w:r>
      <w:r w:rsidRPr="0016177B">
        <w:rPr>
          <w:sz w:val="18"/>
          <w:szCs w:val="18"/>
        </w:rPr>
        <w:t xml:space="preserve"> keen to share the following</w:t>
      </w:r>
      <w:r>
        <w:rPr>
          <w:sz w:val="18"/>
          <w:szCs w:val="18"/>
        </w:rPr>
        <w:t xml:space="preserve"> </w:t>
      </w:r>
      <w:r w:rsidRPr="0016177B">
        <w:rPr>
          <w:sz w:val="18"/>
          <w:szCs w:val="18"/>
        </w:rPr>
        <w:t>testimony that speaks to the advantages of using eduSafe Plus when managing a claim</w:t>
      </w:r>
      <w:r>
        <w:rPr>
          <w:sz w:val="18"/>
          <w:szCs w:val="18"/>
        </w:rPr>
        <w:t>:</w:t>
      </w:r>
    </w:p>
    <w:p w14:paraId="5ED80C47" w14:textId="77777777" w:rsidR="006645AF" w:rsidRDefault="00344238" w:rsidP="006777C1">
      <w:pPr>
        <w:spacing w:after="60"/>
        <w:rPr>
          <w:rFonts w:eastAsia="Aptos" w:cstheme="minorHAnsi"/>
          <w:i/>
          <w:iCs/>
          <w:sz w:val="18"/>
          <w:szCs w:val="18"/>
          <w:lang w:val="en-AU"/>
        </w:rPr>
      </w:pPr>
      <w:r>
        <w:rPr>
          <w:rFonts w:eastAsia="Aptos" w:cstheme="minorHAnsi"/>
          <w:i/>
          <w:iCs/>
          <w:sz w:val="18"/>
          <w:szCs w:val="18"/>
          <w:lang w:val="en-AU"/>
        </w:rPr>
        <w:t>“</w:t>
      </w:r>
      <w:r w:rsidR="00B72B38" w:rsidRPr="00344238">
        <w:rPr>
          <w:rFonts w:eastAsia="Aptos" w:cstheme="minorHAnsi"/>
          <w:i/>
          <w:iCs/>
          <w:sz w:val="18"/>
          <w:szCs w:val="18"/>
          <w:lang w:val="en-AU"/>
        </w:rPr>
        <w:t xml:space="preserve">Since taking over the Return to Work coordinator role here at a school with a significant amount of claims, we have transitioned from a paper based filing system, previously </w:t>
      </w:r>
      <w:r w:rsidR="00B72B38" w:rsidRPr="00344238">
        <w:rPr>
          <w:rFonts w:eastAsia="Aptos" w:cstheme="minorHAnsi"/>
          <w:i/>
          <w:iCs/>
          <w:sz w:val="18"/>
          <w:szCs w:val="18"/>
          <w:lang w:val="en-AU"/>
        </w:rPr>
        <w:t xml:space="preserve">managed by a long standing coordinator, to the eduSafe portal. </w:t>
      </w:r>
    </w:p>
    <w:p w14:paraId="0B90B308" w14:textId="61E30F8A" w:rsidR="00B72B38" w:rsidRPr="00344238" w:rsidRDefault="00B72B38" w:rsidP="006777C1">
      <w:pPr>
        <w:spacing w:after="60"/>
        <w:rPr>
          <w:rFonts w:cstheme="minorHAnsi"/>
          <w:sz w:val="18"/>
          <w:szCs w:val="18"/>
        </w:rPr>
      </w:pPr>
      <w:r w:rsidRPr="00344238">
        <w:rPr>
          <w:rFonts w:eastAsia="Aptos" w:cstheme="minorHAnsi"/>
          <w:i/>
          <w:iCs/>
          <w:sz w:val="18"/>
          <w:szCs w:val="18"/>
          <w:lang w:val="en-AU"/>
        </w:rPr>
        <w:t>Previously, all documentation was stored in a locked filing cabinet, making retrieval time consuming and often frustrating, especially when I was not the original creator of historical files, and where files or documents were misplaced, not printed, or simply not available.</w:t>
      </w:r>
    </w:p>
    <w:p w14:paraId="7554972B" w14:textId="421BF99D" w:rsidR="00B72B38" w:rsidRPr="00344238" w:rsidRDefault="00B72B38" w:rsidP="006777C1">
      <w:pPr>
        <w:spacing w:after="60"/>
        <w:rPr>
          <w:rFonts w:cstheme="minorHAnsi"/>
          <w:sz w:val="18"/>
          <w:szCs w:val="18"/>
        </w:rPr>
      </w:pPr>
      <w:r w:rsidRPr="00344238">
        <w:rPr>
          <w:rFonts w:eastAsia="Aptos" w:cstheme="minorHAnsi"/>
          <w:i/>
          <w:iCs/>
          <w:sz w:val="18"/>
          <w:szCs w:val="18"/>
          <w:lang w:val="en-AU"/>
        </w:rPr>
        <w:t>The eduSafe portal has significantly improved our workflow by providing a centralised digital portal where all documents related to an employee’s claim can be securely uploaded and accessed by all relevant personnel. This accessibility extends beyond our immediate team, allowing future staff to easily access historical files and also allows the Department’s Workcover team to quickly obtain necessary information, even in my absence. This is especially valuable for urgent requests from Gallagher Bassett.</w:t>
      </w:r>
    </w:p>
    <w:p w14:paraId="0C83F376" w14:textId="26ADB68D" w:rsidR="00B72B38" w:rsidRPr="00344238" w:rsidRDefault="00B72B38" w:rsidP="006777C1">
      <w:pPr>
        <w:spacing w:after="60"/>
        <w:rPr>
          <w:rFonts w:cstheme="minorHAnsi"/>
          <w:sz w:val="18"/>
          <w:szCs w:val="18"/>
        </w:rPr>
      </w:pPr>
      <w:r w:rsidRPr="00344238">
        <w:rPr>
          <w:rFonts w:eastAsia="Aptos" w:cstheme="minorHAnsi"/>
          <w:i/>
          <w:iCs/>
          <w:sz w:val="18"/>
          <w:szCs w:val="18"/>
          <w:lang w:val="en-AU"/>
        </w:rPr>
        <w:t>Uploading and managing CoC’s and RTW plans is straightforward, with the portal’s clone feature for CoC’s saving considerable time. Documents can be sorted easily by certificate type, status, date, and capacity etc., enabling easy oversight, management, and document retrieval. The built in emailing function is a great asset for sending CoC’s to Gallagher Bassett using a pre-prepared template, ensuring a quick and clear audit trail. This feature proved invaluable recently when Gallagher Bassett mistakenly claimed certificates had not been forwarded for over three months; eduSafe’s records provided immediate evidence that emails had been sent.</w:t>
      </w:r>
    </w:p>
    <w:p w14:paraId="00746061" w14:textId="47768208" w:rsidR="00B72B38" w:rsidRPr="00537577" w:rsidRDefault="00B72B38" w:rsidP="006777C1">
      <w:pPr>
        <w:spacing w:after="60"/>
        <w:rPr>
          <w:rFonts w:eastAsia="Aptos" w:cstheme="minorHAnsi"/>
          <w:i/>
          <w:iCs/>
          <w:sz w:val="18"/>
          <w:szCs w:val="18"/>
        </w:rPr>
      </w:pPr>
      <w:r w:rsidRPr="00344238">
        <w:rPr>
          <w:rFonts w:eastAsia="Aptos" w:cstheme="minorHAnsi"/>
          <w:i/>
          <w:iCs/>
          <w:sz w:val="18"/>
          <w:szCs w:val="18"/>
          <w:lang w:val="en-AU"/>
        </w:rPr>
        <w:t>The restricted attachments area then allows us to securely upload all other relevant documents or email correspondence, providing a comprehensive reference archive for the entire claim history. During a recent OH&amp;S audit, the auditor quickly reviewed our eduSafe Plus usage and spent only a few minutes on this area, acknowledging that the system fully meets compliance requirements.</w:t>
      </w:r>
    </w:p>
    <w:p w14:paraId="7C5CC90E" w14:textId="28E5E869" w:rsidR="00B72B38" w:rsidRPr="006777C1" w:rsidRDefault="00B72B38" w:rsidP="006777C1">
      <w:pPr>
        <w:spacing w:after="60"/>
        <w:rPr>
          <w:rFonts w:cstheme="minorHAnsi"/>
          <w:sz w:val="18"/>
          <w:szCs w:val="18"/>
        </w:rPr>
      </w:pPr>
      <w:r w:rsidRPr="00344238">
        <w:rPr>
          <w:rFonts w:eastAsia="Aptos" w:cstheme="minorHAnsi"/>
          <w:i/>
          <w:iCs/>
          <w:sz w:val="18"/>
          <w:szCs w:val="18"/>
          <w:lang w:val="en-AU"/>
        </w:rPr>
        <w:t>Overall, eduSafe has transformed our claims management process, making it much more efficient, transparent, and compliant.</w:t>
      </w:r>
      <w:r w:rsidR="00344238">
        <w:rPr>
          <w:rFonts w:eastAsia="Aptos" w:cstheme="minorHAnsi"/>
          <w:i/>
          <w:iCs/>
          <w:sz w:val="18"/>
          <w:szCs w:val="18"/>
          <w:lang w:val="en-AU"/>
        </w:rPr>
        <w:t>”</w:t>
      </w:r>
    </w:p>
    <w:p w14:paraId="175F94F4" w14:textId="2D2BE578" w:rsidR="0016177B" w:rsidRPr="0016177B" w:rsidRDefault="0016177B" w:rsidP="0016177B">
      <w:pPr>
        <w:shd w:val="clear" w:color="auto" w:fill="FFFFFF"/>
        <w:spacing w:after="60"/>
        <w:rPr>
          <w:rFonts w:cs="Segoe UI"/>
          <w:b/>
          <w:bCs/>
          <w:color w:val="323130"/>
          <w:sz w:val="18"/>
          <w:szCs w:val="18"/>
          <w:lang w:eastAsia="en-AU"/>
        </w:rPr>
      </w:pPr>
      <w:r w:rsidRPr="0016177B">
        <w:rPr>
          <w:rFonts w:cs="Segoe UI"/>
          <w:b/>
          <w:bCs/>
          <w:color w:val="323130"/>
          <w:sz w:val="18"/>
          <w:szCs w:val="18"/>
          <w:lang w:eastAsia="en-AU"/>
        </w:rPr>
        <w:t>Good to know</w:t>
      </w:r>
    </w:p>
    <w:p w14:paraId="2580347E" w14:textId="4ECFFA10" w:rsidR="0016177B" w:rsidRPr="00BB7A83" w:rsidRDefault="00BB7A83" w:rsidP="00BB7A83">
      <w:pPr>
        <w:pStyle w:val="ListParagraph"/>
        <w:numPr>
          <w:ilvl w:val="0"/>
          <w:numId w:val="20"/>
        </w:numPr>
        <w:spacing w:after="60" w:line="259" w:lineRule="auto"/>
        <w:rPr>
          <w:rFonts w:eastAsiaTheme="minorEastAsia"/>
        </w:rPr>
      </w:pPr>
      <w:r>
        <w:t xml:space="preserve">Need some help with claims? Reach out to the central </w:t>
      </w:r>
      <w:r w:rsidRPr="60E83E58">
        <w:rPr>
          <w:rStyle w:val="Hyperlink"/>
        </w:rPr>
        <w:t>return to work or workers’ compensation teams</w:t>
      </w:r>
      <w:r>
        <w:t xml:space="preserve"> </w:t>
      </w:r>
      <w:r w:rsidRPr="60E83E58">
        <w:rPr>
          <w:rFonts w:eastAsiaTheme="minorEastAsia"/>
        </w:rPr>
        <w:t>to start the conversation.</w:t>
      </w:r>
    </w:p>
    <w:p w14:paraId="5D238916" w14:textId="77777777" w:rsidR="0016177B" w:rsidRDefault="0016177B" w:rsidP="00582394">
      <w:pPr>
        <w:pStyle w:val="Heading3"/>
        <w:spacing w:before="120" w:after="60"/>
      </w:pPr>
      <w:r>
        <w:t>Support is available</w:t>
      </w:r>
    </w:p>
    <w:p w14:paraId="2E2BB924" w14:textId="0288F9DE" w:rsidR="0016177B" w:rsidRPr="0016177B" w:rsidRDefault="0016177B" w:rsidP="0016177B">
      <w:pPr>
        <w:keepNext/>
        <w:keepLines/>
        <w:spacing w:after="60"/>
        <w:outlineLvl w:val="2"/>
        <w:rPr>
          <w:rFonts w:cstheme="minorHAnsi"/>
          <w:sz w:val="18"/>
          <w:szCs w:val="18"/>
        </w:rPr>
      </w:pPr>
      <w:r w:rsidRPr="0016177B">
        <w:rPr>
          <w:rFonts w:cstheme="minorHAnsi"/>
          <w:sz w:val="18"/>
          <w:szCs w:val="18"/>
        </w:rPr>
        <w:t xml:space="preserve">Should </w:t>
      </w:r>
      <w:r w:rsidR="0088047C">
        <w:rPr>
          <w:rFonts w:cstheme="minorHAnsi"/>
          <w:sz w:val="18"/>
          <w:szCs w:val="18"/>
        </w:rPr>
        <w:t>schools</w:t>
      </w:r>
      <w:r w:rsidRPr="0016177B">
        <w:rPr>
          <w:rFonts w:cstheme="minorHAnsi"/>
          <w:sz w:val="18"/>
          <w:szCs w:val="18"/>
        </w:rPr>
        <w:t xml:space="preserve"> need specific support please reach out to the Statewide OHS Services Team and the Return to Work and Workers’ Compensation Teams (refer to PAL: </w:t>
      </w:r>
      <w:hyperlink r:id="rId19">
        <w:r w:rsidRPr="0016177B">
          <w:rPr>
            <w:rStyle w:val="Hyperlink"/>
            <w:rFonts w:cstheme="minorHAnsi"/>
            <w:sz w:val="18"/>
            <w:szCs w:val="18"/>
          </w:rPr>
          <w:t>Useful contacts</w:t>
        </w:r>
      </w:hyperlink>
      <w:r w:rsidRPr="0016177B">
        <w:rPr>
          <w:rFonts w:cstheme="minorHAnsi"/>
          <w:sz w:val="18"/>
          <w:szCs w:val="18"/>
        </w:rPr>
        <w:t xml:space="preserve">). </w:t>
      </w:r>
    </w:p>
    <w:p w14:paraId="1ECA9838" w14:textId="0B4923A2" w:rsidR="00514A85" w:rsidRDefault="00510CCD" w:rsidP="0016177B">
      <w:pPr>
        <w:keepNext/>
        <w:keepLines/>
        <w:spacing w:after="60"/>
        <w:outlineLvl w:val="2"/>
        <w:rPr>
          <w:rFonts w:eastAsia="Aptos" w:cstheme="minorHAnsi"/>
          <w:sz w:val="18"/>
          <w:szCs w:val="18"/>
        </w:rPr>
      </w:pPr>
      <w:r>
        <w:rPr>
          <w:rFonts w:eastAsia="Aptos" w:cstheme="minorHAnsi"/>
          <w:sz w:val="18"/>
          <w:szCs w:val="18"/>
        </w:rPr>
        <w:t xml:space="preserve">A reminder </w:t>
      </w:r>
      <w:r w:rsidR="0016177B" w:rsidRPr="0016177B">
        <w:rPr>
          <w:rFonts w:eastAsia="Aptos" w:cstheme="minorHAnsi"/>
          <w:sz w:val="18"/>
          <w:szCs w:val="18"/>
        </w:rPr>
        <w:t xml:space="preserve">that the </w:t>
      </w:r>
      <w:hyperlink r:id="rId20" w:anchor=":~:text=vic.gov.au-,Statewide%20OHS%20Services%20Team,-The%20Statewide%20OHS">
        <w:r w:rsidR="0016177B" w:rsidRPr="0016177B">
          <w:rPr>
            <w:rStyle w:val="Hyperlink"/>
            <w:rFonts w:eastAsia="Aptos" w:cstheme="minorHAnsi"/>
            <w:sz w:val="18"/>
            <w:szCs w:val="18"/>
          </w:rPr>
          <w:t>Statewide OHS services team</w:t>
        </w:r>
      </w:hyperlink>
      <w:r w:rsidR="0016177B" w:rsidRPr="0016177B">
        <w:rPr>
          <w:rFonts w:eastAsia="Aptos" w:cstheme="minorHAnsi"/>
          <w:sz w:val="18"/>
          <w:szCs w:val="18"/>
        </w:rPr>
        <w:t xml:space="preserve"> is available to work with </w:t>
      </w:r>
      <w:r>
        <w:rPr>
          <w:rFonts w:eastAsia="Aptos" w:cstheme="minorHAnsi"/>
          <w:sz w:val="18"/>
          <w:szCs w:val="18"/>
        </w:rPr>
        <w:t>schools</w:t>
      </w:r>
      <w:r w:rsidR="0016177B" w:rsidRPr="0016177B">
        <w:rPr>
          <w:rFonts w:eastAsia="Aptos" w:cstheme="minorHAnsi"/>
          <w:sz w:val="18"/>
          <w:szCs w:val="18"/>
        </w:rPr>
        <w:t xml:space="preserve"> onsite. </w:t>
      </w:r>
    </w:p>
    <w:p w14:paraId="5E6A6BAC" w14:textId="76CA0BB2" w:rsidR="0016177B" w:rsidRPr="0016177B" w:rsidRDefault="0016177B" w:rsidP="0016177B">
      <w:pPr>
        <w:keepNext/>
        <w:keepLines/>
        <w:spacing w:after="60"/>
        <w:outlineLvl w:val="2"/>
        <w:rPr>
          <w:rFonts w:cstheme="minorHAnsi"/>
          <w:sz w:val="18"/>
          <w:szCs w:val="18"/>
        </w:rPr>
      </w:pPr>
      <w:r w:rsidRPr="0016177B">
        <w:rPr>
          <w:rFonts w:eastAsia="Aptos" w:cstheme="minorHAnsi"/>
          <w:sz w:val="18"/>
          <w:szCs w:val="18"/>
        </w:rPr>
        <w:t>For more information about the services</w:t>
      </w:r>
      <w:r w:rsidR="003F6AA0">
        <w:rPr>
          <w:rFonts w:eastAsia="Aptos" w:cstheme="minorHAnsi"/>
          <w:sz w:val="18"/>
          <w:szCs w:val="18"/>
        </w:rPr>
        <w:t xml:space="preserve"> available,</w:t>
      </w:r>
      <w:r w:rsidRPr="0016177B">
        <w:rPr>
          <w:rFonts w:eastAsia="Aptos" w:cstheme="minorHAnsi"/>
          <w:sz w:val="18"/>
          <w:szCs w:val="18"/>
        </w:rPr>
        <w:t xml:space="preserve"> please email </w:t>
      </w:r>
      <w:r w:rsidR="003F6AA0">
        <w:rPr>
          <w:rFonts w:eastAsia="Aptos" w:cstheme="minorHAnsi"/>
          <w:sz w:val="18"/>
          <w:szCs w:val="18"/>
        </w:rPr>
        <w:t>the relevant</w:t>
      </w:r>
      <w:r w:rsidRPr="0016177B">
        <w:rPr>
          <w:rFonts w:eastAsia="Aptos" w:cstheme="minorHAnsi"/>
          <w:sz w:val="18"/>
          <w:szCs w:val="18"/>
        </w:rPr>
        <w:t xml:space="preserve"> </w:t>
      </w:r>
      <w:hyperlink r:id="rId21" w:anchor=":~:text=Regional%20OHS%20Services%20contacts">
        <w:r w:rsidRPr="0016177B">
          <w:rPr>
            <w:rStyle w:val="Hyperlink"/>
            <w:rFonts w:eastAsia="Aptos" w:cstheme="minorHAnsi"/>
            <w:sz w:val="18"/>
            <w:szCs w:val="18"/>
          </w:rPr>
          <w:t>region</w:t>
        </w:r>
      </w:hyperlink>
      <w:r w:rsidRPr="0016177B">
        <w:rPr>
          <w:rFonts w:eastAsia="Aptos" w:cstheme="minorHAnsi"/>
          <w:sz w:val="18"/>
          <w:szCs w:val="18"/>
        </w:rPr>
        <w:t>. Here is the</w:t>
      </w:r>
      <w:r w:rsidR="003F6AA0">
        <w:rPr>
          <w:rFonts w:eastAsia="Aptos" w:cstheme="minorHAnsi"/>
          <w:sz w:val="18"/>
          <w:szCs w:val="18"/>
        </w:rPr>
        <w:t xml:space="preserve"> team</w:t>
      </w:r>
      <w:r w:rsidR="00DB33F5">
        <w:rPr>
          <w:rFonts w:eastAsia="Aptos" w:cstheme="minorHAnsi"/>
          <w:sz w:val="18"/>
          <w:szCs w:val="18"/>
        </w:rPr>
        <w:t>’s</w:t>
      </w:r>
      <w:r w:rsidRPr="0016177B">
        <w:rPr>
          <w:rFonts w:eastAsia="Aptos" w:cstheme="minorHAnsi"/>
          <w:sz w:val="18"/>
          <w:szCs w:val="18"/>
        </w:rPr>
        <w:t xml:space="preserve"> </w:t>
      </w:r>
      <w:hyperlink r:id="rId22">
        <w:r w:rsidRPr="0016177B">
          <w:rPr>
            <w:rStyle w:val="Hyperlink"/>
            <w:rFonts w:eastAsia="Aptos" w:cstheme="minorHAnsi"/>
            <w:sz w:val="18"/>
            <w:szCs w:val="18"/>
          </w:rPr>
          <w:t>charter</w:t>
        </w:r>
      </w:hyperlink>
      <w:r w:rsidRPr="0016177B">
        <w:rPr>
          <w:rFonts w:eastAsia="Aptos" w:cstheme="minorHAnsi"/>
          <w:sz w:val="18"/>
          <w:szCs w:val="18"/>
        </w:rPr>
        <w:t xml:space="preserve"> on how they can assist </w:t>
      </w:r>
      <w:r w:rsidR="00DB33F5">
        <w:rPr>
          <w:rFonts w:eastAsia="Aptos" w:cstheme="minorHAnsi"/>
          <w:sz w:val="18"/>
          <w:szCs w:val="18"/>
        </w:rPr>
        <w:t>schools</w:t>
      </w:r>
      <w:r w:rsidRPr="0016177B">
        <w:rPr>
          <w:rFonts w:eastAsia="Aptos" w:cstheme="minorHAnsi"/>
          <w:sz w:val="18"/>
          <w:szCs w:val="18"/>
        </w:rPr>
        <w:t xml:space="preserve"> with OHS.</w:t>
      </w:r>
    </w:p>
    <w:p w14:paraId="33B19E45" w14:textId="77777777" w:rsidR="0016177B" w:rsidRPr="0016177B" w:rsidRDefault="0016177B" w:rsidP="0016177B">
      <w:pPr>
        <w:keepNext/>
        <w:keepLines/>
        <w:spacing w:after="60"/>
        <w:outlineLvl w:val="2"/>
        <w:rPr>
          <w:rFonts w:cstheme="minorHAnsi"/>
          <w:sz w:val="18"/>
          <w:szCs w:val="18"/>
        </w:rPr>
      </w:pPr>
      <w:r w:rsidRPr="0016177B">
        <w:rPr>
          <w:rFonts w:cstheme="minorHAnsi"/>
          <w:sz w:val="18"/>
          <w:szCs w:val="18"/>
        </w:rPr>
        <w:t xml:space="preserve">Please log eduSafe Plus issues and queries via the </w:t>
      </w:r>
      <w:hyperlink r:id="rId23" w:history="1">
        <w:r w:rsidRPr="0016177B">
          <w:rPr>
            <w:rStyle w:val="Hyperlink"/>
            <w:rFonts w:cstheme="minorHAnsi"/>
            <w:sz w:val="18"/>
            <w:szCs w:val="18"/>
          </w:rPr>
          <w:t>service portal</w:t>
        </w:r>
      </w:hyperlink>
      <w:r w:rsidRPr="0016177B">
        <w:rPr>
          <w:rFonts w:cstheme="minorHAnsi"/>
          <w:sz w:val="18"/>
          <w:szCs w:val="18"/>
        </w:rPr>
        <w:t>.</w:t>
      </w:r>
    </w:p>
    <w:p w14:paraId="330E1F4C" w14:textId="77777777" w:rsidR="00AE6977" w:rsidRDefault="00AE6977" w:rsidP="0039151E">
      <w:pPr>
        <w:pStyle w:val="HRM-Para-1"/>
        <w:spacing w:after="120"/>
        <w:rPr>
          <w:rFonts w:cstheme="minorHAnsi"/>
        </w:rPr>
      </w:pPr>
    </w:p>
    <w:p w14:paraId="4D11903B" w14:textId="565F5D25" w:rsidR="006E0900" w:rsidRPr="003F576A" w:rsidRDefault="006E0900" w:rsidP="0039151E">
      <w:pPr>
        <w:pStyle w:val="HRM-Para-1"/>
        <w:spacing w:after="120"/>
        <w:rPr>
          <w:rFonts w:cstheme="minorHAnsi"/>
        </w:rPr>
        <w:sectPr w:rsidR="006E0900" w:rsidRPr="003F576A" w:rsidSect="009842B2">
          <w:headerReference w:type="default" r:id="rId24"/>
          <w:footerReference w:type="even" r:id="rId25"/>
          <w:footerReference w:type="default" r:id="rId26"/>
          <w:type w:val="continuous"/>
          <w:pgSz w:w="11900" w:h="16840"/>
          <w:pgMar w:top="851" w:right="720" w:bottom="720" w:left="720" w:header="709" w:footer="709" w:gutter="0"/>
          <w:cols w:num="2" w:space="708"/>
          <w:docGrid w:linePitch="360"/>
        </w:sectPr>
      </w:pPr>
    </w:p>
    <w:p w14:paraId="35D6FC67" w14:textId="77777777" w:rsidR="0039151E" w:rsidRDefault="0039151E" w:rsidP="00806B2D">
      <w:pPr>
        <w:pStyle w:val="HRM-H2"/>
        <w:spacing w:before="120"/>
        <w:sectPr w:rsidR="0039151E" w:rsidSect="007666AC">
          <w:type w:val="continuous"/>
          <w:pgSz w:w="11900" w:h="16840"/>
          <w:pgMar w:top="1985" w:right="720" w:bottom="720" w:left="720" w:header="709" w:footer="709" w:gutter="0"/>
          <w:cols w:space="708"/>
          <w:docGrid w:linePitch="360"/>
        </w:sectPr>
      </w:pPr>
      <w:bookmarkStart w:id="2" w:name="_Hlk174444185"/>
    </w:p>
    <w:bookmarkEnd w:id="2"/>
    <w:p w14:paraId="233E4162" w14:textId="77777777" w:rsidR="007116CB" w:rsidRDefault="007116CB">
      <w:pPr>
        <w:spacing w:after="0"/>
        <w:rPr>
          <w:rFonts w:eastAsia="Times New Roman" w:cs="Calibri"/>
          <w:b/>
          <w:bCs/>
          <w:color w:val="000000" w:themeColor="text1"/>
          <w:sz w:val="18"/>
          <w:lang w:val="en-AU"/>
        </w:rPr>
      </w:pPr>
      <w:r>
        <w:br w:type="page"/>
      </w:r>
    </w:p>
    <w:p w14:paraId="47D70DA1" w14:textId="0D2017D0" w:rsidR="00407BF1" w:rsidRDefault="00407BF1" w:rsidP="00407BF1">
      <w:pPr>
        <w:pStyle w:val="HRM-H2"/>
        <w:spacing w:before="120"/>
        <w:rPr>
          <w:rStyle w:val="Heading1Char"/>
          <w:b/>
          <w:bCs w:val="0"/>
        </w:rPr>
      </w:pPr>
      <w:r w:rsidRPr="005F4399">
        <w:lastRenderedPageBreak/>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rsidRPr="005F4399">
        <w:fldChar w:fldCharType="begin"/>
      </w:r>
      <w:r w:rsidRPr="005F4399">
        <w:instrText xml:space="preserve"> INCLUDEPICTURE  "cid:image001.png@01D84031.2D173360" \* MERGEFORMATINET </w:instrText>
      </w:r>
      <w:r w:rsidRPr="005F4399">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rsidR="003828AE">
        <w:fldChar w:fldCharType="begin"/>
      </w:r>
      <w:r w:rsidR="003828AE">
        <w:instrText xml:space="preserve"> INCLUDEPICTURE  "cid:image001.png@01D84031.2D173360" \* MERGEFORMATINET </w:instrText>
      </w:r>
      <w:r w:rsidR="003828AE">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fldChar w:fldCharType="begin"/>
      </w:r>
      <w:r>
        <w:instrText xml:space="preserve"> INCLUDEPICTURE  "cid:image001.png@01D84031.2D173360" \* MERGEFORMATINET </w:instrText>
      </w:r>
      <w:r>
        <w:fldChar w:fldCharType="separate"/>
      </w:r>
      <w:r w:rsidR="008C5308">
        <w:fldChar w:fldCharType="begin"/>
      </w:r>
      <w:r w:rsidR="008C5308">
        <w:instrText xml:space="preserve"> </w:instrText>
      </w:r>
      <w:r w:rsidR="008C5308">
        <w:instrText>INCLUDEPICTURE  "cid:image001.png@01D84031.2D173360" \* MERGEFORMATINET</w:instrText>
      </w:r>
      <w:r w:rsidR="008C5308">
        <w:instrText xml:space="preserve"> </w:instrText>
      </w:r>
      <w:r w:rsidR="008C5308">
        <w:fldChar w:fldCharType="separate"/>
      </w:r>
      <w:r w:rsidR="008C5308">
        <w:pict w14:anchorId="558AC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containing logo&#10;&#10;Description automatically generated" style="width:35.3pt;height:26.5pt;visibility:visible">
            <v:imagedata r:id="rId27" r:href="rId28"/>
          </v:shape>
        </w:pict>
      </w:r>
      <w:r w:rsidR="008C530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3828AE">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5F4399">
        <w:fldChar w:fldCharType="end"/>
      </w:r>
      <w:r w:rsidRPr="005F4399">
        <w:fldChar w:fldCharType="end"/>
      </w:r>
      <w:r w:rsidRPr="005F4399">
        <w:fldChar w:fldCharType="end"/>
      </w:r>
      <w:r w:rsidRPr="005F4399">
        <w:fldChar w:fldCharType="end"/>
      </w:r>
      <w:r w:rsidRPr="005F4399">
        <w:fldChar w:fldCharType="end"/>
      </w:r>
      <w:r w:rsidRPr="005F4399">
        <w:fldChar w:fldCharType="end"/>
      </w:r>
      <w:r w:rsidRPr="005F4399">
        <w:fldChar w:fldCharType="end"/>
      </w:r>
      <w:r w:rsidRPr="005F4399">
        <w:fldChar w:fldCharType="end"/>
      </w:r>
      <w:r w:rsidRPr="005F4399">
        <w:fldChar w:fldCharType="end"/>
      </w:r>
      <w:r w:rsidRPr="005F4399">
        <w:fldChar w:fldCharType="end"/>
      </w:r>
      <w:r w:rsidRPr="005F4399">
        <w:fldChar w:fldCharType="end"/>
      </w:r>
      <w:r w:rsidRPr="005F4399">
        <w:fldChar w:fldCharType="end"/>
      </w:r>
      <w:r w:rsidRPr="005F4399">
        <w:fldChar w:fldCharType="end"/>
      </w:r>
      <w:r w:rsidRPr="005F4399">
        <w:fldChar w:fldCharType="end"/>
      </w:r>
      <w:r w:rsidRPr="005F4399">
        <w:fldChar w:fldCharType="end"/>
      </w:r>
      <w:r w:rsidRPr="005F4399">
        <w:rPr>
          <w:rStyle w:val="Heading1Char"/>
          <w:b/>
          <w:bCs w:val="0"/>
        </w:rPr>
        <w:t xml:space="preserve">The eduPay </w:t>
      </w:r>
      <w:r>
        <w:rPr>
          <w:rStyle w:val="Heading1Char"/>
          <w:b/>
          <w:bCs w:val="0"/>
        </w:rPr>
        <w:t>W</w:t>
      </w:r>
      <w:r w:rsidRPr="005F4399">
        <w:rPr>
          <w:rStyle w:val="Heading1Char"/>
          <w:b/>
          <w:bCs w:val="0"/>
        </w:rPr>
        <w:t>ay</w:t>
      </w:r>
    </w:p>
    <w:p w14:paraId="471655AE" w14:textId="0352AC8F" w:rsidR="002A06EE" w:rsidRPr="003D413D" w:rsidRDefault="002A06EE" w:rsidP="002A06EE">
      <w:pPr>
        <w:rPr>
          <w:sz w:val="18"/>
          <w:szCs w:val="20"/>
        </w:rPr>
      </w:pPr>
      <w:r w:rsidRPr="003D413D">
        <w:rPr>
          <w:sz w:val="18"/>
          <w:szCs w:val="20"/>
        </w:rPr>
        <w:t>The following</w:t>
      </w:r>
      <w:r w:rsidR="00070CE5">
        <w:rPr>
          <w:sz w:val="18"/>
          <w:szCs w:val="20"/>
        </w:rPr>
        <w:t xml:space="preserve"> eduPay</w:t>
      </w:r>
      <w:r w:rsidRPr="003D413D">
        <w:rPr>
          <w:sz w:val="18"/>
          <w:szCs w:val="20"/>
        </w:rPr>
        <w:t xml:space="preserve"> features are due to launch in September </w:t>
      </w:r>
      <w:r w:rsidR="009372C5">
        <w:rPr>
          <w:sz w:val="18"/>
          <w:szCs w:val="20"/>
        </w:rPr>
        <w:t>202</w:t>
      </w:r>
      <w:r w:rsidR="00597136">
        <w:rPr>
          <w:sz w:val="18"/>
          <w:szCs w:val="20"/>
        </w:rPr>
        <w:t>5.</w:t>
      </w:r>
    </w:p>
    <w:p w14:paraId="67FC621C" w14:textId="002956DC" w:rsidR="0026709F" w:rsidRPr="00116252" w:rsidRDefault="0026709F" w:rsidP="007E14AB">
      <w:pPr>
        <w:pStyle w:val="HRM-H2"/>
        <w:rPr>
          <w:i/>
          <w:iCs/>
          <w:sz w:val="20"/>
          <w:szCs w:val="28"/>
        </w:rPr>
      </w:pPr>
      <w:r w:rsidRPr="00116252">
        <w:rPr>
          <w:sz w:val="20"/>
          <w:szCs w:val="28"/>
        </w:rPr>
        <w:t xml:space="preserve">Overpayments </w:t>
      </w:r>
      <w:r w:rsidR="003D413D" w:rsidRPr="00116252">
        <w:rPr>
          <w:sz w:val="20"/>
          <w:szCs w:val="28"/>
        </w:rPr>
        <w:t>reimagined</w:t>
      </w:r>
    </w:p>
    <w:p w14:paraId="4A51B50D" w14:textId="7CB3B9EB" w:rsidR="0080359D" w:rsidRPr="001A26C3" w:rsidRDefault="00597136" w:rsidP="003F4BF1">
      <w:pPr>
        <w:spacing w:after="60"/>
        <w:rPr>
          <w:rFonts w:cstheme="minorHAnsi"/>
          <w:sz w:val="18"/>
          <w:szCs w:val="20"/>
        </w:rPr>
      </w:pPr>
      <w:r>
        <w:rPr>
          <w:rFonts w:cstheme="minorHAnsi"/>
          <w:sz w:val="18"/>
          <w:szCs w:val="20"/>
        </w:rPr>
        <w:t>The</w:t>
      </w:r>
      <w:r w:rsidR="0080359D" w:rsidRPr="001A26C3">
        <w:rPr>
          <w:rFonts w:cstheme="minorHAnsi"/>
          <w:sz w:val="18"/>
          <w:szCs w:val="20"/>
        </w:rPr>
        <w:t xml:space="preserve"> </w:t>
      </w:r>
      <w:r w:rsidR="00DB33F5">
        <w:rPr>
          <w:rFonts w:cstheme="minorHAnsi"/>
          <w:sz w:val="18"/>
          <w:szCs w:val="20"/>
        </w:rPr>
        <w:t>3</w:t>
      </w:r>
      <w:r w:rsidR="0080359D" w:rsidRPr="001A26C3">
        <w:rPr>
          <w:rFonts w:cstheme="minorHAnsi"/>
          <w:sz w:val="18"/>
          <w:szCs w:val="20"/>
        </w:rPr>
        <w:t xml:space="preserve"> phased approach </w:t>
      </w:r>
      <w:r w:rsidR="0080359D" w:rsidRPr="00597136">
        <w:rPr>
          <w:rFonts w:cstheme="minorHAnsi"/>
          <w:sz w:val="18"/>
          <w:szCs w:val="20"/>
        </w:rPr>
        <w:t>to reimagining overpayments is up to phase 2 which will provide pay and leave adjustment notifications to employees as follows:</w:t>
      </w:r>
    </w:p>
    <w:p w14:paraId="3B9B96B4" w14:textId="300B4C1B" w:rsidR="0080359D" w:rsidRPr="00597136" w:rsidRDefault="0061338C" w:rsidP="003F4BF1">
      <w:pPr>
        <w:pStyle w:val="Bullet1"/>
        <w:spacing w:after="60"/>
      </w:pPr>
      <w:r>
        <w:t>p</w:t>
      </w:r>
      <w:r w:rsidR="0080359D" w:rsidRPr="00597136">
        <w:t xml:space="preserve">op up messages at all </w:t>
      </w:r>
      <w:r w:rsidR="00597136">
        <w:t>l</w:t>
      </w:r>
      <w:r w:rsidR="0080359D" w:rsidRPr="00597136">
        <w:t xml:space="preserve">eave </w:t>
      </w:r>
      <w:r w:rsidR="00597136">
        <w:t>e</w:t>
      </w:r>
      <w:r w:rsidR="0080359D" w:rsidRPr="00597136">
        <w:t xml:space="preserve">ntry </w:t>
      </w:r>
      <w:r w:rsidR="00597136">
        <w:t>p</w:t>
      </w:r>
      <w:r w:rsidR="0080359D" w:rsidRPr="00597136">
        <w:t xml:space="preserve">oints to notify the employee that </w:t>
      </w:r>
      <w:r w:rsidR="00944950">
        <w:t xml:space="preserve">a </w:t>
      </w:r>
      <w:r w:rsidR="0080359D" w:rsidRPr="00597136">
        <w:t xml:space="preserve">retrospective entry of unpaid or half pay leave may result in a </w:t>
      </w:r>
      <w:r w:rsidR="00944950">
        <w:t>p</w:t>
      </w:r>
      <w:r w:rsidR="0080359D" w:rsidRPr="00597136">
        <w:t xml:space="preserve">ay </w:t>
      </w:r>
      <w:r w:rsidR="00944950">
        <w:t>and l</w:t>
      </w:r>
      <w:r w:rsidR="0080359D" w:rsidRPr="00597136">
        <w:t xml:space="preserve">eave </w:t>
      </w:r>
      <w:r w:rsidR="00944950">
        <w:t>a</w:t>
      </w:r>
      <w:r w:rsidR="0080359D" w:rsidRPr="00597136">
        <w:t>djustment</w:t>
      </w:r>
    </w:p>
    <w:p w14:paraId="5AF14F35" w14:textId="335070DC" w:rsidR="0080359D" w:rsidRPr="00597136" w:rsidRDefault="0061338C" w:rsidP="003F4BF1">
      <w:pPr>
        <w:pStyle w:val="Bullet1"/>
        <w:spacing w:after="60"/>
      </w:pPr>
      <w:r>
        <w:t>i</w:t>
      </w:r>
      <w:r w:rsidR="0080359D" w:rsidRPr="00597136">
        <w:t xml:space="preserve">mmediate </w:t>
      </w:r>
      <w:r w:rsidR="005F2D1A">
        <w:t>e</w:t>
      </w:r>
      <w:r w:rsidR="0080359D" w:rsidRPr="00597136">
        <w:t xml:space="preserve">mail </w:t>
      </w:r>
      <w:r w:rsidR="005F2D1A">
        <w:t>n</w:t>
      </w:r>
      <w:r w:rsidR="0080359D" w:rsidRPr="00597136">
        <w:t>otification</w:t>
      </w:r>
      <w:r w:rsidR="00556E5B">
        <w:t xml:space="preserve"> </w:t>
      </w:r>
      <w:r w:rsidR="0080359D" w:rsidRPr="00597136">
        <w:t>to</w:t>
      </w:r>
      <w:r w:rsidR="005F2D1A">
        <w:t xml:space="preserve"> the e</w:t>
      </w:r>
      <w:r w:rsidR="0080359D" w:rsidRPr="00597136">
        <w:t xml:space="preserve">mployee when a retrospective unpaid or half pay leave record </w:t>
      </w:r>
      <w:r w:rsidR="00556E5B">
        <w:t>is</w:t>
      </w:r>
      <w:r w:rsidR="0080359D" w:rsidRPr="00597136">
        <w:t xml:space="preserve"> entered which may result in a </w:t>
      </w:r>
      <w:r w:rsidR="005F2D1A">
        <w:t>pay and leave a</w:t>
      </w:r>
      <w:r w:rsidR="0080359D" w:rsidRPr="00597136">
        <w:t>djustment</w:t>
      </w:r>
    </w:p>
    <w:p w14:paraId="06DDB827" w14:textId="05705EB9" w:rsidR="0080359D" w:rsidRPr="00597136" w:rsidRDefault="0061338C" w:rsidP="003F4BF1">
      <w:pPr>
        <w:pStyle w:val="Bullet1"/>
        <w:spacing w:after="60"/>
      </w:pPr>
      <w:r>
        <w:t>e</w:t>
      </w:r>
      <w:r w:rsidR="0080359D" w:rsidRPr="00597136">
        <w:t xml:space="preserve">mail </w:t>
      </w:r>
      <w:r w:rsidR="005F2D1A">
        <w:t>n</w:t>
      </w:r>
      <w:r w:rsidR="0080359D" w:rsidRPr="00597136">
        <w:t xml:space="preserve">otification to </w:t>
      </w:r>
      <w:r w:rsidR="00F8387B">
        <w:t xml:space="preserve">the </w:t>
      </w:r>
      <w:r w:rsidR="005F2D1A">
        <w:t>e</w:t>
      </w:r>
      <w:r w:rsidR="0080359D" w:rsidRPr="00597136">
        <w:t xml:space="preserve">mployee after </w:t>
      </w:r>
      <w:r w:rsidR="005F2D1A">
        <w:t>p</w:t>
      </w:r>
      <w:r w:rsidR="0080359D" w:rsidRPr="00597136">
        <w:t xml:space="preserve">ay </w:t>
      </w:r>
      <w:r w:rsidR="005F2D1A">
        <w:t>f</w:t>
      </w:r>
      <w:r w:rsidR="0080359D" w:rsidRPr="00597136">
        <w:t xml:space="preserve">inalise to let them know a </w:t>
      </w:r>
      <w:r w:rsidR="003905CD">
        <w:t>p</w:t>
      </w:r>
      <w:r w:rsidR="0080359D" w:rsidRPr="00597136">
        <w:t xml:space="preserve">ay </w:t>
      </w:r>
      <w:r w:rsidR="003905CD">
        <w:t>and</w:t>
      </w:r>
      <w:r w:rsidR="0080359D" w:rsidRPr="00597136">
        <w:t xml:space="preserve"> </w:t>
      </w:r>
      <w:r w:rsidR="003905CD">
        <w:t>l</w:t>
      </w:r>
      <w:r w:rsidR="0080359D" w:rsidRPr="00597136">
        <w:t xml:space="preserve">eave </w:t>
      </w:r>
      <w:r w:rsidR="003905CD">
        <w:t>a</w:t>
      </w:r>
      <w:r w:rsidR="0080359D" w:rsidRPr="00597136">
        <w:t xml:space="preserve">djustment </w:t>
      </w:r>
      <w:r w:rsidR="00F8387B">
        <w:t xml:space="preserve">was </w:t>
      </w:r>
      <w:r w:rsidR="0080359D" w:rsidRPr="00597136">
        <w:t>processed in the pay</w:t>
      </w:r>
      <w:r w:rsidR="003905CD">
        <w:t>.</w:t>
      </w:r>
    </w:p>
    <w:p w14:paraId="0DAF2645" w14:textId="2BCAD8E6" w:rsidR="003D413D" w:rsidRPr="00130DFE" w:rsidRDefault="0080359D" w:rsidP="003F4BF1">
      <w:pPr>
        <w:spacing w:after="60"/>
        <w:rPr>
          <w:rFonts w:cstheme="minorHAnsi"/>
          <w:sz w:val="18"/>
          <w:szCs w:val="20"/>
        </w:rPr>
      </w:pPr>
      <w:r w:rsidRPr="00130DFE">
        <w:rPr>
          <w:rFonts w:cstheme="minorHAnsi"/>
          <w:sz w:val="18"/>
          <w:szCs w:val="20"/>
        </w:rPr>
        <w:t xml:space="preserve">Phase 3 is launching in November </w:t>
      </w:r>
      <w:r w:rsidR="003905CD" w:rsidRPr="00130DFE">
        <w:rPr>
          <w:rFonts w:cstheme="minorHAnsi"/>
          <w:sz w:val="18"/>
          <w:szCs w:val="20"/>
        </w:rPr>
        <w:t xml:space="preserve">2025 </w:t>
      </w:r>
      <w:r w:rsidR="00CF6F0B" w:rsidRPr="00130DFE">
        <w:rPr>
          <w:rFonts w:cstheme="minorHAnsi"/>
          <w:sz w:val="18"/>
          <w:szCs w:val="20"/>
        </w:rPr>
        <w:t>which aims to</w:t>
      </w:r>
      <w:r w:rsidRPr="00130DFE">
        <w:rPr>
          <w:rFonts w:cstheme="minorHAnsi"/>
          <w:sz w:val="18"/>
          <w:szCs w:val="20"/>
        </w:rPr>
        <w:t xml:space="preserve"> improve the overpayment recovery process</w:t>
      </w:r>
      <w:r w:rsidR="00CF6F0B" w:rsidRPr="00130DFE">
        <w:rPr>
          <w:rFonts w:cstheme="minorHAnsi"/>
          <w:sz w:val="18"/>
          <w:szCs w:val="20"/>
        </w:rPr>
        <w:t>. A</w:t>
      </w:r>
      <w:r w:rsidRPr="00130DFE">
        <w:rPr>
          <w:rFonts w:cstheme="minorHAnsi"/>
          <w:sz w:val="18"/>
          <w:szCs w:val="20"/>
        </w:rPr>
        <w:t xml:space="preserve">ll changes will be included in the updated </w:t>
      </w:r>
      <w:hyperlink r:id="rId29" w:history="1">
        <w:r w:rsidRPr="00130DFE">
          <w:rPr>
            <w:rStyle w:val="Hyperlink"/>
            <w:rFonts w:cstheme="minorHAnsi"/>
            <w:sz w:val="18"/>
            <w:szCs w:val="20"/>
          </w:rPr>
          <w:t>Overpayments Support Guide</w:t>
        </w:r>
      </w:hyperlink>
      <w:r w:rsidRPr="00130DFE">
        <w:rPr>
          <w:rFonts w:cstheme="minorHAnsi"/>
          <w:sz w:val="18"/>
          <w:szCs w:val="20"/>
        </w:rPr>
        <w:t>.</w:t>
      </w:r>
    </w:p>
    <w:p w14:paraId="405A58EC" w14:textId="3A85A907" w:rsidR="0026709F" w:rsidRPr="00116252" w:rsidRDefault="001F2957" w:rsidP="007E14AB">
      <w:pPr>
        <w:pStyle w:val="HRM-H2"/>
        <w:rPr>
          <w:sz w:val="20"/>
          <w:szCs w:val="28"/>
        </w:rPr>
      </w:pPr>
      <w:r w:rsidRPr="00116252">
        <w:rPr>
          <w:sz w:val="20"/>
          <w:szCs w:val="28"/>
        </w:rPr>
        <w:t>New data insights – coming soon</w:t>
      </w:r>
    </w:p>
    <w:p w14:paraId="1D158F67" w14:textId="77777777" w:rsidR="00A0057E" w:rsidRPr="00A0057E" w:rsidRDefault="00A0057E" w:rsidP="003F4BF1">
      <w:pPr>
        <w:spacing w:after="60"/>
        <w:rPr>
          <w:b/>
          <w:bCs/>
          <w:sz w:val="18"/>
          <w:szCs w:val="20"/>
        </w:rPr>
      </w:pPr>
      <w:r w:rsidRPr="00A0057E">
        <w:rPr>
          <w:b/>
          <w:bCs/>
          <w:sz w:val="18"/>
          <w:szCs w:val="20"/>
        </w:rPr>
        <w:t>Data Insights – Payroll</w:t>
      </w:r>
    </w:p>
    <w:p w14:paraId="12FC637A" w14:textId="133FFF47" w:rsidR="00A0057E" w:rsidRPr="00A0057E" w:rsidRDefault="00A0057E" w:rsidP="003F4BF1">
      <w:pPr>
        <w:spacing w:after="60"/>
        <w:rPr>
          <w:sz w:val="18"/>
          <w:szCs w:val="20"/>
        </w:rPr>
      </w:pPr>
      <w:r w:rsidRPr="00A0057E">
        <w:rPr>
          <w:sz w:val="18"/>
          <w:szCs w:val="20"/>
        </w:rPr>
        <w:t xml:space="preserve">The brand-new </w:t>
      </w:r>
      <w:r w:rsidR="00116252">
        <w:rPr>
          <w:sz w:val="18"/>
          <w:szCs w:val="20"/>
        </w:rPr>
        <w:t>p</w:t>
      </w:r>
      <w:r w:rsidRPr="00A0057E">
        <w:rPr>
          <w:sz w:val="18"/>
          <w:szCs w:val="20"/>
        </w:rPr>
        <w:t>ayroll insights will include:</w:t>
      </w:r>
    </w:p>
    <w:p w14:paraId="2CC381AF" w14:textId="595DC63A" w:rsidR="00A0057E" w:rsidRPr="000B3D76" w:rsidRDefault="003F4BF1" w:rsidP="003F4BF1">
      <w:pPr>
        <w:pStyle w:val="Bullet1"/>
        <w:spacing w:after="60"/>
      </w:pPr>
      <w:r>
        <w:t>b</w:t>
      </w:r>
      <w:r w:rsidR="00A0057E" w:rsidRPr="000B3D76">
        <w:t>etter understanding of school’s payroll</w:t>
      </w:r>
    </w:p>
    <w:p w14:paraId="6352D7D6" w14:textId="1C96AA64" w:rsidR="00A0057E" w:rsidRPr="000B3D76" w:rsidRDefault="003F4BF1" w:rsidP="003F4BF1">
      <w:pPr>
        <w:pStyle w:val="Bullet1"/>
        <w:spacing w:after="60"/>
      </w:pPr>
      <w:r>
        <w:t>r</w:t>
      </w:r>
      <w:r w:rsidR="00A0057E" w:rsidRPr="000B3D76">
        <w:t xml:space="preserve">eporting on </w:t>
      </w:r>
      <w:r>
        <w:t>a</w:t>
      </w:r>
      <w:r w:rsidR="00A0057E" w:rsidRPr="000B3D76">
        <w:t>rrears/</w:t>
      </w:r>
      <w:r>
        <w:t>o</w:t>
      </w:r>
      <w:r w:rsidR="00A0057E" w:rsidRPr="000B3D76">
        <w:t>verpayments</w:t>
      </w:r>
    </w:p>
    <w:p w14:paraId="7C2F0E98" w14:textId="0187244A" w:rsidR="00A0057E" w:rsidRPr="000B3D76" w:rsidRDefault="003F4BF1" w:rsidP="003F4BF1">
      <w:pPr>
        <w:pStyle w:val="Bullet1"/>
        <w:spacing w:after="60"/>
      </w:pPr>
      <w:r>
        <w:t>r</w:t>
      </w:r>
      <w:r w:rsidR="00A0057E" w:rsidRPr="000B3D76">
        <w:t xml:space="preserve">eporting on </w:t>
      </w:r>
      <w:r>
        <w:t>g</w:t>
      </w:r>
      <w:r w:rsidR="00A0057E" w:rsidRPr="000B3D76">
        <w:t xml:space="preserve">eneral </w:t>
      </w:r>
      <w:r>
        <w:t>l</w:t>
      </w:r>
      <w:r w:rsidR="00A0057E" w:rsidRPr="000B3D76">
        <w:t>edger</w:t>
      </w:r>
      <w:r w:rsidR="00B42219">
        <w:t>s</w:t>
      </w:r>
      <w:r w:rsidR="00A0057E" w:rsidRPr="000B3D76">
        <w:t xml:space="preserve"> (GL)</w:t>
      </w:r>
    </w:p>
    <w:p w14:paraId="344FE5F7" w14:textId="07012DD1" w:rsidR="00A0057E" w:rsidRPr="000B3D76" w:rsidRDefault="003F4BF1" w:rsidP="003F4BF1">
      <w:pPr>
        <w:pStyle w:val="Bullet1"/>
        <w:spacing w:after="60"/>
      </w:pPr>
      <w:r>
        <w:t>r</w:t>
      </w:r>
      <w:r w:rsidR="00A0057E" w:rsidRPr="000B3D76">
        <w:t xml:space="preserve">eporting on </w:t>
      </w:r>
      <w:r>
        <w:t>al</w:t>
      </w:r>
      <w:r w:rsidR="00A0057E" w:rsidRPr="000B3D76">
        <w:t>lowances</w:t>
      </w:r>
      <w:r>
        <w:t>.</w:t>
      </w:r>
    </w:p>
    <w:p w14:paraId="49F42A14" w14:textId="0A2603F2" w:rsidR="00A0057E" w:rsidRPr="00A0057E" w:rsidRDefault="00A0057E" w:rsidP="001E4384">
      <w:pPr>
        <w:spacing w:before="120" w:after="60"/>
        <w:rPr>
          <w:b/>
          <w:bCs/>
          <w:sz w:val="18"/>
          <w:szCs w:val="20"/>
        </w:rPr>
      </w:pPr>
      <w:r w:rsidRPr="00A0057E">
        <w:rPr>
          <w:b/>
          <w:bCs/>
          <w:sz w:val="18"/>
          <w:szCs w:val="20"/>
        </w:rPr>
        <w:t>Data Insights – Leave v2</w:t>
      </w:r>
    </w:p>
    <w:p w14:paraId="720AC023" w14:textId="50A952BD" w:rsidR="00A0057E" w:rsidRPr="00A0057E" w:rsidRDefault="00A0057E" w:rsidP="003F4BF1">
      <w:pPr>
        <w:spacing w:after="60"/>
        <w:rPr>
          <w:sz w:val="18"/>
          <w:szCs w:val="20"/>
        </w:rPr>
      </w:pPr>
      <w:r w:rsidRPr="00A0057E">
        <w:rPr>
          <w:sz w:val="18"/>
          <w:szCs w:val="20"/>
        </w:rPr>
        <w:t xml:space="preserve">The new and improved </w:t>
      </w:r>
      <w:r w:rsidR="00B42219">
        <w:rPr>
          <w:sz w:val="18"/>
          <w:szCs w:val="20"/>
        </w:rPr>
        <w:t>l</w:t>
      </w:r>
      <w:r w:rsidRPr="00A0057E">
        <w:rPr>
          <w:sz w:val="18"/>
          <w:szCs w:val="20"/>
        </w:rPr>
        <w:t>eave insights will include:</w:t>
      </w:r>
    </w:p>
    <w:p w14:paraId="5C473C61" w14:textId="2B03B80C" w:rsidR="00A0057E" w:rsidRPr="003F4BF1" w:rsidRDefault="003F4BF1" w:rsidP="003F4BF1">
      <w:pPr>
        <w:pStyle w:val="Bullet1"/>
        <w:spacing w:after="60"/>
      </w:pPr>
      <w:r>
        <w:t>b</w:t>
      </w:r>
      <w:r w:rsidR="00A0057E" w:rsidRPr="003F4BF1">
        <w:t>etter visibility of maternity/long service leave</w:t>
      </w:r>
    </w:p>
    <w:p w14:paraId="33E44C86" w14:textId="6624FAD9" w:rsidR="00A0057E" w:rsidRPr="003F4BF1" w:rsidRDefault="003F4BF1" w:rsidP="003F4BF1">
      <w:pPr>
        <w:pStyle w:val="Bullet1"/>
        <w:spacing w:after="60"/>
      </w:pPr>
      <w:r>
        <w:t>b</w:t>
      </w:r>
      <w:r w:rsidR="00A0057E" w:rsidRPr="003F4BF1">
        <w:t>etter visibility of pushed back leave</w:t>
      </w:r>
    </w:p>
    <w:p w14:paraId="5858911C" w14:textId="3EC24A8A" w:rsidR="00A0057E" w:rsidRPr="003F4BF1" w:rsidRDefault="003F4BF1" w:rsidP="003F4BF1">
      <w:pPr>
        <w:pStyle w:val="Bullet1"/>
        <w:spacing w:after="60"/>
      </w:pPr>
      <w:r>
        <w:t>e</w:t>
      </w:r>
      <w:r w:rsidR="00A0057E" w:rsidRPr="003F4BF1">
        <w:t>asier navigation</w:t>
      </w:r>
    </w:p>
    <w:p w14:paraId="58C3D69B" w14:textId="6EA9E69E" w:rsidR="00A0057E" w:rsidRPr="003F4BF1" w:rsidRDefault="003F4BF1" w:rsidP="00B42219">
      <w:pPr>
        <w:pStyle w:val="Bullet1"/>
        <w:spacing w:after="120"/>
      </w:pPr>
      <w:r>
        <w:t>r</w:t>
      </w:r>
      <w:r w:rsidR="00A0057E" w:rsidRPr="003F4BF1">
        <w:t>eporting on employee balances (low/no balances)</w:t>
      </w:r>
      <w:r>
        <w:t>.</w:t>
      </w:r>
    </w:p>
    <w:p w14:paraId="45FA6A0B" w14:textId="53AC6A32" w:rsidR="00A0057E" w:rsidRPr="00A0057E" w:rsidRDefault="00A0057E" w:rsidP="003F4BF1">
      <w:pPr>
        <w:spacing w:after="60"/>
        <w:rPr>
          <w:sz w:val="18"/>
          <w:szCs w:val="20"/>
        </w:rPr>
      </w:pPr>
      <w:r w:rsidRPr="00A0057E">
        <w:rPr>
          <w:sz w:val="18"/>
          <w:szCs w:val="20"/>
        </w:rPr>
        <w:t xml:space="preserve">Both insights should be available by the start of </w:t>
      </w:r>
      <w:r w:rsidR="0061338C">
        <w:rPr>
          <w:sz w:val="18"/>
          <w:szCs w:val="20"/>
        </w:rPr>
        <w:t>t</w:t>
      </w:r>
      <w:r>
        <w:rPr>
          <w:sz w:val="18"/>
          <w:szCs w:val="20"/>
        </w:rPr>
        <w:t xml:space="preserve">erm </w:t>
      </w:r>
      <w:r w:rsidRPr="00A0057E">
        <w:rPr>
          <w:sz w:val="18"/>
          <w:szCs w:val="20"/>
        </w:rPr>
        <w:t xml:space="preserve">4 and all details will be included in the existing </w:t>
      </w:r>
      <w:hyperlink r:id="rId30" w:history="1">
        <w:r w:rsidRPr="00A0057E">
          <w:rPr>
            <w:rStyle w:val="Hyperlink"/>
            <w:sz w:val="18"/>
            <w:szCs w:val="20"/>
          </w:rPr>
          <w:t>Data Insights Master Support Guide for Schools</w:t>
        </w:r>
      </w:hyperlink>
      <w:r w:rsidRPr="00A0057E">
        <w:rPr>
          <w:sz w:val="18"/>
          <w:szCs w:val="20"/>
        </w:rPr>
        <w:t>.</w:t>
      </w:r>
    </w:p>
    <w:p w14:paraId="7F3FACD3" w14:textId="7F0A6FAF" w:rsidR="00A0057E" w:rsidRPr="00E82DBD" w:rsidRDefault="00A0057E" w:rsidP="001E4384">
      <w:pPr>
        <w:spacing w:before="120" w:after="60"/>
        <w:rPr>
          <w:sz w:val="18"/>
          <w:szCs w:val="20"/>
        </w:rPr>
      </w:pPr>
      <w:r w:rsidRPr="00E82DBD">
        <w:rPr>
          <w:sz w:val="18"/>
          <w:szCs w:val="20"/>
        </w:rPr>
        <w:t>As always, keep an eye out for eduPay updates on the Announcement tile in eduPay.</w:t>
      </w:r>
    </w:p>
    <w:sectPr w:rsidR="00A0057E" w:rsidRPr="00E82DBD" w:rsidSect="007666AC">
      <w:type w:val="continuous"/>
      <w:pgSz w:w="11900" w:h="16840"/>
      <w:pgMar w:top="198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6063" w14:textId="77777777" w:rsidR="00EC4D76" w:rsidRDefault="00EC4D76" w:rsidP="003967DD">
      <w:pPr>
        <w:spacing w:after="0"/>
      </w:pPr>
      <w:r>
        <w:separator/>
      </w:r>
    </w:p>
  </w:endnote>
  <w:endnote w:type="continuationSeparator" w:id="0">
    <w:p w14:paraId="614889B3" w14:textId="77777777" w:rsidR="00EC4D76" w:rsidRDefault="00EC4D7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IC Medium">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4E8713F1" w14:textId="77777777" w:rsidR="00452891" w:rsidRDefault="004528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7FDB8867" w:rsidR="00A31926" w:rsidRPr="00FF5528" w:rsidRDefault="00AB0FEE" w:rsidP="00FF5528">
    <w:pPr>
      <w:pStyle w:val="Footer"/>
      <w:pBdr>
        <w:top w:val="single" w:sz="8" w:space="1" w:color="004EA8"/>
      </w:pBdr>
      <w:tabs>
        <w:tab w:val="clear" w:pos="4513"/>
        <w:tab w:val="clear" w:pos="9026"/>
        <w:tab w:val="right" w:pos="10772"/>
      </w:tabs>
      <w:spacing w:before="120" w:after="0"/>
      <w:rPr>
        <w:color w:val="004EA8"/>
        <w:sz w:val="16"/>
        <w:szCs w:val="16"/>
      </w:rPr>
    </w:pPr>
    <w:r w:rsidRPr="00AB0FEE">
      <w:rPr>
        <w:sz w:val="16"/>
        <w:szCs w:val="16"/>
      </w:rPr>
      <w:t xml:space="preserve">Find what you want quickly by using the </w:t>
    </w:r>
    <w:hyperlink r:id="rId1" w:history="1">
      <w:r w:rsidRPr="00AB0FEE">
        <w:rPr>
          <w:rStyle w:val="Hyperlink"/>
          <w:sz w:val="16"/>
          <w:szCs w:val="16"/>
        </w:rPr>
        <w:t>A-Z Topic Index</w:t>
      </w:r>
    </w:hyperlink>
    <w:r w:rsidRPr="00AB0FEE">
      <w:rPr>
        <w:sz w:val="16"/>
        <w:szCs w:val="16"/>
      </w:rPr>
      <w:t xml:space="preserve"> on </w:t>
    </w:r>
    <w:hyperlink r:id="rId2" w:history="1">
      <w:r w:rsidRPr="00AB0FEE">
        <w:rPr>
          <w:rStyle w:val="Hyperlink"/>
          <w:sz w:val="16"/>
          <w:szCs w:val="16"/>
        </w:rPr>
        <w:t>PAL</w:t>
      </w:r>
    </w:hyperlink>
    <w:r w:rsidR="007F029E" w:rsidRPr="007F029E">
      <w:t xml:space="preserve"> </w:t>
    </w:r>
    <w:r w:rsidR="000E1ADD">
      <w:t xml:space="preserve">                         </w:t>
    </w:r>
    <w:r w:rsidR="007F029E" w:rsidRPr="007F029E">
      <w:rPr>
        <w:sz w:val="16"/>
        <w:szCs w:val="16"/>
      </w:rPr>
      <w:t xml:space="preserve">Send feedback to </w:t>
    </w:r>
    <w:hyperlink r:id="rId3" w:history="1">
      <w:r w:rsidR="007F029E" w:rsidRPr="007F029E">
        <w:rPr>
          <w:rStyle w:val="Hyperlink"/>
          <w:sz w:val="16"/>
          <w:szCs w:val="16"/>
        </w:rPr>
        <w:t>hrweb@education.vic.gov.au</w:t>
      </w:r>
    </w:hyperlink>
    <w:r w:rsidR="00FF5528" w:rsidRPr="00873E70">
      <w:rPr>
        <w:color w:val="004EA8"/>
        <w:sz w:val="16"/>
        <w:szCs w:val="16"/>
      </w:rPr>
      <w:tab/>
      <w:t xml:space="preserve">Page | </w:t>
    </w:r>
    <w:r w:rsidR="00FF5528" w:rsidRPr="00873E70">
      <w:rPr>
        <w:color w:val="004EA8"/>
        <w:sz w:val="16"/>
        <w:szCs w:val="16"/>
      </w:rPr>
      <w:fldChar w:fldCharType="begin"/>
    </w:r>
    <w:r w:rsidR="00FF5528" w:rsidRPr="00873E70">
      <w:rPr>
        <w:color w:val="004EA8"/>
        <w:sz w:val="16"/>
        <w:szCs w:val="16"/>
      </w:rPr>
      <w:instrText xml:space="preserve"> PAGE   \* MERGEFORMAT </w:instrText>
    </w:r>
    <w:r w:rsidR="00FF5528" w:rsidRPr="00873E70">
      <w:rPr>
        <w:color w:val="004EA8"/>
        <w:sz w:val="16"/>
        <w:szCs w:val="16"/>
      </w:rPr>
      <w:fldChar w:fldCharType="separate"/>
    </w:r>
    <w:r w:rsidR="00FF5528">
      <w:rPr>
        <w:color w:val="004EA8"/>
        <w:sz w:val="16"/>
        <w:szCs w:val="16"/>
      </w:rPr>
      <w:t>2</w:t>
    </w:r>
    <w:r w:rsidR="00FF5528" w:rsidRPr="00873E70">
      <w:rPr>
        <w:noProof/>
        <w:color w:val="004EA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2AE8" w14:textId="77777777" w:rsidR="00EC4D76" w:rsidRDefault="00EC4D76" w:rsidP="003967DD">
      <w:pPr>
        <w:spacing w:after="0"/>
      </w:pPr>
      <w:r>
        <w:separator/>
      </w:r>
    </w:p>
  </w:footnote>
  <w:footnote w:type="continuationSeparator" w:id="0">
    <w:p w14:paraId="73C064F4" w14:textId="77777777" w:rsidR="00EC4D76" w:rsidRDefault="00EC4D7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18262C8C" w:rsidR="003967DD" w:rsidRDefault="00216CCB">
    <w:pPr>
      <w:pStyle w:val="Header"/>
    </w:pPr>
    <w:r>
      <w:rPr>
        <w:noProof/>
      </w:rPr>
      <mc:AlternateContent>
        <mc:Choice Requires="wps">
          <w:drawing>
            <wp:anchor distT="45720" distB="45720" distL="114300" distR="114300" simplePos="0" relativeHeight="251658240" behindDoc="0" locked="0" layoutInCell="1" allowOverlap="1" wp14:anchorId="7A55D48B" wp14:editId="12A1BE59">
              <wp:simplePos x="0" y="0"/>
              <wp:positionH relativeFrom="column">
                <wp:posOffset>2246630</wp:posOffset>
              </wp:positionH>
              <wp:positionV relativeFrom="paragraph">
                <wp:posOffset>-304800</wp:posOffset>
              </wp:positionV>
              <wp:extent cx="3473450" cy="6445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644525"/>
                      </a:xfrm>
                      <a:prstGeom prst="rect">
                        <a:avLst/>
                      </a:prstGeom>
                      <a:noFill/>
                      <a:ln w="9525">
                        <a:noFill/>
                        <a:miter lim="800000"/>
                        <a:headEnd/>
                        <a:tailEnd/>
                      </a:ln>
                    </wps:spPr>
                    <wps:txb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1A2B72BA"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887ED4">
                            <w:rPr>
                              <w:rFonts w:ascii="VIC Medium" w:hAnsi="VIC Medium"/>
                              <w:color w:val="FFFFFF" w:themeColor="background1"/>
                              <w:sz w:val="20"/>
                              <w:szCs w:val="20"/>
                            </w:rPr>
                            <w:t>0</w:t>
                          </w:r>
                          <w:r w:rsidR="004E0A79">
                            <w:rPr>
                              <w:rFonts w:ascii="VIC Medium" w:hAnsi="VIC Medium"/>
                              <w:color w:val="FFFFFF" w:themeColor="background1"/>
                              <w:sz w:val="20"/>
                              <w:szCs w:val="20"/>
                            </w:rPr>
                            <w:t>9</w:t>
                          </w:r>
                          <w:r w:rsidRPr="00DD6E76">
                            <w:rPr>
                              <w:rFonts w:ascii="VIC Medium" w:hAnsi="VIC Medium"/>
                              <w:color w:val="FFFFFF" w:themeColor="background1"/>
                              <w:sz w:val="20"/>
                              <w:szCs w:val="20"/>
                            </w:rPr>
                            <w:t>-202</w:t>
                          </w:r>
                          <w:r w:rsidR="00887ED4">
                            <w:rPr>
                              <w:rFonts w:ascii="VIC Medium" w:hAnsi="VIC Medium"/>
                              <w:color w:val="FFFFFF" w:themeColor="background1"/>
                              <w:sz w:val="20"/>
                              <w:szCs w:val="20"/>
                            </w:rPr>
                            <w:t>5</w:t>
                          </w:r>
                          <w:r w:rsidRPr="00DD6E76">
                            <w:rPr>
                              <w:rFonts w:ascii="VIC Medium" w:hAnsi="VIC Medium"/>
                              <w:color w:val="FFFFFF" w:themeColor="background1"/>
                              <w:sz w:val="20"/>
                              <w:szCs w:val="20"/>
                            </w:rPr>
                            <w:t xml:space="preserve">, </w:t>
                          </w:r>
                          <w:r w:rsidR="004E0A79">
                            <w:rPr>
                              <w:rFonts w:ascii="VIC Medium" w:hAnsi="VIC Medium"/>
                              <w:color w:val="FFFFFF" w:themeColor="background1"/>
                              <w:sz w:val="20"/>
                              <w:szCs w:val="20"/>
                            </w:rPr>
                            <w:t xml:space="preserve">15 September </w:t>
                          </w:r>
                          <w:r w:rsidR="00887ED4">
                            <w:rPr>
                              <w:rFonts w:ascii="VIC Medium" w:hAnsi="VIC Medium"/>
                              <w:color w:val="FFFFFF" w:themeColor="background1"/>
                              <w:sz w:val="20"/>
                              <w:szCs w:val="20"/>
                            </w:rPr>
                            <w:t>2025</w:t>
                          </w:r>
                        </w:p>
                        <w:p w14:paraId="659C8903" w14:textId="77777777" w:rsidR="00C911C7" w:rsidRPr="00901D39" w:rsidRDefault="00C911C7">
                          <w:pPr>
                            <w:rPr>
                              <w:rFonts w:ascii="VIC Medium" w:hAnsi="VIC Medium"/>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D48B" id="_x0000_t202" coordsize="21600,21600" o:spt="202" path="m,l,21600r21600,l21600,xe">
              <v:stroke joinstyle="miter"/>
              <v:path gradientshapeok="t" o:connecttype="rect"/>
            </v:shapetype>
            <v:shape id="_x0000_s1027" type="#_x0000_t202" style="position:absolute;margin-left:176.9pt;margin-top:-24pt;width:273.5pt;height:5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" filled="f" stroked="f">
              <v:textbo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1A2B72BA"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887ED4">
                      <w:rPr>
                        <w:rFonts w:ascii="VIC Medium" w:hAnsi="VIC Medium"/>
                        <w:color w:val="FFFFFF" w:themeColor="background1"/>
                        <w:sz w:val="20"/>
                        <w:szCs w:val="20"/>
                      </w:rPr>
                      <w:t>0</w:t>
                    </w:r>
                    <w:r w:rsidR="004E0A79">
                      <w:rPr>
                        <w:rFonts w:ascii="VIC Medium" w:hAnsi="VIC Medium"/>
                        <w:color w:val="FFFFFF" w:themeColor="background1"/>
                        <w:sz w:val="20"/>
                        <w:szCs w:val="20"/>
                      </w:rPr>
                      <w:t>9</w:t>
                    </w:r>
                    <w:r w:rsidRPr="00DD6E76">
                      <w:rPr>
                        <w:rFonts w:ascii="VIC Medium" w:hAnsi="VIC Medium"/>
                        <w:color w:val="FFFFFF" w:themeColor="background1"/>
                        <w:sz w:val="20"/>
                        <w:szCs w:val="20"/>
                      </w:rPr>
                      <w:t>-202</w:t>
                    </w:r>
                    <w:r w:rsidR="00887ED4">
                      <w:rPr>
                        <w:rFonts w:ascii="VIC Medium" w:hAnsi="VIC Medium"/>
                        <w:color w:val="FFFFFF" w:themeColor="background1"/>
                        <w:sz w:val="20"/>
                        <w:szCs w:val="20"/>
                      </w:rPr>
                      <w:t>5</w:t>
                    </w:r>
                    <w:r w:rsidRPr="00DD6E76">
                      <w:rPr>
                        <w:rFonts w:ascii="VIC Medium" w:hAnsi="VIC Medium"/>
                        <w:color w:val="FFFFFF" w:themeColor="background1"/>
                        <w:sz w:val="20"/>
                        <w:szCs w:val="20"/>
                      </w:rPr>
                      <w:t xml:space="preserve">, </w:t>
                    </w:r>
                    <w:r w:rsidR="004E0A79">
                      <w:rPr>
                        <w:rFonts w:ascii="VIC Medium" w:hAnsi="VIC Medium"/>
                        <w:color w:val="FFFFFF" w:themeColor="background1"/>
                        <w:sz w:val="20"/>
                        <w:szCs w:val="20"/>
                      </w:rPr>
                      <w:t xml:space="preserve">15 September </w:t>
                    </w:r>
                    <w:r w:rsidR="00887ED4">
                      <w:rPr>
                        <w:rFonts w:ascii="VIC Medium" w:hAnsi="VIC Medium"/>
                        <w:color w:val="FFFFFF" w:themeColor="background1"/>
                        <w:sz w:val="20"/>
                        <w:szCs w:val="20"/>
                      </w:rPr>
                      <w:t>2025</w:t>
                    </w:r>
                  </w:p>
                  <w:p w14:paraId="659C8903" w14:textId="77777777" w:rsidR="00C911C7" w:rsidRPr="00901D39" w:rsidRDefault="00C911C7">
                    <w:pPr>
                      <w:rPr>
                        <w:rFonts w:ascii="VIC Medium" w:hAnsi="VIC Medium"/>
                        <w:color w:val="FFFFFF" w:themeColor="background1"/>
                        <w:sz w:val="36"/>
                        <w:szCs w:val="36"/>
                      </w:rPr>
                    </w:pPr>
                  </w:p>
                </w:txbxContent>
              </v:textbox>
              <w10:wrap type="square"/>
            </v:shape>
          </w:pict>
        </mc:Fallback>
      </mc:AlternateContent>
    </w:r>
    <w:r>
      <w:rPr>
        <w:noProof/>
      </w:rPr>
      <w:drawing>
        <wp:anchor distT="0" distB="0" distL="114300" distR="114300" simplePos="0" relativeHeight="251657216" behindDoc="1" locked="0" layoutInCell="1" allowOverlap="1" wp14:anchorId="5CC6283D" wp14:editId="154B543F">
          <wp:simplePos x="0" y="0"/>
          <wp:positionH relativeFrom="page">
            <wp:posOffset>-5938</wp:posOffset>
          </wp:positionH>
          <wp:positionV relativeFrom="page">
            <wp:posOffset>-112816</wp:posOffset>
          </wp:positionV>
          <wp:extent cx="7562689" cy="10689397"/>
          <wp:effectExtent l="0" t="0" r="635" b="0"/>
          <wp:wrapNone/>
          <wp:docPr id="1223597277" name="Picture 1223597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689" cy="10689397"/>
                  </a:xfrm>
                  <a:prstGeom prst="rect">
                    <a:avLst/>
                  </a:prstGeom>
                </pic:spPr>
              </pic:pic>
            </a:graphicData>
          </a:graphic>
          <wp14:sizeRelH relativeFrom="page">
            <wp14:pctWidth>0</wp14:pctWidth>
          </wp14:sizeRelH>
          <wp14:sizeRelV relativeFrom="page">
            <wp14:pctHeight>0</wp14:pctHeight>
          </wp14:sizeRelV>
        </wp:anchor>
      </w:drawing>
    </w:r>
  </w:p>
  <w:p w14:paraId="0633FB4C" w14:textId="77777777" w:rsidR="00452891" w:rsidRDefault="00452891"/>
  <w:p w14:paraId="72A55CC9" w14:textId="77777777" w:rsidR="00F84118" w:rsidRDefault="00F841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924"/>
    <w:multiLevelType w:val="hybridMultilevel"/>
    <w:tmpl w:val="A0821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0B0AD3"/>
    <w:multiLevelType w:val="hybridMultilevel"/>
    <w:tmpl w:val="DFE856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C8B1DA"/>
    <w:multiLevelType w:val="hybridMultilevel"/>
    <w:tmpl w:val="49F48226"/>
    <w:lvl w:ilvl="0" w:tplc="7B68DC28">
      <w:start w:val="1"/>
      <w:numFmt w:val="bullet"/>
      <w:lvlText w:val=""/>
      <w:lvlJc w:val="left"/>
      <w:pPr>
        <w:ind w:left="360" w:hanging="360"/>
      </w:pPr>
      <w:rPr>
        <w:rFonts w:ascii="Symbol" w:hAnsi="Symbol" w:hint="default"/>
      </w:rPr>
    </w:lvl>
    <w:lvl w:ilvl="1" w:tplc="9754E6E8">
      <w:start w:val="1"/>
      <w:numFmt w:val="bullet"/>
      <w:lvlText w:val="o"/>
      <w:lvlJc w:val="left"/>
      <w:pPr>
        <w:ind w:left="1080" w:hanging="360"/>
      </w:pPr>
      <w:rPr>
        <w:rFonts w:ascii="Courier New" w:hAnsi="Courier New" w:hint="default"/>
      </w:rPr>
    </w:lvl>
    <w:lvl w:ilvl="2" w:tplc="D66A4F00">
      <w:start w:val="1"/>
      <w:numFmt w:val="bullet"/>
      <w:lvlText w:val=""/>
      <w:lvlJc w:val="left"/>
      <w:pPr>
        <w:ind w:left="1800" w:hanging="360"/>
      </w:pPr>
      <w:rPr>
        <w:rFonts w:ascii="Wingdings" w:hAnsi="Wingdings" w:hint="default"/>
      </w:rPr>
    </w:lvl>
    <w:lvl w:ilvl="3" w:tplc="4BFC4FBA">
      <w:start w:val="1"/>
      <w:numFmt w:val="bullet"/>
      <w:lvlText w:val=""/>
      <w:lvlJc w:val="left"/>
      <w:pPr>
        <w:ind w:left="2520" w:hanging="360"/>
      </w:pPr>
      <w:rPr>
        <w:rFonts w:ascii="Symbol" w:hAnsi="Symbol" w:hint="default"/>
      </w:rPr>
    </w:lvl>
    <w:lvl w:ilvl="4" w:tplc="2280EEB0">
      <w:start w:val="1"/>
      <w:numFmt w:val="bullet"/>
      <w:lvlText w:val="o"/>
      <w:lvlJc w:val="left"/>
      <w:pPr>
        <w:ind w:left="3240" w:hanging="360"/>
      </w:pPr>
      <w:rPr>
        <w:rFonts w:ascii="Courier New" w:hAnsi="Courier New" w:hint="default"/>
      </w:rPr>
    </w:lvl>
    <w:lvl w:ilvl="5" w:tplc="951E41A2">
      <w:start w:val="1"/>
      <w:numFmt w:val="bullet"/>
      <w:lvlText w:val=""/>
      <w:lvlJc w:val="left"/>
      <w:pPr>
        <w:ind w:left="3960" w:hanging="360"/>
      </w:pPr>
      <w:rPr>
        <w:rFonts w:ascii="Wingdings" w:hAnsi="Wingdings" w:hint="default"/>
      </w:rPr>
    </w:lvl>
    <w:lvl w:ilvl="6" w:tplc="36F4AB8C">
      <w:start w:val="1"/>
      <w:numFmt w:val="bullet"/>
      <w:lvlText w:val=""/>
      <w:lvlJc w:val="left"/>
      <w:pPr>
        <w:ind w:left="4680" w:hanging="360"/>
      </w:pPr>
      <w:rPr>
        <w:rFonts w:ascii="Symbol" w:hAnsi="Symbol" w:hint="default"/>
      </w:rPr>
    </w:lvl>
    <w:lvl w:ilvl="7" w:tplc="89867910">
      <w:start w:val="1"/>
      <w:numFmt w:val="bullet"/>
      <w:lvlText w:val="o"/>
      <w:lvlJc w:val="left"/>
      <w:pPr>
        <w:ind w:left="5400" w:hanging="360"/>
      </w:pPr>
      <w:rPr>
        <w:rFonts w:ascii="Courier New" w:hAnsi="Courier New" w:hint="default"/>
      </w:rPr>
    </w:lvl>
    <w:lvl w:ilvl="8" w:tplc="B6320CAA">
      <w:start w:val="1"/>
      <w:numFmt w:val="bullet"/>
      <w:lvlText w:val=""/>
      <w:lvlJc w:val="left"/>
      <w:pPr>
        <w:ind w:left="6120" w:hanging="360"/>
      </w:pPr>
      <w:rPr>
        <w:rFonts w:ascii="Wingdings" w:hAnsi="Wingdings" w:hint="default"/>
      </w:rPr>
    </w:lvl>
  </w:abstractNum>
  <w:abstractNum w:abstractNumId="3" w15:restartNumberingAfterBreak="0">
    <w:nsid w:val="0FAC601A"/>
    <w:multiLevelType w:val="hybridMultilevel"/>
    <w:tmpl w:val="FB989F30"/>
    <w:lvl w:ilvl="0" w:tplc="B0401D0A">
      <w:start w:val="1"/>
      <w:numFmt w:val="bullet"/>
      <w:lvlText w:val=""/>
      <w:lvlJc w:val="left"/>
      <w:pPr>
        <w:ind w:left="709" w:hanging="360"/>
      </w:pPr>
      <w:rPr>
        <w:rFonts w:ascii="Wingdings" w:hAnsi="Wingdings" w:hint="default"/>
      </w:rPr>
    </w:lvl>
    <w:lvl w:ilvl="1" w:tplc="0C090003">
      <w:start w:val="1"/>
      <w:numFmt w:val="bullet"/>
      <w:lvlText w:val="o"/>
      <w:lvlJc w:val="left"/>
      <w:pPr>
        <w:ind w:left="1429" w:hanging="360"/>
      </w:pPr>
      <w:rPr>
        <w:rFonts w:ascii="Courier New" w:hAnsi="Courier New" w:cs="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cs="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cs="Courier New" w:hint="default"/>
      </w:rPr>
    </w:lvl>
    <w:lvl w:ilvl="8" w:tplc="0C090005">
      <w:start w:val="1"/>
      <w:numFmt w:val="bullet"/>
      <w:lvlText w:val=""/>
      <w:lvlJc w:val="left"/>
      <w:pPr>
        <w:ind w:left="6469" w:hanging="360"/>
      </w:pPr>
      <w:rPr>
        <w:rFonts w:ascii="Wingdings" w:hAnsi="Wingdings" w:hint="default"/>
      </w:rPr>
    </w:lvl>
  </w:abstractNum>
  <w:abstractNum w:abstractNumId="4" w15:restartNumberingAfterBreak="0">
    <w:nsid w:val="105B190B"/>
    <w:multiLevelType w:val="hybridMultilevel"/>
    <w:tmpl w:val="DE60A7C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27A35C5F"/>
    <w:multiLevelType w:val="multilevel"/>
    <w:tmpl w:val="DCAEA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E2058"/>
    <w:multiLevelType w:val="hybridMultilevel"/>
    <w:tmpl w:val="116A795E"/>
    <w:lvl w:ilvl="0" w:tplc="7B7CA6F0">
      <w:start w:val="1"/>
      <w:numFmt w:val="bullet"/>
      <w:lvlText w:val="•"/>
      <w:lvlJc w:val="left"/>
      <w:pPr>
        <w:tabs>
          <w:tab w:val="num" w:pos="720"/>
        </w:tabs>
        <w:ind w:left="720" w:hanging="360"/>
      </w:pPr>
      <w:rPr>
        <w:rFonts w:ascii="Arial" w:hAnsi="Arial" w:cs="Times New Roman" w:hint="default"/>
      </w:rPr>
    </w:lvl>
    <w:lvl w:ilvl="1" w:tplc="AE020C80">
      <w:start w:val="1"/>
      <w:numFmt w:val="bullet"/>
      <w:lvlText w:val="•"/>
      <w:lvlJc w:val="left"/>
      <w:pPr>
        <w:tabs>
          <w:tab w:val="num" w:pos="1440"/>
        </w:tabs>
        <w:ind w:left="1440" w:hanging="360"/>
      </w:pPr>
      <w:rPr>
        <w:rFonts w:ascii="Arial" w:hAnsi="Arial" w:cs="Times New Roman" w:hint="default"/>
      </w:rPr>
    </w:lvl>
    <w:lvl w:ilvl="2" w:tplc="090666F2">
      <w:start w:val="1"/>
      <w:numFmt w:val="bullet"/>
      <w:lvlText w:val="•"/>
      <w:lvlJc w:val="left"/>
      <w:pPr>
        <w:tabs>
          <w:tab w:val="num" w:pos="2160"/>
        </w:tabs>
        <w:ind w:left="2160" w:hanging="360"/>
      </w:pPr>
      <w:rPr>
        <w:rFonts w:ascii="Arial" w:hAnsi="Arial" w:cs="Times New Roman" w:hint="default"/>
      </w:rPr>
    </w:lvl>
    <w:lvl w:ilvl="3" w:tplc="B8A2C214">
      <w:start w:val="1"/>
      <w:numFmt w:val="bullet"/>
      <w:lvlText w:val="•"/>
      <w:lvlJc w:val="left"/>
      <w:pPr>
        <w:tabs>
          <w:tab w:val="num" w:pos="2880"/>
        </w:tabs>
        <w:ind w:left="2880" w:hanging="360"/>
      </w:pPr>
      <w:rPr>
        <w:rFonts w:ascii="Arial" w:hAnsi="Arial" w:cs="Times New Roman" w:hint="default"/>
      </w:rPr>
    </w:lvl>
    <w:lvl w:ilvl="4" w:tplc="08AC29BA">
      <w:start w:val="1"/>
      <w:numFmt w:val="bullet"/>
      <w:lvlText w:val="•"/>
      <w:lvlJc w:val="left"/>
      <w:pPr>
        <w:tabs>
          <w:tab w:val="num" w:pos="3600"/>
        </w:tabs>
        <w:ind w:left="3600" w:hanging="360"/>
      </w:pPr>
      <w:rPr>
        <w:rFonts w:ascii="Arial" w:hAnsi="Arial" w:cs="Times New Roman" w:hint="default"/>
      </w:rPr>
    </w:lvl>
    <w:lvl w:ilvl="5" w:tplc="3A58BAF4">
      <w:start w:val="1"/>
      <w:numFmt w:val="bullet"/>
      <w:lvlText w:val="•"/>
      <w:lvlJc w:val="left"/>
      <w:pPr>
        <w:tabs>
          <w:tab w:val="num" w:pos="4320"/>
        </w:tabs>
        <w:ind w:left="4320" w:hanging="360"/>
      </w:pPr>
      <w:rPr>
        <w:rFonts w:ascii="Arial" w:hAnsi="Arial" w:cs="Times New Roman" w:hint="default"/>
      </w:rPr>
    </w:lvl>
    <w:lvl w:ilvl="6" w:tplc="D520B4B8">
      <w:start w:val="1"/>
      <w:numFmt w:val="bullet"/>
      <w:lvlText w:val="•"/>
      <w:lvlJc w:val="left"/>
      <w:pPr>
        <w:tabs>
          <w:tab w:val="num" w:pos="5040"/>
        </w:tabs>
        <w:ind w:left="5040" w:hanging="360"/>
      </w:pPr>
      <w:rPr>
        <w:rFonts w:ascii="Arial" w:hAnsi="Arial" w:cs="Times New Roman" w:hint="default"/>
      </w:rPr>
    </w:lvl>
    <w:lvl w:ilvl="7" w:tplc="925A1D84">
      <w:start w:val="1"/>
      <w:numFmt w:val="bullet"/>
      <w:lvlText w:val="•"/>
      <w:lvlJc w:val="left"/>
      <w:pPr>
        <w:tabs>
          <w:tab w:val="num" w:pos="5760"/>
        </w:tabs>
        <w:ind w:left="5760" w:hanging="360"/>
      </w:pPr>
      <w:rPr>
        <w:rFonts w:ascii="Arial" w:hAnsi="Arial" w:cs="Times New Roman" w:hint="default"/>
      </w:rPr>
    </w:lvl>
    <w:lvl w:ilvl="8" w:tplc="CB8C4FDA">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40ED0441"/>
    <w:multiLevelType w:val="hybridMultilevel"/>
    <w:tmpl w:val="D0BE9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89E0A92"/>
    <w:multiLevelType w:val="multilevel"/>
    <w:tmpl w:val="6D9A3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4E5139"/>
    <w:multiLevelType w:val="hybridMultilevel"/>
    <w:tmpl w:val="6D0A7302"/>
    <w:lvl w:ilvl="0" w:tplc="7E5ACFDE">
      <w:start w:val="1"/>
      <w:numFmt w:val="bullet"/>
      <w:lvlText w:val=""/>
      <w:lvlJc w:val="left"/>
      <w:pPr>
        <w:tabs>
          <w:tab w:val="num" w:pos="720"/>
        </w:tabs>
        <w:ind w:left="720" w:hanging="360"/>
      </w:pPr>
      <w:rPr>
        <w:rFonts w:ascii="Symbol" w:hAnsi="Symbol" w:hint="default"/>
      </w:rPr>
    </w:lvl>
    <w:lvl w:ilvl="1" w:tplc="F3C2E1AC">
      <w:start w:val="1"/>
      <w:numFmt w:val="bullet"/>
      <w:lvlText w:val=""/>
      <w:lvlJc w:val="left"/>
      <w:pPr>
        <w:tabs>
          <w:tab w:val="num" w:pos="1440"/>
        </w:tabs>
        <w:ind w:left="1440" w:hanging="360"/>
      </w:pPr>
      <w:rPr>
        <w:rFonts w:ascii="Symbol" w:hAnsi="Symbol" w:hint="default"/>
      </w:rPr>
    </w:lvl>
    <w:lvl w:ilvl="2" w:tplc="06146D9E">
      <w:start w:val="1"/>
      <w:numFmt w:val="bullet"/>
      <w:lvlText w:val=""/>
      <w:lvlJc w:val="left"/>
      <w:pPr>
        <w:tabs>
          <w:tab w:val="num" w:pos="2160"/>
        </w:tabs>
        <w:ind w:left="2160" w:hanging="360"/>
      </w:pPr>
      <w:rPr>
        <w:rFonts w:ascii="Symbol" w:hAnsi="Symbol" w:hint="default"/>
      </w:rPr>
    </w:lvl>
    <w:lvl w:ilvl="3" w:tplc="AF50101C">
      <w:start w:val="1"/>
      <w:numFmt w:val="bullet"/>
      <w:lvlText w:val=""/>
      <w:lvlJc w:val="left"/>
      <w:pPr>
        <w:tabs>
          <w:tab w:val="num" w:pos="2880"/>
        </w:tabs>
        <w:ind w:left="2880" w:hanging="360"/>
      </w:pPr>
      <w:rPr>
        <w:rFonts w:ascii="Symbol" w:hAnsi="Symbol" w:hint="default"/>
      </w:rPr>
    </w:lvl>
    <w:lvl w:ilvl="4" w:tplc="74EE573C">
      <w:start w:val="1"/>
      <w:numFmt w:val="bullet"/>
      <w:lvlText w:val=""/>
      <w:lvlJc w:val="left"/>
      <w:pPr>
        <w:tabs>
          <w:tab w:val="num" w:pos="3600"/>
        </w:tabs>
        <w:ind w:left="3600" w:hanging="360"/>
      </w:pPr>
      <w:rPr>
        <w:rFonts w:ascii="Symbol" w:hAnsi="Symbol" w:hint="default"/>
      </w:rPr>
    </w:lvl>
    <w:lvl w:ilvl="5" w:tplc="FEE067B4">
      <w:start w:val="1"/>
      <w:numFmt w:val="bullet"/>
      <w:lvlText w:val=""/>
      <w:lvlJc w:val="left"/>
      <w:pPr>
        <w:tabs>
          <w:tab w:val="num" w:pos="4320"/>
        </w:tabs>
        <w:ind w:left="4320" w:hanging="360"/>
      </w:pPr>
      <w:rPr>
        <w:rFonts w:ascii="Symbol" w:hAnsi="Symbol" w:hint="default"/>
      </w:rPr>
    </w:lvl>
    <w:lvl w:ilvl="6" w:tplc="C088ACD4">
      <w:start w:val="1"/>
      <w:numFmt w:val="bullet"/>
      <w:lvlText w:val=""/>
      <w:lvlJc w:val="left"/>
      <w:pPr>
        <w:tabs>
          <w:tab w:val="num" w:pos="5040"/>
        </w:tabs>
        <w:ind w:left="5040" w:hanging="360"/>
      </w:pPr>
      <w:rPr>
        <w:rFonts w:ascii="Symbol" w:hAnsi="Symbol" w:hint="default"/>
      </w:rPr>
    </w:lvl>
    <w:lvl w:ilvl="7" w:tplc="B632302A">
      <w:start w:val="1"/>
      <w:numFmt w:val="bullet"/>
      <w:lvlText w:val=""/>
      <w:lvlJc w:val="left"/>
      <w:pPr>
        <w:tabs>
          <w:tab w:val="num" w:pos="5760"/>
        </w:tabs>
        <w:ind w:left="5760" w:hanging="360"/>
      </w:pPr>
      <w:rPr>
        <w:rFonts w:ascii="Symbol" w:hAnsi="Symbol" w:hint="default"/>
      </w:rPr>
    </w:lvl>
    <w:lvl w:ilvl="8" w:tplc="1CA8A450">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123849"/>
    <w:multiLevelType w:val="hybridMultilevel"/>
    <w:tmpl w:val="2BC22C22"/>
    <w:lvl w:ilvl="0" w:tplc="5BDEAF1E">
      <w:start w:val="1"/>
      <w:numFmt w:val="decimal"/>
      <w:lvlText w:val="%1."/>
      <w:lvlJc w:val="left"/>
      <w:pPr>
        <w:tabs>
          <w:tab w:val="num" w:pos="720"/>
        </w:tabs>
        <w:ind w:left="720" w:hanging="360"/>
      </w:pPr>
    </w:lvl>
    <w:lvl w:ilvl="1" w:tplc="BD44691E">
      <w:start w:val="1"/>
      <w:numFmt w:val="decimal"/>
      <w:lvlText w:val="%2."/>
      <w:lvlJc w:val="left"/>
      <w:pPr>
        <w:tabs>
          <w:tab w:val="num" w:pos="1440"/>
        </w:tabs>
        <w:ind w:left="1440" w:hanging="360"/>
      </w:pPr>
    </w:lvl>
    <w:lvl w:ilvl="2" w:tplc="334C3F72">
      <w:start w:val="1"/>
      <w:numFmt w:val="decimal"/>
      <w:lvlText w:val="%3."/>
      <w:lvlJc w:val="left"/>
      <w:pPr>
        <w:tabs>
          <w:tab w:val="num" w:pos="2160"/>
        </w:tabs>
        <w:ind w:left="2160" w:hanging="360"/>
      </w:pPr>
    </w:lvl>
    <w:lvl w:ilvl="3" w:tplc="4524056C">
      <w:start w:val="1"/>
      <w:numFmt w:val="decimal"/>
      <w:lvlText w:val="%4."/>
      <w:lvlJc w:val="left"/>
      <w:pPr>
        <w:tabs>
          <w:tab w:val="num" w:pos="2880"/>
        </w:tabs>
        <w:ind w:left="2880" w:hanging="360"/>
      </w:pPr>
    </w:lvl>
    <w:lvl w:ilvl="4" w:tplc="52F034A8">
      <w:start w:val="1"/>
      <w:numFmt w:val="decimal"/>
      <w:lvlText w:val="%5."/>
      <w:lvlJc w:val="left"/>
      <w:pPr>
        <w:tabs>
          <w:tab w:val="num" w:pos="3600"/>
        </w:tabs>
        <w:ind w:left="3600" w:hanging="360"/>
      </w:pPr>
    </w:lvl>
    <w:lvl w:ilvl="5" w:tplc="630413D4">
      <w:start w:val="1"/>
      <w:numFmt w:val="decimal"/>
      <w:lvlText w:val="%6."/>
      <w:lvlJc w:val="left"/>
      <w:pPr>
        <w:tabs>
          <w:tab w:val="num" w:pos="4320"/>
        </w:tabs>
        <w:ind w:left="4320" w:hanging="360"/>
      </w:pPr>
    </w:lvl>
    <w:lvl w:ilvl="6" w:tplc="EF54EC04">
      <w:start w:val="1"/>
      <w:numFmt w:val="decimal"/>
      <w:lvlText w:val="%7."/>
      <w:lvlJc w:val="left"/>
      <w:pPr>
        <w:tabs>
          <w:tab w:val="num" w:pos="5040"/>
        </w:tabs>
        <w:ind w:left="5040" w:hanging="360"/>
      </w:pPr>
    </w:lvl>
    <w:lvl w:ilvl="7" w:tplc="F3F8F45E">
      <w:start w:val="1"/>
      <w:numFmt w:val="decimal"/>
      <w:lvlText w:val="%8."/>
      <w:lvlJc w:val="left"/>
      <w:pPr>
        <w:tabs>
          <w:tab w:val="num" w:pos="5760"/>
        </w:tabs>
        <w:ind w:left="5760" w:hanging="360"/>
      </w:pPr>
    </w:lvl>
    <w:lvl w:ilvl="8" w:tplc="72A45DBC">
      <w:start w:val="1"/>
      <w:numFmt w:val="decimal"/>
      <w:lvlText w:val="%9."/>
      <w:lvlJc w:val="left"/>
      <w:pPr>
        <w:tabs>
          <w:tab w:val="num" w:pos="6480"/>
        </w:tabs>
        <w:ind w:left="6480" w:hanging="360"/>
      </w:pPr>
    </w:lvl>
  </w:abstractNum>
  <w:abstractNum w:abstractNumId="14" w15:restartNumberingAfterBreak="0">
    <w:nsid w:val="59100007"/>
    <w:multiLevelType w:val="hybridMultilevel"/>
    <w:tmpl w:val="17C8D95E"/>
    <w:lvl w:ilvl="0" w:tplc="6E1ED5AE">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3F1531C"/>
    <w:multiLevelType w:val="hybridMultilevel"/>
    <w:tmpl w:val="3216F1CE"/>
    <w:lvl w:ilvl="0" w:tplc="6E1ED5AE">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B36AF8"/>
    <w:multiLevelType w:val="hybridMultilevel"/>
    <w:tmpl w:val="B3DA2DCE"/>
    <w:lvl w:ilvl="0" w:tplc="9A0C54C0">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0B7185"/>
    <w:multiLevelType w:val="hybridMultilevel"/>
    <w:tmpl w:val="8826B06A"/>
    <w:lvl w:ilvl="0" w:tplc="811EECA8">
      <w:start w:val="1"/>
      <w:numFmt w:val="bullet"/>
      <w:lvlText w:val="•"/>
      <w:lvlJc w:val="left"/>
      <w:pPr>
        <w:tabs>
          <w:tab w:val="num" w:pos="720"/>
        </w:tabs>
        <w:ind w:left="720" w:hanging="360"/>
      </w:pPr>
      <w:rPr>
        <w:rFonts w:ascii="Arial" w:hAnsi="Arial" w:cs="Times New Roman" w:hint="default"/>
      </w:rPr>
    </w:lvl>
    <w:lvl w:ilvl="1" w:tplc="7CC65246">
      <w:start w:val="1"/>
      <w:numFmt w:val="bullet"/>
      <w:lvlText w:val="•"/>
      <w:lvlJc w:val="left"/>
      <w:pPr>
        <w:tabs>
          <w:tab w:val="num" w:pos="1440"/>
        </w:tabs>
        <w:ind w:left="1440" w:hanging="360"/>
      </w:pPr>
      <w:rPr>
        <w:rFonts w:ascii="Arial" w:hAnsi="Arial" w:cs="Times New Roman" w:hint="default"/>
      </w:rPr>
    </w:lvl>
    <w:lvl w:ilvl="2" w:tplc="A0464D26">
      <w:start w:val="1"/>
      <w:numFmt w:val="bullet"/>
      <w:lvlText w:val="•"/>
      <w:lvlJc w:val="left"/>
      <w:pPr>
        <w:tabs>
          <w:tab w:val="num" w:pos="2160"/>
        </w:tabs>
        <w:ind w:left="2160" w:hanging="360"/>
      </w:pPr>
      <w:rPr>
        <w:rFonts w:ascii="Arial" w:hAnsi="Arial" w:cs="Times New Roman" w:hint="default"/>
      </w:rPr>
    </w:lvl>
    <w:lvl w:ilvl="3" w:tplc="2DAEF422">
      <w:start w:val="1"/>
      <w:numFmt w:val="bullet"/>
      <w:lvlText w:val="•"/>
      <w:lvlJc w:val="left"/>
      <w:pPr>
        <w:tabs>
          <w:tab w:val="num" w:pos="2880"/>
        </w:tabs>
        <w:ind w:left="2880" w:hanging="360"/>
      </w:pPr>
      <w:rPr>
        <w:rFonts w:ascii="Arial" w:hAnsi="Arial" w:cs="Times New Roman" w:hint="default"/>
      </w:rPr>
    </w:lvl>
    <w:lvl w:ilvl="4" w:tplc="7BDE5D5A">
      <w:start w:val="1"/>
      <w:numFmt w:val="bullet"/>
      <w:lvlText w:val="•"/>
      <w:lvlJc w:val="left"/>
      <w:pPr>
        <w:tabs>
          <w:tab w:val="num" w:pos="3600"/>
        </w:tabs>
        <w:ind w:left="3600" w:hanging="360"/>
      </w:pPr>
      <w:rPr>
        <w:rFonts w:ascii="Arial" w:hAnsi="Arial" w:cs="Times New Roman" w:hint="default"/>
      </w:rPr>
    </w:lvl>
    <w:lvl w:ilvl="5" w:tplc="CC08006E">
      <w:start w:val="1"/>
      <w:numFmt w:val="bullet"/>
      <w:lvlText w:val="•"/>
      <w:lvlJc w:val="left"/>
      <w:pPr>
        <w:tabs>
          <w:tab w:val="num" w:pos="4320"/>
        </w:tabs>
        <w:ind w:left="4320" w:hanging="360"/>
      </w:pPr>
      <w:rPr>
        <w:rFonts w:ascii="Arial" w:hAnsi="Arial" w:cs="Times New Roman" w:hint="default"/>
      </w:rPr>
    </w:lvl>
    <w:lvl w:ilvl="6" w:tplc="D79C1138">
      <w:start w:val="1"/>
      <w:numFmt w:val="bullet"/>
      <w:lvlText w:val="•"/>
      <w:lvlJc w:val="left"/>
      <w:pPr>
        <w:tabs>
          <w:tab w:val="num" w:pos="5040"/>
        </w:tabs>
        <w:ind w:left="5040" w:hanging="360"/>
      </w:pPr>
      <w:rPr>
        <w:rFonts w:ascii="Arial" w:hAnsi="Arial" w:cs="Times New Roman" w:hint="default"/>
      </w:rPr>
    </w:lvl>
    <w:lvl w:ilvl="7" w:tplc="FDB23C16">
      <w:start w:val="1"/>
      <w:numFmt w:val="bullet"/>
      <w:lvlText w:val="•"/>
      <w:lvlJc w:val="left"/>
      <w:pPr>
        <w:tabs>
          <w:tab w:val="num" w:pos="5760"/>
        </w:tabs>
        <w:ind w:left="5760" w:hanging="360"/>
      </w:pPr>
      <w:rPr>
        <w:rFonts w:ascii="Arial" w:hAnsi="Arial" w:cs="Times New Roman" w:hint="default"/>
      </w:rPr>
    </w:lvl>
    <w:lvl w:ilvl="8" w:tplc="8984244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71BD2156"/>
    <w:multiLevelType w:val="hybridMultilevel"/>
    <w:tmpl w:val="16AE8A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2717AFF"/>
    <w:multiLevelType w:val="multilevel"/>
    <w:tmpl w:val="20A850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3EC75B3"/>
    <w:multiLevelType w:val="multilevel"/>
    <w:tmpl w:val="65946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36929087">
    <w:abstractNumId w:val="8"/>
  </w:num>
  <w:num w:numId="2" w16cid:durableId="1028719018">
    <w:abstractNumId w:val="16"/>
  </w:num>
  <w:num w:numId="3" w16cid:durableId="830563023">
    <w:abstractNumId w:val="6"/>
  </w:num>
  <w:num w:numId="4" w16cid:durableId="1700937582">
    <w:abstractNumId w:val="7"/>
  </w:num>
  <w:num w:numId="5" w16cid:durableId="2123454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1231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7599273">
    <w:abstractNumId w:val="3"/>
  </w:num>
  <w:num w:numId="8" w16cid:durableId="1620405536">
    <w:abstractNumId w:val="18"/>
  </w:num>
  <w:num w:numId="9" w16cid:durableId="527911958">
    <w:abstractNumId w:val="10"/>
  </w:num>
  <w:num w:numId="10" w16cid:durableId="1211725591">
    <w:abstractNumId w:val="12"/>
  </w:num>
  <w:num w:numId="11" w16cid:durableId="871116195">
    <w:abstractNumId w:val="1"/>
  </w:num>
  <w:num w:numId="12" w16cid:durableId="1209104260">
    <w:abstractNumId w:val="0"/>
  </w:num>
  <w:num w:numId="13" w16cid:durableId="773599942">
    <w:abstractNumId w:val="17"/>
  </w:num>
  <w:num w:numId="14" w16cid:durableId="250042145">
    <w:abstractNumId w:val="9"/>
  </w:num>
  <w:num w:numId="15" w16cid:durableId="1885865784">
    <w:abstractNumId w:val="20"/>
  </w:num>
  <w:num w:numId="16" w16cid:durableId="1375305189">
    <w:abstractNumId w:val="11"/>
  </w:num>
  <w:num w:numId="17" w16cid:durableId="1761022255">
    <w:abstractNumId w:val="5"/>
  </w:num>
  <w:num w:numId="18" w16cid:durableId="1728142115">
    <w:abstractNumId w:val="19"/>
  </w:num>
  <w:num w:numId="19" w16cid:durableId="29692262">
    <w:abstractNumId w:val="4"/>
  </w:num>
  <w:num w:numId="20" w16cid:durableId="440884650">
    <w:abstractNumId w:val="2"/>
  </w:num>
  <w:num w:numId="21" w16cid:durableId="1224681001">
    <w:abstractNumId w:val="14"/>
  </w:num>
  <w:num w:numId="22" w16cid:durableId="1040284946">
    <w:abstractNumId w:val="15"/>
  </w:num>
  <w:num w:numId="23" w16cid:durableId="2029216070">
    <w:abstractNumId w:val="16"/>
  </w:num>
  <w:num w:numId="24" w16cid:durableId="29217436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3DE"/>
    <w:rsid w:val="0000173C"/>
    <w:rsid w:val="00002B18"/>
    <w:rsid w:val="000044F8"/>
    <w:rsid w:val="00007F1A"/>
    <w:rsid w:val="00010859"/>
    <w:rsid w:val="00011F31"/>
    <w:rsid w:val="00013339"/>
    <w:rsid w:val="00014A3D"/>
    <w:rsid w:val="00015901"/>
    <w:rsid w:val="000205FF"/>
    <w:rsid w:val="000256E2"/>
    <w:rsid w:val="00027679"/>
    <w:rsid w:val="00027F6F"/>
    <w:rsid w:val="000304B8"/>
    <w:rsid w:val="000323D4"/>
    <w:rsid w:val="00033351"/>
    <w:rsid w:val="00033F81"/>
    <w:rsid w:val="00034064"/>
    <w:rsid w:val="00035793"/>
    <w:rsid w:val="00036BDA"/>
    <w:rsid w:val="00036EF2"/>
    <w:rsid w:val="000400D5"/>
    <w:rsid w:val="00040343"/>
    <w:rsid w:val="0004170C"/>
    <w:rsid w:val="000433EE"/>
    <w:rsid w:val="00043586"/>
    <w:rsid w:val="00046DE5"/>
    <w:rsid w:val="00047872"/>
    <w:rsid w:val="00047A59"/>
    <w:rsid w:val="00050E12"/>
    <w:rsid w:val="0005309A"/>
    <w:rsid w:val="00053F3F"/>
    <w:rsid w:val="00055A43"/>
    <w:rsid w:val="00057E6E"/>
    <w:rsid w:val="0006018A"/>
    <w:rsid w:val="00061675"/>
    <w:rsid w:val="00064FDF"/>
    <w:rsid w:val="0006546C"/>
    <w:rsid w:val="00070CE5"/>
    <w:rsid w:val="000717AD"/>
    <w:rsid w:val="00072879"/>
    <w:rsid w:val="0007421A"/>
    <w:rsid w:val="00074A70"/>
    <w:rsid w:val="00080095"/>
    <w:rsid w:val="00080DA9"/>
    <w:rsid w:val="00082F09"/>
    <w:rsid w:val="00083239"/>
    <w:rsid w:val="0008333F"/>
    <w:rsid w:val="00084892"/>
    <w:rsid w:val="000850FD"/>
    <w:rsid w:val="000861DD"/>
    <w:rsid w:val="00091407"/>
    <w:rsid w:val="00092835"/>
    <w:rsid w:val="00092A74"/>
    <w:rsid w:val="00092BAA"/>
    <w:rsid w:val="0009361A"/>
    <w:rsid w:val="00095D41"/>
    <w:rsid w:val="000964BE"/>
    <w:rsid w:val="00096B05"/>
    <w:rsid w:val="000A1A86"/>
    <w:rsid w:val="000A47D4"/>
    <w:rsid w:val="000A5B97"/>
    <w:rsid w:val="000A65E4"/>
    <w:rsid w:val="000B1D6A"/>
    <w:rsid w:val="000B3312"/>
    <w:rsid w:val="000B395F"/>
    <w:rsid w:val="000B3ACE"/>
    <w:rsid w:val="000B3D76"/>
    <w:rsid w:val="000B4E5C"/>
    <w:rsid w:val="000B5634"/>
    <w:rsid w:val="000B568C"/>
    <w:rsid w:val="000B63FC"/>
    <w:rsid w:val="000B6D17"/>
    <w:rsid w:val="000C1242"/>
    <w:rsid w:val="000C1E5F"/>
    <w:rsid w:val="000C2407"/>
    <w:rsid w:val="000C240C"/>
    <w:rsid w:val="000C24CD"/>
    <w:rsid w:val="000C600E"/>
    <w:rsid w:val="000C706E"/>
    <w:rsid w:val="000C7307"/>
    <w:rsid w:val="000C7E58"/>
    <w:rsid w:val="000D13F2"/>
    <w:rsid w:val="000D2000"/>
    <w:rsid w:val="000D4DDC"/>
    <w:rsid w:val="000D6685"/>
    <w:rsid w:val="000D6B3B"/>
    <w:rsid w:val="000D72D9"/>
    <w:rsid w:val="000D7B73"/>
    <w:rsid w:val="000E0C77"/>
    <w:rsid w:val="000E0E2B"/>
    <w:rsid w:val="000E1ADD"/>
    <w:rsid w:val="000E5A63"/>
    <w:rsid w:val="000E6C59"/>
    <w:rsid w:val="000E7B73"/>
    <w:rsid w:val="000F052A"/>
    <w:rsid w:val="000F083C"/>
    <w:rsid w:val="000F0AD1"/>
    <w:rsid w:val="000F1599"/>
    <w:rsid w:val="000F1858"/>
    <w:rsid w:val="000F1AF7"/>
    <w:rsid w:val="000F1E48"/>
    <w:rsid w:val="000F32F8"/>
    <w:rsid w:val="000F36CE"/>
    <w:rsid w:val="000F469F"/>
    <w:rsid w:val="000F5D70"/>
    <w:rsid w:val="000F6CBE"/>
    <w:rsid w:val="0010040C"/>
    <w:rsid w:val="00100865"/>
    <w:rsid w:val="00101CFA"/>
    <w:rsid w:val="00101F88"/>
    <w:rsid w:val="00102B87"/>
    <w:rsid w:val="001039F4"/>
    <w:rsid w:val="001040D3"/>
    <w:rsid w:val="00104F44"/>
    <w:rsid w:val="00105C15"/>
    <w:rsid w:val="00112194"/>
    <w:rsid w:val="0011288E"/>
    <w:rsid w:val="00112BBA"/>
    <w:rsid w:val="00113D29"/>
    <w:rsid w:val="00116252"/>
    <w:rsid w:val="00116B5E"/>
    <w:rsid w:val="00117695"/>
    <w:rsid w:val="00120E66"/>
    <w:rsid w:val="001218FB"/>
    <w:rsid w:val="00122369"/>
    <w:rsid w:val="00123179"/>
    <w:rsid w:val="001301AE"/>
    <w:rsid w:val="00130DFE"/>
    <w:rsid w:val="00134C3B"/>
    <w:rsid w:val="00136311"/>
    <w:rsid w:val="001377CB"/>
    <w:rsid w:val="001400B9"/>
    <w:rsid w:val="0014034E"/>
    <w:rsid w:val="00140859"/>
    <w:rsid w:val="00141B77"/>
    <w:rsid w:val="00142AA3"/>
    <w:rsid w:val="001434BB"/>
    <w:rsid w:val="00143D48"/>
    <w:rsid w:val="0014583A"/>
    <w:rsid w:val="001466E3"/>
    <w:rsid w:val="00147CFC"/>
    <w:rsid w:val="00150E0F"/>
    <w:rsid w:val="00151364"/>
    <w:rsid w:val="00152419"/>
    <w:rsid w:val="001534E7"/>
    <w:rsid w:val="00154E3A"/>
    <w:rsid w:val="00155E46"/>
    <w:rsid w:val="00156161"/>
    <w:rsid w:val="00157212"/>
    <w:rsid w:val="00157594"/>
    <w:rsid w:val="0016177B"/>
    <w:rsid w:val="00161A80"/>
    <w:rsid w:val="0016287D"/>
    <w:rsid w:val="00163408"/>
    <w:rsid w:val="00165202"/>
    <w:rsid w:val="0017071C"/>
    <w:rsid w:val="0017168D"/>
    <w:rsid w:val="00172CD2"/>
    <w:rsid w:val="00173326"/>
    <w:rsid w:val="00174BC8"/>
    <w:rsid w:val="0017592D"/>
    <w:rsid w:val="00176648"/>
    <w:rsid w:val="001805D3"/>
    <w:rsid w:val="00180907"/>
    <w:rsid w:val="00181836"/>
    <w:rsid w:val="00182521"/>
    <w:rsid w:val="001846E0"/>
    <w:rsid w:val="00186FD1"/>
    <w:rsid w:val="00190226"/>
    <w:rsid w:val="00191C20"/>
    <w:rsid w:val="00191FCC"/>
    <w:rsid w:val="00192C12"/>
    <w:rsid w:val="00193473"/>
    <w:rsid w:val="00193E76"/>
    <w:rsid w:val="001941E7"/>
    <w:rsid w:val="00195346"/>
    <w:rsid w:val="00195B8A"/>
    <w:rsid w:val="001965BF"/>
    <w:rsid w:val="00197A77"/>
    <w:rsid w:val="00197B72"/>
    <w:rsid w:val="001A23C6"/>
    <w:rsid w:val="001A26C3"/>
    <w:rsid w:val="001A390F"/>
    <w:rsid w:val="001A5374"/>
    <w:rsid w:val="001A5A42"/>
    <w:rsid w:val="001B2F73"/>
    <w:rsid w:val="001B725C"/>
    <w:rsid w:val="001C069D"/>
    <w:rsid w:val="001C0A6B"/>
    <w:rsid w:val="001C2A61"/>
    <w:rsid w:val="001C3317"/>
    <w:rsid w:val="001C3FE6"/>
    <w:rsid w:val="001C44EE"/>
    <w:rsid w:val="001C4CB7"/>
    <w:rsid w:val="001C76A9"/>
    <w:rsid w:val="001C7F0C"/>
    <w:rsid w:val="001C7FE0"/>
    <w:rsid w:val="001D073E"/>
    <w:rsid w:val="001D0D94"/>
    <w:rsid w:val="001D13F9"/>
    <w:rsid w:val="001D1EED"/>
    <w:rsid w:val="001D2FB0"/>
    <w:rsid w:val="001D5E2F"/>
    <w:rsid w:val="001D73E8"/>
    <w:rsid w:val="001D7EE9"/>
    <w:rsid w:val="001E1A97"/>
    <w:rsid w:val="001E26F0"/>
    <w:rsid w:val="001E4384"/>
    <w:rsid w:val="001E54D7"/>
    <w:rsid w:val="001E5D2D"/>
    <w:rsid w:val="001E6876"/>
    <w:rsid w:val="001E79BB"/>
    <w:rsid w:val="001F2957"/>
    <w:rsid w:val="001F2EF0"/>
    <w:rsid w:val="001F39DD"/>
    <w:rsid w:val="001F5193"/>
    <w:rsid w:val="001F6F2F"/>
    <w:rsid w:val="001F6F5C"/>
    <w:rsid w:val="0020038E"/>
    <w:rsid w:val="00200F0D"/>
    <w:rsid w:val="002035FA"/>
    <w:rsid w:val="00203694"/>
    <w:rsid w:val="00203A52"/>
    <w:rsid w:val="002055DF"/>
    <w:rsid w:val="00205D15"/>
    <w:rsid w:val="002145E9"/>
    <w:rsid w:val="00215376"/>
    <w:rsid w:val="002154B0"/>
    <w:rsid w:val="00215A57"/>
    <w:rsid w:val="00216CCB"/>
    <w:rsid w:val="00217C40"/>
    <w:rsid w:val="00221DC5"/>
    <w:rsid w:val="00222580"/>
    <w:rsid w:val="0022530D"/>
    <w:rsid w:val="002265C7"/>
    <w:rsid w:val="0023138F"/>
    <w:rsid w:val="00231A6E"/>
    <w:rsid w:val="00231E15"/>
    <w:rsid w:val="00231EC5"/>
    <w:rsid w:val="0023560C"/>
    <w:rsid w:val="00236E10"/>
    <w:rsid w:val="002403FF"/>
    <w:rsid w:val="002422BD"/>
    <w:rsid w:val="0024292E"/>
    <w:rsid w:val="002436C5"/>
    <w:rsid w:val="0024456C"/>
    <w:rsid w:val="00246B97"/>
    <w:rsid w:val="00247723"/>
    <w:rsid w:val="0025001D"/>
    <w:rsid w:val="0025008A"/>
    <w:rsid w:val="002512BE"/>
    <w:rsid w:val="00252D9F"/>
    <w:rsid w:val="002535BF"/>
    <w:rsid w:val="00253919"/>
    <w:rsid w:val="0025494E"/>
    <w:rsid w:val="00255D98"/>
    <w:rsid w:val="00257A3A"/>
    <w:rsid w:val="0026043B"/>
    <w:rsid w:val="00261C94"/>
    <w:rsid w:val="00263EA2"/>
    <w:rsid w:val="0026557B"/>
    <w:rsid w:val="0026572C"/>
    <w:rsid w:val="0026623A"/>
    <w:rsid w:val="0026709F"/>
    <w:rsid w:val="00273388"/>
    <w:rsid w:val="00273C2D"/>
    <w:rsid w:val="0027533D"/>
    <w:rsid w:val="00275FB8"/>
    <w:rsid w:val="00276CF5"/>
    <w:rsid w:val="00282D0B"/>
    <w:rsid w:val="00282E40"/>
    <w:rsid w:val="00283B71"/>
    <w:rsid w:val="00283CF9"/>
    <w:rsid w:val="002848CF"/>
    <w:rsid w:val="00284C5B"/>
    <w:rsid w:val="00284F22"/>
    <w:rsid w:val="00285950"/>
    <w:rsid w:val="00285FA0"/>
    <w:rsid w:val="002866B1"/>
    <w:rsid w:val="00287258"/>
    <w:rsid w:val="002879B7"/>
    <w:rsid w:val="002900B0"/>
    <w:rsid w:val="002907CF"/>
    <w:rsid w:val="00291082"/>
    <w:rsid w:val="00295800"/>
    <w:rsid w:val="002959CC"/>
    <w:rsid w:val="002A033F"/>
    <w:rsid w:val="002A06EE"/>
    <w:rsid w:val="002A19E9"/>
    <w:rsid w:val="002A408F"/>
    <w:rsid w:val="002A4166"/>
    <w:rsid w:val="002A4A96"/>
    <w:rsid w:val="002A5B6A"/>
    <w:rsid w:val="002A6174"/>
    <w:rsid w:val="002A632D"/>
    <w:rsid w:val="002A6C4D"/>
    <w:rsid w:val="002B1A82"/>
    <w:rsid w:val="002B3C82"/>
    <w:rsid w:val="002B4154"/>
    <w:rsid w:val="002B4D37"/>
    <w:rsid w:val="002B560A"/>
    <w:rsid w:val="002B62C5"/>
    <w:rsid w:val="002B6F18"/>
    <w:rsid w:val="002C14AA"/>
    <w:rsid w:val="002C2EDC"/>
    <w:rsid w:val="002C2F16"/>
    <w:rsid w:val="002C43BE"/>
    <w:rsid w:val="002C4524"/>
    <w:rsid w:val="002C5228"/>
    <w:rsid w:val="002C5919"/>
    <w:rsid w:val="002C747D"/>
    <w:rsid w:val="002C7964"/>
    <w:rsid w:val="002D0703"/>
    <w:rsid w:val="002D0CD7"/>
    <w:rsid w:val="002D1B47"/>
    <w:rsid w:val="002D38AD"/>
    <w:rsid w:val="002D399E"/>
    <w:rsid w:val="002D3A08"/>
    <w:rsid w:val="002D5731"/>
    <w:rsid w:val="002E13FD"/>
    <w:rsid w:val="002E1BDE"/>
    <w:rsid w:val="002E27A5"/>
    <w:rsid w:val="002E34E6"/>
    <w:rsid w:val="002E3BED"/>
    <w:rsid w:val="002E581F"/>
    <w:rsid w:val="002E6C6B"/>
    <w:rsid w:val="002E6E96"/>
    <w:rsid w:val="002F4A05"/>
    <w:rsid w:val="002F4E8C"/>
    <w:rsid w:val="002F6115"/>
    <w:rsid w:val="002F616D"/>
    <w:rsid w:val="002F70B0"/>
    <w:rsid w:val="0030067F"/>
    <w:rsid w:val="00302743"/>
    <w:rsid w:val="00302945"/>
    <w:rsid w:val="0030503A"/>
    <w:rsid w:val="00305B3F"/>
    <w:rsid w:val="00306873"/>
    <w:rsid w:val="00307007"/>
    <w:rsid w:val="0030701D"/>
    <w:rsid w:val="003071A2"/>
    <w:rsid w:val="00310283"/>
    <w:rsid w:val="00310836"/>
    <w:rsid w:val="00312720"/>
    <w:rsid w:val="00312CF9"/>
    <w:rsid w:val="00312DCD"/>
    <w:rsid w:val="00314355"/>
    <w:rsid w:val="00314FB8"/>
    <w:rsid w:val="00315387"/>
    <w:rsid w:val="003154C8"/>
    <w:rsid w:val="003159D1"/>
    <w:rsid w:val="003205AE"/>
    <w:rsid w:val="00320CA1"/>
    <w:rsid w:val="00321A1B"/>
    <w:rsid w:val="003220E8"/>
    <w:rsid w:val="00322868"/>
    <w:rsid w:val="00322CAC"/>
    <w:rsid w:val="00325FF1"/>
    <w:rsid w:val="0032671B"/>
    <w:rsid w:val="003279EC"/>
    <w:rsid w:val="00327BBA"/>
    <w:rsid w:val="00331714"/>
    <w:rsid w:val="00332537"/>
    <w:rsid w:val="00334A1D"/>
    <w:rsid w:val="00335CD0"/>
    <w:rsid w:val="0033731F"/>
    <w:rsid w:val="003376C9"/>
    <w:rsid w:val="0034058C"/>
    <w:rsid w:val="0034364A"/>
    <w:rsid w:val="00343AFC"/>
    <w:rsid w:val="003440AD"/>
    <w:rsid w:val="00344238"/>
    <w:rsid w:val="003457ED"/>
    <w:rsid w:val="0034672A"/>
    <w:rsid w:val="003468E5"/>
    <w:rsid w:val="0034745C"/>
    <w:rsid w:val="00347594"/>
    <w:rsid w:val="00347FF4"/>
    <w:rsid w:val="00350394"/>
    <w:rsid w:val="00351940"/>
    <w:rsid w:val="00351A9D"/>
    <w:rsid w:val="003521F9"/>
    <w:rsid w:val="00352B0B"/>
    <w:rsid w:val="00352F0C"/>
    <w:rsid w:val="00357C5F"/>
    <w:rsid w:val="00361C20"/>
    <w:rsid w:val="00361FCB"/>
    <w:rsid w:val="00363593"/>
    <w:rsid w:val="003637BD"/>
    <w:rsid w:val="00363D14"/>
    <w:rsid w:val="0036598C"/>
    <w:rsid w:val="0037071C"/>
    <w:rsid w:val="00372EBA"/>
    <w:rsid w:val="00373F0D"/>
    <w:rsid w:val="0037426B"/>
    <w:rsid w:val="003747F6"/>
    <w:rsid w:val="00374B2C"/>
    <w:rsid w:val="0037558D"/>
    <w:rsid w:val="0037764F"/>
    <w:rsid w:val="003800A0"/>
    <w:rsid w:val="0038097A"/>
    <w:rsid w:val="0038179E"/>
    <w:rsid w:val="003828AE"/>
    <w:rsid w:val="00384825"/>
    <w:rsid w:val="003905CD"/>
    <w:rsid w:val="00390EBF"/>
    <w:rsid w:val="0039144A"/>
    <w:rsid w:val="0039151E"/>
    <w:rsid w:val="00391796"/>
    <w:rsid w:val="0039253E"/>
    <w:rsid w:val="00392B57"/>
    <w:rsid w:val="00395666"/>
    <w:rsid w:val="003967DD"/>
    <w:rsid w:val="00396CF0"/>
    <w:rsid w:val="00397CD7"/>
    <w:rsid w:val="00397D95"/>
    <w:rsid w:val="003A19F6"/>
    <w:rsid w:val="003A2332"/>
    <w:rsid w:val="003A2734"/>
    <w:rsid w:val="003A289B"/>
    <w:rsid w:val="003A2EAD"/>
    <w:rsid w:val="003A30A6"/>
    <w:rsid w:val="003A3942"/>
    <w:rsid w:val="003A4C39"/>
    <w:rsid w:val="003A6E4C"/>
    <w:rsid w:val="003A7F6E"/>
    <w:rsid w:val="003B14B8"/>
    <w:rsid w:val="003B20D4"/>
    <w:rsid w:val="003B31AF"/>
    <w:rsid w:val="003B3FDD"/>
    <w:rsid w:val="003B4A50"/>
    <w:rsid w:val="003B5A4D"/>
    <w:rsid w:val="003C118B"/>
    <w:rsid w:val="003C24DC"/>
    <w:rsid w:val="003C512C"/>
    <w:rsid w:val="003C6C65"/>
    <w:rsid w:val="003C750B"/>
    <w:rsid w:val="003D06EA"/>
    <w:rsid w:val="003D0F4E"/>
    <w:rsid w:val="003D14FE"/>
    <w:rsid w:val="003D2CA4"/>
    <w:rsid w:val="003D3C74"/>
    <w:rsid w:val="003D413D"/>
    <w:rsid w:val="003D41F1"/>
    <w:rsid w:val="003D52E4"/>
    <w:rsid w:val="003D6416"/>
    <w:rsid w:val="003D6CEF"/>
    <w:rsid w:val="003D7268"/>
    <w:rsid w:val="003E0555"/>
    <w:rsid w:val="003E0942"/>
    <w:rsid w:val="003E2129"/>
    <w:rsid w:val="003E24A3"/>
    <w:rsid w:val="003E3E24"/>
    <w:rsid w:val="003E4414"/>
    <w:rsid w:val="003E4905"/>
    <w:rsid w:val="003E57A5"/>
    <w:rsid w:val="003F11F9"/>
    <w:rsid w:val="003F1B28"/>
    <w:rsid w:val="003F2ACA"/>
    <w:rsid w:val="003F2C17"/>
    <w:rsid w:val="003F4BF1"/>
    <w:rsid w:val="003F576A"/>
    <w:rsid w:val="003F6AA0"/>
    <w:rsid w:val="003F6CE6"/>
    <w:rsid w:val="003F765E"/>
    <w:rsid w:val="00401937"/>
    <w:rsid w:val="00401BF4"/>
    <w:rsid w:val="0040431A"/>
    <w:rsid w:val="00407080"/>
    <w:rsid w:val="00407BF1"/>
    <w:rsid w:val="00407BFB"/>
    <w:rsid w:val="00407D06"/>
    <w:rsid w:val="0041031C"/>
    <w:rsid w:val="00413C12"/>
    <w:rsid w:val="004157F5"/>
    <w:rsid w:val="00416047"/>
    <w:rsid w:val="00416066"/>
    <w:rsid w:val="00416307"/>
    <w:rsid w:val="00417639"/>
    <w:rsid w:val="00421433"/>
    <w:rsid w:val="004225F0"/>
    <w:rsid w:val="0042333B"/>
    <w:rsid w:val="004234FD"/>
    <w:rsid w:val="00425605"/>
    <w:rsid w:val="00427BBD"/>
    <w:rsid w:val="00431A6D"/>
    <w:rsid w:val="00435237"/>
    <w:rsid w:val="0043582E"/>
    <w:rsid w:val="00435AD6"/>
    <w:rsid w:val="00435C7D"/>
    <w:rsid w:val="00440AC5"/>
    <w:rsid w:val="00441A6F"/>
    <w:rsid w:val="00442066"/>
    <w:rsid w:val="00446B6D"/>
    <w:rsid w:val="00447396"/>
    <w:rsid w:val="00450D27"/>
    <w:rsid w:val="004520B9"/>
    <w:rsid w:val="004522DE"/>
    <w:rsid w:val="00452891"/>
    <w:rsid w:val="00452A04"/>
    <w:rsid w:val="00452E4A"/>
    <w:rsid w:val="00454001"/>
    <w:rsid w:val="00461E05"/>
    <w:rsid w:val="00464629"/>
    <w:rsid w:val="0047011D"/>
    <w:rsid w:val="004706FF"/>
    <w:rsid w:val="004707FF"/>
    <w:rsid w:val="004725CD"/>
    <w:rsid w:val="004734DF"/>
    <w:rsid w:val="00476273"/>
    <w:rsid w:val="00476629"/>
    <w:rsid w:val="004772C9"/>
    <w:rsid w:val="00481114"/>
    <w:rsid w:val="004819DF"/>
    <w:rsid w:val="00483911"/>
    <w:rsid w:val="00483BBE"/>
    <w:rsid w:val="00485767"/>
    <w:rsid w:val="004857EF"/>
    <w:rsid w:val="004870AC"/>
    <w:rsid w:val="00487235"/>
    <w:rsid w:val="00490B08"/>
    <w:rsid w:val="00490C96"/>
    <w:rsid w:val="00491C57"/>
    <w:rsid w:val="00492AC4"/>
    <w:rsid w:val="00492ACE"/>
    <w:rsid w:val="004A1BE0"/>
    <w:rsid w:val="004A3B01"/>
    <w:rsid w:val="004A3DCC"/>
    <w:rsid w:val="004A47DC"/>
    <w:rsid w:val="004A4C38"/>
    <w:rsid w:val="004A5AA5"/>
    <w:rsid w:val="004A6F6D"/>
    <w:rsid w:val="004B0A9F"/>
    <w:rsid w:val="004B0F49"/>
    <w:rsid w:val="004B2250"/>
    <w:rsid w:val="004B2ED6"/>
    <w:rsid w:val="004B55D5"/>
    <w:rsid w:val="004B564B"/>
    <w:rsid w:val="004B580C"/>
    <w:rsid w:val="004B70F5"/>
    <w:rsid w:val="004B775B"/>
    <w:rsid w:val="004C0C05"/>
    <w:rsid w:val="004C1599"/>
    <w:rsid w:val="004C2135"/>
    <w:rsid w:val="004C3596"/>
    <w:rsid w:val="004C3E41"/>
    <w:rsid w:val="004C490D"/>
    <w:rsid w:val="004C5477"/>
    <w:rsid w:val="004D082A"/>
    <w:rsid w:val="004D0E5B"/>
    <w:rsid w:val="004D26E9"/>
    <w:rsid w:val="004D34BE"/>
    <w:rsid w:val="004D4B65"/>
    <w:rsid w:val="004D4C39"/>
    <w:rsid w:val="004D5320"/>
    <w:rsid w:val="004D58B7"/>
    <w:rsid w:val="004D68A6"/>
    <w:rsid w:val="004D6D2E"/>
    <w:rsid w:val="004D6DDF"/>
    <w:rsid w:val="004D7347"/>
    <w:rsid w:val="004E0A37"/>
    <w:rsid w:val="004E0A79"/>
    <w:rsid w:val="004E2351"/>
    <w:rsid w:val="004E45FE"/>
    <w:rsid w:val="004E5A18"/>
    <w:rsid w:val="004E5D9E"/>
    <w:rsid w:val="004E77EC"/>
    <w:rsid w:val="004F231E"/>
    <w:rsid w:val="004F4CC6"/>
    <w:rsid w:val="004F619A"/>
    <w:rsid w:val="004F77CF"/>
    <w:rsid w:val="005020DC"/>
    <w:rsid w:val="0050366A"/>
    <w:rsid w:val="00504353"/>
    <w:rsid w:val="00504B04"/>
    <w:rsid w:val="0051067A"/>
    <w:rsid w:val="00510CCD"/>
    <w:rsid w:val="00511146"/>
    <w:rsid w:val="00512121"/>
    <w:rsid w:val="00512172"/>
    <w:rsid w:val="005128C1"/>
    <w:rsid w:val="00512AAA"/>
    <w:rsid w:val="00512BBA"/>
    <w:rsid w:val="0051488C"/>
    <w:rsid w:val="00514A85"/>
    <w:rsid w:val="00514DED"/>
    <w:rsid w:val="005173AE"/>
    <w:rsid w:val="005222AB"/>
    <w:rsid w:val="005239D3"/>
    <w:rsid w:val="00525BF8"/>
    <w:rsid w:val="0053039A"/>
    <w:rsid w:val="005330BE"/>
    <w:rsid w:val="00533BCB"/>
    <w:rsid w:val="005363D0"/>
    <w:rsid w:val="00536955"/>
    <w:rsid w:val="00537350"/>
    <w:rsid w:val="005374E0"/>
    <w:rsid w:val="00537577"/>
    <w:rsid w:val="00541F13"/>
    <w:rsid w:val="005429B3"/>
    <w:rsid w:val="00542ADD"/>
    <w:rsid w:val="00543238"/>
    <w:rsid w:val="00547687"/>
    <w:rsid w:val="005478A0"/>
    <w:rsid w:val="0055123A"/>
    <w:rsid w:val="005524B8"/>
    <w:rsid w:val="00552ACC"/>
    <w:rsid w:val="005536E4"/>
    <w:rsid w:val="005538B9"/>
    <w:rsid w:val="005542BC"/>
    <w:rsid w:val="00554A6F"/>
    <w:rsid w:val="00555277"/>
    <w:rsid w:val="0055580E"/>
    <w:rsid w:val="00555811"/>
    <w:rsid w:val="00556E5B"/>
    <w:rsid w:val="00557651"/>
    <w:rsid w:val="005612E9"/>
    <w:rsid w:val="005615EE"/>
    <w:rsid w:val="00562587"/>
    <w:rsid w:val="00563882"/>
    <w:rsid w:val="00564547"/>
    <w:rsid w:val="00564B02"/>
    <w:rsid w:val="00564D2B"/>
    <w:rsid w:val="005667D5"/>
    <w:rsid w:val="0056688E"/>
    <w:rsid w:val="00566A71"/>
    <w:rsid w:val="00567CF0"/>
    <w:rsid w:val="005713E5"/>
    <w:rsid w:val="005758E8"/>
    <w:rsid w:val="00575D54"/>
    <w:rsid w:val="005817D4"/>
    <w:rsid w:val="00581EB8"/>
    <w:rsid w:val="00582394"/>
    <w:rsid w:val="00584366"/>
    <w:rsid w:val="00585BDF"/>
    <w:rsid w:val="005868EF"/>
    <w:rsid w:val="00587160"/>
    <w:rsid w:val="00587D5C"/>
    <w:rsid w:val="005912FB"/>
    <w:rsid w:val="00597136"/>
    <w:rsid w:val="005A04F8"/>
    <w:rsid w:val="005A2664"/>
    <w:rsid w:val="005A3846"/>
    <w:rsid w:val="005A439E"/>
    <w:rsid w:val="005A4F12"/>
    <w:rsid w:val="005A5F5F"/>
    <w:rsid w:val="005A6405"/>
    <w:rsid w:val="005B0042"/>
    <w:rsid w:val="005B018D"/>
    <w:rsid w:val="005B0366"/>
    <w:rsid w:val="005B1360"/>
    <w:rsid w:val="005B2E03"/>
    <w:rsid w:val="005B48EB"/>
    <w:rsid w:val="005B7A40"/>
    <w:rsid w:val="005C1368"/>
    <w:rsid w:val="005C46A9"/>
    <w:rsid w:val="005C4D21"/>
    <w:rsid w:val="005C58AA"/>
    <w:rsid w:val="005C5CB7"/>
    <w:rsid w:val="005C6600"/>
    <w:rsid w:val="005D34B2"/>
    <w:rsid w:val="005D413F"/>
    <w:rsid w:val="005D456B"/>
    <w:rsid w:val="005D537B"/>
    <w:rsid w:val="005D65F5"/>
    <w:rsid w:val="005D75BC"/>
    <w:rsid w:val="005E0FED"/>
    <w:rsid w:val="005E1454"/>
    <w:rsid w:val="005E3336"/>
    <w:rsid w:val="005E3F66"/>
    <w:rsid w:val="005E42B7"/>
    <w:rsid w:val="005E6E84"/>
    <w:rsid w:val="005F0003"/>
    <w:rsid w:val="005F0624"/>
    <w:rsid w:val="005F1FFA"/>
    <w:rsid w:val="005F2204"/>
    <w:rsid w:val="005F2D1A"/>
    <w:rsid w:val="005F335E"/>
    <w:rsid w:val="005F4399"/>
    <w:rsid w:val="00600001"/>
    <w:rsid w:val="0060009D"/>
    <w:rsid w:val="0060043E"/>
    <w:rsid w:val="00605918"/>
    <w:rsid w:val="00605F2D"/>
    <w:rsid w:val="006061D0"/>
    <w:rsid w:val="00606202"/>
    <w:rsid w:val="006066B4"/>
    <w:rsid w:val="00607AB6"/>
    <w:rsid w:val="00607C71"/>
    <w:rsid w:val="00610324"/>
    <w:rsid w:val="0061087E"/>
    <w:rsid w:val="006115C4"/>
    <w:rsid w:val="00611D90"/>
    <w:rsid w:val="00611F51"/>
    <w:rsid w:val="0061338C"/>
    <w:rsid w:val="00613688"/>
    <w:rsid w:val="00614B2D"/>
    <w:rsid w:val="00615F06"/>
    <w:rsid w:val="0061754E"/>
    <w:rsid w:val="00624050"/>
    <w:rsid w:val="00624A55"/>
    <w:rsid w:val="006302A2"/>
    <w:rsid w:val="0063127E"/>
    <w:rsid w:val="00631C1C"/>
    <w:rsid w:val="00632144"/>
    <w:rsid w:val="006332C5"/>
    <w:rsid w:val="00633782"/>
    <w:rsid w:val="00634820"/>
    <w:rsid w:val="00635054"/>
    <w:rsid w:val="00635F6E"/>
    <w:rsid w:val="0063748E"/>
    <w:rsid w:val="00637521"/>
    <w:rsid w:val="00640172"/>
    <w:rsid w:val="00641E8A"/>
    <w:rsid w:val="006420D5"/>
    <w:rsid w:val="006438D0"/>
    <w:rsid w:val="00645DA6"/>
    <w:rsid w:val="00650112"/>
    <w:rsid w:val="006515B7"/>
    <w:rsid w:val="006529B3"/>
    <w:rsid w:val="00652ED1"/>
    <w:rsid w:val="0065398F"/>
    <w:rsid w:val="00653F51"/>
    <w:rsid w:val="00654B07"/>
    <w:rsid w:val="0065559D"/>
    <w:rsid w:val="00656F95"/>
    <w:rsid w:val="00660F04"/>
    <w:rsid w:val="00661469"/>
    <w:rsid w:val="006624B5"/>
    <w:rsid w:val="00663AA4"/>
    <w:rsid w:val="006641FD"/>
    <w:rsid w:val="006645AF"/>
    <w:rsid w:val="00664D0F"/>
    <w:rsid w:val="00666203"/>
    <w:rsid w:val="006671CE"/>
    <w:rsid w:val="00671E2C"/>
    <w:rsid w:val="006736B5"/>
    <w:rsid w:val="0067408B"/>
    <w:rsid w:val="00675469"/>
    <w:rsid w:val="0067596A"/>
    <w:rsid w:val="0067665E"/>
    <w:rsid w:val="006766EC"/>
    <w:rsid w:val="00676F7A"/>
    <w:rsid w:val="006776EA"/>
    <w:rsid w:val="006777C1"/>
    <w:rsid w:val="00677AD2"/>
    <w:rsid w:val="006818CA"/>
    <w:rsid w:val="006844B5"/>
    <w:rsid w:val="006845CC"/>
    <w:rsid w:val="00685EE1"/>
    <w:rsid w:val="00686F3F"/>
    <w:rsid w:val="006905B5"/>
    <w:rsid w:val="0069061C"/>
    <w:rsid w:val="006922D7"/>
    <w:rsid w:val="0069291D"/>
    <w:rsid w:val="00692F8A"/>
    <w:rsid w:val="0069493C"/>
    <w:rsid w:val="00695C9D"/>
    <w:rsid w:val="00696C89"/>
    <w:rsid w:val="0069754C"/>
    <w:rsid w:val="006A1400"/>
    <w:rsid w:val="006A1466"/>
    <w:rsid w:val="006A1F8A"/>
    <w:rsid w:val="006A25AC"/>
    <w:rsid w:val="006A6884"/>
    <w:rsid w:val="006A6DF2"/>
    <w:rsid w:val="006A7842"/>
    <w:rsid w:val="006B0705"/>
    <w:rsid w:val="006B101C"/>
    <w:rsid w:val="006B2EB2"/>
    <w:rsid w:val="006B31E4"/>
    <w:rsid w:val="006B372D"/>
    <w:rsid w:val="006B3FB6"/>
    <w:rsid w:val="006B4C81"/>
    <w:rsid w:val="006B5454"/>
    <w:rsid w:val="006B569C"/>
    <w:rsid w:val="006B6CE9"/>
    <w:rsid w:val="006B6F7E"/>
    <w:rsid w:val="006C0100"/>
    <w:rsid w:val="006C11F9"/>
    <w:rsid w:val="006C1326"/>
    <w:rsid w:val="006C1444"/>
    <w:rsid w:val="006C1D1B"/>
    <w:rsid w:val="006C1E3E"/>
    <w:rsid w:val="006C2496"/>
    <w:rsid w:val="006C273D"/>
    <w:rsid w:val="006C2BF9"/>
    <w:rsid w:val="006C3807"/>
    <w:rsid w:val="006C45C0"/>
    <w:rsid w:val="006C4D57"/>
    <w:rsid w:val="006C790A"/>
    <w:rsid w:val="006D0CC4"/>
    <w:rsid w:val="006D0F04"/>
    <w:rsid w:val="006D2911"/>
    <w:rsid w:val="006D33F1"/>
    <w:rsid w:val="006D58FB"/>
    <w:rsid w:val="006D7C90"/>
    <w:rsid w:val="006E0900"/>
    <w:rsid w:val="006E0E69"/>
    <w:rsid w:val="006E2278"/>
    <w:rsid w:val="006E25D7"/>
    <w:rsid w:val="006E2B9A"/>
    <w:rsid w:val="006E2BB0"/>
    <w:rsid w:val="006E3285"/>
    <w:rsid w:val="006E4085"/>
    <w:rsid w:val="006E4846"/>
    <w:rsid w:val="006E4A20"/>
    <w:rsid w:val="006E5FF3"/>
    <w:rsid w:val="006F0A3B"/>
    <w:rsid w:val="006F29B2"/>
    <w:rsid w:val="006F2C90"/>
    <w:rsid w:val="006F363B"/>
    <w:rsid w:val="006F3BC7"/>
    <w:rsid w:val="006F55EC"/>
    <w:rsid w:val="006F5927"/>
    <w:rsid w:val="006F79B8"/>
    <w:rsid w:val="006F7BE2"/>
    <w:rsid w:val="007024BB"/>
    <w:rsid w:val="00702831"/>
    <w:rsid w:val="00703AA9"/>
    <w:rsid w:val="0070666F"/>
    <w:rsid w:val="00706B2C"/>
    <w:rsid w:val="0071016E"/>
    <w:rsid w:val="00710CED"/>
    <w:rsid w:val="007116CB"/>
    <w:rsid w:val="00712AD2"/>
    <w:rsid w:val="00712CDB"/>
    <w:rsid w:val="00713D7D"/>
    <w:rsid w:val="007142EF"/>
    <w:rsid w:val="00715D94"/>
    <w:rsid w:val="007164BE"/>
    <w:rsid w:val="00722271"/>
    <w:rsid w:val="00723F4A"/>
    <w:rsid w:val="00724845"/>
    <w:rsid w:val="00725468"/>
    <w:rsid w:val="007256C5"/>
    <w:rsid w:val="00726594"/>
    <w:rsid w:val="00726AB3"/>
    <w:rsid w:val="00730747"/>
    <w:rsid w:val="007309E1"/>
    <w:rsid w:val="00730D45"/>
    <w:rsid w:val="007338C0"/>
    <w:rsid w:val="007347D6"/>
    <w:rsid w:val="00734F27"/>
    <w:rsid w:val="00735566"/>
    <w:rsid w:val="00735E5C"/>
    <w:rsid w:val="00735F9A"/>
    <w:rsid w:val="00736179"/>
    <w:rsid w:val="007362F7"/>
    <w:rsid w:val="00736383"/>
    <w:rsid w:val="007374F4"/>
    <w:rsid w:val="00737805"/>
    <w:rsid w:val="00740190"/>
    <w:rsid w:val="007404EC"/>
    <w:rsid w:val="0074062A"/>
    <w:rsid w:val="00740DB2"/>
    <w:rsid w:val="00742554"/>
    <w:rsid w:val="007432E8"/>
    <w:rsid w:val="00743E43"/>
    <w:rsid w:val="00743E6A"/>
    <w:rsid w:val="0074401C"/>
    <w:rsid w:val="00744A34"/>
    <w:rsid w:val="00745FF7"/>
    <w:rsid w:val="00746E8F"/>
    <w:rsid w:val="00752312"/>
    <w:rsid w:val="007526CD"/>
    <w:rsid w:val="00755000"/>
    <w:rsid w:val="007559E9"/>
    <w:rsid w:val="00755DE1"/>
    <w:rsid w:val="00755E84"/>
    <w:rsid w:val="0075681C"/>
    <w:rsid w:val="00756DEC"/>
    <w:rsid w:val="007572B7"/>
    <w:rsid w:val="00760516"/>
    <w:rsid w:val="00761502"/>
    <w:rsid w:val="007627A6"/>
    <w:rsid w:val="00762D8F"/>
    <w:rsid w:val="0076351A"/>
    <w:rsid w:val="00764425"/>
    <w:rsid w:val="00765458"/>
    <w:rsid w:val="0076545A"/>
    <w:rsid w:val="00765662"/>
    <w:rsid w:val="007666AC"/>
    <w:rsid w:val="00766C50"/>
    <w:rsid w:val="007673E8"/>
    <w:rsid w:val="00767573"/>
    <w:rsid w:val="00767ACE"/>
    <w:rsid w:val="00770A34"/>
    <w:rsid w:val="00773EAF"/>
    <w:rsid w:val="00774C33"/>
    <w:rsid w:val="00774D5F"/>
    <w:rsid w:val="00775137"/>
    <w:rsid w:val="0077574C"/>
    <w:rsid w:val="00775806"/>
    <w:rsid w:val="00776362"/>
    <w:rsid w:val="00776924"/>
    <w:rsid w:val="00780263"/>
    <w:rsid w:val="007825A3"/>
    <w:rsid w:val="007835CB"/>
    <w:rsid w:val="007849F3"/>
    <w:rsid w:val="00787210"/>
    <w:rsid w:val="00790E6B"/>
    <w:rsid w:val="007936DC"/>
    <w:rsid w:val="00794B97"/>
    <w:rsid w:val="00795720"/>
    <w:rsid w:val="00795AD1"/>
    <w:rsid w:val="00795B5F"/>
    <w:rsid w:val="0079688A"/>
    <w:rsid w:val="00797893"/>
    <w:rsid w:val="007A0809"/>
    <w:rsid w:val="007A1C9E"/>
    <w:rsid w:val="007A3F78"/>
    <w:rsid w:val="007A6630"/>
    <w:rsid w:val="007A7F24"/>
    <w:rsid w:val="007B0928"/>
    <w:rsid w:val="007B471A"/>
    <w:rsid w:val="007B4FD0"/>
    <w:rsid w:val="007B556E"/>
    <w:rsid w:val="007B5B9A"/>
    <w:rsid w:val="007B6008"/>
    <w:rsid w:val="007B605B"/>
    <w:rsid w:val="007B73F3"/>
    <w:rsid w:val="007B7ECA"/>
    <w:rsid w:val="007C2B2F"/>
    <w:rsid w:val="007C3C1D"/>
    <w:rsid w:val="007C49B0"/>
    <w:rsid w:val="007C4A16"/>
    <w:rsid w:val="007C51F7"/>
    <w:rsid w:val="007D058A"/>
    <w:rsid w:val="007D11A7"/>
    <w:rsid w:val="007D2E6E"/>
    <w:rsid w:val="007D31DC"/>
    <w:rsid w:val="007D320C"/>
    <w:rsid w:val="007D3D8B"/>
    <w:rsid w:val="007D3E38"/>
    <w:rsid w:val="007D5326"/>
    <w:rsid w:val="007D6549"/>
    <w:rsid w:val="007D6D88"/>
    <w:rsid w:val="007E14AB"/>
    <w:rsid w:val="007E3CB9"/>
    <w:rsid w:val="007E5A9B"/>
    <w:rsid w:val="007E728B"/>
    <w:rsid w:val="007F029E"/>
    <w:rsid w:val="007F1AAB"/>
    <w:rsid w:val="007F2F50"/>
    <w:rsid w:val="007F36F4"/>
    <w:rsid w:val="007F3B09"/>
    <w:rsid w:val="007F4E27"/>
    <w:rsid w:val="007F55C9"/>
    <w:rsid w:val="007F6ED7"/>
    <w:rsid w:val="007F6F36"/>
    <w:rsid w:val="007F7873"/>
    <w:rsid w:val="008010BC"/>
    <w:rsid w:val="008015C6"/>
    <w:rsid w:val="008032B2"/>
    <w:rsid w:val="0080359D"/>
    <w:rsid w:val="008041ED"/>
    <w:rsid w:val="00804A5D"/>
    <w:rsid w:val="00805881"/>
    <w:rsid w:val="00805A29"/>
    <w:rsid w:val="00805EA6"/>
    <w:rsid w:val="008065DA"/>
    <w:rsid w:val="00806B2D"/>
    <w:rsid w:val="00806E3F"/>
    <w:rsid w:val="00807D31"/>
    <w:rsid w:val="008101AA"/>
    <w:rsid w:val="00813288"/>
    <w:rsid w:val="00814AEB"/>
    <w:rsid w:val="00815047"/>
    <w:rsid w:val="00821BD7"/>
    <w:rsid w:val="00821C0A"/>
    <w:rsid w:val="00823000"/>
    <w:rsid w:val="00824F40"/>
    <w:rsid w:val="00825A8C"/>
    <w:rsid w:val="00826593"/>
    <w:rsid w:val="00826E1A"/>
    <w:rsid w:val="00830CFA"/>
    <w:rsid w:val="008314BD"/>
    <w:rsid w:val="00832052"/>
    <w:rsid w:val="0083217B"/>
    <w:rsid w:val="008322A9"/>
    <w:rsid w:val="0083339F"/>
    <w:rsid w:val="008336F0"/>
    <w:rsid w:val="00833FAE"/>
    <w:rsid w:val="0083542C"/>
    <w:rsid w:val="00835778"/>
    <w:rsid w:val="008360BC"/>
    <w:rsid w:val="00836DB3"/>
    <w:rsid w:val="008413CD"/>
    <w:rsid w:val="008415CA"/>
    <w:rsid w:val="00842D45"/>
    <w:rsid w:val="008430AF"/>
    <w:rsid w:val="00843141"/>
    <w:rsid w:val="00844726"/>
    <w:rsid w:val="00845C17"/>
    <w:rsid w:val="00847055"/>
    <w:rsid w:val="00851644"/>
    <w:rsid w:val="00852185"/>
    <w:rsid w:val="00852CE9"/>
    <w:rsid w:val="00852F8E"/>
    <w:rsid w:val="0085328B"/>
    <w:rsid w:val="00854AAE"/>
    <w:rsid w:val="00855DE9"/>
    <w:rsid w:val="008565B5"/>
    <w:rsid w:val="008569D8"/>
    <w:rsid w:val="00857B9F"/>
    <w:rsid w:val="008611D7"/>
    <w:rsid w:val="008612D2"/>
    <w:rsid w:val="00861912"/>
    <w:rsid w:val="00861E78"/>
    <w:rsid w:val="00864264"/>
    <w:rsid w:val="008661DB"/>
    <w:rsid w:val="00867C27"/>
    <w:rsid w:val="00870469"/>
    <w:rsid w:val="00871172"/>
    <w:rsid w:val="00871A6B"/>
    <w:rsid w:val="00872988"/>
    <w:rsid w:val="00874183"/>
    <w:rsid w:val="0087586C"/>
    <w:rsid w:val="00875E2D"/>
    <w:rsid w:val="0088047C"/>
    <w:rsid w:val="00881ABE"/>
    <w:rsid w:val="008855A7"/>
    <w:rsid w:val="00885E2D"/>
    <w:rsid w:val="00887ED4"/>
    <w:rsid w:val="00890680"/>
    <w:rsid w:val="008923F7"/>
    <w:rsid w:val="00892E24"/>
    <w:rsid w:val="00892E9F"/>
    <w:rsid w:val="00893FBD"/>
    <w:rsid w:val="008944E2"/>
    <w:rsid w:val="00896F0F"/>
    <w:rsid w:val="008A0676"/>
    <w:rsid w:val="008A218D"/>
    <w:rsid w:val="008A2E44"/>
    <w:rsid w:val="008A578A"/>
    <w:rsid w:val="008A5A2B"/>
    <w:rsid w:val="008A5DCB"/>
    <w:rsid w:val="008B065A"/>
    <w:rsid w:val="008B1383"/>
    <w:rsid w:val="008B1737"/>
    <w:rsid w:val="008B4052"/>
    <w:rsid w:val="008B7D3B"/>
    <w:rsid w:val="008C035B"/>
    <w:rsid w:val="008C1A33"/>
    <w:rsid w:val="008C310E"/>
    <w:rsid w:val="008C422D"/>
    <w:rsid w:val="008C4CC8"/>
    <w:rsid w:val="008C5308"/>
    <w:rsid w:val="008C62E8"/>
    <w:rsid w:val="008C65F6"/>
    <w:rsid w:val="008C66FD"/>
    <w:rsid w:val="008C77F5"/>
    <w:rsid w:val="008C7950"/>
    <w:rsid w:val="008D10A6"/>
    <w:rsid w:val="008D1727"/>
    <w:rsid w:val="008D2B2E"/>
    <w:rsid w:val="008D441C"/>
    <w:rsid w:val="008D6EF3"/>
    <w:rsid w:val="008D780C"/>
    <w:rsid w:val="008E0070"/>
    <w:rsid w:val="008E029B"/>
    <w:rsid w:val="008E1BA3"/>
    <w:rsid w:val="008E226A"/>
    <w:rsid w:val="008E2EE9"/>
    <w:rsid w:val="008E3093"/>
    <w:rsid w:val="008E69D5"/>
    <w:rsid w:val="008E6AE8"/>
    <w:rsid w:val="008E7A87"/>
    <w:rsid w:val="008F19D0"/>
    <w:rsid w:val="008F1CB9"/>
    <w:rsid w:val="008F3D35"/>
    <w:rsid w:val="008F54E0"/>
    <w:rsid w:val="00901D39"/>
    <w:rsid w:val="00901E68"/>
    <w:rsid w:val="00903899"/>
    <w:rsid w:val="009040D1"/>
    <w:rsid w:val="0090419A"/>
    <w:rsid w:val="00904AF9"/>
    <w:rsid w:val="009056B2"/>
    <w:rsid w:val="00905A7D"/>
    <w:rsid w:val="00905AD1"/>
    <w:rsid w:val="00905C29"/>
    <w:rsid w:val="0090606F"/>
    <w:rsid w:val="009062A1"/>
    <w:rsid w:val="00907414"/>
    <w:rsid w:val="0091209E"/>
    <w:rsid w:val="0091391B"/>
    <w:rsid w:val="0091402E"/>
    <w:rsid w:val="00914309"/>
    <w:rsid w:val="009161B0"/>
    <w:rsid w:val="0091798C"/>
    <w:rsid w:val="0092155B"/>
    <w:rsid w:val="00921D42"/>
    <w:rsid w:val="00921F94"/>
    <w:rsid w:val="00925B8C"/>
    <w:rsid w:val="00932364"/>
    <w:rsid w:val="009325FB"/>
    <w:rsid w:val="00933474"/>
    <w:rsid w:val="00935917"/>
    <w:rsid w:val="009372C5"/>
    <w:rsid w:val="009377A2"/>
    <w:rsid w:val="009402F9"/>
    <w:rsid w:val="00941A3B"/>
    <w:rsid w:val="00944950"/>
    <w:rsid w:val="0094543E"/>
    <w:rsid w:val="009465C2"/>
    <w:rsid w:val="00946968"/>
    <w:rsid w:val="00950F85"/>
    <w:rsid w:val="00951572"/>
    <w:rsid w:val="00951BE1"/>
    <w:rsid w:val="00952690"/>
    <w:rsid w:val="00953074"/>
    <w:rsid w:val="00953516"/>
    <w:rsid w:val="00953BF2"/>
    <w:rsid w:val="00954047"/>
    <w:rsid w:val="0095566A"/>
    <w:rsid w:val="0096007A"/>
    <w:rsid w:val="009605EC"/>
    <w:rsid w:val="00962211"/>
    <w:rsid w:val="009623D8"/>
    <w:rsid w:val="00963B97"/>
    <w:rsid w:val="00963EA2"/>
    <w:rsid w:val="00967BC7"/>
    <w:rsid w:val="009722C8"/>
    <w:rsid w:val="00974063"/>
    <w:rsid w:val="009765A2"/>
    <w:rsid w:val="0097665A"/>
    <w:rsid w:val="00977830"/>
    <w:rsid w:val="009842B2"/>
    <w:rsid w:val="009849A7"/>
    <w:rsid w:val="00985847"/>
    <w:rsid w:val="00985DDD"/>
    <w:rsid w:val="00986A03"/>
    <w:rsid w:val="00987EBA"/>
    <w:rsid w:val="009905DB"/>
    <w:rsid w:val="00991229"/>
    <w:rsid w:val="009926F4"/>
    <w:rsid w:val="00993431"/>
    <w:rsid w:val="00993AE0"/>
    <w:rsid w:val="009946AC"/>
    <w:rsid w:val="00997E97"/>
    <w:rsid w:val="009A0462"/>
    <w:rsid w:val="009A1636"/>
    <w:rsid w:val="009A3DE1"/>
    <w:rsid w:val="009B0719"/>
    <w:rsid w:val="009B0A07"/>
    <w:rsid w:val="009B0FC5"/>
    <w:rsid w:val="009B17F7"/>
    <w:rsid w:val="009B476F"/>
    <w:rsid w:val="009B491C"/>
    <w:rsid w:val="009B4FEF"/>
    <w:rsid w:val="009B66C5"/>
    <w:rsid w:val="009B6741"/>
    <w:rsid w:val="009C0314"/>
    <w:rsid w:val="009C1220"/>
    <w:rsid w:val="009C2043"/>
    <w:rsid w:val="009C330A"/>
    <w:rsid w:val="009C3C5D"/>
    <w:rsid w:val="009C3C9B"/>
    <w:rsid w:val="009C3F3F"/>
    <w:rsid w:val="009C6657"/>
    <w:rsid w:val="009C6ABA"/>
    <w:rsid w:val="009D0761"/>
    <w:rsid w:val="009D0E6D"/>
    <w:rsid w:val="009D2093"/>
    <w:rsid w:val="009D2143"/>
    <w:rsid w:val="009D30AD"/>
    <w:rsid w:val="009D3399"/>
    <w:rsid w:val="009D5996"/>
    <w:rsid w:val="009D6827"/>
    <w:rsid w:val="009D7796"/>
    <w:rsid w:val="009E4789"/>
    <w:rsid w:val="009E4BA3"/>
    <w:rsid w:val="009E5914"/>
    <w:rsid w:val="009E63BD"/>
    <w:rsid w:val="009E6591"/>
    <w:rsid w:val="009E6DC7"/>
    <w:rsid w:val="009E7677"/>
    <w:rsid w:val="009E7967"/>
    <w:rsid w:val="009F1D37"/>
    <w:rsid w:val="009F2220"/>
    <w:rsid w:val="009F529D"/>
    <w:rsid w:val="009F6A77"/>
    <w:rsid w:val="009F6E3B"/>
    <w:rsid w:val="009F75B2"/>
    <w:rsid w:val="009F7B86"/>
    <w:rsid w:val="00A0057E"/>
    <w:rsid w:val="00A023A9"/>
    <w:rsid w:val="00A04512"/>
    <w:rsid w:val="00A06563"/>
    <w:rsid w:val="00A0666A"/>
    <w:rsid w:val="00A1089C"/>
    <w:rsid w:val="00A12E32"/>
    <w:rsid w:val="00A1584C"/>
    <w:rsid w:val="00A158E1"/>
    <w:rsid w:val="00A15907"/>
    <w:rsid w:val="00A21332"/>
    <w:rsid w:val="00A21F9B"/>
    <w:rsid w:val="00A24733"/>
    <w:rsid w:val="00A26C45"/>
    <w:rsid w:val="00A30501"/>
    <w:rsid w:val="00A31245"/>
    <w:rsid w:val="00A31926"/>
    <w:rsid w:val="00A319F4"/>
    <w:rsid w:val="00A328AA"/>
    <w:rsid w:val="00A32DAB"/>
    <w:rsid w:val="00A33345"/>
    <w:rsid w:val="00A34E26"/>
    <w:rsid w:val="00A34E2E"/>
    <w:rsid w:val="00A34FB6"/>
    <w:rsid w:val="00A36906"/>
    <w:rsid w:val="00A40DAD"/>
    <w:rsid w:val="00A41795"/>
    <w:rsid w:val="00A436A2"/>
    <w:rsid w:val="00A43A9B"/>
    <w:rsid w:val="00A44365"/>
    <w:rsid w:val="00A447A2"/>
    <w:rsid w:val="00A449D4"/>
    <w:rsid w:val="00A45725"/>
    <w:rsid w:val="00A466A4"/>
    <w:rsid w:val="00A51547"/>
    <w:rsid w:val="00A51757"/>
    <w:rsid w:val="00A52D61"/>
    <w:rsid w:val="00A544EB"/>
    <w:rsid w:val="00A54E7C"/>
    <w:rsid w:val="00A575C9"/>
    <w:rsid w:val="00A60BD2"/>
    <w:rsid w:val="00A60E30"/>
    <w:rsid w:val="00A65F27"/>
    <w:rsid w:val="00A67BC3"/>
    <w:rsid w:val="00A710DF"/>
    <w:rsid w:val="00A74683"/>
    <w:rsid w:val="00A74E61"/>
    <w:rsid w:val="00A766AE"/>
    <w:rsid w:val="00A772C5"/>
    <w:rsid w:val="00A77718"/>
    <w:rsid w:val="00A82ED6"/>
    <w:rsid w:val="00A844D7"/>
    <w:rsid w:val="00A87211"/>
    <w:rsid w:val="00A91718"/>
    <w:rsid w:val="00A91D5B"/>
    <w:rsid w:val="00A91EC6"/>
    <w:rsid w:val="00A922C7"/>
    <w:rsid w:val="00A94B44"/>
    <w:rsid w:val="00A9752A"/>
    <w:rsid w:val="00AA02F5"/>
    <w:rsid w:val="00AA03A2"/>
    <w:rsid w:val="00AA0831"/>
    <w:rsid w:val="00AA1B58"/>
    <w:rsid w:val="00AA2186"/>
    <w:rsid w:val="00AA358D"/>
    <w:rsid w:val="00AA3E42"/>
    <w:rsid w:val="00AA4316"/>
    <w:rsid w:val="00AA5C41"/>
    <w:rsid w:val="00AA6931"/>
    <w:rsid w:val="00AA7A7A"/>
    <w:rsid w:val="00AA7C43"/>
    <w:rsid w:val="00AB0FEE"/>
    <w:rsid w:val="00AB2C29"/>
    <w:rsid w:val="00AB2D60"/>
    <w:rsid w:val="00AB4B3E"/>
    <w:rsid w:val="00AB6159"/>
    <w:rsid w:val="00AB62D9"/>
    <w:rsid w:val="00AC05EB"/>
    <w:rsid w:val="00AC291A"/>
    <w:rsid w:val="00AC3134"/>
    <w:rsid w:val="00AC3F63"/>
    <w:rsid w:val="00AC4D4B"/>
    <w:rsid w:val="00AD063A"/>
    <w:rsid w:val="00AD0BDF"/>
    <w:rsid w:val="00AD1531"/>
    <w:rsid w:val="00AD4D1F"/>
    <w:rsid w:val="00AD7593"/>
    <w:rsid w:val="00AD7E8C"/>
    <w:rsid w:val="00AE11B7"/>
    <w:rsid w:val="00AE3CFB"/>
    <w:rsid w:val="00AE58FF"/>
    <w:rsid w:val="00AE6977"/>
    <w:rsid w:val="00AE7A30"/>
    <w:rsid w:val="00AE7A45"/>
    <w:rsid w:val="00AE7E93"/>
    <w:rsid w:val="00AF0BF8"/>
    <w:rsid w:val="00AF2471"/>
    <w:rsid w:val="00AF31AF"/>
    <w:rsid w:val="00AF3228"/>
    <w:rsid w:val="00AF577B"/>
    <w:rsid w:val="00B0254E"/>
    <w:rsid w:val="00B0559B"/>
    <w:rsid w:val="00B06C75"/>
    <w:rsid w:val="00B07293"/>
    <w:rsid w:val="00B07600"/>
    <w:rsid w:val="00B1287C"/>
    <w:rsid w:val="00B12E26"/>
    <w:rsid w:val="00B13322"/>
    <w:rsid w:val="00B13D64"/>
    <w:rsid w:val="00B16FC6"/>
    <w:rsid w:val="00B20324"/>
    <w:rsid w:val="00B205DE"/>
    <w:rsid w:val="00B20D0F"/>
    <w:rsid w:val="00B21562"/>
    <w:rsid w:val="00B226DB"/>
    <w:rsid w:val="00B22979"/>
    <w:rsid w:val="00B22F9E"/>
    <w:rsid w:val="00B236AE"/>
    <w:rsid w:val="00B24015"/>
    <w:rsid w:val="00B24135"/>
    <w:rsid w:val="00B247AA"/>
    <w:rsid w:val="00B25164"/>
    <w:rsid w:val="00B2674C"/>
    <w:rsid w:val="00B274DC"/>
    <w:rsid w:val="00B279A0"/>
    <w:rsid w:val="00B32B86"/>
    <w:rsid w:val="00B33741"/>
    <w:rsid w:val="00B340A2"/>
    <w:rsid w:val="00B34626"/>
    <w:rsid w:val="00B34D42"/>
    <w:rsid w:val="00B36F70"/>
    <w:rsid w:val="00B37366"/>
    <w:rsid w:val="00B37C4A"/>
    <w:rsid w:val="00B37DA5"/>
    <w:rsid w:val="00B41EB1"/>
    <w:rsid w:val="00B41F97"/>
    <w:rsid w:val="00B42219"/>
    <w:rsid w:val="00B423DE"/>
    <w:rsid w:val="00B4246B"/>
    <w:rsid w:val="00B435B8"/>
    <w:rsid w:val="00B439C4"/>
    <w:rsid w:val="00B46F88"/>
    <w:rsid w:val="00B47CAD"/>
    <w:rsid w:val="00B52DA4"/>
    <w:rsid w:val="00B55DB9"/>
    <w:rsid w:val="00B5699C"/>
    <w:rsid w:val="00B56AE3"/>
    <w:rsid w:val="00B57D8A"/>
    <w:rsid w:val="00B62BD0"/>
    <w:rsid w:val="00B63213"/>
    <w:rsid w:val="00B635E1"/>
    <w:rsid w:val="00B63A37"/>
    <w:rsid w:val="00B70ABB"/>
    <w:rsid w:val="00B72B38"/>
    <w:rsid w:val="00B743B8"/>
    <w:rsid w:val="00B74B61"/>
    <w:rsid w:val="00B75708"/>
    <w:rsid w:val="00B80063"/>
    <w:rsid w:val="00B803BE"/>
    <w:rsid w:val="00B8089C"/>
    <w:rsid w:val="00B8323C"/>
    <w:rsid w:val="00B8334A"/>
    <w:rsid w:val="00B84B8F"/>
    <w:rsid w:val="00B852AD"/>
    <w:rsid w:val="00B853E2"/>
    <w:rsid w:val="00B872BD"/>
    <w:rsid w:val="00B9000F"/>
    <w:rsid w:val="00B92DD2"/>
    <w:rsid w:val="00B96CC2"/>
    <w:rsid w:val="00BA04ED"/>
    <w:rsid w:val="00BA1ADF"/>
    <w:rsid w:val="00BA448B"/>
    <w:rsid w:val="00BA47FE"/>
    <w:rsid w:val="00BA5DF3"/>
    <w:rsid w:val="00BB0309"/>
    <w:rsid w:val="00BB303C"/>
    <w:rsid w:val="00BB4242"/>
    <w:rsid w:val="00BB79B0"/>
    <w:rsid w:val="00BB7A83"/>
    <w:rsid w:val="00BB7C59"/>
    <w:rsid w:val="00BB7C90"/>
    <w:rsid w:val="00BC1736"/>
    <w:rsid w:val="00BC3621"/>
    <w:rsid w:val="00BC37B8"/>
    <w:rsid w:val="00BC385A"/>
    <w:rsid w:val="00BC5B07"/>
    <w:rsid w:val="00BC7220"/>
    <w:rsid w:val="00BD013E"/>
    <w:rsid w:val="00BD1DC3"/>
    <w:rsid w:val="00BD2279"/>
    <w:rsid w:val="00BD3097"/>
    <w:rsid w:val="00BD4C9F"/>
    <w:rsid w:val="00BD5B2A"/>
    <w:rsid w:val="00BD5DF6"/>
    <w:rsid w:val="00BD5FA8"/>
    <w:rsid w:val="00BD60AB"/>
    <w:rsid w:val="00BD63D5"/>
    <w:rsid w:val="00BD644D"/>
    <w:rsid w:val="00BD7ABF"/>
    <w:rsid w:val="00BE006D"/>
    <w:rsid w:val="00BE03F6"/>
    <w:rsid w:val="00BE23DE"/>
    <w:rsid w:val="00BE444C"/>
    <w:rsid w:val="00BE697A"/>
    <w:rsid w:val="00BE7702"/>
    <w:rsid w:val="00BE7AAC"/>
    <w:rsid w:val="00BF0FDE"/>
    <w:rsid w:val="00BF2AEC"/>
    <w:rsid w:val="00BF2B5E"/>
    <w:rsid w:val="00BF3DAE"/>
    <w:rsid w:val="00BF4BD6"/>
    <w:rsid w:val="00BF68C9"/>
    <w:rsid w:val="00BF6AFD"/>
    <w:rsid w:val="00BF7E55"/>
    <w:rsid w:val="00C0083B"/>
    <w:rsid w:val="00C01775"/>
    <w:rsid w:val="00C0391A"/>
    <w:rsid w:val="00C05B93"/>
    <w:rsid w:val="00C06195"/>
    <w:rsid w:val="00C078D9"/>
    <w:rsid w:val="00C10318"/>
    <w:rsid w:val="00C106CF"/>
    <w:rsid w:val="00C11D9A"/>
    <w:rsid w:val="00C2229A"/>
    <w:rsid w:val="00C2400A"/>
    <w:rsid w:val="00C25396"/>
    <w:rsid w:val="00C3121D"/>
    <w:rsid w:val="00C317D4"/>
    <w:rsid w:val="00C32910"/>
    <w:rsid w:val="00C35CFD"/>
    <w:rsid w:val="00C36D35"/>
    <w:rsid w:val="00C403C5"/>
    <w:rsid w:val="00C410F5"/>
    <w:rsid w:val="00C4189C"/>
    <w:rsid w:val="00C41CB8"/>
    <w:rsid w:val="00C41EFB"/>
    <w:rsid w:val="00C43AFF"/>
    <w:rsid w:val="00C512A4"/>
    <w:rsid w:val="00C525FF"/>
    <w:rsid w:val="00C532D9"/>
    <w:rsid w:val="00C539BB"/>
    <w:rsid w:val="00C5474B"/>
    <w:rsid w:val="00C561CD"/>
    <w:rsid w:val="00C57174"/>
    <w:rsid w:val="00C57C0C"/>
    <w:rsid w:val="00C60122"/>
    <w:rsid w:val="00C6051A"/>
    <w:rsid w:val="00C60C55"/>
    <w:rsid w:val="00C6267D"/>
    <w:rsid w:val="00C62ACD"/>
    <w:rsid w:val="00C62EE5"/>
    <w:rsid w:val="00C6397E"/>
    <w:rsid w:val="00C66E0C"/>
    <w:rsid w:val="00C66E5B"/>
    <w:rsid w:val="00C76539"/>
    <w:rsid w:val="00C83875"/>
    <w:rsid w:val="00C85327"/>
    <w:rsid w:val="00C8579E"/>
    <w:rsid w:val="00C85F9A"/>
    <w:rsid w:val="00C8682D"/>
    <w:rsid w:val="00C9002F"/>
    <w:rsid w:val="00C911C7"/>
    <w:rsid w:val="00C919A0"/>
    <w:rsid w:val="00C91B4F"/>
    <w:rsid w:val="00C925FD"/>
    <w:rsid w:val="00C9284C"/>
    <w:rsid w:val="00C930E3"/>
    <w:rsid w:val="00C94FB5"/>
    <w:rsid w:val="00C957CD"/>
    <w:rsid w:val="00CA1478"/>
    <w:rsid w:val="00CA1C35"/>
    <w:rsid w:val="00CA1F8C"/>
    <w:rsid w:val="00CA2871"/>
    <w:rsid w:val="00CA7C35"/>
    <w:rsid w:val="00CB1702"/>
    <w:rsid w:val="00CB1A4B"/>
    <w:rsid w:val="00CB2F68"/>
    <w:rsid w:val="00CB4E1F"/>
    <w:rsid w:val="00CB579D"/>
    <w:rsid w:val="00CB5C4A"/>
    <w:rsid w:val="00CB5F18"/>
    <w:rsid w:val="00CB6698"/>
    <w:rsid w:val="00CB720D"/>
    <w:rsid w:val="00CC284E"/>
    <w:rsid w:val="00CC4D9A"/>
    <w:rsid w:val="00CC581E"/>
    <w:rsid w:val="00CC5AA8"/>
    <w:rsid w:val="00CC6639"/>
    <w:rsid w:val="00CC749E"/>
    <w:rsid w:val="00CD09FD"/>
    <w:rsid w:val="00CD174E"/>
    <w:rsid w:val="00CD401C"/>
    <w:rsid w:val="00CD4FE4"/>
    <w:rsid w:val="00CD5993"/>
    <w:rsid w:val="00CD6B82"/>
    <w:rsid w:val="00CD6C1A"/>
    <w:rsid w:val="00CD710A"/>
    <w:rsid w:val="00CD7267"/>
    <w:rsid w:val="00CE03A9"/>
    <w:rsid w:val="00CE1546"/>
    <w:rsid w:val="00CE2C29"/>
    <w:rsid w:val="00CE3AC0"/>
    <w:rsid w:val="00CE604D"/>
    <w:rsid w:val="00CF051C"/>
    <w:rsid w:val="00CF143D"/>
    <w:rsid w:val="00CF333F"/>
    <w:rsid w:val="00CF6D9C"/>
    <w:rsid w:val="00CF6F0B"/>
    <w:rsid w:val="00D01E05"/>
    <w:rsid w:val="00D039D8"/>
    <w:rsid w:val="00D04A11"/>
    <w:rsid w:val="00D06204"/>
    <w:rsid w:val="00D07560"/>
    <w:rsid w:val="00D10507"/>
    <w:rsid w:val="00D10583"/>
    <w:rsid w:val="00D10D48"/>
    <w:rsid w:val="00D11257"/>
    <w:rsid w:val="00D11E33"/>
    <w:rsid w:val="00D1224C"/>
    <w:rsid w:val="00D13767"/>
    <w:rsid w:val="00D14E5A"/>
    <w:rsid w:val="00D14F18"/>
    <w:rsid w:val="00D151DE"/>
    <w:rsid w:val="00D159CE"/>
    <w:rsid w:val="00D171C1"/>
    <w:rsid w:val="00D1751A"/>
    <w:rsid w:val="00D175CB"/>
    <w:rsid w:val="00D17813"/>
    <w:rsid w:val="00D17F16"/>
    <w:rsid w:val="00D21CFA"/>
    <w:rsid w:val="00D22AD1"/>
    <w:rsid w:val="00D237B6"/>
    <w:rsid w:val="00D24C33"/>
    <w:rsid w:val="00D2507D"/>
    <w:rsid w:val="00D25154"/>
    <w:rsid w:val="00D2539E"/>
    <w:rsid w:val="00D256E6"/>
    <w:rsid w:val="00D25F1C"/>
    <w:rsid w:val="00D33425"/>
    <w:rsid w:val="00D33F87"/>
    <w:rsid w:val="00D36421"/>
    <w:rsid w:val="00D36DEF"/>
    <w:rsid w:val="00D37547"/>
    <w:rsid w:val="00D37D11"/>
    <w:rsid w:val="00D5173C"/>
    <w:rsid w:val="00D5199E"/>
    <w:rsid w:val="00D51F00"/>
    <w:rsid w:val="00D53631"/>
    <w:rsid w:val="00D545EC"/>
    <w:rsid w:val="00D547FF"/>
    <w:rsid w:val="00D5576A"/>
    <w:rsid w:val="00D5651D"/>
    <w:rsid w:val="00D57E70"/>
    <w:rsid w:val="00D60449"/>
    <w:rsid w:val="00D61093"/>
    <w:rsid w:val="00D617AA"/>
    <w:rsid w:val="00D61F51"/>
    <w:rsid w:val="00D63B5C"/>
    <w:rsid w:val="00D64148"/>
    <w:rsid w:val="00D64F47"/>
    <w:rsid w:val="00D678E5"/>
    <w:rsid w:val="00D67E72"/>
    <w:rsid w:val="00D70283"/>
    <w:rsid w:val="00D7327C"/>
    <w:rsid w:val="00D733BB"/>
    <w:rsid w:val="00D77D5E"/>
    <w:rsid w:val="00D807B4"/>
    <w:rsid w:val="00D83847"/>
    <w:rsid w:val="00D844C2"/>
    <w:rsid w:val="00D8592F"/>
    <w:rsid w:val="00D85C64"/>
    <w:rsid w:val="00D87E51"/>
    <w:rsid w:val="00D87E7E"/>
    <w:rsid w:val="00D90C16"/>
    <w:rsid w:val="00D92AA2"/>
    <w:rsid w:val="00D92C5F"/>
    <w:rsid w:val="00D9334E"/>
    <w:rsid w:val="00D94407"/>
    <w:rsid w:val="00D94EB2"/>
    <w:rsid w:val="00D9777A"/>
    <w:rsid w:val="00D97B8A"/>
    <w:rsid w:val="00DA090B"/>
    <w:rsid w:val="00DA11CF"/>
    <w:rsid w:val="00DA12F1"/>
    <w:rsid w:val="00DA4764"/>
    <w:rsid w:val="00DA5CDE"/>
    <w:rsid w:val="00DA7557"/>
    <w:rsid w:val="00DB16F1"/>
    <w:rsid w:val="00DB1D88"/>
    <w:rsid w:val="00DB2769"/>
    <w:rsid w:val="00DB33F5"/>
    <w:rsid w:val="00DB3C4E"/>
    <w:rsid w:val="00DB7159"/>
    <w:rsid w:val="00DB75D9"/>
    <w:rsid w:val="00DC0467"/>
    <w:rsid w:val="00DC0CD5"/>
    <w:rsid w:val="00DC1726"/>
    <w:rsid w:val="00DC18F7"/>
    <w:rsid w:val="00DC3250"/>
    <w:rsid w:val="00DC4D0D"/>
    <w:rsid w:val="00DC6B6C"/>
    <w:rsid w:val="00DC701C"/>
    <w:rsid w:val="00DC705E"/>
    <w:rsid w:val="00DC7243"/>
    <w:rsid w:val="00DD0A93"/>
    <w:rsid w:val="00DD1AA0"/>
    <w:rsid w:val="00DD260D"/>
    <w:rsid w:val="00DD483B"/>
    <w:rsid w:val="00DD4EF0"/>
    <w:rsid w:val="00DD51A8"/>
    <w:rsid w:val="00DD6E76"/>
    <w:rsid w:val="00DE3C1F"/>
    <w:rsid w:val="00DE3F28"/>
    <w:rsid w:val="00DE4F59"/>
    <w:rsid w:val="00DE519E"/>
    <w:rsid w:val="00DF22C3"/>
    <w:rsid w:val="00DF2822"/>
    <w:rsid w:val="00DF2EEC"/>
    <w:rsid w:val="00DF3E55"/>
    <w:rsid w:val="00DF4A04"/>
    <w:rsid w:val="00DF4AF2"/>
    <w:rsid w:val="00DF5427"/>
    <w:rsid w:val="00E02162"/>
    <w:rsid w:val="00E0226D"/>
    <w:rsid w:val="00E0269B"/>
    <w:rsid w:val="00E03B27"/>
    <w:rsid w:val="00E100BC"/>
    <w:rsid w:val="00E10FC2"/>
    <w:rsid w:val="00E11BC9"/>
    <w:rsid w:val="00E1379F"/>
    <w:rsid w:val="00E1473A"/>
    <w:rsid w:val="00E1609A"/>
    <w:rsid w:val="00E21539"/>
    <w:rsid w:val="00E221E3"/>
    <w:rsid w:val="00E238BD"/>
    <w:rsid w:val="00E23C5F"/>
    <w:rsid w:val="00E25447"/>
    <w:rsid w:val="00E259D7"/>
    <w:rsid w:val="00E25A5E"/>
    <w:rsid w:val="00E26033"/>
    <w:rsid w:val="00E27FB7"/>
    <w:rsid w:val="00E30D30"/>
    <w:rsid w:val="00E3299A"/>
    <w:rsid w:val="00E3355B"/>
    <w:rsid w:val="00E33F0A"/>
    <w:rsid w:val="00E34263"/>
    <w:rsid w:val="00E34721"/>
    <w:rsid w:val="00E354EB"/>
    <w:rsid w:val="00E36604"/>
    <w:rsid w:val="00E40373"/>
    <w:rsid w:val="00E40A1C"/>
    <w:rsid w:val="00E40B46"/>
    <w:rsid w:val="00E419CF"/>
    <w:rsid w:val="00E4317E"/>
    <w:rsid w:val="00E43EF2"/>
    <w:rsid w:val="00E4623A"/>
    <w:rsid w:val="00E46306"/>
    <w:rsid w:val="00E5030B"/>
    <w:rsid w:val="00E50BFC"/>
    <w:rsid w:val="00E52477"/>
    <w:rsid w:val="00E53705"/>
    <w:rsid w:val="00E53816"/>
    <w:rsid w:val="00E57068"/>
    <w:rsid w:val="00E572C3"/>
    <w:rsid w:val="00E57F4D"/>
    <w:rsid w:val="00E60974"/>
    <w:rsid w:val="00E61946"/>
    <w:rsid w:val="00E6232B"/>
    <w:rsid w:val="00E62AF6"/>
    <w:rsid w:val="00E62E59"/>
    <w:rsid w:val="00E62F34"/>
    <w:rsid w:val="00E63B88"/>
    <w:rsid w:val="00E64758"/>
    <w:rsid w:val="00E6640C"/>
    <w:rsid w:val="00E676A1"/>
    <w:rsid w:val="00E70D1C"/>
    <w:rsid w:val="00E71CF9"/>
    <w:rsid w:val="00E7201B"/>
    <w:rsid w:val="00E72D52"/>
    <w:rsid w:val="00E7497A"/>
    <w:rsid w:val="00E75EC4"/>
    <w:rsid w:val="00E77EB9"/>
    <w:rsid w:val="00E82DBD"/>
    <w:rsid w:val="00E832E2"/>
    <w:rsid w:val="00E83734"/>
    <w:rsid w:val="00E8390F"/>
    <w:rsid w:val="00E83E04"/>
    <w:rsid w:val="00E83E10"/>
    <w:rsid w:val="00E83F42"/>
    <w:rsid w:val="00E85A02"/>
    <w:rsid w:val="00E86BA8"/>
    <w:rsid w:val="00E90259"/>
    <w:rsid w:val="00E94379"/>
    <w:rsid w:val="00E96356"/>
    <w:rsid w:val="00EA0EF6"/>
    <w:rsid w:val="00EA1303"/>
    <w:rsid w:val="00EA1EE0"/>
    <w:rsid w:val="00EA3D54"/>
    <w:rsid w:val="00EA40A1"/>
    <w:rsid w:val="00EA4A02"/>
    <w:rsid w:val="00EA7DEC"/>
    <w:rsid w:val="00EB2933"/>
    <w:rsid w:val="00EB2E61"/>
    <w:rsid w:val="00EB3A88"/>
    <w:rsid w:val="00EB48DF"/>
    <w:rsid w:val="00EB4EAF"/>
    <w:rsid w:val="00EB65EA"/>
    <w:rsid w:val="00EB78D2"/>
    <w:rsid w:val="00EC0D21"/>
    <w:rsid w:val="00EC2D6C"/>
    <w:rsid w:val="00EC3D8E"/>
    <w:rsid w:val="00EC4A41"/>
    <w:rsid w:val="00EC4D76"/>
    <w:rsid w:val="00EC6B38"/>
    <w:rsid w:val="00EC768C"/>
    <w:rsid w:val="00ED30DC"/>
    <w:rsid w:val="00ED5C96"/>
    <w:rsid w:val="00ED5CC5"/>
    <w:rsid w:val="00ED5E4F"/>
    <w:rsid w:val="00ED6616"/>
    <w:rsid w:val="00ED7090"/>
    <w:rsid w:val="00ED75BC"/>
    <w:rsid w:val="00ED779F"/>
    <w:rsid w:val="00EE05B2"/>
    <w:rsid w:val="00EE0D45"/>
    <w:rsid w:val="00EE61F9"/>
    <w:rsid w:val="00EF05D0"/>
    <w:rsid w:val="00EF0DB7"/>
    <w:rsid w:val="00EF209A"/>
    <w:rsid w:val="00EF2127"/>
    <w:rsid w:val="00EF5E07"/>
    <w:rsid w:val="00EF6E21"/>
    <w:rsid w:val="00EF6EBB"/>
    <w:rsid w:val="00EF70A8"/>
    <w:rsid w:val="00F00B5B"/>
    <w:rsid w:val="00F01B5B"/>
    <w:rsid w:val="00F042EA"/>
    <w:rsid w:val="00F05C16"/>
    <w:rsid w:val="00F1105F"/>
    <w:rsid w:val="00F11784"/>
    <w:rsid w:val="00F140D1"/>
    <w:rsid w:val="00F16884"/>
    <w:rsid w:val="00F17BA4"/>
    <w:rsid w:val="00F2062D"/>
    <w:rsid w:val="00F22AF0"/>
    <w:rsid w:val="00F22EEF"/>
    <w:rsid w:val="00F25143"/>
    <w:rsid w:val="00F261FA"/>
    <w:rsid w:val="00F30A7C"/>
    <w:rsid w:val="00F31935"/>
    <w:rsid w:val="00F32778"/>
    <w:rsid w:val="00F32839"/>
    <w:rsid w:val="00F34DCD"/>
    <w:rsid w:val="00F37718"/>
    <w:rsid w:val="00F37879"/>
    <w:rsid w:val="00F40A9A"/>
    <w:rsid w:val="00F414FA"/>
    <w:rsid w:val="00F4247A"/>
    <w:rsid w:val="00F427AF"/>
    <w:rsid w:val="00F4691C"/>
    <w:rsid w:val="00F50349"/>
    <w:rsid w:val="00F50C1D"/>
    <w:rsid w:val="00F51DAB"/>
    <w:rsid w:val="00F5271F"/>
    <w:rsid w:val="00F5422B"/>
    <w:rsid w:val="00F61942"/>
    <w:rsid w:val="00F62657"/>
    <w:rsid w:val="00F647F8"/>
    <w:rsid w:val="00F64D60"/>
    <w:rsid w:val="00F6640B"/>
    <w:rsid w:val="00F66438"/>
    <w:rsid w:val="00F67837"/>
    <w:rsid w:val="00F67A65"/>
    <w:rsid w:val="00F712E3"/>
    <w:rsid w:val="00F72F1F"/>
    <w:rsid w:val="00F74217"/>
    <w:rsid w:val="00F7506E"/>
    <w:rsid w:val="00F8058B"/>
    <w:rsid w:val="00F81A55"/>
    <w:rsid w:val="00F8387B"/>
    <w:rsid w:val="00F83A4C"/>
    <w:rsid w:val="00F83FEA"/>
    <w:rsid w:val="00F84118"/>
    <w:rsid w:val="00F85E36"/>
    <w:rsid w:val="00F86539"/>
    <w:rsid w:val="00F9064F"/>
    <w:rsid w:val="00F9271A"/>
    <w:rsid w:val="00F933FC"/>
    <w:rsid w:val="00F93E54"/>
    <w:rsid w:val="00F94715"/>
    <w:rsid w:val="00F948EA"/>
    <w:rsid w:val="00FA0FCF"/>
    <w:rsid w:val="00FB0D2D"/>
    <w:rsid w:val="00FB5C47"/>
    <w:rsid w:val="00FB5E5D"/>
    <w:rsid w:val="00FB6CE2"/>
    <w:rsid w:val="00FC0D15"/>
    <w:rsid w:val="00FC137B"/>
    <w:rsid w:val="00FC1E26"/>
    <w:rsid w:val="00FC7575"/>
    <w:rsid w:val="00FD0223"/>
    <w:rsid w:val="00FD1555"/>
    <w:rsid w:val="00FD184E"/>
    <w:rsid w:val="00FD2D8A"/>
    <w:rsid w:val="00FD342C"/>
    <w:rsid w:val="00FD4EA4"/>
    <w:rsid w:val="00FD5868"/>
    <w:rsid w:val="00FD7CF6"/>
    <w:rsid w:val="00FD7DB0"/>
    <w:rsid w:val="00FE0398"/>
    <w:rsid w:val="00FE107B"/>
    <w:rsid w:val="00FE21DE"/>
    <w:rsid w:val="00FE2402"/>
    <w:rsid w:val="00FE2DA5"/>
    <w:rsid w:val="00FE2E28"/>
    <w:rsid w:val="00FE2F09"/>
    <w:rsid w:val="00FE37D7"/>
    <w:rsid w:val="00FF05C8"/>
    <w:rsid w:val="00FF0AD4"/>
    <w:rsid w:val="00FF1E3B"/>
    <w:rsid w:val="00FF2411"/>
    <w:rsid w:val="00FF38F3"/>
    <w:rsid w:val="00FF3B62"/>
    <w:rsid w:val="00FF3E6E"/>
    <w:rsid w:val="00FF533C"/>
    <w:rsid w:val="00FF5528"/>
    <w:rsid w:val="00FF595B"/>
    <w:rsid w:val="00FF59A3"/>
    <w:rsid w:val="00FF5A4B"/>
    <w:rsid w:val="00FF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0AC5"/>
    <w:pPr>
      <w:spacing w:after="120"/>
    </w:pPr>
    <w:rPr>
      <w:sz w:val="22"/>
    </w:rPr>
  </w:style>
  <w:style w:type="paragraph" w:styleId="Heading1">
    <w:name w:val="heading 1"/>
    <w:basedOn w:val="Normal"/>
    <w:next w:val="Normal"/>
    <w:link w:val="Heading1Char"/>
    <w:uiPriority w:val="9"/>
    <w:qFormat/>
    <w:rsid w:val="00E832E2"/>
    <w:pPr>
      <w:keepNext/>
      <w:keepLines/>
      <w:pBdr>
        <w:bottom w:val="single" w:sz="4" w:space="1" w:color="003870" w:themeColor="accent1" w:themeShade="BF"/>
      </w:pBdr>
      <w:spacing w:before="360"/>
      <w:outlineLvl w:val="0"/>
    </w:pPr>
    <w:rPr>
      <w:rFonts w:asciiTheme="majorHAnsi" w:eastAsiaTheme="majorEastAsia" w:hAnsiTheme="majorHAnsi" w:cs="Times New Roman (Headings CS)"/>
      <w:b/>
      <w:color w:val="004C96" w:themeColor="accent1"/>
      <w:sz w:val="28"/>
      <w:szCs w:val="32"/>
    </w:rPr>
  </w:style>
  <w:style w:type="paragraph" w:styleId="Heading2">
    <w:name w:val="heading 2"/>
    <w:basedOn w:val="Normal"/>
    <w:next w:val="Normal"/>
    <w:link w:val="Heading2Char"/>
    <w:uiPriority w:val="9"/>
    <w:unhideWhenUsed/>
    <w:qFormat/>
    <w:rsid w:val="009926F4"/>
    <w:pPr>
      <w:keepNext/>
      <w:keepLines/>
      <w:spacing w:before="40"/>
      <w:outlineLvl w:val="1"/>
    </w:pPr>
    <w:rPr>
      <w:rFonts w:asciiTheme="majorHAnsi" w:eastAsiaTheme="majorEastAsia" w:hAnsiTheme="majorHAnsi" w:cs="Times New Roman (Headings CS)"/>
      <w:b/>
      <w:color w:val="201547" w:themeColor="accent2"/>
      <w:sz w:val="32"/>
      <w:szCs w:val="26"/>
    </w:rPr>
  </w:style>
  <w:style w:type="paragraph" w:styleId="Heading3">
    <w:name w:val="heading 3"/>
    <w:basedOn w:val="Normal"/>
    <w:next w:val="Normal"/>
    <w:link w:val="Heading3Char"/>
    <w:uiPriority w:val="9"/>
    <w:unhideWhenUsed/>
    <w:qFormat/>
    <w:rsid w:val="009926F4"/>
    <w:pPr>
      <w:keepNext/>
      <w:keepLines/>
      <w:spacing w:before="40"/>
      <w:outlineLvl w:val="2"/>
    </w:pPr>
    <w:rPr>
      <w:rFonts w:asciiTheme="majorHAnsi" w:eastAsiaTheme="majorEastAsia" w:hAnsiTheme="majorHAnsi" w:cstheme="majorBidi"/>
      <w:b/>
      <w:color w:val="004C96"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unhideWhenUsed/>
    <w:qFormat/>
    <w:rsid w:val="00F85E36"/>
    <w:pPr>
      <w:keepNext/>
      <w:keepLines/>
      <w:spacing w:before="40" w:after="0"/>
      <w:outlineLvl w:val="4"/>
    </w:pPr>
    <w:rPr>
      <w:rFonts w:asciiTheme="majorHAnsi" w:eastAsiaTheme="majorEastAsia" w:hAnsiTheme="majorHAnsi" w:cstheme="majorBidi"/>
      <w:color w:val="003870" w:themeColor="accent1" w:themeShade="BF"/>
    </w:rPr>
  </w:style>
  <w:style w:type="paragraph" w:styleId="Heading6">
    <w:name w:val="heading 6"/>
    <w:basedOn w:val="Normal"/>
    <w:next w:val="Normal"/>
    <w:link w:val="Heading6Char"/>
    <w:uiPriority w:val="9"/>
    <w:unhideWhenUsed/>
    <w:qFormat/>
    <w:rsid w:val="00CD401C"/>
    <w:pPr>
      <w:keepNext/>
      <w:keepLines/>
      <w:spacing w:before="40" w:after="0"/>
      <w:outlineLvl w:val="5"/>
    </w:pPr>
    <w:rPr>
      <w:rFonts w:asciiTheme="majorHAnsi" w:eastAsiaTheme="majorEastAsia" w:hAnsiTheme="majorHAnsi" w:cstheme="majorBidi"/>
      <w:color w:val="00254A" w:themeColor="accent1" w:themeShade="7F"/>
    </w:rPr>
  </w:style>
  <w:style w:type="paragraph" w:styleId="Heading7">
    <w:name w:val="heading 7"/>
    <w:basedOn w:val="Normal"/>
    <w:next w:val="Normal"/>
    <w:link w:val="Heading7Char"/>
    <w:uiPriority w:val="9"/>
    <w:unhideWhenUsed/>
    <w:qFormat/>
    <w:rsid w:val="00CD401C"/>
    <w:pPr>
      <w:keepNext/>
      <w:keepLines/>
      <w:spacing w:before="40" w:after="0"/>
      <w:outlineLvl w:val="6"/>
    </w:pPr>
    <w:rPr>
      <w:rFonts w:asciiTheme="majorHAnsi" w:eastAsiaTheme="majorEastAsia" w:hAnsiTheme="majorHAnsi" w:cstheme="majorBidi"/>
      <w:i/>
      <w:iCs/>
      <w:color w:val="00254A" w:themeColor="accent1" w:themeShade="7F"/>
    </w:rPr>
  </w:style>
  <w:style w:type="paragraph" w:styleId="Heading8">
    <w:name w:val="heading 8"/>
    <w:basedOn w:val="Normal"/>
    <w:next w:val="Normal"/>
    <w:link w:val="Heading8Char"/>
    <w:uiPriority w:val="9"/>
    <w:unhideWhenUsed/>
    <w:qFormat/>
    <w:rsid w:val="002C2E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2E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E832E2"/>
    <w:rPr>
      <w:rFonts w:asciiTheme="majorHAnsi" w:eastAsiaTheme="majorEastAsia" w:hAnsiTheme="majorHAnsi" w:cs="Times New Roman (Headings CS)"/>
      <w:b/>
      <w:color w:val="004C96" w:themeColor="accent1"/>
      <w:sz w:val="28"/>
      <w:szCs w:val="32"/>
    </w:rPr>
  </w:style>
  <w:style w:type="paragraph" w:customStyle="1" w:styleId="Intro">
    <w:name w:val="Intro"/>
    <w:basedOn w:val="Normal"/>
    <w:qFormat/>
    <w:rsid w:val="00805881"/>
    <w:pPr>
      <w:pBdr>
        <w:top w:val="single" w:sz="4" w:space="1" w:color="004C96" w:themeColor="accent1"/>
      </w:pBdr>
    </w:pPr>
    <w:rPr>
      <w:b/>
      <w:color w:val="004C96" w:themeColor="accent1"/>
      <w:sz w:val="24"/>
      <w:lang w:val="en-AU"/>
    </w:rPr>
  </w:style>
  <w:style w:type="character" w:customStyle="1" w:styleId="Heading2Char">
    <w:name w:val="Heading 2 Char"/>
    <w:basedOn w:val="DefaultParagraphFont"/>
    <w:link w:val="Heading2"/>
    <w:uiPriority w:val="9"/>
    <w:rsid w:val="009926F4"/>
    <w:rPr>
      <w:rFonts w:asciiTheme="majorHAnsi" w:eastAsiaTheme="majorEastAsia" w:hAnsiTheme="majorHAnsi" w:cs="Times New Roman (Headings CS)"/>
      <w:b/>
      <w:color w:val="201547" w:themeColor="accent2"/>
      <w:sz w:val="32"/>
      <w:szCs w:val="26"/>
    </w:rPr>
  </w:style>
  <w:style w:type="character" w:customStyle="1" w:styleId="Heading3Char">
    <w:name w:val="Heading 3 Char"/>
    <w:basedOn w:val="DefaultParagraphFont"/>
    <w:link w:val="Heading3"/>
    <w:uiPriority w:val="9"/>
    <w:rsid w:val="009926F4"/>
    <w:rPr>
      <w:rFonts w:asciiTheme="majorHAnsi" w:eastAsiaTheme="majorEastAsia" w:hAnsiTheme="majorHAnsi" w:cstheme="majorBidi"/>
      <w:b/>
      <w:color w:val="004C96"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F933FC"/>
    <w:pPr>
      <w:numPr>
        <w:numId w:val="2"/>
      </w:numPr>
      <w:spacing w:after="0"/>
    </w:pPr>
    <w:rPr>
      <w:color w:val="404040" w:themeColor="text1" w:themeTint="BF"/>
      <w:sz w:val="18"/>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735566"/>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201547"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449D4"/>
    <w:pPr>
      <w:spacing w:before="40" w:after="0"/>
      <w:ind w:left="170" w:hanging="17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8C422D"/>
    <w:rPr>
      <w:color w:val="004C96" w:themeColor="accent1"/>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201547" w:themeColor="accent2"/>
        <w:bottom w:val="single" w:sz="4" w:space="10" w:color="201547" w:themeColor="accent2"/>
      </w:pBdr>
      <w:spacing w:before="360" w:after="360"/>
    </w:pPr>
    <w:rPr>
      <w:b/>
      <w:iCs/>
      <w:color w:val="201547" w:themeColor="accent2"/>
    </w:rPr>
  </w:style>
  <w:style w:type="character" w:customStyle="1" w:styleId="IntenseQuoteChar">
    <w:name w:val="Intense Quote Char"/>
    <w:basedOn w:val="DefaultParagraphFont"/>
    <w:link w:val="IntenseQuote"/>
    <w:uiPriority w:val="30"/>
    <w:rsid w:val="00D9777A"/>
    <w:rPr>
      <w:b/>
      <w:iCs/>
      <w:color w:val="201547" w:themeColor="accent2"/>
      <w:sz w:val="22"/>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
    <w:basedOn w:val="Normal"/>
    <w:link w:val="ListParagraphChar"/>
    <w:uiPriority w:val="34"/>
    <w:qFormat/>
    <w:rsid w:val="0038097A"/>
    <w:pPr>
      <w:ind w:left="720"/>
      <w:contextualSpacing/>
    </w:pPr>
    <w:rPr>
      <w:rFonts w:cs="Arial"/>
      <w:sz w:val="18"/>
      <w:szCs w:val="20"/>
      <w:lang w:val="en-AU"/>
    </w:rPr>
  </w:style>
  <w:style w:type="character" w:customStyle="1" w:styleId="HRM-Para-1Char">
    <w:name w:val="HRM-Para-1 Char"/>
    <w:basedOn w:val="DefaultParagraphFont"/>
    <w:link w:val="HRM-Para-1"/>
    <w:locked/>
    <w:rsid w:val="00F933FC"/>
    <w:rPr>
      <w:color w:val="404040" w:themeColor="text1" w:themeTint="BF"/>
      <w:sz w:val="18"/>
    </w:rPr>
  </w:style>
  <w:style w:type="paragraph" w:customStyle="1" w:styleId="HRM-Para-1">
    <w:name w:val="HRM-Para-1"/>
    <w:basedOn w:val="Normal"/>
    <w:link w:val="HRM-Para-1Char"/>
    <w:qFormat/>
    <w:rsid w:val="00F933FC"/>
    <w:pPr>
      <w:spacing w:after="60"/>
    </w:pPr>
    <w:rPr>
      <w:color w:val="404040" w:themeColor="text1" w:themeTint="BF"/>
      <w:sz w:val="18"/>
    </w:rPr>
  </w:style>
  <w:style w:type="paragraph" w:customStyle="1" w:styleId="HRM-Act">
    <w:name w:val="HRM-Act"/>
    <w:basedOn w:val="HRM-Para-1"/>
    <w:link w:val="HRM-ActChar"/>
    <w:qFormat/>
    <w:rsid w:val="00713D7D"/>
    <w:pPr>
      <w:tabs>
        <w:tab w:val="left" w:pos="993"/>
      </w:tabs>
      <w:spacing w:before="120" w:after="120"/>
    </w:pPr>
    <w:rPr>
      <w:rFonts w:eastAsia="Times New Roman" w:cs="Calibri"/>
      <w:i/>
      <w:szCs w:val="20"/>
      <w:lang w:val="en-US"/>
    </w:rPr>
  </w:style>
  <w:style w:type="character" w:customStyle="1" w:styleId="HRM-ActChar">
    <w:name w:val="HRM-Act Char"/>
    <w:link w:val="HRM-Act"/>
    <w:rsid w:val="00713D7D"/>
    <w:rPr>
      <w:rFonts w:eastAsia="Times New Roman" w:cs="Calibri"/>
      <w:i/>
      <w:color w:val="000000" w:themeColor="text1"/>
      <w:sz w:val="18"/>
      <w:szCs w:val="20"/>
      <w:lang w:val="en-US"/>
    </w:rPr>
  </w:style>
  <w:style w:type="paragraph" w:styleId="Title">
    <w:name w:val="Title"/>
    <w:basedOn w:val="Heading1"/>
    <w:next w:val="Normal"/>
    <w:link w:val="TitleChar"/>
    <w:uiPriority w:val="10"/>
    <w:qFormat/>
    <w:rsid w:val="007B73F3"/>
    <w:pPr>
      <w:pBdr>
        <w:bottom w:val="single" w:sz="4" w:space="1" w:color="002060"/>
      </w:pBdr>
      <w:contextualSpacing/>
    </w:pPr>
    <w:rPr>
      <w:rFonts w:cstheme="majorBidi"/>
      <w:spacing w:val="-10"/>
      <w:kern w:val="28"/>
      <w:szCs w:val="36"/>
      <w:lang w:val="en-AU"/>
    </w:rPr>
  </w:style>
  <w:style w:type="character" w:customStyle="1" w:styleId="TitleChar">
    <w:name w:val="Title Char"/>
    <w:basedOn w:val="DefaultParagraphFont"/>
    <w:link w:val="Title"/>
    <w:uiPriority w:val="10"/>
    <w:rsid w:val="007B73F3"/>
    <w:rPr>
      <w:rFonts w:asciiTheme="majorHAnsi" w:eastAsiaTheme="majorEastAsia" w:hAnsiTheme="majorHAnsi" w:cstheme="majorBidi"/>
      <w:b/>
      <w:color w:val="004C96" w:themeColor="accent1"/>
      <w:spacing w:val="-10"/>
      <w:kern w:val="28"/>
      <w:sz w:val="28"/>
      <w:szCs w:val="36"/>
      <w:lang w:val="en-AU"/>
    </w:rPr>
  </w:style>
  <w:style w:type="paragraph" w:customStyle="1" w:styleId="HRM-H2">
    <w:name w:val="HRM -H2"/>
    <w:link w:val="HRM-H2Char"/>
    <w:qFormat/>
    <w:rsid w:val="00464629"/>
    <w:pPr>
      <w:pBdr>
        <w:bottom w:val="single" w:sz="4" w:space="1" w:color="auto"/>
      </w:pBdr>
      <w:spacing w:before="240" w:after="60"/>
    </w:pPr>
    <w:rPr>
      <w:rFonts w:eastAsia="Times New Roman" w:cs="Calibri"/>
      <w:b/>
      <w:bCs/>
      <w:color w:val="000000" w:themeColor="text1"/>
      <w:sz w:val="18"/>
      <w:lang w:val="en-AU"/>
    </w:rPr>
  </w:style>
  <w:style w:type="character" w:customStyle="1" w:styleId="HRM-H2Char">
    <w:name w:val="HRM -H2 Char"/>
    <w:link w:val="HRM-H2"/>
    <w:rsid w:val="00464629"/>
    <w:rPr>
      <w:rFonts w:eastAsia="Times New Roman" w:cs="Calibri"/>
      <w:b/>
      <w:bCs/>
      <w:color w:val="000000" w:themeColor="text1"/>
      <w:sz w:val="18"/>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8097A"/>
    <w:rPr>
      <w:rFonts w:cs="Arial"/>
      <w:sz w:val="18"/>
      <w:szCs w:val="20"/>
      <w:lang w:val="en-AU"/>
    </w:rPr>
  </w:style>
  <w:style w:type="character" w:styleId="CommentReference">
    <w:name w:val="annotation reference"/>
    <w:basedOn w:val="DefaultParagraphFont"/>
    <w:uiPriority w:val="99"/>
    <w:semiHidden/>
    <w:unhideWhenUsed/>
    <w:rsid w:val="00AF31AF"/>
    <w:rPr>
      <w:sz w:val="16"/>
      <w:szCs w:val="16"/>
    </w:rPr>
  </w:style>
  <w:style w:type="paragraph" w:styleId="CommentText">
    <w:name w:val="annotation text"/>
    <w:basedOn w:val="Normal"/>
    <w:link w:val="CommentTextChar"/>
    <w:uiPriority w:val="99"/>
    <w:unhideWhenUsed/>
    <w:rsid w:val="00AF31AF"/>
    <w:rPr>
      <w:rFonts w:ascii="Calibri" w:hAnsi="Calibri" w:cs="Arial"/>
      <w:sz w:val="20"/>
      <w:szCs w:val="20"/>
      <w:lang w:val="en-AU"/>
    </w:rPr>
  </w:style>
  <w:style w:type="character" w:customStyle="1" w:styleId="CommentTextChar">
    <w:name w:val="Comment Text Char"/>
    <w:basedOn w:val="DefaultParagraphFont"/>
    <w:link w:val="CommentText"/>
    <w:uiPriority w:val="99"/>
    <w:rsid w:val="00AF31AF"/>
    <w:rPr>
      <w:rFonts w:ascii="Calibri" w:hAnsi="Calibri" w:cs="Arial"/>
      <w:sz w:val="20"/>
      <w:szCs w:val="20"/>
      <w:lang w:val="en-AU"/>
    </w:rPr>
  </w:style>
  <w:style w:type="character" w:styleId="Mention">
    <w:name w:val="Mention"/>
    <w:basedOn w:val="DefaultParagraphFont"/>
    <w:uiPriority w:val="99"/>
    <w:unhideWhenUsed/>
    <w:rsid w:val="00AF31AF"/>
    <w:rPr>
      <w:color w:val="2B579A"/>
      <w:shd w:val="clear" w:color="auto" w:fill="E1DFDD"/>
    </w:rPr>
  </w:style>
  <w:style w:type="character" w:customStyle="1" w:styleId="Heading5Char">
    <w:name w:val="Heading 5 Char"/>
    <w:basedOn w:val="DefaultParagraphFont"/>
    <w:link w:val="Heading5"/>
    <w:uiPriority w:val="9"/>
    <w:rsid w:val="00F85E36"/>
    <w:rPr>
      <w:rFonts w:asciiTheme="majorHAnsi" w:eastAsiaTheme="majorEastAsia" w:hAnsiTheme="majorHAnsi" w:cstheme="majorBidi"/>
      <w:color w:val="003870" w:themeColor="accent1" w:themeShade="BF"/>
      <w:sz w:val="22"/>
    </w:rPr>
  </w:style>
  <w:style w:type="paragraph" w:customStyle="1" w:styleId="HRM-H2White">
    <w:name w:val="HRM -H2 White"/>
    <w:basedOn w:val="HRM-H2"/>
    <w:qFormat/>
    <w:rsid w:val="002C747D"/>
    <w:pPr>
      <w:pBdr>
        <w:bottom w:val="single" w:sz="4" w:space="1" w:color="FFFFFF" w:themeColor="background1"/>
      </w:pBdr>
      <w:spacing w:before="120"/>
    </w:pPr>
    <w:rPr>
      <w:color w:val="FFFFFF" w:themeColor="background1"/>
    </w:rPr>
  </w:style>
  <w:style w:type="paragraph" w:customStyle="1" w:styleId="HRM-H3">
    <w:name w:val="HRM - H3"/>
    <w:basedOn w:val="HRM-H2"/>
    <w:qFormat/>
    <w:rsid w:val="00A91EC6"/>
    <w:pPr>
      <w:pBdr>
        <w:bottom w:val="none" w:sz="0" w:space="0" w:color="auto"/>
      </w:pBdr>
      <w:spacing w:before="120"/>
    </w:pPr>
    <w:rPr>
      <w:i/>
      <w:color w:val="404040" w:themeColor="text1" w:themeTint="BF"/>
    </w:rPr>
  </w:style>
  <w:style w:type="table" w:styleId="TableGridLight">
    <w:name w:val="Grid Table Light"/>
    <w:basedOn w:val="TableNormal"/>
    <w:uiPriority w:val="40"/>
    <w:rsid w:val="00E03B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52F0C"/>
    <w:pPr>
      <w:spacing w:before="100" w:beforeAutospacing="1" w:after="100" w:afterAutospacing="1"/>
    </w:pPr>
    <w:rPr>
      <w:rFonts w:ascii="Calibri" w:hAnsi="Calibri" w:cs="Calibri"/>
      <w:szCs w:val="22"/>
      <w:lang w:val="en-AU" w:eastAsia="en-AU"/>
    </w:rPr>
  </w:style>
  <w:style w:type="character" w:styleId="Emphasis">
    <w:name w:val="Emphasis"/>
    <w:basedOn w:val="DefaultParagraphFont"/>
    <w:uiPriority w:val="20"/>
    <w:qFormat/>
    <w:rsid w:val="00BA47FE"/>
    <w:rPr>
      <w:i/>
      <w:iCs/>
    </w:rPr>
  </w:style>
  <w:style w:type="character" w:customStyle="1" w:styleId="HRM-DotsChar">
    <w:name w:val="HRM-Dots Char"/>
    <w:basedOn w:val="DefaultParagraphFont"/>
    <w:link w:val="HRM-Dots"/>
    <w:locked/>
    <w:rsid w:val="00112BBA"/>
    <w:rPr>
      <w:rFonts w:ascii="Calibri" w:hAnsi="Calibri" w:cs="Calibri"/>
    </w:rPr>
  </w:style>
  <w:style w:type="paragraph" w:customStyle="1" w:styleId="HRM-Dots">
    <w:name w:val="HRM-Dots"/>
    <w:basedOn w:val="Normal"/>
    <w:link w:val="HRM-DotsChar"/>
    <w:qFormat/>
    <w:rsid w:val="00112BBA"/>
    <w:pPr>
      <w:spacing w:after="0"/>
    </w:pPr>
    <w:rPr>
      <w:rFonts w:ascii="Calibri" w:hAnsi="Calibri" w:cs="Calibri"/>
      <w:sz w:val="24"/>
    </w:rPr>
  </w:style>
  <w:style w:type="character" w:customStyle="1" w:styleId="normaltextrun">
    <w:name w:val="normaltextrun"/>
    <w:basedOn w:val="DefaultParagraphFont"/>
    <w:rsid w:val="00D61F51"/>
  </w:style>
  <w:style w:type="character" w:customStyle="1" w:styleId="eop">
    <w:name w:val="eop"/>
    <w:basedOn w:val="DefaultParagraphFont"/>
    <w:rsid w:val="00D61F51"/>
  </w:style>
  <w:style w:type="paragraph" w:customStyle="1" w:styleId="paragraph">
    <w:name w:val="paragraph"/>
    <w:basedOn w:val="Normal"/>
    <w:rsid w:val="00D61F51"/>
    <w:pPr>
      <w:spacing w:before="100" w:beforeAutospacing="1" w:after="100" w:afterAutospacing="1"/>
    </w:pPr>
    <w:rPr>
      <w:rFonts w:ascii="Times New Roman" w:eastAsia="Times New Roman" w:hAnsi="Times New Roman" w:cs="Times New Roman"/>
      <w:sz w:val="24"/>
      <w:lang w:val="en-AU" w:eastAsia="en-AU"/>
    </w:rPr>
  </w:style>
  <w:style w:type="paragraph" w:styleId="BodyText">
    <w:name w:val="Body Text"/>
    <w:basedOn w:val="Normal"/>
    <w:link w:val="BodyTextChar"/>
    <w:uiPriority w:val="1"/>
    <w:qFormat/>
    <w:rsid w:val="000013DE"/>
    <w:pPr>
      <w:widowControl w:val="0"/>
      <w:autoSpaceDE w:val="0"/>
      <w:autoSpaceDN w:val="0"/>
      <w:spacing w:after="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0013DE"/>
    <w:rPr>
      <w:rFonts w:ascii="Calibri" w:eastAsia="Calibri" w:hAnsi="Calibri" w:cs="Calibri"/>
      <w:sz w:val="22"/>
      <w:szCs w:val="22"/>
      <w:lang w:val="en-US"/>
    </w:rPr>
  </w:style>
  <w:style w:type="character" w:styleId="IntenseReference">
    <w:name w:val="Intense Reference"/>
    <w:basedOn w:val="DefaultParagraphFont"/>
    <w:uiPriority w:val="32"/>
    <w:qFormat/>
    <w:rsid w:val="000013DE"/>
    <w:rPr>
      <w:b/>
      <w:bCs/>
      <w:smallCaps/>
      <w:color w:val="004C96" w:themeColor="accent1"/>
      <w:spacing w:val="5"/>
    </w:rPr>
  </w:style>
  <w:style w:type="paragraph" w:styleId="NoSpacing">
    <w:name w:val="No Spacing"/>
    <w:uiPriority w:val="1"/>
    <w:qFormat/>
    <w:rsid w:val="006D33F1"/>
    <w:rPr>
      <w:sz w:val="22"/>
    </w:rPr>
  </w:style>
  <w:style w:type="character" w:customStyle="1" w:styleId="rpl-text-label">
    <w:name w:val="rpl-text-label"/>
    <w:basedOn w:val="DefaultParagraphFont"/>
    <w:rsid w:val="00C919A0"/>
  </w:style>
  <w:style w:type="character" w:customStyle="1" w:styleId="Heading6Char">
    <w:name w:val="Heading 6 Char"/>
    <w:basedOn w:val="DefaultParagraphFont"/>
    <w:link w:val="Heading6"/>
    <w:uiPriority w:val="9"/>
    <w:rsid w:val="00CD401C"/>
    <w:rPr>
      <w:rFonts w:asciiTheme="majorHAnsi" w:eastAsiaTheme="majorEastAsia" w:hAnsiTheme="majorHAnsi" w:cstheme="majorBidi"/>
      <w:color w:val="00254A" w:themeColor="accent1" w:themeShade="7F"/>
      <w:sz w:val="22"/>
    </w:rPr>
  </w:style>
  <w:style w:type="character" w:customStyle="1" w:styleId="Heading7Char">
    <w:name w:val="Heading 7 Char"/>
    <w:basedOn w:val="DefaultParagraphFont"/>
    <w:link w:val="Heading7"/>
    <w:uiPriority w:val="9"/>
    <w:rsid w:val="00CD401C"/>
    <w:rPr>
      <w:rFonts w:asciiTheme="majorHAnsi" w:eastAsiaTheme="majorEastAsia" w:hAnsiTheme="majorHAnsi" w:cstheme="majorBidi"/>
      <w:i/>
      <w:iCs/>
      <w:color w:val="00254A" w:themeColor="accent1" w:themeShade="7F"/>
      <w:sz w:val="22"/>
    </w:rPr>
  </w:style>
  <w:style w:type="character" w:customStyle="1" w:styleId="Heading8Char">
    <w:name w:val="Heading 8 Char"/>
    <w:basedOn w:val="DefaultParagraphFont"/>
    <w:link w:val="Heading8"/>
    <w:uiPriority w:val="9"/>
    <w:rsid w:val="002C2E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2EDC"/>
    <w:rPr>
      <w:rFonts w:asciiTheme="majorHAnsi" w:eastAsiaTheme="majorEastAsia" w:hAnsiTheme="majorHAnsi" w:cstheme="majorBidi"/>
      <w:i/>
      <w:iCs/>
      <w:color w:val="272727" w:themeColor="text1" w:themeTint="D8"/>
      <w:sz w:val="21"/>
      <w:szCs w:val="21"/>
    </w:rPr>
  </w:style>
  <w:style w:type="character" w:customStyle="1" w:styleId="rpl-text-icongroup">
    <w:name w:val="rpl-text-icon__group"/>
    <w:basedOn w:val="DefaultParagraphFont"/>
    <w:rsid w:val="002848CF"/>
  </w:style>
  <w:style w:type="character" w:styleId="BookTitle">
    <w:name w:val="Book Title"/>
    <w:basedOn w:val="DefaultParagraphFont"/>
    <w:uiPriority w:val="33"/>
    <w:qFormat/>
    <w:rsid w:val="00E63B8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42">
      <w:bodyDiv w:val="1"/>
      <w:marLeft w:val="0"/>
      <w:marRight w:val="0"/>
      <w:marTop w:val="0"/>
      <w:marBottom w:val="0"/>
      <w:divBdr>
        <w:top w:val="none" w:sz="0" w:space="0" w:color="auto"/>
        <w:left w:val="none" w:sz="0" w:space="0" w:color="auto"/>
        <w:bottom w:val="none" w:sz="0" w:space="0" w:color="auto"/>
        <w:right w:val="none" w:sz="0" w:space="0" w:color="auto"/>
      </w:divBdr>
    </w:div>
    <w:div w:id="3174333">
      <w:bodyDiv w:val="1"/>
      <w:marLeft w:val="0"/>
      <w:marRight w:val="0"/>
      <w:marTop w:val="0"/>
      <w:marBottom w:val="0"/>
      <w:divBdr>
        <w:top w:val="none" w:sz="0" w:space="0" w:color="auto"/>
        <w:left w:val="none" w:sz="0" w:space="0" w:color="auto"/>
        <w:bottom w:val="none" w:sz="0" w:space="0" w:color="auto"/>
        <w:right w:val="none" w:sz="0" w:space="0" w:color="auto"/>
      </w:divBdr>
    </w:div>
    <w:div w:id="3869863">
      <w:bodyDiv w:val="1"/>
      <w:marLeft w:val="0"/>
      <w:marRight w:val="0"/>
      <w:marTop w:val="0"/>
      <w:marBottom w:val="0"/>
      <w:divBdr>
        <w:top w:val="none" w:sz="0" w:space="0" w:color="auto"/>
        <w:left w:val="none" w:sz="0" w:space="0" w:color="auto"/>
        <w:bottom w:val="none" w:sz="0" w:space="0" w:color="auto"/>
        <w:right w:val="none" w:sz="0" w:space="0" w:color="auto"/>
      </w:divBdr>
    </w:div>
    <w:div w:id="18243352">
      <w:bodyDiv w:val="1"/>
      <w:marLeft w:val="0"/>
      <w:marRight w:val="0"/>
      <w:marTop w:val="0"/>
      <w:marBottom w:val="0"/>
      <w:divBdr>
        <w:top w:val="none" w:sz="0" w:space="0" w:color="auto"/>
        <w:left w:val="none" w:sz="0" w:space="0" w:color="auto"/>
        <w:bottom w:val="none" w:sz="0" w:space="0" w:color="auto"/>
        <w:right w:val="none" w:sz="0" w:space="0" w:color="auto"/>
      </w:divBdr>
    </w:div>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27264475">
      <w:bodyDiv w:val="1"/>
      <w:marLeft w:val="0"/>
      <w:marRight w:val="0"/>
      <w:marTop w:val="0"/>
      <w:marBottom w:val="0"/>
      <w:divBdr>
        <w:top w:val="none" w:sz="0" w:space="0" w:color="auto"/>
        <w:left w:val="none" w:sz="0" w:space="0" w:color="auto"/>
        <w:bottom w:val="none" w:sz="0" w:space="0" w:color="auto"/>
        <w:right w:val="none" w:sz="0" w:space="0" w:color="auto"/>
      </w:divBdr>
    </w:div>
    <w:div w:id="27604703">
      <w:bodyDiv w:val="1"/>
      <w:marLeft w:val="0"/>
      <w:marRight w:val="0"/>
      <w:marTop w:val="0"/>
      <w:marBottom w:val="0"/>
      <w:divBdr>
        <w:top w:val="none" w:sz="0" w:space="0" w:color="auto"/>
        <w:left w:val="none" w:sz="0" w:space="0" w:color="auto"/>
        <w:bottom w:val="none" w:sz="0" w:space="0" w:color="auto"/>
        <w:right w:val="none" w:sz="0" w:space="0" w:color="auto"/>
      </w:divBdr>
    </w:div>
    <w:div w:id="29302106">
      <w:bodyDiv w:val="1"/>
      <w:marLeft w:val="0"/>
      <w:marRight w:val="0"/>
      <w:marTop w:val="0"/>
      <w:marBottom w:val="0"/>
      <w:divBdr>
        <w:top w:val="none" w:sz="0" w:space="0" w:color="auto"/>
        <w:left w:val="none" w:sz="0" w:space="0" w:color="auto"/>
        <w:bottom w:val="none" w:sz="0" w:space="0" w:color="auto"/>
        <w:right w:val="none" w:sz="0" w:space="0" w:color="auto"/>
      </w:divBdr>
    </w:div>
    <w:div w:id="31391802">
      <w:bodyDiv w:val="1"/>
      <w:marLeft w:val="0"/>
      <w:marRight w:val="0"/>
      <w:marTop w:val="0"/>
      <w:marBottom w:val="0"/>
      <w:divBdr>
        <w:top w:val="none" w:sz="0" w:space="0" w:color="auto"/>
        <w:left w:val="none" w:sz="0" w:space="0" w:color="auto"/>
        <w:bottom w:val="none" w:sz="0" w:space="0" w:color="auto"/>
        <w:right w:val="none" w:sz="0" w:space="0" w:color="auto"/>
      </w:divBdr>
    </w:div>
    <w:div w:id="39211127">
      <w:bodyDiv w:val="1"/>
      <w:marLeft w:val="0"/>
      <w:marRight w:val="0"/>
      <w:marTop w:val="0"/>
      <w:marBottom w:val="0"/>
      <w:divBdr>
        <w:top w:val="none" w:sz="0" w:space="0" w:color="auto"/>
        <w:left w:val="none" w:sz="0" w:space="0" w:color="auto"/>
        <w:bottom w:val="none" w:sz="0" w:space="0" w:color="auto"/>
        <w:right w:val="none" w:sz="0" w:space="0" w:color="auto"/>
      </w:divBdr>
    </w:div>
    <w:div w:id="46148669">
      <w:bodyDiv w:val="1"/>
      <w:marLeft w:val="0"/>
      <w:marRight w:val="0"/>
      <w:marTop w:val="0"/>
      <w:marBottom w:val="0"/>
      <w:divBdr>
        <w:top w:val="none" w:sz="0" w:space="0" w:color="auto"/>
        <w:left w:val="none" w:sz="0" w:space="0" w:color="auto"/>
        <w:bottom w:val="none" w:sz="0" w:space="0" w:color="auto"/>
        <w:right w:val="none" w:sz="0" w:space="0" w:color="auto"/>
      </w:divBdr>
    </w:div>
    <w:div w:id="51464419">
      <w:bodyDiv w:val="1"/>
      <w:marLeft w:val="0"/>
      <w:marRight w:val="0"/>
      <w:marTop w:val="0"/>
      <w:marBottom w:val="0"/>
      <w:divBdr>
        <w:top w:val="none" w:sz="0" w:space="0" w:color="auto"/>
        <w:left w:val="none" w:sz="0" w:space="0" w:color="auto"/>
        <w:bottom w:val="none" w:sz="0" w:space="0" w:color="auto"/>
        <w:right w:val="none" w:sz="0" w:space="0" w:color="auto"/>
      </w:divBdr>
    </w:div>
    <w:div w:id="6156497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5878075">
      <w:bodyDiv w:val="1"/>
      <w:marLeft w:val="0"/>
      <w:marRight w:val="0"/>
      <w:marTop w:val="0"/>
      <w:marBottom w:val="0"/>
      <w:divBdr>
        <w:top w:val="none" w:sz="0" w:space="0" w:color="auto"/>
        <w:left w:val="none" w:sz="0" w:space="0" w:color="auto"/>
        <w:bottom w:val="none" w:sz="0" w:space="0" w:color="auto"/>
        <w:right w:val="none" w:sz="0" w:space="0" w:color="auto"/>
      </w:divBdr>
    </w:div>
    <w:div w:id="66391806">
      <w:bodyDiv w:val="1"/>
      <w:marLeft w:val="0"/>
      <w:marRight w:val="0"/>
      <w:marTop w:val="0"/>
      <w:marBottom w:val="0"/>
      <w:divBdr>
        <w:top w:val="none" w:sz="0" w:space="0" w:color="auto"/>
        <w:left w:val="none" w:sz="0" w:space="0" w:color="auto"/>
        <w:bottom w:val="none" w:sz="0" w:space="0" w:color="auto"/>
        <w:right w:val="none" w:sz="0" w:space="0" w:color="auto"/>
      </w:divBdr>
    </w:div>
    <w:div w:id="76175972">
      <w:bodyDiv w:val="1"/>
      <w:marLeft w:val="0"/>
      <w:marRight w:val="0"/>
      <w:marTop w:val="0"/>
      <w:marBottom w:val="0"/>
      <w:divBdr>
        <w:top w:val="none" w:sz="0" w:space="0" w:color="auto"/>
        <w:left w:val="none" w:sz="0" w:space="0" w:color="auto"/>
        <w:bottom w:val="none" w:sz="0" w:space="0" w:color="auto"/>
        <w:right w:val="none" w:sz="0" w:space="0" w:color="auto"/>
      </w:divBdr>
    </w:div>
    <w:div w:id="79716040">
      <w:bodyDiv w:val="1"/>
      <w:marLeft w:val="0"/>
      <w:marRight w:val="0"/>
      <w:marTop w:val="0"/>
      <w:marBottom w:val="0"/>
      <w:divBdr>
        <w:top w:val="none" w:sz="0" w:space="0" w:color="auto"/>
        <w:left w:val="none" w:sz="0" w:space="0" w:color="auto"/>
        <w:bottom w:val="none" w:sz="0" w:space="0" w:color="auto"/>
        <w:right w:val="none" w:sz="0" w:space="0" w:color="auto"/>
      </w:divBdr>
    </w:div>
    <w:div w:id="81030945">
      <w:bodyDiv w:val="1"/>
      <w:marLeft w:val="0"/>
      <w:marRight w:val="0"/>
      <w:marTop w:val="0"/>
      <w:marBottom w:val="0"/>
      <w:divBdr>
        <w:top w:val="none" w:sz="0" w:space="0" w:color="auto"/>
        <w:left w:val="none" w:sz="0" w:space="0" w:color="auto"/>
        <w:bottom w:val="none" w:sz="0" w:space="0" w:color="auto"/>
        <w:right w:val="none" w:sz="0" w:space="0" w:color="auto"/>
      </w:divBdr>
    </w:div>
    <w:div w:id="87046903">
      <w:bodyDiv w:val="1"/>
      <w:marLeft w:val="0"/>
      <w:marRight w:val="0"/>
      <w:marTop w:val="0"/>
      <w:marBottom w:val="0"/>
      <w:divBdr>
        <w:top w:val="none" w:sz="0" w:space="0" w:color="auto"/>
        <w:left w:val="none" w:sz="0" w:space="0" w:color="auto"/>
        <w:bottom w:val="none" w:sz="0" w:space="0" w:color="auto"/>
        <w:right w:val="none" w:sz="0" w:space="0" w:color="auto"/>
      </w:divBdr>
    </w:div>
    <w:div w:id="89666613">
      <w:bodyDiv w:val="1"/>
      <w:marLeft w:val="0"/>
      <w:marRight w:val="0"/>
      <w:marTop w:val="0"/>
      <w:marBottom w:val="0"/>
      <w:divBdr>
        <w:top w:val="none" w:sz="0" w:space="0" w:color="auto"/>
        <w:left w:val="none" w:sz="0" w:space="0" w:color="auto"/>
        <w:bottom w:val="none" w:sz="0" w:space="0" w:color="auto"/>
        <w:right w:val="none" w:sz="0" w:space="0" w:color="auto"/>
      </w:divBdr>
    </w:div>
    <w:div w:id="102040858">
      <w:bodyDiv w:val="1"/>
      <w:marLeft w:val="0"/>
      <w:marRight w:val="0"/>
      <w:marTop w:val="0"/>
      <w:marBottom w:val="0"/>
      <w:divBdr>
        <w:top w:val="none" w:sz="0" w:space="0" w:color="auto"/>
        <w:left w:val="none" w:sz="0" w:space="0" w:color="auto"/>
        <w:bottom w:val="none" w:sz="0" w:space="0" w:color="auto"/>
        <w:right w:val="none" w:sz="0" w:space="0" w:color="auto"/>
      </w:divBdr>
    </w:div>
    <w:div w:id="107093862">
      <w:bodyDiv w:val="1"/>
      <w:marLeft w:val="0"/>
      <w:marRight w:val="0"/>
      <w:marTop w:val="0"/>
      <w:marBottom w:val="0"/>
      <w:divBdr>
        <w:top w:val="none" w:sz="0" w:space="0" w:color="auto"/>
        <w:left w:val="none" w:sz="0" w:space="0" w:color="auto"/>
        <w:bottom w:val="none" w:sz="0" w:space="0" w:color="auto"/>
        <w:right w:val="none" w:sz="0" w:space="0" w:color="auto"/>
      </w:divBdr>
    </w:div>
    <w:div w:id="113989641">
      <w:bodyDiv w:val="1"/>
      <w:marLeft w:val="0"/>
      <w:marRight w:val="0"/>
      <w:marTop w:val="0"/>
      <w:marBottom w:val="0"/>
      <w:divBdr>
        <w:top w:val="none" w:sz="0" w:space="0" w:color="auto"/>
        <w:left w:val="none" w:sz="0" w:space="0" w:color="auto"/>
        <w:bottom w:val="none" w:sz="0" w:space="0" w:color="auto"/>
        <w:right w:val="none" w:sz="0" w:space="0" w:color="auto"/>
      </w:divBdr>
    </w:div>
    <w:div w:id="117377160">
      <w:bodyDiv w:val="1"/>
      <w:marLeft w:val="0"/>
      <w:marRight w:val="0"/>
      <w:marTop w:val="0"/>
      <w:marBottom w:val="0"/>
      <w:divBdr>
        <w:top w:val="none" w:sz="0" w:space="0" w:color="auto"/>
        <w:left w:val="none" w:sz="0" w:space="0" w:color="auto"/>
        <w:bottom w:val="none" w:sz="0" w:space="0" w:color="auto"/>
        <w:right w:val="none" w:sz="0" w:space="0" w:color="auto"/>
      </w:divBdr>
    </w:div>
    <w:div w:id="125783041">
      <w:bodyDiv w:val="1"/>
      <w:marLeft w:val="0"/>
      <w:marRight w:val="0"/>
      <w:marTop w:val="0"/>
      <w:marBottom w:val="0"/>
      <w:divBdr>
        <w:top w:val="none" w:sz="0" w:space="0" w:color="auto"/>
        <w:left w:val="none" w:sz="0" w:space="0" w:color="auto"/>
        <w:bottom w:val="none" w:sz="0" w:space="0" w:color="auto"/>
        <w:right w:val="none" w:sz="0" w:space="0" w:color="auto"/>
      </w:divBdr>
    </w:div>
    <w:div w:id="131019626">
      <w:bodyDiv w:val="1"/>
      <w:marLeft w:val="0"/>
      <w:marRight w:val="0"/>
      <w:marTop w:val="0"/>
      <w:marBottom w:val="0"/>
      <w:divBdr>
        <w:top w:val="none" w:sz="0" w:space="0" w:color="auto"/>
        <w:left w:val="none" w:sz="0" w:space="0" w:color="auto"/>
        <w:bottom w:val="none" w:sz="0" w:space="0" w:color="auto"/>
        <w:right w:val="none" w:sz="0" w:space="0" w:color="auto"/>
      </w:divBdr>
    </w:div>
    <w:div w:id="134684683">
      <w:bodyDiv w:val="1"/>
      <w:marLeft w:val="0"/>
      <w:marRight w:val="0"/>
      <w:marTop w:val="0"/>
      <w:marBottom w:val="0"/>
      <w:divBdr>
        <w:top w:val="none" w:sz="0" w:space="0" w:color="auto"/>
        <w:left w:val="none" w:sz="0" w:space="0" w:color="auto"/>
        <w:bottom w:val="none" w:sz="0" w:space="0" w:color="auto"/>
        <w:right w:val="none" w:sz="0" w:space="0" w:color="auto"/>
      </w:divBdr>
    </w:div>
    <w:div w:id="135490191">
      <w:bodyDiv w:val="1"/>
      <w:marLeft w:val="0"/>
      <w:marRight w:val="0"/>
      <w:marTop w:val="0"/>
      <w:marBottom w:val="0"/>
      <w:divBdr>
        <w:top w:val="none" w:sz="0" w:space="0" w:color="auto"/>
        <w:left w:val="none" w:sz="0" w:space="0" w:color="auto"/>
        <w:bottom w:val="none" w:sz="0" w:space="0" w:color="auto"/>
        <w:right w:val="none" w:sz="0" w:space="0" w:color="auto"/>
      </w:divBdr>
    </w:div>
    <w:div w:id="144245279">
      <w:bodyDiv w:val="1"/>
      <w:marLeft w:val="0"/>
      <w:marRight w:val="0"/>
      <w:marTop w:val="0"/>
      <w:marBottom w:val="0"/>
      <w:divBdr>
        <w:top w:val="none" w:sz="0" w:space="0" w:color="auto"/>
        <w:left w:val="none" w:sz="0" w:space="0" w:color="auto"/>
        <w:bottom w:val="none" w:sz="0" w:space="0" w:color="auto"/>
        <w:right w:val="none" w:sz="0" w:space="0" w:color="auto"/>
      </w:divBdr>
    </w:div>
    <w:div w:id="153954821">
      <w:bodyDiv w:val="1"/>
      <w:marLeft w:val="0"/>
      <w:marRight w:val="0"/>
      <w:marTop w:val="0"/>
      <w:marBottom w:val="0"/>
      <w:divBdr>
        <w:top w:val="none" w:sz="0" w:space="0" w:color="auto"/>
        <w:left w:val="none" w:sz="0" w:space="0" w:color="auto"/>
        <w:bottom w:val="none" w:sz="0" w:space="0" w:color="auto"/>
        <w:right w:val="none" w:sz="0" w:space="0" w:color="auto"/>
      </w:divBdr>
    </w:div>
    <w:div w:id="155996547">
      <w:bodyDiv w:val="1"/>
      <w:marLeft w:val="0"/>
      <w:marRight w:val="0"/>
      <w:marTop w:val="0"/>
      <w:marBottom w:val="0"/>
      <w:divBdr>
        <w:top w:val="none" w:sz="0" w:space="0" w:color="auto"/>
        <w:left w:val="none" w:sz="0" w:space="0" w:color="auto"/>
        <w:bottom w:val="none" w:sz="0" w:space="0" w:color="auto"/>
        <w:right w:val="none" w:sz="0" w:space="0" w:color="auto"/>
      </w:divBdr>
    </w:div>
    <w:div w:id="156504741">
      <w:bodyDiv w:val="1"/>
      <w:marLeft w:val="0"/>
      <w:marRight w:val="0"/>
      <w:marTop w:val="0"/>
      <w:marBottom w:val="0"/>
      <w:divBdr>
        <w:top w:val="none" w:sz="0" w:space="0" w:color="auto"/>
        <w:left w:val="none" w:sz="0" w:space="0" w:color="auto"/>
        <w:bottom w:val="none" w:sz="0" w:space="0" w:color="auto"/>
        <w:right w:val="none" w:sz="0" w:space="0" w:color="auto"/>
      </w:divBdr>
    </w:div>
    <w:div w:id="159737292">
      <w:bodyDiv w:val="1"/>
      <w:marLeft w:val="0"/>
      <w:marRight w:val="0"/>
      <w:marTop w:val="0"/>
      <w:marBottom w:val="0"/>
      <w:divBdr>
        <w:top w:val="none" w:sz="0" w:space="0" w:color="auto"/>
        <w:left w:val="none" w:sz="0" w:space="0" w:color="auto"/>
        <w:bottom w:val="none" w:sz="0" w:space="0" w:color="auto"/>
        <w:right w:val="none" w:sz="0" w:space="0" w:color="auto"/>
      </w:divBdr>
    </w:div>
    <w:div w:id="159739799">
      <w:bodyDiv w:val="1"/>
      <w:marLeft w:val="0"/>
      <w:marRight w:val="0"/>
      <w:marTop w:val="0"/>
      <w:marBottom w:val="0"/>
      <w:divBdr>
        <w:top w:val="none" w:sz="0" w:space="0" w:color="auto"/>
        <w:left w:val="none" w:sz="0" w:space="0" w:color="auto"/>
        <w:bottom w:val="none" w:sz="0" w:space="0" w:color="auto"/>
        <w:right w:val="none" w:sz="0" w:space="0" w:color="auto"/>
      </w:divBdr>
    </w:div>
    <w:div w:id="166484070">
      <w:bodyDiv w:val="1"/>
      <w:marLeft w:val="0"/>
      <w:marRight w:val="0"/>
      <w:marTop w:val="0"/>
      <w:marBottom w:val="0"/>
      <w:divBdr>
        <w:top w:val="none" w:sz="0" w:space="0" w:color="auto"/>
        <w:left w:val="none" w:sz="0" w:space="0" w:color="auto"/>
        <w:bottom w:val="none" w:sz="0" w:space="0" w:color="auto"/>
        <w:right w:val="none" w:sz="0" w:space="0" w:color="auto"/>
      </w:divBdr>
    </w:div>
    <w:div w:id="169957486">
      <w:bodyDiv w:val="1"/>
      <w:marLeft w:val="0"/>
      <w:marRight w:val="0"/>
      <w:marTop w:val="0"/>
      <w:marBottom w:val="0"/>
      <w:divBdr>
        <w:top w:val="none" w:sz="0" w:space="0" w:color="auto"/>
        <w:left w:val="none" w:sz="0" w:space="0" w:color="auto"/>
        <w:bottom w:val="none" w:sz="0" w:space="0" w:color="auto"/>
        <w:right w:val="none" w:sz="0" w:space="0" w:color="auto"/>
      </w:divBdr>
    </w:div>
    <w:div w:id="175653863">
      <w:bodyDiv w:val="1"/>
      <w:marLeft w:val="0"/>
      <w:marRight w:val="0"/>
      <w:marTop w:val="0"/>
      <w:marBottom w:val="0"/>
      <w:divBdr>
        <w:top w:val="none" w:sz="0" w:space="0" w:color="auto"/>
        <w:left w:val="none" w:sz="0" w:space="0" w:color="auto"/>
        <w:bottom w:val="none" w:sz="0" w:space="0" w:color="auto"/>
        <w:right w:val="none" w:sz="0" w:space="0" w:color="auto"/>
      </w:divBdr>
    </w:div>
    <w:div w:id="181626680">
      <w:bodyDiv w:val="1"/>
      <w:marLeft w:val="0"/>
      <w:marRight w:val="0"/>
      <w:marTop w:val="0"/>
      <w:marBottom w:val="0"/>
      <w:divBdr>
        <w:top w:val="none" w:sz="0" w:space="0" w:color="auto"/>
        <w:left w:val="none" w:sz="0" w:space="0" w:color="auto"/>
        <w:bottom w:val="none" w:sz="0" w:space="0" w:color="auto"/>
        <w:right w:val="none" w:sz="0" w:space="0" w:color="auto"/>
      </w:divBdr>
    </w:div>
    <w:div w:id="188229483">
      <w:bodyDiv w:val="1"/>
      <w:marLeft w:val="0"/>
      <w:marRight w:val="0"/>
      <w:marTop w:val="0"/>
      <w:marBottom w:val="0"/>
      <w:divBdr>
        <w:top w:val="none" w:sz="0" w:space="0" w:color="auto"/>
        <w:left w:val="none" w:sz="0" w:space="0" w:color="auto"/>
        <w:bottom w:val="none" w:sz="0" w:space="0" w:color="auto"/>
        <w:right w:val="none" w:sz="0" w:space="0" w:color="auto"/>
      </w:divBdr>
    </w:div>
    <w:div w:id="196741218">
      <w:bodyDiv w:val="1"/>
      <w:marLeft w:val="0"/>
      <w:marRight w:val="0"/>
      <w:marTop w:val="0"/>
      <w:marBottom w:val="0"/>
      <w:divBdr>
        <w:top w:val="none" w:sz="0" w:space="0" w:color="auto"/>
        <w:left w:val="none" w:sz="0" w:space="0" w:color="auto"/>
        <w:bottom w:val="none" w:sz="0" w:space="0" w:color="auto"/>
        <w:right w:val="none" w:sz="0" w:space="0" w:color="auto"/>
      </w:divBdr>
    </w:div>
    <w:div w:id="202325836">
      <w:bodyDiv w:val="1"/>
      <w:marLeft w:val="0"/>
      <w:marRight w:val="0"/>
      <w:marTop w:val="0"/>
      <w:marBottom w:val="0"/>
      <w:divBdr>
        <w:top w:val="none" w:sz="0" w:space="0" w:color="auto"/>
        <w:left w:val="none" w:sz="0" w:space="0" w:color="auto"/>
        <w:bottom w:val="none" w:sz="0" w:space="0" w:color="auto"/>
        <w:right w:val="none" w:sz="0" w:space="0" w:color="auto"/>
      </w:divBdr>
    </w:div>
    <w:div w:id="206723775">
      <w:bodyDiv w:val="1"/>
      <w:marLeft w:val="0"/>
      <w:marRight w:val="0"/>
      <w:marTop w:val="0"/>
      <w:marBottom w:val="0"/>
      <w:divBdr>
        <w:top w:val="none" w:sz="0" w:space="0" w:color="auto"/>
        <w:left w:val="none" w:sz="0" w:space="0" w:color="auto"/>
        <w:bottom w:val="none" w:sz="0" w:space="0" w:color="auto"/>
        <w:right w:val="none" w:sz="0" w:space="0" w:color="auto"/>
      </w:divBdr>
    </w:div>
    <w:div w:id="237249638">
      <w:bodyDiv w:val="1"/>
      <w:marLeft w:val="0"/>
      <w:marRight w:val="0"/>
      <w:marTop w:val="0"/>
      <w:marBottom w:val="0"/>
      <w:divBdr>
        <w:top w:val="none" w:sz="0" w:space="0" w:color="auto"/>
        <w:left w:val="none" w:sz="0" w:space="0" w:color="auto"/>
        <w:bottom w:val="none" w:sz="0" w:space="0" w:color="auto"/>
        <w:right w:val="none" w:sz="0" w:space="0" w:color="auto"/>
      </w:divBdr>
    </w:div>
    <w:div w:id="240453109">
      <w:bodyDiv w:val="1"/>
      <w:marLeft w:val="0"/>
      <w:marRight w:val="0"/>
      <w:marTop w:val="0"/>
      <w:marBottom w:val="0"/>
      <w:divBdr>
        <w:top w:val="none" w:sz="0" w:space="0" w:color="auto"/>
        <w:left w:val="none" w:sz="0" w:space="0" w:color="auto"/>
        <w:bottom w:val="none" w:sz="0" w:space="0" w:color="auto"/>
        <w:right w:val="none" w:sz="0" w:space="0" w:color="auto"/>
      </w:divBdr>
    </w:div>
    <w:div w:id="274288068">
      <w:bodyDiv w:val="1"/>
      <w:marLeft w:val="0"/>
      <w:marRight w:val="0"/>
      <w:marTop w:val="0"/>
      <w:marBottom w:val="0"/>
      <w:divBdr>
        <w:top w:val="none" w:sz="0" w:space="0" w:color="auto"/>
        <w:left w:val="none" w:sz="0" w:space="0" w:color="auto"/>
        <w:bottom w:val="none" w:sz="0" w:space="0" w:color="auto"/>
        <w:right w:val="none" w:sz="0" w:space="0" w:color="auto"/>
      </w:divBdr>
    </w:div>
    <w:div w:id="282536613">
      <w:bodyDiv w:val="1"/>
      <w:marLeft w:val="0"/>
      <w:marRight w:val="0"/>
      <w:marTop w:val="0"/>
      <w:marBottom w:val="0"/>
      <w:divBdr>
        <w:top w:val="none" w:sz="0" w:space="0" w:color="auto"/>
        <w:left w:val="none" w:sz="0" w:space="0" w:color="auto"/>
        <w:bottom w:val="none" w:sz="0" w:space="0" w:color="auto"/>
        <w:right w:val="none" w:sz="0" w:space="0" w:color="auto"/>
      </w:divBdr>
    </w:div>
    <w:div w:id="294063750">
      <w:bodyDiv w:val="1"/>
      <w:marLeft w:val="0"/>
      <w:marRight w:val="0"/>
      <w:marTop w:val="0"/>
      <w:marBottom w:val="0"/>
      <w:divBdr>
        <w:top w:val="none" w:sz="0" w:space="0" w:color="auto"/>
        <w:left w:val="none" w:sz="0" w:space="0" w:color="auto"/>
        <w:bottom w:val="none" w:sz="0" w:space="0" w:color="auto"/>
        <w:right w:val="none" w:sz="0" w:space="0" w:color="auto"/>
      </w:divBdr>
    </w:div>
    <w:div w:id="304050437">
      <w:bodyDiv w:val="1"/>
      <w:marLeft w:val="0"/>
      <w:marRight w:val="0"/>
      <w:marTop w:val="0"/>
      <w:marBottom w:val="0"/>
      <w:divBdr>
        <w:top w:val="none" w:sz="0" w:space="0" w:color="auto"/>
        <w:left w:val="none" w:sz="0" w:space="0" w:color="auto"/>
        <w:bottom w:val="none" w:sz="0" w:space="0" w:color="auto"/>
        <w:right w:val="none" w:sz="0" w:space="0" w:color="auto"/>
      </w:divBdr>
    </w:div>
    <w:div w:id="308289418">
      <w:bodyDiv w:val="1"/>
      <w:marLeft w:val="0"/>
      <w:marRight w:val="0"/>
      <w:marTop w:val="0"/>
      <w:marBottom w:val="0"/>
      <w:divBdr>
        <w:top w:val="none" w:sz="0" w:space="0" w:color="auto"/>
        <w:left w:val="none" w:sz="0" w:space="0" w:color="auto"/>
        <w:bottom w:val="none" w:sz="0" w:space="0" w:color="auto"/>
        <w:right w:val="none" w:sz="0" w:space="0" w:color="auto"/>
      </w:divBdr>
    </w:div>
    <w:div w:id="308635363">
      <w:bodyDiv w:val="1"/>
      <w:marLeft w:val="0"/>
      <w:marRight w:val="0"/>
      <w:marTop w:val="0"/>
      <w:marBottom w:val="0"/>
      <w:divBdr>
        <w:top w:val="none" w:sz="0" w:space="0" w:color="auto"/>
        <w:left w:val="none" w:sz="0" w:space="0" w:color="auto"/>
        <w:bottom w:val="none" w:sz="0" w:space="0" w:color="auto"/>
        <w:right w:val="none" w:sz="0" w:space="0" w:color="auto"/>
      </w:divBdr>
    </w:div>
    <w:div w:id="313459091">
      <w:bodyDiv w:val="1"/>
      <w:marLeft w:val="0"/>
      <w:marRight w:val="0"/>
      <w:marTop w:val="0"/>
      <w:marBottom w:val="0"/>
      <w:divBdr>
        <w:top w:val="none" w:sz="0" w:space="0" w:color="auto"/>
        <w:left w:val="none" w:sz="0" w:space="0" w:color="auto"/>
        <w:bottom w:val="none" w:sz="0" w:space="0" w:color="auto"/>
        <w:right w:val="none" w:sz="0" w:space="0" w:color="auto"/>
      </w:divBdr>
    </w:div>
    <w:div w:id="317005301">
      <w:bodyDiv w:val="1"/>
      <w:marLeft w:val="0"/>
      <w:marRight w:val="0"/>
      <w:marTop w:val="0"/>
      <w:marBottom w:val="0"/>
      <w:divBdr>
        <w:top w:val="none" w:sz="0" w:space="0" w:color="auto"/>
        <w:left w:val="none" w:sz="0" w:space="0" w:color="auto"/>
        <w:bottom w:val="none" w:sz="0" w:space="0" w:color="auto"/>
        <w:right w:val="none" w:sz="0" w:space="0" w:color="auto"/>
      </w:divBdr>
    </w:div>
    <w:div w:id="317198347">
      <w:bodyDiv w:val="1"/>
      <w:marLeft w:val="0"/>
      <w:marRight w:val="0"/>
      <w:marTop w:val="0"/>
      <w:marBottom w:val="0"/>
      <w:divBdr>
        <w:top w:val="none" w:sz="0" w:space="0" w:color="auto"/>
        <w:left w:val="none" w:sz="0" w:space="0" w:color="auto"/>
        <w:bottom w:val="none" w:sz="0" w:space="0" w:color="auto"/>
        <w:right w:val="none" w:sz="0" w:space="0" w:color="auto"/>
      </w:divBdr>
    </w:div>
    <w:div w:id="335772828">
      <w:bodyDiv w:val="1"/>
      <w:marLeft w:val="0"/>
      <w:marRight w:val="0"/>
      <w:marTop w:val="0"/>
      <w:marBottom w:val="0"/>
      <w:divBdr>
        <w:top w:val="none" w:sz="0" w:space="0" w:color="auto"/>
        <w:left w:val="none" w:sz="0" w:space="0" w:color="auto"/>
        <w:bottom w:val="none" w:sz="0" w:space="0" w:color="auto"/>
        <w:right w:val="none" w:sz="0" w:space="0" w:color="auto"/>
      </w:divBdr>
    </w:div>
    <w:div w:id="337077366">
      <w:bodyDiv w:val="1"/>
      <w:marLeft w:val="0"/>
      <w:marRight w:val="0"/>
      <w:marTop w:val="0"/>
      <w:marBottom w:val="0"/>
      <w:divBdr>
        <w:top w:val="none" w:sz="0" w:space="0" w:color="auto"/>
        <w:left w:val="none" w:sz="0" w:space="0" w:color="auto"/>
        <w:bottom w:val="none" w:sz="0" w:space="0" w:color="auto"/>
        <w:right w:val="none" w:sz="0" w:space="0" w:color="auto"/>
      </w:divBdr>
    </w:div>
    <w:div w:id="342435075">
      <w:bodyDiv w:val="1"/>
      <w:marLeft w:val="0"/>
      <w:marRight w:val="0"/>
      <w:marTop w:val="0"/>
      <w:marBottom w:val="0"/>
      <w:divBdr>
        <w:top w:val="none" w:sz="0" w:space="0" w:color="auto"/>
        <w:left w:val="none" w:sz="0" w:space="0" w:color="auto"/>
        <w:bottom w:val="none" w:sz="0" w:space="0" w:color="auto"/>
        <w:right w:val="none" w:sz="0" w:space="0" w:color="auto"/>
      </w:divBdr>
    </w:div>
    <w:div w:id="352924717">
      <w:bodyDiv w:val="1"/>
      <w:marLeft w:val="0"/>
      <w:marRight w:val="0"/>
      <w:marTop w:val="0"/>
      <w:marBottom w:val="0"/>
      <w:divBdr>
        <w:top w:val="none" w:sz="0" w:space="0" w:color="auto"/>
        <w:left w:val="none" w:sz="0" w:space="0" w:color="auto"/>
        <w:bottom w:val="none" w:sz="0" w:space="0" w:color="auto"/>
        <w:right w:val="none" w:sz="0" w:space="0" w:color="auto"/>
      </w:divBdr>
    </w:div>
    <w:div w:id="356004101">
      <w:bodyDiv w:val="1"/>
      <w:marLeft w:val="0"/>
      <w:marRight w:val="0"/>
      <w:marTop w:val="0"/>
      <w:marBottom w:val="0"/>
      <w:divBdr>
        <w:top w:val="none" w:sz="0" w:space="0" w:color="auto"/>
        <w:left w:val="none" w:sz="0" w:space="0" w:color="auto"/>
        <w:bottom w:val="none" w:sz="0" w:space="0" w:color="auto"/>
        <w:right w:val="none" w:sz="0" w:space="0" w:color="auto"/>
      </w:divBdr>
    </w:div>
    <w:div w:id="357237961">
      <w:bodyDiv w:val="1"/>
      <w:marLeft w:val="0"/>
      <w:marRight w:val="0"/>
      <w:marTop w:val="0"/>
      <w:marBottom w:val="0"/>
      <w:divBdr>
        <w:top w:val="none" w:sz="0" w:space="0" w:color="auto"/>
        <w:left w:val="none" w:sz="0" w:space="0" w:color="auto"/>
        <w:bottom w:val="none" w:sz="0" w:space="0" w:color="auto"/>
        <w:right w:val="none" w:sz="0" w:space="0" w:color="auto"/>
      </w:divBdr>
    </w:div>
    <w:div w:id="357851018">
      <w:bodyDiv w:val="1"/>
      <w:marLeft w:val="0"/>
      <w:marRight w:val="0"/>
      <w:marTop w:val="0"/>
      <w:marBottom w:val="0"/>
      <w:divBdr>
        <w:top w:val="none" w:sz="0" w:space="0" w:color="auto"/>
        <w:left w:val="none" w:sz="0" w:space="0" w:color="auto"/>
        <w:bottom w:val="none" w:sz="0" w:space="0" w:color="auto"/>
        <w:right w:val="none" w:sz="0" w:space="0" w:color="auto"/>
      </w:divBdr>
    </w:div>
    <w:div w:id="359013894">
      <w:bodyDiv w:val="1"/>
      <w:marLeft w:val="0"/>
      <w:marRight w:val="0"/>
      <w:marTop w:val="0"/>
      <w:marBottom w:val="0"/>
      <w:divBdr>
        <w:top w:val="none" w:sz="0" w:space="0" w:color="auto"/>
        <w:left w:val="none" w:sz="0" w:space="0" w:color="auto"/>
        <w:bottom w:val="none" w:sz="0" w:space="0" w:color="auto"/>
        <w:right w:val="none" w:sz="0" w:space="0" w:color="auto"/>
      </w:divBdr>
    </w:div>
    <w:div w:id="386152451">
      <w:bodyDiv w:val="1"/>
      <w:marLeft w:val="0"/>
      <w:marRight w:val="0"/>
      <w:marTop w:val="0"/>
      <w:marBottom w:val="0"/>
      <w:divBdr>
        <w:top w:val="none" w:sz="0" w:space="0" w:color="auto"/>
        <w:left w:val="none" w:sz="0" w:space="0" w:color="auto"/>
        <w:bottom w:val="none" w:sz="0" w:space="0" w:color="auto"/>
        <w:right w:val="none" w:sz="0" w:space="0" w:color="auto"/>
      </w:divBdr>
    </w:div>
    <w:div w:id="395588493">
      <w:bodyDiv w:val="1"/>
      <w:marLeft w:val="0"/>
      <w:marRight w:val="0"/>
      <w:marTop w:val="0"/>
      <w:marBottom w:val="0"/>
      <w:divBdr>
        <w:top w:val="none" w:sz="0" w:space="0" w:color="auto"/>
        <w:left w:val="none" w:sz="0" w:space="0" w:color="auto"/>
        <w:bottom w:val="none" w:sz="0" w:space="0" w:color="auto"/>
        <w:right w:val="none" w:sz="0" w:space="0" w:color="auto"/>
      </w:divBdr>
    </w:div>
    <w:div w:id="400831534">
      <w:bodyDiv w:val="1"/>
      <w:marLeft w:val="0"/>
      <w:marRight w:val="0"/>
      <w:marTop w:val="0"/>
      <w:marBottom w:val="0"/>
      <w:divBdr>
        <w:top w:val="none" w:sz="0" w:space="0" w:color="auto"/>
        <w:left w:val="none" w:sz="0" w:space="0" w:color="auto"/>
        <w:bottom w:val="none" w:sz="0" w:space="0" w:color="auto"/>
        <w:right w:val="none" w:sz="0" w:space="0" w:color="auto"/>
      </w:divBdr>
    </w:div>
    <w:div w:id="403257112">
      <w:bodyDiv w:val="1"/>
      <w:marLeft w:val="0"/>
      <w:marRight w:val="0"/>
      <w:marTop w:val="0"/>
      <w:marBottom w:val="0"/>
      <w:divBdr>
        <w:top w:val="none" w:sz="0" w:space="0" w:color="auto"/>
        <w:left w:val="none" w:sz="0" w:space="0" w:color="auto"/>
        <w:bottom w:val="none" w:sz="0" w:space="0" w:color="auto"/>
        <w:right w:val="none" w:sz="0" w:space="0" w:color="auto"/>
      </w:divBdr>
    </w:div>
    <w:div w:id="404693832">
      <w:bodyDiv w:val="1"/>
      <w:marLeft w:val="0"/>
      <w:marRight w:val="0"/>
      <w:marTop w:val="0"/>
      <w:marBottom w:val="0"/>
      <w:divBdr>
        <w:top w:val="none" w:sz="0" w:space="0" w:color="auto"/>
        <w:left w:val="none" w:sz="0" w:space="0" w:color="auto"/>
        <w:bottom w:val="none" w:sz="0" w:space="0" w:color="auto"/>
        <w:right w:val="none" w:sz="0" w:space="0" w:color="auto"/>
      </w:divBdr>
    </w:div>
    <w:div w:id="410278889">
      <w:bodyDiv w:val="1"/>
      <w:marLeft w:val="0"/>
      <w:marRight w:val="0"/>
      <w:marTop w:val="0"/>
      <w:marBottom w:val="0"/>
      <w:divBdr>
        <w:top w:val="none" w:sz="0" w:space="0" w:color="auto"/>
        <w:left w:val="none" w:sz="0" w:space="0" w:color="auto"/>
        <w:bottom w:val="none" w:sz="0" w:space="0" w:color="auto"/>
        <w:right w:val="none" w:sz="0" w:space="0" w:color="auto"/>
      </w:divBdr>
    </w:div>
    <w:div w:id="410935307">
      <w:bodyDiv w:val="1"/>
      <w:marLeft w:val="0"/>
      <w:marRight w:val="0"/>
      <w:marTop w:val="0"/>
      <w:marBottom w:val="0"/>
      <w:divBdr>
        <w:top w:val="none" w:sz="0" w:space="0" w:color="auto"/>
        <w:left w:val="none" w:sz="0" w:space="0" w:color="auto"/>
        <w:bottom w:val="none" w:sz="0" w:space="0" w:color="auto"/>
        <w:right w:val="none" w:sz="0" w:space="0" w:color="auto"/>
      </w:divBdr>
    </w:div>
    <w:div w:id="414791801">
      <w:bodyDiv w:val="1"/>
      <w:marLeft w:val="0"/>
      <w:marRight w:val="0"/>
      <w:marTop w:val="0"/>
      <w:marBottom w:val="0"/>
      <w:divBdr>
        <w:top w:val="none" w:sz="0" w:space="0" w:color="auto"/>
        <w:left w:val="none" w:sz="0" w:space="0" w:color="auto"/>
        <w:bottom w:val="none" w:sz="0" w:space="0" w:color="auto"/>
        <w:right w:val="none" w:sz="0" w:space="0" w:color="auto"/>
      </w:divBdr>
    </w:div>
    <w:div w:id="415202128">
      <w:bodyDiv w:val="1"/>
      <w:marLeft w:val="0"/>
      <w:marRight w:val="0"/>
      <w:marTop w:val="0"/>
      <w:marBottom w:val="0"/>
      <w:divBdr>
        <w:top w:val="none" w:sz="0" w:space="0" w:color="auto"/>
        <w:left w:val="none" w:sz="0" w:space="0" w:color="auto"/>
        <w:bottom w:val="none" w:sz="0" w:space="0" w:color="auto"/>
        <w:right w:val="none" w:sz="0" w:space="0" w:color="auto"/>
      </w:divBdr>
    </w:div>
    <w:div w:id="415977276">
      <w:bodyDiv w:val="1"/>
      <w:marLeft w:val="0"/>
      <w:marRight w:val="0"/>
      <w:marTop w:val="0"/>
      <w:marBottom w:val="0"/>
      <w:divBdr>
        <w:top w:val="none" w:sz="0" w:space="0" w:color="auto"/>
        <w:left w:val="none" w:sz="0" w:space="0" w:color="auto"/>
        <w:bottom w:val="none" w:sz="0" w:space="0" w:color="auto"/>
        <w:right w:val="none" w:sz="0" w:space="0" w:color="auto"/>
      </w:divBdr>
    </w:div>
    <w:div w:id="419300529">
      <w:bodyDiv w:val="1"/>
      <w:marLeft w:val="0"/>
      <w:marRight w:val="0"/>
      <w:marTop w:val="0"/>
      <w:marBottom w:val="0"/>
      <w:divBdr>
        <w:top w:val="none" w:sz="0" w:space="0" w:color="auto"/>
        <w:left w:val="none" w:sz="0" w:space="0" w:color="auto"/>
        <w:bottom w:val="none" w:sz="0" w:space="0" w:color="auto"/>
        <w:right w:val="none" w:sz="0" w:space="0" w:color="auto"/>
      </w:divBdr>
    </w:div>
    <w:div w:id="420956677">
      <w:bodyDiv w:val="1"/>
      <w:marLeft w:val="0"/>
      <w:marRight w:val="0"/>
      <w:marTop w:val="0"/>
      <w:marBottom w:val="0"/>
      <w:divBdr>
        <w:top w:val="none" w:sz="0" w:space="0" w:color="auto"/>
        <w:left w:val="none" w:sz="0" w:space="0" w:color="auto"/>
        <w:bottom w:val="none" w:sz="0" w:space="0" w:color="auto"/>
        <w:right w:val="none" w:sz="0" w:space="0" w:color="auto"/>
      </w:divBdr>
    </w:div>
    <w:div w:id="423113202">
      <w:bodyDiv w:val="1"/>
      <w:marLeft w:val="0"/>
      <w:marRight w:val="0"/>
      <w:marTop w:val="0"/>
      <w:marBottom w:val="0"/>
      <w:divBdr>
        <w:top w:val="none" w:sz="0" w:space="0" w:color="auto"/>
        <w:left w:val="none" w:sz="0" w:space="0" w:color="auto"/>
        <w:bottom w:val="none" w:sz="0" w:space="0" w:color="auto"/>
        <w:right w:val="none" w:sz="0" w:space="0" w:color="auto"/>
      </w:divBdr>
    </w:div>
    <w:div w:id="427775824">
      <w:bodyDiv w:val="1"/>
      <w:marLeft w:val="0"/>
      <w:marRight w:val="0"/>
      <w:marTop w:val="0"/>
      <w:marBottom w:val="0"/>
      <w:divBdr>
        <w:top w:val="none" w:sz="0" w:space="0" w:color="auto"/>
        <w:left w:val="none" w:sz="0" w:space="0" w:color="auto"/>
        <w:bottom w:val="none" w:sz="0" w:space="0" w:color="auto"/>
        <w:right w:val="none" w:sz="0" w:space="0" w:color="auto"/>
      </w:divBdr>
    </w:div>
    <w:div w:id="441917603">
      <w:bodyDiv w:val="1"/>
      <w:marLeft w:val="0"/>
      <w:marRight w:val="0"/>
      <w:marTop w:val="0"/>
      <w:marBottom w:val="0"/>
      <w:divBdr>
        <w:top w:val="none" w:sz="0" w:space="0" w:color="auto"/>
        <w:left w:val="none" w:sz="0" w:space="0" w:color="auto"/>
        <w:bottom w:val="none" w:sz="0" w:space="0" w:color="auto"/>
        <w:right w:val="none" w:sz="0" w:space="0" w:color="auto"/>
      </w:divBdr>
    </w:div>
    <w:div w:id="443887894">
      <w:bodyDiv w:val="1"/>
      <w:marLeft w:val="0"/>
      <w:marRight w:val="0"/>
      <w:marTop w:val="0"/>
      <w:marBottom w:val="0"/>
      <w:divBdr>
        <w:top w:val="none" w:sz="0" w:space="0" w:color="auto"/>
        <w:left w:val="none" w:sz="0" w:space="0" w:color="auto"/>
        <w:bottom w:val="none" w:sz="0" w:space="0" w:color="auto"/>
        <w:right w:val="none" w:sz="0" w:space="0" w:color="auto"/>
      </w:divBdr>
    </w:div>
    <w:div w:id="447050954">
      <w:bodyDiv w:val="1"/>
      <w:marLeft w:val="0"/>
      <w:marRight w:val="0"/>
      <w:marTop w:val="0"/>
      <w:marBottom w:val="0"/>
      <w:divBdr>
        <w:top w:val="none" w:sz="0" w:space="0" w:color="auto"/>
        <w:left w:val="none" w:sz="0" w:space="0" w:color="auto"/>
        <w:bottom w:val="none" w:sz="0" w:space="0" w:color="auto"/>
        <w:right w:val="none" w:sz="0" w:space="0" w:color="auto"/>
      </w:divBdr>
    </w:div>
    <w:div w:id="456535867">
      <w:bodyDiv w:val="1"/>
      <w:marLeft w:val="0"/>
      <w:marRight w:val="0"/>
      <w:marTop w:val="0"/>
      <w:marBottom w:val="0"/>
      <w:divBdr>
        <w:top w:val="none" w:sz="0" w:space="0" w:color="auto"/>
        <w:left w:val="none" w:sz="0" w:space="0" w:color="auto"/>
        <w:bottom w:val="none" w:sz="0" w:space="0" w:color="auto"/>
        <w:right w:val="none" w:sz="0" w:space="0" w:color="auto"/>
      </w:divBdr>
    </w:div>
    <w:div w:id="463742811">
      <w:bodyDiv w:val="1"/>
      <w:marLeft w:val="0"/>
      <w:marRight w:val="0"/>
      <w:marTop w:val="0"/>
      <w:marBottom w:val="0"/>
      <w:divBdr>
        <w:top w:val="none" w:sz="0" w:space="0" w:color="auto"/>
        <w:left w:val="none" w:sz="0" w:space="0" w:color="auto"/>
        <w:bottom w:val="none" w:sz="0" w:space="0" w:color="auto"/>
        <w:right w:val="none" w:sz="0" w:space="0" w:color="auto"/>
      </w:divBdr>
    </w:div>
    <w:div w:id="468792044">
      <w:bodyDiv w:val="1"/>
      <w:marLeft w:val="0"/>
      <w:marRight w:val="0"/>
      <w:marTop w:val="0"/>
      <w:marBottom w:val="0"/>
      <w:divBdr>
        <w:top w:val="none" w:sz="0" w:space="0" w:color="auto"/>
        <w:left w:val="none" w:sz="0" w:space="0" w:color="auto"/>
        <w:bottom w:val="none" w:sz="0" w:space="0" w:color="auto"/>
        <w:right w:val="none" w:sz="0" w:space="0" w:color="auto"/>
      </w:divBdr>
    </w:div>
    <w:div w:id="489367172">
      <w:bodyDiv w:val="1"/>
      <w:marLeft w:val="0"/>
      <w:marRight w:val="0"/>
      <w:marTop w:val="0"/>
      <w:marBottom w:val="0"/>
      <w:divBdr>
        <w:top w:val="none" w:sz="0" w:space="0" w:color="auto"/>
        <w:left w:val="none" w:sz="0" w:space="0" w:color="auto"/>
        <w:bottom w:val="none" w:sz="0" w:space="0" w:color="auto"/>
        <w:right w:val="none" w:sz="0" w:space="0" w:color="auto"/>
      </w:divBdr>
    </w:div>
    <w:div w:id="497622721">
      <w:bodyDiv w:val="1"/>
      <w:marLeft w:val="0"/>
      <w:marRight w:val="0"/>
      <w:marTop w:val="0"/>
      <w:marBottom w:val="0"/>
      <w:divBdr>
        <w:top w:val="none" w:sz="0" w:space="0" w:color="auto"/>
        <w:left w:val="none" w:sz="0" w:space="0" w:color="auto"/>
        <w:bottom w:val="none" w:sz="0" w:space="0" w:color="auto"/>
        <w:right w:val="none" w:sz="0" w:space="0" w:color="auto"/>
      </w:divBdr>
    </w:div>
    <w:div w:id="507642572">
      <w:bodyDiv w:val="1"/>
      <w:marLeft w:val="0"/>
      <w:marRight w:val="0"/>
      <w:marTop w:val="0"/>
      <w:marBottom w:val="0"/>
      <w:divBdr>
        <w:top w:val="none" w:sz="0" w:space="0" w:color="auto"/>
        <w:left w:val="none" w:sz="0" w:space="0" w:color="auto"/>
        <w:bottom w:val="none" w:sz="0" w:space="0" w:color="auto"/>
        <w:right w:val="none" w:sz="0" w:space="0" w:color="auto"/>
      </w:divBdr>
    </w:div>
    <w:div w:id="514920886">
      <w:bodyDiv w:val="1"/>
      <w:marLeft w:val="0"/>
      <w:marRight w:val="0"/>
      <w:marTop w:val="0"/>
      <w:marBottom w:val="0"/>
      <w:divBdr>
        <w:top w:val="none" w:sz="0" w:space="0" w:color="auto"/>
        <w:left w:val="none" w:sz="0" w:space="0" w:color="auto"/>
        <w:bottom w:val="none" w:sz="0" w:space="0" w:color="auto"/>
        <w:right w:val="none" w:sz="0" w:space="0" w:color="auto"/>
      </w:divBdr>
    </w:div>
    <w:div w:id="517159853">
      <w:bodyDiv w:val="1"/>
      <w:marLeft w:val="0"/>
      <w:marRight w:val="0"/>
      <w:marTop w:val="0"/>
      <w:marBottom w:val="0"/>
      <w:divBdr>
        <w:top w:val="none" w:sz="0" w:space="0" w:color="auto"/>
        <w:left w:val="none" w:sz="0" w:space="0" w:color="auto"/>
        <w:bottom w:val="none" w:sz="0" w:space="0" w:color="auto"/>
        <w:right w:val="none" w:sz="0" w:space="0" w:color="auto"/>
      </w:divBdr>
    </w:div>
    <w:div w:id="527564862">
      <w:bodyDiv w:val="1"/>
      <w:marLeft w:val="0"/>
      <w:marRight w:val="0"/>
      <w:marTop w:val="0"/>
      <w:marBottom w:val="0"/>
      <w:divBdr>
        <w:top w:val="none" w:sz="0" w:space="0" w:color="auto"/>
        <w:left w:val="none" w:sz="0" w:space="0" w:color="auto"/>
        <w:bottom w:val="none" w:sz="0" w:space="0" w:color="auto"/>
        <w:right w:val="none" w:sz="0" w:space="0" w:color="auto"/>
      </w:divBdr>
    </w:div>
    <w:div w:id="530798231">
      <w:bodyDiv w:val="1"/>
      <w:marLeft w:val="0"/>
      <w:marRight w:val="0"/>
      <w:marTop w:val="0"/>
      <w:marBottom w:val="0"/>
      <w:divBdr>
        <w:top w:val="none" w:sz="0" w:space="0" w:color="auto"/>
        <w:left w:val="none" w:sz="0" w:space="0" w:color="auto"/>
        <w:bottom w:val="none" w:sz="0" w:space="0" w:color="auto"/>
        <w:right w:val="none" w:sz="0" w:space="0" w:color="auto"/>
      </w:divBdr>
    </w:div>
    <w:div w:id="541407547">
      <w:bodyDiv w:val="1"/>
      <w:marLeft w:val="0"/>
      <w:marRight w:val="0"/>
      <w:marTop w:val="0"/>
      <w:marBottom w:val="0"/>
      <w:divBdr>
        <w:top w:val="none" w:sz="0" w:space="0" w:color="auto"/>
        <w:left w:val="none" w:sz="0" w:space="0" w:color="auto"/>
        <w:bottom w:val="none" w:sz="0" w:space="0" w:color="auto"/>
        <w:right w:val="none" w:sz="0" w:space="0" w:color="auto"/>
      </w:divBdr>
    </w:div>
    <w:div w:id="544026052">
      <w:bodyDiv w:val="1"/>
      <w:marLeft w:val="0"/>
      <w:marRight w:val="0"/>
      <w:marTop w:val="0"/>
      <w:marBottom w:val="0"/>
      <w:divBdr>
        <w:top w:val="none" w:sz="0" w:space="0" w:color="auto"/>
        <w:left w:val="none" w:sz="0" w:space="0" w:color="auto"/>
        <w:bottom w:val="none" w:sz="0" w:space="0" w:color="auto"/>
        <w:right w:val="none" w:sz="0" w:space="0" w:color="auto"/>
      </w:divBdr>
    </w:div>
    <w:div w:id="555169600">
      <w:bodyDiv w:val="1"/>
      <w:marLeft w:val="0"/>
      <w:marRight w:val="0"/>
      <w:marTop w:val="0"/>
      <w:marBottom w:val="0"/>
      <w:divBdr>
        <w:top w:val="none" w:sz="0" w:space="0" w:color="auto"/>
        <w:left w:val="none" w:sz="0" w:space="0" w:color="auto"/>
        <w:bottom w:val="none" w:sz="0" w:space="0" w:color="auto"/>
        <w:right w:val="none" w:sz="0" w:space="0" w:color="auto"/>
      </w:divBdr>
    </w:div>
    <w:div w:id="579414194">
      <w:bodyDiv w:val="1"/>
      <w:marLeft w:val="0"/>
      <w:marRight w:val="0"/>
      <w:marTop w:val="0"/>
      <w:marBottom w:val="0"/>
      <w:divBdr>
        <w:top w:val="none" w:sz="0" w:space="0" w:color="auto"/>
        <w:left w:val="none" w:sz="0" w:space="0" w:color="auto"/>
        <w:bottom w:val="none" w:sz="0" w:space="0" w:color="auto"/>
        <w:right w:val="none" w:sz="0" w:space="0" w:color="auto"/>
      </w:divBdr>
    </w:div>
    <w:div w:id="579481256">
      <w:bodyDiv w:val="1"/>
      <w:marLeft w:val="0"/>
      <w:marRight w:val="0"/>
      <w:marTop w:val="0"/>
      <w:marBottom w:val="0"/>
      <w:divBdr>
        <w:top w:val="none" w:sz="0" w:space="0" w:color="auto"/>
        <w:left w:val="none" w:sz="0" w:space="0" w:color="auto"/>
        <w:bottom w:val="none" w:sz="0" w:space="0" w:color="auto"/>
        <w:right w:val="none" w:sz="0" w:space="0" w:color="auto"/>
      </w:divBdr>
    </w:div>
    <w:div w:id="585386247">
      <w:bodyDiv w:val="1"/>
      <w:marLeft w:val="0"/>
      <w:marRight w:val="0"/>
      <w:marTop w:val="0"/>
      <w:marBottom w:val="0"/>
      <w:divBdr>
        <w:top w:val="none" w:sz="0" w:space="0" w:color="auto"/>
        <w:left w:val="none" w:sz="0" w:space="0" w:color="auto"/>
        <w:bottom w:val="none" w:sz="0" w:space="0" w:color="auto"/>
        <w:right w:val="none" w:sz="0" w:space="0" w:color="auto"/>
      </w:divBdr>
    </w:div>
    <w:div w:id="585462032">
      <w:bodyDiv w:val="1"/>
      <w:marLeft w:val="0"/>
      <w:marRight w:val="0"/>
      <w:marTop w:val="0"/>
      <w:marBottom w:val="0"/>
      <w:divBdr>
        <w:top w:val="none" w:sz="0" w:space="0" w:color="auto"/>
        <w:left w:val="none" w:sz="0" w:space="0" w:color="auto"/>
        <w:bottom w:val="none" w:sz="0" w:space="0" w:color="auto"/>
        <w:right w:val="none" w:sz="0" w:space="0" w:color="auto"/>
      </w:divBdr>
    </w:div>
    <w:div w:id="603346889">
      <w:bodyDiv w:val="1"/>
      <w:marLeft w:val="0"/>
      <w:marRight w:val="0"/>
      <w:marTop w:val="0"/>
      <w:marBottom w:val="0"/>
      <w:divBdr>
        <w:top w:val="none" w:sz="0" w:space="0" w:color="auto"/>
        <w:left w:val="none" w:sz="0" w:space="0" w:color="auto"/>
        <w:bottom w:val="none" w:sz="0" w:space="0" w:color="auto"/>
        <w:right w:val="none" w:sz="0" w:space="0" w:color="auto"/>
      </w:divBdr>
    </w:div>
    <w:div w:id="607274155">
      <w:bodyDiv w:val="1"/>
      <w:marLeft w:val="0"/>
      <w:marRight w:val="0"/>
      <w:marTop w:val="0"/>
      <w:marBottom w:val="0"/>
      <w:divBdr>
        <w:top w:val="none" w:sz="0" w:space="0" w:color="auto"/>
        <w:left w:val="none" w:sz="0" w:space="0" w:color="auto"/>
        <w:bottom w:val="none" w:sz="0" w:space="0" w:color="auto"/>
        <w:right w:val="none" w:sz="0" w:space="0" w:color="auto"/>
      </w:divBdr>
    </w:div>
    <w:div w:id="626593623">
      <w:bodyDiv w:val="1"/>
      <w:marLeft w:val="0"/>
      <w:marRight w:val="0"/>
      <w:marTop w:val="0"/>
      <w:marBottom w:val="0"/>
      <w:divBdr>
        <w:top w:val="none" w:sz="0" w:space="0" w:color="auto"/>
        <w:left w:val="none" w:sz="0" w:space="0" w:color="auto"/>
        <w:bottom w:val="none" w:sz="0" w:space="0" w:color="auto"/>
        <w:right w:val="none" w:sz="0" w:space="0" w:color="auto"/>
      </w:divBdr>
    </w:div>
    <w:div w:id="629745423">
      <w:bodyDiv w:val="1"/>
      <w:marLeft w:val="0"/>
      <w:marRight w:val="0"/>
      <w:marTop w:val="0"/>
      <w:marBottom w:val="0"/>
      <w:divBdr>
        <w:top w:val="none" w:sz="0" w:space="0" w:color="auto"/>
        <w:left w:val="none" w:sz="0" w:space="0" w:color="auto"/>
        <w:bottom w:val="none" w:sz="0" w:space="0" w:color="auto"/>
        <w:right w:val="none" w:sz="0" w:space="0" w:color="auto"/>
      </w:divBdr>
    </w:div>
    <w:div w:id="632171560">
      <w:bodyDiv w:val="1"/>
      <w:marLeft w:val="0"/>
      <w:marRight w:val="0"/>
      <w:marTop w:val="0"/>
      <w:marBottom w:val="0"/>
      <w:divBdr>
        <w:top w:val="none" w:sz="0" w:space="0" w:color="auto"/>
        <w:left w:val="none" w:sz="0" w:space="0" w:color="auto"/>
        <w:bottom w:val="none" w:sz="0" w:space="0" w:color="auto"/>
        <w:right w:val="none" w:sz="0" w:space="0" w:color="auto"/>
      </w:divBdr>
    </w:div>
    <w:div w:id="644748344">
      <w:bodyDiv w:val="1"/>
      <w:marLeft w:val="0"/>
      <w:marRight w:val="0"/>
      <w:marTop w:val="0"/>
      <w:marBottom w:val="0"/>
      <w:divBdr>
        <w:top w:val="none" w:sz="0" w:space="0" w:color="auto"/>
        <w:left w:val="none" w:sz="0" w:space="0" w:color="auto"/>
        <w:bottom w:val="none" w:sz="0" w:space="0" w:color="auto"/>
        <w:right w:val="none" w:sz="0" w:space="0" w:color="auto"/>
      </w:divBdr>
    </w:div>
    <w:div w:id="644815574">
      <w:bodyDiv w:val="1"/>
      <w:marLeft w:val="0"/>
      <w:marRight w:val="0"/>
      <w:marTop w:val="0"/>
      <w:marBottom w:val="0"/>
      <w:divBdr>
        <w:top w:val="none" w:sz="0" w:space="0" w:color="auto"/>
        <w:left w:val="none" w:sz="0" w:space="0" w:color="auto"/>
        <w:bottom w:val="none" w:sz="0" w:space="0" w:color="auto"/>
        <w:right w:val="none" w:sz="0" w:space="0" w:color="auto"/>
      </w:divBdr>
    </w:div>
    <w:div w:id="658583254">
      <w:bodyDiv w:val="1"/>
      <w:marLeft w:val="0"/>
      <w:marRight w:val="0"/>
      <w:marTop w:val="0"/>
      <w:marBottom w:val="0"/>
      <w:divBdr>
        <w:top w:val="none" w:sz="0" w:space="0" w:color="auto"/>
        <w:left w:val="none" w:sz="0" w:space="0" w:color="auto"/>
        <w:bottom w:val="none" w:sz="0" w:space="0" w:color="auto"/>
        <w:right w:val="none" w:sz="0" w:space="0" w:color="auto"/>
      </w:divBdr>
    </w:div>
    <w:div w:id="674841103">
      <w:bodyDiv w:val="1"/>
      <w:marLeft w:val="0"/>
      <w:marRight w:val="0"/>
      <w:marTop w:val="0"/>
      <w:marBottom w:val="0"/>
      <w:divBdr>
        <w:top w:val="none" w:sz="0" w:space="0" w:color="auto"/>
        <w:left w:val="none" w:sz="0" w:space="0" w:color="auto"/>
        <w:bottom w:val="none" w:sz="0" w:space="0" w:color="auto"/>
        <w:right w:val="none" w:sz="0" w:space="0" w:color="auto"/>
      </w:divBdr>
    </w:div>
    <w:div w:id="680085299">
      <w:bodyDiv w:val="1"/>
      <w:marLeft w:val="0"/>
      <w:marRight w:val="0"/>
      <w:marTop w:val="0"/>
      <w:marBottom w:val="0"/>
      <w:divBdr>
        <w:top w:val="none" w:sz="0" w:space="0" w:color="auto"/>
        <w:left w:val="none" w:sz="0" w:space="0" w:color="auto"/>
        <w:bottom w:val="none" w:sz="0" w:space="0" w:color="auto"/>
        <w:right w:val="none" w:sz="0" w:space="0" w:color="auto"/>
      </w:divBdr>
    </w:div>
    <w:div w:id="680618483">
      <w:bodyDiv w:val="1"/>
      <w:marLeft w:val="0"/>
      <w:marRight w:val="0"/>
      <w:marTop w:val="0"/>
      <w:marBottom w:val="0"/>
      <w:divBdr>
        <w:top w:val="none" w:sz="0" w:space="0" w:color="auto"/>
        <w:left w:val="none" w:sz="0" w:space="0" w:color="auto"/>
        <w:bottom w:val="none" w:sz="0" w:space="0" w:color="auto"/>
        <w:right w:val="none" w:sz="0" w:space="0" w:color="auto"/>
      </w:divBdr>
    </w:div>
    <w:div w:id="681201515">
      <w:bodyDiv w:val="1"/>
      <w:marLeft w:val="0"/>
      <w:marRight w:val="0"/>
      <w:marTop w:val="0"/>
      <w:marBottom w:val="0"/>
      <w:divBdr>
        <w:top w:val="none" w:sz="0" w:space="0" w:color="auto"/>
        <w:left w:val="none" w:sz="0" w:space="0" w:color="auto"/>
        <w:bottom w:val="none" w:sz="0" w:space="0" w:color="auto"/>
        <w:right w:val="none" w:sz="0" w:space="0" w:color="auto"/>
      </w:divBdr>
    </w:div>
    <w:div w:id="683479391">
      <w:bodyDiv w:val="1"/>
      <w:marLeft w:val="0"/>
      <w:marRight w:val="0"/>
      <w:marTop w:val="0"/>
      <w:marBottom w:val="0"/>
      <w:divBdr>
        <w:top w:val="none" w:sz="0" w:space="0" w:color="auto"/>
        <w:left w:val="none" w:sz="0" w:space="0" w:color="auto"/>
        <w:bottom w:val="none" w:sz="0" w:space="0" w:color="auto"/>
        <w:right w:val="none" w:sz="0" w:space="0" w:color="auto"/>
      </w:divBdr>
    </w:div>
    <w:div w:id="684358982">
      <w:bodyDiv w:val="1"/>
      <w:marLeft w:val="0"/>
      <w:marRight w:val="0"/>
      <w:marTop w:val="0"/>
      <w:marBottom w:val="0"/>
      <w:divBdr>
        <w:top w:val="none" w:sz="0" w:space="0" w:color="auto"/>
        <w:left w:val="none" w:sz="0" w:space="0" w:color="auto"/>
        <w:bottom w:val="none" w:sz="0" w:space="0" w:color="auto"/>
        <w:right w:val="none" w:sz="0" w:space="0" w:color="auto"/>
      </w:divBdr>
    </w:div>
    <w:div w:id="687827929">
      <w:bodyDiv w:val="1"/>
      <w:marLeft w:val="0"/>
      <w:marRight w:val="0"/>
      <w:marTop w:val="0"/>
      <w:marBottom w:val="0"/>
      <w:divBdr>
        <w:top w:val="none" w:sz="0" w:space="0" w:color="auto"/>
        <w:left w:val="none" w:sz="0" w:space="0" w:color="auto"/>
        <w:bottom w:val="none" w:sz="0" w:space="0" w:color="auto"/>
        <w:right w:val="none" w:sz="0" w:space="0" w:color="auto"/>
      </w:divBdr>
    </w:div>
    <w:div w:id="687945685">
      <w:bodyDiv w:val="1"/>
      <w:marLeft w:val="0"/>
      <w:marRight w:val="0"/>
      <w:marTop w:val="0"/>
      <w:marBottom w:val="0"/>
      <w:divBdr>
        <w:top w:val="none" w:sz="0" w:space="0" w:color="auto"/>
        <w:left w:val="none" w:sz="0" w:space="0" w:color="auto"/>
        <w:bottom w:val="none" w:sz="0" w:space="0" w:color="auto"/>
        <w:right w:val="none" w:sz="0" w:space="0" w:color="auto"/>
      </w:divBdr>
    </w:div>
    <w:div w:id="696929427">
      <w:bodyDiv w:val="1"/>
      <w:marLeft w:val="0"/>
      <w:marRight w:val="0"/>
      <w:marTop w:val="0"/>
      <w:marBottom w:val="0"/>
      <w:divBdr>
        <w:top w:val="none" w:sz="0" w:space="0" w:color="auto"/>
        <w:left w:val="none" w:sz="0" w:space="0" w:color="auto"/>
        <w:bottom w:val="none" w:sz="0" w:space="0" w:color="auto"/>
        <w:right w:val="none" w:sz="0" w:space="0" w:color="auto"/>
      </w:divBdr>
    </w:div>
    <w:div w:id="708342114">
      <w:bodyDiv w:val="1"/>
      <w:marLeft w:val="0"/>
      <w:marRight w:val="0"/>
      <w:marTop w:val="0"/>
      <w:marBottom w:val="0"/>
      <w:divBdr>
        <w:top w:val="none" w:sz="0" w:space="0" w:color="auto"/>
        <w:left w:val="none" w:sz="0" w:space="0" w:color="auto"/>
        <w:bottom w:val="none" w:sz="0" w:space="0" w:color="auto"/>
        <w:right w:val="none" w:sz="0" w:space="0" w:color="auto"/>
      </w:divBdr>
    </w:div>
    <w:div w:id="712312212">
      <w:bodyDiv w:val="1"/>
      <w:marLeft w:val="0"/>
      <w:marRight w:val="0"/>
      <w:marTop w:val="0"/>
      <w:marBottom w:val="0"/>
      <w:divBdr>
        <w:top w:val="none" w:sz="0" w:space="0" w:color="auto"/>
        <w:left w:val="none" w:sz="0" w:space="0" w:color="auto"/>
        <w:bottom w:val="none" w:sz="0" w:space="0" w:color="auto"/>
        <w:right w:val="none" w:sz="0" w:space="0" w:color="auto"/>
      </w:divBdr>
    </w:div>
    <w:div w:id="715742443">
      <w:bodyDiv w:val="1"/>
      <w:marLeft w:val="0"/>
      <w:marRight w:val="0"/>
      <w:marTop w:val="0"/>
      <w:marBottom w:val="0"/>
      <w:divBdr>
        <w:top w:val="none" w:sz="0" w:space="0" w:color="auto"/>
        <w:left w:val="none" w:sz="0" w:space="0" w:color="auto"/>
        <w:bottom w:val="none" w:sz="0" w:space="0" w:color="auto"/>
        <w:right w:val="none" w:sz="0" w:space="0" w:color="auto"/>
      </w:divBdr>
    </w:div>
    <w:div w:id="739716840">
      <w:bodyDiv w:val="1"/>
      <w:marLeft w:val="0"/>
      <w:marRight w:val="0"/>
      <w:marTop w:val="0"/>
      <w:marBottom w:val="0"/>
      <w:divBdr>
        <w:top w:val="none" w:sz="0" w:space="0" w:color="auto"/>
        <w:left w:val="none" w:sz="0" w:space="0" w:color="auto"/>
        <w:bottom w:val="none" w:sz="0" w:space="0" w:color="auto"/>
        <w:right w:val="none" w:sz="0" w:space="0" w:color="auto"/>
      </w:divBdr>
    </w:div>
    <w:div w:id="742217211">
      <w:bodyDiv w:val="1"/>
      <w:marLeft w:val="0"/>
      <w:marRight w:val="0"/>
      <w:marTop w:val="0"/>
      <w:marBottom w:val="0"/>
      <w:divBdr>
        <w:top w:val="none" w:sz="0" w:space="0" w:color="auto"/>
        <w:left w:val="none" w:sz="0" w:space="0" w:color="auto"/>
        <w:bottom w:val="none" w:sz="0" w:space="0" w:color="auto"/>
        <w:right w:val="none" w:sz="0" w:space="0" w:color="auto"/>
      </w:divBdr>
    </w:div>
    <w:div w:id="759834313">
      <w:bodyDiv w:val="1"/>
      <w:marLeft w:val="0"/>
      <w:marRight w:val="0"/>
      <w:marTop w:val="0"/>
      <w:marBottom w:val="0"/>
      <w:divBdr>
        <w:top w:val="none" w:sz="0" w:space="0" w:color="auto"/>
        <w:left w:val="none" w:sz="0" w:space="0" w:color="auto"/>
        <w:bottom w:val="none" w:sz="0" w:space="0" w:color="auto"/>
        <w:right w:val="none" w:sz="0" w:space="0" w:color="auto"/>
      </w:divBdr>
    </w:div>
    <w:div w:id="766464983">
      <w:bodyDiv w:val="1"/>
      <w:marLeft w:val="0"/>
      <w:marRight w:val="0"/>
      <w:marTop w:val="0"/>
      <w:marBottom w:val="0"/>
      <w:divBdr>
        <w:top w:val="none" w:sz="0" w:space="0" w:color="auto"/>
        <w:left w:val="none" w:sz="0" w:space="0" w:color="auto"/>
        <w:bottom w:val="none" w:sz="0" w:space="0" w:color="auto"/>
        <w:right w:val="none" w:sz="0" w:space="0" w:color="auto"/>
      </w:divBdr>
    </w:div>
    <w:div w:id="777482925">
      <w:bodyDiv w:val="1"/>
      <w:marLeft w:val="0"/>
      <w:marRight w:val="0"/>
      <w:marTop w:val="0"/>
      <w:marBottom w:val="0"/>
      <w:divBdr>
        <w:top w:val="none" w:sz="0" w:space="0" w:color="auto"/>
        <w:left w:val="none" w:sz="0" w:space="0" w:color="auto"/>
        <w:bottom w:val="none" w:sz="0" w:space="0" w:color="auto"/>
        <w:right w:val="none" w:sz="0" w:space="0" w:color="auto"/>
      </w:divBdr>
    </w:div>
    <w:div w:id="785587004">
      <w:bodyDiv w:val="1"/>
      <w:marLeft w:val="0"/>
      <w:marRight w:val="0"/>
      <w:marTop w:val="0"/>
      <w:marBottom w:val="0"/>
      <w:divBdr>
        <w:top w:val="none" w:sz="0" w:space="0" w:color="auto"/>
        <w:left w:val="none" w:sz="0" w:space="0" w:color="auto"/>
        <w:bottom w:val="none" w:sz="0" w:space="0" w:color="auto"/>
        <w:right w:val="none" w:sz="0" w:space="0" w:color="auto"/>
      </w:divBdr>
    </w:div>
    <w:div w:id="796989403">
      <w:bodyDiv w:val="1"/>
      <w:marLeft w:val="0"/>
      <w:marRight w:val="0"/>
      <w:marTop w:val="0"/>
      <w:marBottom w:val="0"/>
      <w:divBdr>
        <w:top w:val="none" w:sz="0" w:space="0" w:color="auto"/>
        <w:left w:val="none" w:sz="0" w:space="0" w:color="auto"/>
        <w:bottom w:val="none" w:sz="0" w:space="0" w:color="auto"/>
        <w:right w:val="none" w:sz="0" w:space="0" w:color="auto"/>
      </w:divBdr>
    </w:div>
    <w:div w:id="798719684">
      <w:bodyDiv w:val="1"/>
      <w:marLeft w:val="0"/>
      <w:marRight w:val="0"/>
      <w:marTop w:val="0"/>
      <w:marBottom w:val="0"/>
      <w:divBdr>
        <w:top w:val="none" w:sz="0" w:space="0" w:color="auto"/>
        <w:left w:val="none" w:sz="0" w:space="0" w:color="auto"/>
        <w:bottom w:val="none" w:sz="0" w:space="0" w:color="auto"/>
        <w:right w:val="none" w:sz="0" w:space="0" w:color="auto"/>
      </w:divBdr>
    </w:div>
    <w:div w:id="800851286">
      <w:bodyDiv w:val="1"/>
      <w:marLeft w:val="0"/>
      <w:marRight w:val="0"/>
      <w:marTop w:val="0"/>
      <w:marBottom w:val="0"/>
      <w:divBdr>
        <w:top w:val="none" w:sz="0" w:space="0" w:color="auto"/>
        <w:left w:val="none" w:sz="0" w:space="0" w:color="auto"/>
        <w:bottom w:val="none" w:sz="0" w:space="0" w:color="auto"/>
        <w:right w:val="none" w:sz="0" w:space="0" w:color="auto"/>
      </w:divBdr>
    </w:div>
    <w:div w:id="801730902">
      <w:bodyDiv w:val="1"/>
      <w:marLeft w:val="0"/>
      <w:marRight w:val="0"/>
      <w:marTop w:val="0"/>
      <w:marBottom w:val="0"/>
      <w:divBdr>
        <w:top w:val="none" w:sz="0" w:space="0" w:color="auto"/>
        <w:left w:val="none" w:sz="0" w:space="0" w:color="auto"/>
        <w:bottom w:val="none" w:sz="0" w:space="0" w:color="auto"/>
        <w:right w:val="none" w:sz="0" w:space="0" w:color="auto"/>
      </w:divBdr>
    </w:div>
    <w:div w:id="817920046">
      <w:bodyDiv w:val="1"/>
      <w:marLeft w:val="0"/>
      <w:marRight w:val="0"/>
      <w:marTop w:val="0"/>
      <w:marBottom w:val="0"/>
      <w:divBdr>
        <w:top w:val="none" w:sz="0" w:space="0" w:color="auto"/>
        <w:left w:val="none" w:sz="0" w:space="0" w:color="auto"/>
        <w:bottom w:val="none" w:sz="0" w:space="0" w:color="auto"/>
        <w:right w:val="none" w:sz="0" w:space="0" w:color="auto"/>
      </w:divBdr>
    </w:div>
    <w:div w:id="819231991">
      <w:bodyDiv w:val="1"/>
      <w:marLeft w:val="0"/>
      <w:marRight w:val="0"/>
      <w:marTop w:val="0"/>
      <w:marBottom w:val="0"/>
      <w:divBdr>
        <w:top w:val="none" w:sz="0" w:space="0" w:color="auto"/>
        <w:left w:val="none" w:sz="0" w:space="0" w:color="auto"/>
        <w:bottom w:val="none" w:sz="0" w:space="0" w:color="auto"/>
        <w:right w:val="none" w:sz="0" w:space="0" w:color="auto"/>
      </w:divBdr>
    </w:div>
    <w:div w:id="822354195">
      <w:bodyDiv w:val="1"/>
      <w:marLeft w:val="0"/>
      <w:marRight w:val="0"/>
      <w:marTop w:val="0"/>
      <w:marBottom w:val="0"/>
      <w:divBdr>
        <w:top w:val="none" w:sz="0" w:space="0" w:color="auto"/>
        <w:left w:val="none" w:sz="0" w:space="0" w:color="auto"/>
        <w:bottom w:val="none" w:sz="0" w:space="0" w:color="auto"/>
        <w:right w:val="none" w:sz="0" w:space="0" w:color="auto"/>
      </w:divBdr>
    </w:div>
    <w:div w:id="825434854">
      <w:bodyDiv w:val="1"/>
      <w:marLeft w:val="0"/>
      <w:marRight w:val="0"/>
      <w:marTop w:val="0"/>
      <w:marBottom w:val="0"/>
      <w:divBdr>
        <w:top w:val="none" w:sz="0" w:space="0" w:color="auto"/>
        <w:left w:val="none" w:sz="0" w:space="0" w:color="auto"/>
        <w:bottom w:val="none" w:sz="0" w:space="0" w:color="auto"/>
        <w:right w:val="none" w:sz="0" w:space="0" w:color="auto"/>
      </w:divBdr>
    </w:div>
    <w:div w:id="827863788">
      <w:bodyDiv w:val="1"/>
      <w:marLeft w:val="0"/>
      <w:marRight w:val="0"/>
      <w:marTop w:val="0"/>
      <w:marBottom w:val="0"/>
      <w:divBdr>
        <w:top w:val="none" w:sz="0" w:space="0" w:color="auto"/>
        <w:left w:val="none" w:sz="0" w:space="0" w:color="auto"/>
        <w:bottom w:val="none" w:sz="0" w:space="0" w:color="auto"/>
        <w:right w:val="none" w:sz="0" w:space="0" w:color="auto"/>
      </w:divBdr>
    </w:div>
    <w:div w:id="837581110">
      <w:bodyDiv w:val="1"/>
      <w:marLeft w:val="0"/>
      <w:marRight w:val="0"/>
      <w:marTop w:val="0"/>
      <w:marBottom w:val="0"/>
      <w:divBdr>
        <w:top w:val="none" w:sz="0" w:space="0" w:color="auto"/>
        <w:left w:val="none" w:sz="0" w:space="0" w:color="auto"/>
        <w:bottom w:val="none" w:sz="0" w:space="0" w:color="auto"/>
        <w:right w:val="none" w:sz="0" w:space="0" w:color="auto"/>
      </w:divBdr>
    </w:div>
    <w:div w:id="840857049">
      <w:bodyDiv w:val="1"/>
      <w:marLeft w:val="0"/>
      <w:marRight w:val="0"/>
      <w:marTop w:val="0"/>
      <w:marBottom w:val="0"/>
      <w:divBdr>
        <w:top w:val="none" w:sz="0" w:space="0" w:color="auto"/>
        <w:left w:val="none" w:sz="0" w:space="0" w:color="auto"/>
        <w:bottom w:val="none" w:sz="0" w:space="0" w:color="auto"/>
        <w:right w:val="none" w:sz="0" w:space="0" w:color="auto"/>
      </w:divBdr>
    </w:div>
    <w:div w:id="851336855">
      <w:bodyDiv w:val="1"/>
      <w:marLeft w:val="0"/>
      <w:marRight w:val="0"/>
      <w:marTop w:val="0"/>
      <w:marBottom w:val="0"/>
      <w:divBdr>
        <w:top w:val="none" w:sz="0" w:space="0" w:color="auto"/>
        <w:left w:val="none" w:sz="0" w:space="0" w:color="auto"/>
        <w:bottom w:val="none" w:sz="0" w:space="0" w:color="auto"/>
        <w:right w:val="none" w:sz="0" w:space="0" w:color="auto"/>
      </w:divBdr>
    </w:div>
    <w:div w:id="852034041">
      <w:bodyDiv w:val="1"/>
      <w:marLeft w:val="0"/>
      <w:marRight w:val="0"/>
      <w:marTop w:val="0"/>
      <w:marBottom w:val="0"/>
      <w:divBdr>
        <w:top w:val="none" w:sz="0" w:space="0" w:color="auto"/>
        <w:left w:val="none" w:sz="0" w:space="0" w:color="auto"/>
        <w:bottom w:val="none" w:sz="0" w:space="0" w:color="auto"/>
        <w:right w:val="none" w:sz="0" w:space="0" w:color="auto"/>
      </w:divBdr>
    </w:div>
    <w:div w:id="871648428">
      <w:bodyDiv w:val="1"/>
      <w:marLeft w:val="0"/>
      <w:marRight w:val="0"/>
      <w:marTop w:val="0"/>
      <w:marBottom w:val="0"/>
      <w:divBdr>
        <w:top w:val="none" w:sz="0" w:space="0" w:color="auto"/>
        <w:left w:val="none" w:sz="0" w:space="0" w:color="auto"/>
        <w:bottom w:val="none" w:sz="0" w:space="0" w:color="auto"/>
        <w:right w:val="none" w:sz="0" w:space="0" w:color="auto"/>
      </w:divBdr>
    </w:div>
    <w:div w:id="872963628">
      <w:bodyDiv w:val="1"/>
      <w:marLeft w:val="0"/>
      <w:marRight w:val="0"/>
      <w:marTop w:val="0"/>
      <w:marBottom w:val="0"/>
      <w:divBdr>
        <w:top w:val="none" w:sz="0" w:space="0" w:color="auto"/>
        <w:left w:val="none" w:sz="0" w:space="0" w:color="auto"/>
        <w:bottom w:val="none" w:sz="0" w:space="0" w:color="auto"/>
        <w:right w:val="none" w:sz="0" w:space="0" w:color="auto"/>
      </w:divBdr>
    </w:div>
    <w:div w:id="877201223">
      <w:bodyDiv w:val="1"/>
      <w:marLeft w:val="0"/>
      <w:marRight w:val="0"/>
      <w:marTop w:val="0"/>
      <w:marBottom w:val="0"/>
      <w:divBdr>
        <w:top w:val="none" w:sz="0" w:space="0" w:color="auto"/>
        <w:left w:val="none" w:sz="0" w:space="0" w:color="auto"/>
        <w:bottom w:val="none" w:sz="0" w:space="0" w:color="auto"/>
        <w:right w:val="none" w:sz="0" w:space="0" w:color="auto"/>
      </w:divBdr>
    </w:div>
    <w:div w:id="881600465">
      <w:bodyDiv w:val="1"/>
      <w:marLeft w:val="0"/>
      <w:marRight w:val="0"/>
      <w:marTop w:val="0"/>
      <w:marBottom w:val="0"/>
      <w:divBdr>
        <w:top w:val="none" w:sz="0" w:space="0" w:color="auto"/>
        <w:left w:val="none" w:sz="0" w:space="0" w:color="auto"/>
        <w:bottom w:val="none" w:sz="0" w:space="0" w:color="auto"/>
        <w:right w:val="none" w:sz="0" w:space="0" w:color="auto"/>
      </w:divBdr>
    </w:div>
    <w:div w:id="884949976">
      <w:bodyDiv w:val="1"/>
      <w:marLeft w:val="0"/>
      <w:marRight w:val="0"/>
      <w:marTop w:val="0"/>
      <w:marBottom w:val="0"/>
      <w:divBdr>
        <w:top w:val="none" w:sz="0" w:space="0" w:color="auto"/>
        <w:left w:val="none" w:sz="0" w:space="0" w:color="auto"/>
        <w:bottom w:val="none" w:sz="0" w:space="0" w:color="auto"/>
        <w:right w:val="none" w:sz="0" w:space="0" w:color="auto"/>
      </w:divBdr>
    </w:div>
    <w:div w:id="890504201">
      <w:bodyDiv w:val="1"/>
      <w:marLeft w:val="0"/>
      <w:marRight w:val="0"/>
      <w:marTop w:val="0"/>
      <w:marBottom w:val="0"/>
      <w:divBdr>
        <w:top w:val="none" w:sz="0" w:space="0" w:color="auto"/>
        <w:left w:val="none" w:sz="0" w:space="0" w:color="auto"/>
        <w:bottom w:val="none" w:sz="0" w:space="0" w:color="auto"/>
        <w:right w:val="none" w:sz="0" w:space="0" w:color="auto"/>
      </w:divBdr>
    </w:div>
    <w:div w:id="895242278">
      <w:bodyDiv w:val="1"/>
      <w:marLeft w:val="0"/>
      <w:marRight w:val="0"/>
      <w:marTop w:val="0"/>
      <w:marBottom w:val="0"/>
      <w:divBdr>
        <w:top w:val="none" w:sz="0" w:space="0" w:color="auto"/>
        <w:left w:val="none" w:sz="0" w:space="0" w:color="auto"/>
        <w:bottom w:val="none" w:sz="0" w:space="0" w:color="auto"/>
        <w:right w:val="none" w:sz="0" w:space="0" w:color="auto"/>
      </w:divBdr>
    </w:div>
    <w:div w:id="921332895">
      <w:bodyDiv w:val="1"/>
      <w:marLeft w:val="0"/>
      <w:marRight w:val="0"/>
      <w:marTop w:val="0"/>
      <w:marBottom w:val="0"/>
      <w:divBdr>
        <w:top w:val="none" w:sz="0" w:space="0" w:color="auto"/>
        <w:left w:val="none" w:sz="0" w:space="0" w:color="auto"/>
        <w:bottom w:val="none" w:sz="0" w:space="0" w:color="auto"/>
        <w:right w:val="none" w:sz="0" w:space="0" w:color="auto"/>
      </w:divBdr>
    </w:div>
    <w:div w:id="922646740">
      <w:bodyDiv w:val="1"/>
      <w:marLeft w:val="0"/>
      <w:marRight w:val="0"/>
      <w:marTop w:val="0"/>
      <w:marBottom w:val="0"/>
      <w:divBdr>
        <w:top w:val="none" w:sz="0" w:space="0" w:color="auto"/>
        <w:left w:val="none" w:sz="0" w:space="0" w:color="auto"/>
        <w:bottom w:val="none" w:sz="0" w:space="0" w:color="auto"/>
        <w:right w:val="none" w:sz="0" w:space="0" w:color="auto"/>
      </w:divBdr>
    </w:div>
    <w:div w:id="934435674">
      <w:bodyDiv w:val="1"/>
      <w:marLeft w:val="0"/>
      <w:marRight w:val="0"/>
      <w:marTop w:val="0"/>
      <w:marBottom w:val="0"/>
      <w:divBdr>
        <w:top w:val="none" w:sz="0" w:space="0" w:color="auto"/>
        <w:left w:val="none" w:sz="0" w:space="0" w:color="auto"/>
        <w:bottom w:val="none" w:sz="0" w:space="0" w:color="auto"/>
        <w:right w:val="none" w:sz="0" w:space="0" w:color="auto"/>
      </w:divBdr>
    </w:div>
    <w:div w:id="934676538">
      <w:bodyDiv w:val="1"/>
      <w:marLeft w:val="0"/>
      <w:marRight w:val="0"/>
      <w:marTop w:val="0"/>
      <w:marBottom w:val="0"/>
      <w:divBdr>
        <w:top w:val="none" w:sz="0" w:space="0" w:color="auto"/>
        <w:left w:val="none" w:sz="0" w:space="0" w:color="auto"/>
        <w:bottom w:val="none" w:sz="0" w:space="0" w:color="auto"/>
        <w:right w:val="none" w:sz="0" w:space="0" w:color="auto"/>
      </w:divBdr>
    </w:div>
    <w:div w:id="936250223">
      <w:bodyDiv w:val="1"/>
      <w:marLeft w:val="0"/>
      <w:marRight w:val="0"/>
      <w:marTop w:val="0"/>
      <w:marBottom w:val="0"/>
      <w:divBdr>
        <w:top w:val="none" w:sz="0" w:space="0" w:color="auto"/>
        <w:left w:val="none" w:sz="0" w:space="0" w:color="auto"/>
        <w:bottom w:val="none" w:sz="0" w:space="0" w:color="auto"/>
        <w:right w:val="none" w:sz="0" w:space="0" w:color="auto"/>
      </w:divBdr>
    </w:div>
    <w:div w:id="952445821">
      <w:bodyDiv w:val="1"/>
      <w:marLeft w:val="0"/>
      <w:marRight w:val="0"/>
      <w:marTop w:val="0"/>
      <w:marBottom w:val="0"/>
      <w:divBdr>
        <w:top w:val="none" w:sz="0" w:space="0" w:color="auto"/>
        <w:left w:val="none" w:sz="0" w:space="0" w:color="auto"/>
        <w:bottom w:val="none" w:sz="0" w:space="0" w:color="auto"/>
        <w:right w:val="none" w:sz="0" w:space="0" w:color="auto"/>
      </w:divBdr>
    </w:div>
    <w:div w:id="976029365">
      <w:bodyDiv w:val="1"/>
      <w:marLeft w:val="0"/>
      <w:marRight w:val="0"/>
      <w:marTop w:val="0"/>
      <w:marBottom w:val="0"/>
      <w:divBdr>
        <w:top w:val="none" w:sz="0" w:space="0" w:color="auto"/>
        <w:left w:val="none" w:sz="0" w:space="0" w:color="auto"/>
        <w:bottom w:val="none" w:sz="0" w:space="0" w:color="auto"/>
        <w:right w:val="none" w:sz="0" w:space="0" w:color="auto"/>
      </w:divBdr>
    </w:div>
    <w:div w:id="979269578">
      <w:bodyDiv w:val="1"/>
      <w:marLeft w:val="0"/>
      <w:marRight w:val="0"/>
      <w:marTop w:val="0"/>
      <w:marBottom w:val="0"/>
      <w:divBdr>
        <w:top w:val="none" w:sz="0" w:space="0" w:color="auto"/>
        <w:left w:val="none" w:sz="0" w:space="0" w:color="auto"/>
        <w:bottom w:val="none" w:sz="0" w:space="0" w:color="auto"/>
        <w:right w:val="none" w:sz="0" w:space="0" w:color="auto"/>
      </w:divBdr>
    </w:div>
    <w:div w:id="985277141">
      <w:bodyDiv w:val="1"/>
      <w:marLeft w:val="0"/>
      <w:marRight w:val="0"/>
      <w:marTop w:val="0"/>
      <w:marBottom w:val="0"/>
      <w:divBdr>
        <w:top w:val="none" w:sz="0" w:space="0" w:color="auto"/>
        <w:left w:val="none" w:sz="0" w:space="0" w:color="auto"/>
        <w:bottom w:val="none" w:sz="0" w:space="0" w:color="auto"/>
        <w:right w:val="none" w:sz="0" w:space="0" w:color="auto"/>
      </w:divBdr>
    </w:div>
    <w:div w:id="985474681">
      <w:bodyDiv w:val="1"/>
      <w:marLeft w:val="0"/>
      <w:marRight w:val="0"/>
      <w:marTop w:val="0"/>
      <w:marBottom w:val="0"/>
      <w:divBdr>
        <w:top w:val="none" w:sz="0" w:space="0" w:color="auto"/>
        <w:left w:val="none" w:sz="0" w:space="0" w:color="auto"/>
        <w:bottom w:val="none" w:sz="0" w:space="0" w:color="auto"/>
        <w:right w:val="none" w:sz="0" w:space="0" w:color="auto"/>
      </w:divBdr>
    </w:div>
    <w:div w:id="986858186">
      <w:bodyDiv w:val="1"/>
      <w:marLeft w:val="0"/>
      <w:marRight w:val="0"/>
      <w:marTop w:val="0"/>
      <w:marBottom w:val="0"/>
      <w:divBdr>
        <w:top w:val="none" w:sz="0" w:space="0" w:color="auto"/>
        <w:left w:val="none" w:sz="0" w:space="0" w:color="auto"/>
        <w:bottom w:val="none" w:sz="0" w:space="0" w:color="auto"/>
        <w:right w:val="none" w:sz="0" w:space="0" w:color="auto"/>
      </w:divBdr>
    </w:div>
    <w:div w:id="989285319">
      <w:bodyDiv w:val="1"/>
      <w:marLeft w:val="0"/>
      <w:marRight w:val="0"/>
      <w:marTop w:val="0"/>
      <w:marBottom w:val="0"/>
      <w:divBdr>
        <w:top w:val="none" w:sz="0" w:space="0" w:color="auto"/>
        <w:left w:val="none" w:sz="0" w:space="0" w:color="auto"/>
        <w:bottom w:val="none" w:sz="0" w:space="0" w:color="auto"/>
        <w:right w:val="none" w:sz="0" w:space="0" w:color="auto"/>
      </w:divBdr>
    </w:div>
    <w:div w:id="989865768">
      <w:bodyDiv w:val="1"/>
      <w:marLeft w:val="0"/>
      <w:marRight w:val="0"/>
      <w:marTop w:val="0"/>
      <w:marBottom w:val="0"/>
      <w:divBdr>
        <w:top w:val="none" w:sz="0" w:space="0" w:color="auto"/>
        <w:left w:val="none" w:sz="0" w:space="0" w:color="auto"/>
        <w:bottom w:val="none" w:sz="0" w:space="0" w:color="auto"/>
        <w:right w:val="none" w:sz="0" w:space="0" w:color="auto"/>
      </w:divBdr>
    </w:div>
    <w:div w:id="996030699">
      <w:bodyDiv w:val="1"/>
      <w:marLeft w:val="0"/>
      <w:marRight w:val="0"/>
      <w:marTop w:val="0"/>
      <w:marBottom w:val="0"/>
      <w:divBdr>
        <w:top w:val="none" w:sz="0" w:space="0" w:color="auto"/>
        <w:left w:val="none" w:sz="0" w:space="0" w:color="auto"/>
        <w:bottom w:val="none" w:sz="0" w:space="0" w:color="auto"/>
        <w:right w:val="none" w:sz="0" w:space="0" w:color="auto"/>
      </w:divBdr>
    </w:div>
    <w:div w:id="996803103">
      <w:bodyDiv w:val="1"/>
      <w:marLeft w:val="0"/>
      <w:marRight w:val="0"/>
      <w:marTop w:val="0"/>
      <w:marBottom w:val="0"/>
      <w:divBdr>
        <w:top w:val="none" w:sz="0" w:space="0" w:color="auto"/>
        <w:left w:val="none" w:sz="0" w:space="0" w:color="auto"/>
        <w:bottom w:val="none" w:sz="0" w:space="0" w:color="auto"/>
        <w:right w:val="none" w:sz="0" w:space="0" w:color="auto"/>
      </w:divBdr>
    </w:div>
    <w:div w:id="997420259">
      <w:bodyDiv w:val="1"/>
      <w:marLeft w:val="0"/>
      <w:marRight w:val="0"/>
      <w:marTop w:val="0"/>
      <w:marBottom w:val="0"/>
      <w:divBdr>
        <w:top w:val="none" w:sz="0" w:space="0" w:color="auto"/>
        <w:left w:val="none" w:sz="0" w:space="0" w:color="auto"/>
        <w:bottom w:val="none" w:sz="0" w:space="0" w:color="auto"/>
        <w:right w:val="none" w:sz="0" w:space="0" w:color="auto"/>
      </w:divBdr>
    </w:div>
    <w:div w:id="1037388061">
      <w:bodyDiv w:val="1"/>
      <w:marLeft w:val="0"/>
      <w:marRight w:val="0"/>
      <w:marTop w:val="0"/>
      <w:marBottom w:val="0"/>
      <w:divBdr>
        <w:top w:val="none" w:sz="0" w:space="0" w:color="auto"/>
        <w:left w:val="none" w:sz="0" w:space="0" w:color="auto"/>
        <w:bottom w:val="none" w:sz="0" w:space="0" w:color="auto"/>
        <w:right w:val="none" w:sz="0" w:space="0" w:color="auto"/>
      </w:divBdr>
    </w:div>
    <w:div w:id="1045448867">
      <w:bodyDiv w:val="1"/>
      <w:marLeft w:val="0"/>
      <w:marRight w:val="0"/>
      <w:marTop w:val="0"/>
      <w:marBottom w:val="0"/>
      <w:divBdr>
        <w:top w:val="none" w:sz="0" w:space="0" w:color="auto"/>
        <w:left w:val="none" w:sz="0" w:space="0" w:color="auto"/>
        <w:bottom w:val="none" w:sz="0" w:space="0" w:color="auto"/>
        <w:right w:val="none" w:sz="0" w:space="0" w:color="auto"/>
      </w:divBdr>
    </w:div>
    <w:div w:id="1047607585">
      <w:bodyDiv w:val="1"/>
      <w:marLeft w:val="0"/>
      <w:marRight w:val="0"/>
      <w:marTop w:val="0"/>
      <w:marBottom w:val="0"/>
      <w:divBdr>
        <w:top w:val="none" w:sz="0" w:space="0" w:color="auto"/>
        <w:left w:val="none" w:sz="0" w:space="0" w:color="auto"/>
        <w:bottom w:val="none" w:sz="0" w:space="0" w:color="auto"/>
        <w:right w:val="none" w:sz="0" w:space="0" w:color="auto"/>
      </w:divBdr>
    </w:div>
    <w:div w:id="1056275904">
      <w:bodyDiv w:val="1"/>
      <w:marLeft w:val="0"/>
      <w:marRight w:val="0"/>
      <w:marTop w:val="0"/>
      <w:marBottom w:val="0"/>
      <w:divBdr>
        <w:top w:val="none" w:sz="0" w:space="0" w:color="auto"/>
        <w:left w:val="none" w:sz="0" w:space="0" w:color="auto"/>
        <w:bottom w:val="none" w:sz="0" w:space="0" w:color="auto"/>
        <w:right w:val="none" w:sz="0" w:space="0" w:color="auto"/>
      </w:divBdr>
    </w:div>
    <w:div w:id="1061169804">
      <w:bodyDiv w:val="1"/>
      <w:marLeft w:val="0"/>
      <w:marRight w:val="0"/>
      <w:marTop w:val="0"/>
      <w:marBottom w:val="0"/>
      <w:divBdr>
        <w:top w:val="none" w:sz="0" w:space="0" w:color="auto"/>
        <w:left w:val="none" w:sz="0" w:space="0" w:color="auto"/>
        <w:bottom w:val="none" w:sz="0" w:space="0" w:color="auto"/>
        <w:right w:val="none" w:sz="0" w:space="0" w:color="auto"/>
      </w:divBdr>
    </w:div>
    <w:div w:id="1068260196">
      <w:bodyDiv w:val="1"/>
      <w:marLeft w:val="0"/>
      <w:marRight w:val="0"/>
      <w:marTop w:val="0"/>
      <w:marBottom w:val="0"/>
      <w:divBdr>
        <w:top w:val="none" w:sz="0" w:space="0" w:color="auto"/>
        <w:left w:val="none" w:sz="0" w:space="0" w:color="auto"/>
        <w:bottom w:val="none" w:sz="0" w:space="0" w:color="auto"/>
        <w:right w:val="none" w:sz="0" w:space="0" w:color="auto"/>
      </w:divBdr>
    </w:div>
    <w:div w:id="1069155622">
      <w:bodyDiv w:val="1"/>
      <w:marLeft w:val="0"/>
      <w:marRight w:val="0"/>
      <w:marTop w:val="0"/>
      <w:marBottom w:val="0"/>
      <w:divBdr>
        <w:top w:val="none" w:sz="0" w:space="0" w:color="auto"/>
        <w:left w:val="none" w:sz="0" w:space="0" w:color="auto"/>
        <w:bottom w:val="none" w:sz="0" w:space="0" w:color="auto"/>
        <w:right w:val="none" w:sz="0" w:space="0" w:color="auto"/>
      </w:divBdr>
    </w:div>
    <w:div w:id="1071001926">
      <w:bodyDiv w:val="1"/>
      <w:marLeft w:val="0"/>
      <w:marRight w:val="0"/>
      <w:marTop w:val="0"/>
      <w:marBottom w:val="0"/>
      <w:divBdr>
        <w:top w:val="none" w:sz="0" w:space="0" w:color="auto"/>
        <w:left w:val="none" w:sz="0" w:space="0" w:color="auto"/>
        <w:bottom w:val="none" w:sz="0" w:space="0" w:color="auto"/>
        <w:right w:val="none" w:sz="0" w:space="0" w:color="auto"/>
      </w:divBdr>
    </w:div>
    <w:div w:id="1074816332">
      <w:bodyDiv w:val="1"/>
      <w:marLeft w:val="0"/>
      <w:marRight w:val="0"/>
      <w:marTop w:val="0"/>
      <w:marBottom w:val="0"/>
      <w:divBdr>
        <w:top w:val="none" w:sz="0" w:space="0" w:color="auto"/>
        <w:left w:val="none" w:sz="0" w:space="0" w:color="auto"/>
        <w:bottom w:val="none" w:sz="0" w:space="0" w:color="auto"/>
        <w:right w:val="none" w:sz="0" w:space="0" w:color="auto"/>
      </w:divBdr>
    </w:div>
    <w:div w:id="1081877756">
      <w:bodyDiv w:val="1"/>
      <w:marLeft w:val="0"/>
      <w:marRight w:val="0"/>
      <w:marTop w:val="0"/>
      <w:marBottom w:val="0"/>
      <w:divBdr>
        <w:top w:val="none" w:sz="0" w:space="0" w:color="auto"/>
        <w:left w:val="none" w:sz="0" w:space="0" w:color="auto"/>
        <w:bottom w:val="none" w:sz="0" w:space="0" w:color="auto"/>
        <w:right w:val="none" w:sz="0" w:space="0" w:color="auto"/>
      </w:divBdr>
    </w:div>
    <w:div w:id="1085539703">
      <w:bodyDiv w:val="1"/>
      <w:marLeft w:val="0"/>
      <w:marRight w:val="0"/>
      <w:marTop w:val="0"/>
      <w:marBottom w:val="0"/>
      <w:divBdr>
        <w:top w:val="none" w:sz="0" w:space="0" w:color="auto"/>
        <w:left w:val="none" w:sz="0" w:space="0" w:color="auto"/>
        <w:bottom w:val="none" w:sz="0" w:space="0" w:color="auto"/>
        <w:right w:val="none" w:sz="0" w:space="0" w:color="auto"/>
      </w:divBdr>
    </w:div>
    <w:div w:id="1091311770">
      <w:bodyDiv w:val="1"/>
      <w:marLeft w:val="0"/>
      <w:marRight w:val="0"/>
      <w:marTop w:val="0"/>
      <w:marBottom w:val="0"/>
      <w:divBdr>
        <w:top w:val="none" w:sz="0" w:space="0" w:color="auto"/>
        <w:left w:val="none" w:sz="0" w:space="0" w:color="auto"/>
        <w:bottom w:val="none" w:sz="0" w:space="0" w:color="auto"/>
        <w:right w:val="none" w:sz="0" w:space="0" w:color="auto"/>
      </w:divBdr>
    </w:div>
    <w:div w:id="1099641070">
      <w:bodyDiv w:val="1"/>
      <w:marLeft w:val="0"/>
      <w:marRight w:val="0"/>
      <w:marTop w:val="0"/>
      <w:marBottom w:val="0"/>
      <w:divBdr>
        <w:top w:val="none" w:sz="0" w:space="0" w:color="auto"/>
        <w:left w:val="none" w:sz="0" w:space="0" w:color="auto"/>
        <w:bottom w:val="none" w:sz="0" w:space="0" w:color="auto"/>
        <w:right w:val="none" w:sz="0" w:space="0" w:color="auto"/>
      </w:divBdr>
    </w:div>
    <w:div w:id="1115907100">
      <w:bodyDiv w:val="1"/>
      <w:marLeft w:val="0"/>
      <w:marRight w:val="0"/>
      <w:marTop w:val="0"/>
      <w:marBottom w:val="0"/>
      <w:divBdr>
        <w:top w:val="none" w:sz="0" w:space="0" w:color="auto"/>
        <w:left w:val="none" w:sz="0" w:space="0" w:color="auto"/>
        <w:bottom w:val="none" w:sz="0" w:space="0" w:color="auto"/>
        <w:right w:val="none" w:sz="0" w:space="0" w:color="auto"/>
      </w:divBdr>
    </w:div>
    <w:div w:id="1118136480">
      <w:bodyDiv w:val="1"/>
      <w:marLeft w:val="0"/>
      <w:marRight w:val="0"/>
      <w:marTop w:val="0"/>
      <w:marBottom w:val="0"/>
      <w:divBdr>
        <w:top w:val="none" w:sz="0" w:space="0" w:color="auto"/>
        <w:left w:val="none" w:sz="0" w:space="0" w:color="auto"/>
        <w:bottom w:val="none" w:sz="0" w:space="0" w:color="auto"/>
        <w:right w:val="none" w:sz="0" w:space="0" w:color="auto"/>
      </w:divBdr>
    </w:div>
    <w:div w:id="1126393047">
      <w:bodyDiv w:val="1"/>
      <w:marLeft w:val="0"/>
      <w:marRight w:val="0"/>
      <w:marTop w:val="0"/>
      <w:marBottom w:val="0"/>
      <w:divBdr>
        <w:top w:val="none" w:sz="0" w:space="0" w:color="auto"/>
        <w:left w:val="none" w:sz="0" w:space="0" w:color="auto"/>
        <w:bottom w:val="none" w:sz="0" w:space="0" w:color="auto"/>
        <w:right w:val="none" w:sz="0" w:space="0" w:color="auto"/>
      </w:divBdr>
    </w:div>
    <w:div w:id="1138188630">
      <w:bodyDiv w:val="1"/>
      <w:marLeft w:val="0"/>
      <w:marRight w:val="0"/>
      <w:marTop w:val="0"/>
      <w:marBottom w:val="0"/>
      <w:divBdr>
        <w:top w:val="none" w:sz="0" w:space="0" w:color="auto"/>
        <w:left w:val="none" w:sz="0" w:space="0" w:color="auto"/>
        <w:bottom w:val="none" w:sz="0" w:space="0" w:color="auto"/>
        <w:right w:val="none" w:sz="0" w:space="0" w:color="auto"/>
      </w:divBdr>
    </w:div>
    <w:div w:id="1145513601">
      <w:bodyDiv w:val="1"/>
      <w:marLeft w:val="0"/>
      <w:marRight w:val="0"/>
      <w:marTop w:val="0"/>
      <w:marBottom w:val="0"/>
      <w:divBdr>
        <w:top w:val="none" w:sz="0" w:space="0" w:color="auto"/>
        <w:left w:val="none" w:sz="0" w:space="0" w:color="auto"/>
        <w:bottom w:val="none" w:sz="0" w:space="0" w:color="auto"/>
        <w:right w:val="none" w:sz="0" w:space="0" w:color="auto"/>
      </w:divBdr>
    </w:div>
    <w:div w:id="1148786082">
      <w:bodyDiv w:val="1"/>
      <w:marLeft w:val="0"/>
      <w:marRight w:val="0"/>
      <w:marTop w:val="0"/>
      <w:marBottom w:val="0"/>
      <w:divBdr>
        <w:top w:val="none" w:sz="0" w:space="0" w:color="auto"/>
        <w:left w:val="none" w:sz="0" w:space="0" w:color="auto"/>
        <w:bottom w:val="none" w:sz="0" w:space="0" w:color="auto"/>
        <w:right w:val="none" w:sz="0" w:space="0" w:color="auto"/>
      </w:divBdr>
    </w:div>
    <w:div w:id="1151677978">
      <w:bodyDiv w:val="1"/>
      <w:marLeft w:val="0"/>
      <w:marRight w:val="0"/>
      <w:marTop w:val="0"/>
      <w:marBottom w:val="0"/>
      <w:divBdr>
        <w:top w:val="none" w:sz="0" w:space="0" w:color="auto"/>
        <w:left w:val="none" w:sz="0" w:space="0" w:color="auto"/>
        <w:bottom w:val="none" w:sz="0" w:space="0" w:color="auto"/>
        <w:right w:val="none" w:sz="0" w:space="0" w:color="auto"/>
      </w:divBdr>
    </w:div>
    <w:div w:id="1158767495">
      <w:bodyDiv w:val="1"/>
      <w:marLeft w:val="0"/>
      <w:marRight w:val="0"/>
      <w:marTop w:val="0"/>
      <w:marBottom w:val="0"/>
      <w:divBdr>
        <w:top w:val="none" w:sz="0" w:space="0" w:color="auto"/>
        <w:left w:val="none" w:sz="0" w:space="0" w:color="auto"/>
        <w:bottom w:val="none" w:sz="0" w:space="0" w:color="auto"/>
        <w:right w:val="none" w:sz="0" w:space="0" w:color="auto"/>
      </w:divBdr>
    </w:div>
    <w:div w:id="1162619409">
      <w:bodyDiv w:val="1"/>
      <w:marLeft w:val="0"/>
      <w:marRight w:val="0"/>
      <w:marTop w:val="0"/>
      <w:marBottom w:val="0"/>
      <w:divBdr>
        <w:top w:val="none" w:sz="0" w:space="0" w:color="auto"/>
        <w:left w:val="none" w:sz="0" w:space="0" w:color="auto"/>
        <w:bottom w:val="none" w:sz="0" w:space="0" w:color="auto"/>
        <w:right w:val="none" w:sz="0" w:space="0" w:color="auto"/>
      </w:divBdr>
    </w:div>
    <w:div w:id="1179931751">
      <w:bodyDiv w:val="1"/>
      <w:marLeft w:val="0"/>
      <w:marRight w:val="0"/>
      <w:marTop w:val="0"/>
      <w:marBottom w:val="0"/>
      <w:divBdr>
        <w:top w:val="none" w:sz="0" w:space="0" w:color="auto"/>
        <w:left w:val="none" w:sz="0" w:space="0" w:color="auto"/>
        <w:bottom w:val="none" w:sz="0" w:space="0" w:color="auto"/>
        <w:right w:val="none" w:sz="0" w:space="0" w:color="auto"/>
      </w:divBdr>
    </w:div>
    <w:div w:id="1184393559">
      <w:bodyDiv w:val="1"/>
      <w:marLeft w:val="0"/>
      <w:marRight w:val="0"/>
      <w:marTop w:val="0"/>
      <w:marBottom w:val="0"/>
      <w:divBdr>
        <w:top w:val="none" w:sz="0" w:space="0" w:color="auto"/>
        <w:left w:val="none" w:sz="0" w:space="0" w:color="auto"/>
        <w:bottom w:val="none" w:sz="0" w:space="0" w:color="auto"/>
        <w:right w:val="none" w:sz="0" w:space="0" w:color="auto"/>
      </w:divBdr>
    </w:div>
    <w:div w:id="1192260909">
      <w:bodyDiv w:val="1"/>
      <w:marLeft w:val="0"/>
      <w:marRight w:val="0"/>
      <w:marTop w:val="0"/>
      <w:marBottom w:val="0"/>
      <w:divBdr>
        <w:top w:val="none" w:sz="0" w:space="0" w:color="auto"/>
        <w:left w:val="none" w:sz="0" w:space="0" w:color="auto"/>
        <w:bottom w:val="none" w:sz="0" w:space="0" w:color="auto"/>
        <w:right w:val="none" w:sz="0" w:space="0" w:color="auto"/>
      </w:divBdr>
    </w:div>
    <w:div w:id="1215239425">
      <w:bodyDiv w:val="1"/>
      <w:marLeft w:val="0"/>
      <w:marRight w:val="0"/>
      <w:marTop w:val="0"/>
      <w:marBottom w:val="0"/>
      <w:divBdr>
        <w:top w:val="none" w:sz="0" w:space="0" w:color="auto"/>
        <w:left w:val="none" w:sz="0" w:space="0" w:color="auto"/>
        <w:bottom w:val="none" w:sz="0" w:space="0" w:color="auto"/>
        <w:right w:val="none" w:sz="0" w:space="0" w:color="auto"/>
      </w:divBdr>
    </w:div>
    <w:div w:id="1216045368">
      <w:bodyDiv w:val="1"/>
      <w:marLeft w:val="0"/>
      <w:marRight w:val="0"/>
      <w:marTop w:val="0"/>
      <w:marBottom w:val="0"/>
      <w:divBdr>
        <w:top w:val="none" w:sz="0" w:space="0" w:color="auto"/>
        <w:left w:val="none" w:sz="0" w:space="0" w:color="auto"/>
        <w:bottom w:val="none" w:sz="0" w:space="0" w:color="auto"/>
        <w:right w:val="none" w:sz="0" w:space="0" w:color="auto"/>
      </w:divBdr>
    </w:div>
    <w:div w:id="1218515043">
      <w:bodyDiv w:val="1"/>
      <w:marLeft w:val="0"/>
      <w:marRight w:val="0"/>
      <w:marTop w:val="0"/>
      <w:marBottom w:val="0"/>
      <w:divBdr>
        <w:top w:val="none" w:sz="0" w:space="0" w:color="auto"/>
        <w:left w:val="none" w:sz="0" w:space="0" w:color="auto"/>
        <w:bottom w:val="none" w:sz="0" w:space="0" w:color="auto"/>
        <w:right w:val="none" w:sz="0" w:space="0" w:color="auto"/>
      </w:divBdr>
    </w:div>
    <w:div w:id="1223100322">
      <w:bodyDiv w:val="1"/>
      <w:marLeft w:val="0"/>
      <w:marRight w:val="0"/>
      <w:marTop w:val="0"/>
      <w:marBottom w:val="0"/>
      <w:divBdr>
        <w:top w:val="none" w:sz="0" w:space="0" w:color="auto"/>
        <w:left w:val="none" w:sz="0" w:space="0" w:color="auto"/>
        <w:bottom w:val="none" w:sz="0" w:space="0" w:color="auto"/>
        <w:right w:val="none" w:sz="0" w:space="0" w:color="auto"/>
      </w:divBdr>
    </w:div>
    <w:div w:id="1225948383">
      <w:bodyDiv w:val="1"/>
      <w:marLeft w:val="0"/>
      <w:marRight w:val="0"/>
      <w:marTop w:val="0"/>
      <w:marBottom w:val="0"/>
      <w:divBdr>
        <w:top w:val="none" w:sz="0" w:space="0" w:color="auto"/>
        <w:left w:val="none" w:sz="0" w:space="0" w:color="auto"/>
        <w:bottom w:val="none" w:sz="0" w:space="0" w:color="auto"/>
        <w:right w:val="none" w:sz="0" w:space="0" w:color="auto"/>
      </w:divBdr>
    </w:div>
    <w:div w:id="1228806474">
      <w:bodyDiv w:val="1"/>
      <w:marLeft w:val="0"/>
      <w:marRight w:val="0"/>
      <w:marTop w:val="0"/>
      <w:marBottom w:val="0"/>
      <w:divBdr>
        <w:top w:val="none" w:sz="0" w:space="0" w:color="auto"/>
        <w:left w:val="none" w:sz="0" w:space="0" w:color="auto"/>
        <w:bottom w:val="none" w:sz="0" w:space="0" w:color="auto"/>
        <w:right w:val="none" w:sz="0" w:space="0" w:color="auto"/>
      </w:divBdr>
    </w:div>
    <w:div w:id="1232547593">
      <w:bodyDiv w:val="1"/>
      <w:marLeft w:val="0"/>
      <w:marRight w:val="0"/>
      <w:marTop w:val="0"/>
      <w:marBottom w:val="0"/>
      <w:divBdr>
        <w:top w:val="none" w:sz="0" w:space="0" w:color="auto"/>
        <w:left w:val="none" w:sz="0" w:space="0" w:color="auto"/>
        <w:bottom w:val="none" w:sz="0" w:space="0" w:color="auto"/>
        <w:right w:val="none" w:sz="0" w:space="0" w:color="auto"/>
      </w:divBdr>
    </w:div>
    <w:div w:id="1248155142">
      <w:bodyDiv w:val="1"/>
      <w:marLeft w:val="0"/>
      <w:marRight w:val="0"/>
      <w:marTop w:val="0"/>
      <w:marBottom w:val="0"/>
      <w:divBdr>
        <w:top w:val="none" w:sz="0" w:space="0" w:color="auto"/>
        <w:left w:val="none" w:sz="0" w:space="0" w:color="auto"/>
        <w:bottom w:val="none" w:sz="0" w:space="0" w:color="auto"/>
        <w:right w:val="none" w:sz="0" w:space="0" w:color="auto"/>
      </w:divBdr>
    </w:div>
    <w:div w:id="1252466530">
      <w:bodyDiv w:val="1"/>
      <w:marLeft w:val="0"/>
      <w:marRight w:val="0"/>
      <w:marTop w:val="0"/>
      <w:marBottom w:val="0"/>
      <w:divBdr>
        <w:top w:val="none" w:sz="0" w:space="0" w:color="auto"/>
        <w:left w:val="none" w:sz="0" w:space="0" w:color="auto"/>
        <w:bottom w:val="none" w:sz="0" w:space="0" w:color="auto"/>
        <w:right w:val="none" w:sz="0" w:space="0" w:color="auto"/>
      </w:divBdr>
    </w:div>
    <w:div w:id="1255162880">
      <w:bodyDiv w:val="1"/>
      <w:marLeft w:val="0"/>
      <w:marRight w:val="0"/>
      <w:marTop w:val="0"/>
      <w:marBottom w:val="0"/>
      <w:divBdr>
        <w:top w:val="none" w:sz="0" w:space="0" w:color="auto"/>
        <w:left w:val="none" w:sz="0" w:space="0" w:color="auto"/>
        <w:bottom w:val="none" w:sz="0" w:space="0" w:color="auto"/>
        <w:right w:val="none" w:sz="0" w:space="0" w:color="auto"/>
      </w:divBdr>
    </w:div>
    <w:div w:id="1262101178">
      <w:bodyDiv w:val="1"/>
      <w:marLeft w:val="0"/>
      <w:marRight w:val="0"/>
      <w:marTop w:val="0"/>
      <w:marBottom w:val="0"/>
      <w:divBdr>
        <w:top w:val="none" w:sz="0" w:space="0" w:color="auto"/>
        <w:left w:val="none" w:sz="0" w:space="0" w:color="auto"/>
        <w:bottom w:val="none" w:sz="0" w:space="0" w:color="auto"/>
        <w:right w:val="none" w:sz="0" w:space="0" w:color="auto"/>
      </w:divBdr>
    </w:div>
    <w:div w:id="1271817249">
      <w:bodyDiv w:val="1"/>
      <w:marLeft w:val="0"/>
      <w:marRight w:val="0"/>
      <w:marTop w:val="0"/>
      <w:marBottom w:val="0"/>
      <w:divBdr>
        <w:top w:val="none" w:sz="0" w:space="0" w:color="auto"/>
        <w:left w:val="none" w:sz="0" w:space="0" w:color="auto"/>
        <w:bottom w:val="none" w:sz="0" w:space="0" w:color="auto"/>
        <w:right w:val="none" w:sz="0" w:space="0" w:color="auto"/>
      </w:divBdr>
    </w:div>
    <w:div w:id="1276982998">
      <w:bodyDiv w:val="1"/>
      <w:marLeft w:val="0"/>
      <w:marRight w:val="0"/>
      <w:marTop w:val="0"/>
      <w:marBottom w:val="0"/>
      <w:divBdr>
        <w:top w:val="none" w:sz="0" w:space="0" w:color="auto"/>
        <w:left w:val="none" w:sz="0" w:space="0" w:color="auto"/>
        <w:bottom w:val="none" w:sz="0" w:space="0" w:color="auto"/>
        <w:right w:val="none" w:sz="0" w:space="0" w:color="auto"/>
      </w:divBdr>
    </w:div>
    <w:div w:id="1281958287">
      <w:bodyDiv w:val="1"/>
      <w:marLeft w:val="0"/>
      <w:marRight w:val="0"/>
      <w:marTop w:val="0"/>
      <w:marBottom w:val="0"/>
      <w:divBdr>
        <w:top w:val="none" w:sz="0" w:space="0" w:color="auto"/>
        <w:left w:val="none" w:sz="0" w:space="0" w:color="auto"/>
        <w:bottom w:val="none" w:sz="0" w:space="0" w:color="auto"/>
        <w:right w:val="none" w:sz="0" w:space="0" w:color="auto"/>
      </w:divBdr>
    </w:div>
    <w:div w:id="1286741660">
      <w:bodyDiv w:val="1"/>
      <w:marLeft w:val="0"/>
      <w:marRight w:val="0"/>
      <w:marTop w:val="0"/>
      <w:marBottom w:val="0"/>
      <w:divBdr>
        <w:top w:val="none" w:sz="0" w:space="0" w:color="auto"/>
        <w:left w:val="none" w:sz="0" w:space="0" w:color="auto"/>
        <w:bottom w:val="none" w:sz="0" w:space="0" w:color="auto"/>
        <w:right w:val="none" w:sz="0" w:space="0" w:color="auto"/>
      </w:divBdr>
    </w:div>
    <w:div w:id="1296066260">
      <w:bodyDiv w:val="1"/>
      <w:marLeft w:val="0"/>
      <w:marRight w:val="0"/>
      <w:marTop w:val="0"/>
      <w:marBottom w:val="0"/>
      <w:divBdr>
        <w:top w:val="none" w:sz="0" w:space="0" w:color="auto"/>
        <w:left w:val="none" w:sz="0" w:space="0" w:color="auto"/>
        <w:bottom w:val="none" w:sz="0" w:space="0" w:color="auto"/>
        <w:right w:val="none" w:sz="0" w:space="0" w:color="auto"/>
      </w:divBdr>
    </w:div>
    <w:div w:id="1302153693">
      <w:bodyDiv w:val="1"/>
      <w:marLeft w:val="0"/>
      <w:marRight w:val="0"/>
      <w:marTop w:val="0"/>
      <w:marBottom w:val="0"/>
      <w:divBdr>
        <w:top w:val="none" w:sz="0" w:space="0" w:color="auto"/>
        <w:left w:val="none" w:sz="0" w:space="0" w:color="auto"/>
        <w:bottom w:val="none" w:sz="0" w:space="0" w:color="auto"/>
        <w:right w:val="none" w:sz="0" w:space="0" w:color="auto"/>
      </w:divBdr>
    </w:div>
    <w:div w:id="1303078024">
      <w:bodyDiv w:val="1"/>
      <w:marLeft w:val="0"/>
      <w:marRight w:val="0"/>
      <w:marTop w:val="0"/>
      <w:marBottom w:val="0"/>
      <w:divBdr>
        <w:top w:val="none" w:sz="0" w:space="0" w:color="auto"/>
        <w:left w:val="none" w:sz="0" w:space="0" w:color="auto"/>
        <w:bottom w:val="none" w:sz="0" w:space="0" w:color="auto"/>
        <w:right w:val="none" w:sz="0" w:space="0" w:color="auto"/>
      </w:divBdr>
    </w:div>
    <w:div w:id="1307080028">
      <w:bodyDiv w:val="1"/>
      <w:marLeft w:val="0"/>
      <w:marRight w:val="0"/>
      <w:marTop w:val="0"/>
      <w:marBottom w:val="0"/>
      <w:divBdr>
        <w:top w:val="none" w:sz="0" w:space="0" w:color="auto"/>
        <w:left w:val="none" w:sz="0" w:space="0" w:color="auto"/>
        <w:bottom w:val="none" w:sz="0" w:space="0" w:color="auto"/>
        <w:right w:val="none" w:sz="0" w:space="0" w:color="auto"/>
      </w:divBdr>
    </w:div>
    <w:div w:id="1307667037">
      <w:bodyDiv w:val="1"/>
      <w:marLeft w:val="0"/>
      <w:marRight w:val="0"/>
      <w:marTop w:val="0"/>
      <w:marBottom w:val="0"/>
      <w:divBdr>
        <w:top w:val="none" w:sz="0" w:space="0" w:color="auto"/>
        <w:left w:val="none" w:sz="0" w:space="0" w:color="auto"/>
        <w:bottom w:val="none" w:sz="0" w:space="0" w:color="auto"/>
        <w:right w:val="none" w:sz="0" w:space="0" w:color="auto"/>
      </w:divBdr>
    </w:div>
    <w:div w:id="1307976249">
      <w:bodyDiv w:val="1"/>
      <w:marLeft w:val="0"/>
      <w:marRight w:val="0"/>
      <w:marTop w:val="0"/>
      <w:marBottom w:val="0"/>
      <w:divBdr>
        <w:top w:val="none" w:sz="0" w:space="0" w:color="auto"/>
        <w:left w:val="none" w:sz="0" w:space="0" w:color="auto"/>
        <w:bottom w:val="none" w:sz="0" w:space="0" w:color="auto"/>
        <w:right w:val="none" w:sz="0" w:space="0" w:color="auto"/>
      </w:divBdr>
    </w:div>
    <w:div w:id="1308168759">
      <w:bodyDiv w:val="1"/>
      <w:marLeft w:val="0"/>
      <w:marRight w:val="0"/>
      <w:marTop w:val="0"/>
      <w:marBottom w:val="0"/>
      <w:divBdr>
        <w:top w:val="none" w:sz="0" w:space="0" w:color="auto"/>
        <w:left w:val="none" w:sz="0" w:space="0" w:color="auto"/>
        <w:bottom w:val="none" w:sz="0" w:space="0" w:color="auto"/>
        <w:right w:val="none" w:sz="0" w:space="0" w:color="auto"/>
      </w:divBdr>
    </w:div>
    <w:div w:id="1312565611">
      <w:bodyDiv w:val="1"/>
      <w:marLeft w:val="0"/>
      <w:marRight w:val="0"/>
      <w:marTop w:val="0"/>
      <w:marBottom w:val="0"/>
      <w:divBdr>
        <w:top w:val="none" w:sz="0" w:space="0" w:color="auto"/>
        <w:left w:val="none" w:sz="0" w:space="0" w:color="auto"/>
        <w:bottom w:val="none" w:sz="0" w:space="0" w:color="auto"/>
        <w:right w:val="none" w:sz="0" w:space="0" w:color="auto"/>
      </w:divBdr>
    </w:div>
    <w:div w:id="1315984644">
      <w:bodyDiv w:val="1"/>
      <w:marLeft w:val="0"/>
      <w:marRight w:val="0"/>
      <w:marTop w:val="0"/>
      <w:marBottom w:val="0"/>
      <w:divBdr>
        <w:top w:val="none" w:sz="0" w:space="0" w:color="auto"/>
        <w:left w:val="none" w:sz="0" w:space="0" w:color="auto"/>
        <w:bottom w:val="none" w:sz="0" w:space="0" w:color="auto"/>
        <w:right w:val="none" w:sz="0" w:space="0" w:color="auto"/>
      </w:divBdr>
    </w:div>
    <w:div w:id="1317800440">
      <w:bodyDiv w:val="1"/>
      <w:marLeft w:val="0"/>
      <w:marRight w:val="0"/>
      <w:marTop w:val="0"/>
      <w:marBottom w:val="0"/>
      <w:divBdr>
        <w:top w:val="none" w:sz="0" w:space="0" w:color="auto"/>
        <w:left w:val="none" w:sz="0" w:space="0" w:color="auto"/>
        <w:bottom w:val="none" w:sz="0" w:space="0" w:color="auto"/>
        <w:right w:val="none" w:sz="0" w:space="0" w:color="auto"/>
      </w:divBdr>
    </w:div>
    <w:div w:id="1320037069">
      <w:bodyDiv w:val="1"/>
      <w:marLeft w:val="0"/>
      <w:marRight w:val="0"/>
      <w:marTop w:val="0"/>
      <w:marBottom w:val="0"/>
      <w:divBdr>
        <w:top w:val="none" w:sz="0" w:space="0" w:color="auto"/>
        <w:left w:val="none" w:sz="0" w:space="0" w:color="auto"/>
        <w:bottom w:val="none" w:sz="0" w:space="0" w:color="auto"/>
        <w:right w:val="none" w:sz="0" w:space="0" w:color="auto"/>
      </w:divBdr>
    </w:div>
    <w:div w:id="1320504414">
      <w:bodyDiv w:val="1"/>
      <w:marLeft w:val="0"/>
      <w:marRight w:val="0"/>
      <w:marTop w:val="0"/>
      <w:marBottom w:val="0"/>
      <w:divBdr>
        <w:top w:val="none" w:sz="0" w:space="0" w:color="auto"/>
        <w:left w:val="none" w:sz="0" w:space="0" w:color="auto"/>
        <w:bottom w:val="none" w:sz="0" w:space="0" w:color="auto"/>
        <w:right w:val="none" w:sz="0" w:space="0" w:color="auto"/>
      </w:divBdr>
    </w:div>
    <w:div w:id="1320840493">
      <w:bodyDiv w:val="1"/>
      <w:marLeft w:val="0"/>
      <w:marRight w:val="0"/>
      <w:marTop w:val="0"/>
      <w:marBottom w:val="0"/>
      <w:divBdr>
        <w:top w:val="none" w:sz="0" w:space="0" w:color="auto"/>
        <w:left w:val="none" w:sz="0" w:space="0" w:color="auto"/>
        <w:bottom w:val="none" w:sz="0" w:space="0" w:color="auto"/>
        <w:right w:val="none" w:sz="0" w:space="0" w:color="auto"/>
      </w:divBdr>
    </w:div>
    <w:div w:id="1333752183">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42120340">
      <w:bodyDiv w:val="1"/>
      <w:marLeft w:val="0"/>
      <w:marRight w:val="0"/>
      <w:marTop w:val="0"/>
      <w:marBottom w:val="0"/>
      <w:divBdr>
        <w:top w:val="none" w:sz="0" w:space="0" w:color="auto"/>
        <w:left w:val="none" w:sz="0" w:space="0" w:color="auto"/>
        <w:bottom w:val="none" w:sz="0" w:space="0" w:color="auto"/>
        <w:right w:val="none" w:sz="0" w:space="0" w:color="auto"/>
      </w:divBdr>
    </w:div>
    <w:div w:id="1345863740">
      <w:bodyDiv w:val="1"/>
      <w:marLeft w:val="0"/>
      <w:marRight w:val="0"/>
      <w:marTop w:val="0"/>
      <w:marBottom w:val="0"/>
      <w:divBdr>
        <w:top w:val="none" w:sz="0" w:space="0" w:color="auto"/>
        <w:left w:val="none" w:sz="0" w:space="0" w:color="auto"/>
        <w:bottom w:val="none" w:sz="0" w:space="0" w:color="auto"/>
        <w:right w:val="none" w:sz="0" w:space="0" w:color="auto"/>
      </w:divBdr>
    </w:div>
    <w:div w:id="1346982197">
      <w:bodyDiv w:val="1"/>
      <w:marLeft w:val="0"/>
      <w:marRight w:val="0"/>
      <w:marTop w:val="0"/>
      <w:marBottom w:val="0"/>
      <w:divBdr>
        <w:top w:val="none" w:sz="0" w:space="0" w:color="auto"/>
        <w:left w:val="none" w:sz="0" w:space="0" w:color="auto"/>
        <w:bottom w:val="none" w:sz="0" w:space="0" w:color="auto"/>
        <w:right w:val="none" w:sz="0" w:space="0" w:color="auto"/>
      </w:divBdr>
    </w:div>
    <w:div w:id="1350061184">
      <w:bodyDiv w:val="1"/>
      <w:marLeft w:val="0"/>
      <w:marRight w:val="0"/>
      <w:marTop w:val="0"/>
      <w:marBottom w:val="0"/>
      <w:divBdr>
        <w:top w:val="none" w:sz="0" w:space="0" w:color="auto"/>
        <w:left w:val="none" w:sz="0" w:space="0" w:color="auto"/>
        <w:bottom w:val="none" w:sz="0" w:space="0" w:color="auto"/>
        <w:right w:val="none" w:sz="0" w:space="0" w:color="auto"/>
      </w:divBdr>
    </w:div>
    <w:div w:id="1361514028">
      <w:bodyDiv w:val="1"/>
      <w:marLeft w:val="0"/>
      <w:marRight w:val="0"/>
      <w:marTop w:val="0"/>
      <w:marBottom w:val="0"/>
      <w:divBdr>
        <w:top w:val="none" w:sz="0" w:space="0" w:color="auto"/>
        <w:left w:val="none" w:sz="0" w:space="0" w:color="auto"/>
        <w:bottom w:val="none" w:sz="0" w:space="0" w:color="auto"/>
        <w:right w:val="none" w:sz="0" w:space="0" w:color="auto"/>
      </w:divBdr>
    </w:div>
    <w:div w:id="1362239959">
      <w:bodyDiv w:val="1"/>
      <w:marLeft w:val="0"/>
      <w:marRight w:val="0"/>
      <w:marTop w:val="0"/>
      <w:marBottom w:val="0"/>
      <w:divBdr>
        <w:top w:val="none" w:sz="0" w:space="0" w:color="auto"/>
        <w:left w:val="none" w:sz="0" w:space="0" w:color="auto"/>
        <w:bottom w:val="none" w:sz="0" w:space="0" w:color="auto"/>
        <w:right w:val="none" w:sz="0" w:space="0" w:color="auto"/>
      </w:divBdr>
    </w:div>
    <w:div w:id="1366250122">
      <w:bodyDiv w:val="1"/>
      <w:marLeft w:val="0"/>
      <w:marRight w:val="0"/>
      <w:marTop w:val="0"/>
      <w:marBottom w:val="0"/>
      <w:divBdr>
        <w:top w:val="none" w:sz="0" w:space="0" w:color="auto"/>
        <w:left w:val="none" w:sz="0" w:space="0" w:color="auto"/>
        <w:bottom w:val="none" w:sz="0" w:space="0" w:color="auto"/>
        <w:right w:val="none" w:sz="0" w:space="0" w:color="auto"/>
      </w:divBdr>
    </w:div>
    <w:div w:id="1380789161">
      <w:bodyDiv w:val="1"/>
      <w:marLeft w:val="0"/>
      <w:marRight w:val="0"/>
      <w:marTop w:val="0"/>
      <w:marBottom w:val="0"/>
      <w:divBdr>
        <w:top w:val="none" w:sz="0" w:space="0" w:color="auto"/>
        <w:left w:val="none" w:sz="0" w:space="0" w:color="auto"/>
        <w:bottom w:val="none" w:sz="0" w:space="0" w:color="auto"/>
        <w:right w:val="none" w:sz="0" w:space="0" w:color="auto"/>
      </w:divBdr>
    </w:div>
    <w:div w:id="1383868701">
      <w:bodyDiv w:val="1"/>
      <w:marLeft w:val="0"/>
      <w:marRight w:val="0"/>
      <w:marTop w:val="0"/>
      <w:marBottom w:val="0"/>
      <w:divBdr>
        <w:top w:val="none" w:sz="0" w:space="0" w:color="auto"/>
        <w:left w:val="none" w:sz="0" w:space="0" w:color="auto"/>
        <w:bottom w:val="none" w:sz="0" w:space="0" w:color="auto"/>
        <w:right w:val="none" w:sz="0" w:space="0" w:color="auto"/>
      </w:divBdr>
    </w:div>
    <w:div w:id="1384790489">
      <w:bodyDiv w:val="1"/>
      <w:marLeft w:val="0"/>
      <w:marRight w:val="0"/>
      <w:marTop w:val="0"/>
      <w:marBottom w:val="0"/>
      <w:divBdr>
        <w:top w:val="none" w:sz="0" w:space="0" w:color="auto"/>
        <w:left w:val="none" w:sz="0" w:space="0" w:color="auto"/>
        <w:bottom w:val="none" w:sz="0" w:space="0" w:color="auto"/>
        <w:right w:val="none" w:sz="0" w:space="0" w:color="auto"/>
      </w:divBdr>
    </w:div>
    <w:div w:id="1389694623">
      <w:bodyDiv w:val="1"/>
      <w:marLeft w:val="0"/>
      <w:marRight w:val="0"/>
      <w:marTop w:val="0"/>
      <w:marBottom w:val="0"/>
      <w:divBdr>
        <w:top w:val="none" w:sz="0" w:space="0" w:color="auto"/>
        <w:left w:val="none" w:sz="0" w:space="0" w:color="auto"/>
        <w:bottom w:val="none" w:sz="0" w:space="0" w:color="auto"/>
        <w:right w:val="none" w:sz="0" w:space="0" w:color="auto"/>
      </w:divBdr>
    </w:div>
    <w:div w:id="1389722437">
      <w:bodyDiv w:val="1"/>
      <w:marLeft w:val="0"/>
      <w:marRight w:val="0"/>
      <w:marTop w:val="0"/>
      <w:marBottom w:val="0"/>
      <w:divBdr>
        <w:top w:val="none" w:sz="0" w:space="0" w:color="auto"/>
        <w:left w:val="none" w:sz="0" w:space="0" w:color="auto"/>
        <w:bottom w:val="none" w:sz="0" w:space="0" w:color="auto"/>
        <w:right w:val="none" w:sz="0" w:space="0" w:color="auto"/>
      </w:divBdr>
    </w:div>
    <w:div w:id="1389917315">
      <w:bodyDiv w:val="1"/>
      <w:marLeft w:val="0"/>
      <w:marRight w:val="0"/>
      <w:marTop w:val="0"/>
      <w:marBottom w:val="0"/>
      <w:divBdr>
        <w:top w:val="none" w:sz="0" w:space="0" w:color="auto"/>
        <w:left w:val="none" w:sz="0" w:space="0" w:color="auto"/>
        <w:bottom w:val="none" w:sz="0" w:space="0" w:color="auto"/>
        <w:right w:val="none" w:sz="0" w:space="0" w:color="auto"/>
      </w:divBdr>
    </w:div>
    <w:div w:id="1393045621">
      <w:bodyDiv w:val="1"/>
      <w:marLeft w:val="0"/>
      <w:marRight w:val="0"/>
      <w:marTop w:val="0"/>
      <w:marBottom w:val="0"/>
      <w:divBdr>
        <w:top w:val="none" w:sz="0" w:space="0" w:color="auto"/>
        <w:left w:val="none" w:sz="0" w:space="0" w:color="auto"/>
        <w:bottom w:val="none" w:sz="0" w:space="0" w:color="auto"/>
        <w:right w:val="none" w:sz="0" w:space="0" w:color="auto"/>
      </w:divBdr>
    </w:div>
    <w:div w:id="1413309021">
      <w:bodyDiv w:val="1"/>
      <w:marLeft w:val="0"/>
      <w:marRight w:val="0"/>
      <w:marTop w:val="0"/>
      <w:marBottom w:val="0"/>
      <w:divBdr>
        <w:top w:val="none" w:sz="0" w:space="0" w:color="auto"/>
        <w:left w:val="none" w:sz="0" w:space="0" w:color="auto"/>
        <w:bottom w:val="none" w:sz="0" w:space="0" w:color="auto"/>
        <w:right w:val="none" w:sz="0" w:space="0" w:color="auto"/>
      </w:divBdr>
    </w:div>
    <w:div w:id="1414664704">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424491625">
      <w:bodyDiv w:val="1"/>
      <w:marLeft w:val="0"/>
      <w:marRight w:val="0"/>
      <w:marTop w:val="0"/>
      <w:marBottom w:val="0"/>
      <w:divBdr>
        <w:top w:val="none" w:sz="0" w:space="0" w:color="auto"/>
        <w:left w:val="none" w:sz="0" w:space="0" w:color="auto"/>
        <w:bottom w:val="none" w:sz="0" w:space="0" w:color="auto"/>
        <w:right w:val="none" w:sz="0" w:space="0" w:color="auto"/>
      </w:divBdr>
    </w:div>
    <w:div w:id="1426799614">
      <w:bodyDiv w:val="1"/>
      <w:marLeft w:val="0"/>
      <w:marRight w:val="0"/>
      <w:marTop w:val="0"/>
      <w:marBottom w:val="0"/>
      <w:divBdr>
        <w:top w:val="none" w:sz="0" w:space="0" w:color="auto"/>
        <w:left w:val="none" w:sz="0" w:space="0" w:color="auto"/>
        <w:bottom w:val="none" w:sz="0" w:space="0" w:color="auto"/>
        <w:right w:val="none" w:sz="0" w:space="0" w:color="auto"/>
      </w:divBdr>
    </w:div>
    <w:div w:id="1428383499">
      <w:bodyDiv w:val="1"/>
      <w:marLeft w:val="0"/>
      <w:marRight w:val="0"/>
      <w:marTop w:val="0"/>
      <w:marBottom w:val="0"/>
      <w:divBdr>
        <w:top w:val="none" w:sz="0" w:space="0" w:color="auto"/>
        <w:left w:val="none" w:sz="0" w:space="0" w:color="auto"/>
        <w:bottom w:val="none" w:sz="0" w:space="0" w:color="auto"/>
        <w:right w:val="none" w:sz="0" w:space="0" w:color="auto"/>
      </w:divBdr>
    </w:div>
    <w:div w:id="1439105922">
      <w:bodyDiv w:val="1"/>
      <w:marLeft w:val="0"/>
      <w:marRight w:val="0"/>
      <w:marTop w:val="0"/>
      <w:marBottom w:val="0"/>
      <w:divBdr>
        <w:top w:val="none" w:sz="0" w:space="0" w:color="auto"/>
        <w:left w:val="none" w:sz="0" w:space="0" w:color="auto"/>
        <w:bottom w:val="none" w:sz="0" w:space="0" w:color="auto"/>
        <w:right w:val="none" w:sz="0" w:space="0" w:color="auto"/>
      </w:divBdr>
    </w:div>
    <w:div w:id="1444182728">
      <w:bodyDiv w:val="1"/>
      <w:marLeft w:val="0"/>
      <w:marRight w:val="0"/>
      <w:marTop w:val="0"/>
      <w:marBottom w:val="0"/>
      <w:divBdr>
        <w:top w:val="none" w:sz="0" w:space="0" w:color="auto"/>
        <w:left w:val="none" w:sz="0" w:space="0" w:color="auto"/>
        <w:bottom w:val="none" w:sz="0" w:space="0" w:color="auto"/>
        <w:right w:val="none" w:sz="0" w:space="0" w:color="auto"/>
      </w:divBdr>
    </w:div>
    <w:div w:id="1452703539">
      <w:bodyDiv w:val="1"/>
      <w:marLeft w:val="0"/>
      <w:marRight w:val="0"/>
      <w:marTop w:val="0"/>
      <w:marBottom w:val="0"/>
      <w:divBdr>
        <w:top w:val="none" w:sz="0" w:space="0" w:color="auto"/>
        <w:left w:val="none" w:sz="0" w:space="0" w:color="auto"/>
        <w:bottom w:val="none" w:sz="0" w:space="0" w:color="auto"/>
        <w:right w:val="none" w:sz="0" w:space="0" w:color="auto"/>
      </w:divBdr>
    </w:div>
    <w:div w:id="1463379973">
      <w:bodyDiv w:val="1"/>
      <w:marLeft w:val="0"/>
      <w:marRight w:val="0"/>
      <w:marTop w:val="0"/>
      <w:marBottom w:val="0"/>
      <w:divBdr>
        <w:top w:val="none" w:sz="0" w:space="0" w:color="auto"/>
        <w:left w:val="none" w:sz="0" w:space="0" w:color="auto"/>
        <w:bottom w:val="none" w:sz="0" w:space="0" w:color="auto"/>
        <w:right w:val="none" w:sz="0" w:space="0" w:color="auto"/>
      </w:divBdr>
    </w:div>
    <w:div w:id="1466896659">
      <w:bodyDiv w:val="1"/>
      <w:marLeft w:val="0"/>
      <w:marRight w:val="0"/>
      <w:marTop w:val="0"/>
      <w:marBottom w:val="0"/>
      <w:divBdr>
        <w:top w:val="none" w:sz="0" w:space="0" w:color="auto"/>
        <w:left w:val="none" w:sz="0" w:space="0" w:color="auto"/>
        <w:bottom w:val="none" w:sz="0" w:space="0" w:color="auto"/>
        <w:right w:val="none" w:sz="0" w:space="0" w:color="auto"/>
      </w:divBdr>
    </w:div>
    <w:div w:id="1467502603">
      <w:bodyDiv w:val="1"/>
      <w:marLeft w:val="0"/>
      <w:marRight w:val="0"/>
      <w:marTop w:val="0"/>
      <w:marBottom w:val="0"/>
      <w:divBdr>
        <w:top w:val="none" w:sz="0" w:space="0" w:color="auto"/>
        <w:left w:val="none" w:sz="0" w:space="0" w:color="auto"/>
        <w:bottom w:val="none" w:sz="0" w:space="0" w:color="auto"/>
        <w:right w:val="none" w:sz="0" w:space="0" w:color="auto"/>
      </w:divBdr>
    </w:div>
    <w:div w:id="1467549603">
      <w:bodyDiv w:val="1"/>
      <w:marLeft w:val="0"/>
      <w:marRight w:val="0"/>
      <w:marTop w:val="0"/>
      <w:marBottom w:val="0"/>
      <w:divBdr>
        <w:top w:val="none" w:sz="0" w:space="0" w:color="auto"/>
        <w:left w:val="none" w:sz="0" w:space="0" w:color="auto"/>
        <w:bottom w:val="none" w:sz="0" w:space="0" w:color="auto"/>
        <w:right w:val="none" w:sz="0" w:space="0" w:color="auto"/>
      </w:divBdr>
    </w:div>
    <w:div w:id="1468623755">
      <w:bodyDiv w:val="1"/>
      <w:marLeft w:val="0"/>
      <w:marRight w:val="0"/>
      <w:marTop w:val="0"/>
      <w:marBottom w:val="0"/>
      <w:divBdr>
        <w:top w:val="none" w:sz="0" w:space="0" w:color="auto"/>
        <w:left w:val="none" w:sz="0" w:space="0" w:color="auto"/>
        <w:bottom w:val="none" w:sz="0" w:space="0" w:color="auto"/>
        <w:right w:val="none" w:sz="0" w:space="0" w:color="auto"/>
      </w:divBdr>
    </w:div>
    <w:div w:id="1470243492">
      <w:bodyDiv w:val="1"/>
      <w:marLeft w:val="0"/>
      <w:marRight w:val="0"/>
      <w:marTop w:val="0"/>
      <w:marBottom w:val="0"/>
      <w:divBdr>
        <w:top w:val="none" w:sz="0" w:space="0" w:color="auto"/>
        <w:left w:val="none" w:sz="0" w:space="0" w:color="auto"/>
        <w:bottom w:val="none" w:sz="0" w:space="0" w:color="auto"/>
        <w:right w:val="none" w:sz="0" w:space="0" w:color="auto"/>
      </w:divBdr>
    </w:div>
    <w:div w:id="1471560211">
      <w:bodyDiv w:val="1"/>
      <w:marLeft w:val="0"/>
      <w:marRight w:val="0"/>
      <w:marTop w:val="0"/>
      <w:marBottom w:val="0"/>
      <w:divBdr>
        <w:top w:val="none" w:sz="0" w:space="0" w:color="auto"/>
        <w:left w:val="none" w:sz="0" w:space="0" w:color="auto"/>
        <w:bottom w:val="none" w:sz="0" w:space="0" w:color="auto"/>
        <w:right w:val="none" w:sz="0" w:space="0" w:color="auto"/>
      </w:divBdr>
    </w:div>
    <w:div w:id="1479807945">
      <w:bodyDiv w:val="1"/>
      <w:marLeft w:val="0"/>
      <w:marRight w:val="0"/>
      <w:marTop w:val="0"/>
      <w:marBottom w:val="0"/>
      <w:divBdr>
        <w:top w:val="none" w:sz="0" w:space="0" w:color="auto"/>
        <w:left w:val="none" w:sz="0" w:space="0" w:color="auto"/>
        <w:bottom w:val="none" w:sz="0" w:space="0" w:color="auto"/>
        <w:right w:val="none" w:sz="0" w:space="0" w:color="auto"/>
      </w:divBdr>
    </w:div>
    <w:div w:id="1482575914">
      <w:bodyDiv w:val="1"/>
      <w:marLeft w:val="0"/>
      <w:marRight w:val="0"/>
      <w:marTop w:val="0"/>
      <w:marBottom w:val="0"/>
      <w:divBdr>
        <w:top w:val="none" w:sz="0" w:space="0" w:color="auto"/>
        <w:left w:val="none" w:sz="0" w:space="0" w:color="auto"/>
        <w:bottom w:val="none" w:sz="0" w:space="0" w:color="auto"/>
        <w:right w:val="none" w:sz="0" w:space="0" w:color="auto"/>
      </w:divBdr>
    </w:div>
    <w:div w:id="1482842040">
      <w:bodyDiv w:val="1"/>
      <w:marLeft w:val="0"/>
      <w:marRight w:val="0"/>
      <w:marTop w:val="0"/>
      <w:marBottom w:val="0"/>
      <w:divBdr>
        <w:top w:val="none" w:sz="0" w:space="0" w:color="auto"/>
        <w:left w:val="none" w:sz="0" w:space="0" w:color="auto"/>
        <w:bottom w:val="none" w:sz="0" w:space="0" w:color="auto"/>
        <w:right w:val="none" w:sz="0" w:space="0" w:color="auto"/>
      </w:divBdr>
    </w:div>
    <w:div w:id="1486122275">
      <w:bodyDiv w:val="1"/>
      <w:marLeft w:val="0"/>
      <w:marRight w:val="0"/>
      <w:marTop w:val="0"/>
      <w:marBottom w:val="0"/>
      <w:divBdr>
        <w:top w:val="none" w:sz="0" w:space="0" w:color="auto"/>
        <w:left w:val="none" w:sz="0" w:space="0" w:color="auto"/>
        <w:bottom w:val="none" w:sz="0" w:space="0" w:color="auto"/>
        <w:right w:val="none" w:sz="0" w:space="0" w:color="auto"/>
      </w:divBdr>
    </w:div>
    <w:div w:id="1488547223">
      <w:bodyDiv w:val="1"/>
      <w:marLeft w:val="0"/>
      <w:marRight w:val="0"/>
      <w:marTop w:val="0"/>
      <w:marBottom w:val="0"/>
      <w:divBdr>
        <w:top w:val="none" w:sz="0" w:space="0" w:color="auto"/>
        <w:left w:val="none" w:sz="0" w:space="0" w:color="auto"/>
        <w:bottom w:val="none" w:sz="0" w:space="0" w:color="auto"/>
        <w:right w:val="none" w:sz="0" w:space="0" w:color="auto"/>
      </w:divBdr>
    </w:div>
    <w:div w:id="1506480908">
      <w:bodyDiv w:val="1"/>
      <w:marLeft w:val="0"/>
      <w:marRight w:val="0"/>
      <w:marTop w:val="0"/>
      <w:marBottom w:val="0"/>
      <w:divBdr>
        <w:top w:val="none" w:sz="0" w:space="0" w:color="auto"/>
        <w:left w:val="none" w:sz="0" w:space="0" w:color="auto"/>
        <w:bottom w:val="none" w:sz="0" w:space="0" w:color="auto"/>
        <w:right w:val="none" w:sz="0" w:space="0" w:color="auto"/>
      </w:divBdr>
    </w:div>
    <w:div w:id="1512797565">
      <w:bodyDiv w:val="1"/>
      <w:marLeft w:val="0"/>
      <w:marRight w:val="0"/>
      <w:marTop w:val="0"/>
      <w:marBottom w:val="0"/>
      <w:divBdr>
        <w:top w:val="none" w:sz="0" w:space="0" w:color="auto"/>
        <w:left w:val="none" w:sz="0" w:space="0" w:color="auto"/>
        <w:bottom w:val="none" w:sz="0" w:space="0" w:color="auto"/>
        <w:right w:val="none" w:sz="0" w:space="0" w:color="auto"/>
      </w:divBdr>
    </w:div>
    <w:div w:id="1518737790">
      <w:bodyDiv w:val="1"/>
      <w:marLeft w:val="0"/>
      <w:marRight w:val="0"/>
      <w:marTop w:val="0"/>
      <w:marBottom w:val="0"/>
      <w:divBdr>
        <w:top w:val="none" w:sz="0" w:space="0" w:color="auto"/>
        <w:left w:val="none" w:sz="0" w:space="0" w:color="auto"/>
        <w:bottom w:val="none" w:sz="0" w:space="0" w:color="auto"/>
        <w:right w:val="none" w:sz="0" w:space="0" w:color="auto"/>
      </w:divBdr>
    </w:div>
    <w:div w:id="1523011518">
      <w:bodyDiv w:val="1"/>
      <w:marLeft w:val="0"/>
      <w:marRight w:val="0"/>
      <w:marTop w:val="0"/>
      <w:marBottom w:val="0"/>
      <w:divBdr>
        <w:top w:val="none" w:sz="0" w:space="0" w:color="auto"/>
        <w:left w:val="none" w:sz="0" w:space="0" w:color="auto"/>
        <w:bottom w:val="none" w:sz="0" w:space="0" w:color="auto"/>
        <w:right w:val="none" w:sz="0" w:space="0" w:color="auto"/>
      </w:divBdr>
    </w:div>
    <w:div w:id="1524826193">
      <w:bodyDiv w:val="1"/>
      <w:marLeft w:val="0"/>
      <w:marRight w:val="0"/>
      <w:marTop w:val="0"/>
      <w:marBottom w:val="0"/>
      <w:divBdr>
        <w:top w:val="none" w:sz="0" w:space="0" w:color="auto"/>
        <w:left w:val="none" w:sz="0" w:space="0" w:color="auto"/>
        <w:bottom w:val="none" w:sz="0" w:space="0" w:color="auto"/>
        <w:right w:val="none" w:sz="0" w:space="0" w:color="auto"/>
      </w:divBdr>
    </w:div>
    <w:div w:id="1527133052">
      <w:bodyDiv w:val="1"/>
      <w:marLeft w:val="0"/>
      <w:marRight w:val="0"/>
      <w:marTop w:val="0"/>
      <w:marBottom w:val="0"/>
      <w:divBdr>
        <w:top w:val="none" w:sz="0" w:space="0" w:color="auto"/>
        <w:left w:val="none" w:sz="0" w:space="0" w:color="auto"/>
        <w:bottom w:val="none" w:sz="0" w:space="0" w:color="auto"/>
        <w:right w:val="none" w:sz="0" w:space="0" w:color="auto"/>
      </w:divBdr>
    </w:div>
    <w:div w:id="1534998481">
      <w:bodyDiv w:val="1"/>
      <w:marLeft w:val="0"/>
      <w:marRight w:val="0"/>
      <w:marTop w:val="0"/>
      <w:marBottom w:val="0"/>
      <w:divBdr>
        <w:top w:val="none" w:sz="0" w:space="0" w:color="auto"/>
        <w:left w:val="none" w:sz="0" w:space="0" w:color="auto"/>
        <w:bottom w:val="none" w:sz="0" w:space="0" w:color="auto"/>
        <w:right w:val="none" w:sz="0" w:space="0" w:color="auto"/>
      </w:divBdr>
    </w:div>
    <w:div w:id="1539974932">
      <w:bodyDiv w:val="1"/>
      <w:marLeft w:val="0"/>
      <w:marRight w:val="0"/>
      <w:marTop w:val="0"/>
      <w:marBottom w:val="0"/>
      <w:divBdr>
        <w:top w:val="none" w:sz="0" w:space="0" w:color="auto"/>
        <w:left w:val="none" w:sz="0" w:space="0" w:color="auto"/>
        <w:bottom w:val="none" w:sz="0" w:space="0" w:color="auto"/>
        <w:right w:val="none" w:sz="0" w:space="0" w:color="auto"/>
      </w:divBdr>
    </w:div>
    <w:div w:id="1544057275">
      <w:bodyDiv w:val="1"/>
      <w:marLeft w:val="0"/>
      <w:marRight w:val="0"/>
      <w:marTop w:val="0"/>
      <w:marBottom w:val="0"/>
      <w:divBdr>
        <w:top w:val="none" w:sz="0" w:space="0" w:color="auto"/>
        <w:left w:val="none" w:sz="0" w:space="0" w:color="auto"/>
        <w:bottom w:val="none" w:sz="0" w:space="0" w:color="auto"/>
        <w:right w:val="none" w:sz="0" w:space="0" w:color="auto"/>
      </w:divBdr>
    </w:div>
    <w:div w:id="1545671946">
      <w:bodyDiv w:val="1"/>
      <w:marLeft w:val="0"/>
      <w:marRight w:val="0"/>
      <w:marTop w:val="0"/>
      <w:marBottom w:val="0"/>
      <w:divBdr>
        <w:top w:val="none" w:sz="0" w:space="0" w:color="auto"/>
        <w:left w:val="none" w:sz="0" w:space="0" w:color="auto"/>
        <w:bottom w:val="none" w:sz="0" w:space="0" w:color="auto"/>
        <w:right w:val="none" w:sz="0" w:space="0" w:color="auto"/>
      </w:divBdr>
    </w:div>
    <w:div w:id="1554658162">
      <w:bodyDiv w:val="1"/>
      <w:marLeft w:val="0"/>
      <w:marRight w:val="0"/>
      <w:marTop w:val="0"/>
      <w:marBottom w:val="0"/>
      <w:divBdr>
        <w:top w:val="none" w:sz="0" w:space="0" w:color="auto"/>
        <w:left w:val="none" w:sz="0" w:space="0" w:color="auto"/>
        <w:bottom w:val="none" w:sz="0" w:space="0" w:color="auto"/>
        <w:right w:val="none" w:sz="0" w:space="0" w:color="auto"/>
      </w:divBdr>
    </w:div>
    <w:div w:id="1558781048">
      <w:bodyDiv w:val="1"/>
      <w:marLeft w:val="0"/>
      <w:marRight w:val="0"/>
      <w:marTop w:val="0"/>
      <w:marBottom w:val="0"/>
      <w:divBdr>
        <w:top w:val="none" w:sz="0" w:space="0" w:color="auto"/>
        <w:left w:val="none" w:sz="0" w:space="0" w:color="auto"/>
        <w:bottom w:val="none" w:sz="0" w:space="0" w:color="auto"/>
        <w:right w:val="none" w:sz="0" w:space="0" w:color="auto"/>
      </w:divBdr>
    </w:div>
    <w:div w:id="1559701280">
      <w:bodyDiv w:val="1"/>
      <w:marLeft w:val="0"/>
      <w:marRight w:val="0"/>
      <w:marTop w:val="0"/>
      <w:marBottom w:val="0"/>
      <w:divBdr>
        <w:top w:val="none" w:sz="0" w:space="0" w:color="auto"/>
        <w:left w:val="none" w:sz="0" w:space="0" w:color="auto"/>
        <w:bottom w:val="none" w:sz="0" w:space="0" w:color="auto"/>
        <w:right w:val="none" w:sz="0" w:space="0" w:color="auto"/>
      </w:divBdr>
    </w:div>
    <w:div w:id="1563255760">
      <w:bodyDiv w:val="1"/>
      <w:marLeft w:val="0"/>
      <w:marRight w:val="0"/>
      <w:marTop w:val="0"/>
      <w:marBottom w:val="0"/>
      <w:divBdr>
        <w:top w:val="none" w:sz="0" w:space="0" w:color="auto"/>
        <w:left w:val="none" w:sz="0" w:space="0" w:color="auto"/>
        <w:bottom w:val="none" w:sz="0" w:space="0" w:color="auto"/>
        <w:right w:val="none" w:sz="0" w:space="0" w:color="auto"/>
      </w:divBdr>
    </w:div>
    <w:div w:id="1580099628">
      <w:bodyDiv w:val="1"/>
      <w:marLeft w:val="0"/>
      <w:marRight w:val="0"/>
      <w:marTop w:val="0"/>
      <w:marBottom w:val="0"/>
      <w:divBdr>
        <w:top w:val="none" w:sz="0" w:space="0" w:color="auto"/>
        <w:left w:val="none" w:sz="0" w:space="0" w:color="auto"/>
        <w:bottom w:val="none" w:sz="0" w:space="0" w:color="auto"/>
        <w:right w:val="none" w:sz="0" w:space="0" w:color="auto"/>
      </w:divBdr>
    </w:div>
    <w:div w:id="1582638542">
      <w:bodyDiv w:val="1"/>
      <w:marLeft w:val="0"/>
      <w:marRight w:val="0"/>
      <w:marTop w:val="0"/>
      <w:marBottom w:val="0"/>
      <w:divBdr>
        <w:top w:val="none" w:sz="0" w:space="0" w:color="auto"/>
        <w:left w:val="none" w:sz="0" w:space="0" w:color="auto"/>
        <w:bottom w:val="none" w:sz="0" w:space="0" w:color="auto"/>
        <w:right w:val="none" w:sz="0" w:space="0" w:color="auto"/>
      </w:divBdr>
    </w:div>
    <w:div w:id="1598246630">
      <w:bodyDiv w:val="1"/>
      <w:marLeft w:val="0"/>
      <w:marRight w:val="0"/>
      <w:marTop w:val="0"/>
      <w:marBottom w:val="0"/>
      <w:divBdr>
        <w:top w:val="none" w:sz="0" w:space="0" w:color="auto"/>
        <w:left w:val="none" w:sz="0" w:space="0" w:color="auto"/>
        <w:bottom w:val="none" w:sz="0" w:space="0" w:color="auto"/>
        <w:right w:val="none" w:sz="0" w:space="0" w:color="auto"/>
      </w:divBdr>
    </w:div>
    <w:div w:id="1601179827">
      <w:bodyDiv w:val="1"/>
      <w:marLeft w:val="0"/>
      <w:marRight w:val="0"/>
      <w:marTop w:val="0"/>
      <w:marBottom w:val="0"/>
      <w:divBdr>
        <w:top w:val="none" w:sz="0" w:space="0" w:color="auto"/>
        <w:left w:val="none" w:sz="0" w:space="0" w:color="auto"/>
        <w:bottom w:val="none" w:sz="0" w:space="0" w:color="auto"/>
        <w:right w:val="none" w:sz="0" w:space="0" w:color="auto"/>
      </w:divBdr>
    </w:div>
    <w:div w:id="1601840203">
      <w:bodyDiv w:val="1"/>
      <w:marLeft w:val="0"/>
      <w:marRight w:val="0"/>
      <w:marTop w:val="0"/>
      <w:marBottom w:val="0"/>
      <w:divBdr>
        <w:top w:val="none" w:sz="0" w:space="0" w:color="auto"/>
        <w:left w:val="none" w:sz="0" w:space="0" w:color="auto"/>
        <w:bottom w:val="none" w:sz="0" w:space="0" w:color="auto"/>
        <w:right w:val="none" w:sz="0" w:space="0" w:color="auto"/>
      </w:divBdr>
    </w:div>
    <w:div w:id="1608153818">
      <w:bodyDiv w:val="1"/>
      <w:marLeft w:val="0"/>
      <w:marRight w:val="0"/>
      <w:marTop w:val="0"/>
      <w:marBottom w:val="0"/>
      <w:divBdr>
        <w:top w:val="none" w:sz="0" w:space="0" w:color="auto"/>
        <w:left w:val="none" w:sz="0" w:space="0" w:color="auto"/>
        <w:bottom w:val="none" w:sz="0" w:space="0" w:color="auto"/>
        <w:right w:val="none" w:sz="0" w:space="0" w:color="auto"/>
      </w:divBdr>
    </w:div>
    <w:div w:id="1610695326">
      <w:bodyDiv w:val="1"/>
      <w:marLeft w:val="0"/>
      <w:marRight w:val="0"/>
      <w:marTop w:val="0"/>
      <w:marBottom w:val="0"/>
      <w:divBdr>
        <w:top w:val="none" w:sz="0" w:space="0" w:color="auto"/>
        <w:left w:val="none" w:sz="0" w:space="0" w:color="auto"/>
        <w:bottom w:val="none" w:sz="0" w:space="0" w:color="auto"/>
        <w:right w:val="none" w:sz="0" w:space="0" w:color="auto"/>
      </w:divBdr>
    </w:div>
    <w:div w:id="1611862588">
      <w:bodyDiv w:val="1"/>
      <w:marLeft w:val="0"/>
      <w:marRight w:val="0"/>
      <w:marTop w:val="0"/>
      <w:marBottom w:val="0"/>
      <w:divBdr>
        <w:top w:val="none" w:sz="0" w:space="0" w:color="auto"/>
        <w:left w:val="none" w:sz="0" w:space="0" w:color="auto"/>
        <w:bottom w:val="none" w:sz="0" w:space="0" w:color="auto"/>
        <w:right w:val="none" w:sz="0" w:space="0" w:color="auto"/>
      </w:divBdr>
    </w:div>
    <w:div w:id="1625769917">
      <w:bodyDiv w:val="1"/>
      <w:marLeft w:val="0"/>
      <w:marRight w:val="0"/>
      <w:marTop w:val="0"/>
      <w:marBottom w:val="0"/>
      <w:divBdr>
        <w:top w:val="none" w:sz="0" w:space="0" w:color="auto"/>
        <w:left w:val="none" w:sz="0" w:space="0" w:color="auto"/>
        <w:bottom w:val="none" w:sz="0" w:space="0" w:color="auto"/>
        <w:right w:val="none" w:sz="0" w:space="0" w:color="auto"/>
      </w:divBdr>
    </w:div>
    <w:div w:id="1628975968">
      <w:bodyDiv w:val="1"/>
      <w:marLeft w:val="0"/>
      <w:marRight w:val="0"/>
      <w:marTop w:val="0"/>
      <w:marBottom w:val="0"/>
      <w:divBdr>
        <w:top w:val="none" w:sz="0" w:space="0" w:color="auto"/>
        <w:left w:val="none" w:sz="0" w:space="0" w:color="auto"/>
        <w:bottom w:val="none" w:sz="0" w:space="0" w:color="auto"/>
        <w:right w:val="none" w:sz="0" w:space="0" w:color="auto"/>
      </w:divBdr>
    </w:div>
    <w:div w:id="1631016105">
      <w:bodyDiv w:val="1"/>
      <w:marLeft w:val="0"/>
      <w:marRight w:val="0"/>
      <w:marTop w:val="0"/>
      <w:marBottom w:val="0"/>
      <w:divBdr>
        <w:top w:val="none" w:sz="0" w:space="0" w:color="auto"/>
        <w:left w:val="none" w:sz="0" w:space="0" w:color="auto"/>
        <w:bottom w:val="none" w:sz="0" w:space="0" w:color="auto"/>
        <w:right w:val="none" w:sz="0" w:space="0" w:color="auto"/>
      </w:divBdr>
    </w:div>
    <w:div w:id="1633170320">
      <w:bodyDiv w:val="1"/>
      <w:marLeft w:val="0"/>
      <w:marRight w:val="0"/>
      <w:marTop w:val="0"/>
      <w:marBottom w:val="0"/>
      <w:divBdr>
        <w:top w:val="none" w:sz="0" w:space="0" w:color="auto"/>
        <w:left w:val="none" w:sz="0" w:space="0" w:color="auto"/>
        <w:bottom w:val="none" w:sz="0" w:space="0" w:color="auto"/>
        <w:right w:val="none" w:sz="0" w:space="0" w:color="auto"/>
      </w:divBdr>
    </w:div>
    <w:div w:id="1639607092">
      <w:bodyDiv w:val="1"/>
      <w:marLeft w:val="0"/>
      <w:marRight w:val="0"/>
      <w:marTop w:val="0"/>
      <w:marBottom w:val="0"/>
      <w:divBdr>
        <w:top w:val="none" w:sz="0" w:space="0" w:color="auto"/>
        <w:left w:val="none" w:sz="0" w:space="0" w:color="auto"/>
        <w:bottom w:val="none" w:sz="0" w:space="0" w:color="auto"/>
        <w:right w:val="none" w:sz="0" w:space="0" w:color="auto"/>
      </w:divBdr>
    </w:div>
    <w:div w:id="1649285658">
      <w:bodyDiv w:val="1"/>
      <w:marLeft w:val="0"/>
      <w:marRight w:val="0"/>
      <w:marTop w:val="0"/>
      <w:marBottom w:val="0"/>
      <w:divBdr>
        <w:top w:val="none" w:sz="0" w:space="0" w:color="auto"/>
        <w:left w:val="none" w:sz="0" w:space="0" w:color="auto"/>
        <w:bottom w:val="none" w:sz="0" w:space="0" w:color="auto"/>
        <w:right w:val="none" w:sz="0" w:space="0" w:color="auto"/>
      </w:divBdr>
    </w:div>
    <w:div w:id="1650205573">
      <w:bodyDiv w:val="1"/>
      <w:marLeft w:val="0"/>
      <w:marRight w:val="0"/>
      <w:marTop w:val="0"/>
      <w:marBottom w:val="0"/>
      <w:divBdr>
        <w:top w:val="none" w:sz="0" w:space="0" w:color="auto"/>
        <w:left w:val="none" w:sz="0" w:space="0" w:color="auto"/>
        <w:bottom w:val="none" w:sz="0" w:space="0" w:color="auto"/>
        <w:right w:val="none" w:sz="0" w:space="0" w:color="auto"/>
      </w:divBdr>
    </w:div>
    <w:div w:id="1650284341">
      <w:bodyDiv w:val="1"/>
      <w:marLeft w:val="0"/>
      <w:marRight w:val="0"/>
      <w:marTop w:val="0"/>
      <w:marBottom w:val="0"/>
      <w:divBdr>
        <w:top w:val="none" w:sz="0" w:space="0" w:color="auto"/>
        <w:left w:val="none" w:sz="0" w:space="0" w:color="auto"/>
        <w:bottom w:val="none" w:sz="0" w:space="0" w:color="auto"/>
        <w:right w:val="none" w:sz="0" w:space="0" w:color="auto"/>
      </w:divBdr>
    </w:div>
    <w:div w:id="1655405647">
      <w:bodyDiv w:val="1"/>
      <w:marLeft w:val="0"/>
      <w:marRight w:val="0"/>
      <w:marTop w:val="0"/>
      <w:marBottom w:val="0"/>
      <w:divBdr>
        <w:top w:val="none" w:sz="0" w:space="0" w:color="auto"/>
        <w:left w:val="none" w:sz="0" w:space="0" w:color="auto"/>
        <w:bottom w:val="none" w:sz="0" w:space="0" w:color="auto"/>
        <w:right w:val="none" w:sz="0" w:space="0" w:color="auto"/>
      </w:divBdr>
    </w:div>
    <w:div w:id="1656029376">
      <w:bodyDiv w:val="1"/>
      <w:marLeft w:val="0"/>
      <w:marRight w:val="0"/>
      <w:marTop w:val="0"/>
      <w:marBottom w:val="0"/>
      <w:divBdr>
        <w:top w:val="none" w:sz="0" w:space="0" w:color="auto"/>
        <w:left w:val="none" w:sz="0" w:space="0" w:color="auto"/>
        <w:bottom w:val="none" w:sz="0" w:space="0" w:color="auto"/>
        <w:right w:val="none" w:sz="0" w:space="0" w:color="auto"/>
      </w:divBdr>
    </w:div>
    <w:div w:id="1663435233">
      <w:bodyDiv w:val="1"/>
      <w:marLeft w:val="0"/>
      <w:marRight w:val="0"/>
      <w:marTop w:val="0"/>
      <w:marBottom w:val="0"/>
      <w:divBdr>
        <w:top w:val="none" w:sz="0" w:space="0" w:color="auto"/>
        <w:left w:val="none" w:sz="0" w:space="0" w:color="auto"/>
        <w:bottom w:val="none" w:sz="0" w:space="0" w:color="auto"/>
        <w:right w:val="none" w:sz="0" w:space="0" w:color="auto"/>
      </w:divBdr>
    </w:div>
    <w:div w:id="1663464028">
      <w:bodyDiv w:val="1"/>
      <w:marLeft w:val="0"/>
      <w:marRight w:val="0"/>
      <w:marTop w:val="0"/>
      <w:marBottom w:val="0"/>
      <w:divBdr>
        <w:top w:val="none" w:sz="0" w:space="0" w:color="auto"/>
        <w:left w:val="none" w:sz="0" w:space="0" w:color="auto"/>
        <w:bottom w:val="none" w:sz="0" w:space="0" w:color="auto"/>
        <w:right w:val="none" w:sz="0" w:space="0" w:color="auto"/>
      </w:divBdr>
    </w:div>
    <w:div w:id="1663894658">
      <w:bodyDiv w:val="1"/>
      <w:marLeft w:val="0"/>
      <w:marRight w:val="0"/>
      <w:marTop w:val="0"/>
      <w:marBottom w:val="0"/>
      <w:divBdr>
        <w:top w:val="none" w:sz="0" w:space="0" w:color="auto"/>
        <w:left w:val="none" w:sz="0" w:space="0" w:color="auto"/>
        <w:bottom w:val="none" w:sz="0" w:space="0" w:color="auto"/>
        <w:right w:val="none" w:sz="0" w:space="0" w:color="auto"/>
      </w:divBdr>
    </w:div>
    <w:div w:id="1668048053">
      <w:bodyDiv w:val="1"/>
      <w:marLeft w:val="0"/>
      <w:marRight w:val="0"/>
      <w:marTop w:val="0"/>
      <w:marBottom w:val="0"/>
      <w:divBdr>
        <w:top w:val="none" w:sz="0" w:space="0" w:color="auto"/>
        <w:left w:val="none" w:sz="0" w:space="0" w:color="auto"/>
        <w:bottom w:val="none" w:sz="0" w:space="0" w:color="auto"/>
        <w:right w:val="none" w:sz="0" w:space="0" w:color="auto"/>
      </w:divBdr>
    </w:div>
    <w:div w:id="1668094611">
      <w:bodyDiv w:val="1"/>
      <w:marLeft w:val="0"/>
      <w:marRight w:val="0"/>
      <w:marTop w:val="0"/>
      <w:marBottom w:val="0"/>
      <w:divBdr>
        <w:top w:val="none" w:sz="0" w:space="0" w:color="auto"/>
        <w:left w:val="none" w:sz="0" w:space="0" w:color="auto"/>
        <w:bottom w:val="none" w:sz="0" w:space="0" w:color="auto"/>
        <w:right w:val="none" w:sz="0" w:space="0" w:color="auto"/>
      </w:divBdr>
    </w:div>
    <w:div w:id="1674184735">
      <w:bodyDiv w:val="1"/>
      <w:marLeft w:val="0"/>
      <w:marRight w:val="0"/>
      <w:marTop w:val="0"/>
      <w:marBottom w:val="0"/>
      <w:divBdr>
        <w:top w:val="none" w:sz="0" w:space="0" w:color="auto"/>
        <w:left w:val="none" w:sz="0" w:space="0" w:color="auto"/>
        <w:bottom w:val="none" w:sz="0" w:space="0" w:color="auto"/>
        <w:right w:val="none" w:sz="0" w:space="0" w:color="auto"/>
      </w:divBdr>
    </w:div>
    <w:div w:id="1679116855">
      <w:bodyDiv w:val="1"/>
      <w:marLeft w:val="0"/>
      <w:marRight w:val="0"/>
      <w:marTop w:val="0"/>
      <w:marBottom w:val="0"/>
      <w:divBdr>
        <w:top w:val="none" w:sz="0" w:space="0" w:color="auto"/>
        <w:left w:val="none" w:sz="0" w:space="0" w:color="auto"/>
        <w:bottom w:val="none" w:sz="0" w:space="0" w:color="auto"/>
        <w:right w:val="none" w:sz="0" w:space="0" w:color="auto"/>
      </w:divBdr>
    </w:div>
    <w:div w:id="1682899857">
      <w:bodyDiv w:val="1"/>
      <w:marLeft w:val="0"/>
      <w:marRight w:val="0"/>
      <w:marTop w:val="0"/>
      <w:marBottom w:val="0"/>
      <w:divBdr>
        <w:top w:val="none" w:sz="0" w:space="0" w:color="auto"/>
        <w:left w:val="none" w:sz="0" w:space="0" w:color="auto"/>
        <w:bottom w:val="none" w:sz="0" w:space="0" w:color="auto"/>
        <w:right w:val="none" w:sz="0" w:space="0" w:color="auto"/>
      </w:divBdr>
    </w:div>
    <w:div w:id="1688098366">
      <w:bodyDiv w:val="1"/>
      <w:marLeft w:val="0"/>
      <w:marRight w:val="0"/>
      <w:marTop w:val="0"/>
      <w:marBottom w:val="0"/>
      <w:divBdr>
        <w:top w:val="none" w:sz="0" w:space="0" w:color="auto"/>
        <w:left w:val="none" w:sz="0" w:space="0" w:color="auto"/>
        <w:bottom w:val="none" w:sz="0" w:space="0" w:color="auto"/>
        <w:right w:val="none" w:sz="0" w:space="0" w:color="auto"/>
      </w:divBdr>
    </w:div>
    <w:div w:id="1692217334">
      <w:bodyDiv w:val="1"/>
      <w:marLeft w:val="0"/>
      <w:marRight w:val="0"/>
      <w:marTop w:val="0"/>
      <w:marBottom w:val="0"/>
      <w:divBdr>
        <w:top w:val="none" w:sz="0" w:space="0" w:color="auto"/>
        <w:left w:val="none" w:sz="0" w:space="0" w:color="auto"/>
        <w:bottom w:val="none" w:sz="0" w:space="0" w:color="auto"/>
        <w:right w:val="none" w:sz="0" w:space="0" w:color="auto"/>
      </w:divBdr>
    </w:div>
    <w:div w:id="1695184243">
      <w:bodyDiv w:val="1"/>
      <w:marLeft w:val="0"/>
      <w:marRight w:val="0"/>
      <w:marTop w:val="0"/>
      <w:marBottom w:val="0"/>
      <w:divBdr>
        <w:top w:val="none" w:sz="0" w:space="0" w:color="auto"/>
        <w:left w:val="none" w:sz="0" w:space="0" w:color="auto"/>
        <w:bottom w:val="none" w:sz="0" w:space="0" w:color="auto"/>
        <w:right w:val="none" w:sz="0" w:space="0" w:color="auto"/>
      </w:divBdr>
    </w:div>
    <w:div w:id="1696346418">
      <w:bodyDiv w:val="1"/>
      <w:marLeft w:val="0"/>
      <w:marRight w:val="0"/>
      <w:marTop w:val="0"/>
      <w:marBottom w:val="0"/>
      <w:divBdr>
        <w:top w:val="none" w:sz="0" w:space="0" w:color="auto"/>
        <w:left w:val="none" w:sz="0" w:space="0" w:color="auto"/>
        <w:bottom w:val="none" w:sz="0" w:space="0" w:color="auto"/>
        <w:right w:val="none" w:sz="0" w:space="0" w:color="auto"/>
      </w:divBdr>
    </w:div>
    <w:div w:id="1704134687">
      <w:bodyDiv w:val="1"/>
      <w:marLeft w:val="0"/>
      <w:marRight w:val="0"/>
      <w:marTop w:val="0"/>
      <w:marBottom w:val="0"/>
      <w:divBdr>
        <w:top w:val="none" w:sz="0" w:space="0" w:color="auto"/>
        <w:left w:val="none" w:sz="0" w:space="0" w:color="auto"/>
        <w:bottom w:val="none" w:sz="0" w:space="0" w:color="auto"/>
        <w:right w:val="none" w:sz="0" w:space="0" w:color="auto"/>
      </w:divBdr>
    </w:div>
    <w:div w:id="1707216939">
      <w:bodyDiv w:val="1"/>
      <w:marLeft w:val="0"/>
      <w:marRight w:val="0"/>
      <w:marTop w:val="0"/>
      <w:marBottom w:val="0"/>
      <w:divBdr>
        <w:top w:val="none" w:sz="0" w:space="0" w:color="auto"/>
        <w:left w:val="none" w:sz="0" w:space="0" w:color="auto"/>
        <w:bottom w:val="none" w:sz="0" w:space="0" w:color="auto"/>
        <w:right w:val="none" w:sz="0" w:space="0" w:color="auto"/>
      </w:divBdr>
    </w:div>
    <w:div w:id="1707560992">
      <w:bodyDiv w:val="1"/>
      <w:marLeft w:val="0"/>
      <w:marRight w:val="0"/>
      <w:marTop w:val="0"/>
      <w:marBottom w:val="0"/>
      <w:divBdr>
        <w:top w:val="none" w:sz="0" w:space="0" w:color="auto"/>
        <w:left w:val="none" w:sz="0" w:space="0" w:color="auto"/>
        <w:bottom w:val="none" w:sz="0" w:space="0" w:color="auto"/>
        <w:right w:val="none" w:sz="0" w:space="0" w:color="auto"/>
      </w:divBdr>
    </w:div>
    <w:div w:id="1709185554">
      <w:bodyDiv w:val="1"/>
      <w:marLeft w:val="0"/>
      <w:marRight w:val="0"/>
      <w:marTop w:val="0"/>
      <w:marBottom w:val="0"/>
      <w:divBdr>
        <w:top w:val="none" w:sz="0" w:space="0" w:color="auto"/>
        <w:left w:val="none" w:sz="0" w:space="0" w:color="auto"/>
        <w:bottom w:val="none" w:sz="0" w:space="0" w:color="auto"/>
        <w:right w:val="none" w:sz="0" w:space="0" w:color="auto"/>
      </w:divBdr>
    </w:div>
    <w:div w:id="1712463401">
      <w:bodyDiv w:val="1"/>
      <w:marLeft w:val="0"/>
      <w:marRight w:val="0"/>
      <w:marTop w:val="0"/>
      <w:marBottom w:val="0"/>
      <w:divBdr>
        <w:top w:val="none" w:sz="0" w:space="0" w:color="auto"/>
        <w:left w:val="none" w:sz="0" w:space="0" w:color="auto"/>
        <w:bottom w:val="none" w:sz="0" w:space="0" w:color="auto"/>
        <w:right w:val="none" w:sz="0" w:space="0" w:color="auto"/>
      </w:divBdr>
    </w:div>
    <w:div w:id="1714453407">
      <w:bodyDiv w:val="1"/>
      <w:marLeft w:val="0"/>
      <w:marRight w:val="0"/>
      <w:marTop w:val="0"/>
      <w:marBottom w:val="0"/>
      <w:divBdr>
        <w:top w:val="none" w:sz="0" w:space="0" w:color="auto"/>
        <w:left w:val="none" w:sz="0" w:space="0" w:color="auto"/>
        <w:bottom w:val="none" w:sz="0" w:space="0" w:color="auto"/>
        <w:right w:val="none" w:sz="0" w:space="0" w:color="auto"/>
      </w:divBdr>
    </w:div>
    <w:div w:id="1719012585">
      <w:bodyDiv w:val="1"/>
      <w:marLeft w:val="0"/>
      <w:marRight w:val="0"/>
      <w:marTop w:val="0"/>
      <w:marBottom w:val="0"/>
      <w:divBdr>
        <w:top w:val="none" w:sz="0" w:space="0" w:color="auto"/>
        <w:left w:val="none" w:sz="0" w:space="0" w:color="auto"/>
        <w:bottom w:val="none" w:sz="0" w:space="0" w:color="auto"/>
        <w:right w:val="none" w:sz="0" w:space="0" w:color="auto"/>
      </w:divBdr>
    </w:div>
    <w:div w:id="1720323224">
      <w:bodyDiv w:val="1"/>
      <w:marLeft w:val="0"/>
      <w:marRight w:val="0"/>
      <w:marTop w:val="0"/>
      <w:marBottom w:val="0"/>
      <w:divBdr>
        <w:top w:val="none" w:sz="0" w:space="0" w:color="auto"/>
        <w:left w:val="none" w:sz="0" w:space="0" w:color="auto"/>
        <w:bottom w:val="none" w:sz="0" w:space="0" w:color="auto"/>
        <w:right w:val="none" w:sz="0" w:space="0" w:color="auto"/>
      </w:divBdr>
    </w:div>
    <w:div w:id="1720938692">
      <w:bodyDiv w:val="1"/>
      <w:marLeft w:val="0"/>
      <w:marRight w:val="0"/>
      <w:marTop w:val="0"/>
      <w:marBottom w:val="0"/>
      <w:divBdr>
        <w:top w:val="none" w:sz="0" w:space="0" w:color="auto"/>
        <w:left w:val="none" w:sz="0" w:space="0" w:color="auto"/>
        <w:bottom w:val="none" w:sz="0" w:space="0" w:color="auto"/>
        <w:right w:val="none" w:sz="0" w:space="0" w:color="auto"/>
      </w:divBdr>
    </w:div>
    <w:div w:id="1721324981">
      <w:bodyDiv w:val="1"/>
      <w:marLeft w:val="0"/>
      <w:marRight w:val="0"/>
      <w:marTop w:val="0"/>
      <w:marBottom w:val="0"/>
      <w:divBdr>
        <w:top w:val="none" w:sz="0" w:space="0" w:color="auto"/>
        <w:left w:val="none" w:sz="0" w:space="0" w:color="auto"/>
        <w:bottom w:val="none" w:sz="0" w:space="0" w:color="auto"/>
        <w:right w:val="none" w:sz="0" w:space="0" w:color="auto"/>
      </w:divBdr>
    </w:div>
    <w:div w:id="1728451112">
      <w:bodyDiv w:val="1"/>
      <w:marLeft w:val="0"/>
      <w:marRight w:val="0"/>
      <w:marTop w:val="0"/>
      <w:marBottom w:val="0"/>
      <w:divBdr>
        <w:top w:val="none" w:sz="0" w:space="0" w:color="auto"/>
        <w:left w:val="none" w:sz="0" w:space="0" w:color="auto"/>
        <w:bottom w:val="none" w:sz="0" w:space="0" w:color="auto"/>
        <w:right w:val="none" w:sz="0" w:space="0" w:color="auto"/>
      </w:divBdr>
    </w:div>
    <w:div w:id="1731995954">
      <w:bodyDiv w:val="1"/>
      <w:marLeft w:val="0"/>
      <w:marRight w:val="0"/>
      <w:marTop w:val="0"/>
      <w:marBottom w:val="0"/>
      <w:divBdr>
        <w:top w:val="none" w:sz="0" w:space="0" w:color="auto"/>
        <w:left w:val="none" w:sz="0" w:space="0" w:color="auto"/>
        <w:bottom w:val="none" w:sz="0" w:space="0" w:color="auto"/>
        <w:right w:val="none" w:sz="0" w:space="0" w:color="auto"/>
      </w:divBdr>
    </w:div>
    <w:div w:id="1736973184">
      <w:bodyDiv w:val="1"/>
      <w:marLeft w:val="0"/>
      <w:marRight w:val="0"/>
      <w:marTop w:val="0"/>
      <w:marBottom w:val="0"/>
      <w:divBdr>
        <w:top w:val="none" w:sz="0" w:space="0" w:color="auto"/>
        <w:left w:val="none" w:sz="0" w:space="0" w:color="auto"/>
        <w:bottom w:val="none" w:sz="0" w:space="0" w:color="auto"/>
        <w:right w:val="none" w:sz="0" w:space="0" w:color="auto"/>
      </w:divBdr>
    </w:div>
    <w:div w:id="1741098935">
      <w:bodyDiv w:val="1"/>
      <w:marLeft w:val="0"/>
      <w:marRight w:val="0"/>
      <w:marTop w:val="0"/>
      <w:marBottom w:val="0"/>
      <w:divBdr>
        <w:top w:val="none" w:sz="0" w:space="0" w:color="auto"/>
        <w:left w:val="none" w:sz="0" w:space="0" w:color="auto"/>
        <w:bottom w:val="none" w:sz="0" w:space="0" w:color="auto"/>
        <w:right w:val="none" w:sz="0" w:space="0" w:color="auto"/>
      </w:divBdr>
    </w:div>
    <w:div w:id="1743870943">
      <w:bodyDiv w:val="1"/>
      <w:marLeft w:val="0"/>
      <w:marRight w:val="0"/>
      <w:marTop w:val="0"/>
      <w:marBottom w:val="0"/>
      <w:divBdr>
        <w:top w:val="none" w:sz="0" w:space="0" w:color="auto"/>
        <w:left w:val="none" w:sz="0" w:space="0" w:color="auto"/>
        <w:bottom w:val="none" w:sz="0" w:space="0" w:color="auto"/>
        <w:right w:val="none" w:sz="0" w:space="0" w:color="auto"/>
      </w:divBdr>
    </w:div>
    <w:div w:id="1746687907">
      <w:bodyDiv w:val="1"/>
      <w:marLeft w:val="0"/>
      <w:marRight w:val="0"/>
      <w:marTop w:val="0"/>
      <w:marBottom w:val="0"/>
      <w:divBdr>
        <w:top w:val="none" w:sz="0" w:space="0" w:color="auto"/>
        <w:left w:val="none" w:sz="0" w:space="0" w:color="auto"/>
        <w:bottom w:val="none" w:sz="0" w:space="0" w:color="auto"/>
        <w:right w:val="none" w:sz="0" w:space="0" w:color="auto"/>
      </w:divBdr>
    </w:div>
    <w:div w:id="1749424803">
      <w:bodyDiv w:val="1"/>
      <w:marLeft w:val="0"/>
      <w:marRight w:val="0"/>
      <w:marTop w:val="0"/>
      <w:marBottom w:val="0"/>
      <w:divBdr>
        <w:top w:val="none" w:sz="0" w:space="0" w:color="auto"/>
        <w:left w:val="none" w:sz="0" w:space="0" w:color="auto"/>
        <w:bottom w:val="none" w:sz="0" w:space="0" w:color="auto"/>
        <w:right w:val="none" w:sz="0" w:space="0" w:color="auto"/>
      </w:divBdr>
    </w:div>
    <w:div w:id="1758987272">
      <w:bodyDiv w:val="1"/>
      <w:marLeft w:val="0"/>
      <w:marRight w:val="0"/>
      <w:marTop w:val="0"/>
      <w:marBottom w:val="0"/>
      <w:divBdr>
        <w:top w:val="none" w:sz="0" w:space="0" w:color="auto"/>
        <w:left w:val="none" w:sz="0" w:space="0" w:color="auto"/>
        <w:bottom w:val="none" w:sz="0" w:space="0" w:color="auto"/>
        <w:right w:val="none" w:sz="0" w:space="0" w:color="auto"/>
      </w:divBdr>
    </w:div>
    <w:div w:id="1768498426">
      <w:bodyDiv w:val="1"/>
      <w:marLeft w:val="0"/>
      <w:marRight w:val="0"/>
      <w:marTop w:val="0"/>
      <w:marBottom w:val="0"/>
      <w:divBdr>
        <w:top w:val="none" w:sz="0" w:space="0" w:color="auto"/>
        <w:left w:val="none" w:sz="0" w:space="0" w:color="auto"/>
        <w:bottom w:val="none" w:sz="0" w:space="0" w:color="auto"/>
        <w:right w:val="none" w:sz="0" w:space="0" w:color="auto"/>
      </w:divBdr>
    </w:div>
    <w:div w:id="1770664394">
      <w:bodyDiv w:val="1"/>
      <w:marLeft w:val="0"/>
      <w:marRight w:val="0"/>
      <w:marTop w:val="0"/>
      <w:marBottom w:val="0"/>
      <w:divBdr>
        <w:top w:val="none" w:sz="0" w:space="0" w:color="auto"/>
        <w:left w:val="none" w:sz="0" w:space="0" w:color="auto"/>
        <w:bottom w:val="none" w:sz="0" w:space="0" w:color="auto"/>
        <w:right w:val="none" w:sz="0" w:space="0" w:color="auto"/>
      </w:divBdr>
    </w:div>
    <w:div w:id="1776290694">
      <w:bodyDiv w:val="1"/>
      <w:marLeft w:val="0"/>
      <w:marRight w:val="0"/>
      <w:marTop w:val="0"/>
      <w:marBottom w:val="0"/>
      <w:divBdr>
        <w:top w:val="none" w:sz="0" w:space="0" w:color="auto"/>
        <w:left w:val="none" w:sz="0" w:space="0" w:color="auto"/>
        <w:bottom w:val="none" w:sz="0" w:space="0" w:color="auto"/>
        <w:right w:val="none" w:sz="0" w:space="0" w:color="auto"/>
      </w:divBdr>
    </w:div>
    <w:div w:id="1778674710">
      <w:bodyDiv w:val="1"/>
      <w:marLeft w:val="0"/>
      <w:marRight w:val="0"/>
      <w:marTop w:val="0"/>
      <w:marBottom w:val="0"/>
      <w:divBdr>
        <w:top w:val="none" w:sz="0" w:space="0" w:color="auto"/>
        <w:left w:val="none" w:sz="0" w:space="0" w:color="auto"/>
        <w:bottom w:val="none" w:sz="0" w:space="0" w:color="auto"/>
        <w:right w:val="none" w:sz="0" w:space="0" w:color="auto"/>
      </w:divBdr>
    </w:div>
    <w:div w:id="1779762636">
      <w:bodyDiv w:val="1"/>
      <w:marLeft w:val="0"/>
      <w:marRight w:val="0"/>
      <w:marTop w:val="0"/>
      <w:marBottom w:val="0"/>
      <w:divBdr>
        <w:top w:val="none" w:sz="0" w:space="0" w:color="auto"/>
        <w:left w:val="none" w:sz="0" w:space="0" w:color="auto"/>
        <w:bottom w:val="none" w:sz="0" w:space="0" w:color="auto"/>
        <w:right w:val="none" w:sz="0" w:space="0" w:color="auto"/>
      </w:divBdr>
    </w:div>
    <w:div w:id="1779910214">
      <w:bodyDiv w:val="1"/>
      <w:marLeft w:val="0"/>
      <w:marRight w:val="0"/>
      <w:marTop w:val="0"/>
      <w:marBottom w:val="0"/>
      <w:divBdr>
        <w:top w:val="none" w:sz="0" w:space="0" w:color="auto"/>
        <w:left w:val="none" w:sz="0" w:space="0" w:color="auto"/>
        <w:bottom w:val="none" w:sz="0" w:space="0" w:color="auto"/>
        <w:right w:val="none" w:sz="0" w:space="0" w:color="auto"/>
      </w:divBdr>
    </w:div>
    <w:div w:id="1784495228">
      <w:bodyDiv w:val="1"/>
      <w:marLeft w:val="0"/>
      <w:marRight w:val="0"/>
      <w:marTop w:val="0"/>
      <w:marBottom w:val="0"/>
      <w:divBdr>
        <w:top w:val="none" w:sz="0" w:space="0" w:color="auto"/>
        <w:left w:val="none" w:sz="0" w:space="0" w:color="auto"/>
        <w:bottom w:val="none" w:sz="0" w:space="0" w:color="auto"/>
        <w:right w:val="none" w:sz="0" w:space="0" w:color="auto"/>
      </w:divBdr>
    </w:div>
    <w:div w:id="1785423289">
      <w:bodyDiv w:val="1"/>
      <w:marLeft w:val="0"/>
      <w:marRight w:val="0"/>
      <w:marTop w:val="0"/>
      <w:marBottom w:val="0"/>
      <w:divBdr>
        <w:top w:val="none" w:sz="0" w:space="0" w:color="auto"/>
        <w:left w:val="none" w:sz="0" w:space="0" w:color="auto"/>
        <w:bottom w:val="none" w:sz="0" w:space="0" w:color="auto"/>
        <w:right w:val="none" w:sz="0" w:space="0" w:color="auto"/>
      </w:divBdr>
    </w:div>
    <w:div w:id="1786390729">
      <w:bodyDiv w:val="1"/>
      <w:marLeft w:val="0"/>
      <w:marRight w:val="0"/>
      <w:marTop w:val="0"/>
      <w:marBottom w:val="0"/>
      <w:divBdr>
        <w:top w:val="none" w:sz="0" w:space="0" w:color="auto"/>
        <w:left w:val="none" w:sz="0" w:space="0" w:color="auto"/>
        <w:bottom w:val="none" w:sz="0" w:space="0" w:color="auto"/>
        <w:right w:val="none" w:sz="0" w:space="0" w:color="auto"/>
      </w:divBdr>
    </w:div>
    <w:div w:id="1790053567">
      <w:bodyDiv w:val="1"/>
      <w:marLeft w:val="0"/>
      <w:marRight w:val="0"/>
      <w:marTop w:val="0"/>
      <w:marBottom w:val="0"/>
      <w:divBdr>
        <w:top w:val="none" w:sz="0" w:space="0" w:color="auto"/>
        <w:left w:val="none" w:sz="0" w:space="0" w:color="auto"/>
        <w:bottom w:val="none" w:sz="0" w:space="0" w:color="auto"/>
        <w:right w:val="none" w:sz="0" w:space="0" w:color="auto"/>
      </w:divBdr>
    </w:div>
    <w:div w:id="1792356698">
      <w:bodyDiv w:val="1"/>
      <w:marLeft w:val="0"/>
      <w:marRight w:val="0"/>
      <w:marTop w:val="0"/>
      <w:marBottom w:val="0"/>
      <w:divBdr>
        <w:top w:val="none" w:sz="0" w:space="0" w:color="auto"/>
        <w:left w:val="none" w:sz="0" w:space="0" w:color="auto"/>
        <w:bottom w:val="none" w:sz="0" w:space="0" w:color="auto"/>
        <w:right w:val="none" w:sz="0" w:space="0" w:color="auto"/>
      </w:divBdr>
    </w:div>
    <w:div w:id="1797023085">
      <w:bodyDiv w:val="1"/>
      <w:marLeft w:val="0"/>
      <w:marRight w:val="0"/>
      <w:marTop w:val="0"/>
      <w:marBottom w:val="0"/>
      <w:divBdr>
        <w:top w:val="none" w:sz="0" w:space="0" w:color="auto"/>
        <w:left w:val="none" w:sz="0" w:space="0" w:color="auto"/>
        <w:bottom w:val="none" w:sz="0" w:space="0" w:color="auto"/>
        <w:right w:val="none" w:sz="0" w:space="0" w:color="auto"/>
      </w:divBdr>
    </w:div>
    <w:div w:id="1808350414">
      <w:bodyDiv w:val="1"/>
      <w:marLeft w:val="0"/>
      <w:marRight w:val="0"/>
      <w:marTop w:val="0"/>
      <w:marBottom w:val="0"/>
      <w:divBdr>
        <w:top w:val="none" w:sz="0" w:space="0" w:color="auto"/>
        <w:left w:val="none" w:sz="0" w:space="0" w:color="auto"/>
        <w:bottom w:val="none" w:sz="0" w:space="0" w:color="auto"/>
        <w:right w:val="none" w:sz="0" w:space="0" w:color="auto"/>
      </w:divBdr>
    </w:div>
    <w:div w:id="1811284466">
      <w:bodyDiv w:val="1"/>
      <w:marLeft w:val="0"/>
      <w:marRight w:val="0"/>
      <w:marTop w:val="0"/>
      <w:marBottom w:val="0"/>
      <w:divBdr>
        <w:top w:val="none" w:sz="0" w:space="0" w:color="auto"/>
        <w:left w:val="none" w:sz="0" w:space="0" w:color="auto"/>
        <w:bottom w:val="none" w:sz="0" w:space="0" w:color="auto"/>
        <w:right w:val="none" w:sz="0" w:space="0" w:color="auto"/>
      </w:divBdr>
    </w:div>
    <w:div w:id="1811436436">
      <w:bodyDiv w:val="1"/>
      <w:marLeft w:val="0"/>
      <w:marRight w:val="0"/>
      <w:marTop w:val="0"/>
      <w:marBottom w:val="0"/>
      <w:divBdr>
        <w:top w:val="none" w:sz="0" w:space="0" w:color="auto"/>
        <w:left w:val="none" w:sz="0" w:space="0" w:color="auto"/>
        <w:bottom w:val="none" w:sz="0" w:space="0" w:color="auto"/>
        <w:right w:val="none" w:sz="0" w:space="0" w:color="auto"/>
      </w:divBdr>
    </w:div>
    <w:div w:id="1818375719">
      <w:bodyDiv w:val="1"/>
      <w:marLeft w:val="0"/>
      <w:marRight w:val="0"/>
      <w:marTop w:val="0"/>
      <w:marBottom w:val="0"/>
      <w:divBdr>
        <w:top w:val="none" w:sz="0" w:space="0" w:color="auto"/>
        <w:left w:val="none" w:sz="0" w:space="0" w:color="auto"/>
        <w:bottom w:val="none" w:sz="0" w:space="0" w:color="auto"/>
        <w:right w:val="none" w:sz="0" w:space="0" w:color="auto"/>
      </w:divBdr>
    </w:div>
    <w:div w:id="1818834099">
      <w:bodyDiv w:val="1"/>
      <w:marLeft w:val="0"/>
      <w:marRight w:val="0"/>
      <w:marTop w:val="0"/>
      <w:marBottom w:val="0"/>
      <w:divBdr>
        <w:top w:val="none" w:sz="0" w:space="0" w:color="auto"/>
        <w:left w:val="none" w:sz="0" w:space="0" w:color="auto"/>
        <w:bottom w:val="none" w:sz="0" w:space="0" w:color="auto"/>
        <w:right w:val="none" w:sz="0" w:space="0" w:color="auto"/>
      </w:divBdr>
    </w:div>
    <w:div w:id="1824538111">
      <w:bodyDiv w:val="1"/>
      <w:marLeft w:val="0"/>
      <w:marRight w:val="0"/>
      <w:marTop w:val="0"/>
      <w:marBottom w:val="0"/>
      <w:divBdr>
        <w:top w:val="none" w:sz="0" w:space="0" w:color="auto"/>
        <w:left w:val="none" w:sz="0" w:space="0" w:color="auto"/>
        <w:bottom w:val="none" w:sz="0" w:space="0" w:color="auto"/>
        <w:right w:val="none" w:sz="0" w:space="0" w:color="auto"/>
      </w:divBdr>
    </w:div>
    <w:div w:id="1826893443">
      <w:bodyDiv w:val="1"/>
      <w:marLeft w:val="0"/>
      <w:marRight w:val="0"/>
      <w:marTop w:val="0"/>
      <w:marBottom w:val="0"/>
      <w:divBdr>
        <w:top w:val="none" w:sz="0" w:space="0" w:color="auto"/>
        <w:left w:val="none" w:sz="0" w:space="0" w:color="auto"/>
        <w:bottom w:val="none" w:sz="0" w:space="0" w:color="auto"/>
        <w:right w:val="none" w:sz="0" w:space="0" w:color="auto"/>
      </w:divBdr>
    </w:div>
    <w:div w:id="1835758751">
      <w:bodyDiv w:val="1"/>
      <w:marLeft w:val="0"/>
      <w:marRight w:val="0"/>
      <w:marTop w:val="0"/>
      <w:marBottom w:val="0"/>
      <w:divBdr>
        <w:top w:val="none" w:sz="0" w:space="0" w:color="auto"/>
        <w:left w:val="none" w:sz="0" w:space="0" w:color="auto"/>
        <w:bottom w:val="none" w:sz="0" w:space="0" w:color="auto"/>
        <w:right w:val="none" w:sz="0" w:space="0" w:color="auto"/>
      </w:divBdr>
    </w:div>
    <w:div w:id="1837846384">
      <w:bodyDiv w:val="1"/>
      <w:marLeft w:val="0"/>
      <w:marRight w:val="0"/>
      <w:marTop w:val="0"/>
      <w:marBottom w:val="0"/>
      <w:divBdr>
        <w:top w:val="none" w:sz="0" w:space="0" w:color="auto"/>
        <w:left w:val="none" w:sz="0" w:space="0" w:color="auto"/>
        <w:bottom w:val="none" w:sz="0" w:space="0" w:color="auto"/>
        <w:right w:val="none" w:sz="0" w:space="0" w:color="auto"/>
      </w:divBdr>
    </w:div>
    <w:div w:id="1859659008">
      <w:bodyDiv w:val="1"/>
      <w:marLeft w:val="0"/>
      <w:marRight w:val="0"/>
      <w:marTop w:val="0"/>
      <w:marBottom w:val="0"/>
      <w:divBdr>
        <w:top w:val="none" w:sz="0" w:space="0" w:color="auto"/>
        <w:left w:val="none" w:sz="0" w:space="0" w:color="auto"/>
        <w:bottom w:val="none" w:sz="0" w:space="0" w:color="auto"/>
        <w:right w:val="none" w:sz="0" w:space="0" w:color="auto"/>
      </w:divBdr>
    </w:div>
    <w:div w:id="1862087245">
      <w:bodyDiv w:val="1"/>
      <w:marLeft w:val="0"/>
      <w:marRight w:val="0"/>
      <w:marTop w:val="0"/>
      <w:marBottom w:val="0"/>
      <w:divBdr>
        <w:top w:val="none" w:sz="0" w:space="0" w:color="auto"/>
        <w:left w:val="none" w:sz="0" w:space="0" w:color="auto"/>
        <w:bottom w:val="none" w:sz="0" w:space="0" w:color="auto"/>
        <w:right w:val="none" w:sz="0" w:space="0" w:color="auto"/>
      </w:divBdr>
    </w:div>
    <w:div w:id="1862471359">
      <w:bodyDiv w:val="1"/>
      <w:marLeft w:val="0"/>
      <w:marRight w:val="0"/>
      <w:marTop w:val="0"/>
      <w:marBottom w:val="0"/>
      <w:divBdr>
        <w:top w:val="none" w:sz="0" w:space="0" w:color="auto"/>
        <w:left w:val="none" w:sz="0" w:space="0" w:color="auto"/>
        <w:bottom w:val="none" w:sz="0" w:space="0" w:color="auto"/>
        <w:right w:val="none" w:sz="0" w:space="0" w:color="auto"/>
      </w:divBdr>
    </w:div>
    <w:div w:id="1865049111">
      <w:bodyDiv w:val="1"/>
      <w:marLeft w:val="0"/>
      <w:marRight w:val="0"/>
      <w:marTop w:val="0"/>
      <w:marBottom w:val="0"/>
      <w:divBdr>
        <w:top w:val="none" w:sz="0" w:space="0" w:color="auto"/>
        <w:left w:val="none" w:sz="0" w:space="0" w:color="auto"/>
        <w:bottom w:val="none" w:sz="0" w:space="0" w:color="auto"/>
        <w:right w:val="none" w:sz="0" w:space="0" w:color="auto"/>
      </w:divBdr>
    </w:div>
    <w:div w:id="1865823666">
      <w:bodyDiv w:val="1"/>
      <w:marLeft w:val="0"/>
      <w:marRight w:val="0"/>
      <w:marTop w:val="0"/>
      <w:marBottom w:val="0"/>
      <w:divBdr>
        <w:top w:val="none" w:sz="0" w:space="0" w:color="auto"/>
        <w:left w:val="none" w:sz="0" w:space="0" w:color="auto"/>
        <w:bottom w:val="none" w:sz="0" w:space="0" w:color="auto"/>
        <w:right w:val="none" w:sz="0" w:space="0" w:color="auto"/>
      </w:divBdr>
    </w:div>
    <w:div w:id="1869491023">
      <w:bodyDiv w:val="1"/>
      <w:marLeft w:val="0"/>
      <w:marRight w:val="0"/>
      <w:marTop w:val="0"/>
      <w:marBottom w:val="0"/>
      <w:divBdr>
        <w:top w:val="none" w:sz="0" w:space="0" w:color="auto"/>
        <w:left w:val="none" w:sz="0" w:space="0" w:color="auto"/>
        <w:bottom w:val="none" w:sz="0" w:space="0" w:color="auto"/>
        <w:right w:val="none" w:sz="0" w:space="0" w:color="auto"/>
      </w:divBdr>
    </w:div>
    <w:div w:id="1883206993">
      <w:bodyDiv w:val="1"/>
      <w:marLeft w:val="0"/>
      <w:marRight w:val="0"/>
      <w:marTop w:val="0"/>
      <w:marBottom w:val="0"/>
      <w:divBdr>
        <w:top w:val="none" w:sz="0" w:space="0" w:color="auto"/>
        <w:left w:val="none" w:sz="0" w:space="0" w:color="auto"/>
        <w:bottom w:val="none" w:sz="0" w:space="0" w:color="auto"/>
        <w:right w:val="none" w:sz="0" w:space="0" w:color="auto"/>
      </w:divBdr>
    </w:div>
    <w:div w:id="1883664876">
      <w:bodyDiv w:val="1"/>
      <w:marLeft w:val="0"/>
      <w:marRight w:val="0"/>
      <w:marTop w:val="0"/>
      <w:marBottom w:val="0"/>
      <w:divBdr>
        <w:top w:val="none" w:sz="0" w:space="0" w:color="auto"/>
        <w:left w:val="none" w:sz="0" w:space="0" w:color="auto"/>
        <w:bottom w:val="none" w:sz="0" w:space="0" w:color="auto"/>
        <w:right w:val="none" w:sz="0" w:space="0" w:color="auto"/>
      </w:divBdr>
    </w:div>
    <w:div w:id="1890069605">
      <w:bodyDiv w:val="1"/>
      <w:marLeft w:val="0"/>
      <w:marRight w:val="0"/>
      <w:marTop w:val="0"/>
      <w:marBottom w:val="0"/>
      <w:divBdr>
        <w:top w:val="none" w:sz="0" w:space="0" w:color="auto"/>
        <w:left w:val="none" w:sz="0" w:space="0" w:color="auto"/>
        <w:bottom w:val="none" w:sz="0" w:space="0" w:color="auto"/>
        <w:right w:val="none" w:sz="0" w:space="0" w:color="auto"/>
      </w:divBdr>
    </w:div>
    <w:div w:id="1894153483">
      <w:bodyDiv w:val="1"/>
      <w:marLeft w:val="0"/>
      <w:marRight w:val="0"/>
      <w:marTop w:val="0"/>
      <w:marBottom w:val="0"/>
      <w:divBdr>
        <w:top w:val="none" w:sz="0" w:space="0" w:color="auto"/>
        <w:left w:val="none" w:sz="0" w:space="0" w:color="auto"/>
        <w:bottom w:val="none" w:sz="0" w:space="0" w:color="auto"/>
        <w:right w:val="none" w:sz="0" w:space="0" w:color="auto"/>
      </w:divBdr>
    </w:div>
    <w:div w:id="1895656072">
      <w:bodyDiv w:val="1"/>
      <w:marLeft w:val="0"/>
      <w:marRight w:val="0"/>
      <w:marTop w:val="0"/>
      <w:marBottom w:val="0"/>
      <w:divBdr>
        <w:top w:val="none" w:sz="0" w:space="0" w:color="auto"/>
        <w:left w:val="none" w:sz="0" w:space="0" w:color="auto"/>
        <w:bottom w:val="none" w:sz="0" w:space="0" w:color="auto"/>
        <w:right w:val="none" w:sz="0" w:space="0" w:color="auto"/>
      </w:divBdr>
    </w:div>
    <w:div w:id="1900289157">
      <w:bodyDiv w:val="1"/>
      <w:marLeft w:val="0"/>
      <w:marRight w:val="0"/>
      <w:marTop w:val="0"/>
      <w:marBottom w:val="0"/>
      <w:divBdr>
        <w:top w:val="none" w:sz="0" w:space="0" w:color="auto"/>
        <w:left w:val="none" w:sz="0" w:space="0" w:color="auto"/>
        <w:bottom w:val="none" w:sz="0" w:space="0" w:color="auto"/>
        <w:right w:val="none" w:sz="0" w:space="0" w:color="auto"/>
      </w:divBdr>
    </w:div>
    <w:div w:id="1908833694">
      <w:bodyDiv w:val="1"/>
      <w:marLeft w:val="0"/>
      <w:marRight w:val="0"/>
      <w:marTop w:val="0"/>
      <w:marBottom w:val="0"/>
      <w:divBdr>
        <w:top w:val="none" w:sz="0" w:space="0" w:color="auto"/>
        <w:left w:val="none" w:sz="0" w:space="0" w:color="auto"/>
        <w:bottom w:val="none" w:sz="0" w:space="0" w:color="auto"/>
        <w:right w:val="none" w:sz="0" w:space="0" w:color="auto"/>
      </w:divBdr>
    </w:div>
    <w:div w:id="1910722697">
      <w:bodyDiv w:val="1"/>
      <w:marLeft w:val="0"/>
      <w:marRight w:val="0"/>
      <w:marTop w:val="0"/>
      <w:marBottom w:val="0"/>
      <w:divBdr>
        <w:top w:val="none" w:sz="0" w:space="0" w:color="auto"/>
        <w:left w:val="none" w:sz="0" w:space="0" w:color="auto"/>
        <w:bottom w:val="none" w:sz="0" w:space="0" w:color="auto"/>
        <w:right w:val="none" w:sz="0" w:space="0" w:color="auto"/>
      </w:divBdr>
    </w:div>
    <w:div w:id="1913731264">
      <w:bodyDiv w:val="1"/>
      <w:marLeft w:val="0"/>
      <w:marRight w:val="0"/>
      <w:marTop w:val="0"/>
      <w:marBottom w:val="0"/>
      <w:divBdr>
        <w:top w:val="none" w:sz="0" w:space="0" w:color="auto"/>
        <w:left w:val="none" w:sz="0" w:space="0" w:color="auto"/>
        <w:bottom w:val="none" w:sz="0" w:space="0" w:color="auto"/>
        <w:right w:val="none" w:sz="0" w:space="0" w:color="auto"/>
      </w:divBdr>
    </w:div>
    <w:div w:id="1919900034">
      <w:bodyDiv w:val="1"/>
      <w:marLeft w:val="0"/>
      <w:marRight w:val="0"/>
      <w:marTop w:val="0"/>
      <w:marBottom w:val="0"/>
      <w:divBdr>
        <w:top w:val="none" w:sz="0" w:space="0" w:color="auto"/>
        <w:left w:val="none" w:sz="0" w:space="0" w:color="auto"/>
        <w:bottom w:val="none" w:sz="0" w:space="0" w:color="auto"/>
        <w:right w:val="none" w:sz="0" w:space="0" w:color="auto"/>
      </w:divBdr>
    </w:div>
    <w:div w:id="1926037685">
      <w:bodyDiv w:val="1"/>
      <w:marLeft w:val="0"/>
      <w:marRight w:val="0"/>
      <w:marTop w:val="0"/>
      <w:marBottom w:val="0"/>
      <w:divBdr>
        <w:top w:val="none" w:sz="0" w:space="0" w:color="auto"/>
        <w:left w:val="none" w:sz="0" w:space="0" w:color="auto"/>
        <w:bottom w:val="none" w:sz="0" w:space="0" w:color="auto"/>
        <w:right w:val="none" w:sz="0" w:space="0" w:color="auto"/>
      </w:divBdr>
    </w:div>
    <w:div w:id="1926723420">
      <w:bodyDiv w:val="1"/>
      <w:marLeft w:val="0"/>
      <w:marRight w:val="0"/>
      <w:marTop w:val="0"/>
      <w:marBottom w:val="0"/>
      <w:divBdr>
        <w:top w:val="none" w:sz="0" w:space="0" w:color="auto"/>
        <w:left w:val="none" w:sz="0" w:space="0" w:color="auto"/>
        <w:bottom w:val="none" w:sz="0" w:space="0" w:color="auto"/>
        <w:right w:val="none" w:sz="0" w:space="0" w:color="auto"/>
      </w:divBdr>
    </w:div>
    <w:div w:id="1938949607">
      <w:bodyDiv w:val="1"/>
      <w:marLeft w:val="0"/>
      <w:marRight w:val="0"/>
      <w:marTop w:val="0"/>
      <w:marBottom w:val="0"/>
      <w:divBdr>
        <w:top w:val="none" w:sz="0" w:space="0" w:color="auto"/>
        <w:left w:val="none" w:sz="0" w:space="0" w:color="auto"/>
        <w:bottom w:val="none" w:sz="0" w:space="0" w:color="auto"/>
        <w:right w:val="none" w:sz="0" w:space="0" w:color="auto"/>
      </w:divBdr>
    </w:div>
    <w:div w:id="1960334709">
      <w:bodyDiv w:val="1"/>
      <w:marLeft w:val="0"/>
      <w:marRight w:val="0"/>
      <w:marTop w:val="0"/>
      <w:marBottom w:val="0"/>
      <w:divBdr>
        <w:top w:val="none" w:sz="0" w:space="0" w:color="auto"/>
        <w:left w:val="none" w:sz="0" w:space="0" w:color="auto"/>
        <w:bottom w:val="none" w:sz="0" w:space="0" w:color="auto"/>
        <w:right w:val="none" w:sz="0" w:space="0" w:color="auto"/>
      </w:divBdr>
    </w:div>
    <w:div w:id="1969626668">
      <w:bodyDiv w:val="1"/>
      <w:marLeft w:val="0"/>
      <w:marRight w:val="0"/>
      <w:marTop w:val="0"/>
      <w:marBottom w:val="0"/>
      <w:divBdr>
        <w:top w:val="none" w:sz="0" w:space="0" w:color="auto"/>
        <w:left w:val="none" w:sz="0" w:space="0" w:color="auto"/>
        <w:bottom w:val="none" w:sz="0" w:space="0" w:color="auto"/>
        <w:right w:val="none" w:sz="0" w:space="0" w:color="auto"/>
      </w:divBdr>
    </w:div>
    <w:div w:id="1974824731">
      <w:bodyDiv w:val="1"/>
      <w:marLeft w:val="0"/>
      <w:marRight w:val="0"/>
      <w:marTop w:val="0"/>
      <w:marBottom w:val="0"/>
      <w:divBdr>
        <w:top w:val="none" w:sz="0" w:space="0" w:color="auto"/>
        <w:left w:val="none" w:sz="0" w:space="0" w:color="auto"/>
        <w:bottom w:val="none" w:sz="0" w:space="0" w:color="auto"/>
        <w:right w:val="none" w:sz="0" w:space="0" w:color="auto"/>
      </w:divBdr>
    </w:div>
    <w:div w:id="1977686896">
      <w:bodyDiv w:val="1"/>
      <w:marLeft w:val="0"/>
      <w:marRight w:val="0"/>
      <w:marTop w:val="0"/>
      <w:marBottom w:val="0"/>
      <w:divBdr>
        <w:top w:val="none" w:sz="0" w:space="0" w:color="auto"/>
        <w:left w:val="none" w:sz="0" w:space="0" w:color="auto"/>
        <w:bottom w:val="none" w:sz="0" w:space="0" w:color="auto"/>
        <w:right w:val="none" w:sz="0" w:space="0" w:color="auto"/>
      </w:divBdr>
    </w:div>
    <w:div w:id="1980762229">
      <w:bodyDiv w:val="1"/>
      <w:marLeft w:val="0"/>
      <w:marRight w:val="0"/>
      <w:marTop w:val="0"/>
      <w:marBottom w:val="0"/>
      <w:divBdr>
        <w:top w:val="none" w:sz="0" w:space="0" w:color="auto"/>
        <w:left w:val="none" w:sz="0" w:space="0" w:color="auto"/>
        <w:bottom w:val="none" w:sz="0" w:space="0" w:color="auto"/>
        <w:right w:val="none" w:sz="0" w:space="0" w:color="auto"/>
      </w:divBdr>
    </w:div>
    <w:div w:id="1983845758">
      <w:bodyDiv w:val="1"/>
      <w:marLeft w:val="0"/>
      <w:marRight w:val="0"/>
      <w:marTop w:val="0"/>
      <w:marBottom w:val="0"/>
      <w:divBdr>
        <w:top w:val="none" w:sz="0" w:space="0" w:color="auto"/>
        <w:left w:val="none" w:sz="0" w:space="0" w:color="auto"/>
        <w:bottom w:val="none" w:sz="0" w:space="0" w:color="auto"/>
        <w:right w:val="none" w:sz="0" w:space="0" w:color="auto"/>
      </w:divBdr>
    </w:div>
    <w:div w:id="1985351288">
      <w:bodyDiv w:val="1"/>
      <w:marLeft w:val="0"/>
      <w:marRight w:val="0"/>
      <w:marTop w:val="0"/>
      <w:marBottom w:val="0"/>
      <w:divBdr>
        <w:top w:val="none" w:sz="0" w:space="0" w:color="auto"/>
        <w:left w:val="none" w:sz="0" w:space="0" w:color="auto"/>
        <w:bottom w:val="none" w:sz="0" w:space="0" w:color="auto"/>
        <w:right w:val="none" w:sz="0" w:space="0" w:color="auto"/>
      </w:divBdr>
    </w:div>
    <w:div w:id="1987466640">
      <w:bodyDiv w:val="1"/>
      <w:marLeft w:val="0"/>
      <w:marRight w:val="0"/>
      <w:marTop w:val="0"/>
      <w:marBottom w:val="0"/>
      <w:divBdr>
        <w:top w:val="none" w:sz="0" w:space="0" w:color="auto"/>
        <w:left w:val="none" w:sz="0" w:space="0" w:color="auto"/>
        <w:bottom w:val="none" w:sz="0" w:space="0" w:color="auto"/>
        <w:right w:val="none" w:sz="0" w:space="0" w:color="auto"/>
      </w:divBdr>
    </w:div>
    <w:div w:id="1988169332">
      <w:bodyDiv w:val="1"/>
      <w:marLeft w:val="0"/>
      <w:marRight w:val="0"/>
      <w:marTop w:val="0"/>
      <w:marBottom w:val="0"/>
      <w:divBdr>
        <w:top w:val="none" w:sz="0" w:space="0" w:color="auto"/>
        <w:left w:val="none" w:sz="0" w:space="0" w:color="auto"/>
        <w:bottom w:val="none" w:sz="0" w:space="0" w:color="auto"/>
        <w:right w:val="none" w:sz="0" w:space="0" w:color="auto"/>
      </w:divBdr>
    </w:div>
    <w:div w:id="1993020921">
      <w:bodyDiv w:val="1"/>
      <w:marLeft w:val="0"/>
      <w:marRight w:val="0"/>
      <w:marTop w:val="0"/>
      <w:marBottom w:val="0"/>
      <w:divBdr>
        <w:top w:val="none" w:sz="0" w:space="0" w:color="auto"/>
        <w:left w:val="none" w:sz="0" w:space="0" w:color="auto"/>
        <w:bottom w:val="none" w:sz="0" w:space="0" w:color="auto"/>
        <w:right w:val="none" w:sz="0" w:space="0" w:color="auto"/>
      </w:divBdr>
    </w:div>
    <w:div w:id="1997762427">
      <w:bodyDiv w:val="1"/>
      <w:marLeft w:val="0"/>
      <w:marRight w:val="0"/>
      <w:marTop w:val="0"/>
      <w:marBottom w:val="0"/>
      <w:divBdr>
        <w:top w:val="none" w:sz="0" w:space="0" w:color="auto"/>
        <w:left w:val="none" w:sz="0" w:space="0" w:color="auto"/>
        <w:bottom w:val="none" w:sz="0" w:space="0" w:color="auto"/>
        <w:right w:val="none" w:sz="0" w:space="0" w:color="auto"/>
      </w:divBdr>
    </w:div>
    <w:div w:id="2004234365">
      <w:bodyDiv w:val="1"/>
      <w:marLeft w:val="0"/>
      <w:marRight w:val="0"/>
      <w:marTop w:val="0"/>
      <w:marBottom w:val="0"/>
      <w:divBdr>
        <w:top w:val="none" w:sz="0" w:space="0" w:color="auto"/>
        <w:left w:val="none" w:sz="0" w:space="0" w:color="auto"/>
        <w:bottom w:val="none" w:sz="0" w:space="0" w:color="auto"/>
        <w:right w:val="none" w:sz="0" w:space="0" w:color="auto"/>
      </w:divBdr>
    </w:div>
    <w:div w:id="2009553409">
      <w:bodyDiv w:val="1"/>
      <w:marLeft w:val="0"/>
      <w:marRight w:val="0"/>
      <w:marTop w:val="0"/>
      <w:marBottom w:val="0"/>
      <w:divBdr>
        <w:top w:val="none" w:sz="0" w:space="0" w:color="auto"/>
        <w:left w:val="none" w:sz="0" w:space="0" w:color="auto"/>
        <w:bottom w:val="none" w:sz="0" w:space="0" w:color="auto"/>
        <w:right w:val="none" w:sz="0" w:space="0" w:color="auto"/>
      </w:divBdr>
    </w:div>
    <w:div w:id="2010523611">
      <w:bodyDiv w:val="1"/>
      <w:marLeft w:val="0"/>
      <w:marRight w:val="0"/>
      <w:marTop w:val="0"/>
      <w:marBottom w:val="0"/>
      <w:divBdr>
        <w:top w:val="none" w:sz="0" w:space="0" w:color="auto"/>
        <w:left w:val="none" w:sz="0" w:space="0" w:color="auto"/>
        <w:bottom w:val="none" w:sz="0" w:space="0" w:color="auto"/>
        <w:right w:val="none" w:sz="0" w:space="0" w:color="auto"/>
      </w:divBdr>
    </w:div>
    <w:div w:id="2011640171">
      <w:bodyDiv w:val="1"/>
      <w:marLeft w:val="0"/>
      <w:marRight w:val="0"/>
      <w:marTop w:val="0"/>
      <w:marBottom w:val="0"/>
      <w:divBdr>
        <w:top w:val="none" w:sz="0" w:space="0" w:color="auto"/>
        <w:left w:val="none" w:sz="0" w:space="0" w:color="auto"/>
        <w:bottom w:val="none" w:sz="0" w:space="0" w:color="auto"/>
        <w:right w:val="none" w:sz="0" w:space="0" w:color="auto"/>
      </w:divBdr>
    </w:div>
    <w:div w:id="2021278578">
      <w:bodyDiv w:val="1"/>
      <w:marLeft w:val="0"/>
      <w:marRight w:val="0"/>
      <w:marTop w:val="0"/>
      <w:marBottom w:val="0"/>
      <w:divBdr>
        <w:top w:val="none" w:sz="0" w:space="0" w:color="auto"/>
        <w:left w:val="none" w:sz="0" w:space="0" w:color="auto"/>
        <w:bottom w:val="none" w:sz="0" w:space="0" w:color="auto"/>
        <w:right w:val="none" w:sz="0" w:space="0" w:color="auto"/>
      </w:divBdr>
    </w:div>
    <w:div w:id="2021660220">
      <w:bodyDiv w:val="1"/>
      <w:marLeft w:val="0"/>
      <w:marRight w:val="0"/>
      <w:marTop w:val="0"/>
      <w:marBottom w:val="0"/>
      <w:divBdr>
        <w:top w:val="none" w:sz="0" w:space="0" w:color="auto"/>
        <w:left w:val="none" w:sz="0" w:space="0" w:color="auto"/>
        <w:bottom w:val="none" w:sz="0" w:space="0" w:color="auto"/>
        <w:right w:val="none" w:sz="0" w:space="0" w:color="auto"/>
      </w:divBdr>
    </w:div>
    <w:div w:id="2027247372">
      <w:bodyDiv w:val="1"/>
      <w:marLeft w:val="0"/>
      <w:marRight w:val="0"/>
      <w:marTop w:val="0"/>
      <w:marBottom w:val="0"/>
      <w:divBdr>
        <w:top w:val="none" w:sz="0" w:space="0" w:color="auto"/>
        <w:left w:val="none" w:sz="0" w:space="0" w:color="auto"/>
        <w:bottom w:val="none" w:sz="0" w:space="0" w:color="auto"/>
        <w:right w:val="none" w:sz="0" w:space="0" w:color="auto"/>
      </w:divBdr>
    </w:div>
    <w:div w:id="2033610955">
      <w:bodyDiv w:val="1"/>
      <w:marLeft w:val="0"/>
      <w:marRight w:val="0"/>
      <w:marTop w:val="0"/>
      <w:marBottom w:val="0"/>
      <w:divBdr>
        <w:top w:val="none" w:sz="0" w:space="0" w:color="auto"/>
        <w:left w:val="none" w:sz="0" w:space="0" w:color="auto"/>
        <w:bottom w:val="none" w:sz="0" w:space="0" w:color="auto"/>
        <w:right w:val="none" w:sz="0" w:space="0" w:color="auto"/>
      </w:divBdr>
    </w:div>
    <w:div w:id="2035960120">
      <w:bodyDiv w:val="1"/>
      <w:marLeft w:val="0"/>
      <w:marRight w:val="0"/>
      <w:marTop w:val="0"/>
      <w:marBottom w:val="0"/>
      <w:divBdr>
        <w:top w:val="none" w:sz="0" w:space="0" w:color="auto"/>
        <w:left w:val="none" w:sz="0" w:space="0" w:color="auto"/>
        <w:bottom w:val="none" w:sz="0" w:space="0" w:color="auto"/>
        <w:right w:val="none" w:sz="0" w:space="0" w:color="auto"/>
      </w:divBdr>
    </w:div>
    <w:div w:id="2037467142">
      <w:bodyDiv w:val="1"/>
      <w:marLeft w:val="0"/>
      <w:marRight w:val="0"/>
      <w:marTop w:val="0"/>
      <w:marBottom w:val="0"/>
      <w:divBdr>
        <w:top w:val="none" w:sz="0" w:space="0" w:color="auto"/>
        <w:left w:val="none" w:sz="0" w:space="0" w:color="auto"/>
        <w:bottom w:val="none" w:sz="0" w:space="0" w:color="auto"/>
        <w:right w:val="none" w:sz="0" w:space="0" w:color="auto"/>
      </w:divBdr>
    </w:div>
    <w:div w:id="2037657409">
      <w:bodyDiv w:val="1"/>
      <w:marLeft w:val="0"/>
      <w:marRight w:val="0"/>
      <w:marTop w:val="0"/>
      <w:marBottom w:val="0"/>
      <w:divBdr>
        <w:top w:val="none" w:sz="0" w:space="0" w:color="auto"/>
        <w:left w:val="none" w:sz="0" w:space="0" w:color="auto"/>
        <w:bottom w:val="none" w:sz="0" w:space="0" w:color="auto"/>
        <w:right w:val="none" w:sz="0" w:space="0" w:color="auto"/>
      </w:divBdr>
    </w:div>
    <w:div w:id="2040815462">
      <w:bodyDiv w:val="1"/>
      <w:marLeft w:val="0"/>
      <w:marRight w:val="0"/>
      <w:marTop w:val="0"/>
      <w:marBottom w:val="0"/>
      <w:divBdr>
        <w:top w:val="none" w:sz="0" w:space="0" w:color="auto"/>
        <w:left w:val="none" w:sz="0" w:space="0" w:color="auto"/>
        <w:bottom w:val="none" w:sz="0" w:space="0" w:color="auto"/>
        <w:right w:val="none" w:sz="0" w:space="0" w:color="auto"/>
      </w:divBdr>
    </w:div>
    <w:div w:id="2042970776">
      <w:bodyDiv w:val="1"/>
      <w:marLeft w:val="0"/>
      <w:marRight w:val="0"/>
      <w:marTop w:val="0"/>
      <w:marBottom w:val="0"/>
      <w:divBdr>
        <w:top w:val="none" w:sz="0" w:space="0" w:color="auto"/>
        <w:left w:val="none" w:sz="0" w:space="0" w:color="auto"/>
        <w:bottom w:val="none" w:sz="0" w:space="0" w:color="auto"/>
        <w:right w:val="none" w:sz="0" w:space="0" w:color="auto"/>
      </w:divBdr>
    </w:div>
    <w:div w:id="2044209237">
      <w:bodyDiv w:val="1"/>
      <w:marLeft w:val="0"/>
      <w:marRight w:val="0"/>
      <w:marTop w:val="0"/>
      <w:marBottom w:val="0"/>
      <w:divBdr>
        <w:top w:val="none" w:sz="0" w:space="0" w:color="auto"/>
        <w:left w:val="none" w:sz="0" w:space="0" w:color="auto"/>
        <w:bottom w:val="none" w:sz="0" w:space="0" w:color="auto"/>
        <w:right w:val="none" w:sz="0" w:space="0" w:color="auto"/>
      </w:divBdr>
    </w:div>
    <w:div w:id="2051301856">
      <w:bodyDiv w:val="1"/>
      <w:marLeft w:val="0"/>
      <w:marRight w:val="0"/>
      <w:marTop w:val="0"/>
      <w:marBottom w:val="0"/>
      <w:divBdr>
        <w:top w:val="none" w:sz="0" w:space="0" w:color="auto"/>
        <w:left w:val="none" w:sz="0" w:space="0" w:color="auto"/>
        <w:bottom w:val="none" w:sz="0" w:space="0" w:color="auto"/>
        <w:right w:val="none" w:sz="0" w:space="0" w:color="auto"/>
      </w:divBdr>
    </w:div>
    <w:div w:id="2053724500">
      <w:bodyDiv w:val="1"/>
      <w:marLeft w:val="0"/>
      <w:marRight w:val="0"/>
      <w:marTop w:val="0"/>
      <w:marBottom w:val="0"/>
      <w:divBdr>
        <w:top w:val="none" w:sz="0" w:space="0" w:color="auto"/>
        <w:left w:val="none" w:sz="0" w:space="0" w:color="auto"/>
        <w:bottom w:val="none" w:sz="0" w:space="0" w:color="auto"/>
        <w:right w:val="none" w:sz="0" w:space="0" w:color="auto"/>
      </w:divBdr>
    </w:div>
    <w:div w:id="2058234779">
      <w:bodyDiv w:val="1"/>
      <w:marLeft w:val="0"/>
      <w:marRight w:val="0"/>
      <w:marTop w:val="0"/>
      <w:marBottom w:val="0"/>
      <w:divBdr>
        <w:top w:val="none" w:sz="0" w:space="0" w:color="auto"/>
        <w:left w:val="none" w:sz="0" w:space="0" w:color="auto"/>
        <w:bottom w:val="none" w:sz="0" w:space="0" w:color="auto"/>
        <w:right w:val="none" w:sz="0" w:space="0" w:color="auto"/>
      </w:divBdr>
    </w:div>
    <w:div w:id="2062051064">
      <w:bodyDiv w:val="1"/>
      <w:marLeft w:val="0"/>
      <w:marRight w:val="0"/>
      <w:marTop w:val="0"/>
      <w:marBottom w:val="0"/>
      <w:divBdr>
        <w:top w:val="none" w:sz="0" w:space="0" w:color="auto"/>
        <w:left w:val="none" w:sz="0" w:space="0" w:color="auto"/>
        <w:bottom w:val="none" w:sz="0" w:space="0" w:color="auto"/>
        <w:right w:val="none" w:sz="0" w:space="0" w:color="auto"/>
      </w:divBdr>
    </w:div>
    <w:div w:id="2068408867">
      <w:bodyDiv w:val="1"/>
      <w:marLeft w:val="0"/>
      <w:marRight w:val="0"/>
      <w:marTop w:val="0"/>
      <w:marBottom w:val="0"/>
      <w:divBdr>
        <w:top w:val="none" w:sz="0" w:space="0" w:color="auto"/>
        <w:left w:val="none" w:sz="0" w:space="0" w:color="auto"/>
        <w:bottom w:val="none" w:sz="0" w:space="0" w:color="auto"/>
        <w:right w:val="none" w:sz="0" w:space="0" w:color="auto"/>
      </w:divBdr>
    </w:div>
    <w:div w:id="2080009423">
      <w:bodyDiv w:val="1"/>
      <w:marLeft w:val="0"/>
      <w:marRight w:val="0"/>
      <w:marTop w:val="0"/>
      <w:marBottom w:val="0"/>
      <w:divBdr>
        <w:top w:val="none" w:sz="0" w:space="0" w:color="auto"/>
        <w:left w:val="none" w:sz="0" w:space="0" w:color="auto"/>
        <w:bottom w:val="none" w:sz="0" w:space="0" w:color="auto"/>
        <w:right w:val="none" w:sz="0" w:space="0" w:color="auto"/>
      </w:divBdr>
    </w:div>
    <w:div w:id="2114013451">
      <w:bodyDiv w:val="1"/>
      <w:marLeft w:val="0"/>
      <w:marRight w:val="0"/>
      <w:marTop w:val="0"/>
      <w:marBottom w:val="0"/>
      <w:divBdr>
        <w:top w:val="none" w:sz="0" w:space="0" w:color="auto"/>
        <w:left w:val="none" w:sz="0" w:space="0" w:color="auto"/>
        <w:bottom w:val="none" w:sz="0" w:space="0" w:color="auto"/>
        <w:right w:val="none" w:sz="0" w:space="0" w:color="auto"/>
      </w:divBdr>
    </w:div>
    <w:div w:id="2122727376">
      <w:bodyDiv w:val="1"/>
      <w:marLeft w:val="0"/>
      <w:marRight w:val="0"/>
      <w:marTop w:val="0"/>
      <w:marBottom w:val="0"/>
      <w:divBdr>
        <w:top w:val="none" w:sz="0" w:space="0" w:color="auto"/>
        <w:left w:val="none" w:sz="0" w:space="0" w:color="auto"/>
        <w:bottom w:val="none" w:sz="0" w:space="0" w:color="auto"/>
        <w:right w:val="none" w:sz="0" w:space="0" w:color="auto"/>
      </w:divBdr>
    </w:div>
    <w:div w:id="2123962493">
      <w:bodyDiv w:val="1"/>
      <w:marLeft w:val="0"/>
      <w:marRight w:val="0"/>
      <w:marTop w:val="0"/>
      <w:marBottom w:val="0"/>
      <w:divBdr>
        <w:top w:val="none" w:sz="0" w:space="0" w:color="auto"/>
        <w:left w:val="none" w:sz="0" w:space="0" w:color="auto"/>
        <w:bottom w:val="none" w:sz="0" w:space="0" w:color="auto"/>
        <w:right w:val="none" w:sz="0" w:space="0" w:color="auto"/>
      </w:divBdr>
    </w:div>
    <w:div w:id="2125299148">
      <w:bodyDiv w:val="1"/>
      <w:marLeft w:val="0"/>
      <w:marRight w:val="0"/>
      <w:marTop w:val="0"/>
      <w:marBottom w:val="0"/>
      <w:divBdr>
        <w:top w:val="none" w:sz="0" w:space="0" w:color="auto"/>
        <w:left w:val="none" w:sz="0" w:space="0" w:color="auto"/>
        <w:bottom w:val="none" w:sz="0" w:space="0" w:color="auto"/>
        <w:right w:val="none" w:sz="0" w:space="0" w:color="auto"/>
      </w:divBdr>
    </w:div>
    <w:div w:id="2136555130">
      <w:bodyDiv w:val="1"/>
      <w:marLeft w:val="0"/>
      <w:marRight w:val="0"/>
      <w:marTop w:val="0"/>
      <w:marBottom w:val="0"/>
      <w:divBdr>
        <w:top w:val="none" w:sz="0" w:space="0" w:color="auto"/>
        <w:left w:val="none" w:sz="0" w:space="0" w:color="auto"/>
        <w:bottom w:val="none" w:sz="0" w:space="0" w:color="auto"/>
        <w:right w:val="none" w:sz="0" w:space="0" w:color="auto"/>
      </w:divBdr>
    </w:div>
    <w:div w:id="2139759594">
      <w:bodyDiv w:val="1"/>
      <w:marLeft w:val="0"/>
      <w:marRight w:val="0"/>
      <w:marTop w:val="0"/>
      <w:marBottom w:val="0"/>
      <w:divBdr>
        <w:top w:val="none" w:sz="0" w:space="0" w:color="auto"/>
        <w:left w:val="none" w:sz="0" w:space="0" w:color="auto"/>
        <w:bottom w:val="none" w:sz="0" w:space="0" w:color="auto"/>
        <w:right w:val="none" w:sz="0" w:space="0" w:color="auto"/>
      </w:divBdr>
    </w:div>
    <w:div w:id="214515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vic.sharepoint.com/sites/SchoolsSecure/SitePages/Department-Managed-Categories.aspx?cid=62a29b44-a61d-4569-bd4b-c700d4a992fc&amp;xsdata=MDV8MDJ8QW5uaWUuTW9saW5hcm9AZWR1Y2F0aW9uLnZpYy5nb3YuYXV8NDQ4YzA5MTk0MDkwNDJmODk5OTgwOGRkZThmMjczYWZ8ZDk2Y2IzMzcxYTg3NDRjZmI2OWIzY2VjMzM0YTRjMWZ8MHwwfDYzODkyMjg1MDIwMjc0NjUzOHxVbmtub3dufFRXRnBiR1pzYjNkOGV5SkZiWEIwZVUxaGNHa2lPblJ5ZFdVc0lsWWlPaUl3TGpBdU1EQXdNQ0lzSWxBaU9pSlhhVzR6TWlJc0lrRk9Jam9pVFdGcGJDSXNJbGRVSWpveWZRPT18MHx8fA%3d%3d&amp;sdata=ZkFMTGVMTkJMZlhMdDFSQXFGWmNyVURPVTgrZjF5OWQyU1I2Z09PQk1jOD0%3d" TargetMode="External"/><Relationship Id="rId18" Type="http://schemas.openxmlformats.org/officeDocument/2006/relationships/hyperlink" Target="mailto:teach.today.teach.tomorrow@education.vic.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2.education.vic.gov.au/pal/occupational-health-safety-wellbeing-management/guidance/useful-contacts" TargetMode="External"/><Relationship Id="rId7" Type="http://schemas.openxmlformats.org/officeDocument/2006/relationships/settings" Target="settings.xml"/><Relationship Id="rId12" Type="http://schemas.openxmlformats.org/officeDocument/2006/relationships/hyperlink" Target="mailto:schools.recruitment@education.vic.gov.au" TargetMode="External"/><Relationship Id="rId17" Type="http://schemas.openxmlformats.org/officeDocument/2006/relationships/hyperlink" Target="https://content.sdp.education.vic.gov.au/media/creating-an-ite-employment-based-job-opening-school-guide-175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2.education.vic.gov.au/pal/recruitment-schools/policy-and-guidelines/employees-priority-or-deployment-status" TargetMode="External"/><Relationship Id="rId20" Type="http://schemas.openxmlformats.org/officeDocument/2006/relationships/hyperlink" Target="https://www2.education.vic.gov.au/pal/occupational-health-safety-wellbeing-management/guidance/useful-contacts" TargetMode="External"/><Relationship Id="rId29" Type="http://schemas.openxmlformats.org/officeDocument/2006/relationships/hyperlink" Target="https://edugate.eduweb.vic.gov.au/Services/IT/eduPay/Customer/QRG-Overpaymen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www.vit.vic.edu.au%2Fhome&amp;data=05%7C02%7CAnnie.Molinaro%40education.vic.gov.au%7C448c0919409042f8999808dde8f273af%7Cd96cb3371a8744cfb69b3cec334a4c1f%7C0%7C0%7C638922850202719337%7CUnknown%7CTWFpbGZsb3d8eyJFbXB0eU1hcGkiOnRydWUsIlYiOiIwLjAuMDAwMCIsIlAiOiJXaW4zMiIsIkFOIjoiTWFpbCIsIldUIjoyfQ%3D%3D%7C0%7C%7C%7C&amp;sdata=f2rOW0plCnTlVVq%2BqImBOFB%2Bk4ZfbX6boUYxli%2BmbVA%3D&amp;reserved=0"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R.PCE.Exec@education.vic.gov.au" TargetMode="External"/><Relationship Id="rId23" Type="http://schemas.openxmlformats.org/officeDocument/2006/relationships/hyperlink" Target="https://services.educationapps.vic.gov.au/dp" TargetMode="External"/><Relationship Id="rId28" Type="http://schemas.openxmlformats.org/officeDocument/2006/relationships/image" Target="cid:image001.png@01D84031.2D173360" TargetMode="External"/><Relationship Id="rId10" Type="http://schemas.openxmlformats.org/officeDocument/2006/relationships/endnotes" Target="endnotes.xml"/><Relationship Id="rId19" Type="http://schemas.openxmlformats.org/officeDocument/2006/relationships/hyperlink" Target="https://www2.education.vic.gov.au/pal/occupational-health-safety-wellbeing-management/guidance/useful-contac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r.crt.panel@education.vic.gov.au" TargetMode="External"/><Relationship Id="rId22" Type="http://schemas.openxmlformats.org/officeDocument/2006/relationships/hyperlink" Target="https://content.sdp.education.vic.gov.au/media/ohs-services-charter-3035" TargetMode="External"/><Relationship Id="rId27" Type="http://schemas.openxmlformats.org/officeDocument/2006/relationships/image" Target="media/image2.png"/><Relationship Id="rId30" Type="http://schemas.openxmlformats.org/officeDocument/2006/relationships/hyperlink" Target="https://edugate.eduweb.vic.gov.au/Services/IT/eduPay/Customer/Data%20Insights-Schools.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hrweb@education.vic.gov.au" TargetMode="External"/><Relationship Id="rId2" Type="http://schemas.openxmlformats.org/officeDocument/2006/relationships/hyperlink" Target="https://www2.education.vic.gov.au/pal" TargetMode="External"/><Relationship Id="rId1" Type="http://schemas.openxmlformats.org/officeDocument/2006/relationships/hyperlink" Target="https://www2.education.vic.gov.au/filter-az?filters%5Bfield_pal_category_name%5D%5Btype%5D=term&amp;filters%5Bfield_pal_category_name%5D%5Bvalues%5D=Human+resources%3A+HR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orat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D9D9D6"/>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Publisher xmlns="http://schemas.microsoft.com/sharepoint/v3">Department of Education and early Childhood Development</DEECD_Publisher>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9F940827-8037-4C9C-BCD6-ECCA7350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114c1-daad-44dd-acad-30f4246641f2"/>
    <ds:schemaRef ds:uri="84571637-c7f9-44a1-95b1-d459eb7af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84571637-c7f9-44a1-95b1-d459eb7afb4e"/>
    <ds:schemaRef ds:uri="http://schemas.microsoft.com/sharepoint/v3"/>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Annie Molinaro</cp:lastModifiedBy>
  <cp:revision>169</cp:revision>
  <cp:lastPrinted>2025-06-18T03:07:00Z</cp:lastPrinted>
  <dcterms:created xsi:type="dcterms:W3CDTF">2025-09-04T02:08:00Z</dcterms:created>
  <dcterms:modified xsi:type="dcterms:W3CDTF">2025-09-10T22:38:00Z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