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4498526"/>
    <w:bookmarkStart w:id="1" w:name="_Hlk87529053"/>
    <w:p w14:paraId="4B7DA214" w14:textId="2B7A3BCA" w:rsidR="00743B53" w:rsidRDefault="00253782" w:rsidP="005E0B25">
      <w:pPr>
        <w:pStyle w:val="Heading1"/>
      </w:pPr>
      <w:r w:rsidRPr="00760EFA">
        <mc:AlternateContent>
          <mc:Choice Requires="wps">
            <w:drawing>
              <wp:anchor distT="45720" distB="45720" distL="114300" distR="114300" simplePos="0" relativeHeight="251659264" behindDoc="0" locked="0" layoutInCell="1" allowOverlap="1" wp14:anchorId="17DEFEC7" wp14:editId="5E3575E5">
                <wp:simplePos x="0" y="0"/>
                <wp:positionH relativeFrom="column">
                  <wp:posOffset>4678680</wp:posOffset>
                </wp:positionH>
                <wp:positionV relativeFrom="paragraph">
                  <wp:posOffset>0</wp:posOffset>
                </wp:positionV>
                <wp:extent cx="2270125" cy="47625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4762500"/>
                        </a:xfrm>
                        <a:prstGeom prst="rect">
                          <a:avLst/>
                        </a:prstGeom>
                        <a:solidFill>
                          <a:srgbClr val="FFFFFF"/>
                        </a:solidFill>
                        <a:ln w="19050">
                          <a:solidFill>
                            <a:srgbClr val="0070C0"/>
                          </a:solidFill>
                          <a:miter lim="800000"/>
                          <a:headEnd/>
                          <a:tailEnd/>
                        </a:ln>
                      </wps:spPr>
                      <wps:txbx>
                        <w:txbxContent>
                          <w:p w14:paraId="1020AC76" w14:textId="6802D164" w:rsidR="00F341DE" w:rsidRPr="00BB6FD2" w:rsidRDefault="00F341DE" w:rsidP="00BB6FD2">
                            <w:pPr>
                              <w:spacing w:after="160"/>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B6FD2">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This Issue contains…</w:t>
                            </w:r>
                          </w:p>
                          <w:p w14:paraId="4534EA5F" w14:textId="22841CD2" w:rsidR="00DE3807" w:rsidRDefault="009B5607" w:rsidP="00E64E63">
                            <w:pPr>
                              <w:pStyle w:val="ListParagraph"/>
                              <w:numPr>
                                <w:ilvl w:val="0"/>
                                <w:numId w:val="2"/>
                              </w:numPr>
                            </w:pPr>
                            <w:r>
                              <w:t>Recruitment in Schools Policy and Guidelines updates</w:t>
                            </w:r>
                          </w:p>
                          <w:p w14:paraId="5E2B2D7A" w14:textId="6040179B" w:rsidR="00557E54" w:rsidRDefault="00557E54" w:rsidP="00E64E63">
                            <w:pPr>
                              <w:pStyle w:val="ListParagraph"/>
                              <w:numPr>
                                <w:ilvl w:val="0"/>
                                <w:numId w:val="2"/>
                              </w:numPr>
                            </w:pPr>
                            <w:r w:rsidRPr="00557E54">
                              <w:t>CRT Panel – Updated rates from July 2023</w:t>
                            </w:r>
                          </w:p>
                          <w:p w14:paraId="61F742A4" w14:textId="0BDA0332" w:rsidR="00557E54" w:rsidRDefault="00557E54" w:rsidP="00E64E63">
                            <w:pPr>
                              <w:pStyle w:val="ListParagraph"/>
                              <w:numPr>
                                <w:ilvl w:val="0"/>
                                <w:numId w:val="2"/>
                              </w:numPr>
                            </w:pPr>
                            <w:r w:rsidRPr="00557E54">
                              <w:t>New daily rate for Final Year Pre-Service teachers who hold PTT (COVID-19 pre-service teacher workforce shortage)</w:t>
                            </w:r>
                          </w:p>
                          <w:p w14:paraId="16BD746F" w14:textId="42E0DBA4" w:rsidR="00557E54" w:rsidRDefault="00557E54" w:rsidP="00E64E63">
                            <w:pPr>
                              <w:pStyle w:val="ListParagraph"/>
                              <w:numPr>
                                <w:ilvl w:val="0"/>
                                <w:numId w:val="2"/>
                              </w:numPr>
                            </w:pPr>
                            <w:bookmarkStart w:id="2" w:name="_Hlk140664840"/>
                            <w:r w:rsidRPr="00557E54">
                              <w:t>School Council Employment – Increase to Minimum Rates of Pay – Annual Wage Review</w:t>
                            </w:r>
                          </w:p>
                          <w:bookmarkEnd w:id="2"/>
                          <w:p w14:paraId="3FF11EED" w14:textId="77777777" w:rsidR="0061265E" w:rsidRDefault="0061265E"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Local Payroll Hints &amp; Tips</w:t>
                            </w:r>
                          </w:p>
                          <w:p w14:paraId="7680DEA7" w14:textId="3C8B832A" w:rsidR="0061265E" w:rsidRDefault="0061265E" w:rsidP="0061265E">
                            <w:pPr>
                              <w:pStyle w:val="ListParagraph"/>
                              <w:numPr>
                                <w:ilvl w:val="0"/>
                                <w:numId w:val="24"/>
                              </w:numPr>
                            </w:pPr>
                            <w:r>
                              <w:t>Increase to Minimum Rates of Pay</w:t>
                            </w:r>
                          </w:p>
                          <w:p w14:paraId="5042B758" w14:textId="3BA19A6D" w:rsidR="00A63039" w:rsidRPr="00A63039" w:rsidRDefault="00A63039" w:rsidP="00A63039">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eduPay Hints &amp; Tips</w:t>
                            </w:r>
                          </w:p>
                          <w:p w14:paraId="778BFBAB" w14:textId="3ABF7488" w:rsidR="00A63039" w:rsidRPr="00A63039" w:rsidRDefault="00A63039" w:rsidP="00A63039">
                            <w:pPr>
                              <w:pStyle w:val="ListParagraph"/>
                              <w:numPr>
                                <w:ilvl w:val="0"/>
                                <w:numId w:val="26"/>
                              </w:numPr>
                            </w:pPr>
                            <w:r>
                              <w:t>List of Leave Codes</w:t>
                            </w:r>
                          </w:p>
                          <w:p w14:paraId="1A9AD816" w14:textId="7259BBF1" w:rsidR="0089170C" w:rsidRDefault="0089170C"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eduPay Way</w:t>
                            </w:r>
                          </w:p>
                          <w:p w14:paraId="23DE6DDD" w14:textId="515AD52C" w:rsidR="000A1F57" w:rsidRDefault="00C97D1D" w:rsidP="00040DAA">
                            <w:pPr>
                              <w:pStyle w:val="ListParagraph"/>
                              <w:numPr>
                                <w:ilvl w:val="0"/>
                                <w:numId w:val="4"/>
                              </w:numPr>
                            </w:pPr>
                            <w:r>
                              <w:t>Teachers and ES Staff to receive payment for being on call overnight at a school camp</w:t>
                            </w:r>
                          </w:p>
                          <w:p w14:paraId="30EA9F6D" w14:textId="0CEA4891" w:rsidR="00C97D1D" w:rsidRDefault="00C97D1D" w:rsidP="00040DAA">
                            <w:pPr>
                              <w:pStyle w:val="ListParagraph"/>
                              <w:numPr>
                                <w:ilvl w:val="0"/>
                                <w:numId w:val="4"/>
                              </w:numPr>
                            </w:pPr>
                            <w:r>
                              <w:t>MFA for eduPay update</w:t>
                            </w:r>
                          </w:p>
                          <w:p w14:paraId="66E91D7E" w14:textId="1544ED22" w:rsidR="00C97D1D" w:rsidRDefault="00C97D1D" w:rsidP="00040DAA">
                            <w:pPr>
                              <w:pStyle w:val="ListParagraph"/>
                              <w:numPr>
                                <w:ilvl w:val="0"/>
                                <w:numId w:val="4"/>
                              </w:numPr>
                            </w:pPr>
                            <w:r>
                              <w:t>School Local Payroll (SLP) – Negative Tax</w:t>
                            </w:r>
                          </w:p>
                          <w:p w14:paraId="7FFE921D" w14:textId="67E36D23" w:rsidR="00C97D1D" w:rsidRDefault="00C97D1D" w:rsidP="00040DAA">
                            <w:pPr>
                              <w:pStyle w:val="ListParagraph"/>
                              <w:numPr>
                                <w:ilvl w:val="0"/>
                                <w:numId w:val="4"/>
                              </w:numPr>
                            </w:pPr>
                            <w:r>
                              <w:t>Data Insights – WWCC and VIT</w:t>
                            </w:r>
                          </w:p>
                          <w:p w14:paraId="2218DAC8" w14:textId="77777777" w:rsidR="005D5346" w:rsidRDefault="005D5346" w:rsidP="005D5346"/>
                          <w:p w14:paraId="773FE84F" w14:textId="77777777" w:rsidR="008C18DA" w:rsidRDefault="008C18DA" w:rsidP="008C18DA"/>
                          <w:p w14:paraId="74BB5111" w14:textId="77777777" w:rsidR="003D46AD" w:rsidRDefault="003D46AD" w:rsidP="003D46AD">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FEC7" id="_x0000_t202" coordsize="21600,21600" o:spt="202" path="m,l,21600r21600,l21600,xe">
                <v:stroke joinstyle="miter"/>
                <v:path gradientshapeok="t" o:connecttype="rect"/>
              </v:shapetype>
              <v:shape id="Text Box 2" o:spid="_x0000_s1026" type="#_x0000_t202" style="position:absolute;margin-left:368.4pt;margin-top:0;width:178.7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" strokecolor="#0070c0" strokeweight="1.5pt">
                <v:textbox>
                  <w:txbxContent>
                    <w:p w14:paraId="1020AC76" w14:textId="6802D164" w:rsidR="00F341DE" w:rsidRPr="00BB6FD2" w:rsidRDefault="00F341DE" w:rsidP="00BB6FD2">
                      <w:pPr>
                        <w:spacing w:after="160"/>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B6FD2">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This Issue contains…</w:t>
                      </w:r>
                    </w:p>
                    <w:p w14:paraId="4534EA5F" w14:textId="22841CD2" w:rsidR="00DE3807" w:rsidRDefault="009B5607" w:rsidP="00E64E63">
                      <w:pPr>
                        <w:pStyle w:val="ListParagraph"/>
                        <w:numPr>
                          <w:ilvl w:val="0"/>
                          <w:numId w:val="2"/>
                        </w:numPr>
                      </w:pPr>
                      <w:r>
                        <w:t>Recruitment in Schools Policy and Guidelines updates</w:t>
                      </w:r>
                    </w:p>
                    <w:p w14:paraId="5E2B2D7A" w14:textId="6040179B" w:rsidR="00557E54" w:rsidRDefault="00557E54" w:rsidP="00E64E63">
                      <w:pPr>
                        <w:pStyle w:val="ListParagraph"/>
                        <w:numPr>
                          <w:ilvl w:val="0"/>
                          <w:numId w:val="2"/>
                        </w:numPr>
                      </w:pPr>
                      <w:r w:rsidRPr="00557E54">
                        <w:t>CRT Panel – Updated rates from July 2023</w:t>
                      </w:r>
                    </w:p>
                    <w:p w14:paraId="61F742A4" w14:textId="0BDA0332" w:rsidR="00557E54" w:rsidRDefault="00557E54" w:rsidP="00E64E63">
                      <w:pPr>
                        <w:pStyle w:val="ListParagraph"/>
                        <w:numPr>
                          <w:ilvl w:val="0"/>
                          <w:numId w:val="2"/>
                        </w:numPr>
                      </w:pPr>
                      <w:r w:rsidRPr="00557E54">
                        <w:t>New daily rate for Final Year Pre-Service teachers who hold PTT (COVID-19 pre-service teacher workforce shortage)</w:t>
                      </w:r>
                    </w:p>
                    <w:p w14:paraId="16BD746F" w14:textId="42E0DBA4" w:rsidR="00557E54" w:rsidRDefault="00557E54" w:rsidP="00E64E63">
                      <w:pPr>
                        <w:pStyle w:val="ListParagraph"/>
                        <w:numPr>
                          <w:ilvl w:val="0"/>
                          <w:numId w:val="2"/>
                        </w:numPr>
                      </w:pPr>
                      <w:bookmarkStart w:id="3" w:name="_Hlk140664840"/>
                      <w:r w:rsidRPr="00557E54">
                        <w:t>School Council Employment – Increase to Minimum Rates of Pay – Annual Wage Review</w:t>
                      </w:r>
                    </w:p>
                    <w:bookmarkEnd w:id="3"/>
                    <w:p w14:paraId="3FF11EED" w14:textId="77777777" w:rsidR="0061265E" w:rsidRDefault="0061265E"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Local Payroll Hints &amp; Tips</w:t>
                      </w:r>
                    </w:p>
                    <w:p w14:paraId="7680DEA7" w14:textId="3C8B832A" w:rsidR="0061265E" w:rsidRDefault="0061265E" w:rsidP="0061265E">
                      <w:pPr>
                        <w:pStyle w:val="ListParagraph"/>
                        <w:numPr>
                          <w:ilvl w:val="0"/>
                          <w:numId w:val="24"/>
                        </w:numPr>
                      </w:pPr>
                      <w:r>
                        <w:t>Increase to Minimum Rates of Pay</w:t>
                      </w:r>
                    </w:p>
                    <w:p w14:paraId="5042B758" w14:textId="3BA19A6D" w:rsidR="00A63039" w:rsidRPr="00A63039" w:rsidRDefault="00A63039" w:rsidP="00A63039">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eduPay Hints &amp; Tips</w:t>
                      </w:r>
                    </w:p>
                    <w:p w14:paraId="778BFBAB" w14:textId="3ABF7488" w:rsidR="00A63039" w:rsidRPr="00A63039" w:rsidRDefault="00A63039" w:rsidP="00A63039">
                      <w:pPr>
                        <w:pStyle w:val="ListParagraph"/>
                        <w:numPr>
                          <w:ilvl w:val="0"/>
                          <w:numId w:val="26"/>
                        </w:numPr>
                      </w:pPr>
                      <w:r>
                        <w:t>List of Leave Codes</w:t>
                      </w:r>
                    </w:p>
                    <w:p w14:paraId="1A9AD816" w14:textId="7259BBF1" w:rsidR="0089170C" w:rsidRDefault="0089170C"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eduPay Way</w:t>
                      </w:r>
                    </w:p>
                    <w:p w14:paraId="23DE6DDD" w14:textId="515AD52C" w:rsidR="000A1F57" w:rsidRDefault="00C97D1D" w:rsidP="00040DAA">
                      <w:pPr>
                        <w:pStyle w:val="ListParagraph"/>
                        <w:numPr>
                          <w:ilvl w:val="0"/>
                          <w:numId w:val="4"/>
                        </w:numPr>
                      </w:pPr>
                      <w:r>
                        <w:t>Teachers and ES Staff to receive payment for being on call overnight at a school camp</w:t>
                      </w:r>
                    </w:p>
                    <w:p w14:paraId="30EA9F6D" w14:textId="0CEA4891" w:rsidR="00C97D1D" w:rsidRDefault="00C97D1D" w:rsidP="00040DAA">
                      <w:pPr>
                        <w:pStyle w:val="ListParagraph"/>
                        <w:numPr>
                          <w:ilvl w:val="0"/>
                          <w:numId w:val="4"/>
                        </w:numPr>
                      </w:pPr>
                      <w:r>
                        <w:t>MFA for eduPay update</w:t>
                      </w:r>
                    </w:p>
                    <w:p w14:paraId="66E91D7E" w14:textId="1544ED22" w:rsidR="00C97D1D" w:rsidRDefault="00C97D1D" w:rsidP="00040DAA">
                      <w:pPr>
                        <w:pStyle w:val="ListParagraph"/>
                        <w:numPr>
                          <w:ilvl w:val="0"/>
                          <w:numId w:val="4"/>
                        </w:numPr>
                      </w:pPr>
                      <w:r>
                        <w:t>School Local Payroll (SLP) – Negative Tax</w:t>
                      </w:r>
                    </w:p>
                    <w:p w14:paraId="7FFE921D" w14:textId="67E36D23" w:rsidR="00C97D1D" w:rsidRDefault="00C97D1D" w:rsidP="00040DAA">
                      <w:pPr>
                        <w:pStyle w:val="ListParagraph"/>
                        <w:numPr>
                          <w:ilvl w:val="0"/>
                          <w:numId w:val="4"/>
                        </w:numPr>
                      </w:pPr>
                      <w:r>
                        <w:t>Data Insights – WWCC and VIT</w:t>
                      </w:r>
                    </w:p>
                    <w:p w14:paraId="2218DAC8" w14:textId="77777777" w:rsidR="005D5346" w:rsidRDefault="005D5346" w:rsidP="005D5346"/>
                    <w:p w14:paraId="773FE84F" w14:textId="77777777" w:rsidR="008C18DA" w:rsidRDefault="008C18DA" w:rsidP="008C18DA"/>
                    <w:p w14:paraId="74BB5111" w14:textId="77777777" w:rsidR="003D46AD" w:rsidRDefault="003D46AD" w:rsidP="003D46AD">
                      <w:pPr>
                        <w:pStyle w:val="ListParagraph"/>
                        <w:ind w:left="360"/>
                      </w:pPr>
                    </w:p>
                  </w:txbxContent>
                </v:textbox>
                <w10:wrap type="square"/>
              </v:shape>
            </w:pict>
          </mc:Fallback>
        </mc:AlternateContent>
      </w:r>
      <w:r w:rsidR="009B5607">
        <w:t>Updates to the Recruitment in Schools Policy and Guidelines</w:t>
      </w:r>
    </w:p>
    <w:bookmarkEnd w:id="0"/>
    <w:bookmarkEnd w:id="1"/>
    <w:p w14:paraId="1EA56B07" w14:textId="77777777" w:rsidR="009B5607" w:rsidRDefault="009B5607" w:rsidP="009B5607">
      <w:r>
        <w:t xml:space="preserve">The revised Recruitment in Schools policy and guidelines are now available on PAL. Key changes include: </w:t>
      </w:r>
    </w:p>
    <w:p w14:paraId="4B07B6C6" w14:textId="0C184D07" w:rsidR="009B5607" w:rsidRPr="009B5607" w:rsidRDefault="009B5607" w:rsidP="009B5607">
      <w:pPr>
        <w:pStyle w:val="ListParagraph"/>
        <w:numPr>
          <w:ilvl w:val="0"/>
          <w:numId w:val="15"/>
        </w:numPr>
      </w:pPr>
      <w:r w:rsidRPr="009B5607">
        <w:t xml:space="preserve">Enabling a second or subsequent employment to an advertised vacancy. See: </w:t>
      </w:r>
      <w:hyperlink r:id="rId11" w:history="1">
        <w:r w:rsidRPr="009B5607">
          <w:rPr>
            <w:rStyle w:val="Hyperlink"/>
          </w:rPr>
          <w:t>Second or subsequent employment to an advertised vacancy</w:t>
        </w:r>
      </w:hyperlink>
    </w:p>
    <w:p w14:paraId="01FB96FF" w14:textId="119B0A5E" w:rsidR="009B5607" w:rsidRPr="009B5607" w:rsidRDefault="009B5607" w:rsidP="009B5607">
      <w:pPr>
        <w:pStyle w:val="ListParagraph"/>
        <w:numPr>
          <w:ilvl w:val="0"/>
          <w:numId w:val="15"/>
        </w:numPr>
        <w:rPr>
          <w:rFonts w:ascii="Arial" w:hAnsi="Arial"/>
          <w:b/>
          <w:bCs/>
        </w:rPr>
      </w:pPr>
      <w:r w:rsidRPr="009B5607">
        <w:t xml:space="preserve">Requirement that all graduate teacher vacancies are advertised on an ongoing basis and subject to a probationary period. Additionally, where the SRP of a school exceeds $8 million, an additional 4.0 FTE vacancies per year may be designated as Teacher Graduate Recruitment vacancies. See: </w:t>
      </w:r>
      <w:hyperlink r:id="rId12" w:history="1">
        <w:r w:rsidRPr="009B5607">
          <w:rPr>
            <w:rStyle w:val="Hyperlink"/>
          </w:rPr>
          <w:t>Teacher Graduate Recruitment program</w:t>
        </w:r>
      </w:hyperlink>
    </w:p>
    <w:p w14:paraId="2BDC7454" w14:textId="6BAB0754" w:rsidR="009B5607" w:rsidRPr="009B5607" w:rsidRDefault="009B5607" w:rsidP="009B5607">
      <w:pPr>
        <w:pStyle w:val="ListParagraph"/>
        <w:numPr>
          <w:ilvl w:val="0"/>
          <w:numId w:val="15"/>
        </w:numPr>
        <w:rPr>
          <w:rFonts w:ascii="Arial" w:hAnsi="Arial"/>
          <w:b/>
          <w:bCs/>
        </w:rPr>
      </w:pPr>
      <w:r w:rsidRPr="009B5607">
        <w:t xml:space="preserve">Clarification that the probationary period for a teaching service employee who has 12 months service with the employer in the previous 24 months, including any period of fixed term employment, will be up to 6 months for a teacher or 3 months for an education support class employee. See: </w:t>
      </w:r>
      <w:hyperlink r:id="rId13" w:history="1">
        <w:r w:rsidRPr="009B5607">
          <w:rPr>
            <w:rStyle w:val="Hyperlink"/>
          </w:rPr>
          <w:t>Translation to ongoing employment</w:t>
        </w:r>
      </w:hyperlink>
    </w:p>
    <w:p w14:paraId="43677D21" w14:textId="0C3FBDA4" w:rsidR="009B5607" w:rsidRPr="009B5607" w:rsidRDefault="009B5607" w:rsidP="009B5607">
      <w:pPr>
        <w:pStyle w:val="ListParagraph"/>
        <w:numPr>
          <w:ilvl w:val="0"/>
          <w:numId w:val="15"/>
        </w:numPr>
        <w:rPr>
          <w:rFonts w:asciiTheme="minorHAnsi" w:hAnsiTheme="minorHAnsi" w:cstheme="minorBidi"/>
          <w:b/>
          <w:bCs/>
          <w:sz w:val="24"/>
          <w:szCs w:val="24"/>
          <w:u w:val="single"/>
        </w:rPr>
      </w:pPr>
      <w:r w:rsidRPr="009B5607">
        <w:t xml:space="preserve">Details of the severance payment applicable where a student support funded position ceases within 7 years. See: </w:t>
      </w:r>
      <w:hyperlink r:id="rId14" w:history="1">
        <w:r w:rsidRPr="009B5607">
          <w:rPr>
            <w:rStyle w:val="Hyperlink"/>
          </w:rPr>
          <w:t>Student support funded positions</w:t>
        </w:r>
      </w:hyperlink>
    </w:p>
    <w:p w14:paraId="743837D2" w14:textId="61079C8D" w:rsidR="009B5607" w:rsidRPr="009B5607" w:rsidRDefault="009B5607" w:rsidP="009B5607">
      <w:pPr>
        <w:pStyle w:val="ListParagraph"/>
        <w:numPr>
          <w:ilvl w:val="0"/>
          <w:numId w:val="15"/>
        </w:numPr>
        <w:rPr>
          <w:rFonts w:asciiTheme="minorHAnsi" w:hAnsiTheme="minorHAnsi" w:cstheme="minorBidi"/>
          <w:b/>
          <w:bCs/>
          <w:sz w:val="24"/>
          <w:szCs w:val="24"/>
          <w:u w:val="single"/>
          <w:lang w:eastAsia="en-AU"/>
        </w:rPr>
      </w:pPr>
      <w:r w:rsidRPr="009B5607">
        <w:t xml:space="preserve">Addressing eligibility to ongoing employment for family leave replacements. See: </w:t>
      </w:r>
      <w:hyperlink r:id="rId15" w:history="1">
        <w:r w:rsidRPr="009B5607">
          <w:rPr>
            <w:rStyle w:val="Hyperlink"/>
          </w:rPr>
          <w:t xml:space="preserve">Annual </w:t>
        </w:r>
        <w:r w:rsidR="00551487">
          <w:rPr>
            <w:rStyle w:val="Hyperlink"/>
          </w:rPr>
          <w:t>d</w:t>
        </w:r>
        <w:r w:rsidRPr="009B5607">
          <w:rPr>
            <w:rStyle w:val="Hyperlink"/>
          </w:rPr>
          <w:t>epartmental process</w:t>
        </w:r>
      </w:hyperlink>
    </w:p>
    <w:p w14:paraId="2BC27584" w14:textId="629233C3" w:rsidR="009B5607" w:rsidRPr="009B5607" w:rsidRDefault="009B5607" w:rsidP="009B5607">
      <w:pPr>
        <w:pStyle w:val="ListParagraph"/>
        <w:numPr>
          <w:ilvl w:val="0"/>
          <w:numId w:val="15"/>
        </w:numPr>
        <w:rPr>
          <w:rFonts w:asciiTheme="minorHAnsi" w:hAnsiTheme="minorHAnsi" w:cstheme="minorBidi"/>
          <w:b/>
          <w:bCs/>
          <w:sz w:val="24"/>
          <w:szCs w:val="24"/>
          <w:u w:val="single"/>
          <w:lang w:eastAsia="en-AU"/>
        </w:rPr>
      </w:pPr>
      <w:r w:rsidRPr="009B5607">
        <w:t xml:space="preserve">Reduction in the duration of fixed term contracts from 5 years to 3 years for those who do not hold a special education qualification but are employed in a special school or setting. See: </w:t>
      </w:r>
      <w:hyperlink r:id="rId16" w:history="1">
        <w:r w:rsidRPr="009B5607">
          <w:rPr>
            <w:rStyle w:val="Hyperlink"/>
          </w:rPr>
          <w:t>Special settings and visiting teachers</w:t>
        </w:r>
      </w:hyperlink>
    </w:p>
    <w:p w14:paraId="5E23171A" w14:textId="1E2E76D6" w:rsidR="009B5607" w:rsidRPr="009B5607" w:rsidRDefault="009B5607" w:rsidP="009B5607">
      <w:pPr>
        <w:pStyle w:val="ListParagraph"/>
        <w:numPr>
          <w:ilvl w:val="0"/>
          <w:numId w:val="15"/>
        </w:numPr>
        <w:rPr>
          <w:b/>
          <w:bCs/>
          <w:u w:val="single"/>
          <w:lang w:eastAsia="en-AU"/>
        </w:rPr>
      </w:pPr>
      <w:r w:rsidRPr="009B5607">
        <w:t>Change in the eligibility requirements for offers of ongoing employment in special settings or as a visiting teacher. A fixed term teacher must either hold an approved special education qualification or have completed 3 or more years of continuous employment as a teacher in a special setting and be assessed as suitable for ongoing employment. See</w:t>
      </w:r>
      <w:r w:rsidRPr="009B5607">
        <w:rPr>
          <w:rFonts w:ascii="VIC-Regular" w:hAnsi="VIC-Regular"/>
          <w:lang w:eastAsia="en-AU"/>
        </w:rPr>
        <w:t xml:space="preserve">: </w:t>
      </w:r>
      <w:hyperlink r:id="rId17" w:history="1">
        <w:r w:rsidRPr="00557E54">
          <w:rPr>
            <w:rStyle w:val="Hyperlink"/>
            <w:rFonts w:ascii="VIC-Regular" w:eastAsia="Times New Roman" w:hAnsi="VIC-Regular"/>
            <w:lang w:eastAsia="en-AU"/>
          </w:rPr>
          <w:t>Translation to ongoing employment</w:t>
        </w:r>
      </w:hyperlink>
      <w:r w:rsidR="00557E54">
        <w:rPr>
          <w:rStyle w:val="Hyperlink"/>
          <w:rFonts w:ascii="VIC-Regular" w:eastAsia="Times New Roman" w:hAnsi="VIC-Regular"/>
          <w:color w:val="auto"/>
          <w:u w:val="none"/>
          <w:lang w:eastAsia="en-AU"/>
        </w:rPr>
        <w:t xml:space="preserve"> </w:t>
      </w:r>
    </w:p>
    <w:p w14:paraId="033A2B99" w14:textId="007120BC" w:rsidR="009B5607" w:rsidRPr="009B5607" w:rsidRDefault="009B5607" w:rsidP="009B5607">
      <w:pPr>
        <w:pStyle w:val="ListParagraph"/>
        <w:numPr>
          <w:ilvl w:val="0"/>
          <w:numId w:val="15"/>
        </w:numPr>
        <w:rPr>
          <w:rFonts w:asciiTheme="minorHAnsi" w:hAnsiTheme="minorHAnsi" w:cstheme="minorBidi"/>
          <w:b/>
          <w:bCs/>
          <w:sz w:val="24"/>
          <w:szCs w:val="24"/>
          <w:u w:val="single"/>
          <w:lang w:eastAsia="en-AU"/>
        </w:rPr>
      </w:pPr>
      <w:r w:rsidRPr="009B5607">
        <w:t xml:space="preserve">Outlining arrangements for the temporary transfer of an ongoing employee where there is no agreement on the timing of the release, and inclusion of notification requirements for extensions to the transfer. See: </w:t>
      </w:r>
      <w:hyperlink r:id="rId18" w:history="1">
        <w:r w:rsidRPr="00557E54">
          <w:rPr>
            <w:rStyle w:val="Hyperlink"/>
          </w:rPr>
          <w:t>Temporary transfer of an ongoing</w:t>
        </w:r>
      </w:hyperlink>
      <w:r w:rsidRPr="009B5607">
        <w:rPr>
          <w:u w:val="single"/>
        </w:rPr>
        <w:t xml:space="preserve"> employee</w:t>
      </w:r>
    </w:p>
    <w:p w14:paraId="69A73651" w14:textId="414C28CD" w:rsidR="009B5607" w:rsidRPr="009B5607" w:rsidRDefault="009B5607" w:rsidP="009B5607">
      <w:pPr>
        <w:pStyle w:val="ListParagraph"/>
        <w:numPr>
          <w:ilvl w:val="0"/>
          <w:numId w:val="15"/>
        </w:numPr>
        <w:rPr>
          <w:u w:val="single"/>
        </w:rPr>
      </w:pPr>
      <w:r w:rsidRPr="009B5607">
        <w:t xml:space="preserve">Greater flexibility to allow those seeking part time employment to apply for full-time vacancies, including a subsequent offer of employment at a lower time fraction. See: </w:t>
      </w:r>
      <w:hyperlink r:id="rId19" w:history="1">
        <w:r w:rsidRPr="00557E54">
          <w:rPr>
            <w:rStyle w:val="Hyperlink"/>
          </w:rPr>
          <w:t>Long-term vacancies</w:t>
        </w:r>
      </w:hyperlink>
      <w:r w:rsidRPr="009B5607">
        <w:rPr>
          <w:u w:val="single"/>
        </w:rPr>
        <w:t xml:space="preserve"> </w:t>
      </w:r>
      <w:r w:rsidRPr="009B5607">
        <w:t xml:space="preserve">and </w:t>
      </w:r>
      <w:hyperlink r:id="rId20" w:history="1">
        <w:r w:rsidRPr="00557E54">
          <w:rPr>
            <w:rStyle w:val="Hyperlink"/>
          </w:rPr>
          <w:t>Selection decision</w:t>
        </w:r>
      </w:hyperlink>
    </w:p>
    <w:p w14:paraId="4EDBA1EF" w14:textId="4130008E" w:rsidR="009B5607" w:rsidRPr="009B5607" w:rsidRDefault="009B5607" w:rsidP="009B5607">
      <w:pPr>
        <w:pStyle w:val="ListParagraph"/>
        <w:numPr>
          <w:ilvl w:val="0"/>
          <w:numId w:val="15"/>
        </w:numPr>
      </w:pPr>
      <w:r w:rsidRPr="009B5607">
        <w:t xml:space="preserve">Additional guidance for promoting diversity and inclusion in recruitment processes. See: </w:t>
      </w:r>
      <w:hyperlink r:id="rId21" w:history="1">
        <w:r w:rsidRPr="00557E54">
          <w:rPr>
            <w:rStyle w:val="Hyperlink"/>
            <w:rFonts w:eastAsia="Times New Roman" w:cs="Calibri"/>
            <w:sz w:val="22"/>
            <w:szCs w:val="22"/>
          </w:rPr>
          <w:t>Advertising Vacancies</w:t>
        </w:r>
      </w:hyperlink>
      <w:r w:rsidRPr="009B5607">
        <w:t xml:space="preserve"> and </w:t>
      </w:r>
      <w:hyperlink r:id="rId22" w:history="1">
        <w:r w:rsidRPr="00557E54">
          <w:rPr>
            <w:rStyle w:val="Hyperlink"/>
            <w:rFonts w:eastAsia="Times New Roman" w:cs="Calibri"/>
            <w:sz w:val="22"/>
            <w:szCs w:val="22"/>
          </w:rPr>
          <w:t>Selection</w:t>
        </w:r>
      </w:hyperlink>
      <w:r w:rsidRPr="009B5607">
        <w:t xml:space="preserve"> </w:t>
      </w:r>
    </w:p>
    <w:p w14:paraId="678BF1D4" w14:textId="7C0DC03C" w:rsidR="009B5607" w:rsidRPr="009B5607" w:rsidRDefault="009B5607" w:rsidP="009B5607">
      <w:r w:rsidRPr="009B5607">
        <w:t xml:space="preserve">For further information, see the relevant topics in the Recruitment in Schools policy and guidelines, available on PAL at: </w:t>
      </w:r>
      <w:hyperlink r:id="rId23" w:history="1">
        <w:r w:rsidRPr="00557E54">
          <w:rPr>
            <w:rStyle w:val="Hyperlink"/>
            <w:rFonts w:eastAsia="Times New Roman" w:cs="Calibri"/>
            <w:sz w:val="22"/>
            <w:szCs w:val="22"/>
          </w:rPr>
          <w:t>Recruitment in Schools</w:t>
        </w:r>
      </w:hyperlink>
      <w:r w:rsidR="00551487">
        <w:rPr>
          <w:rFonts w:eastAsia="Times New Roman" w:cs="Calibri"/>
          <w:sz w:val="22"/>
          <w:szCs w:val="22"/>
        </w:rPr>
        <w:t>.</w:t>
      </w:r>
    </w:p>
    <w:p w14:paraId="7DA61E4D" w14:textId="0A057B4F" w:rsidR="002C43E4" w:rsidRDefault="009B5607" w:rsidP="009B5607">
      <w:pPr>
        <w:rPr>
          <w:b/>
          <w:bCs/>
          <w:i/>
          <w:iCs/>
        </w:rPr>
      </w:pPr>
      <w:r>
        <w:t xml:space="preserve">For advice on schools recruitment matters contact Schools Recruitment Unit at: </w:t>
      </w:r>
      <w:hyperlink r:id="rId24" w:history="1">
        <w:r w:rsidRPr="00C360EC">
          <w:rPr>
            <w:rStyle w:val="Hyperlink"/>
          </w:rPr>
          <w:t>schools.recruitment@education.vic.gov.au</w:t>
        </w:r>
      </w:hyperlink>
      <w:r>
        <w:t xml:space="preserve"> or on </w:t>
      </w:r>
      <w:r w:rsidRPr="00E30E16">
        <w:t>1800</w:t>
      </w:r>
      <w:r>
        <w:t xml:space="preserve"> </w:t>
      </w:r>
      <w:r w:rsidRPr="00E30E16">
        <w:t>641</w:t>
      </w:r>
      <w:r>
        <w:t xml:space="preserve"> </w:t>
      </w:r>
      <w:r w:rsidRPr="00E30E16">
        <w:t>943</w:t>
      </w:r>
      <w:r>
        <w:t>.</w:t>
      </w:r>
    </w:p>
    <w:p w14:paraId="2804D07B" w14:textId="1434BA94" w:rsidR="00B8690A" w:rsidRDefault="00557E54" w:rsidP="00DE3807">
      <w:pPr>
        <w:pStyle w:val="Heading1"/>
      </w:pPr>
      <w:r w:rsidRPr="00557E54">
        <w:t>Casual Relief Teacher (CRT) Panel – Updated rates from July 2023</w:t>
      </w:r>
    </w:p>
    <w:p w14:paraId="61CEBC4F" w14:textId="77777777" w:rsidR="00557E54" w:rsidRDefault="00557E54" w:rsidP="00557E54">
      <w:pPr>
        <w:rPr>
          <w:rFonts w:cs="Calibri"/>
        </w:rPr>
      </w:pPr>
      <w:r>
        <w:t>Schools that wish to engage an agency for the provision of Casual Relief Teachers (CRT) are required to engage with the 11 panel listed agencies contracted through the department's CRT panel arrangement. Schools may only consider engaging with non-listed agencies in the event that the school has exhausted all listed agencies.</w:t>
      </w:r>
    </w:p>
    <w:p w14:paraId="4F28B6DA" w14:textId="77777777" w:rsidR="00557E54" w:rsidRDefault="00557E54" w:rsidP="00557E54">
      <w:r>
        <w:t xml:space="preserve">Schools are encouraged to regularly check the CRT </w:t>
      </w:r>
      <w:hyperlink r:id="rId25" w:anchor="/app/content/2986/support_and_service_(schools)%252Fprocurement,_funding,_travel_and_gifts%252Fprocurement%252Fdepartment_managed_categories" w:history="1">
        <w:r>
          <w:rPr>
            <w:rStyle w:val="Hyperlink"/>
          </w:rPr>
          <w:t>Rules of Use</w:t>
        </w:r>
      </w:hyperlink>
      <w:r>
        <w:t xml:space="preserve"> (</w:t>
      </w:r>
      <w:proofErr w:type="spellStart"/>
      <w:r>
        <w:t>RoU</w:t>
      </w:r>
      <w:proofErr w:type="spellEnd"/>
      <w:r>
        <w:t xml:space="preserve">) for the most up to date information regarding the terms and conditions for CRT engagements through panel listed agencies. The </w:t>
      </w:r>
      <w:proofErr w:type="spellStart"/>
      <w:r>
        <w:t>RoU</w:t>
      </w:r>
      <w:proofErr w:type="spellEnd"/>
      <w:r>
        <w:t xml:space="preserve"> also outlines the rates and fees charged by each of the 11 panel listed agencies.</w:t>
      </w:r>
    </w:p>
    <w:p w14:paraId="3F08BB25" w14:textId="77777777" w:rsidR="00557E54" w:rsidRDefault="00557E54" w:rsidP="00557E54">
      <w:r>
        <w:t xml:space="preserve">From July 2023, the Fair Work Commission has announced the National Minimum Wage increases to $882.80 per week or $23.23 per hour, and award minimum wages increase by 5.75%. In response to these increases, all panel agencies have introduced new daily rates applicable from July 2023. Schools should refer to the CRT </w:t>
      </w:r>
      <w:hyperlink r:id="rId26" w:anchor="/app/content/2986/support_and_service_(schools)%252Fprocurement,_funding,_travel_and_gifts%252Fprocurement%252Fdepartment_managed_categories" w:history="1">
        <w:r>
          <w:rPr>
            <w:rStyle w:val="Hyperlink"/>
          </w:rPr>
          <w:t>Rules of Use</w:t>
        </w:r>
      </w:hyperlink>
      <w:r>
        <w:t xml:space="preserve"> for the latest rates charged by each agency.</w:t>
      </w:r>
    </w:p>
    <w:p w14:paraId="4CA404DD" w14:textId="196ADFCE" w:rsidR="00557E54" w:rsidRDefault="00557E54" w:rsidP="00557E54">
      <w:pPr>
        <w:pStyle w:val="Heading1"/>
      </w:pPr>
      <w:bookmarkStart w:id="3" w:name="_Hlk140568226"/>
      <w:r>
        <w:lastRenderedPageBreak/>
        <w:t>New daily rate for Final Year Pre-Service teachers who hold PTT (COVID-19 pre-service teacher workforce shortage)</w:t>
      </w:r>
    </w:p>
    <w:bookmarkEnd w:id="3"/>
    <w:p w14:paraId="7D352874" w14:textId="77777777" w:rsidR="00557E54" w:rsidRDefault="00557E54" w:rsidP="00557E54">
      <w:pPr>
        <w:rPr>
          <w:rFonts w:cs="Calibri"/>
        </w:rPr>
      </w:pPr>
      <w:r>
        <w:t>Casual Final Year Pre-Service teachers (PSTs) who hold Permission to Teach (PTT) may continue to be hired for the remainder of 2023 as part of the Support Your School Initiative (SYSI).</w:t>
      </w:r>
    </w:p>
    <w:p w14:paraId="5E1376C8" w14:textId="52E69BB3" w:rsidR="00557E54" w:rsidRDefault="00557E54" w:rsidP="00557E54">
      <w:r>
        <w:t>Schools can employ a Final Year PST with PTT (</w:t>
      </w:r>
      <w:r>
        <w:rPr>
          <w:i/>
          <w:iCs/>
        </w:rPr>
        <w:t>COVID-19 pre-service teacher workforce shortage</w:t>
      </w:r>
      <w:r>
        <w:t>) to fill short-term vacancies due to absences or impacts to staffing when qualified teachers are not available.</w:t>
      </w:r>
    </w:p>
    <w:p w14:paraId="1CB82D5C" w14:textId="77777777" w:rsidR="00557E54" w:rsidRDefault="00557E54" w:rsidP="00557E54">
      <w:r>
        <w:t>To ensure a Final Year PST is paid correctly schools must:</w:t>
      </w:r>
    </w:p>
    <w:p w14:paraId="60B0E388" w14:textId="5B83E3F4" w:rsidR="00557E54" w:rsidRDefault="00557E54" w:rsidP="00557E54">
      <w:pPr>
        <w:pStyle w:val="ListParagraph"/>
        <w:numPr>
          <w:ilvl w:val="0"/>
          <w:numId w:val="17"/>
        </w:numPr>
      </w:pPr>
      <w:r>
        <w:t xml:space="preserve">Use the Job code </w:t>
      </w:r>
      <w:r w:rsidRPr="00557E54">
        <w:rPr>
          <w:b/>
          <w:bCs/>
        </w:rPr>
        <w:t>SSIFLX</w:t>
      </w:r>
      <w:r>
        <w:t xml:space="preserve"> available in the ES Job Family</w:t>
      </w:r>
    </w:p>
    <w:p w14:paraId="7D15D2B0" w14:textId="69856B3F" w:rsidR="00557E54" w:rsidRDefault="00557E54" w:rsidP="00557E54">
      <w:pPr>
        <w:pStyle w:val="ListParagraph"/>
        <w:numPr>
          <w:ilvl w:val="0"/>
          <w:numId w:val="17"/>
        </w:numPr>
      </w:pPr>
      <w:r>
        <w:t xml:space="preserve">Enter a casual rate of </w:t>
      </w:r>
      <w:r w:rsidRPr="00557E54">
        <w:rPr>
          <w:b/>
          <w:bCs/>
        </w:rPr>
        <w:t>$321</w:t>
      </w:r>
      <w:r>
        <w:t xml:space="preserve"> per day / $53.50 per hour, minimum 3 hours (note the new daily rate is effective from 01 July 2023)</w:t>
      </w:r>
    </w:p>
    <w:p w14:paraId="00544277" w14:textId="524B2E5D" w:rsidR="00557E54" w:rsidRPr="00557E54" w:rsidRDefault="00557E54" w:rsidP="00557E54">
      <w:pPr>
        <w:rPr>
          <w:lang w:eastAsia="en-AU"/>
        </w:rPr>
      </w:pPr>
      <w:r>
        <w:t xml:space="preserve">For more information, contact Schools Recruitment Unit at </w:t>
      </w:r>
      <w:hyperlink r:id="rId27" w:history="1">
        <w:r>
          <w:rPr>
            <w:rStyle w:val="Hyperlink"/>
          </w:rPr>
          <w:t>schools.recruitment@education.vic.gov.au</w:t>
        </w:r>
      </w:hyperlink>
      <w:r>
        <w:t xml:space="preserve"> or on </w:t>
      </w:r>
      <w:r w:rsidRPr="00E30E16">
        <w:t>1800</w:t>
      </w:r>
      <w:r>
        <w:t xml:space="preserve"> </w:t>
      </w:r>
      <w:r w:rsidRPr="00E30E16">
        <w:t>641</w:t>
      </w:r>
      <w:r>
        <w:t xml:space="preserve"> </w:t>
      </w:r>
      <w:r w:rsidRPr="00E30E16">
        <w:t>943</w:t>
      </w:r>
      <w:r>
        <w:t>.</w:t>
      </w:r>
    </w:p>
    <w:p w14:paraId="5CAAC090" w14:textId="77777777" w:rsidR="00557E54" w:rsidRPr="00AB6185" w:rsidRDefault="00557E54" w:rsidP="00557E54">
      <w:pPr>
        <w:keepNext/>
        <w:keepLines/>
        <w:spacing w:before="200"/>
        <w:outlineLvl w:val="0"/>
        <w:rPr>
          <w:rFonts w:eastAsia="Times New Roman" w:cs="Times New Roman"/>
          <w:b/>
          <w:noProof/>
          <w:color w:val="004EA8"/>
          <w:sz w:val="28"/>
          <w:szCs w:val="28"/>
          <w:lang w:eastAsia="en-AU"/>
        </w:rPr>
      </w:pPr>
      <w:r w:rsidRPr="00AB6185">
        <w:rPr>
          <w:rFonts w:asciiTheme="majorHAnsi" w:eastAsia="Times New Roman" w:hAnsiTheme="majorHAnsi" w:cstheme="majorBidi"/>
          <w:b/>
          <w:noProof/>
          <w:color w:val="004EA8"/>
          <w:sz w:val="28"/>
          <w:szCs w:val="28"/>
          <w:lang w:eastAsia="en-AU"/>
        </w:rPr>
        <w:t xml:space="preserve">School Council Employment – Increase to Minimum Rates of Pay – </w:t>
      </w:r>
      <w:r>
        <w:rPr>
          <w:rFonts w:asciiTheme="majorHAnsi" w:eastAsia="Times New Roman" w:hAnsiTheme="majorHAnsi" w:cstheme="majorBidi"/>
          <w:b/>
          <w:noProof/>
          <w:color w:val="004EA8"/>
          <w:sz w:val="28"/>
          <w:szCs w:val="28"/>
          <w:lang w:eastAsia="en-AU"/>
        </w:rPr>
        <w:t>Annual Wage Review</w:t>
      </w:r>
    </w:p>
    <w:p w14:paraId="6E7E6538" w14:textId="77777777" w:rsidR="00557E54" w:rsidRPr="00AB6185" w:rsidRDefault="00557E54" w:rsidP="00557E54">
      <w:pPr>
        <w:rPr>
          <w:lang w:val="en-US"/>
        </w:rPr>
      </w:pPr>
      <w:r w:rsidRPr="00AB6185">
        <w:rPr>
          <w:lang w:val="en-US"/>
        </w:rPr>
        <w:t xml:space="preserve">On </w:t>
      </w:r>
      <w:r>
        <w:rPr>
          <w:lang w:val="en-US"/>
        </w:rPr>
        <w:t>2 June 2023</w:t>
      </w:r>
      <w:r w:rsidRPr="00AB6185">
        <w:rPr>
          <w:lang w:val="en-US"/>
        </w:rPr>
        <w:t xml:space="preserve"> the Fair Work Commission </w:t>
      </w:r>
      <w:r>
        <w:rPr>
          <w:lang w:val="en-US"/>
        </w:rPr>
        <w:t xml:space="preserve">issued the Annual Wage Review 2022-23 decision, including an </w:t>
      </w:r>
      <w:r w:rsidRPr="00AB6185">
        <w:rPr>
          <w:lang w:val="en-US"/>
        </w:rPr>
        <w:t>increase</w:t>
      </w:r>
      <w:r>
        <w:rPr>
          <w:lang w:val="en-US"/>
        </w:rPr>
        <w:t xml:space="preserve"> to modern award minimum wages of 5.75%.</w:t>
      </w:r>
    </w:p>
    <w:p w14:paraId="01FDFD80" w14:textId="77777777" w:rsidR="00557E54" w:rsidRPr="00AB6185" w:rsidRDefault="00557E54" w:rsidP="00557E54">
      <w:pPr>
        <w:rPr>
          <w:rFonts w:eastAsia="Times New Roman"/>
          <w:lang w:val="en-US"/>
        </w:rPr>
      </w:pPr>
      <w:r>
        <w:rPr>
          <w:lang w:val="en-US"/>
        </w:rPr>
        <w:t>Increases to the minimum Award rates</w:t>
      </w:r>
      <w:r w:rsidRPr="00AB6185">
        <w:rPr>
          <w:lang w:val="en-US"/>
        </w:rPr>
        <w:t xml:space="preserve"> for employees in Victorian Government Schools have been </w:t>
      </w:r>
      <w:r>
        <w:rPr>
          <w:lang w:val="en-US"/>
        </w:rPr>
        <w:t>applied in SLP eduPay for school council employees</w:t>
      </w:r>
      <w:r w:rsidRPr="00AB6185">
        <w:rPr>
          <w:lang w:val="en-US"/>
        </w:rPr>
        <w:t>, effective from the first pay period on or after 1 July 20</w:t>
      </w:r>
      <w:r>
        <w:rPr>
          <w:lang w:val="en-US"/>
        </w:rPr>
        <w:t>23</w:t>
      </w:r>
      <w:r w:rsidRPr="00AB6185">
        <w:rPr>
          <w:lang w:val="en-US"/>
        </w:rPr>
        <w:t xml:space="preserve">, </w:t>
      </w:r>
      <w:r>
        <w:rPr>
          <w:lang w:val="en-US"/>
        </w:rPr>
        <w:t>for</w:t>
      </w:r>
      <w:r w:rsidRPr="00AB6185">
        <w:rPr>
          <w:lang w:val="en-US"/>
        </w:rPr>
        <w:t xml:space="preserve"> the following Awards: </w:t>
      </w:r>
    </w:p>
    <w:p w14:paraId="21845F87" w14:textId="6A76A669" w:rsidR="00557E54" w:rsidRDefault="00F644DC" w:rsidP="00557E54">
      <w:pPr>
        <w:pStyle w:val="ListParagraph"/>
        <w:numPr>
          <w:ilvl w:val="0"/>
          <w:numId w:val="16"/>
        </w:numPr>
        <w:rPr>
          <w:lang w:val="en-US"/>
        </w:rPr>
      </w:pPr>
      <w:hyperlink r:id="rId28" w:history="1">
        <w:r w:rsidR="00557E54" w:rsidRPr="00557E54">
          <w:rPr>
            <w:color w:val="0000FF"/>
            <w:u w:val="single"/>
            <w:lang w:val="en-US"/>
          </w:rPr>
          <w:t>Victorian Government Schools Award 2016</w:t>
        </w:r>
      </w:hyperlink>
    </w:p>
    <w:p w14:paraId="056ACCA4" w14:textId="3BC57774" w:rsidR="00557E54" w:rsidRPr="00557E54" w:rsidRDefault="00F644DC" w:rsidP="00557E54">
      <w:pPr>
        <w:pStyle w:val="ListParagraph"/>
        <w:numPr>
          <w:ilvl w:val="0"/>
          <w:numId w:val="16"/>
        </w:numPr>
        <w:rPr>
          <w:lang w:val="en-US"/>
        </w:rPr>
      </w:pPr>
      <w:hyperlink r:id="rId29" w:history="1">
        <w:r w:rsidR="00557E54" w:rsidRPr="00557E54">
          <w:rPr>
            <w:color w:val="0000FF"/>
            <w:u w:val="single"/>
            <w:lang w:val="en-US"/>
          </w:rPr>
          <w:t>Victorian Government Schools – Early Childhood – Award 2016</w:t>
        </w:r>
      </w:hyperlink>
      <w:r w:rsidR="00557E54" w:rsidRPr="00557E54">
        <w:rPr>
          <w:lang w:val="en-US"/>
        </w:rPr>
        <w:t>.</w:t>
      </w:r>
    </w:p>
    <w:p w14:paraId="5AB18A18" w14:textId="79F7033D" w:rsidR="00DE3807" w:rsidRDefault="00557E54" w:rsidP="006F5B0F">
      <w:r w:rsidRPr="00AB6185">
        <w:rPr>
          <w:lang w:val="en-US"/>
        </w:rPr>
        <w:t xml:space="preserve">Further information regarding school council employment is available on </w:t>
      </w:r>
      <w:r>
        <w:rPr>
          <w:lang w:val="en-US"/>
        </w:rPr>
        <w:t>PAL</w:t>
      </w:r>
      <w:r w:rsidRPr="00AB6185">
        <w:rPr>
          <w:lang w:val="en-US"/>
        </w:rPr>
        <w:t xml:space="preserve"> at: </w:t>
      </w:r>
      <w:hyperlink r:id="rId30" w:history="1">
        <w:r w:rsidRPr="00AB6185">
          <w:rPr>
            <w:color w:val="0000FF"/>
            <w:u w:val="single"/>
            <w:lang w:val="en-US"/>
          </w:rPr>
          <w:t>School Council Employment</w:t>
        </w:r>
      </w:hyperlink>
      <w:r w:rsidRPr="00AB6185">
        <w:rPr>
          <w:lang w:val="en-US"/>
        </w:rPr>
        <w:t>.</w:t>
      </w:r>
      <w:r w:rsidR="000E0CB1">
        <w:t xml:space="preserve"> </w:t>
      </w:r>
    </w:p>
    <w:p w14:paraId="5A3313F7" w14:textId="77777777" w:rsidR="0061265E" w:rsidRDefault="0061265E" w:rsidP="0061265E">
      <w:pPr>
        <w:pStyle w:val="Title"/>
        <w:rPr>
          <w:rFonts w:ascii="Calibri Light" w:hAnsi="Calibri Light" w:cs="Calibri Light"/>
        </w:rPr>
      </w:pPr>
      <w:r>
        <w:t>School Local Payroll Hints &amp; Tips</w:t>
      </w:r>
    </w:p>
    <w:p w14:paraId="7491BEA6" w14:textId="77777777" w:rsidR="0061265E" w:rsidRDefault="0061265E" w:rsidP="0061265E">
      <w:pPr>
        <w:pStyle w:val="Heading1"/>
        <w:rPr>
          <w:rFonts w:eastAsia="Times New Roman"/>
        </w:rPr>
      </w:pPr>
      <w:r>
        <w:rPr>
          <w:rFonts w:eastAsia="Times New Roman"/>
        </w:rPr>
        <w:t>Increase to Minimum Rates of Pay</w:t>
      </w:r>
    </w:p>
    <w:p w14:paraId="164BD0EE" w14:textId="77777777" w:rsidR="0061265E" w:rsidRDefault="0061265E" w:rsidP="0061265E">
      <w:pPr>
        <w:rPr>
          <w:lang w:eastAsia="en-AU"/>
        </w:rPr>
      </w:pPr>
      <w:r>
        <w:rPr>
          <w:lang w:eastAsia="en-AU"/>
        </w:rPr>
        <w:t>The Global Salary Increase (GSC) for employees paid under the Awards mentioned in the above article ‘</w:t>
      </w:r>
      <w:r>
        <w:rPr>
          <w:b/>
          <w:bCs/>
          <w:i/>
          <w:iCs/>
          <w:lang w:eastAsia="en-AU"/>
        </w:rPr>
        <w:t>School Council Employment – Increase to Minimum Rates of Pay – Annual Wage Review’</w:t>
      </w:r>
      <w:r>
        <w:rPr>
          <w:lang w:eastAsia="en-AU"/>
        </w:rPr>
        <w:t xml:space="preserve"> will be recorded through a central process to increase all eligible employee’s minimum rates of pay on the School Local Payroll (SLP).</w:t>
      </w:r>
    </w:p>
    <w:p w14:paraId="759B0037" w14:textId="6318D6BD" w:rsidR="0061265E" w:rsidRDefault="0061265E" w:rsidP="0061265E">
      <w:pPr>
        <w:rPr>
          <w:lang w:eastAsia="en-AU"/>
        </w:rPr>
      </w:pPr>
      <w:r>
        <w:rPr>
          <w:lang w:eastAsia="en-AU"/>
        </w:rPr>
        <w:t>The central process will insert a Global Salary Change (GSC) row effective from 2 July 2023 and increase the rate to the new minimum rates of pay as follows:</w:t>
      </w:r>
    </w:p>
    <w:p w14:paraId="5664424E" w14:textId="77777777" w:rsidR="0061265E" w:rsidRDefault="0061265E" w:rsidP="0061265E">
      <w:pPr>
        <w:pStyle w:val="HRM-Dots"/>
        <w:numPr>
          <w:ilvl w:val="0"/>
          <w:numId w:val="23"/>
        </w:numPr>
      </w:pPr>
      <w:r>
        <w:t>where the current rate is below the new minimum – insert new GSC row and increase the rate to the new minimum OR</w:t>
      </w:r>
    </w:p>
    <w:p w14:paraId="5F507BC8" w14:textId="77777777" w:rsidR="0061265E" w:rsidRDefault="0061265E" w:rsidP="0061265E">
      <w:pPr>
        <w:pStyle w:val="HRM-Dots"/>
        <w:numPr>
          <w:ilvl w:val="0"/>
          <w:numId w:val="23"/>
        </w:numPr>
        <w:spacing w:after="120"/>
        <w:ind w:left="357" w:hanging="357"/>
      </w:pPr>
      <w:r>
        <w:t>where the current rate is above the new minimum – insert new GSC row and not change the current rate.</w:t>
      </w:r>
    </w:p>
    <w:p w14:paraId="2DA99281" w14:textId="77777777" w:rsidR="0061265E" w:rsidRDefault="0061265E" w:rsidP="0061265E">
      <w:pPr>
        <w:pStyle w:val="HRM-Para-1"/>
        <w:rPr>
          <w:rFonts w:eastAsia="Times New Roman"/>
          <w:color w:val="FF0000"/>
        </w:rPr>
      </w:pPr>
      <w:r>
        <w:t xml:space="preserve">The central updates will be processed for the weekend of 22 – 23 July 2023.  </w:t>
      </w:r>
    </w:p>
    <w:p w14:paraId="5C97A623" w14:textId="51886478" w:rsidR="0061265E" w:rsidRDefault="0061265E" w:rsidP="0061265E">
      <w:pPr>
        <w:pStyle w:val="HRM-Act"/>
        <w:rPr>
          <w:lang w:eastAsia="en-AU"/>
        </w:rPr>
      </w:pPr>
      <w:r>
        <w:rPr>
          <w:lang w:eastAsia="en-AU"/>
        </w:rPr>
        <w:t>Action for schools: Review salary eff. 2/7/2023 – if salary needs to be updated this can be done by the school under the Salary Plan tab in Job Data.</w:t>
      </w:r>
    </w:p>
    <w:p w14:paraId="156157DB" w14:textId="60816C10" w:rsidR="00A63039" w:rsidRDefault="00A63039" w:rsidP="00A63039">
      <w:pPr>
        <w:pStyle w:val="Title"/>
      </w:pPr>
      <w:r>
        <w:t xml:space="preserve">eduPay Hints </w:t>
      </w:r>
      <w:r w:rsidR="0040189B">
        <w:t>&amp;</w:t>
      </w:r>
      <w:r>
        <w:t xml:space="preserve"> Tips</w:t>
      </w:r>
    </w:p>
    <w:p w14:paraId="64D46E29" w14:textId="13C880CB" w:rsidR="00A63039" w:rsidRDefault="00A63039" w:rsidP="00A63039">
      <w:pPr>
        <w:pStyle w:val="Heading1"/>
      </w:pPr>
      <w:bookmarkStart w:id="4" w:name="_Hlk140662015"/>
      <w:r>
        <w:t>List of Leave Codes</w:t>
      </w:r>
    </w:p>
    <w:p w14:paraId="50EB5D19" w14:textId="77777777" w:rsidR="00A63039" w:rsidRDefault="00A63039" w:rsidP="00A63039">
      <w:pPr>
        <w:spacing w:after="0"/>
      </w:pPr>
      <w:r>
        <w:t xml:space="preserve">A list of leave types or leave codes available to Teaching Service employees on eduPay can now be accessed via the eduPay guides page on HRWeb: </w:t>
      </w:r>
      <w:hyperlink r:id="rId31" w:history="1">
        <w:r w:rsidRPr="00553BF8">
          <w:rPr>
            <w:rStyle w:val="Hyperlink"/>
          </w:rPr>
          <w:t>link</w:t>
        </w:r>
      </w:hyperlink>
      <w:r>
        <w:rPr>
          <w:rStyle w:val="Hyperlink"/>
        </w:rPr>
        <w:t>.</w:t>
      </w:r>
      <w:bookmarkEnd w:id="4"/>
      <w:r>
        <w:br/>
      </w:r>
    </w:p>
    <w:p w14:paraId="03AF0395" w14:textId="46576F4D" w:rsidR="00A63039" w:rsidRDefault="00A63039" w:rsidP="00A63039">
      <w:r>
        <w:t xml:space="preserve">Direct link to the list can be found here: </w:t>
      </w:r>
      <w:hyperlink r:id="rId32" w:history="1">
        <w:r w:rsidRPr="00A63039">
          <w:rPr>
            <w:rStyle w:val="Hyperlink"/>
          </w:rPr>
          <w:t>link</w:t>
        </w:r>
      </w:hyperlink>
      <w:r>
        <w:t>.</w:t>
      </w:r>
    </w:p>
    <w:p w14:paraId="5D7C23E9" w14:textId="77777777" w:rsidR="00F644DC" w:rsidRPr="00A63039" w:rsidRDefault="00F644DC" w:rsidP="00A63039"/>
    <w:p w14:paraId="0385BBE6" w14:textId="188F7C6E" w:rsidR="008C18DA" w:rsidRDefault="005A2D6C" w:rsidP="008C18DA">
      <w:pPr>
        <w:pStyle w:val="Title"/>
      </w:pPr>
      <w:r>
        <w:rPr>
          <w:noProof/>
          <w:lang w:eastAsia="en-AU"/>
        </w:rPr>
        <w:drawing>
          <wp:inline distT="0" distB="0" distL="0" distR="0" wp14:anchorId="06764D72" wp14:editId="757DB429">
            <wp:extent cx="390525" cy="285750"/>
            <wp:effectExtent l="0" t="0" r="0" b="0"/>
            <wp:docPr id="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a:ln>
                      <a:noFill/>
                    </a:ln>
                  </pic:spPr>
                </pic:pic>
              </a:graphicData>
            </a:graphic>
          </wp:inline>
        </w:drawing>
      </w:r>
      <w:r w:rsidR="008C18DA">
        <w:t xml:space="preserve">The eduPay way </w:t>
      </w:r>
    </w:p>
    <w:p w14:paraId="242BEB7F" w14:textId="77777777" w:rsidR="00557E54" w:rsidRDefault="00F563B1" w:rsidP="00557E54">
      <w:pPr>
        <w:rPr>
          <w:rFonts w:cs="Calibri"/>
        </w:rPr>
      </w:pPr>
      <w:r>
        <w:br/>
      </w:r>
      <w:r w:rsidR="00557E54">
        <w:t xml:space="preserve">As always, here at eduPay HQs we’re off to a flying start for T3 but don’t worry, we’ve got you covered </w:t>
      </w:r>
      <w:r w:rsidR="00557E54">
        <w:rPr>
          <w:rFonts w:ascii="Segoe UI Emoji" w:hAnsi="Segoe UI Emoji" w:cs="Segoe UI Emoji"/>
        </w:rPr>
        <w:t>😉</w:t>
      </w:r>
    </w:p>
    <w:p w14:paraId="53706A51" w14:textId="77777777" w:rsidR="00557E54" w:rsidRDefault="00557E54" w:rsidP="00C97D1D">
      <w:pPr>
        <w:pStyle w:val="Heading2"/>
      </w:pPr>
      <w:r>
        <w:t>Teachers and ES Staff to receive payment for being on call overnight at a school camp</w:t>
      </w:r>
    </w:p>
    <w:p w14:paraId="44125946" w14:textId="77777777" w:rsidR="00557E54" w:rsidRDefault="00557E54" w:rsidP="00557E54">
      <w:r>
        <w:t xml:space="preserve">Following the Fair Work Commission announcement on 9 June 2023, we’ve developed a 2 phased approach to assist you. </w:t>
      </w:r>
    </w:p>
    <w:p w14:paraId="50A6AD12" w14:textId="77777777" w:rsidR="00557E54" w:rsidRPr="00C97D1D" w:rsidRDefault="00557E54" w:rsidP="00C97D1D">
      <w:pPr>
        <w:pStyle w:val="ListParagraph"/>
        <w:numPr>
          <w:ilvl w:val="0"/>
          <w:numId w:val="21"/>
        </w:numPr>
        <w:rPr>
          <w:rFonts w:eastAsia="Times New Roman"/>
        </w:rPr>
      </w:pPr>
      <w:r w:rsidRPr="00C97D1D">
        <w:rPr>
          <w:rFonts w:eastAsia="Times New Roman"/>
          <w:b/>
          <w:bCs/>
        </w:rPr>
        <w:t xml:space="preserve">Phase 1 – Looking back: Prepare and Pay </w:t>
      </w:r>
      <w:r w:rsidRPr="00C97D1D">
        <w:rPr>
          <w:rFonts w:eastAsia="Times New Roman"/>
        </w:rPr>
        <w:t xml:space="preserve">(10 July to August 2023) - accommodates the retrospective decision to backpay staff to 1 January 2023 who have already attended camps this year </w:t>
      </w:r>
    </w:p>
    <w:p w14:paraId="254A720B" w14:textId="77777777" w:rsidR="00557E54" w:rsidRPr="00C97D1D" w:rsidRDefault="00557E54" w:rsidP="00C97D1D">
      <w:pPr>
        <w:pStyle w:val="ListParagraph"/>
        <w:numPr>
          <w:ilvl w:val="0"/>
          <w:numId w:val="21"/>
        </w:numPr>
        <w:rPr>
          <w:rFonts w:eastAsia="Times New Roman"/>
        </w:rPr>
      </w:pPr>
      <w:r w:rsidRPr="00C97D1D">
        <w:rPr>
          <w:rFonts w:eastAsia="Times New Roman"/>
          <w:b/>
          <w:bCs/>
        </w:rPr>
        <w:lastRenderedPageBreak/>
        <w:t xml:space="preserve">Phase 2 – Looking forward: System authorisation and BM Authorisation </w:t>
      </w:r>
      <w:r w:rsidRPr="00C97D1D">
        <w:rPr>
          <w:rFonts w:eastAsia="Times New Roman"/>
        </w:rPr>
        <w:t xml:space="preserve">(from August 2023) - enables a new process in eduPay going forward </w:t>
      </w:r>
      <w:r w:rsidRPr="00C97D1D">
        <w:rPr>
          <w:rFonts w:eastAsia="Times New Roman"/>
          <w:b/>
          <w:bCs/>
          <w:i/>
          <w:iCs/>
        </w:rPr>
        <w:t>AND</w:t>
      </w:r>
      <w:r w:rsidRPr="00C97D1D">
        <w:rPr>
          <w:rFonts w:eastAsia="Times New Roman"/>
        </w:rPr>
        <w:t xml:space="preserve"> we’re excited to share that BMs will be able to authorise Time in Lieu as per the principal’s delegation. </w:t>
      </w:r>
      <w:r w:rsidRPr="00C97D1D">
        <w:rPr>
          <w:rFonts w:eastAsia="Times New Roman"/>
          <w:i/>
          <w:iCs/>
        </w:rPr>
        <w:t>Watch this space</w:t>
      </w:r>
      <w:r w:rsidRPr="00C97D1D">
        <w:rPr>
          <w:rFonts w:eastAsia="Times New Roman"/>
        </w:rPr>
        <w:t>, we’ll keep you posted and let you know as soon as this is available and provide supporting information…</w:t>
      </w:r>
    </w:p>
    <w:p w14:paraId="5EF1AA8E" w14:textId="77777777" w:rsidR="00557E54" w:rsidRDefault="00557E54" w:rsidP="00557E54">
      <w:r>
        <w:t xml:space="preserve">A </w:t>
      </w:r>
      <w:hyperlink r:id="rId35" w:history="1">
        <w:r>
          <w:rPr>
            <w:rStyle w:val="Hyperlink"/>
          </w:rPr>
          <w:t>support guide</w:t>
        </w:r>
      </w:hyperlink>
      <w:r>
        <w:t xml:space="preserve"> outlining new earnings codes and a detailed list of corresponding scenarios and FAQs has been created to assist you, with all scenarios leading to a </w:t>
      </w:r>
      <w:hyperlink r:id="rId36" w:history="1">
        <w:r>
          <w:rPr>
            <w:rStyle w:val="Hyperlink"/>
          </w:rPr>
          <w:t>positive input</w:t>
        </w:r>
      </w:hyperlink>
      <w:r>
        <w:t xml:space="preserve"> in eduPay.  Please refer to the special edition </w:t>
      </w:r>
      <w:hyperlink r:id="rId37" w:history="1">
        <w:r>
          <w:rPr>
            <w:rStyle w:val="Hyperlink"/>
          </w:rPr>
          <w:t>HRM Online</w:t>
        </w:r>
      </w:hyperlink>
      <w:r>
        <w:t xml:space="preserve"> for more information.</w:t>
      </w:r>
    </w:p>
    <w:p w14:paraId="55A94740" w14:textId="77777777" w:rsidR="00557E54" w:rsidRDefault="00557E54" w:rsidP="00C97D1D">
      <w:pPr>
        <w:pStyle w:val="Heading2"/>
      </w:pPr>
      <w:r>
        <w:t>MFA for eduPay update</w:t>
      </w:r>
    </w:p>
    <w:p w14:paraId="7A8D98D1" w14:textId="77777777" w:rsidR="00557E54" w:rsidRDefault="00557E54" w:rsidP="00557E54">
      <w:r>
        <w:t xml:space="preserve">To protect you and your school’s eduPay information, we’ve been running an 8 week adoption campaign to strongly encourage school based employees with the HR Admin privileged access to Multifactor Authenticate into eduPay. Thank you to all those who registered MFA and supported those in their school to do the same. The final figures aren’t in yet, but we’re currently sitting at 77.5% adoption so that’s pretty </w:t>
      </w:r>
      <w:r>
        <w:rPr>
          <w:i/>
          <w:iCs/>
        </w:rPr>
        <w:t xml:space="preserve">ah-mazing </w:t>
      </w:r>
      <w:r>
        <w:t xml:space="preserve">on all fronts – thank you again for supporting this operational initiative. </w:t>
      </w:r>
    </w:p>
    <w:p w14:paraId="3A6B1256" w14:textId="77777777" w:rsidR="00557E54" w:rsidRDefault="00557E54" w:rsidP="00557E54">
      <w:r>
        <w:t xml:space="preserve">If you are yet to register, you can do so by following the steps in the </w:t>
      </w:r>
      <w:hyperlink r:id="rId38" w:history="1">
        <w:r>
          <w:rPr>
            <w:rStyle w:val="Hyperlink"/>
          </w:rPr>
          <w:t>support guide</w:t>
        </w:r>
      </w:hyperlink>
      <w:r>
        <w:t xml:space="preserve">. It only takes 15 minutes and will increase the security of your information in eduPay (and enable the same experience for you at home as you have at school – </w:t>
      </w:r>
      <w:r>
        <w:rPr>
          <w:i/>
          <w:iCs/>
        </w:rPr>
        <w:t>just like you asked</w:t>
      </w:r>
      <w:r>
        <w:t xml:space="preserve"> </w:t>
      </w:r>
      <w:r>
        <w:rPr>
          <w:rFonts w:ascii="Segoe UI Emoji" w:hAnsi="Segoe UI Emoji" w:cs="Segoe UI Emoji"/>
        </w:rPr>
        <w:t>😉</w:t>
      </w:r>
      <w:r>
        <w:t>)</w:t>
      </w:r>
    </w:p>
    <w:p w14:paraId="1E261E8D" w14:textId="77777777" w:rsidR="00557E54" w:rsidRDefault="00557E54" w:rsidP="00C97D1D">
      <w:pPr>
        <w:pStyle w:val="Heading2"/>
      </w:pPr>
      <w:r>
        <w:t>School Local Payroll (SLP) – Negative Tax  </w:t>
      </w:r>
    </w:p>
    <w:p w14:paraId="33021CE4" w14:textId="77777777" w:rsidR="00557E54" w:rsidRDefault="00557E54" w:rsidP="00557E54">
      <w:r>
        <w:t>On 1 July we launched some changes to the way in which Negative Tax is processed for Schools Local Payroll employees as follows:</w:t>
      </w:r>
    </w:p>
    <w:p w14:paraId="74FBC3BB" w14:textId="77777777" w:rsidR="00557E54" w:rsidRPr="00C97D1D" w:rsidRDefault="00557E54" w:rsidP="00C97D1D">
      <w:pPr>
        <w:pStyle w:val="ListParagraph"/>
        <w:numPr>
          <w:ilvl w:val="0"/>
          <w:numId w:val="22"/>
        </w:numPr>
        <w:rPr>
          <w:rFonts w:eastAsia="Times New Roman"/>
        </w:rPr>
      </w:pPr>
      <w:r w:rsidRPr="00C97D1D">
        <w:rPr>
          <w:rFonts w:eastAsia="Times New Roman"/>
          <w:b/>
          <w:bCs/>
        </w:rPr>
        <w:t>When a negative tax amount is generated for an SLP Employee,</w:t>
      </w:r>
      <w:r w:rsidRPr="00C97D1D">
        <w:rPr>
          <w:rFonts w:eastAsia="Times New Roman"/>
        </w:rPr>
        <w:t xml:space="preserve"> it will not be automatically processed unless the employee has enough positive tax being calculated to at least net out to zero</w:t>
      </w:r>
    </w:p>
    <w:p w14:paraId="7990CDD9" w14:textId="77777777" w:rsidR="00557E54" w:rsidRPr="00C97D1D" w:rsidRDefault="00557E54" w:rsidP="00C97D1D">
      <w:pPr>
        <w:pStyle w:val="ListParagraph"/>
        <w:numPr>
          <w:ilvl w:val="0"/>
          <w:numId w:val="22"/>
        </w:numPr>
        <w:rPr>
          <w:rFonts w:eastAsia="Times New Roman"/>
        </w:rPr>
      </w:pPr>
      <w:r w:rsidRPr="00C97D1D">
        <w:rPr>
          <w:rFonts w:eastAsia="Times New Roman"/>
          <w:b/>
          <w:bCs/>
        </w:rPr>
        <w:t>The Negative Tax amount will be held in an accumulator</w:t>
      </w:r>
      <w:r w:rsidRPr="00C97D1D">
        <w:rPr>
          <w:rFonts w:eastAsia="Times New Roman"/>
        </w:rPr>
        <w:t xml:space="preserve"> until the employee has some positive tax being calculated in a subsequent pay period.</w:t>
      </w:r>
    </w:p>
    <w:p w14:paraId="4335F3D8" w14:textId="77777777" w:rsidR="00557E54" w:rsidRPr="00C97D1D" w:rsidRDefault="00557E54" w:rsidP="00C97D1D">
      <w:pPr>
        <w:pStyle w:val="ListParagraph"/>
        <w:numPr>
          <w:ilvl w:val="0"/>
          <w:numId w:val="22"/>
        </w:numPr>
        <w:rPr>
          <w:rFonts w:eastAsia="Times New Roman"/>
        </w:rPr>
      </w:pPr>
      <w:r w:rsidRPr="00C97D1D">
        <w:rPr>
          <w:rFonts w:eastAsia="Times New Roman"/>
          <w:b/>
          <w:bCs/>
        </w:rPr>
        <w:t>This change moves the debt from being the School needing to recover from the ATO</w:t>
      </w:r>
      <w:r w:rsidRPr="00C97D1D">
        <w:rPr>
          <w:rFonts w:eastAsia="Times New Roman"/>
        </w:rPr>
        <w:t xml:space="preserve"> to the Employee recovering from ATO at the end of the financial year in their tax return </w:t>
      </w:r>
      <w:r w:rsidRPr="00C97D1D">
        <w:rPr>
          <w:rFonts w:eastAsia="Times New Roman"/>
          <w:b/>
          <w:bCs/>
        </w:rPr>
        <w:t xml:space="preserve">IF </w:t>
      </w:r>
      <w:r w:rsidRPr="00C97D1D">
        <w:rPr>
          <w:rFonts w:eastAsia="Times New Roman"/>
        </w:rPr>
        <w:t>the negative tax amount has not been fully processed by that time.</w:t>
      </w:r>
    </w:p>
    <w:p w14:paraId="07D8829C" w14:textId="77777777" w:rsidR="00557E54" w:rsidRPr="00C97D1D" w:rsidRDefault="00557E54" w:rsidP="00C97D1D">
      <w:pPr>
        <w:pStyle w:val="ListParagraph"/>
        <w:numPr>
          <w:ilvl w:val="0"/>
          <w:numId w:val="22"/>
        </w:numPr>
        <w:rPr>
          <w:rFonts w:eastAsia="Times New Roman"/>
        </w:rPr>
      </w:pPr>
      <w:r w:rsidRPr="00C97D1D">
        <w:rPr>
          <w:rFonts w:eastAsia="Times New Roman"/>
          <w:b/>
          <w:bCs/>
        </w:rPr>
        <w:t>The process is just deferring the refund of the tax to a point in time</w:t>
      </w:r>
      <w:r w:rsidRPr="00C97D1D">
        <w:rPr>
          <w:rFonts w:eastAsia="Times New Roman"/>
        </w:rPr>
        <w:t xml:space="preserve"> where it can be processed automatically without any intervention.</w:t>
      </w:r>
    </w:p>
    <w:p w14:paraId="181745AF" w14:textId="77777777" w:rsidR="00557E54" w:rsidRPr="00C97D1D" w:rsidRDefault="00557E54" w:rsidP="00C97D1D">
      <w:pPr>
        <w:pStyle w:val="ListParagraph"/>
        <w:numPr>
          <w:ilvl w:val="0"/>
          <w:numId w:val="22"/>
        </w:numPr>
        <w:rPr>
          <w:rFonts w:eastAsia="Times New Roman"/>
        </w:rPr>
      </w:pPr>
      <w:r w:rsidRPr="00C97D1D">
        <w:rPr>
          <w:rFonts w:eastAsia="Times New Roman"/>
          <w:b/>
          <w:bCs/>
        </w:rPr>
        <w:t>If employee is not paid again in current financial year,</w:t>
      </w:r>
      <w:r w:rsidRPr="00C97D1D">
        <w:rPr>
          <w:rFonts w:eastAsia="Times New Roman"/>
        </w:rPr>
        <w:t xml:space="preserve"> they have been overtaxed and will receive a refund from the ATO when they do their tax return.</w:t>
      </w:r>
    </w:p>
    <w:p w14:paraId="54183910" w14:textId="5FA9CE41" w:rsidR="00557E54" w:rsidRDefault="00C97D1D" w:rsidP="00557E54">
      <w:r>
        <w:t>Alternatively,</w:t>
      </w:r>
      <w:r w:rsidR="00557E54">
        <w:t xml:space="preserve"> schools can override this and allow the negative to be processed if they prefer.</w:t>
      </w:r>
    </w:p>
    <w:p w14:paraId="30B6F375" w14:textId="144444E2" w:rsidR="006F5B0F" w:rsidRDefault="00557E54" w:rsidP="006F5B0F">
      <w:r>
        <w:t xml:space="preserve">Please refer to the </w:t>
      </w:r>
      <w:hyperlink r:id="rId39" w:history="1">
        <w:r>
          <w:rPr>
            <w:rStyle w:val="Hyperlink"/>
          </w:rPr>
          <w:t>support information</w:t>
        </w:r>
      </w:hyperlink>
      <w:r>
        <w:t xml:space="preserve"> for more information.</w:t>
      </w:r>
      <w:r w:rsidR="006F5B0F">
        <w:tab/>
      </w:r>
    </w:p>
    <w:p w14:paraId="032DB882" w14:textId="77777777" w:rsidR="00557E54" w:rsidRDefault="00557E54" w:rsidP="00C97D1D">
      <w:pPr>
        <w:pStyle w:val="Heading2"/>
      </w:pPr>
      <w:r>
        <w:t>Data Insights – WWCC and VIT</w:t>
      </w:r>
    </w:p>
    <w:p w14:paraId="42D78B2C" w14:textId="77777777" w:rsidR="00557E54" w:rsidRDefault="00557E54" w:rsidP="00557E54">
      <w:r>
        <w:t xml:space="preserve">A few new mini features have been added to this data visualisation feature as requested by you </w:t>
      </w:r>
      <w:r>
        <w:rPr>
          <w:rFonts w:ascii="Segoe UI Emoji" w:hAnsi="Segoe UI Emoji" w:cs="Segoe UI Emoji"/>
        </w:rPr>
        <w:t>😊</w:t>
      </w:r>
    </w:p>
    <w:p w14:paraId="23B83D04" w14:textId="77777777" w:rsidR="00557E54" w:rsidRDefault="00557E54" w:rsidP="00557E54">
      <w:pPr>
        <w:rPr>
          <w:rFonts w:eastAsia="Times New Roman"/>
        </w:rPr>
      </w:pPr>
      <w:r>
        <w:rPr>
          <w:rFonts w:eastAsia="Times New Roman"/>
        </w:rPr>
        <w:t>Expiring category will now be within 8 weeks instead of 4 weeks (note the new reference to 56 weeks in the support guide)</w:t>
      </w:r>
    </w:p>
    <w:p w14:paraId="6E09873C" w14:textId="77777777" w:rsidR="00557E54" w:rsidRDefault="00557E54" w:rsidP="00557E54">
      <w:pPr>
        <w:rPr>
          <w:rFonts w:eastAsia="Times New Roman"/>
        </w:rPr>
      </w:pPr>
      <w:r>
        <w:rPr>
          <w:rFonts w:eastAsia="Times New Roman"/>
        </w:rPr>
        <w:t>Additional filters for employees who are on leave and visibility of their expected return date</w:t>
      </w:r>
    </w:p>
    <w:p w14:paraId="5B6E678F" w14:textId="77777777" w:rsidR="00557E54" w:rsidRDefault="00557E54" w:rsidP="00557E54">
      <w:r>
        <w:t xml:space="preserve">Please refer to the updated </w:t>
      </w:r>
      <w:hyperlink r:id="rId40" w:history="1">
        <w:r>
          <w:rPr>
            <w:rStyle w:val="Hyperlink"/>
          </w:rPr>
          <w:t>support guide</w:t>
        </w:r>
      </w:hyperlink>
      <w:r>
        <w:t xml:space="preserve"> for more details.</w:t>
      </w:r>
    </w:p>
    <w:p w14:paraId="3587B809" w14:textId="77777777" w:rsidR="00557E54" w:rsidRPr="00C97D1D" w:rsidRDefault="00557E54" w:rsidP="00557E54">
      <w:pPr>
        <w:rPr>
          <w:i/>
          <w:iCs/>
        </w:rPr>
      </w:pPr>
    </w:p>
    <w:p w14:paraId="68D57283" w14:textId="32ABF801" w:rsidR="009736C6" w:rsidRDefault="00557E54" w:rsidP="00557E54">
      <w:pPr>
        <w:rPr>
          <w:i/>
          <w:iCs/>
        </w:rPr>
      </w:pPr>
      <w:r w:rsidRPr="00C97D1D">
        <w:rPr>
          <w:i/>
          <w:iCs/>
        </w:rPr>
        <w:t>We look forward to seeing you in real life at an upcoming conference or online at one of our virtual sessions soon.</w:t>
      </w:r>
    </w:p>
    <w:p w14:paraId="76AEA9AE" w14:textId="77777777" w:rsidR="00D226B2" w:rsidRDefault="00D226B2" w:rsidP="00557E54">
      <w:pPr>
        <w:rPr>
          <w:i/>
          <w:iCs/>
        </w:rPr>
      </w:pPr>
    </w:p>
    <w:p w14:paraId="74E71616" w14:textId="77777777" w:rsidR="00D226B2" w:rsidRDefault="00D226B2" w:rsidP="00557E54">
      <w:pPr>
        <w:rPr>
          <w:i/>
          <w:iCs/>
        </w:rPr>
      </w:pPr>
    </w:p>
    <w:p w14:paraId="26A07866" w14:textId="77777777" w:rsidR="00D226B2" w:rsidRDefault="00D226B2" w:rsidP="00557E54">
      <w:pPr>
        <w:rPr>
          <w:i/>
          <w:iCs/>
        </w:rPr>
      </w:pPr>
    </w:p>
    <w:p w14:paraId="71C28622" w14:textId="77777777" w:rsidR="00D226B2" w:rsidRDefault="00D226B2" w:rsidP="00557E54">
      <w:pPr>
        <w:rPr>
          <w:i/>
          <w:iCs/>
        </w:rPr>
      </w:pPr>
    </w:p>
    <w:p w14:paraId="19E8AA71" w14:textId="77777777" w:rsidR="00D226B2" w:rsidRDefault="00D226B2" w:rsidP="00557E54">
      <w:pPr>
        <w:rPr>
          <w:i/>
          <w:iCs/>
        </w:rPr>
      </w:pPr>
    </w:p>
    <w:sectPr w:rsidR="00D226B2" w:rsidSect="0061265E">
      <w:footerReference w:type="default" r:id="rId41"/>
      <w:headerReference w:type="first" r:id="rId42"/>
      <w:footerReference w:type="first" r:id="rId43"/>
      <w:pgSz w:w="11906" w:h="16838"/>
      <w:pgMar w:top="426" w:right="567" w:bottom="284" w:left="567" w:header="284"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A4D4" w14:textId="77777777" w:rsidR="00C30DD5" w:rsidRDefault="00C30DD5" w:rsidP="0065188F">
      <w:r>
        <w:separator/>
      </w:r>
    </w:p>
  </w:endnote>
  <w:endnote w:type="continuationSeparator" w:id="0">
    <w:p w14:paraId="1BB7CE45" w14:textId="77777777" w:rsidR="00C30DD5" w:rsidRDefault="00C30DD5" w:rsidP="0065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Regular">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CC00" w14:textId="0E01D0C4" w:rsidR="000F6A81" w:rsidRPr="00873E70" w:rsidRDefault="00CD0E26" w:rsidP="00C6255B">
    <w:pPr>
      <w:pStyle w:val="Footer"/>
      <w:pBdr>
        <w:top w:val="single" w:sz="8" w:space="1" w:color="004EA8"/>
      </w:pBdr>
      <w:tabs>
        <w:tab w:val="clear" w:pos="4513"/>
        <w:tab w:val="clear" w:pos="9026"/>
        <w:tab w:val="right" w:pos="10772"/>
      </w:tabs>
      <w:spacing w:before="120" w:after="0"/>
      <w:rPr>
        <w:color w:val="004EA8"/>
        <w:sz w:val="16"/>
        <w:szCs w:val="16"/>
      </w:rPr>
    </w:pPr>
    <w:r w:rsidRPr="00873E70">
      <w:rPr>
        <w:color w:val="004EA8"/>
        <w:sz w:val="16"/>
        <w:szCs w:val="16"/>
      </w:rPr>
      <w:t>HRM Online</w:t>
    </w:r>
    <w:r w:rsidR="00C6255B" w:rsidRPr="00873E70">
      <w:rPr>
        <w:color w:val="004EA8"/>
        <w:sz w:val="16"/>
        <w:szCs w:val="16"/>
      </w:rPr>
      <w:t xml:space="preserve"> Issue</w:t>
    </w:r>
    <w:r w:rsidRPr="00873E70">
      <w:rPr>
        <w:color w:val="004EA8"/>
        <w:sz w:val="16"/>
        <w:szCs w:val="16"/>
      </w:rPr>
      <w:t xml:space="preserve"> </w:t>
    </w:r>
    <w:r w:rsidR="00BA66D8">
      <w:rPr>
        <w:color w:val="004EA8"/>
        <w:sz w:val="16"/>
        <w:szCs w:val="16"/>
      </w:rPr>
      <w:t>0</w:t>
    </w:r>
    <w:r w:rsidR="006F5B0F">
      <w:rPr>
        <w:color w:val="004EA8"/>
        <w:sz w:val="16"/>
        <w:szCs w:val="16"/>
      </w:rPr>
      <w:t>8</w:t>
    </w:r>
    <w:r w:rsidRPr="00873E70">
      <w:rPr>
        <w:color w:val="004EA8"/>
        <w:sz w:val="16"/>
        <w:szCs w:val="16"/>
      </w:rPr>
      <w:t>-</w:t>
    </w:r>
    <w:r w:rsidR="00F013A9">
      <w:rPr>
        <w:color w:val="004EA8"/>
        <w:sz w:val="16"/>
        <w:szCs w:val="16"/>
      </w:rPr>
      <w:t>20</w:t>
    </w:r>
    <w:r w:rsidR="002137F5">
      <w:rPr>
        <w:color w:val="004EA8"/>
        <w:sz w:val="16"/>
        <w:szCs w:val="16"/>
      </w:rPr>
      <w:t>2</w:t>
    </w:r>
    <w:r w:rsidR="00BA66D8">
      <w:rPr>
        <w:color w:val="004EA8"/>
        <w:sz w:val="16"/>
        <w:szCs w:val="16"/>
      </w:rPr>
      <w:t>3</w:t>
    </w:r>
    <w:r w:rsidRPr="00873E70">
      <w:rPr>
        <w:color w:val="004EA8"/>
        <w:sz w:val="16"/>
        <w:szCs w:val="16"/>
      </w:rPr>
      <w:t xml:space="preserve">, </w:t>
    </w:r>
    <w:r w:rsidR="006F5B0F">
      <w:rPr>
        <w:color w:val="004EA8"/>
        <w:sz w:val="16"/>
        <w:szCs w:val="16"/>
      </w:rPr>
      <w:t>19 July</w:t>
    </w:r>
    <w:r w:rsidR="00804250">
      <w:rPr>
        <w:color w:val="004EA8"/>
        <w:sz w:val="16"/>
        <w:szCs w:val="16"/>
      </w:rPr>
      <w:t xml:space="preserve"> 2023</w:t>
    </w:r>
    <w:r w:rsidR="000F6A81" w:rsidRPr="00873E70">
      <w:rPr>
        <w:color w:val="004EA8"/>
        <w:sz w:val="16"/>
        <w:szCs w:val="16"/>
      </w:rPr>
      <w:tab/>
    </w:r>
    <w:r w:rsidR="00E81047" w:rsidRPr="00873E70">
      <w:rPr>
        <w:color w:val="004EA8"/>
        <w:sz w:val="16"/>
        <w:szCs w:val="16"/>
      </w:rPr>
      <w:t xml:space="preserve">Page | </w:t>
    </w:r>
    <w:r w:rsidR="00E81047" w:rsidRPr="00873E70">
      <w:rPr>
        <w:color w:val="004EA8"/>
        <w:sz w:val="16"/>
        <w:szCs w:val="16"/>
      </w:rPr>
      <w:fldChar w:fldCharType="begin"/>
    </w:r>
    <w:r w:rsidR="00E81047" w:rsidRPr="00873E70">
      <w:rPr>
        <w:color w:val="004EA8"/>
        <w:sz w:val="16"/>
        <w:szCs w:val="16"/>
      </w:rPr>
      <w:instrText xml:space="preserve"> PAGE   \* MERGEFORMAT </w:instrText>
    </w:r>
    <w:r w:rsidR="00E81047" w:rsidRPr="00873E70">
      <w:rPr>
        <w:color w:val="004EA8"/>
        <w:sz w:val="16"/>
        <w:szCs w:val="16"/>
      </w:rPr>
      <w:fldChar w:fldCharType="separate"/>
    </w:r>
    <w:r w:rsidR="00EB1F90">
      <w:rPr>
        <w:noProof/>
        <w:color w:val="004EA8"/>
        <w:sz w:val="16"/>
        <w:szCs w:val="16"/>
      </w:rPr>
      <w:t>4</w:t>
    </w:r>
    <w:r w:rsidR="00E81047" w:rsidRPr="00873E70">
      <w:rPr>
        <w:noProof/>
        <w:color w:val="004EA8"/>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CEEB" w14:textId="4401EE61" w:rsidR="000F6A81" w:rsidRPr="00C6255B" w:rsidRDefault="0082177D" w:rsidP="00C6255B">
    <w:pPr>
      <w:pStyle w:val="Footer"/>
      <w:pBdr>
        <w:top w:val="single" w:sz="8" w:space="1" w:color="004EA8"/>
      </w:pBdr>
      <w:tabs>
        <w:tab w:val="clear" w:pos="9026"/>
        <w:tab w:val="right" w:pos="10772"/>
      </w:tabs>
      <w:spacing w:before="120" w:after="0"/>
    </w:pPr>
    <w:r>
      <w:t>Find what you want quickly by using</w:t>
    </w:r>
    <w:r w:rsidR="00CD0E26" w:rsidRPr="00C6255B">
      <w:t xml:space="preserve"> the </w:t>
    </w:r>
    <w:hyperlink r:id="rId1" w:history="1">
      <w:r w:rsidR="00CD0E26" w:rsidRPr="0082177D">
        <w:rPr>
          <w:rStyle w:val="Hyperlink"/>
        </w:rPr>
        <w:t>A-Z Topic Index</w:t>
      </w:r>
    </w:hyperlink>
    <w:r w:rsidR="00CD0E26" w:rsidRPr="00C6255B">
      <w:t xml:space="preserve"> on </w:t>
    </w:r>
    <w:hyperlink r:id="rId2" w:history="1">
      <w:r w:rsidR="00EB0F05" w:rsidRPr="00EB0F05">
        <w:rPr>
          <w:rStyle w:val="Hyperlink"/>
        </w:rPr>
        <w:t>PAL</w:t>
      </w:r>
    </w:hyperlink>
    <w:r w:rsidR="00CD0E26" w:rsidRPr="00C6255B">
      <w:tab/>
      <w:t xml:space="preserve">Send feedback to </w:t>
    </w:r>
    <w:hyperlink r:id="rId3" w:history="1">
      <w:r w:rsidR="00EB0F05" w:rsidRPr="00434C3F">
        <w:rPr>
          <w:rStyle w:val="Hyperlink"/>
        </w:rPr>
        <w:t>hrweb@education.vic.gov.au</w:t>
      </w:r>
    </w:hyperlink>
    <w:r w:rsidR="00CD0E26" w:rsidRPr="00C625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8F91" w14:textId="77777777" w:rsidR="00C30DD5" w:rsidRDefault="00C30DD5" w:rsidP="0065188F">
      <w:r>
        <w:separator/>
      </w:r>
    </w:p>
  </w:footnote>
  <w:footnote w:type="continuationSeparator" w:id="0">
    <w:p w14:paraId="520A624C" w14:textId="77777777" w:rsidR="00C30DD5" w:rsidRDefault="00C30DD5" w:rsidP="0065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53D1" w14:textId="1C242602" w:rsidR="00E54D85" w:rsidRDefault="00FB6519" w:rsidP="000C574A">
    <w:pPr>
      <w:pStyle w:val="FormName"/>
      <w:jc w:val="left"/>
    </w:pPr>
    <w:r w:rsidRPr="009B4A51">
      <w:drawing>
        <wp:inline distT="0" distB="0" distL="0" distR="0" wp14:anchorId="31D2DF10" wp14:editId="797D812D">
          <wp:extent cx="6995779" cy="8641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995779" cy="864166"/>
                  </a:xfrm>
                  <a:prstGeom prst="rect">
                    <a:avLst/>
                  </a:prstGeom>
                </pic:spPr>
              </pic:pic>
            </a:graphicData>
          </a:graphic>
        </wp:inline>
      </w:drawing>
    </w:r>
  </w:p>
  <w:p w14:paraId="78F7BC08" w14:textId="47131D5C" w:rsidR="000F6A81" w:rsidRPr="000F6A81" w:rsidRDefault="00CD0E26" w:rsidP="000C574A">
    <w:pPr>
      <w:pStyle w:val="FormName"/>
      <w:jc w:val="left"/>
    </w:pPr>
    <w:r>
      <w:t>HRM Online –</w:t>
    </w:r>
    <w:r w:rsidR="004C6250">
      <w:t xml:space="preserve"> </w:t>
    </w:r>
    <w:r w:rsidR="00042888">
      <w:t>I</w:t>
    </w:r>
    <w:r w:rsidR="004C6250">
      <w:t>ssue</w:t>
    </w:r>
    <w:r>
      <w:t xml:space="preserve"> </w:t>
    </w:r>
    <w:r w:rsidR="00FB6519">
      <w:t>0</w:t>
    </w:r>
    <w:r w:rsidR="009B5607">
      <w:t>8</w:t>
    </w:r>
    <w:r w:rsidR="001A078B">
      <w:t>-202</w:t>
    </w:r>
    <w:r w:rsidR="00FB6519">
      <w:t>3</w:t>
    </w:r>
    <w:r w:rsidR="00E41741">
      <w:t xml:space="preserve"> –</w:t>
    </w:r>
    <w:r w:rsidR="007C7B6A">
      <w:t xml:space="preserve"> </w:t>
    </w:r>
    <w:r w:rsidR="009B5607">
      <w:t>19 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6E3582E"/>
    <w:multiLevelType w:val="hybridMultilevel"/>
    <w:tmpl w:val="68945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76FFF"/>
    <w:multiLevelType w:val="hybridMultilevel"/>
    <w:tmpl w:val="1A44044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BF17C65"/>
    <w:multiLevelType w:val="hybridMultilevel"/>
    <w:tmpl w:val="EFF4F0A4"/>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start w:val="1"/>
      <w:numFmt w:val="bullet"/>
      <w:lvlText w:val=""/>
      <w:lvlJc w:val="left"/>
      <w:pPr>
        <w:ind w:left="2215" w:hanging="360"/>
      </w:pPr>
      <w:rPr>
        <w:rFonts w:ascii="Wingdings" w:hAnsi="Wingdings" w:hint="default"/>
      </w:rPr>
    </w:lvl>
    <w:lvl w:ilvl="3" w:tplc="0C090001">
      <w:start w:val="1"/>
      <w:numFmt w:val="bullet"/>
      <w:lvlText w:val=""/>
      <w:lvlJc w:val="left"/>
      <w:pPr>
        <w:ind w:left="2935" w:hanging="360"/>
      </w:pPr>
      <w:rPr>
        <w:rFonts w:ascii="Symbol" w:hAnsi="Symbol" w:hint="default"/>
      </w:rPr>
    </w:lvl>
    <w:lvl w:ilvl="4" w:tplc="0C090003">
      <w:start w:val="1"/>
      <w:numFmt w:val="bullet"/>
      <w:lvlText w:val="o"/>
      <w:lvlJc w:val="left"/>
      <w:pPr>
        <w:ind w:left="3655" w:hanging="360"/>
      </w:pPr>
      <w:rPr>
        <w:rFonts w:ascii="Courier New" w:hAnsi="Courier New" w:cs="Courier New" w:hint="default"/>
      </w:rPr>
    </w:lvl>
    <w:lvl w:ilvl="5" w:tplc="0C090005">
      <w:start w:val="1"/>
      <w:numFmt w:val="bullet"/>
      <w:lvlText w:val=""/>
      <w:lvlJc w:val="left"/>
      <w:pPr>
        <w:ind w:left="4375" w:hanging="360"/>
      </w:pPr>
      <w:rPr>
        <w:rFonts w:ascii="Wingdings" w:hAnsi="Wingdings" w:hint="default"/>
      </w:rPr>
    </w:lvl>
    <w:lvl w:ilvl="6" w:tplc="0C090001">
      <w:start w:val="1"/>
      <w:numFmt w:val="bullet"/>
      <w:lvlText w:val=""/>
      <w:lvlJc w:val="left"/>
      <w:pPr>
        <w:ind w:left="5095" w:hanging="360"/>
      </w:pPr>
      <w:rPr>
        <w:rFonts w:ascii="Symbol" w:hAnsi="Symbol" w:hint="default"/>
      </w:rPr>
    </w:lvl>
    <w:lvl w:ilvl="7" w:tplc="0C090003">
      <w:start w:val="1"/>
      <w:numFmt w:val="bullet"/>
      <w:lvlText w:val="o"/>
      <w:lvlJc w:val="left"/>
      <w:pPr>
        <w:ind w:left="5815" w:hanging="360"/>
      </w:pPr>
      <w:rPr>
        <w:rFonts w:ascii="Courier New" w:hAnsi="Courier New" w:cs="Courier New" w:hint="default"/>
      </w:rPr>
    </w:lvl>
    <w:lvl w:ilvl="8" w:tplc="0C090005">
      <w:start w:val="1"/>
      <w:numFmt w:val="bullet"/>
      <w:lvlText w:val=""/>
      <w:lvlJc w:val="left"/>
      <w:pPr>
        <w:ind w:left="6535" w:hanging="360"/>
      </w:pPr>
      <w:rPr>
        <w:rFonts w:ascii="Wingdings" w:hAnsi="Wingdings" w:hint="default"/>
      </w:rPr>
    </w:lvl>
  </w:abstractNum>
  <w:abstractNum w:abstractNumId="4" w15:restartNumberingAfterBreak="0">
    <w:nsid w:val="2CDB1983"/>
    <w:multiLevelType w:val="hybridMultilevel"/>
    <w:tmpl w:val="2FD45A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38B1C02"/>
    <w:multiLevelType w:val="hybridMultilevel"/>
    <w:tmpl w:val="FBA48F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871DE9"/>
    <w:multiLevelType w:val="hybridMultilevel"/>
    <w:tmpl w:val="5D96C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D1BD0"/>
    <w:multiLevelType w:val="hybridMultilevel"/>
    <w:tmpl w:val="742A0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9C25B6"/>
    <w:multiLevelType w:val="hybridMultilevel"/>
    <w:tmpl w:val="F9D86E9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B07C07"/>
    <w:multiLevelType w:val="hybridMultilevel"/>
    <w:tmpl w:val="BC30E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055819"/>
    <w:multiLevelType w:val="hybridMultilevel"/>
    <w:tmpl w:val="E9A62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700463"/>
    <w:multiLevelType w:val="hybridMultilevel"/>
    <w:tmpl w:val="49B40BC0"/>
    <w:lvl w:ilvl="0" w:tplc="BE543E0A">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B7B7A78"/>
    <w:multiLevelType w:val="hybridMultilevel"/>
    <w:tmpl w:val="29F28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055416"/>
    <w:multiLevelType w:val="hybridMultilevel"/>
    <w:tmpl w:val="002AAC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599B5358"/>
    <w:multiLevelType w:val="hybridMultilevel"/>
    <w:tmpl w:val="A55EBA08"/>
    <w:lvl w:ilvl="0" w:tplc="7AEC225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A7042FF"/>
    <w:multiLevelType w:val="hybridMultilevel"/>
    <w:tmpl w:val="FEF0D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ED846AF"/>
    <w:multiLevelType w:val="hybridMultilevel"/>
    <w:tmpl w:val="ED14A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705758"/>
    <w:multiLevelType w:val="hybridMultilevel"/>
    <w:tmpl w:val="403A5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B20729B"/>
    <w:multiLevelType w:val="hybridMultilevel"/>
    <w:tmpl w:val="93303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01C2E09"/>
    <w:multiLevelType w:val="hybridMultilevel"/>
    <w:tmpl w:val="50EE0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F40ED5"/>
    <w:multiLevelType w:val="hybridMultilevel"/>
    <w:tmpl w:val="4C3CF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60602C4"/>
    <w:multiLevelType w:val="hybridMultilevel"/>
    <w:tmpl w:val="901A9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7677A1F"/>
    <w:multiLevelType w:val="hybridMultilevel"/>
    <w:tmpl w:val="795092F0"/>
    <w:lvl w:ilvl="0" w:tplc="7E04D648">
      <w:start w:val="1"/>
      <w:numFmt w:val="bullet"/>
      <w:lvlText w:val="•"/>
      <w:lvlJc w:val="left"/>
      <w:pPr>
        <w:tabs>
          <w:tab w:val="num" w:pos="720"/>
        </w:tabs>
        <w:ind w:left="720" w:hanging="360"/>
      </w:pPr>
      <w:rPr>
        <w:rFonts w:ascii="Arial" w:hAnsi="Arial" w:cs="Times New Roman" w:hint="default"/>
      </w:rPr>
    </w:lvl>
    <w:lvl w:ilvl="1" w:tplc="2588156E">
      <w:start w:val="1"/>
      <w:numFmt w:val="bullet"/>
      <w:lvlText w:val="•"/>
      <w:lvlJc w:val="left"/>
      <w:pPr>
        <w:tabs>
          <w:tab w:val="num" w:pos="1440"/>
        </w:tabs>
        <w:ind w:left="1440" w:hanging="360"/>
      </w:pPr>
      <w:rPr>
        <w:rFonts w:ascii="Arial" w:hAnsi="Arial" w:cs="Times New Roman" w:hint="default"/>
      </w:rPr>
    </w:lvl>
    <w:lvl w:ilvl="2" w:tplc="8DC08148">
      <w:start w:val="1"/>
      <w:numFmt w:val="bullet"/>
      <w:lvlText w:val="•"/>
      <w:lvlJc w:val="left"/>
      <w:pPr>
        <w:tabs>
          <w:tab w:val="num" w:pos="2160"/>
        </w:tabs>
        <w:ind w:left="2160" w:hanging="360"/>
      </w:pPr>
      <w:rPr>
        <w:rFonts w:ascii="Arial" w:hAnsi="Arial" w:cs="Times New Roman" w:hint="default"/>
      </w:rPr>
    </w:lvl>
    <w:lvl w:ilvl="3" w:tplc="442E25EA">
      <w:start w:val="1"/>
      <w:numFmt w:val="bullet"/>
      <w:lvlText w:val="•"/>
      <w:lvlJc w:val="left"/>
      <w:pPr>
        <w:tabs>
          <w:tab w:val="num" w:pos="2880"/>
        </w:tabs>
        <w:ind w:left="2880" w:hanging="360"/>
      </w:pPr>
      <w:rPr>
        <w:rFonts w:ascii="Arial" w:hAnsi="Arial" w:cs="Times New Roman" w:hint="default"/>
      </w:rPr>
    </w:lvl>
    <w:lvl w:ilvl="4" w:tplc="CC86B5EE">
      <w:start w:val="1"/>
      <w:numFmt w:val="bullet"/>
      <w:lvlText w:val="•"/>
      <w:lvlJc w:val="left"/>
      <w:pPr>
        <w:tabs>
          <w:tab w:val="num" w:pos="3600"/>
        </w:tabs>
        <w:ind w:left="3600" w:hanging="360"/>
      </w:pPr>
      <w:rPr>
        <w:rFonts w:ascii="Arial" w:hAnsi="Arial" w:cs="Times New Roman" w:hint="default"/>
      </w:rPr>
    </w:lvl>
    <w:lvl w:ilvl="5" w:tplc="0F6298AA">
      <w:start w:val="1"/>
      <w:numFmt w:val="bullet"/>
      <w:lvlText w:val="•"/>
      <w:lvlJc w:val="left"/>
      <w:pPr>
        <w:tabs>
          <w:tab w:val="num" w:pos="4320"/>
        </w:tabs>
        <w:ind w:left="4320" w:hanging="360"/>
      </w:pPr>
      <w:rPr>
        <w:rFonts w:ascii="Arial" w:hAnsi="Arial" w:cs="Times New Roman" w:hint="default"/>
      </w:rPr>
    </w:lvl>
    <w:lvl w:ilvl="6" w:tplc="466E80DA">
      <w:start w:val="1"/>
      <w:numFmt w:val="bullet"/>
      <w:lvlText w:val="•"/>
      <w:lvlJc w:val="left"/>
      <w:pPr>
        <w:tabs>
          <w:tab w:val="num" w:pos="5040"/>
        </w:tabs>
        <w:ind w:left="5040" w:hanging="360"/>
      </w:pPr>
      <w:rPr>
        <w:rFonts w:ascii="Arial" w:hAnsi="Arial" w:cs="Times New Roman" w:hint="default"/>
      </w:rPr>
    </w:lvl>
    <w:lvl w:ilvl="7" w:tplc="CBB6909A">
      <w:start w:val="1"/>
      <w:numFmt w:val="bullet"/>
      <w:lvlText w:val="•"/>
      <w:lvlJc w:val="left"/>
      <w:pPr>
        <w:tabs>
          <w:tab w:val="num" w:pos="5760"/>
        </w:tabs>
        <w:ind w:left="5760" w:hanging="360"/>
      </w:pPr>
      <w:rPr>
        <w:rFonts w:ascii="Arial" w:hAnsi="Arial" w:cs="Times New Roman" w:hint="default"/>
      </w:rPr>
    </w:lvl>
    <w:lvl w:ilvl="8" w:tplc="D64219B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2A20A5"/>
    <w:multiLevelType w:val="hybridMultilevel"/>
    <w:tmpl w:val="91EEF5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0468426">
    <w:abstractNumId w:val="0"/>
  </w:num>
  <w:num w:numId="2" w16cid:durableId="470825136">
    <w:abstractNumId w:val="8"/>
  </w:num>
  <w:num w:numId="3" w16cid:durableId="784882503">
    <w:abstractNumId w:val="14"/>
  </w:num>
  <w:num w:numId="4" w16cid:durableId="1358576457">
    <w:abstractNumId w:val="4"/>
  </w:num>
  <w:num w:numId="5" w16cid:durableId="314526730">
    <w:abstractNumId w:val="20"/>
  </w:num>
  <w:num w:numId="6" w16cid:durableId="1108113454">
    <w:abstractNumId w:val="22"/>
  </w:num>
  <w:num w:numId="7" w16cid:durableId="1833253265">
    <w:abstractNumId w:val="13"/>
  </w:num>
  <w:num w:numId="8" w16cid:durableId="1940521604">
    <w:abstractNumId w:val="9"/>
  </w:num>
  <w:num w:numId="9" w16cid:durableId="523321156">
    <w:abstractNumId w:val="12"/>
  </w:num>
  <w:num w:numId="10" w16cid:durableId="1146971993">
    <w:abstractNumId w:val="1"/>
  </w:num>
  <w:num w:numId="11" w16cid:durableId="1333414102">
    <w:abstractNumId w:val="23"/>
  </w:num>
  <w:num w:numId="12" w16cid:durableId="1308434502">
    <w:abstractNumId w:val="10"/>
  </w:num>
  <w:num w:numId="13" w16cid:durableId="958727728">
    <w:abstractNumId w:val="11"/>
  </w:num>
  <w:num w:numId="14" w16cid:durableId="550231">
    <w:abstractNumId w:val="19"/>
  </w:num>
  <w:num w:numId="15" w16cid:durableId="1160537391">
    <w:abstractNumId w:val="21"/>
  </w:num>
  <w:num w:numId="16" w16cid:durableId="1888756586">
    <w:abstractNumId w:val="15"/>
  </w:num>
  <w:num w:numId="17" w16cid:durableId="1615403927">
    <w:abstractNumId w:val="7"/>
  </w:num>
  <w:num w:numId="18" w16cid:durableId="16930135">
    <w:abstractNumId w:val="18"/>
  </w:num>
  <w:num w:numId="19" w16cid:durableId="1339229713">
    <w:abstractNumId w:val="13"/>
  </w:num>
  <w:num w:numId="20" w16cid:durableId="890967761">
    <w:abstractNumId w:val="3"/>
  </w:num>
  <w:num w:numId="21" w16cid:durableId="1189874450">
    <w:abstractNumId w:val="16"/>
  </w:num>
  <w:num w:numId="22" w16cid:durableId="1313366785">
    <w:abstractNumId w:val="17"/>
  </w:num>
  <w:num w:numId="23" w16cid:durableId="953905331">
    <w:abstractNumId w:val="14"/>
  </w:num>
  <w:num w:numId="24" w16cid:durableId="1332100503">
    <w:abstractNumId w:val="2"/>
  </w:num>
  <w:num w:numId="25" w16cid:durableId="1868834559">
    <w:abstractNumId w:val="6"/>
  </w:num>
  <w:num w:numId="26" w16cid:durableId="166593474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81"/>
    <w:rsid w:val="00000F70"/>
    <w:rsid w:val="0000491C"/>
    <w:rsid w:val="0001011A"/>
    <w:rsid w:val="0001080F"/>
    <w:rsid w:val="00011015"/>
    <w:rsid w:val="000124BE"/>
    <w:rsid w:val="00012B1A"/>
    <w:rsid w:val="0001301B"/>
    <w:rsid w:val="000138BF"/>
    <w:rsid w:val="00015F13"/>
    <w:rsid w:val="00016916"/>
    <w:rsid w:val="00020729"/>
    <w:rsid w:val="00021BDF"/>
    <w:rsid w:val="00023D71"/>
    <w:rsid w:val="0002696C"/>
    <w:rsid w:val="00026B60"/>
    <w:rsid w:val="00026F78"/>
    <w:rsid w:val="00031D7A"/>
    <w:rsid w:val="0003282D"/>
    <w:rsid w:val="00032B04"/>
    <w:rsid w:val="0003478C"/>
    <w:rsid w:val="00034899"/>
    <w:rsid w:val="00034F15"/>
    <w:rsid w:val="00037E07"/>
    <w:rsid w:val="0004019D"/>
    <w:rsid w:val="00040465"/>
    <w:rsid w:val="00040DAA"/>
    <w:rsid w:val="000414CE"/>
    <w:rsid w:val="00041D68"/>
    <w:rsid w:val="00041E9D"/>
    <w:rsid w:val="000425D9"/>
    <w:rsid w:val="00042888"/>
    <w:rsid w:val="00042E19"/>
    <w:rsid w:val="00043FC6"/>
    <w:rsid w:val="000443D8"/>
    <w:rsid w:val="000448A8"/>
    <w:rsid w:val="000452E3"/>
    <w:rsid w:val="00046627"/>
    <w:rsid w:val="00047D9E"/>
    <w:rsid w:val="00047F46"/>
    <w:rsid w:val="000524E8"/>
    <w:rsid w:val="000531F5"/>
    <w:rsid w:val="0005374A"/>
    <w:rsid w:val="000559B4"/>
    <w:rsid w:val="00056B58"/>
    <w:rsid w:val="000600FF"/>
    <w:rsid w:val="00060685"/>
    <w:rsid w:val="0006094B"/>
    <w:rsid w:val="00060AD7"/>
    <w:rsid w:val="00060C6D"/>
    <w:rsid w:val="000619A5"/>
    <w:rsid w:val="000623F8"/>
    <w:rsid w:val="00064842"/>
    <w:rsid w:val="00064F52"/>
    <w:rsid w:val="00066430"/>
    <w:rsid w:val="00066770"/>
    <w:rsid w:val="00066784"/>
    <w:rsid w:val="00067412"/>
    <w:rsid w:val="00071C41"/>
    <w:rsid w:val="0007243B"/>
    <w:rsid w:val="000737D1"/>
    <w:rsid w:val="00073992"/>
    <w:rsid w:val="00073F7F"/>
    <w:rsid w:val="00074488"/>
    <w:rsid w:val="000758CD"/>
    <w:rsid w:val="00076E69"/>
    <w:rsid w:val="00080C8C"/>
    <w:rsid w:val="000811E3"/>
    <w:rsid w:val="00081BAE"/>
    <w:rsid w:val="00082061"/>
    <w:rsid w:val="00082263"/>
    <w:rsid w:val="00086537"/>
    <w:rsid w:val="000909B5"/>
    <w:rsid w:val="000909D0"/>
    <w:rsid w:val="00093D34"/>
    <w:rsid w:val="00094488"/>
    <w:rsid w:val="00095A02"/>
    <w:rsid w:val="00095AAC"/>
    <w:rsid w:val="00097FC9"/>
    <w:rsid w:val="000A0298"/>
    <w:rsid w:val="000A1F57"/>
    <w:rsid w:val="000A4CB0"/>
    <w:rsid w:val="000B03CA"/>
    <w:rsid w:val="000B158F"/>
    <w:rsid w:val="000B32A6"/>
    <w:rsid w:val="000B37F2"/>
    <w:rsid w:val="000B6CBA"/>
    <w:rsid w:val="000B7A8B"/>
    <w:rsid w:val="000B7F9F"/>
    <w:rsid w:val="000C10EB"/>
    <w:rsid w:val="000C1DF8"/>
    <w:rsid w:val="000C2AD5"/>
    <w:rsid w:val="000C371F"/>
    <w:rsid w:val="000C4869"/>
    <w:rsid w:val="000C5619"/>
    <w:rsid w:val="000C574A"/>
    <w:rsid w:val="000C5EA2"/>
    <w:rsid w:val="000C6B09"/>
    <w:rsid w:val="000C7564"/>
    <w:rsid w:val="000D0B1A"/>
    <w:rsid w:val="000D24C6"/>
    <w:rsid w:val="000D409A"/>
    <w:rsid w:val="000D4ECF"/>
    <w:rsid w:val="000D4FC9"/>
    <w:rsid w:val="000D5909"/>
    <w:rsid w:val="000E0CB1"/>
    <w:rsid w:val="000E1B32"/>
    <w:rsid w:val="000E59CC"/>
    <w:rsid w:val="000E7960"/>
    <w:rsid w:val="000F3072"/>
    <w:rsid w:val="000F383D"/>
    <w:rsid w:val="000F45C2"/>
    <w:rsid w:val="000F5019"/>
    <w:rsid w:val="000F58BC"/>
    <w:rsid w:val="000F6A81"/>
    <w:rsid w:val="000F7246"/>
    <w:rsid w:val="000F749E"/>
    <w:rsid w:val="001023A5"/>
    <w:rsid w:val="00102B91"/>
    <w:rsid w:val="0010396B"/>
    <w:rsid w:val="00104542"/>
    <w:rsid w:val="001060CE"/>
    <w:rsid w:val="00107099"/>
    <w:rsid w:val="001074FE"/>
    <w:rsid w:val="001075E7"/>
    <w:rsid w:val="00112397"/>
    <w:rsid w:val="00113F07"/>
    <w:rsid w:val="0011590A"/>
    <w:rsid w:val="001163DA"/>
    <w:rsid w:val="0011744E"/>
    <w:rsid w:val="00117B3B"/>
    <w:rsid w:val="00117EB1"/>
    <w:rsid w:val="0012230C"/>
    <w:rsid w:val="001226B6"/>
    <w:rsid w:val="00123226"/>
    <w:rsid w:val="00124897"/>
    <w:rsid w:val="0012588B"/>
    <w:rsid w:val="001260FC"/>
    <w:rsid w:val="0012652B"/>
    <w:rsid w:val="00126675"/>
    <w:rsid w:val="00127B17"/>
    <w:rsid w:val="00132FEA"/>
    <w:rsid w:val="001333BE"/>
    <w:rsid w:val="00134762"/>
    <w:rsid w:val="00134C5A"/>
    <w:rsid w:val="00135E01"/>
    <w:rsid w:val="001413F5"/>
    <w:rsid w:val="00142086"/>
    <w:rsid w:val="0014213E"/>
    <w:rsid w:val="00144207"/>
    <w:rsid w:val="00144EC8"/>
    <w:rsid w:val="001454B9"/>
    <w:rsid w:val="00145821"/>
    <w:rsid w:val="00145824"/>
    <w:rsid w:val="00146D7B"/>
    <w:rsid w:val="00147EC0"/>
    <w:rsid w:val="00150CC6"/>
    <w:rsid w:val="00150D95"/>
    <w:rsid w:val="0015140B"/>
    <w:rsid w:val="001538E8"/>
    <w:rsid w:val="00153C36"/>
    <w:rsid w:val="00153C84"/>
    <w:rsid w:val="00154A59"/>
    <w:rsid w:val="00155F68"/>
    <w:rsid w:val="00156072"/>
    <w:rsid w:val="00156956"/>
    <w:rsid w:val="00164047"/>
    <w:rsid w:val="00166B4E"/>
    <w:rsid w:val="00166F61"/>
    <w:rsid w:val="00170044"/>
    <w:rsid w:val="001717C1"/>
    <w:rsid w:val="0017394E"/>
    <w:rsid w:val="00173AD3"/>
    <w:rsid w:val="0017608E"/>
    <w:rsid w:val="0017638A"/>
    <w:rsid w:val="00176B7C"/>
    <w:rsid w:val="0017705A"/>
    <w:rsid w:val="00180274"/>
    <w:rsid w:val="001808E7"/>
    <w:rsid w:val="0018369C"/>
    <w:rsid w:val="00183F11"/>
    <w:rsid w:val="001845BF"/>
    <w:rsid w:val="00185620"/>
    <w:rsid w:val="001867F1"/>
    <w:rsid w:val="00186884"/>
    <w:rsid w:val="00186F07"/>
    <w:rsid w:val="00187B08"/>
    <w:rsid w:val="00187F05"/>
    <w:rsid w:val="0019530A"/>
    <w:rsid w:val="001953FD"/>
    <w:rsid w:val="00196387"/>
    <w:rsid w:val="0019701C"/>
    <w:rsid w:val="001A078B"/>
    <w:rsid w:val="001A25EA"/>
    <w:rsid w:val="001A272A"/>
    <w:rsid w:val="001A27C0"/>
    <w:rsid w:val="001A425A"/>
    <w:rsid w:val="001A43B2"/>
    <w:rsid w:val="001A55CC"/>
    <w:rsid w:val="001A6D38"/>
    <w:rsid w:val="001A7329"/>
    <w:rsid w:val="001B5A66"/>
    <w:rsid w:val="001C04C6"/>
    <w:rsid w:val="001C17BD"/>
    <w:rsid w:val="001C1958"/>
    <w:rsid w:val="001C4204"/>
    <w:rsid w:val="001D0158"/>
    <w:rsid w:val="001D08F3"/>
    <w:rsid w:val="001D0F83"/>
    <w:rsid w:val="001D1365"/>
    <w:rsid w:val="001D35C9"/>
    <w:rsid w:val="001D3BAB"/>
    <w:rsid w:val="001D493A"/>
    <w:rsid w:val="001D57D8"/>
    <w:rsid w:val="001D6C2C"/>
    <w:rsid w:val="001D706E"/>
    <w:rsid w:val="001D70FD"/>
    <w:rsid w:val="001D76A2"/>
    <w:rsid w:val="001D7FB5"/>
    <w:rsid w:val="001E2D5C"/>
    <w:rsid w:val="001E570B"/>
    <w:rsid w:val="001E5923"/>
    <w:rsid w:val="001E5C84"/>
    <w:rsid w:val="001F1859"/>
    <w:rsid w:val="001F20C8"/>
    <w:rsid w:val="001F20D1"/>
    <w:rsid w:val="001F2AB4"/>
    <w:rsid w:val="001F527D"/>
    <w:rsid w:val="001F527F"/>
    <w:rsid w:val="001F729B"/>
    <w:rsid w:val="001F786A"/>
    <w:rsid w:val="00201A59"/>
    <w:rsid w:val="00201E10"/>
    <w:rsid w:val="00202AD2"/>
    <w:rsid w:val="0021271D"/>
    <w:rsid w:val="0021318A"/>
    <w:rsid w:val="002137F5"/>
    <w:rsid w:val="00215F46"/>
    <w:rsid w:val="002160DC"/>
    <w:rsid w:val="002160F8"/>
    <w:rsid w:val="00220776"/>
    <w:rsid w:val="00220A75"/>
    <w:rsid w:val="00221F43"/>
    <w:rsid w:val="00223B40"/>
    <w:rsid w:val="00223D3D"/>
    <w:rsid w:val="0022403A"/>
    <w:rsid w:val="002259BE"/>
    <w:rsid w:val="00226C85"/>
    <w:rsid w:val="0023206D"/>
    <w:rsid w:val="00232C3C"/>
    <w:rsid w:val="00233523"/>
    <w:rsid w:val="00233797"/>
    <w:rsid w:val="002343D0"/>
    <w:rsid w:val="00237353"/>
    <w:rsid w:val="00241609"/>
    <w:rsid w:val="00242A82"/>
    <w:rsid w:val="00243423"/>
    <w:rsid w:val="00243A88"/>
    <w:rsid w:val="00243E94"/>
    <w:rsid w:val="0024468C"/>
    <w:rsid w:val="00245D2F"/>
    <w:rsid w:val="00250B34"/>
    <w:rsid w:val="00250F45"/>
    <w:rsid w:val="00251EE3"/>
    <w:rsid w:val="00253782"/>
    <w:rsid w:val="00255F88"/>
    <w:rsid w:val="00256B4C"/>
    <w:rsid w:val="00262CE1"/>
    <w:rsid w:val="00262F12"/>
    <w:rsid w:val="00263885"/>
    <w:rsid w:val="00264B4A"/>
    <w:rsid w:val="002668AC"/>
    <w:rsid w:val="00270819"/>
    <w:rsid w:val="00270F01"/>
    <w:rsid w:val="002710C6"/>
    <w:rsid w:val="00272D3F"/>
    <w:rsid w:val="00273B7E"/>
    <w:rsid w:val="00273D13"/>
    <w:rsid w:val="00274470"/>
    <w:rsid w:val="002753C1"/>
    <w:rsid w:val="0027609D"/>
    <w:rsid w:val="00276A17"/>
    <w:rsid w:val="0027799A"/>
    <w:rsid w:val="00281426"/>
    <w:rsid w:val="0028245D"/>
    <w:rsid w:val="00282ACD"/>
    <w:rsid w:val="002858F6"/>
    <w:rsid w:val="00285A40"/>
    <w:rsid w:val="0028732F"/>
    <w:rsid w:val="0029170C"/>
    <w:rsid w:val="00291C64"/>
    <w:rsid w:val="002920B3"/>
    <w:rsid w:val="00292375"/>
    <w:rsid w:val="002929FC"/>
    <w:rsid w:val="002934DA"/>
    <w:rsid w:val="00293A98"/>
    <w:rsid w:val="00293B71"/>
    <w:rsid w:val="0029488B"/>
    <w:rsid w:val="00294B66"/>
    <w:rsid w:val="00294FCC"/>
    <w:rsid w:val="002967E3"/>
    <w:rsid w:val="002A05CA"/>
    <w:rsid w:val="002A5B1B"/>
    <w:rsid w:val="002A62D6"/>
    <w:rsid w:val="002A67CD"/>
    <w:rsid w:val="002A6F0A"/>
    <w:rsid w:val="002B2793"/>
    <w:rsid w:val="002B2DA6"/>
    <w:rsid w:val="002B65FB"/>
    <w:rsid w:val="002C067C"/>
    <w:rsid w:val="002C0A8E"/>
    <w:rsid w:val="002C0EFF"/>
    <w:rsid w:val="002C20AB"/>
    <w:rsid w:val="002C40C1"/>
    <w:rsid w:val="002C43E4"/>
    <w:rsid w:val="002C65D6"/>
    <w:rsid w:val="002D105F"/>
    <w:rsid w:val="002D13A3"/>
    <w:rsid w:val="002D3BFC"/>
    <w:rsid w:val="002D53EB"/>
    <w:rsid w:val="002D5424"/>
    <w:rsid w:val="002D55D4"/>
    <w:rsid w:val="002D66F1"/>
    <w:rsid w:val="002E0150"/>
    <w:rsid w:val="002E0C22"/>
    <w:rsid w:val="002E2B30"/>
    <w:rsid w:val="002E464E"/>
    <w:rsid w:val="002E48AE"/>
    <w:rsid w:val="002E5D95"/>
    <w:rsid w:val="002F3602"/>
    <w:rsid w:val="002F4040"/>
    <w:rsid w:val="002F4F5A"/>
    <w:rsid w:val="002F60B7"/>
    <w:rsid w:val="002F73CE"/>
    <w:rsid w:val="002F74AF"/>
    <w:rsid w:val="002F7A56"/>
    <w:rsid w:val="003011A1"/>
    <w:rsid w:val="00301CBE"/>
    <w:rsid w:val="003027A4"/>
    <w:rsid w:val="00304CE2"/>
    <w:rsid w:val="003058A8"/>
    <w:rsid w:val="0030772A"/>
    <w:rsid w:val="00310346"/>
    <w:rsid w:val="00310C50"/>
    <w:rsid w:val="003115C5"/>
    <w:rsid w:val="00312C5C"/>
    <w:rsid w:val="003137F7"/>
    <w:rsid w:val="00313B89"/>
    <w:rsid w:val="00313DA4"/>
    <w:rsid w:val="00315799"/>
    <w:rsid w:val="00316272"/>
    <w:rsid w:val="0031699D"/>
    <w:rsid w:val="00317110"/>
    <w:rsid w:val="00320700"/>
    <w:rsid w:val="00321689"/>
    <w:rsid w:val="003258F8"/>
    <w:rsid w:val="0032713E"/>
    <w:rsid w:val="0032767D"/>
    <w:rsid w:val="003306B1"/>
    <w:rsid w:val="00334491"/>
    <w:rsid w:val="00334F3C"/>
    <w:rsid w:val="00335E24"/>
    <w:rsid w:val="003367E6"/>
    <w:rsid w:val="00340993"/>
    <w:rsid w:val="00342444"/>
    <w:rsid w:val="00343619"/>
    <w:rsid w:val="00345FBD"/>
    <w:rsid w:val="0034621A"/>
    <w:rsid w:val="003466C8"/>
    <w:rsid w:val="0034696C"/>
    <w:rsid w:val="00346B30"/>
    <w:rsid w:val="00346E02"/>
    <w:rsid w:val="00347633"/>
    <w:rsid w:val="00347976"/>
    <w:rsid w:val="00350451"/>
    <w:rsid w:val="00351A70"/>
    <w:rsid w:val="00351CD1"/>
    <w:rsid w:val="0035466F"/>
    <w:rsid w:val="00354E76"/>
    <w:rsid w:val="003551B9"/>
    <w:rsid w:val="0035528E"/>
    <w:rsid w:val="003602B4"/>
    <w:rsid w:val="00361F5D"/>
    <w:rsid w:val="00363622"/>
    <w:rsid w:val="00363D44"/>
    <w:rsid w:val="0037039E"/>
    <w:rsid w:val="00372475"/>
    <w:rsid w:val="00372D28"/>
    <w:rsid w:val="00373EAF"/>
    <w:rsid w:val="0037547C"/>
    <w:rsid w:val="003774C7"/>
    <w:rsid w:val="00382B93"/>
    <w:rsid w:val="003840DB"/>
    <w:rsid w:val="00384211"/>
    <w:rsid w:val="003873C3"/>
    <w:rsid w:val="00387775"/>
    <w:rsid w:val="0039054C"/>
    <w:rsid w:val="00392654"/>
    <w:rsid w:val="00393450"/>
    <w:rsid w:val="00394693"/>
    <w:rsid w:val="0039659C"/>
    <w:rsid w:val="00396887"/>
    <w:rsid w:val="003969FD"/>
    <w:rsid w:val="00396F3A"/>
    <w:rsid w:val="0039746C"/>
    <w:rsid w:val="003A05EF"/>
    <w:rsid w:val="003A0A13"/>
    <w:rsid w:val="003A0F07"/>
    <w:rsid w:val="003A0F3D"/>
    <w:rsid w:val="003A1ABC"/>
    <w:rsid w:val="003A3200"/>
    <w:rsid w:val="003A351E"/>
    <w:rsid w:val="003A5829"/>
    <w:rsid w:val="003A6B59"/>
    <w:rsid w:val="003A6B95"/>
    <w:rsid w:val="003B0C30"/>
    <w:rsid w:val="003B2969"/>
    <w:rsid w:val="003B5FCB"/>
    <w:rsid w:val="003B68A9"/>
    <w:rsid w:val="003B6F52"/>
    <w:rsid w:val="003B7266"/>
    <w:rsid w:val="003C0AAB"/>
    <w:rsid w:val="003C1DBD"/>
    <w:rsid w:val="003C40D9"/>
    <w:rsid w:val="003C657E"/>
    <w:rsid w:val="003C6774"/>
    <w:rsid w:val="003C6EFE"/>
    <w:rsid w:val="003D1C4A"/>
    <w:rsid w:val="003D1D3D"/>
    <w:rsid w:val="003D32E7"/>
    <w:rsid w:val="003D3468"/>
    <w:rsid w:val="003D3F64"/>
    <w:rsid w:val="003D46AD"/>
    <w:rsid w:val="003D7B03"/>
    <w:rsid w:val="003D7CEF"/>
    <w:rsid w:val="003E0E99"/>
    <w:rsid w:val="003E1C81"/>
    <w:rsid w:val="003E3E21"/>
    <w:rsid w:val="003E69A4"/>
    <w:rsid w:val="003F22F8"/>
    <w:rsid w:val="003F3271"/>
    <w:rsid w:val="003F3977"/>
    <w:rsid w:val="003F399F"/>
    <w:rsid w:val="003F7145"/>
    <w:rsid w:val="004009D0"/>
    <w:rsid w:val="00400A4F"/>
    <w:rsid w:val="0040115A"/>
    <w:rsid w:val="0040189B"/>
    <w:rsid w:val="00402EC9"/>
    <w:rsid w:val="004037EF"/>
    <w:rsid w:val="004049C1"/>
    <w:rsid w:val="00404F43"/>
    <w:rsid w:val="00405C16"/>
    <w:rsid w:val="0040687C"/>
    <w:rsid w:val="00410176"/>
    <w:rsid w:val="00411CA0"/>
    <w:rsid w:val="00413BED"/>
    <w:rsid w:val="00415893"/>
    <w:rsid w:val="0041610F"/>
    <w:rsid w:val="00417D14"/>
    <w:rsid w:val="00417DBA"/>
    <w:rsid w:val="00422B83"/>
    <w:rsid w:val="004236E0"/>
    <w:rsid w:val="004240E5"/>
    <w:rsid w:val="00424605"/>
    <w:rsid w:val="00424769"/>
    <w:rsid w:val="0042522E"/>
    <w:rsid w:val="004266A7"/>
    <w:rsid w:val="00426E60"/>
    <w:rsid w:val="004303E7"/>
    <w:rsid w:val="00431A13"/>
    <w:rsid w:val="00431DE1"/>
    <w:rsid w:val="004327D8"/>
    <w:rsid w:val="00433654"/>
    <w:rsid w:val="00435D0D"/>
    <w:rsid w:val="004362C5"/>
    <w:rsid w:val="00436DB2"/>
    <w:rsid w:val="00440274"/>
    <w:rsid w:val="004416C5"/>
    <w:rsid w:val="00441C5A"/>
    <w:rsid w:val="00442F29"/>
    <w:rsid w:val="00444639"/>
    <w:rsid w:val="00445087"/>
    <w:rsid w:val="00445627"/>
    <w:rsid w:val="00445D14"/>
    <w:rsid w:val="00446137"/>
    <w:rsid w:val="0045179E"/>
    <w:rsid w:val="00452BC7"/>
    <w:rsid w:val="0045558C"/>
    <w:rsid w:val="00455F1A"/>
    <w:rsid w:val="004563A4"/>
    <w:rsid w:val="00457793"/>
    <w:rsid w:val="0046073B"/>
    <w:rsid w:val="00460DD6"/>
    <w:rsid w:val="00461A24"/>
    <w:rsid w:val="00461E82"/>
    <w:rsid w:val="004625AC"/>
    <w:rsid w:val="00463CDC"/>
    <w:rsid w:val="00465C47"/>
    <w:rsid w:val="00465FC9"/>
    <w:rsid w:val="00466943"/>
    <w:rsid w:val="00467839"/>
    <w:rsid w:val="00467980"/>
    <w:rsid w:val="004705F9"/>
    <w:rsid w:val="00471ACC"/>
    <w:rsid w:val="004723F9"/>
    <w:rsid w:val="00472777"/>
    <w:rsid w:val="0047461F"/>
    <w:rsid w:val="00474F2C"/>
    <w:rsid w:val="00475927"/>
    <w:rsid w:val="00480993"/>
    <w:rsid w:val="004827C0"/>
    <w:rsid w:val="00482F8E"/>
    <w:rsid w:val="00483262"/>
    <w:rsid w:val="00483D52"/>
    <w:rsid w:val="0048576A"/>
    <w:rsid w:val="00486C99"/>
    <w:rsid w:val="00487CAF"/>
    <w:rsid w:val="00490339"/>
    <w:rsid w:val="00490DFB"/>
    <w:rsid w:val="00492A6B"/>
    <w:rsid w:val="004931E3"/>
    <w:rsid w:val="00495871"/>
    <w:rsid w:val="00496E8F"/>
    <w:rsid w:val="004A0EA5"/>
    <w:rsid w:val="004A1296"/>
    <w:rsid w:val="004A18C8"/>
    <w:rsid w:val="004A2458"/>
    <w:rsid w:val="004A3046"/>
    <w:rsid w:val="004A3DD5"/>
    <w:rsid w:val="004A4841"/>
    <w:rsid w:val="004A4B8F"/>
    <w:rsid w:val="004A5583"/>
    <w:rsid w:val="004B22B8"/>
    <w:rsid w:val="004B37CC"/>
    <w:rsid w:val="004B3846"/>
    <w:rsid w:val="004B3EF4"/>
    <w:rsid w:val="004B3F99"/>
    <w:rsid w:val="004B4782"/>
    <w:rsid w:val="004B60CC"/>
    <w:rsid w:val="004B6D60"/>
    <w:rsid w:val="004C0E91"/>
    <w:rsid w:val="004C1A7D"/>
    <w:rsid w:val="004C1D82"/>
    <w:rsid w:val="004C292E"/>
    <w:rsid w:val="004C2985"/>
    <w:rsid w:val="004C6250"/>
    <w:rsid w:val="004C62EB"/>
    <w:rsid w:val="004D0744"/>
    <w:rsid w:val="004D2CD7"/>
    <w:rsid w:val="004D3AC4"/>
    <w:rsid w:val="004D41E6"/>
    <w:rsid w:val="004D79ED"/>
    <w:rsid w:val="004E027F"/>
    <w:rsid w:val="004E167B"/>
    <w:rsid w:val="004E3104"/>
    <w:rsid w:val="004E60E8"/>
    <w:rsid w:val="004E7646"/>
    <w:rsid w:val="004E76BB"/>
    <w:rsid w:val="004F0EDD"/>
    <w:rsid w:val="004F119C"/>
    <w:rsid w:val="004F1FC7"/>
    <w:rsid w:val="004F45D7"/>
    <w:rsid w:val="004F4BDC"/>
    <w:rsid w:val="004F5667"/>
    <w:rsid w:val="004F62BC"/>
    <w:rsid w:val="004F730D"/>
    <w:rsid w:val="004F7322"/>
    <w:rsid w:val="004F7C18"/>
    <w:rsid w:val="00501D3E"/>
    <w:rsid w:val="005029DF"/>
    <w:rsid w:val="005030FA"/>
    <w:rsid w:val="005033FF"/>
    <w:rsid w:val="00503BFD"/>
    <w:rsid w:val="00507053"/>
    <w:rsid w:val="005071EB"/>
    <w:rsid w:val="0051064A"/>
    <w:rsid w:val="00510AD1"/>
    <w:rsid w:val="00512DF2"/>
    <w:rsid w:val="00513A57"/>
    <w:rsid w:val="00513DF6"/>
    <w:rsid w:val="0051598C"/>
    <w:rsid w:val="005175AB"/>
    <w:rsid w:val="00520164"/>
    <w:rsid w:val="0052336B"/>
    <w:rsid w:val="00524A47"/>
    <w:rsid w:val="00525326"/>
    <w:rsid w:val="0052624B"/>
    <w:rsid w:val="00526E6A"/>
    <w:rsid w:val="00527137"/>
    <w:rsid w:val="00527337"/>
    <w:rsid w:val="00527F73"/>
    <w:rsid w:val="00530243"/>
    <w:rsid w:val="00530EEC"/>
    <w:rsid w:val="00531C77"/>
    <w:rsid w:val="00537C5D"/>
    <w:rsid w:val="00540FEC"/>
    <w:rsid w:val="005410DA"/>
    <w:rsid w:val="005419C5"/>
    <w:rsid w:val="00543F2B"/>
    <w:rsid w:val="00544EB0"/>
    <w:rsid w:val="00545569"/>
    <w:rsid w:val="0054683B"/>
    <w:rsid w:val="00551487"/>
    <w:rsid w:val="00551A1E"/>
    <w:rsid w:val="005524F8"/>
    <w:rsid w:val="00553BF8"/>
    <w:rsid w:val="00553E21"/>
    <w:rsid w:val="00556413"/>
    <w:rsid w:val="005565AE"/>
    <w:rsid w:val="00557A77"/>
    <w:rsid w:val="00557E54"/>
    <w:rsid w:val="00557EC3"/>
    <w:rsid w:val="00564165"/>
    <w:rsid w:val="00566165"/>
    <w:rsid w:val="005674E2"/>
    <w:rsid w:val="0057217E"/>
    <w:rsid w:val="00572EA4"/>
    <w:rsid w:val="00573ACF"/>
    <w:rsid w:val="0057465F"/>
    <w:rsid w:val="00574699"/>
    <w:rsid w:val="005767D4"/>
    <w:rsid w:val="00577863"/>
    <w:rsid w:val="0058018B"/>
    <w:rsid w:val="00580A65"/>
    <w:rsid w:val="005820A9"/>
    <w:rsid w:val="00584DDE"/>
    <w:rsid w:val="00586076"/>
    <w:rsid w:val="005872FA"/>
    <w:rsid w:val="00590118"/>
    <w:rsid w:val="00590367"/>
    <w:rsid w:val="0059123C"/>
    <w:rsid w:val="00592DA5"/>
    <w:rsid w:val="00595295"/>
    <w:rsid w:val="00596E53"/>
    <w:rsid w:val="005A0BFF"/>
    <w:rsid w:val="005A117F"/>
    <w:rsid w:val="005A1C2A"/>
    <w:rsid w:val="005A2120"/>
    <w:rsid w:val="005A2D6C"/>
    <w:rsid w:val="005A30CB"/>
    <w:rsid w:val="005A708A"/>
    <w:rsid w:val="005B08CC"/>
    <w:rsid w:val="005B1BB4"/>
    <w:rsid w:val="005B2D38"/>
    <w:rsid w:val="005B3FE4"/>
    <w:rsid w:val="005B4C13"/>
    <w:rsid w:val="005C0183"/>
    <w:rsid w:val="005C0B8C"/>
    <w:rsid w:val="005C1702"/>
    <w:rsid w:val="005C1AB1"/>
    <w:rsid w:val="005C22B1"/>
    <w:rsid w:val="005C3205"/>
    <w:rsid w:val="005D37A2"/>
    <w:rsid w:val="005D3E87"/>
    <w:rsid w:val="005D5346"/>
    <w:rsid w:val="005D7464"/>
    <w:rsid w:val="005E05C0"/>
    <w:rsid w:val="005E079A"/>
    <w:rsid w:val="005E0B25"/>
    <w:rsid w:val="005E2834"/>
    <w:rsid w:val="005E39A5"/>
    <w:rsid w:val="005E3FDB"/>
    <w:rsid w:val="005E414F"/>
    <w:rsid w:val="005E44A8"/>
    <w:rsid w:val="005E6A40"/>
    <w:rsid w:val="005E7180"/>
    <w:rsid w:val="005F160E"/>
    <w:rsid w:val="005F172D"/>
    <w:rsid w:val="005F1E5E"/>
    <w:rsid w:val="005F2A63"/>
    <w:rsid w:val="005F4269"/>
    <w:rsid w:val="005F49D1"/>
    <w:rsid w:val="005F4CC9"/>
    <w:rsid w:val="005F5F25"/>
    <w:rsid w:val="005F65C5"/>
    <w:rsid w:val="005F71FE"/>
    <w:rsid w:val="00600606"/>
    <w:rsid w:val="00601A87"/>
    <w:rsid w:val="006025E5"/>
    <w:rsid w:val="00602EBF"/>
    <w:rsid w:val="00604161"/>
    <w:rsid w:val="00605385"/>
    <w:rsid w:val="006054C8"/>
    <w:rsid w:val="00605D02"/>
    <w:rsid w:val="006109C6"/>
    <w:rsid w:val="006114D4"/>
    <w:rsid w:val="00611E59"/>
    <w:rsid w:val="00611F68"/>
    <w:rsid w:val="0061265E"/>
    <w:rsid w:val="00612787"/>
    <w:rsid w:val="00613157"/>
    <w:rsid w:val="0061339B"/>
    <w:rsid w:val="00615572"/>
    <w:rsid w:val="006172E8"/>
    <w:rsid w:val="00617378"/>
    <w:rsid w:val="006222E8"/>
    <w:rsid w:val="00623070"/>
    <w:rsid w:val="006232AA"/>
    <w:rsid w:val="00623E28"/>
    <w:rsid w:val="006246FB"/>
    <w:rsid w:val="006252DB"/>
    <w:rsid w:val="00625E28"/>
    <w:rsid w:val="00626D34"/>
    <w:rsid w:val="0063234B"/>
    <w:rsid w:val="0063745D"/>
    <w:rsid w:val="00641207"/>
    <w:rsid w:val="006415A9"/>
    <w:rsid w:val="006427B3"/>
    <w:rsid w:val="006436E3"/>
    <w:rsid w:val="0064577A"/>
    <w:rsid w:val="006462D7"/>
    <w:rsid w:val="006465CE"/>
    <w:rsid w:val="006469F6"/>
    <w:rsid w:val="00646A63"/>
    <w:rsid w:val="00647D3F"/>
    <w:rsid w:val="0065188F"/>
    <w:rsid w:val="00651E76"/>
    <w:rsid w:val="00652523"/>
    <w:rsid w:val="0065330F"/>
    <w:rsid w:val="0065492E"/>
    <w:rsid w:val="00654B68"/>
    <w:rsid w:val="006570DA"/>
    <w:rsid w:val="00660E34"/>
    <w:rsid w:val="0066418D"/>
    <w:rsid w:val="0066539E"/>
    <w:rsid w:val="00665C3A"/>
    <w:rsid w:val="0066778E"/>
    <w:rsid w:val="0066798B"/>
    <w:rsid w:val="006702A4"/>
    <w:rsid w:val="0067131D"/>
    <w:rsid w:val="00672A59"/>
    <w:rsid w:val="006740A3"/>
    <w:rsid w:val="00674522"/>
    <w:rsid w:val="006770F7"/>
    <w:rsid w:val="00677A5C"/>
    <w:rsid w:val="00677ADE"/>
    <w:rsid w:val="00677C38"/>
    <w:rsid w:val="00682550"/>
    <w:rsid w:val="00685232"/>
    <w:rsid w:val="006857C6"/>
    <w:rsid w:val="00685C8A"/>
    <w:rsid w:val="00686D7A"/>
    <w:rsid w:val="00690B76"/>
    <w:rsid w:val="00691557"/>
    <w:rsid w:val="00692E6C"/>
    <w:rsid w:val="006940F5"/>
    <w:rsid w:val="006947EB"/>
    <w:rsid w:val="00695CE3"/>
    <w:rsid w:val="00696453"/>
    <w:rsid w:val="0069683E"/>
    <w:rsid w:val="00696F7E"/>
    <w:rsid w:val="0069778A"/>
    <w:rsid w:val="006A1112"/>
    <w:rsid w:val="006A1184"/>
    <w:rsid w:val="006A1357"/>
    <w:rsid w:val="006A2DCD"/>
    <w:rsid w:val="006A3F32"/>
    <w:rsid w:val="006A7AFD"/>
    <w:rsid w:val="006B1112"/>
    <w:rsid w:val="006B5140"/>
    <w:rsid w:val="006B5BAC"/>
    <w:rsid w:val="006B6510"/>
    <w:rsid w:val="006C0441"/>
    <w:rsid w:val="006C39DE"/>
    <w:rsid w:val="006C4A80"/>
    <w:rsid w:val="006C53C0"/>
    <w:rsid w:val="006C53D0"/>
    <w:rsid w:val="006C5CD1"/>
    <w:rsid w:val="006C7A8C"/>
    <w:rsid w:val="006D0C3C"/>
    <w:rsid w:val="006D4B5C"/>
    <w:rsid w:val="006D5C81"/>
    <w:rsid w:val="006D5E22"/>
    <w:rsid w:val="006E06DA"/>
    <w:rsid w:val="006E07C0"/>
    <w:rsid w:val="006E0B11"/>
    <w:rsid w:val="006E0B44"/>
    <w:rsid w:val="006E235F"/>
    <w:rsid w:val="006E3469"/>
    <w:rsid w:val="006E49D3"/>
    <w:rsid w:val="006E5371"/>
    <w:rsid w:val="006F0354"/>
    <w:rsid w:val="006F0958"/>
    <w:rsid w:val="006F492F"/>
    <w:rsid w:val="006F5A33"/>
    <w:rsid w:val="006F5B0F"/>
    <w:rsid w:val="006F5C56"/>
    <w:rsid w:val="00700BAD"/>
    <w:rsid w:val="007019B8"/>
    <w:rsid w:val="0070281C"/>
    <w:rsid w:val="00704AC7"/>
    <w:rsid w:val="00704DAA"/>
    <w:rsid w:val="00705932"/>
    <w:rsid w:val="00705F7B"/>
    <w:rsid w:val="0070627A"/>
    <w:rsid w:val="007064DE"/>
    <w:rsid w:val="00706A88"/>
    <w:rsid w:val="00706ACA"/>
    <w:rsid w:val="00707AA2"/>
    <w:rsid w:val="00710724"/>
    <w:rsid w:val="0071115F"/>
    <w:rsid w:val="00711682"/>
    <w:rsid w:val="007137E8"/>
    <w:rsid w:val="00715119"/>
    <w:rsid w:val="00715F98"/>
    <w:rsid w:val="007166DE"/>
    <w:rsid w:val="007217D0"/>
    <w:rsid w:val="00721ED5"/>
    <w:rsid w:val="00722475"/>
    <w:rsid w:val="00722688"/>
    <w:rsid w:val="00722AB8"/>
    <w:rsid w:val="00723C49"/>
    <w:rsid w:val="00723D8A"/>
    <w:rsid w:val="007252AB"/>
    <w:rsid w:val="00725B29"/>
    <w:rsid w:val="0072665F"/>
    <w:rsid w:val="00730398"/>
    <w:rsid w:val="007306DC"/>
    <w:rsid w:val="0073072F"/>
    <w:rsid w:val="00732748"/>
    <w:rsid w:val="0073393D"/>
    <w:rsid w:val="00733A5D"/>
    <w:rsid w:val="0073467B"/>
    <w:rsid w:val="00735231"/>
    <w:rsid w:val="00735951"/>
    <w:rsid w:val="0073678A"/>
    <w:rsid w:val="00736C3F"/>
    <w:rsid w:val="007371A7"/>
    <w:rsid w:val="007379CC"/>
    <w:rsid w:val="007402AB"/>
    <w:rsid w:val="00743B53"/>
    <w:rsid w:val="007461C8"/>
    <w:rsid w:val="007473FA"/>
    <w:rsid w:val="00750AC8"/>
    <w:rsid w:val="00752275"/>
    <w:rsid w:val="0075640B"/>
    <w:rsid w:val="00760B02"/>
    <w:rsid w:val="00760EFA"/>
    <w:rsid w:val="00762770"/>
    <w:rsid w:val="007627AA"/>
    <w:rsid w:val="007641E3"/>
    <w:rsid w:val="00764EE7"/>
    <w:rsid w:val="0076522C"/>
    <w:rsid w:val="007660E8"/>
    <w:rsid w:val="007720F1"/>
    <w:rsid w:val="0077342F"/>
    <w:rsid w:val="00775CEF"/>
    <w:rsid w:val="00776BF7"/>
    <w:rsid w:val="00776EF6"/>
    <w:rsid w:val="00777332"/>
    <w:rsid w:val="00780D5C"/>
    <w:rsid w:val="00782991"/>
    <w:rsid w:val="00786B52"/>
    <w:rsid w:val="00786FCD"/>
    <w:rsid w:val="007870AB"/>
    <w:rsid w:val="00787882"/>
    <w:rsid w:val="00787904"/>
    <w:rsid w:val="0079242D"/>
    <w:rsid w:val="007937D3"/>
    <w:rsid w:val="0079420B"/>
    <w:rsid w:val="0079668F"/>
    <w:rsid w:val="00797A3F"/>
    <w:rsid w:val="007A2336"/>
    <w:rsid w:val="007A2B7F"/>
    <w:rsid w:val="007A3012"/>
    <w:rsid w:val="007A398F"/>
    <w:rsid w:val="007A3C93"/>
    <w:rsid w:val="007A4AE2"/>
    <w:rsid w:val="007A4B49"/>
    <w:rsid w:val="007A5A0D"/>
    <w:rsid w:val="007A5CF5"/>
    <w:rsid w:val="007B13C1"/>
    <w:rsid w:val="007B1BA5"/>
    <w:rsid w:val="007B1ED7"/>
    <w:rsid w:val="007B2ABB"/>
    <w:rsid w:val="007B4270"/>
    <w:rsid w:val="007B5A80"/>
    <w:rsid w:val="007B7B02"/>
    <w:rsid w:val="007C026F"/>
    <w:rsid w:val="007C080C"/>
    <w:rsid w:val="007C0867"/>
    <w:rsid w:val="007C1D17"/>
    <w:rsid w:val="007C2008"/>
    <w:rsid w:val="007C361C"/>
    <w:rsid w:val="007C4EEB"/>
    <w:rsid w:val="007C52BC"/>
    <w:rsid w:val="007C5FEE"/>
    <w:rsid w:val="007C665A"/>
    <w:rsid w:val="007C7B6A"/>
    <w:rsid w:val="007D00E1"/>
    <w:rsid w:val="007D02C8"/>
    <w:rsid w:val="007D1F2E"/>
    <w:rsid w:val="007D349B"/>
    <w:rsid w:val="007D3A18"/>
    <w:rsid w:val="007D3C8D"/>
    <w:rsid w:val="007D5C77"/>
    <w:rsid w:val="007D6673"/>
    <w:rsid w:val="007D7D25"/>
    <w:rsid w:val="007E026A"/>
    <w:rsid w:val="007E1535"/>
    <w:rsid w:val="007E3576"/>
    <w:rsid w:val="007E4F4D"/>
    <w:rsid w:val="007E5107"/>
    <w:rsid w:val="007E5A40"/>
    <w:rsid w:val="007E6AB7"/>
    <w:rsid w:val="007E6F69"/>
    <w:rsid w:val="007E7CF6"/>
    <w:rsid w:val="007F01A3"/>
    <w:rsid w:val="007F1E2F"/>
    <w:rsid w:val="007F2919"/>
    <w:rsid w:val="007F297E"/>
    <w:rsid w:val="007F45E9"/>
    <w:rsid w:val="007F6B85"/>
    <w:rsid w:val="00801531"/>
    <w:rsid w:val="008018FC"/>
    <w:rsid w:val="00803745"/>
    <w:rsid w:val="00804250"/>
    <w:rsid w:val="00805D93"/>
    <w:rsid w:val="0081053F"/>
    <w:rsid w:val="00810796"/>
    <w:rsid w:val="00810D1C"/>
    <w:rsid w:val="00810FB1"/>
    <w:rsid w:val="00812083"/>
    <w:rsid w:val="00813737"/>
    <w:rsid w:val="00815716"/>
    <w:rsid w:val="00815888"/>
    <w:rsid w:val="00816253"/>
    <w:rsid w:val="0082177D"/>
    <w:rsid w:val="00825017"/>
    <w:rsid w:val="008250F4"/>
    <w:rsid w:val="008269A3"/>
    <w:rsid w:val="0083043C"/>
    <w:rsid w:val="00830CCE"/>
    <w:rsid w:val="008316A8"/>
    <w:rsid w:val="00835445"/>
    <w:rsid w:val="00836363"/>
    <w:rsid w:val="00837111"/>
    <w:rsid w:val="008402C1"/>
    <w:rsid w:val="00842146"/>
    <w:rsid w:val="00842E7A"/>
    <w:rsid w:val="00844333"/>
    <w:rsid w:val="00846426"/>
    <w:rsid w:val="008501B0"/>
    <w:rsid w:val="008511D4"/>
    <w:rsid w:val="0085123C"/>
    <w:rsid w:val="0085235B"/>
    <w:rsid w:val="00852362"/>
    <w:rsid w:val="008537C4"/>
    <w:rsid w:val="00853A21"/>
    <w:rsid w:val="00854201"/>
    <w:rsid w:val="00854DCE"/>
    <w:rsid w:val="00856126"/>
    <w:rsid w:val="00857D38"/>
    <w:rsid w:val="00857D42"/>
    <w:rsid w:val="00861692"/>
    <w:rsid w:val="00861ED4"/>
    <w:rsid w:val="00863276"/>
    <w:rsid w:val="00864CCC"/>
    <w:rsid w:val="00867301"/>
    <w:rsid w:val="00870524"/>
    <w:rsid w:val="00870AD3"/>
    <w:rsid w:val="00871F9F"/>
    <w:rsid w:val="00873E70"/>
    <w:rsid w:val="00874D87"/>
    <w:rsid w:val="00874DF0"/>
    <w:rsid w:val="00875E45"/>
    <w:rsid w:val="00876C9D"/>
    <w:rsid w:val="00877558"/>
    <w:rsid w:val="00881F2B"/>
    <w:rsid w:val="008829F3"/>
    <w:rsid w:val="00883488"/>
    <w:rsid w:val="008839C1"/>
    <w:rsid w:val="00883AB1"/>
    <w:rsid w:val="00885D66"/>
    <w:rsid w:val="00885F2F"/>
    <w:rsid w:val="00886875"/>
    <w:rsid w:val="00886AD4"/>
    <w:rsid w:val="0088705D"/>
    <w:rsid w:val="00887C00"/>
    <w:rsid w:val="0089170C"/>
    <w:rsid w:val="0089229B"/>
    <w:rsid w:val="00893571"/>
    <w:rsid w:val="00893F51"/>
    <w:rsid w:val="00894325"/>
    <w:rsid w:val="00895194"/>
    <w:rsid w:val="008957BA"/>
    <w:rsid w:val="00895DDB"/>
    <w:rsid w:val="00896DEE"/>
    <w:rsid w:val="008A0754"/>
    <w:rsid w:val="008A13CC"/>
    <w:rsid w:val="008A2546"/>
    <w:rsid w:val="008A300F"/>
    <w:rsid w:val="008A5182"/>
    <w:rsid w:val="008A5C72"/>
    <w:rsid w:val="008A5DDF"/>
    <w:rsid w:val="008B2209"/>
    <w:rsid w:val="008B2420"/>
    <w:rsid w:val="008B30E2"/>
    <w:rsid w:val="008B5647"/>
    <w:rsid w:val="008B63BE"/>
    <w:rsid w:val="008B66A4"/>
    <w:rsid w:val="008C00B3"/>
    <w:rsid w:val="008C0175"/>
    <w:rsid w:val="008C0CCC"/>
    <w:rsid w:val="008C18DA"/>
    <w:rsid w:val="008C1B09"/>
    <w:rsid w:val="008C3B97"/>
    <w:rsid w:val="008C4CF1"/>
    <w:rsid w:val="008C5D63"/>
    <w:rsid w:val="008C74E1"/>
    <w:rsid w:val="008C75D4"/>
    <w:rsid w:val="008C76E1"/>
    <w:rsid w:val="008C79B6"/>
    <w:rsid w:val="008C7F13"/>
    <w:rsid w:val="008D01D6"/>
    <w:rsid w:val="008D0D14"/>
    <w:rsid w:val="008D643A"/>
    <w:rsid w:val="008D6531"/>
    <w:rsid w:val="008D69FE"/>
    <w:rsid w:val="008E029A"/>
    <w:rsid w:val="008E0DA2"/>
    <w:rsid w:val="008E25FF"/>
    <w:rsid w:val="008E42CA"/>
    <w:rsid w:val="008E4C46"/>
    <w:rsid w:val="008E6253"/>
    <w:rsid w:val="008E6520"/>
    <w:rsid w:val="008E7CC9"/>
    <w:rsid w:val="008F0660"/>
    <w:rsid w:val="008F25BA"/>
    <w:rsid w:val="008F478E"/>
    <w:rsid w:val="008F4C22"/>
    <w:rsid w:val="008F5065"/>
    <w:rsid w:val="008F5175"/>
    <w:rsid w:val="00900A0A"/>
    <w:rsid w:val="00906899"/>
    <w:rsid w:val="00906D03"/>
    <w:rsid w:val="0090732B"/>
    <w:rsid w:val="00910485"/>
    <w:rsid w:val="00910575"/>
    <w:rsid w:val="0091225B"/>
    <w:rsid w:val="009129AE"/>
    <w:rsid w:val="00912C2B"/>
    <w:rsid w:val="00912C7A"/>
    <w:rsid w:val="00915180"/>
    <w:rsid w:val="00915EDB"/>
    <w:rsid w:val="00915FEB"/>
    <w:rsid w:val="009167E0"/>
    <w:rsid w:val="00917690"/>
    <w:rsid w:val="00920798"/>
    <w:rsid w:val="00922223"/>
    <w:rsid w:val="009225FF"/>
    <w:rsid w:val="00922E6E"/>
    <w:rsid w:val="00923043"/>
    <w:rsid w:val="009235BC"/>
    <w:rsid w:val="009236B3"/>
    <w:rsid w:val="0092425B"/>
    <w:rsid w:val="00924700"/>
    <w:rsid w:val="009249F1"/>
    <w:rsid w:val="00927D2C"/>
    <w:rsid w:val="009305E0"/>
    <w:rsid w:val="0093110C"/>
    <w:rsid w:val="0093137A"/>
    <w:rsid w:val="009315CC"/>
    <w:rsid w:val="00931929"/>
    <w:rsid w:val="00932546"/>
    <w:rsid w:val="00932F31"/>
    <w:rsid w:val="00933D39"/>
    <w:rsid w:val="00933DC8"/>
    <w:rsid w:val="009342F1"/>
    <w:rsid w:val="00937E55"/>
    <w:rsid w:val="009409E9"/>
    <w:rsid w:val="00942893"/>
    <w:rsid w:val="009438CD"/>
    <w:rsid w:val="009455EA"/>
    <w:rsid w:val="00945A8F"/>
    <w:rsid w:val="00947255"/>
    <w:rsid w:val="00947AF1"/>
    <w:rsid w:val="00950156"/>
    <w:rsid w:val="00951852"/>
    <w:rsid w:val="00954A17"/>
    <w:rsid w:val="00954A67"/>
    <w:rsid w:val="00955600"/>
    <w:rsid w:val="00955B3E"/>
    <w:rsid w:val="009563DC"/>
    <w:rsid w:val="0095673B"/>
    <w:rsid w:val="00956B00"/>
    <w:rsid w:val="00964696"/>
    <w:rsid w:val="00964C9F"/>
    <w:rsid w:val="00965292"/>
    <w:rsid w:val="00966DC2"/>
    <w:rsid w:val="009704AC"/>
    <w:rsid w:val="00971477"/>
    <w:rsid w:val="009736A5"/>
    <w:rsid w:val="009736C6"/>
    <w:rsid w:val="009751DA"/>
    <w:rsid w:val="00975AAE"/>
    <w:rsid w:val="00975DBF"/>
    <w:rsid w:val="00976C3E"/>
    <w:rsid w:val="00980F17"/>
    <w:rsid w:val="00981511"/>
    <w:rsid w:val="00983B2F"/>
    <w:rsid w:val="00986CCB"/>
    <w:rsid w:val="009870B2"/>
    <w:rsid w:val="00987380"/>
    <w:rsid w:val="00990FF5"/>
    <w:rsid w:val="0099281B"/>
    <w:rsid w:val="009935DA"/>
    <w:rsid w:val="00994250"/>
    <w:rsid w:val="00994E3B"/>
    <w:rsid w:val="009959A1"/>
    <w:rsid w:val="00995B87"/>
    <w:rsid w:val="00995E4C"/>
    <w:rsid w:val="00995E89"/>
    <w:rsid w:val="00995E90"/>
    <w:rsid w:val="009974BB"/>
    <w:rsid w:val="009A31D6"/>
    <w:rsid w:val="009A364A"/>
    <w:rsid w:val="009A3806"/>
    <w:rsid w:val="009A408F"/>
    <w:rsid w:val="009A4349"/>
    <w:rsid w:val="009A5772"/>
    <w:rsid w:val="009A63D1"/>
    <w:rsid w:val="009A6995"/>
    <w:rsid w:val="009B004E"/>
    <w:rsid w:val="009B0561"/>
    <w:rsid w:val="009B0CB7"/>
    <w:rsid w:val="009B1EF8"/>
    <w:rsid w:val="009B2E0B"/>
    <w:rsid w:val="009B33FB"/>
    <w:rsid w:val="009B5607"/>
    <w:rsid w:val="009B7234"/>
    <w:rsid w:val="009B7952"/>
    <w:rsid w:val="009C0060"/>
    <w:rsid w:val="009C03A3"/>
    <w:rsid w:val="009C2CC2"/>
    <w:rsid w:val="009C338E"/>
    <w:rsid w:val="009C3876"/>
    <w:rsid w:val="009C7B0C"/>
    <w:rsid w:val="009C7D5B"/>
    <w:rsid w:val="009C7DD4"/>
    <w:rsid w:val="009D2C50"/>
    <w:rsid w:val="009D4A15"/>
    <w:rsid w:val="009D5D48"/>
    <w:rsid w:val="009E3EC6"/>
    <w:rsid w:val="009E505A"/>
    <w:rsid w:val="009E6042"/>
    <w:rsid w:val="009E7441"/>
    <w:rsid w:val="009F0718"/>
    <w:rsid w:val="009F50E6"/>
    <w:rsid w:val="00A01FFA"/>
    <w:rsid w:val="00A0226F"/>
    <w:rsid w:val="00A02306"/>
    <w:rsid w:val="00A0238E"/>
    <w:rsid w:val="00A029FD"/>
    <w:rsid w:val="00A02FAB"/>
    <w:rsid w:val="00A03448"/>
    <w:rsid w:val="00A03D0D"/>
    <w:rsid w:val="00A06C3A"/>
    <w:rsid w:val="00A1068B"/>
    <w:rsid w:val="00A107FE"/>
    <w:rsid w:val="00A13D61"/>
    <w:rsid w:val="00A147DB"/>
    <w:rsid w:val="00A16644"/>
    <w:rsid w:val="00A17012"/>
    <w:rsid w:val="00A20411"/>
    <w:rsid w:val="00A2075A"/>
    <w:rsid w:val="00A214DC"/>
    <w:rsid w:val="00A21D78"/>
    <w:rsid w:val="00A24879"/>
    <w:rsid w:val="00A25A56"/>
    <w:rsid w:val="00A26E65"/>
    <w:rsid w:val="00A26FE7"/>
    <w:rsid w:val="00A27AA0"/>
    <w:rsid w:val="00A30C46"/>
    <w:rsid w:val="00A331DD"/>
    <w:rsid w:val="00A337F3"/>
    <w:rsid w:val="00A33FF7"/>
    <w:rsid w:val="00A351D3"/>
    <w:rsid w:val="00A353EA"/>
    <w:rsid w:val="00A40672"/>
    <w:rsid w:val="00A40A4D"/>
    <w:rsid w:val="00A40E4B"/>
    <w:rsid w:val="00A41A8E"/>
    <w:rsid w:val="00A42691"/>
    <w:rsid w:val="00A4703D"/>
    <w:rsid w:val="00A478CF"/>
    <w:rsid w:val="00A526CF"/>
    <w:rsid w:val="00A5287F"/>
    <w:rsid w:val="00A54C48"/>
    <w:rsid w:val="00A55DC9"/>
    <w:rsid w:val="00A56670"/>
    <w:rsid w:val="00A57C8E"/>
    <w:rsid w:val="00A61A07"/>
    <w:rsid w:val="00A61DCA"/>
    <w:rsid w:val="00A63039"/>
    <w:rsid w:val="00A63578"/>
    <w:rsid w:val="00A64661"/>
    <w:rsid w:val="00A6538A"/>
    <w:rsid w:val="00A65ED0"/>
    <w:rsid w:val="00A66FE3"/>
    <w:rsid w:val="00A767B0"/>
    <w:rsid w:val="00A7692B"/>
    <w:rsid w:val="00A80865"/>
    <w:rsid w:val="00A8089B"/>
    <w:rsid w:val="00A80C0A"/>
    <w:rsid w:val="00A8161F"/>
    <w:rsid w:val="00A8398F"/>
    <w:rsid w:val="00A83E46"/>
    <w:rsid w:val="00A86331"/>
    <w:rsid w:val="00A86FDB"/>
    <w:rsid w:val="00A87882"/>
    <w:rsid w:val="00A94172"/>
    <w:rsid w:val="00A94E21"/>
    <w:rsid w:val="00A95598"/>
    <w:rsid w:val="00A9574E"/>
    <w:rsid w:val="00A960BF"/>
    <w:rsid w:val="00A97018"/>
    <w:rsid w:val="00AA1402"/>
    <w:rsid w:val="00AA2BC3"/>
    <w:rsid w:val="00AA46B1"/>
    <w:rsid w:val="00AA4825"/>
    <w:rsid w:val="00AA5401"/>
    <w:rsid w:val="00AA61E5"/>
    <w:rsid w:val="00AB1300"/>
    <w:rsid w:val="00AB3253"/>
    <w:rsid w:val="00AB4432"/>
    <w:rsid w:val="00AB4576"/>
    <w:rsid w:val="00AB4DB7"/>
    <w:rsid w:val="00AB6DF1"/>
    <w:rsid w:val="00AC2CCF"/>
    <w:rsid w:val="00AC361B"/>
    <w:rsid w:val="00AC493B"/>
    <w:rsid w:val="00AC49E6"/>
    <w:rsid w:val="00AC4A18"/>
    <w:rsid w:val="00AC7152"/>
    <w:rsid w:val="00AC75B6"/>
    <w:rsid w:val="00AC7C71"/>
    <w:rsid w:val="00AD0BEF"/>
    <w:rsid w:val="00AD2AE6"/>
    <w:rsid w:val="00AD341A"/>
    <w:rsid w:val="00AD4905"/>
    <w:rsid w:val="00AD7CB3"/>
    <w:rsid w:val="00AE0C8E"/>
    <w:rsid w:val="00AE21A5"/>
    <w:rsid w:val="00AE3B6B"/>
    <w:rsid w:val="00AE4B21"/>
    <w:rsid w:val="00AE686A"/>
    <w:rsid w:val="00AE6E02"/>
    <w:rsid w:val="00AF03E3"/>
    <w:rsid w:val="00AF0A26"/>
    <w:rsid w:val="00AF125B"/>
    <w:rsid w:val="00AF2E6A"/>
    <w:rsid w:val="00AF35C6"/>
    <w:rsid w:val="00AF525F"/>
    <w:rsid w:val="00AF68B1"/>
    <w:rsid w:val="00AF7FC7"/>
    <w:rsid w:val="00B01BFE"/>
    <w:rsid w:val="00B03EAE"/>
    <w:rsid w:val="00B0494F"/>
    <w:rsid w:val="00B04A57"/>
    <w:rsid w:val="00B050FC"/>
    <w:rsid w:val="00B06CC9"/>
    <w:rsid w:val="00B1028A"/>
    <w:rsid w:val="00B10348"/>
    <w:rsid w:val="00B10A04"/>
    <w:rsid w:val="00B1182E"/>
    <w:rsid w:val="00B12DB3"/>
    <w:rsid w:val="00B12E97"/>
    <w:rsid w:val="00B13352"/>
    <w:rsid w:val="00B1437C"/>
    <w:rsid w:val="00B1492D"/>
    <w:rsid w:val="00B1585C"/>
    <w:rsid w:val="00B16271"/>
    <w:rsid w:val="00B1728E"/>
    <w:rsid w:val="00B2157D"/>
    <w:rsid w:val="00B21C91"/>
    <w:rsid w:val="00B223DA"/>
    <w:rsid w:val="00B24102"/>
    <w:rsid w:val="00B26B23"/>
    <w:rsid w:val="00B30859"/>
    <w:rsid w:val="00B30F33"/>
    <w:rsid w:val="00B313C6"/>
    <w:rsid w:val="00B31756"/>
    <w:rsid w:val="00B33887"/>
    <w:rsid w:val="00B35ABF"/>
    <w:rsid w:val="00B37EE0"/>
    <w:rsid w:val="00B41100"/>
    <w:rsid w:val="00B41860"/>
    <w:rsid w:val="00B422F2"/>
    <w:rsid w:val="00B4262A"/>
    <w:rsid w:val="00B42B3C"/>
    <w:rsid w:val="00B431CD"/>
    <w:rsid w:val="00B464CA"/>
    <w:rsid w:val="00B46A86"/>
    <w:rsid w:val="00B51A07"/>
    <w:rsid w:val="00B5245B"/>
    <w:rsid w:val="00B52F57"/>
    <w:rsid w:val="00B53A44"/>
    <w:rsid w:val="00B54BC1"/>
    <w:rsid w:val="00B557A0"/>
    <w:rsid w:val="00B55AFB"/>
    <w:rsid w:val="00B5612F"/>
    <w:rsid w:val="00B56D95"/>
    <w:rsid w:val="00B56F4D"/>
    <w:rsid w:val="00B571CD"/>
    <w:rsid w:val="00B61E1D"/>
    <w:rsid w:val="00B6249F"/>
    <w:rsid w:val="00B627F2"/>
    <w:rsid w:val="00B63DCD"/>
    <w:rsid w:val="00B63E17"/>
    <w:rsid w:val="00B641E1"/>
    <w:rsid w:val="00B659D5"/>
    <w:rsid w:val="00B65EAE"/>
    <w:rsid w:val="00B6602D"/>
    <w:rsid w:val="00B70ABC"/>
    <w:rsid w:val="00B70B42"/>
    <w:rsid w:val="00B72220"/>
    <w:rsid w:val="00B72809"/>
    <w:rsid w:val="00B72B6C"/>
    <w:rsid w:val="00B73858"/>
    <w:rsid w:val="00B8690A"/>
    <w:rsid w:val="00B87DE0"/>
    <w:rsid w:val="00B900F5"/>
    <w:rsid w:val="00B9065D"/>
    <w:rsid w:val="00B91AB1"/>
    <w:rsid w:val="00B93F26"/>
    <w:rsid w:val="00B95A04"/>
    <w:rsid w:val="00B95E22"/>
    <w:rsid w:val="00B95E92"/>
    <w:rsid w:val="00B96DDF"/>
    <w:rsid w:val="00BA03CD"/>
    <w:rsid w:val="00BA07C0"/>
    <w:rsid w:val="00BA15BD"/>
    <w:rsid w:val="00BA20FC"/>
    <w:rsid w:val="00BA2565"/>
    <w:rsid w:val="00BA4704"/>
    <w:rsid w:val="00BA4ACD"/>
    <w:rsid w:val="00BA4C1D"/>
    <w:rsid w:val="00BA4D9C"/>
    <w:rsid w:val="00BA62A7"/>
    <w:rsid w:val="00BA6539"/>
    <w:rsid w:val="00BA66D8"/>
    <w:rsid w:val="00BA6948"/>
    <w:rsid w:val="00BA73EE"/>
    <w:rsid w:val="00BA787F"/>
    <w:rsid w:val="00BB0186"/>
    <w:rsid w:val="00BB177E"/>
    <w:rsid w:val="00BB238E"/>
    <w:rsid w:val="00BB24D7"/>
    <w:rsid w:val="00BB2EE3"/>
    <w:rsid w:val="00BB351E"/>
    <w:rsid w:val="00BB4809"/>
    <w:rsid w:val="00BB659D"/>
    <w:rsid w:val="00BB6FD2"/>
    <w:rsid w:val="00BC2809"/>
    <w:rsid w:val="00BC368C"/>
    <w:rsid w:val="00BC3AEB"/>
    <w:rsid w:val="00BC41BD"/>
    <w:rsid w:val="00BC6D39"/>
    <w:rsid w:val="00BD0440"/>
    <w:rsid w:val="00BD117A"/>
    <w:rsid w:val="00BD2920"/>
    <w:rsid w:val="00BD40A1"/>
    <w:rsid w:val="00BD5326"/>
    <w:rsid w:val="00BD68E6"/>
    <w:rsid w:val="00BD78BA"/>
    <w:rsid w:val="00BE1885"/>
    <w:rsid w:val="00BE1C2D"/>
    <w:rsid w:val="00BE3ED7"/>
    <w:rsid w:val="00BE5366"/>
    <w:rsid w:val="00BE56C6"/>
    <w:rsid w:val="00BE5C76"/>
    <w:rsid w:val="00BE7040"/>
    <w:rsid w:val="00BE7AE1"/>
    <w:rsid w:val="00BF0ECC"/>
    <w:rsid w:val="00BF2CD7"/>
    <w:rsid w:val="00BF4128"/>
    <w:rsid w:val="00BF4267"/>
    <w:rsid w:val="00BF4EF2"/>
    <w:rsid w:val="00BF4F3E"/>
    <w:rsid w:val="00BF53BA"/>
    <w:rsid w:val="00BF624D"/>
    <w:rsid w:val="00BF6593"/>
    <w:rsid w:val="00BF6F9A"/>
    <w:rsid w:val="00C005F5"/>
    <w:rsid w:val="00C02EE8"/>
    <w:rsid w:val="00C039B2"/>
    <w:rsid w:val="00C0513A"/>
    <w:rsid w:val="00C059BC"/>
    <w:rsid w:val="00C062B9"/>
    <w:rsid w:val="00C07398"/>
    <w:rsid w:val="00C10661"/>
    <w:rsid w:val="00C10C54"/>
    <w:rsid w:val="00C11BC5"/>
    <w:rsid w:val="00C11E62"/>
    <w:rsid w:val="00C129AF"/>
    <w:rsid w:val="00C12C4A"/>
    <w:rsid w:val="00C15092"/>
    <w:rsid w:val="00C15ED1"/>
    <w:rsid w:val="00C2140E"/>
    <w:rsid w:val="00C21B2B"/>
    <w:rsid w:val="00C24B04"/>
    <w:rsid w:val="00C25D9C"/>
    <w:rsid w:val="00C30215"/>
    <w:rsid w:val="00C30DD5"/>
    <w:rsid w:val="00C317F2"/>
    <w:rsid w:val="00C31822"/>
    <w:rsid w:val="00C31844"/>
    <w:rsid w:val="00C325D8"/>
    <w:rsid w:val="00C35100"/>
    <w:rsid w:val="00C36F3C"/>
    <w:rsid w:val="00C373C1"/>
    <w:rsid w:val="00C40CFD"/>
    <w:rsid w:val="00C412D7"/>
    <w:rsid w:val="00C41406"/>
    <w:rsid w:val="00C43039"/>
    <w:rsid w:val="00C456FC"/>
    <w:rsid w:val="00C45E7C"/>
    <w:rsid w:val="00C45ED0"/>
    <w:rsid w:val="00C46567"/>
    <w:rsid w:val="00C46591"/>
    <w:rsid w:val="00C46EA9"/>
    <w:rsid w:val="00C50FF8"/>
    <w:rsid w:val="00C5171C"/>
    <w:rsid w:val="00C51B13"/>
    <w:rsid w:val="00C5237C"/>
    <w:rsid w:val="00C55A96"/>
    <w:rsid w:val="00C61331"/>
    <w:rsid w:val="00C61F26"/>
    <w:rsid w:val="00C6255B"/>
    <w:rsid w:val="00C62737"/>
    <w:rsid w:val="00C62DB8"/>
    <w:rsid w:val="00C6305F"/>
    <w:rsid w:val="00C63222"/>
    <w:rsid w:val="00C63835"/>
    <w:rsid w:val="00C6395D"/>
    <w:rsid w:val="00C63E88"/>
    <w:rsid w:val="00C64320"/>
    <w:rsid w:val="00C64562"/>
    <w:rsid w:val="00C6752E"/>
    <w:rsid w:val="00C71F7F"/>
    <w:rsid w:val="00C72147"/>
    <w:rsid w:val="00C7256F"/>
    <w:rsid w:val="00C7374D"/>
    <w:rsid w:val="00C7384F"/>
    <w:rsid w:val="00C73ED9"/>
    <w:rsid w:val="00C7427B"/>
    <w:rsid w:val="00C742ED"/>
    <w:rsid w:val="00C761A1"/>
    <w:rsid w:val="00C806BF"/>
    <w:rsid w:val="00C83877"/>
    <w:rsid w:val="00C83AB8"/>
    <w:rsid w:val="00C84400"/>
    <w:rsid w:val="00C84CE0"/>
    <w:rsid w:val="00C8519C"/>
    <w:rsid w:val="00C85B96"/>
    <w:rsid w:val="00C904DA"/>
    <w:rsid w:val="00C9093B"/>
    <w:rsid w:val="00C925B2"/>
    <w:rsid w:val="00C941DB"/>
    <w:rsid w:val="00C942D4"/>
    <w:rsid w:val="00C947C6"/>
    <w:rsid w:val="00C953C0"/>
    <w:rsid w:val="00C95AF1"/>
    <w:rsid w:val="00C97476"/>
    <w:rsid w:val="00C9760B"/>
    <w:rsid w:val="00C97D1D"/>
    <w:rsid w:val="00CA0997"/>
    <w:rsid w:val="00CA0A8D"/>
    <w:rsid w:val="00CA2ED6"/>
    <w:rsid w:val="00CA33CA"/>
    <w:rsid w:val="00CA3ED6"/>
    <w:rsid w:val="00CA6A68"/>
    <w:rsid w:val="00CA72D9"/>
    <w:rsid w:val="00CA75D2"/>
    <w:rsid w:val="00CA7604"/>
    <w:rsid w:val="00CA7BA4"/>
    <w:rsid w:val="00CB0E14"/>
    <w:rsid w:val="00CB1136"/>
    <w:rsid w:val="00CB30AE"/>
    <w:rsid w:val="00CB411F"/>
    <w:rsid w:val="00CB4EC0"/>
    <w:rsid w:val="00CB51A6"/>
    <w:rsid w:val="00CB6097"/>
    <w:rsid w:val="00CB6605"/>
    <w:rsid w:val="00CB7815"/>
    <w:rsid w:val="00CB796B"/>
    <w:rsid w:val="00CB7B93"/>
    <w:rsid w:val="00CC083D"/>
    <w:rsid w:val="00CC2135"/>
    <w:rsid w:val="00CC2613"/>
    <w:rsid w:val="00CC3206"/>
    <w:rsid w:val="00CC3543"/>
    <w:rsid w:val="00CC497F"/>
    <w:rsid w:val="00CC5D93"/>
    <w:rsid w:val="00CC5FD4"/>
    <w:rsid w:val="00CC69B3"/>
    <w:rsid w:val="00CC7788"/>
    <w:rsid w:val="00CD004D"/>
    <w:rsid w:val="00CD0865"/>
    <w:rsid w:val="00CD0E26"/>
    <w:rsid w:val="00CD2FB6"/>
    <w:rsid w:val="00CD363A"/>
    <w:rsid w:val="00CD5886"/>
    <w:rsid w:val="00CE1EA5"/>
    <w:rsid w:val="00CE22D5"/>
    <w:rsid w:val="00CE2413"/>
    <w:rsid w:val="00CE6233"/>
    <w:rsid w:val="00CE7693"/>
    <w:rsid w:val="00CE76B8"/>
    <w:rsid w:val="00CF1656"/>
    <w:rsid w:val="00CF1A7B"/>
    <w:rsid w:val="00CF2991"/>
    <w:rsid w:val="00CF2C33"/>
    <w:rsid w:val="00CF2FF8"/>
    <w:rsid w:val="00CF3D07"/>
    <w:rsid w:val="00CF4DB8"/>
    <w:rsid w:val="00CF64EB"/>
    <w:rsid w:val="00CF67F0"/>
    <w:rsid w:val="00D02161"/>
    <w:rsid w:val="00D0421B"/>
    <w:rsid w:val="00D04E0F"/>
    <w:rsid w:val="00D07D9D"/>
    <w:rsid w:val="00D119DA"/>
    <w:rsid w:val="00D11C1B"/>
    <w:rsid w:val="00D12A86"/>
    <w:rsid w:val="00D12EE6"/>
    <w:rsid w:val="00D1353C"/>
    <w:rsid w:val="00D160CE"/>
    <w:rsid w:val="00D17BA9"/>
    <w:rsid w:val="00D2078C"/>
    <w:rsid w:val="00D20F81"/>
    <w:rsid w:val="00D21554"/>
    <w:rsid w:val="00D219A8"/>
    <w:rsid w:val="00D21D8E"/>
    <w:rsid w:val="00D226B2"/>
    <w:rsid w:val="00D26A80"/>
    <w:rsid w:val="00D27345"/>
    <w:rsid w:val="00D27B0A"/>
    <w:rsid w:val="00D30B9D"/>
    <w:rsid w:val="00D31FFC"/>
    <w:rsid w:val="00D35BEA"/>
    <w:rsid w:val="00D3602E"/>
    <w:rsid w:val="00D3791F"/>
    <w:rsid w:val="00D40346"/>
    <w:rsid w:val="00D40A3B"/>
    <w:rsid w:val="00D426C8"/>
    <w:rsid w:val="00D42CB9"/>
    <w:rsid w:val="00D42E67"/>
    <w:rsid w:val="00D452CC"/>
    <w:rsid w:val="00D45492"/>
    <w:rsid w:val="00D45E05"/>
    <w:rsid w:val="00D47555"/>
    <w:rsid w:val="00D503D8"/>
    <w:rsid w:val="00D5089B"/>
    <w:rsid w:val="00D51E28"/>
    <w:rsid w:val="00D5213A"/>
    <w:rsid w:val="00D5379F"/>
    <w:rsid w:val="00D545FE"/>
    <w:rsid w:val="00D57FB4"/>
    <w:rsid w:val="00D6076F"/>
    <w:rsid w:val="00D61C85"/>
    <w:rsid w:val="00D63DB2"/>
    <w:rsid w:val="00D645E9"/>
    <w:rsid w:val="00D65595"/>
    <w:rsid w:val="00D65720"/>
    <w:rsid w:val="00D6627F"/>
    <w:rsid w:val="00D66339"/>
    <w:rsid w:val="00D6775E"/>
    <w:rsid w:val="00D7148F"/>
    <w:rsid w:val="00D726AF"/>
    <w:rsid w:val="00D72DF8"/>
    <w:rsid w:val="00D75D23"/>
    <w:rsid w:val="00D76CAF"/>
    <w:rsid w:val="00D76CD1"/>
    <w:rsid w:val="00D76DEB"/>
    <w:rsid w:val="00D776E1"/>
    <w:rsid w:val="00D77873"/>
    <w:rsid w:val="00D829D4"/>
    <w:rsid w:val="00D83F37"/>
    <w:rsid w:val="00D84FE5"/>
    <w:rsid w:val="00D8667F"/>
    <w:rsid w:val="00D87B18"/>
    <w:rsid w:val="00D9256D"/>
    <w:rsid w:val="00D962CD"/>
    <w:rsid w:val="00D9720F"/>
    <w:rsid w:val="00D97F86"/>
    <w:rsid w:val="00DA258D"/>
    <w:rsid w:val="00DA2A21"/>
    <w:rsid w:val="00DA3018"/>
    <w:rsid w:val="00DA329D"/>
    <w:rsid w:val="00DA51FE"/>
    <w:rsid w:val="00DA6F1C"/>
    <w:rsid w:val="00DA73B8"/>
    <w:rsid w:val="00DA77D2"/>
    <w:rsid w:val="00DB17D8"/>
    <w:rsid w:val="00DB2A12"/>
    <w:rsid w:val="00DB308C"/>
    <w:rsid w:val="00DB30ED"/>
    <w:rsid w:val="00DB6ACB"/>
    <w:rsid w:val="00DC2FD5"/>
    <w:rsid w:val="00DC3872"/>
    <w:rsid w:val="00DC3C79"/>
    <w:rsid w:val="00DC7ADA"/>
    <w:rsid w:val="00DD1212"/>
    <w:rsid w:val="00DD135E"/>
    <w:rsid w:val="00DD396D"/>
    <w:rsid w:val="00DD3D8A"/>
    <w:rsid w:val="00DD3F63"/>
    <w:rsid w:val="00DD40B0"/>
    <w:rsid w:val="00DD43B3"/>
    <w:rsid w:val="00DD60F3"/>
    <w:rsid w:val="00DD635F"/>
    <w:rsid w:val="00DD780A"/>
    <w:rsid w:val="00DE0435"/>
    <w:rsid w:val="00DE14D0"/>
    <w:rsid w:val="00DE1F72"/>
    <w:rsid w:val="00DE2F54"/>
    <w:rsid w:val="00DE3807"/>
    <w:rsid w:val="00DE3D4C"/>
    <w:rsid w:val="00DE450C"/>
    <w:rsid w:val="00DE52AC"/>
    <w:rsid w:val="00DE5439"/>
    <w:rsid w:val="00DE56E9"/>
    <w:rsid w:val="00DE7961"/>
    <w:rsid w:val="00DE7A75"/>
    <w:rsid w:val="00DE7E63"/>
    <w:rsid w:val="00DF020A"/>
    <w:rsid w:val="00DF0AC8"/>
    <w:rsid w:val="00DF1178"/>
    <w:rsid w:val="00DF1DA7"/>
    <w:rsid w:val="00DF2C8C"/>
    <w:rsid w:val="00DF3E07"/>
    <w:rsid w:val="00DF45FE"/>
    <w:rsid w:val="00DF56C7"/>
    <w:rsid w:val="00DF5AB4"/>
    <w:rsid w:val="00DF7361"/>
    <w:rsid w:val="00E00757"/>
    <w:rsid w:val="00E012A0"/>
    <w:rsid w:val="00E01F1E"/>
    <w:rsid w:val="00E02353"/>
    <w:rsid w:val="00E03021"/>
    <w:rsid w:val="00E041FB"/>
    <w:rsid w:val="00E04F10"/>
    <w:rsid w:val="00E0645C"/>
    <w:rsid w:val="00E10732"/>
    <w:rsid w:val="00E10CDE"/>
    <w:rsid w:val="00E11672"/>
    <w:rsid w:val="00E1186E"/>
    <w:rsid w:val="00E11D92"/>
    <w:rsid w:val="00E12075"/>
    <w:rsid w:val="00E1210B"/>
    <w:rsid w:val="00E12967"/>
    <w:rsid w:val="00E13610"/>
    <w:rsid w:val="00E147B2"/>
    <w:rsid w:val="00E154D4"/>
    <w:rsid w:val="00E15678"/>
    <w:rsid w:val="00E15B40"/>
    <w:rsid w:val="00E160F2"/>
    <w:rsid w:val="00E17F13"/>
    <w:rsid w:val="00E21363"/>
    <w:rsid w:val="00E21E8E"/>
    <w:rsid w:val="00E24598"/>
    <w:rsid w:val="00E24738"/>
    <w:rsid w:val="00E2676F"/>
    <w:rsid w:val="00E279DA"/>
    <w:rsid w:val="00E3032D"/>
    <w:rsid w:val="00E3071B"/>
    <w:rsid w:val="00E3282C"/>
    <w:rsid w:val="00E337B1"/>
    <w:rsid w:val="00E337FE"/>
    <w:rsid w:val="00E33D80"/>
    <w:rsid w:val="00E3681C"/>
    <w:rsid w:val="00E36B04"/>
    <w:rsid w:val="00E41412"/>
    <w:rsid w:val="00E41741"/>
    <w:rsid w:val="00E417A6"/>
    <w:rsid w:val="00E4274D"/>
    <w:rsid w:val="00E43E07"/>
    <w:rsid w:val="00E43F7A"/>
    <w:rsid w:val="00E44041"/>
    <w:rsid w:val="00E45C87"/>
    <w:rsid w:val="00E45C9A"/>
    <w:rsid w:val="00E507C8"/>
    <w:rsid w:val="00E528EC"/>
    <w:rsid w:val="00E52AFD"/>
    <w:rsid w:val="00E53E09"/>
    <w:rsid w:val="00E545B5"/>
    <w:rsid w:val="00E54D85"/>
    <w:rsid w:val="00E56544"/>
    <w:rsid w:val="00E570A0"/>
    <w:rsid w:val="00E57339"/>
    <w:rsid w:val="00E60BF4"/>
    <w:rsid w:val="00E60F3F"/>
    <w:rsid w:val="00E614D3"/>
    <w:rsid w:val="00E61BBF"/>
    <w:rsid w:val="00E6262E"/>
    <w:rsid w:val="00E63F0C"/>
    <w:rsid w:val="00E64E63"/>
    <w:rsid w:val="00E70319"/>
    <w:rsid w:val="00E70871"/>
    <w:rsid w:val="00E709E0"/>
    <w:rsid w:val="00E71276"/>
    <w:rsid w:val="00E71281"/>
    <w:rsid w:val="00E71359"/>
    <w:rsid w:val="00E727F4"/>
    <w:rsid w:val="00E72DDE"/>
    <w:rsid w:val="00E744BF"/>
    <w:rsid w:val="00E75595"/>
    <w:rsid w:val="00E75E34"/>
    <w:rsid w:val="00E77239"/>
    <w:rsid w:val="00E8054C"/>
    <w:rsid w:val="00E81047"/>
    <w:rsid w:val="00E83314"/>
    <w:rsid w:val="00E84B8E"/>
    <w:rsid w:val="00E86412"/>
    <w:rsid w:val="00E91CE2"/>
    <w:rsid w:val="00E942B4"/>
    <w:rsid w:val="00E96748"/>
    <w:rsid w:val="00E974AF"/>
    <w:rsid w:val="00EA26E2"/>
    <w:rsid w:val="00EB0F05"/>
    <w:rsid w:val="00EB15CB"/>
    <w:rsid w:val="00EB1F90"/>
    <w:rsid w:val="00EB290A"/>
    <w:rsid w:val="00EB2A47"/>
    <w:rsid w:val="00EB2CFE"/>
    <w:rsid w:val="00EB381D"/>
    <w:rsid w:val="00EB45C0"/>
    <w:rsid w:val="00EB5C75"/>
    <w:rsid w:val="00EB7125"/>
    <w:rsid w:val="00EB799A"/>
    <w:rsid w:val="00EC0C8B"/>
    <w:rsid w:val="00EC3169"/>
    <w:rsid w:val="00EC3EB6"/>
    <w:rsid w:val="00EC7A8D"/>
    <w:rsid w:val="00ED1C84"/>
    <w:rsid w:val="00ED3249"/>
    <w:rsid w:val="00ED3B31"/>
    <w:rsid w:val="00ED57FE"/>
    <w:rsid w:val="00ED6BD4"/>
    <w:rsid w:val="00ED7381"/>
    <w:rsid w:val="00EE33E6"/>
    <w:rsid w:val="00EE6833"/>
    <w:rsid w:val="00EE70A7"/>
    <w:rsid w:val="00EF1165"/>
    <w:rsid w:val="00EF1420"/>
    <w:rsid w:val="00EF1C37"/>
    <w:rsid w:val="00EF2D41"/>
    <w:rsid w:val="00EF3E83"/>
    <w:rsid w:val="00EF4008"/>
    <w:rsid w:val="00EF4283"/>
    <w:rsid w:val="00EF5FAD"/>
    <w:rsid w:val="00EF6C8A"/>
    <w:rsid w:val="00EF76DF"/>
    <w:rsid w:val="00EF78A1"/>
    <w:rsid w:val="00EF7D45"/>
    <w:rsid w:val="00F00BBD"/>
    <w:rsid w:val="00F013A9"/>
    <w:rsid w:val="00F02FE6"/>
    <w:rsid w:val="00F043D9"/>
    <w:rsid w:val="00F044D7"/>
    <w:rsid w:val="00F04DC7"/>
    <w:rsid w:val="00F05022"/>
    <w:rsid w:val="00F053AC"/>
    <w:rsid w:val="00F06931"/>
    <w:rsid w:val="00F10FA7"/>
    <w:rsid w:val="00F11E3F"/>
    <w:rsid w:val="00F13C48"/>
    <w:rsid w:val="00F166B2"/>
    <w:rsid w:val="00F169E5"/>
    <w:rsid w:val="00F17F13"/>
    <w:rsid w:val="00F2193D"/>
    <w:rsid w:val="00F21F7D"/>
    <w:rsid w:val="00F23CDA"/>
    <w:rsid w:val="00F24358"/>
    <w:rsid w:val="00F25389"/>
    <w:rsid w:val="00F25506"/>
    <w:rsid w:val="00F25D7A"/>
    <w:rsid w:val="00F2705F"/>
    <w:rsid w:val="00F30356"/>
    <w:rsid w:val="00F306B4"/>
    <w:rsid w:val="00F30813"/>
    <w:rsid w:val="00F309BF"/>
    <w:rsid w:val="00F30E63"/>
    <w:rsid w:val="00F31FCE"/>
    <w:rsid w:val="00F328CA"/>
    <w:rsid w:val="00F32C48"/>
    <w:rsid w:val="00F341DE"/>
    <w:rsid w:val="00F341F0"/>
    <w:rsid w:val="00F35FB5"/>
    <w:rsid w:val="00F36B5D"/>
    <w:rsid w:val="00F372F4"/>
    <w:rsid w:val="00F4248A"/>
    <w:rsid w:val="00F43080"/>
    <w:rsid w:val="00F4507C"/>
    <w:rsid w:val="00F4774A"/>
    <w:rsid w:val="00F50816"/>
    <w:rsid w:val="00F53A2E"/>
    <w:rsid w:val="00F5463B"/>
    <w:rsid w:val="00F55CF7"/>
    <w:rsid w:val="00F5639E"/>
    <w:rsid w:val="00F563B1"/>
    <w:rsid w:val="00F56E92"/>
    <w:rsid w:val="00F573B3"/>
    <w:rsid w:val="00F620E9"/>
    <w:rsid w:val="00F62FB0"/>
    <w:rsid w:val="00F63A3E"/>
    <w:rsid w:val="00F644DC"/>
    <w:rsid w:val="00F660BD"/>
    <w:rsid w:val="00F66562"/>
    <w:rsid w:val="00F6664A"/>
    <w:rsid w:val="00F718A9"/>
    <w:rsid w:val="00F724B1"/>
    <w:rsid w:val="00F74B2C"/>
    <w:rsid w:val="00F75676"/>
    <w:rsid w:val="00F76100"/>
    <w:rsid w:val="00F76A62"/>
    <w:rsid w:val="00F76D80"/>
    <w:rsid w:val="00F77A78"/>
    <w:rsid w:val="00F80698"/>
    <w:rsid w:val="00F80710"/>
    <w:rsid w:val="00F8196B"/>
    <w:rsid w:val="00F82305"/>
    <w:rsid w:val="00F829BB"/>
    <w:rsid w:val="00F82AA7"/>
    <w:rsid w:val="00F82F98"/>
    <w:rsid w:val="00F86FE0"/>
    <w:rsid w:val="00F90A13"/>
    <w:rsid w:val="00F91A12"/>
    <w:rsid w:val="00F92499"/>
    <w:rsid w:val="00F928C6"/>
    <w:rsid w:val="00F92CBE"/>
    <w:rsid w:val="00F95E6F"/>
    <w:rsid w:val="00F97F0B"/>
    <w:rsid w:val="00FA0B8D"/>
    <w:rsid w:val="00FA11FB"/>
    <w:rsid w:val="00FA6458"/>
    <w:rsid w:val="00FA6B3A"/>
    <w:rsid w:val="00FA73AC"/>
    <w:rsid w:val="00FA7636"/>
    <w:rsid w:val="00FA7776"/>
    <w:rsid w:val="00FB342C"/>
    <w:rsid w:val="00FB6519"/>
    <w:rsid w:val="00FB7332"/>
    <w:rsid w:val="00FC1C62"/>
    <w:rsid w:val="00FC5548"/>
    <w:rsid w:val="00FC7740"/>
    <w:rsid w:val="00FC7D0E"/>
    <w:rsid w:val="00FD0025"/>
    <w:rsid w:val="00FD0386"/>
    <w:rsid w:val="00FD1297"/>
    <w:rsid w:val="00FD1C45"/>
    <w:rsid w:val="00FD2037"/>
    <w:rsid w:val="00FD2DB5"/>
    <w:rsid w:val="00FD389E"/>
    <w:rsid w:val="00FD4686"/>
    <w:rsid w:val="00FD470C"/>
    <w:rsid w:val="00FD47CF"/>
    <w:rsid w:val="00FD62A0"/>
    <w:rsid w:val="00FD6F8C"/>
    <w:rsid w:val="00FD7283"/>
    <w:rsid w:val="00FD776B"/>
    <w:rsid w:val="00FE1095"/>
    <w:rsid w:val="00FE1AB3"/>
    <w:rsid w:val="00FE2051"/>
    <w:rsid w:val="00FE4477"/>
    <w:rsid w:val="00FE519E"/>
    <w:rsid w:val="00FE6939"/>
    <w:rsid w:val="00FE6A0E"/>
    <w:rsid w:val="00FF1AA9"/>
    <w:rsid w:val="00FF6759"/>
    <w:rsid w:val="00FF7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1D9F1390"/>
  <w15:docId w15:val="{90CB9604-1451-4678-AF78-2D5CDDD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997"/>
    <w:pPr>
      <w:spacing w:after="120" w:line="240" w:lineRule="auto"/>
    </w:pPr>
    <w:rPr>
      <w:rFonts w:ascii="Calibri" w:hAnsi="Calibri" w:cs="Arial"/>
      <w:sz w:val="20"/>
      <w:szCs w:val="20"/>
    </w:rPr>
  </w:style>
  <w:style w:type="paragraph" w:styleId="Heading1">
    <w:name w:val="heading 1"/>
    <w:basedOn w:val="Normal"/>
    <w:next w:val="Normal"/>
    <w:link w:val="Heading1Char"/>
    <w:uiPriority w:val="9"/>
    <w:qFormat/>
    <w:rsid w:val="0034696C"/>
    <w:pPr>
      <w:keepNext/>
      <w:keepLines/>
      <w:spacing w:before="120" w:after="60"/>
      <w:outlineLvl w:val="0"/>
    </w:pPr>
    <w:rPr>
      <w:rFonts w:asciiTheme="majorHAnsi" w:eastAsiaTheme="majorEastAsia" w:hAnsiTheme="majorHAnsi" w:cstheme="majorBidi"/>
      <w:b/>
      <w:noProof/>
      <w:color w:val="004EA8"/>
      <w:sz w:val="28"/>
      <w:szCs w:val="28"/>
      <w:lang w:eastAsia="en-AU"/>
    </w:rPr>
  </w:style>
  <w:style w:type="paragraph" w:styleId="Heading2">
    <w:name w:val="heading 2"/>
    <w:basedOn w:val="HRM-H2"/>
    <w:next w:val="Normal"/>
    <w:link w:val="Heading2Char"/>
    <w:qFormat/>
    <w:rsid w:val="007D7D25"/>
    <w:pPr>
      <w:outlineLvl w:val="1"/>
    </w:pPr>
  </w:style>
  <w:style w:type="paragraph" w:styleId="Heading3">
    <w:name w:val="heading 3"/>
    <w:basedOn w:val="Normal"/>
    <w:next w:val="Normal"/>
    <w:link w:val="Heading3Char"/>
    <w:qFormat/>
    <w:rsid w:val="00142086"/>
    <w:pPr>
      <w:keepNext/>
      <w:spacing w:before="60" w:after="0"/>
      <w:ind w:right="108"/>
      <w:outlineLvl w:val="2"/>
    </w:pPr>
    <w:rPr>
      <w:rFonts w:eastAsia="Times New Roman"/>
      <w:b/>
      <w:i/>
      <w:iCs/>
      <w:color w:val="0070C0"/>
    </w:rPr>
  </w:style>
  <w:style w:type="paragraph" w:styleId="Heading4">
    <w:name w:val="heading 4"/>
    <w:basedOn w:val="Normal"/>
    <w:next w:val="Normal"/>
    <w:link w:val="Heading4Char"/>
    <w:uiPriority w:val="9"/>
    <w:unhideWhenUsed/>
    <w:qFormat/>
    <w:rsid w:val="00015F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AC7C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verPage">
    <w:name w:val="ES_CoverPage"/>
    <w:basedOn w:val="Normal"/>
    <w:link w:val="ESCoverPageChar"/>
    <w:rsid w:val="00B93F26"/>
    <w:pPr>
      <w:spacing w:line="240" w:lineRule="atLeast"/>
      <w:jc w:val="right"/>
    </w:pPr>
    <w:rPr>
      <w:rFonts w:eastAsiaTheme="majorEastAsia"/>
      <w:color w:val="004EA8"/>
      <w:spacing w:val="5"/>
      <w:kern w:val="28"/>
      <w:sz w:val="44"/>
      <w:szCs w:val="44"/>
    </w:rPr>
  </w:style>
  <w:style w:type="character" w:customStyle="1" w:styleId="ESCoverPageChar">
    <w:name w:val="ES_CoverPage Char"/>
    <w:basedOn w:val="DefaultParagraphFont"/>
    <w:link w:val="ESCoverPage"/>
    <w:rsid w:val="00B93F26"/>
    <w:rPr>
      <w:rFonts w:ascii="Arial" w:eastAsiaTheme="majorEastAsia" w:hAnsi="Arial" w:cs="Arial"/>
      <w:color w:val="004EA8"/>
      <w:spacing w:val="5"/>
      <w:kern w:val="28"/>
      <w:sz w:val="44"/>
      <w:szCs w:val="44"/>
    </w:rPr>
  </w:style>
  <w:style w:type="paragraph" w:styleId="Header">
    <w:name w:val="header"/>
    <w:basedOn w:val="Normal"/>
    <w:link w:val="HeaderChar"/>
    <w:unhideWhenUsed/>
    <w:rsid w:val="000F6A81"/>
    <w:pPr>
      <w:tabs>
        <w:tab w:val="center" w:pos="4513"/>
        <w:tab w:val="right" w:pos="9026"/>
      </w:tabs>
    </w:pPr>
  </w:style>
  <w:style w:type="character" w:customStyle="1" w:styleId="HeaderChar">
    <w:name w:val="Header Char"/>
    <w:basedOn w:val="DefaultParagraphFont"/>
    <w:link w:val="Header"/>
    <w:uiPriority w:val="99"/>
    <w:rsid w:val="000F6A81"/>
  </w:style>
  <w:style w:type="paragraph" w:styleId="Footer">
    <w:name w:val="footer"/>
    <w:basedOn w:val="Normal"/>
    <w:link w:val="FooterChar"/>
    <w:uiPriority w:val="99"/>
    <w:unhideWhenUsed/>
    <w:rsid w:val="000F6A81"/>
    <w:pPr>
      <w:tabs>
        <w:tab w:val="center" w:pos="4513"/>
        <w:tab w:val="right" w:pos="9026"/>
      </w:tabs>
    </w:pPr>
  </w:style>
  <w:style w:type="character" w:customStyle="1" w:styleId="FooterChar">
    <w:name w:val="Footer Char"/>
    <w:basedOn w:val="DefaultParagraphFont"/>
    <w:link w:val="Footer"/>
    <w:uiPriority w:val="99"/>
    <w:rsid w:val="000F6A81"/>
  </w:style>
  <w:style w:type="paragraph" w:customStyle="1" w:styleId="FormName">
    <w:name w:val="FormName"/>
    <w:link w:val="FormNameChar"/>
    <w:qFormat/>
    <w:rsid w:val="000F6A81"/>
    <w:pPr>
      <w:spacing w:after="60" w:line="240" w:lineRule="auto"/>
      <w:jc w:val="right"/>
    </w:pPr>
    <w:rPr>
      <w:rFonts w:ascii="Arial" w:hAnsi="Arial" w:cs="Arial"/>
      <w:b/>
      <w:noProof/>
      <w:color w:val="004EA8"/>
      <w:sz w:val="24"/>
      <w:szCs w:val="24"/>
      <w:lang w:eastAsia="en-AU"/>
    </w:rPr>
  </w:style>
  <w:style w:type="character" w:customStyle="1" w:styleId="FormNameChar">
    <w:name w:val="FormName Char"/>
    <w:basedOn w:val="DefaultParagraphFont"/>
    <w:link w:val="FormName"/>
    <w:rsid w:val="000F6A81"/>
    <w:rPr>
      <w:rFonts w:ascii="Arial" w:hAnsi="Arial" w:cs="Arial"/>
      <w:b/>
      <w:noProof/>
      <w:color w:val="004EA8"/>
      <w:sz w:val="24"/>
      <w:szCs w:val="24"/>
      <w:lang w:eastAsia="en-AU"/>
    </w:rPr>
  </w:style>
  <w:style w:type="character" w:customStyle="1" w:styleId="Heading2Char">
    <w:name w:val="Heading 2 Char"/>
    <w:basedOn w:val="DefaultParagraphFont"/>
    <w:link w:val="Heading2"/>
    <w:uiPriority w:val="9"/>
    <w:rsid w:val="007D7D25"/>
    <w:rPr>
      <w:rFonts w:eastAsia="Times New Roman" w:cs="Calibri"/>
      <w:bCs/>
      <w:i/>
      <w:color w:val="0070C0"/>
      <w:sz w:val="24"/>
      <w:szCs w:val="24"/>
    </w:rPr>
  </w:style>
  <w:style w:type="character" w:customStyle="1" w:styleId="Heading3Char">
    <w:name w:val="Heading 3 Char"/>
    <w:basedOn w:val="DefaultParagraphFont"/>
    <w:link w:val="Heading3"/>
    <w:rsid w:val="00142086"/>
    <w:rPr>
      <w:rFonts w:ascii="Calibri" w:eastAsia="Times New Roman" w:hAnsi="Calibri" w:cs="Arial"/>
      <w:b/>
      <w:i/>
      <w:iCs/>
      <w:color w:val="0070C0"/>
      <w:sz w:val="20"/>
      <w:szCs w:val="20"/>
    </w:rPr>
  </w:style>
  <w:style w:type="paragraph" w:styleId="BodyText">
    <w:name w:val="Body Text"/>
    <w:basedOn w:val="Normal"/>
    <w:link w:val="BodyTextChar"/>
    <w:rsid w:val="009E6042"/>
    <w:pPr>
      <w:pBdr>
        <w:top w:val="double" w:sz="6" w:space="1" w:color="auto"/>
      </w:pBdr>
      <w:tabs>
        <w:tab w:val="left" w:pos="1134"/>
      </w:tabs>
    </w:pPr>
    <w:rPr>
      <w:rFonts w:eastAsia="Times New Roman"/>
    </w:rPr>
  </w:style>
  <w:style w:type="character" w:customStyle="1" w:styleId="BodyTextChar">
    <w:name w:val="Body Text Char"/>
    <w:basedOn w:val="DefaultParagraphFont"/>
    <w:link w:val="BodyText"/>
    <w:rsid w:val="009E6042"/>
    <w:rPr>
      <w:rFonts w:ascii="Arial" w:eastAsia="Times New Roman" w:hAnsi="Arial" w:cs="Arial"/>
      <w:sz w:val="20"/>
      <w:szCs w:val="20"/>
    </w:rPr>
  </w:style>
  <w:style w:type="character" w:styleId="Hyperlink">
    <w:name w:val="Hyperlink"/>
    <w:uiPriority w:val="99"/>
    <w:rsid w:val="009E6042"/>
    <w:rPr>
      <w:color w:val="0000FF"/>
      <w:u w:val="single"/>
    </w:rPr>
  </w:style>
  <w:style w:type="paragraph" w:styleId="BalloonText">
    <w:name w:val="Balloon Text"/>
    <w:basedOn w:val="Normal"/>
    <w:link w:val="BalloonTextChar"/>
    <w:uiPriority w:val="99"/>
    <w:semiHidden/>
    <w:unhideWhenUsed/>
    <w:rsid w:val="002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6D"/>
    <w:rPr>
      <w:rFonts w:ascii="Segoe UI" w:hAnsi="Segoe UI" w:cs="Segoe UI"/>
      <w:sz w:val="18"/>
      <w:szCs w:val="18"/>
    </w:rPr>
  </w:style>
  <w:style w:type="paragraph" w:styleId="NoSpacing">
    <w:name w:val="No Spacing"/>
    <w:link w:val="NoSpacingChar"/>
    <w:uiPriority w:val="1"/>
    <w:qFormat/>
    <w:rsid w:val="007C08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C0867"/>
    <w:rPr>
      <w:rFonts w:eastAsiaTheme="minorEastAsia"/>
      <w:lang w:val="en-US"/>
    </w:rPr>
  </w:style>
  <w:style w:type="character" w:customStyle="1" w:styleId="Heading1Char">
    <w:name w:val="Heading 1 Char"/>
    <w:basedOn w:val="DefaultParagraphFont"/>
    <w:link w:val="Heading1"/>
    <w:uiPriority w:val="9"/>
    <w:rsid w:val="0034696C"/>
    <w:rPr>
      <w:rFonts w:asciiTheme="majorHAnsi" w:eastAsiaTheme="majorEastAsia" w:hAnsiTheme="majorHAnsi" w:cstheme="majorBidi"/>
      <w:b/>
      <w:noProof/>
      <w:color w:val="004EA8"/>
      <w:sz w:val="28"/>
      <w:szCs w:val="28"/>
      <w:lang w:eastAsia="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1D0F83"/>
    <w:pPr>
      <w:ind w:left="720"/>
      <w:contextualSpacing/>
    </w:pPr>
  </w:style>
  <w:style w:type="paragraph" w:customStyle="1" w:styleId="HRM-Dots">
    <w:name w:val="HRM-Dots"/>
    <w:basedOn w:val="Normal"/>
    <w:link w:val="HRM-DotsChar"/>
    <w:qFormat/>
    <w:rsid w:val="009E3EC6"/>
    <w:pPr>
      <w:spacing w:after="0"/>
    </w:pPr>
    <w:rPr>
      <w:lang w:eastAsia="en-AU"/>
    </w:rPr>
  </w:style>
  <w:style w:type="character" w:customStyle="1" w:styleId="HRM-Para-1Char">
    <w:name w:val="HRM-Para-1 Char"/>
    <w:basedOn w:val="DefaultParagraphFont"/>
    <w:link w:val="HRM-Para-1"/>
    <w:locked/>
    <w:rsid w:val="00557A77"/>
    <w:rPr>
      <w:rFonts w:ascii="Calibri" w:hAnsi="Calibri"/>
      <w:sz w:val="20"/>
    </w:rPr>
  </w:style>
  <w:style w:type="character" w:customStyle="1" w:styleId="HRM-DotsChar">
    <w:name w:val="HRM-Dots Char"/>
    <w:basedOn w:val="DefaultParagraphFont"/>
    <w:link w:val="HRM-Dots"/>
    <w:rsid w:val="009E3EC6"/>
    <w:rPr>
      <w:rFonts w:ascii="Calibri" w:hAnsi="Calibri" w:cs="Arial"/>
      <w:sz w:val="20"/>
      <w:szCs w:val="20"/>
      <w:lang w:eastAsia="en-AU"/>
    </w:rPr>
  </w:style>
  <w:style w:type="paragraph" w:customStyle="1" w:styleId="HRM-Para-1">
    <w:name w:val="HRM-Para-1"/>
    <w:basedOn w:val="Normal"/>
    <w:link w:val="HRM-Para-1Char"/>
    <w:qFormat/>
    <w:rsid w:val="00557A77"/>
    <w:rPr>
      <w:rFonts w:cstheme="minorBidi"/>
      <w:szCs w:val="22"/>
    </w:rPr>
  </w:style>
  <w:style w:type="paragraph" w:customStyle="1" w:styleId="hrm-para-10">
    <w:name w:val="hrm-para-1"/>
    <w:basedOn w:val="Normal"/>
    <w:rsid w:val="008B2420"/>
    <w:pPr>
      <w:spacing w:after="160"/>
    </w:pPr>
    <w:rPr>
      <w:rFonts w:cs="Times New Roman"/>
      <w:sz w:val="22"/>
      <w:szCs w:val="22"/>
      <w:lang w:eastAsia="en-AU"/>
    </w:rPr>
  </w:style>
  <w:style w:type="paragraph" w:customStyle="1" w:styleId="HRM-Act">
    <w:name w:val="HRM-Act"/>
    <w:basedOn w:val="HRM-Para-1"/>
    <w:link w:val="HRM-ActChar"/>
    <w:qFormat/>
    <w:rsid w:val="009736A5"/>
    <w:pPr>
      <w:tabs>
        <w:tab w:val="left" w:pos="993"/>
      </w:tabs>
      <w:ind w:left="993" w:hanging="993"/>
    </w:pPr>
    <w:rPr>
      <w:rFonts w:eastAsia="Times New Roman" w:cs="Calibri"/>
      <w:i/>
      <w:color w:val="004EA8"/>
      <w:szCs w:val="20"/>
      <w:lang w:val="en-US"/>
    </w:rPr>
  </w:style>
  <w:style w:type="character" w:customStyle="1" w:styleId="HRM-ActChar">
    <w:name w:val="HRM-Act Char"/>
    <w:link w:val="HRM-Act"/>
    <w:rsid w:val="009736A5"/>
    <w:rPr>
      <w:rFonts w:ascii="Calibri" w:eastAsia="Times New Roman" w:hAnsi="Calibri" w:cs="Calibri"/>
      <w:i/>
      <w:color w:val="004EA8"/>
      <w:sz w:val="20"/>
      <w:szCs w:val="20"/>
      <w:lang w:val="en-US"/>
    </w:rPr>
  </w:style>
  <w:style w:type="character" w:styleId="Emphasis">
    <w:name w:val="Emphasis"/>
    <w:basedOn w:val="DefaultParagraphFont"/>
    <w:uiPriority w:val="20"/>
    <w:qFormat/>
    <w:rsid w:val="008B2420"/>
    <w:rPr>
      <w:i/>
      <w:iCs/>
    </w:rPr>
  </w:style>
  <w:style w:type="character" w:styleId="FollowedHyperlink">
    <w:name w:val="FollowedHyperlink"/>
    <w:basedOn w:val="DefaultParagraphFont"/>
    <w:uiPriority w:val="99"/>
    <w:semiHidden/>
    <w:unhideWhenUsed/>
    <w:rsid w:val="00C6255B"/>
    <w:rPr>
      <w:color w:val="954F72" w:themeColor="followedHyperlink"/>
      <w:u w:val="single"/>
    </w:rPr>
  </w:style>
  <w:style w:type="character" w:customStyle="1" w:styleId="Heading6Char">
    <w:name w:val="Heading 6 Char"/>
    <w:basedOn w:val="DefaultParagraphFont"/>
    <w:link w:val="Heading6"/>
    <w:uiPriority w:val="9"/>
    <w:semiHidden/>
    <w:rsid w:val="00AC7C71"/>
    <w:rPr>
      <w:rFonts w:asciiTheme="majorHAnsi" w:eastAsiaTheme="majorEastAsia" w:hAnsiTheme="majorHAnsi" w:cstheme="majorBidi"/>
      <w:color w:val="1F4D78" w:themeColor="accent1" w:themeShade="7F"/>
      <w:sz w:val="20"/>
      <w:szCs w:val="20"/>
    </w:rPr>
  </w:style>
  <w:style w:type="paragraph" w:styleId="Title">
    <w:name w:val="Title"/>
    <w:basedOn w:val="Normal"/>
    <w:next w:val="Normal"/>
    <w:link w:val="TitleChar"/>
    <w:uiPriority w:val="10"/>
    <w:qFormat/>
    <w:rsid w:val="00080C8C"/>
    <w:pPr>
      <w:pBdr>
        <w:bottom w:val="single" w:sz="4" w:space="1" w:color="002060"/>
      </w:pBdr>
      <w:spacing w:after="0"/>
      <w:contextualSpacing/>
    </w:pPr>
    <w:rPr>
      <w:rFonts w:asciiTheme="majorHAnsi" w:eastAsiaTheme="majorEastAsia" w:hAnsiTheme="majorHAnsi" w:cstheme="majorBidi"/>
      <w:b/>
      <w:color w:val="004EA8"/>
      <w:spacing w:val="-10"/>
      <w:kern w:val="28"/>
      <w:sz w:val="36"/>
      <w:szCs w:val="36"/>
    </w:rPr>
  </w:style>
  <w:style w:type="character" w:customStyle="1" w:styleId="TitleChar">
    <w:name w:val="Title Char"/>
    <w:basedOn w:val="DefaultParagraphFont"/>
    <w:link w:val="Title"/>
    <w:uiPriority w:val="10"/>
    <w:rsid w:val="00080C8C"/>
    <w:rPr>
      <w:rFonts w:asciiTheme="majorHAnsi" w:eastAsiaTheme="majorEastAsia" w:hAnsiTheme="majorHAnsi" w:cstheme="majorBidi"/>
      <w:b/>
      <w:color w:val="004EA8"/>
      <w:spacing w:val="-10"/>
      <w:kern w:val="28"/>
      <w:sz w:val="36"/>
      <w:szCs w:val="36"/>
    </w:rPr>
  </w:style>
  <w:style w:type="character" w:styleId="CommentReference">
    <w:name w:val="annotation reference"/>
    <w:basedOn w:val="DefaultParagraphFont"/>
    <w:uiPriority w:val="99"/>
    <w:semiHidden/>
    <w:unhideWhenUsed/>
    <w:rsid w:val="00B42B3C"/>
    <w:rPr>
      <w:sz w:val="16"/>
      <w:szCs w:val="16"/>
    </w:rPr>
  </w:style>
  <w:style w:type="paragraph" w:styleId="CommentText">
    <w:name w:val="annotation text"/>
    <w:basedOn w:val="Normal"/>
    <w:link w:val="CommentTextChar"/>
    <w:uiPriority w:val="99"/>
    <w:unhideWhenUsed/>
    <w:rsid w:val="00B42B3C"/>
  </w:style>
  <w:style w:type="character" w:customStyle="1" w:styleId="CommentTextChar">
    <w:name w:val="Comment Text Char"/>
    <w:basedOn w:val="DefaultParagraphFont"/>
    <w:link w:val="CommentText"/>
    <w:uiPriority w:val="99"/>
    <w:rsid w:val="00B42B3C"/>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B42B3C"/>
    <w:rPr>
      <w:b/>
      <w:bCs/>
    </w:rPr>
  </w:style>
  <w:style w:type="character" w:customStyle="1" w:styleId="CommentSubjectChar">
    <w:name w:val="Comment Subject Char"/>
    <w:basedOn w:val="CommentTextChar"/>
    <w:link w:val="CommentSubject"/>
    <w:uiPriority w:val="99"/>
    <w:semiHidden/>
    <w:rsid w:val="00B42B3C"/>
    <w:rPr>
      <w:rFonts w:ascii="Calibri" w:hAnsi="Calibri" w:cs="Arial"/>
      <w:b/>
      <w:bCs/>
      <w:sz w:val="20"/>
      <w:szCs w:val="20"/>
    </w:rPr>
  </w:style>
  <w:style w:type="table" w:styleId="TableGrid">
    <w:name w:val="Table Grid"/>
    <w:basedOn w:val="TableNormal"/>
    <w:uiPriority w:val="59"/>
    <w:rsid w:val="00451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5179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RM-H2">
    <w:name w:val="HRM -H2"/>
    <w:link w:val="HRM-H2Char"/>
    <w:qFormat/>
    <w:rsid w:val="00064842"/>
    <w:pPr>
      <w:spacing w:after="40" w:line="240" w:lineRule="auto"/>
    </w:pPr>
    <w:rPr>
      <w:rFonts w:eastAsia="Times New Roman" w:cs="Calibri"/>
      <w:bCs/>
      <w:i/>
      <w:color w:val="0070C0"/>
      <w:sz w:val="24"/>
      <w:szCs w:val="24"/>
    </w:rPr>
  </w:style>
  <w:style w:type="character" w:customStyle="1" w:styleId="HRM-H2Char">
    <w:name w:val="HRM -H2 Char"/>
    <w:link w:val="HRM-H2"/>
    <w:rsid w:val="00064842"/>
    <w:rPr>
      <w:rFonts w:eastAsia="Times New Roman" w:cs="Calibri"/>
      <w:bCs/>
      <w:i/>
      <w:color w:val="0070C0"/>
      <w:sz w:val="24"/>
      <w:szCs w:val="24"/>
    </w:rPr>
  </w:style>
  <w:style w:type="paragraph" w:customStyle="1" w:styleId="ESBodyText">
    <w:name w:val="ES_Body Text"/>
    <w:basedOn w:val="Normal"/>
    <w:rsid w:val="00015F13"/>
    <w:pPr>
      <w:spacing w:line="240" w:lineRule="atLeast"/>
    </w:pPr>
    <w:rPr>
      <w:rFonts w:ascii="Arial" w:hAnsi="Arial"/>
      <w:sz w:val="18"/>
      <w:szCs w:val="18"/>
    </w:rPr>
  </w:style>
  <w:style w:type="paragraph" w:customStyle="1" w:styleId="ESBulletsinTable">
    <w:name w:val="ES_Bullets in Table"/>
    <w:basedOn w:val="Normal"/>
    <w:rsid w:val="00015F13"/>
    <w:pPr>
      <w:numPr>
        <w:numId w:val="1"/>
      </w:numPr>
      <w:spacing w:after="80"/>
      <w:ind w:left="720" w:firstLine="0"/>
    </w:pPr>
    <w:rPr>
      <w:rFonts w:ascii="Arial" w:hAnsi="Arial"/>
      <w:color w:val="000000"/>
      <w:sz w:val="18"/>
      <w:szCs w:val="18"/>
    </w:rPr>
  </w:style>
  <w:style w:type="character" w:customStyle="1" w:styleId="Heading4Char">
    <w:name w:val="Heading 4 Char"/>
    <w:basedOn w:val="DefaultParagraphFont"/>
    <w:link w:val="Heading4"/>
    <w:uiPriority w:val="9"/>
    <w:rsid w:val="00015F13"/>
    <w:rPr>
      <w:rFonts w:asciiTheme="majorHAnsi" w:eastAsiaTheme="majorEastAsia" w:hAnsiTheme="majorHAnsi" w:cstheme="majorBidi"/>
      <w:i/>
      <w:iCs/>
      <w:color w:val="2E74B5" w:themeColor="accent1" w:themeShade="BF"/>
      <w:sz w:val="20"/>
      <w:szCs w:val="20"/>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2F60B7"/>
    <w:rPr>
      <w:rFonts w:ascii="Calibri" w:hAnsi="Calibri" w:cs="Arial"/>
      <w:sz w:val="20"/>
      <w:szCs w:val="20"/>
    </w:rPr>
  </w:style>
  <w:style w:type="paragraph" w:styleId="NormalWeb">
    <w:name w:val="Normal (Web)"/>
    <w:basedOn w:val="Normal"/>
    <w:uiPriority w:val="99"/>
    <w:unhideWhenUsed/>
    <w:rsid w:val="00040465"/>
    <w:pPr>
      <w:spacing w:before="100" w:beforeAutospacing="1" w:after="100" w:afterAutospacing="1"/>
    </w:pPr>
    <w:rPr>
      <w:rFonts w:ascii="Times New Roman" w:hAnsi="Times New Roman" w:cs="Times New Roman"/>
      <w:sz w:val="24"/>
      <w:szCs w:val="24"/>
      <w:lang w:eastAsia="en-AU"/>
    </w:rPr>
  </w:style>
  <w:style w:type="paragraph" w:customStyle="1" w:styleId="Default">
    <w:name w:val="Default"/>
    <w:basedOn w:val="Normal"/>
    <w:rsid w:val="009C338E"/>
    <w:pPr>
      <w:autoSpaceDE w:val="0"/>
      <w:autoSpaceDN w:val="0"/>
      <w:spacing w:after="0"/>
    </w:pPr>
    <w:rPr>
      <w:rFonts w:ascii="Arial" w:hAnsi="Arial"/>
      <w:color w:val="000000"/>
      <w:sz w:val="24"/>
      <w:szCs w:val="24"/>
    </w:rPr>
  </w:style>
  <w:style w:type="character" w:styleId="UnresolvedMention">
    <w:name w:val="Unresolved Mention"/>
    <w:basedOn w:val="DefaultParagraphFont"/>
    <w:uiPriority w:val="99"/>
    <w:semiHidden/>
    <w:unhideWhenUsed/>
    <w:rsid w:val="00B1028A"/>
    <w:rPr>
      <w:color w:val="605E5C"/>
      <w:shd w:val="clear" w:color="auto" w:fill="E1DFDD"/>
    </w:rPr>
  </w:style>
  <w:style w:type="paragraph" w:customStyle="1" w:styleId="hrm-act0">
    <w:name w:val="hrm-act"/>
    <w:basedOn w:val="Normal"/>
    <w:uiPriority w:val="99"/>
    <w:rsid w:val="00E03021"/>
    <w:pPr>
      <w:spacing w:before="100" w:beforeAutospacing="1" w:after="100" w:afterAutospacing="1"/>
    </w:pPr>
    <w:rPr>
      <w:rFonts w:cs="Calibri"/>
      <w:sz w:val="22"/>
      <w:szCs w:val="22"/>
      <w:lang w:eastAsia="en-AU"/>
    </w:rPr>
  </w:style>
  <w:style w:type="character" w:styleId="Strong">
    <w:name w:val="Strong"/>
    <w:basedOn w:val="DefaultParagraphFont"/>
    <w:uiPriority w:val="22"/>
    <w:qFormat/>
    <w:rsid w:val="00E03021"/>
    <w:rPr>
      <w:b/>
      <w:bCs/>
    </w:rPr>
  </w:style>
  <w:style w:type="paragraph" w:customStyle="1" w:styleId="xhrm-para-1">
    <w:name w:val="x_hrm-para-1"/>
    <w:basedOn w:val="Normal"/>
    <w:rsid w:val="00DE5439"/>
    <w:pPr>
      <w:spacing w:after="0"/>
    </w:pPr>
    <w:rPr>
      <w:rFonts w:cs="Calibri"/>
      <w:sz w:val="22"/>
      <w:szCs w:val="22"/>
      <w:lang w:eastAsia="en-AU"/>
    </w:rPr>
  </w:style>
  <w:style w:type="paragraph" w:customStyle="1" w:styleId="xhrm-dots">
    <w:name w:val="x_hrm-dots"/>
    <w:basedOn w:val="Normal"/>
    <w:rsid w:val="00DE5439"/>
    <w:pPr>
      <w:spacing w:after="0"/>
    </w:pPr>
    <w:rPr>
      <w:rFonts w:cs="Calibri"/>
      <w:sz w:val="22"/>
      <w:szCs w:val="22"/>
      <w:lang w:eastAsia="en-AU"/>
    </w:rPr>
  </w:style>
  <w:style w:type="character" w:customStyle="1" w:styleId="xhrm-para-1char">
    <w:name w:val="x_hrm-para-1char"/>
    <w:basedOn w:val="DefaultParagraphFont"/>
    <w:rsid w:val="00DE5439"/>
  </w:style>
  <w:style w:type="table" w:styleId="GridTable3-Accent1">
    <w:name w:val="Grid Table 3 Accent 1"/>
    <w:basedOn w:val="TableNormal"/>
    <w:uiPriority w:val="48"/>
    <w:rsid w:val="002F73C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xhrm-h2">
    <w:name w:val="x_hrm-h2"/>
    <w:basedOn w:val="Normal"/>
    <w:rsid w:val="00FD62A0"/>
    <w:pPr>
      <w:spacing w:after="0"/>
    </w:pPr>
    <w:rPr>
      <w:rFonts w:cs="Calibri"/>
      <w:sz w:val="22"/>
      <w:szCs w:val="22"/>
      <w:lang w:eastAsia="en-AU"/>
    </w:rPr>
  </w:style>
  <w:style w:type="paragraph" w:customStyle="1" w:styleId="mld-paragraph">
    <w:name w:val="mld-paragraph"/>
    <w:basedOn w:val="Normal"/>
    <w:rsid w:val="00A40E4B"/>
    <w:pPr>
      <w:spacing w:before="100" w:beforeAutospacing="1" w:after="100" w:afterAutospacing="1"/>
    </w:pPr>
    <w:rPr>
      <w:rFonts w:cs="Calibri"/>
      <w:sz w:val="22"/>
      <w:szCs w:val="22"/>
      <w:lang w:eastAsia="en-AU"/>
    </w:rPr>
  </w:style>
  <w:style w:type="paragraph" w:styleId="Quote">
    <w:name w:val="Quote"/>
    <w:basedOn w:val="Normal"/>
    <w:next w:val="Normal"/>
    <w:link w:val="QuoteChar"/>
    <w:uiPriority w:val="29"/>
    <w:qFormat/>
    <w:rsid w:val="009438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38CD"/>
    <w:rPr>
      <w:rFonts w:ascii="Calibri" w:hAnsi="Calibri" w:cs="Arial"/>
      <w:i/>
      <w:iCs/>
      <w:color w:val="404040" w:themeColor="text1" w:themeTint="BF"/>
      <w:sz w:val="20"/>
      <w:szCs w:val="20"/>
    </w:rPr>
  </w:style>
  <w:style w:type="character" w:styleId="SubtleReference">
    <w:name w:val="Subtle Reference"/>
    <w:basedOn w:val="DefaultParagraphFont"/>
    <w:uiPriority w:val="31"/>
    <w:qFormat/>
    <w:rsid w:val="00BD5326"/>
    <w:rPr>
      <w:smallCaps/>
      <w:color w:val="5A5A5A" w:themeColor="text1" w:themeTint="A5"/>
    </w:rPr>
  </w:style>
  <w:style w:type="table" w:styleId="ListTable4-Accent5">
    <w:name w:val="List Table 4 Accent 5"/>
    <w:basedOn w:val="TableNormal"/>
    <w:uiPriority w:val="49"/>
    <w:rsid w:val="003271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xmsonormal">
    <w:name w:val="x_msonormal"/>
    <w:basedOn w:val="Normal"/>
    <w:rsid w:val="00D20F81"/>
    <w:pPr>
      <w:spacing w:after="0"/>
    </w:pPr>
    <w:rPr>
      <w:rFonts w:cs="Calibri"/>
      <w:sz w:val="22"/>
      <w:szCs w:val="22"/>
      <w:lang w:eastAsia="en-AU"/>
    </w:rPr>
  </w:style>
  <w:style w:type="paragraph" w:customStyle="1" w:styleId="ng-scope">
    <w:name w:val="ng-scope"/>
    <w:basedOn w:val="Normal"/>
    <w:rsid w:val="0088687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hrm-act">
    <w:name w:val="x_hrm-act"/>
    <w:basedOn w:val="Normal"/>
    <w:rsid w:val="00E154D4"/>
    <w:pPr>
      <w:spacing w:after="160"/>
      <w:ind w:left="851" w:hanging="851"/>
    </w:pPr>
    <w:rPr>
      <w:rFonts w:cs="Calibri"/>
      <w:i/>
      <w:iCs/>
      <w:color w:val="004EA8"/>
      <w:lang w:eastAsia="en-AU"/>
    </w:rPr>
  </w:style>
  <w:style w:type="paragraph" w:styleId="PlainText">
    <w:name w:val="Plain Text"/>
    <w:basedOn w:val="Normal"/>
    <w:link w:val="PlainTextChar"/>
    <w:uiPriority w:val="99"/>
    <w:semiHidden/>
    <w:unhideWhenUsed/>
    <w:rsid w:val="00601A87"/>
    <w:pPr>
      <w:spacing w:after="0"/>
    </w:pPr>
    <w:rPr>
      <w:rFonts w:cs="Calibri"/>
      <w:sz w:val="22"/>
      <w:szCs w:val="22"/>
    </w:rPr>
  </w:style>
  <w:style w:type="character" w:customStyle="1" w:styleId="PlainTextChar">
    <w:name w:val="Plain Text Char"/>
    <w:basedOn w:val="DefaultParagraphFont"/>
    <w:link w:val="PlainText"/>
    <w:uiPriority w:val="99"/>
    <w:semiHidden/>
    <w:rsid w:val="00601A87"/>
    <w:rPr>
      <w:rFonts w:ascii="Calibri" w:hAnsi="Calibri" w:cs="Calibri"/>
    </w:rPr>
  </w:style>
  <w:style w:type="paragraph" w:customStyle="1" w:styleId="xmsolistparagraph">
    <w:name w:val="x_msolistparagraph"/>
    <w:basedOn w:val="Normal"/>
    <w:rsid w:val="00232C3C"/>
    <w:pPr>
      <w:spacing w:before="100" w:beforeAutospacing="1" w:after="100" w:afterAutospacing="1"/>
    </w:pPr>
    <w:rPr>
      <w:rFonts w:cs="Calibri"/>
      <w:sz w:val="22"/>
      <w:szCs w:val="22"/>
      <w:lang w:eastAsia="en-AU"/>
    </w:rPr>
  </w:style>
  <w:style w:type="character" w:customStyle="1" w:styleId="mld-force-underline">
    <w:name w:val="mld-force-underline"/>
    <w:basedOn w:val="DefaultParagraphFont"/>
    <w:rsid w:val="0002696C"/>
  </w:style>
  <w:style w:type="paragraph" w:customStyle="1" w:styleId="contentpasted01">
    <w:name w:val="contentpasted01"/>
    <w:basedOn w:val="Normal"/>
    <w:rsid w:val="0028245D"/>
    <w:pPr>
      <w:spacing w:after="0"/>
    </w:pPr>
    <w:rPr>
      <w:rFonts w:cs="Calibri"/>
      <w:sz w:val="22"/>
      <w:szCs w:val="22"/>
      <w:lang w:eastAsia="en-AU"/>
    </w:rPr>
  </w:style>
  <w:style w:type="character" w:customStyle="1" w:styleId="contentpasted0">
    <w:name w:val="contentpasted0"/>
    <w:basedOn w:val="DefaultParagraphFont"/>
    <w:rsid w:val="0028245D"/>
  </w:style>
  <w:style w:type="paragraph" w:customStyle="1" w:styleId="contentpasted21">
    <w:name w:val="contentpasted21"/>
    <w:basedOn w:val="Normal"/>
    <w:uiPriority w:val="99"/>
    <w:semiHidden/>
    <w:rsid w:val="0028245D"/>
    <w:pPr>
      <w:spacing w:after="0"/>
    </w:pPr>
    <w:rPr>
      <w:rFonts w:cs="Calibri"/>
      <w:sz w:val="22"/>
      <w:szCs w:val="22"/>
      <w:lang w:eastAsia="en-AU"/>
    </w:rPr>
  </w:style>
  <w:style w:type="character" w:customStyle="1" w:styleId="contentpasted2">
    <w:name w:val="contentpasted2"/>
    <w:basedOn w:val="DefaultParagraphFont"/>
    <w:rsid w:val="0028245D"/>
  </w:style>
  <w:style w:type="paragraph" w:customStyle="1" w:styleId="paragraph">
    <w:name w:val="paragraph"/>
    <w:basedOn w:val="Normal"/>
    <w:rsid w:val="00DE380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E3807"/>
  </w:style>
  <w:style w:type="character" w:customStyle="1" w:styleId="eop">
    <w:name w:val="eop"/>
    <w:basedOn w:val="DefaultParagraphFont"/>
    <w:rsid w:val="00DE3807"/>
  </w:style>
  <w:style w:type="character" w:customStyle="1" w:styleId="scxw43532652">
    <w:name w:val="scxw43532652"/>
    <w:basedOn w:val="DefaultParagraphFont"/>
    <w:rsid w:val="00DE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3772">
      <w:bodyDiv w:val="1"/>
      <w:marLeft w:val="0"/>
      <w:marRight w:val="0"/>
      <w:marTop w:val="0"/>
      <w:marBottom w:val="0"/>
      <w:divBdr>
        <w:top w:val="none" w:sz="0" w:space="0" w:color="auto"/>
        <w:left w:val="none" w:sz="0" w:space="0" w:color="auto"/>
        <w:bottom w:val="none" w:sz="0" w:space="0" w:color="auto"/>
        <w:right w:val="none" w:sz="0" w:space="0" w:color="auto"/>
      </w:divBdr>
    </w:div>
    <w:div w:id="25178282">
      <w:bodyDiv w:val="1"/>
      <w:marLeft w:val="0"/>
      <w:marRight w:val="0"/>
      <w:marTop w:val="0"/>
      <w:marBottom w:val="0"/>
      <w:divBdr>
        <w:top w:val="none" w:sz="0" w:space="0" w:color="auto"/>
        <w:left w:val="none" w:sz="0" w:space="0" w:color="auto"/>
        <w:bottom w:val="none" w:sz="0" w:space="0" w:color="auto"/>
        <w:right w:val="none" w:sz="0" w:space="0" w:color="auto"/>
      </w:divBdr>
    </w:div>
    <w:div w:id="28649704">
      <w:bodyDiv w:val="1"/>
      <w:marLeft w:val="0"/>
      <w:marRight w:val="0"/>
      <w:marTop w:val="0"/>
      <w:marBottom w:val="0"/>
      <w:divBdr>
        <w:top w:val="none" w:sz="0" w:space="0" w:color="auto"/>
        <w:left w:val="none" w:sz="0" w:space="0" w:color="auto"/>
        <w:bottom w:val="none" w:sz="0" w:space="0" w:color="auto"/>
        <w:right w:val="none" w:sz="0" w:space="0" w:color="auto"/>
      </w:divBdr>
    </w:div>
    <w:div w:id="29960097">
      <w:bodyDiv w:val="1"/>
      <w:marLeft w:val="0"/>
      <w:marRight w:val="0"/>
      <w:marTop w:val="0"/>
      <w:marBottom w:val="0"/>
      <w:divBdr>
        <w:top w:val="none" w:sz="0" w:space="0" w:color="auto"/>
        <w:left w:val="none" w:sz="0" w:space="0" w:color="auto"/>
        <w:bottom w:val="none" w:sz="0" w:space="0" w:color="auto"/>
        <w:right w:val="none" w:sz="0" w:space="0" w:color="auto"/>
      </w:divBdr>
    </w:div>
    <w:div w:id="35274596">
      <w:bodyDiv w:val="1"/>
      <w:marLeft w:val="0"/>
      <w:marRight w:val="0"/>
      <w:marTop w:val="0"/>
      <w:marBottom w:val="0"/>
      <w:divBdr>
        <w:top w:val="none" w:sz="0" w:space="0" w:color="auto"/>
        <w:left w:val="none" w:sz="0" w:space="0" w:color="auto"/>
        <w:bottom w:val="none" w:sz="0" w:space="0" w:color="auto"/>
        <w:right w:val="none" w:sz="0" w:space="0" w:color="auto"/>
      </w:divBdr>
    </w:div>
    <w:div w:id="39672662">
      <w:bodyDiv w:val="1"/>
      <w:marLeft w:val="0"/>
      <w:marRight w:val="0"/>
      <w:marTop w:val="0"/>
      <w:marBottom w:val="0"/>
      <w:divBdr>
        <w:top w:val="none" w:sz="0" w:space="0" w:color="auto"/>
        <w:left w:val="none" w:sz="0" w:space="0" w:color="auto"/>
        <w:bottom w:val="none" w:sz="0" w:space="0" w:color="auto"/>
        <w:right w:val="none" w:sz="0" w:space="0" w:color="auto"/>
      </w:divBdr>
    </w:div>
    <w:div w:id="46690175">
      <w:bodyDiv w:val="1"/>
      <w:marLeft w:val="0"/>
      <w:marRight w:val="0"/>
      <w:marTop w:val="0"/>
      <w:marBottom w:val="0"/>
      <w:divBdr>
        <w:top w:val="none" w:sz="0" w:space="0" w:color="auto"/>
        <w:left w:val="none" w:sz="0" w:space="0" w:color="auto"/>
        <w:bottom w:val="none" w:sz="0" w:space="0" w:color="auto"/>
        <w:right w:val="none" w:sz="0" w:space="0" w:color="auto"/>
      </w:divBdr>
    </w:div>
    <w:div w:id="58795645">
      <w:bodyDiv w:val="1"/>
      <w:marLeft w:val="0"/>
      <w:marRight w:val="0"/>
      <w:marTop w:val="0"/>
      <w:marBottom w:val="0"/>
      <w:divBdr>
        <w:top w:val="none" w:sz="0" w:space="0" w:color="auto"/>
        <w:left w:val="none" w:sz="0" w:space="0" w:color="auto"/>
        <w:bottom w:val="none" w:sz="0" w:space="0" w:color="auto"/>
        <w:right w:val="none" w:sz="0" w:space="0" w:color="auto"/>
      </w:divBdr>
    </w:div>
    <w:div w:id="64961088">
      <w:bodyDiv w:val="1"/>
      <w:marLeft w:val="0"/>
      <w:marRight w:val="0"/>
      <w:marTop w:val="0"/>
      <w:marBottom w:val="0"/>
      <w:divBdr>
        <w:top w:val="none" w:sz="0" w:space="0" w:color="auto"/>
        <w:left w:val="none" w:sz="0" w:space="0" w:color="auto"/>
        <w:bottom w:val="none" w:sz="0" w:space="0" w:color="auto"/>
        <w:right w:val="none" w:sz="0" w:space="0" w:color="auto"/>
      </w:divBdr>
    </w:div>
    <w:div w:id="67701617">
      <w:bodyDiv w:val="1"/>
      <w:marLeft w:val="0"/>
      <w:marRight w:val="0"/>
      <w:marTop w:val="0"/>
      <w:marBottom w:val="0"/>
      <w:divBdr>
        <w:top w:val="none" w:sz="0" w:space="0" w:color="auto"/>
        <w:left w:val="none" w:sz="0" w:space="0" w:color="auto"/>
        <w:bottom w:val="none" w:sz="0" w:space="0" w:color="auto"/>
        <w:right w:val="none" w:sz="0" w:space="0" w:color="auto"/>
      </w:divBdr>
    </w:div>
    <w:div w:id="74400048">
      <w:bodyDiv w:val="1"/>
      <w:marLeft w:val="0"/>
      <w:marRight w:val="0"/>
      <w:marTop w:val="0"/>
      <w:marBottom w:val="0"/>
      <w:divBdr>
        <w:top w:val="none" w:sz="0" w:space="0" w:color="auto"/>
        <w:left w:val="none" w:sz="0" w:space="0" w:color="auto"/>
        <w:bottom w:val="none" w:sz="0" w:space="0" w:color="auto"/>
        <w:right w:val="none" w:sz="0" w:space="0" w:color="auto"/>
      </w:divBdr>
    </w:div>
    <w:div w:id="76172140">
      <w:bodyDiv w:val="1"/>
      <w:marLeft w:val="0"/>
      <w:marRight w:val="0"/>
      <w:marTop w:val="0"/>
      <w:marBottom w:val="0"/>
      <w:divBdr>
        <w:top w:val="none" w:sz="0" w:space="0" w:color="auto"/>
        <w:left w:val="none" w:sz="0" w:space="0" w:color="auto"/>
        <w:bottom w:val="none" w:sz="0" w:space="0" w:color="auto"/>
        <w:right w:val="none" w:sz="0" w:space="0" w:color="auto"/>
      </w:divBdr>
    </w:div>
    <w:div w:id="79183893">
      <w:bodyDiv w:val="1"/>
      <w:marLeft w:val="0"/>
      <w:marRight w:val="0"/>
      <w:marTop w:val="0"/>
      <w:marBottom w:val="0"/>
      <w:divBdr>
        <w:top w:val="none" w:sz="0" w:space="0" w:color="auto"/>
        <w:left w:val="none" w:sz="0" w:space="0" w:color="auto"/>
        <w:bottom w:val="none" w:sz="0" w:space="0" w:color="auto"/>
        <w:right w:val="none" w:sz="0" w:space="0" w:color="auto"/>
      </w:divBdr>
    </w:div>
    <w:div w:id="88356336">
      <w:bodyDiv w:val="1"/>
      <w:marLeft w:val="0"/>
      <w:marRight w:val="0"/>
      <w:marTop w:val="0"/>
      <w:marBottom w:val="0"/>
      <w:divBdr>
        <w:top w:val="none" w:sz="0" w:space="0" w:color="auto"/>
        <w:left w:val="none" w:sz="0" w:space="0" w:color="auto"/>
        <w:bottom w:val="none" w:sz="0" w:space="0" w:color="auto"/>
        <w:right w:val="none" w:sz="0" w:space="0" w:color="auto"/>
      </w:divBdr>
    </w:div>
    <w:div w:id="95829050">
      <w:bodyDiv w:val="1"/>
      <w:marLeft w:val="0"/>
      <w:marRight w:val="0"/>
      <w:marTop w:val="0"/>
      <w:marBottom w:val="0"/>
      <w:divBdr>
        <w:top w:val="none" w:sz="0" w:space="0" w:color="auto"/>
        <w:left w:val="none" w:sz="0" w:space="0" w:color="auto"/>
        <w:bottom w:val="none" w:sz="0" w:space="0" w:color="auto"/>
        <w:right w:val="none" w:sz="0" w:space="0" w:color="auto"/>
      </w:divBdr>
    </w:div>
    <w:div w:id="119426325">
      <w:bodyDiv w:val="1"/>
      <w:marLeft w:val="0"/>
      <w:marRight w:val="0"/>
      <w:marTop w:val="0"/>
      <w:marBottom w:val="0"/>
      <w:divBdr>
        <w:top w:val="none" w:sz="0" w:space="0" w:color="auto"/>
        <w:left w:val="none" w:sz="0" w:space="0" w:color="auto"/>
        <w:bottom w:val="none" w:sz="0" w:space="0" w:color="auto"/>
        <w:right w:val="none" w:sz="0" w:space="0" w:color="auto"/>
      </w:divBdr>
    </w:div>
    <w:div w:id="123473389">
      <w:bodyDiv w:val="1"/>
      <w:marLeft w:val="0"/>
      <w:marRight w:val="0"/>
      <w:marTop w:val="0"/>
      <w:marBottom w:val="0"/>
      <w:divBdr>
        <w:top w:val="none" w:sz="0" w:space="0" w:color="auto"/>
        <w:left w:val="none" w:sz="0" w:space="0" w:color="auto"/>
        <w:bottom w:val="none" w:sz="0" w:space="0" w:color="auto"/>
        <w:right w:val="none" w:sz="0" w:space="0" w:color="auto"/>
      </w:divBdr>
    </w:div>
    <w:div w:id="123546208">
      <w:bodyDiv w:val="1"/>
      <w:marLeft w:val="0"/>
      <w:marRight w:val="0"/>
      <w:marTop w:val="0"/>
      <w:marBottom w:val="0"/>
      <w:divBdr>
        <w:top w:val="none" w:sz="0" w:space="0" w:color="auto"/>
        <w:left w:val="none" w:sz="0" w:space="0" w:color="auto"/>
        <w:bottom w:val="none" w:sz="0" w:space="0" w:color="auto"/>
        <w:right w:val="none" w:sz="0" w:space="0" w:color="auto"/>
      </w:divBdr>
    </w:div>
    <w:div w:id="144706515">
      <w:bodyDiv w:val="1"/>
      <w:marLeft w:val="0"/>
      <w:marRight w:val="0"/>
      <w:marTop w:val="0"/>
      <w:marBottom w:val="0"/>
      <w:divBdr>
        <w:top w:val="none" w:sz="0" w:space="0" w:color="auto"/>
        <w:left w:val="none" w:sz="0" w:space="0" w:color="auto"/>
        <w:bottom w:val="none" w:sz="0" w:space="0" w:color="auto"/>
        <w:right w:val="none" w:sz="0" w:space="0" w:color="auto"/>
      </w:divBdr>
    </w:div>
    <w:div w:id="152184634">
      <w:bodyDiv w:val="1"/>
      <w:marLeft w:val="0"/>
      <w:marRight w:val="0"/>
      <w:marTop w:val="0"/>
      <w:marBottom w:val="0"/>
      <w:divBdr>
        <w:top w:val="none" w:sz="0" w:space="0" w:color="auto"/>
        <w:left w:val="none" w:sz="0" w:space="0" w:color="auto"/>
        <w:bottom w:val="none" w:sz="0" w:space="0" w:color="auto"/>
        <w:right w:val="none" w:sz="0" w:space="0" w:color="auto"/>
      </w:divBdr>
    </w:div>
    <w:div w:id="152647697">
      <w:bodyDiv w:val="1"/>
      <w:marLeft w:val="0"/>
      <w:marRight w:val="0"/>
      <w:marTop w:val="0"/>
      <w:marBottom w:val="0"/>
      <w:divBdr>
        <w:top w:val="none" w:sz="0" w:space="0" w:color="auto"/>
        <w:left w:val="none" w:sz="0" w:space="0" w:color="auto"/>
        <w:bottom w:val="none" w:sz="0" w:space="0" w:color="auto"/>
        <w:right w:val="none" w:sz="0" w:space="0" w:color="auto"/>
      </w:divBdr>
    </w:div>
    <w:div w:id="180358194">
      <w:bodyDiv w:val="1"/>
      <w:marLeft w:val="0"/>
      <w:marRight w:val="0"/>
      <w:marTop w:val="0"/>
      <w:marBottom w:val="0"/>
      <w:divBdr>
        <w:top w:val="none" w:sz="0" w:space="0" w:color="auto"/>
        <w:left w:val="none" w:sz="0" w:space="0" w:color="auto"/>
        <w:bottom w:val="none" w:sz="0" w:space="0" w:color="auto"/>
        <w:right w:val="none" w:sz="0" w:space="0" w:color="auto"/>
      </w:divBdr>
    </w:div>
    <w:div w:id="182522430">
      <w:bodyDiv w:val="1"/>
      <w:marLeft w:val="0"/>
      <w:marRight w:val="0"/>
      <w:marTop w:val="0"/>
      <w:marBottom w:val="0"/>
      <w:divBdr>
        <w:top w:val="none" w:sz="0" w:space="0" w:color="auto"/>
        <w:left w:val="none" w:sz="0" w:space="0" w:color="auto"/>
        <w:bottom w:val="none" w:sz="0" w:space="0" w:color="auto"/>
        <w:right w:val="none" w:sz="0" w:space="0" w:color="auto"/>
      </w:divBdr>
    </w:div>
    <w:div w:id="196049541">
      <w:bodyDiv w:val="1"/>
      <w:marLeft w:val="0"/>
      <w:marRight w:val="0"/>
      <w:marTop w:val="0"/>
      <w:marBottom w:val="0"/>
      <w:divBdr>
        <w:top w:val="none" w:sz="0" w:space="0" w:color="auto"/>
        <w:left w:val="none" w:sz="0" w:space="0" w:color="auto"/>
        <w:bottom w:val="none" w:sz="0" w:space="0" w:color="auto"/>
        <w:right w:val="none" w:sz="0" w:space="0" w:color="auto"/>
      </w:divBdr>
    </w:div>
    <w:div w:id="236475699">
      <w:bodyDiv w:val="1"/>
      <w:marLeft w:val="0"/>
      <w:marRight w:val="0"/>
      <w:marTop w:val="0"/>
      <w:marBottom w:val="0"/>
      <w:divBdr>
        <w:top w:val="none" w:sz="0" w:space="0" w:color="auto"/>
        <w:left w:val="none" w:sz="0" w:space="0" w:color="auto"/>
        <w:bottom w:val="none" w:sz="0" w:space="0" w:color="auto"/>
        <w:right w:val="none" w:sz="0" w:space="0" w:color="auto"/>
      </w:divBdr>
    </w:div>
    <w:div w:id="238641753">
      <w:bodyDiv w:val="1"/>
      <w:marLeft w:val="0"/>
      <w:marRight w:val="0"/>
      <w:marTop w:val="0"/>
      <w:marBottom w:val="0"/>
      <w:divBdr>
        <w:top w:val="none" w:sz="0" w:space="0" w:color="auto"/>
        <w:left w:val="none" w:sz="0" w:space="0" w:color="auto"/>
        <w:bottom w:val="none" w:sz="0" w:space="0" w:color="auto"/>
        <w:right w:val="none" w:sz="0" w:space="0" w:color="auto"/>
      </w:divBdr>
    </w:div>
    <w:div w:id="255209533">
      <w:bodyDiv w:val="1"/>
      <w:marLeft w:val="0"/>
      <w:marRight w:val="0"/>
      <w:marTop w:val="0"/>
      <w:marBottom w:val="0"/>
      <w:divBdr>
        <w:top w:val="none" w:sz="0" w:space="0" w:color="auto"/>
        <w:left w:val="none" w:sz="0" w:space="0" w:color="auto"/>
        <w:bottom w:val="none" w:sz="0" w:space="0" w:color="auto"/>
        <w:right w:val="none" w:sz="0" w:space="0" w:color="auto"/>
      </w:divBdr>
    </w:div>
    <w:div w:id="263075300">
      <w:bodyDiv w:val="1"/>
      <w:marLeft w:val="0"/>
      <w:marRight w:val="0"/>
      <w:marTop w:val="0"/>
      <w:marBottom w:val="0"/>
      <w:divBdr>
        <w:top w:val="none" w:sz="0" w:space="0" w:color="auto"/>
        <w:left w:val="none" w:sz="0" w:space="0" w:color="auto"/>
        <w:bottom w:val="none" w:sz="0" w:space="0" w:color="auto"/>
        <w:right w:val="none" w:sz="0" w:space="0" w:color="auto"/>
      </w:divBdr>
    </w:div>
    <w:div w:id="264846493">
      <w:bodyDiv w:val="1"/>
      <w:marLeft w:val="0"/>
      <w:marRight w:val="0"/>
      <w:marTop w:val="0"/>
      <w:marBottom w:val="0"/>
      <w:divBdr>
        <w:top w:val="none" w:sz="0" w:space="0" w:color="auto"/>
        <w:left w:val="none" w:sz="0" w:space="0" w:color="auto"/>
        <w:bottom w:val="none" w:sz="0" w:space="0" w:color="auto"/>
        <w:right w:val="none" w:sz="0" w:space="0" w:color="auto"/>
      </w:divBdr>
    </w:div>
    <w:div w:id="279532617">
      <w:bodyDiv w:val="1"/>
      <w:marLeft w:val="0"/>
      <w:marRight w:val="0"/>
      <w:marTop w:val="0"/>
      <w:marBottom w:val="0"/>
      <w:divBdr>
        <w:top w:val="none" w:sz="0" w:space="0" w:color="auto"/>
        <w:left w:val="none" w:sz="0" w:space="0" w:color="auto"/>
        <w:bottom w:val="none" w:sz="0" w:space="0" w:color="auto"/>
        <w:right w:val="none" w:sz="0" w:space="0" w:color="auto"/>
      </w:divBdr>
    </w:div>
    <w:div w:id="303043743">
      <w:bodyDiv w:val="1"/>
      <w:marLeft w:val="0"/>
      <w:marRight w:val="0"/>
      <w:marTop w:val="0"/>
      <w:marBottom w:val="0"/>
      <w:divBdr>
        <w:top w:val="none" w:sz="0" w:space="0" w:color="auto"/>
        <w:left w:val="none" w:sz="0" w:space="0" w:color="auto"/>
        <w:bottom w:val="none" w:sz="0" w:space="0" w:color="auto"/>
        <w:right w:val="none" w:sz="0" w:space="0" w:color="auto"/>
      </w:divBdr>
    </w:div>
    <w:div w:id="312876649">
      <w:bodyDiv w:val="1"/>
      <w:marLeft w:val="0"/>
      <w:marRight w:val="0"/>
      <w:marTop w:val="0"/>
      <w:marBottom w:val="0"/>
      <w:divBdr>
        <w:top w:val="none" w:sz="0" w:space="0" w:color="auto"/>
        <w:left w:val="none" w:sz="0" w:space="0" w:color="auto"/>
        <w:bottom w:val="none" w:sz="0" w:space="0" w:color="auto"/>
        <w:right w:val="none" w:sz="0" w:space="0" w:color="auto"/>
      </w:divBdr>
    </w:div>
    <w:div w:id="318077133">
      <w:bodyDiv w:val="1"/>
      <w:marLeft w:val="0"/>
      <w:marRight w:val="0"/>
      <w:marTop w:val="0"/>
      <w:marBottom w:val="0"/>
      <w:divBdr>
        <w:top w:val="none" w:sz="0" w:space="0" w:color="auto"/>
        <w:left w:val="none" w:sz="0" w:space="0" w:color="auto"/>
        <w:bottom w:val="none" w:sz="0" w:space="0" w:color="auto"/>
        <w:right w:val="none" w:sz="0" w:space="0" w:color="auto"/>
      </w:divBdr>
    </w:div>
    <w:div w:id="326634584">
      <w:bodyDiv w:val="1"/>
      <w:marLeft w:val="0"/>
      <w:marRight w:val="0"/>
      <w:marTop w:val="0"/>
      <w:marBottom w:val="0"/>
      <w:divBdr>
        <w:top w:val="none" w:sz="0" w:space="0" w:color="auto"/>
        <w:left w:val="none" w:sz="0" w:space="0" w:color="auto"/>
        <w:bottom w:val="none" w:sz="0" w:space="0" w:color="auto"/>
        <w:right w:val="none" w:sz="0" w:space="0" w:color="auto"/>
      </w:divBdr>
    </w:div>
    <w:div w:id="330261199">
      <w:bodyDiv w:val="1"/>
      <w:marLeft w:val="0"/>
      <w:marRight w:val="0"/>
      <w:marTop w:val="0"/>
      <w:marBottom w:val="0"/>
      <w:divBdr>
        <w:top w:val="none" w:sz="0" w:space="0" w:color="auto"/>
        <w:left w:val="none" w:sz="0" w:space="0" w:color="auto"/>
        <w:bottom w:val="none" w:sz="0" w:space="0" w:color="auto"/>
        <w:right w:val="none" w:sz="0" w:space="0" w:color="auto"/>
      </w:divBdr>
    </w:div>
    <w:div w:id="335307766">
      <w:bodyDiv w:val="1"/>
      <w:marLeft w:val="0"/>
      <w:marRight w:val="0"/>
      <w:marTop w:val="0"/>
      <w:marBottom w:val="0"/>
      <w:divBdr>
        <w:top w:val="none" w:sz="0" w:space="0" w:color="auto"/>
        <w:left w:val="none" w:sz="0" w:space="0" w:color="auto"/>
        <w:bottom w:val="none" w:sz="0" w:space="0" w:color="auto"/>
        <w:right w:val="none" w:sz="0" w:space="0" w:color="auto"/>
      </w:divBdr>
    </w:div>
    <w:div w:id="340202221">
      <w:bodyDiv w:val="1"/>
      <w:marLeft w:val="0"/>
      <w:marRight w:val="0"/>
      <w:marTop w:val="0"/>
      <w:marBottom w:val="0"/>
      <w:divBdr>
        <w:top w:val="none" w:sz="0" w:space="0" w:color="auto"/>
        <w:left w:val="none" w:sz="0" w:space="0" w:color="auto"/>
        <w:bottom w:val="none" w:sz="0" w:space="0" w:color="auto"/>
        <w:right w:val="none" w:sz="0" w:space="0" w:color="auto"/>
      </w:divBdr>
    </w:div>
    <w:div w:id="349456578">
      <w:bodyDiv w:val="1"/>
      <w:marLeft w:val="0"/>
      <w:marRight w:val="0"/>
      <w:marTop w:val="0"/>
      <w:marBottom w:val="0"/>
      <w:divBdr>
        <w:top w:val="none" w:sz="0" w:space="0" w:color="auto"/>
        <w:left w:val="none" w:sz="0" w:space="0" w:color="auto"/>
        <w:bottom w:val="none" w:sz="0" w:space="0" w:color="auto"/>
        <w:right w:val="none" w:sz="0" w:space="0" w:color="auto"/>
      </w:divBdr>
    </w:div>
    <w:div w:id="356931448">
      <w:bodyDiv w:val="1"/>
      <w:marLeft w:val="0"/>
      <w:marRight w:val="0"/>
      <w:marTop w:val="0"/>
      <w:marBottom w:val="0"/>
      <w:divBdr>
        <w:top w:val="none" w:sz="0" w:space="0" w:color="auto"/>
        <w:left w:val="none" w:sz="0" w:space="0" w:color="auto"/>
        <w:bottom w:val="none" w:sz="0" w:space="0" w:color="auto"/>
        <w:right w:val="none" w:sz="0" w:space="0" w:color="auto"/>
      </w:divBdr>
    </w:div>
    <w:div w:id="373583112">
      <w:bodyDiv w:val="1"/>
      <w:marLeft w:val="0"/>
      <w:marRight w:val="0"/>
      <w:marTop w:val="0"/>
      <w:marBottom w:val="0"/>
      <w:divBdr>
        <w:top w:val="none" w:sz="0" w:space="0" w:color="auto"/>
        <w:left w:val="none" w:sz="0" w:space="0" w:color="auto"/>
        <w:bottom w:val="none" w:sz="0" w:space="0" w:color="auto"/>
        <w:right w:val="none" w:sz="0" w:space="0" w:color="auto"/>
      </w:divBdr>
    </w:div>
    <w:div w:id="379477652">
      <w:bodyDiv w:val="1"/>
      <w:marLeft w:val="0"/>
      <w:marRight w:val="0"/>
      <w:marTop w:val="0"/>
      <w:marBottom w:val="0"/>
      <w:divBdr>
        <w:top w:val="none" w:sz="0" w:space="0" w:color="auto"/>
        <w:left w:val="none" w:sz="0" w:space="0" w:color="auto"/>
        <w:bottom w:val="none" w:sz="0" w:space="0" w:color="auto"/>
        <w:right w:val="none" w:sz="0" w:space="0" w:color="auto"/>
      </w:divBdr>
    </w:div>
    <w:div w:id="385838398">
      <w:bodyDiv w:val="1"/>
      <w:marLeft w:val="0"/>
      <w:marRight w:val="0"/>
      <w:marTop w:val="0"/>
      <w:marBottom w:val="0"/>
      <w:divBdr>
        <w:top w:val="none" w:sz="0" w:space="0" w:color="auto"/>
        <w:left w:val="none" w:sz="0" w:space="0" w:color="auto"/>
        <w:bottom w:val="none" w:sz="0" w:space="0" w:color="auto"/>
        <w:right w:val="none" w:sz="0" w:space="0" w:color="auto"/>
      </w:divBdr>
    </w:div>
    <w:div w:id="388892244">
      <w:bodyDiv w:val="1"/>
      <w:marLeft w:val="0"/>
      <w:marRight w:val="0"/>
      <w:marTop w:val="0"/>
      <w:marBottom w:val="0"/>
      <w:divBdr>
        <w:top w:val="none" w:sz="0" w:space="0" w:color="auto"/>
        <w:left w:val="none" w:sz="0" w:space="0" w:color="auto"/>
        <w:bottom w:val="none" w:sz="0" w:space="0" w:color="auto"/>
        <w:right w:val="none" w:sz="0" w:space="0" w:color="auto"/>
      </w:divBdr>
    </w:div>
    <w:div w:id="393821356">
      <w:bodyDiv w:val="1"/>
      <w:marLeft w:val="0"/>
      <w:marRight w:val="0"/>
      <w:marTop w:val="0"/>
      <w:marBottom w:val="0"/>
      <w:divBdr>
        <w:top w:val="none" w:sz="0" w:space="0" w:color="auto"/>
        <w:left w:val="none" w:sz="0" w:space="0" w:color="auto"/>
        <w:bottom w:val="none" w:sz="0" w:space="0" w:color="auto"/>
        <w:right w:val="none" w:sz="0" w:space="0" w:color="auto"/>
      </w:divBdr>
    </w:div>
    <w:div w:id="407272085">
      <w:bodyDiv w:val="1"/>
      <w:marLeft w:val="0"/>
      <w:marRight w:val="0"/>
      <w:marTop w:val="0"/>
      <w:marBottom w:val="0"/>
      <w:divBdr>
        <w:top w:val="none" w:sz="0" w:space="0" w:color="auto"/>
        <w:left w:val="none" w:sz="0" w:space="0" w:color="auto"/>
        <w:bottom w:val="none" w:sz="0" w:space="0" w:color="auto"/>
        <w:right w:val="none" w:sz="0" w:space="0" w:color="auto"/>
      </w:divBdr>
    </w:div>
    <w:div w:id="410010090">
      <w:bodyDiv w:val="1"/>
      <w:marLeft w:val="0"/>
      <w:marRight w:val="0"/>
      <w:marTop w:val="0"/>
      <w:marBottom w:val="0"/>
      <w:divBdr>
        <w:top w:val="none" w:sz="0" w:space="0" w:color="auto"/>
        <w:left w:val="none" w:sz="0" w:space="0" w:color="auto"/>
        <w:bottom w:val="none" w:sz="0" w:space="0" w:color="auto"/>
        <w:right w:val="none" w:sz="0" w:space="0" w:color="auto"/>
      </w:divBdr>
    </w:div>
    <w:div w:id="410852596">
      <w:bodyDiv w:val="1"/>
      <w:marLeft w:val="0"/>
      <w:marRight w:val="0"/>
      <w:marTop w:val="0"/>
      <w:marBottom w:val="0"/>
      <w:divBdr>
        <w:top w:val="none" w:sz="0" w:space="0" w:color="auto"/>
        <w:left w:val="none" w:sz="0" w:space="0" w:color="auto"/>
        <w:bottom w:val="none" w:sz="0" w:space="0" w:color="auto"/>
        <w:right w:val="none" w:sz="0" w:space="0" w:color="auto"/>
      </w:divBdr>
    </w:div>
    <w:div w:id="423843062">
      <w:bodyDiv w:val="1"/>
      <w:marLeft w:val="0"/>
      <w:marRight w:val="0"/>
      <w:marTop w:val="0"/>
      <w:marBottom w:val="0"/>
      <w:divBdr>
        <w:top w:val="none" w:sz="0" w:space="0" w:color="auto"/>
        <w:left w:val="none" w:sz="0" w:space="0" w:color="auto"/>
        <w:bottom w:val="none" w:sz="0" w:space="0" w:color="auto"/>
        <w:right w:val="none" w:sz="0" w:space="0" w:color="auto"/>
      </w:divBdr>
    </w:div>
    <w:div w:id="428089282">
      <w:bodyDiv w:val="1"/>
      <w:marLeft w:val="0"/>
      <w:marRight w:val="0"/>
      <w:marTop w:val="0"/>
      <w:marBottom w:val="0"/>
      <w:divBdr>
        <w:top w:val="none" w:sz="0" w:space="0" w:color="auto"/>
        <w:left w:val="none" w:sz="0" w:space="0" w:color="auto"/>
        <w:bottom w:val="none" w:sz="0" w:space="0" w:color="auto"/>
        <w:right w:val="none" w:sz="0" w:space="0" w:color="auto"/>
      </w:divBdr>
    </w:div>
    <w:div w:id="430706622">
      <w:bodyDiv w:val="1"/>
      <w:marLeft w:val="0"/>
      <w:marRight w:val="0"/>
      <w:marTop w:val="0"/>
      <w:marBottom w:val="0"/>
      <w:divBdr>
        <w:top w:val="none" w:sz="0" w:space="0" w:color="auto"/>
        <w:left w:val="none" w:sz="0" w:space="0" w:color="auto"/>
        <w:bottom w:val="none" w:sz="0" w:space="0" w:color="auto"/>
        <w:right w:val="none" w:sz="0" w:space="0" w:color="auto"/>
      </w:divBdr>
    </w:div>
    <w:div w:id="433474958">
      <w:bodyDiv w:val="1"/>
      <w:marLeft w:val="0"/>
      <w:marRight w:val="0"/>
      <w:marTop w:val="0"/>
      <w:marBottom w:val="0"/>
      <w:divBdr>
        <w:top w:val="none" w:sz="0" w:space="0" w:color="auto"/>
        <w:left w:val="none" w:sz="0" w:space="0" w:color="auto"/>
        <w:bottom w:val="none" w:sz="0" w:space="0" w:color="auto"/>
        <w:right w:val="none" w:sz="0" w:space="0" w:color="auto"/>
      </w:divBdr>
    </w:div>
    <w:div w:id="448013510">
      <w:bodyDiv w:val="1"/>
      <w:marLeft w:val="0"/>
      <w:marRight w:val="0"/>
      <w:marTop w:val="0"/>
      <w:marBottom w:val="0"/>
      <w:divBdr>
        <w:top w:val="none" w:sz="0" w:space="0" w:color="auto"/>
        <w:left w:val="none" w:sz="0" w:space="0" w:color="auto"/>
        <w:bottom w:val="none" w:sz="0" w:space="0" w:color="auto"/>
        <w:right w:val="none" w:sz="0" w:space="0" w:color="auto"/>
      </w:divBdr>
    </w:div>
    <w:div w:id="469708841">
      <w:bodyDiv w:val="1"/>
      <w:marLeft w:val="0"/>
      <w:marRight w:val="0"/>
      <w:marTop w:val="0"/>
      <w:marBottom w:val="0"/>
      <w:divBdr>
        <w:top w:val="none" w:sz="0" w:space="0" w:color="auto"/>
        <w:left w:val="none" w:sz="0" w:space="0" w:color="auto"/>
        <w:bottom w:val="none" w:sz="0" w:space="0" w:color="auto"/>
        <w:right w:val="none" w:sz="0" w:space="0" w:color="auto"/>
      </w:divBdr>
    </w:div>
    <w:div w:id="474108182">
      <w:bodyDiv w:val="1"/>
      <w:marLeft w:val="0"/>
      <w:marRight w:val="0"/>
      <w:marTop w:val="0"/>
      <w:marBottom w:val="0"/>
      <w:divBdr>
        <w:top w:val="none" w:sz="0" w:space="0" w:color="auto"/>
        <w:left w:val="none" w:sz="0" w:space="0" w:color="auto"/>
        <w:bottom w:val="none" w:sz="0" w:space="0" w:color="auto"/>
        <w:right w:val="none" w:sz="0" w:space="0" w:color="auto"/>
      </w:divBdr>
    </w:div>
    <w:div w:id="494495089">
      <w:bodyDiv w:val="1"/>
      <w:marLeft w:val="0"/>
      <w:marRight w:val="0"/>
      <w:marTop w:val="0"/>
      <w:marBottom w:val="0"/>
      <w:divBdr>
        <w:top w:val="none" w:sz="0" w:space="0" w:color="auto"/>
        <w:left w:val="none" w:sz="0" w:space="0" w:color="auto"/>
        <w:bottom w:val="none" w:sz="0" w:space="0" w:color="auto"/>
        <w:right w:val="none" w:sz="0" w:space="0" w:color="auto"/>
      </w:divBdr>
    </w:div>
    <w:div w:id="495657776">
      <w:bodyDiv w:val="1"/>
      <w:marLeft w:val="0"/>
      <w:marRight w:val="0"/>
      <w:marTop w:val="0"/>
      <w:marBottom w:val="0"/>
      <w:divBdr>
        <w:top w:val="none" w:sz="0" w:space="0" w:color="auto"/>
        <w:left w:val="none" w:sz="0" w:space="0" w:color="auto"/>
        <w:bottom w:val="none" w:sz="0" w:space="0" w:color="auto"/>
        <w:right w:val="none" w:sz="0" w:space="0" w:color="auto"/>
      </w:divBdr>
    </w:div>
    <w:div w:id="507139297">
      <w:bodyDiv w:val="1"/>
      <w:marLeft w:val="0"/>
      <w:marRight w:val="0"/>
      <w:marTop w:val="0"/>
      <w:marBottom w:val="0"/>
      <w:divBdr>
        <w:top w:val="none" w:sz="0" w:space="0" w:color="auto"/>
        <w:left w:val="none" w:sz="0" w:space="0" w:color="auto"/>
        <w:bottom w:val="none" w:sz="0" w:space="0" w:color="auto"/>
        <w:right w:val="none" w:sz="0" w:space="0" w:color="auto"/>
      </w:divBdr>
    </w:div>
    <w:div w:id="514809843">
      <w:bodyDiv w:val="1"/>
      <w:marLeft w:val="0"/>
      <w:marRight w:val="0"/>
      <w:marTop w:val="0"/>
      <w:marBottom w:val="0"/>
      <w:divBdr>
        <w:top w:val="none" w:sz="0" w:space="0" w:color="auto"/>
        <w:left w:val="none" w:sz="0" w:space="0" w:color="auto"/>
        <w:bottom w:val="none" w:sz="0" w:space="0" w:color="auto"/>
        <w:right w:val="none" w:sz="0" w:space="0" w:color="auto"/>
      </w:divBdr>
    </w:div>
    <w:div w:id="525215179">
      <w:bodyDiv w:val="1"/>
      <w:marLeft w:val="0"/>
      <w:marRight w:val="0"/>
      <w:marTop w:val="0"/>
      <w:marBottom w:val="0"/>
      <w:divBdr>
        <w:top w:val="none" w:sz="0" w:space="0" w:color="auto"/>
        <w:left w:val="none" w:sz="0" w:space="0" w:color="auto"/>
        <w:bottom w:val="none" w:sz="0" w:space="0" w:color="auto"/>
        <w:right w:val="none" w:sz="0" w:space="0" w:color="auto"/>
      </w:divBdr>
    </w:div>
    <w:div w:id="532155016">
      <w:bodyDiv w:val="1"/>
      <w:marLeft w:val="0"/>
      <w:marRight w:val="0"/>
      <w:marTop w:val="0"/>
      <w:marBottom w:val="0"/>
      <w:divBdr>
        <w:top w:val="none" w:sz="0" w:space="0" w:color="auto"/>
        <w:left w:val="none" w:sz="0" w:space="0" w:color="auto"/>
        <w:bottom w:val="none" w:sz="0" w:space="0" w:color="auto"/>
        <w:right w:val="none" w:sz="0" w:space="0" w:color="auto"/>
      </w:divBdr>
    </w:div>
    <w:div w:id="547494567">
      <w:bodyDiv w:val="1"/>
      <w:marLeft w:val="0"/>
      <w:marRight w:val="0"/>
      <w:marTop w:val="0"/>
      <w:marBottom w:val="0"/>
      <w:divBdr>
        <w:top w:val="none" w:sz="0" w:space="0" w:color="auto"/>
        <w:left w:val="none" w:sz="0" w:space="0" w:color="auto"/>
        <w:bottom w:val="none" w:sz="0" w:space="0" w:color="auto"/>
        <w:right w:val="none" w:sz="0" w:space="0" w:color="auto"/>
      </w:divBdr>
    </w:div>
    <w:div w:id="556087256">
      <w:bodyDiv w:val="1"/>
      <w:marLeft w:val="0"/>
      <w:marRight w:val="0"/>
      <w:marTop w:val="0"/>
      <w:marBottom w:val="0"/>
      <w:divBdr>
        <w:top w:val="none" w:sz="0" w:space="0" w:color="auto"/>
        <w:left w:val="none" w:sz="0" w:space="0" w:color="auto"/>
        <w:bottom w:val="none" w:sz="0" w:space="0" w:color="auto"/>
        <w:right w:val="none" w:sz="0" w:space="0" w:color="auto"/>
      </w:divBdr>
    </w:div>
    <w:div w:id="596980470">
      <w:bodyDiv w:val="1"/>
      <w:marLeft w:val="0"/>
      <w:marRight w:val="0"/>
      <w:marTop w:val="0"/>
      <w:marBottom w:val="0"/>
      <w:divBdr>
        <w:top w:val="none" w:sz="0" w:space="0" w:color="auto"/>
        <w:left w:val="none" w:sz="0" w:space="0" w:color="auto"/>
        <w:bottom w:val="none" w:sz="0" w:space="0" w:color="auto"/>
        <w:right w:val="none" w:sz="0" w:space="0" w:color="auto"/>
      </w:divBdr>
    </w:div>
    <w:div w:id="600917788">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
    <w:div w:id="611014806">
      <w:bodyDiv w:val="1"/>
      <w:marLeft w:val="0"/>
      <w:marRight w:val="0"/>
      <w:marTop w:val="0"/>
      <w:marBottom w:val="0"/>
      <w:divBdr>
        <w:top w:val="none" w:sz="0" w:space="0" w:color="auto"/>
        <w:left w:val="none" w:sz="0" w:space="0" w:color="auto"/>
        <w:bottom w:val="none" w:sz="0" w:space="0" w:color="auto"/>
        <w:right w:val="none" w:sz="0" w:space="0" w:color="auto"/>
      </w:divBdr>
    </w:div>
    <w:div w:id="633830197">
      <w:bodyDiv w:val="1"/>
      <w:marLeft w:val="0"/>
      <w:marRight w:val="0"/>
      <w:marTop w:val="0"/>
      <w:marBottom w:val="0"/>
      <w:divBdr>
        <w:top w:val="none" w:sz="0" w:space="0" w:color="auto"/>
        <w:left w:val="none" w:sz="0" w:space="0" w:color="auto"/>
        <w:bottom w:val="none" w:sz="0" w:space="0" w:color="auto"/>
        <w:right w:val="none" w:sz="0" w:space="0" w:color="auto"/>
      </w:divBdr>
    </w:div>
    <w:div w:id="636227089">
      <w:bodyDiv w:val="1"/>
      <w:marLeft w:val="0"/>
      <w:marRight w:val="0"/>
      <w:marTop w:val="0"/>
      <w:marBottom w:val="0"/>
      <w:divBdr>
        <w:top w:val="none" w:sz="0" w:space="0" w:color="auto"/>
        <w:left w:val="none" w:sz="0" w:space="0" w:color="auto"/>
        <w:bottom w:val="none" w:sz="0" w:space="0" w:color="auto"/>
        <w:right w:val="none" w:sz="0" w:space="0" w:color="auto"/>
      </w:divBdr>
    </w:div>
    <w:div w:id="641276871">
      <w:bodyDiv w:val="1"/>
      <w:marLeft w:val="0"/>
      <w:marRight w:val="0"/>
      <w:marTop w:val="0"/>
      <w:marBottom w:val="0"/>
      <w:divBdr>
        <w:top w:val="none" w:sz="0" w:space="0" w:color="auto"/>
        <w:left w:val="none" w:sz="0" w:space="0" w:color="auto"/>
        <w:bottom w:val="none" w:sz="0" w:space="0" w:color="auto"/>
        <w:right w:val="none" w:sz="0" w:space="0" w:color="auto"/>
      </w:divBdr>
      <w:divsChild>
        <w:div w:id="111021722">
          <w:marLeft w:val="360"/>
          <w:marRight w:val="0"/>
          <w:marTop w:val="120"/>
          <w:marBottom w:val="120"/>
          <w:divBdr>
            <w:top w:val="none" w:sz="0" w:space="0" w:color="auto"/>
            <w:left w:val="none" w:sz="0" w:space="0" w:color="auto"/>
            <w:bottom w:val="none" w:sz="0" w:space="0" w:color="auto"/>
            <w:right w:val="none" w:sz="0" w:space="0" w:color="auto"/>
          </w:divBdr>
        </w:div>
        <w:div w:id="955789603">
          <w:marLeft w:val="806"/>
          <w:marRight w:val="0"/>
          <w:marTop w:val="120"/>
          <w:marBottom w:val="120"/>
          <w:divBdr>
            <w:top w:val="none" w:sz="0" w:space="0" w:color="auto"/>
            <w:left w:val="none" w:sz="0" w:space="0" w:color="auto"/>
            <w:bottom w:val="none" w:sz="0" w:space="0" w:color="auto"/>
            <w:right w:val="none" w:sz="0" w:space="0" w:color="auto"/>
          </w:divBdr>
        </w:div>
        <w:div w:id="1391687131">
          <w:marLeft w:val="806"/>
          <w:marRight w:val="0"/>
          <w:marTop w:val="120"/>
          <w:marBottom w:val="120"/>
          <w:divBdr>
            <w:top w:val="none" w:sz="0" w:space="0" w:color="auto"/>
            <w:left w:val="none" w:sz="0" w:space="0" w:color="auto"/>
            <w:bottom w:val="none" w:sz="0" w:space="0" w:color="auto"/>
            <w:right w:val="none" w:sz="0" w:space="0" w:color="auto"/>
          </w:divBdr>
        </w:div>
        <w:div w:id="2045866684">
          <w:marLeft w:val="360"/>
          <w:marRight w:val="0"/>
          <w:marTop w:val="120"/>
          <w:marBottom w:val="120"/>
          <w:divBdr>
            <w:top w:val="none" w:sz="0" w:space="0" w:color="auto"/>
            <w:left w:val="none" w:sz="0" w:space="0" w:color="auto"/>
            <w:bottom w:val="none" w:sz="0" w:space="0" w:color="auto"/>
            <w:right w:val="none" w:sz="0" w:space="0" w:color="auto"/>
          </w:divBdr>
        </w:div>
      </w:divsChild>
    </w:div>
    <w:div w:id="646668059">
      <w:bodyDiv w:val="1"/>
      <w:marLeft w:val="0"/>
      <w:marRight w:val="0"/>
      <w:marTop w:val="0"/>
      <w:marBottom w:val="0"/>
      <w:divBdr>
        <w:top w:val="none" w:sz="0" w:space="0" w:color="auto"/>
        <w:left w:val="none" w:sz="0" w:space="0" w:color="auto"/>
        <w:bottom w:val="none" w:sz="0" w:space="0" w:color="auto"/>
        <w:right w:val="none" w:sz="0" w:space="0" w:color="auto"/>
      </w:divBdr>
    </w:div>
    <w:div w:id="660276875">
      <w:bodyDiv w:val="1"/>
      <w:marLeft w:val="0"/>
      <w:marRight w:val="0"/>
      <w:marTop w:val="0"/>
      <w:marBottom w:val="0"/>
      <w:divBdr>
        <w:top w:val="none" w:sz="0" w:space="0" w:color="auto"/>
        <w:left w:val="none" w:sz="0" w:space="0" w:color="auto"/>
        <w:bottom w:val="none" w:sz="0" w:space="0" w:color="auto"/>
        <w:right w:val="none" w:sz="0" w:space="0" w:color="auto"/>
      </w:divBdr>
    </w:div>
    <w:div w:id="668948249">
      <w:bodyDiv w:val="1"/>
      <w:marLeft w:val="0"/>
      <w:marRight w:val="0"/>
      <w:marTop w:val="0"/>
      <w:marBottom w:val="0"/>
      <w:divBdr>
        <w:top w:val="none" w:sz="0" w:space="0" w:color="auto"/>
        <w:left w:val="none" w:sz="0" w:space="0" w:color="auto"/>
        <w:bottom w:val="none" w:sz="0" w:space="0" w:color="auto"/>
        <w:right w:val="none" w:sz="0" w:space="0" w:color="auto"/>
      </w:divBdr>
    </w:div>
    <w:div w:id="677780530">
      <w:bodyDiv w:val="1"/>
      <w:marLeft w:val="0"/>
      <w:marRight w:val="0"/>
      <w:marTop w:val="0"/>
      <w:marBottom w:val="0"/>
      <w:divBdr>
        <w:top w:val="none" w:sz="0" w:space="0" w:color="auto"/>
        <w:left w:val="none" w:sz="0" w:space="0" w:color="auto"/>
        <w:bottom w:val="none" w:sz="0" w:space="0" w:color="auto"/>
        <w:right w:val="none" w:sz="0" w:space="0" w:color="auto"/>
      </w:divBdr>
    </w:div>
    <w:div w:id="680817235">
      <w:bodyDiv w:val="1"/>
      <w:marLeft w:val="0"/>
      <w:marRight w:val="0"/>
      <w:marTop w:val="0"/>
      <w:marBottom w:val="0"/>
      <w:divBdr>
        <w:top w:val="none" w:sz="0" w:space="0" w:color="auto"/>
        <w:left w:val="none" w:sz="0" w:space="0" w:color="auto"/>
        <w:bottom w:val="none" w:sz="0" w:space="0" w:color="auto"/>
        <w:right w:val="none" w:sz="0" w:space="0" w:color="auto"/>
      </w:divBdr>
    </w:div>
    <w:div w:id="686367382">
      <w:bodyDiv w:val="1"/>
      <w:marLeft w:val="0"/>
      <w:marRight w:val="0"/>
      <w:marTop w:val="0"/>
      <w:marBottom w:val="0"/>
      <w:divBdr>
        <w:top w:val="none" w:sz="0" w:space="0" w:color="auto"/>
        <w:left w:val="none" w:sz="0" w:space="0" w:color="auto"/>
        <w:bottom w:val="none" w:sz="0" w:space="0" w:color="auto"/>
        <w:right w:val="none" w:sz="0" w:space="0" w:color="auto"/>
      </w:divBdr>
    </w:div>
    <w:div w:id="693699550">
      <w:bodyDiv w:val="1"/>
      <w:marLeft w:val="0"/>
      <w:marRight w:val="0"/>
      <w:marTop w:val="0"/>
      <w:marBottom w:val="0"/>
      <w:divBdr>
        <w:top w:val="none" w:sz="0" w:space="0" w:color="auto"/>
        <w:left w:val="none" w:sz="0" w:space="0" w:color="auto"/>
        <w:bottom w:val="none" w:sz="0" w:space="0" w:color="auto"/>
        <w:right w:val="none" w:sz="0" w:space="0" w:color="auto"/>
      </w:divBdr>
    </w:div>
    <w:div w:id="697193701">
      <w:bodyDiv w:val="1"/>
      <w:marLeft w:val="0"/>
      <w:marRight w:val="0"/>
      <w:marTop w:val="0"/>
      <w:marBottom w:val="0"/>
      <w:divBdr>
        <w:top w:val="none" w:sz="0" w:space="0" w:color="auto"/>
        <w:left w:val="none" w:sz="0" w:space="0" w:color="auto"/>
        <w:bottom w:val="none" w:sz="0" w:space="0" w:color="auto"/>
        <w:right w:val="none" w:sz="0" w:space="0" w:color="auto"/>
      </w:divBdr>
    </w:div>
    <w:div w:id="701130794">
      <w:bodyDiv w:val="1"/>
      <w:marLeft w:val="0"/>
      <w:marRight w:val="0"/>
      <w:marTop w:val="0"/>
      <w:marBottom w:val="0"/>
      <w:divBdr>
        <w:top w:val="none" w:sz="0" w:space="0" w:color="auto"/>
        <w:left w:val="none" w:sz="0" w:space="0" w:color="auto"/>
        <w:bottom w:val="none" w:sz="0" w:space="0" w:color="auto"/>
        <w:right w:val="none" w:sz="0" w:space="0" w:color="auto"/>
      </w:divBdr>
    </w:div>
    <w:div w:id="708378938">
      <w:bodyDiv w:val="1"/>
      <w:marLeft w:val="0"/>
      <w:marRight w:val="0"/>
      <w:marTop w:val="0"/>
      <w:marBottom w:val="0"/>
      <w:divBdr>
        <w:top w:val="none" w:sz="0" w:space="0" w:color="auto"/>
        <w:left w:val="none" w:sz="0" w:space="0" w:color="auto"/>
        <w:bottom w:val="none" w:sz="0" w:space="0" w:color="auto"/>
        <w:right w:val="none" w:sz="0" w:space="0" w:color="auto"/>
      </w:divBdr>
    </w:div>
    <w:div w:id="724765778">
      <w:bodyDiv w:val="1"/>
      <w:marLeft w:val="0"/>
      <w:marRight w:val="0"/>
      <w:marTop w:val="0"/>
      <w:marBottom w:val="0"/>
      <w:divBdr>
        <w:top w:val="none" w:sz="0" w:space="0" w:color="auto"/>
        <w:left w:val="none" w:sz="0" w:space="0" w:color="auto"/>
        <w:bottom w:val="none" w:sz="0" w:space="0" w:color="auto"/>
        <w:right w:val="none" w:sz="0" w:space="0" w:color="auto"/>
      </w:divBdr>
    </w:div>
    <w:div w:id="725757807">
      <w:bodyDiv w:val="1"/>
      <w:marLeft w:val="0"/>
      <w:marRight w:val="0"/>
      <w:marTop w:val="0"/>
      <w:marBottom w:val="0"/>
      <w:divBdr>
        <w:top w:val="none" w:sz="0" w:space="0" w:color="auto"/>
        <w:left w:val="none" w:sz="0" w:space="0" w:color="auto"/>
        <w:bottom w:val="none" w:sz="0" w:space="0" w:color="auto"/>
        <w:right w:val="none" w:sz="0" w:space="0" w:color="auto"/>
      </w:divBdr>
    </w:div>
    <w:div w:id="726997665">
      <w:bodyDiv w:val="1"/>
      <w:marLeft w:val="0"/>
      <w:marRight w:val="0"/>
      <w:marTop w:val="0"/>
      <w:marBottom w:val="0"/>
      <w:divBdr>
        <w:top w:val="none" w:sz="0" w:space="0" w:color="auto"/>
        <w:left w:val="none" w:sz="0" w:space="0" w:color="auto"/>
        <w:bottom w:val="none" w:sz="0" w:space="0" w:color="auto"/>
        <w:right w:val="none" w:sz="0" w:space="0" w:color="auto"/>
      </w:divBdr>
    </w:div>
    <w:div w:id="732199356">
      <w:bodyDiv w:val="1"/>
      <w:marLeft w:val="0"/>
      <w:marRight w:val="0"/>
      <w:marTop w:val="0"/>
      <w:marBottom w:val="0"/>
      <w:divBdr>
        <w:top w:val="none" w:sz="0" w:space="0" w:color="auto"/>
        <w:left w:val="none" w:sz="0" w:space="0" w:color="auto"/>
        <w:bottom w:val="none" w:sz="0" w:space="0" w:color="auto"/>
        <w:right w:val="none" w:sz="0" w:space="0" w:color="auto"/>
      </w:divBdr>
    </w:div>
    <w:div w:id="741879174">
      <w:bodyDiv w:val="1"/>
      <w:marLeft w:val="0"/>
      <w:marRight w:val="0"/>
      <w:marTop w:val="0"/>
      <w:marBottom w:val="0"/>
      <w:divBdr>
        <w:top w:val="none" w:sz="0" w:space="0" w:color="auto"/>
        <w:left w:val="none" w:sz="0" w:space="0" w:color="auto"/>
        <w:bottom w:val="none" w:sz="0" w:space="0" w:color="auto"/>
        <w:right w:val="none" w:sz="0" w:space="0" w:color="auto"/>
      </w:divBdr>
    </w:div>
    <w:div w:id="755983373">
      <w:bodyDiv w:val="1"/>
      <w:marLeft w:val="0"/>
      <w:marRight w:val="0"/>
      <w:marTop w:val="0"/>
      <w:marBottom w:val="0"/>
      <w:divBdr>
        <w:top w:val="none" w:sz="0" w:space="0" w:color="auto"/>
        <w:left w:val="none" w:sz="0" w:space="0" w:color="auto"/>
        <w:bottom w:val="none" w:sz="0" w:space="0" w:color="auto"/>
        <w:right w:val="none" w:sz="0" w:space="0" w:color="auto"/>
      </w:divBdr>
    </w:div>
    <w:div w:id="758790650">
      <w:bodyDiv w:val="1"/>
      <w:marLeft w:val="0"/>
      <w:marRight w:val="0"/>
      <w:marTop w:val="0"/>
      <w:marBottom w:val="0"/>
      <w:divBdr>
        <w:top w:val="none" w:sz="0" w:space="0" w:color="auto"/>
        <w:left w:val="none" w:sz="0" w:space="0" w:color="auto"/>
        <w:bottom w:val="none" w:sz="0" w:space="0" w:color="auto"/>
        <w:right w:val="none" w:sz="0" w:space="0" w:color="auto"/>
      </w:divBdr>
    </w:div>
    <w:div w:id="759832140">
      <w:bodyDiv w:val="1"/>
      <w:marLeft w:val="0"/>
      <w:marRight w:val="0"/>
      <w:marTop w:val="0"/>
      <w:marBottom w:val="0"/>
      <w:divBdr>
        <w:top w:val="none" w:sz="0" w:space="0" w:color="auto"/>
        <w:left w:val="none" w:sz="0" w:space="0" w:color="auto"/>
        <w:bottom w:val="none" w:sz="0" w:space="0" w:color="auto"/>
        <w:right w:val="none" w:sz="0" w:space="0" w:color="auto"/>
      </w:divBdr>
    </w:div>
    <w:div w:id="774793286">
      <w:bodyDiv w:val="1"/>
      <w:marLeft w:val="0"/>
      <w:marRight w:val="0"/>
      <w:marTop w:val="0"/>
      <w:marBottom w:val="0"/>
      <w:divBdr>
        <w:top w:val="none" w:sz="0" w:space="0" w:color="auto"/>
        <w:left w:val="none" w:sz="0" w:space="0" w:color="auto"/>
        <w:bottom w:val="none" w:sz="0" w:space="0" w:color="auto"/>
        <w:right w:val="none" w:sz="0" w:space="0" w:color="auto"/>
      </w:divBdr>
    </w:div>
    <w:div w:id="777262624">
      <w:bodyDiv w:val="1"/>
      <w:marLeft w:val="0"/>
      <w:marRight w:val="0"/>
      <w:marTop w:val="0"/>
      <w:marBottom w:val="0"/>
      <w:divBdr>
        <w:top w:val="none" w:sz="0" w:space="0" w:color="auto"/>
        <w:left w:val="none" w:sz="0" w:space="0" w:color="auto"/>
        <w:bottom w:val="none" w:sz="0" w:space="0" w:color="auto"/>
        <w:right w:val="none" w:sz="0" w:space="0" w:color="auto"/>
      </w:divBdr>
    </w:div>
    <w:div w:id="783424932">
      <w:bodyDiv w:val="1"/>
      <w:marLeft w:val="0"/>
      <w:marRight w:val="0"/>
      <w:marTop w:val="0"/>
      <w:marBottom w:val="0"/>
      <w:divBdr>
        <w:top w:val="none" w:sz="0" w:space="0" w:color="auto"/>
        <w:left w:val="none" w:sz="0" w:space="0" w:color="auto"/>
        <w:bottom w:val="none" w:sz="0" w:space="0" w:color="auto"/>
        <w:right w:val="none" w:sz="0" w:space="0" w:color="auto"/>
      </w:divBdr>
    </w:div>
    <w:div w:id="789587949">
      <w:bodyDiv w:val="1"/>
      <w:marLeft w:val="0"/>
      <w:marRight w:val="0"/>
      <w:marTop w:val="0"/>
      <w:marBottom w:val="0"/>
      <w:divBdr>
        <w:top w:val="none" w:sz="0" w:space="0" w:color="auto"/>
        <w:left w:val="none" w:sz="0" w:space="0" w:color="auto"/>
        <w:bottom w:val="none" w:sz="0" w:space="0" w:color="auto"/>
        <w:right w:val="none" w:sz="0" w:space="0" w:color="auto"/>
      </w:divBdr>
    </w:div>
    <w:div w:id="800466964">
      <w:bodyDiv w:val="1"/>
      <w:marLeft w:val="0"/>
      <w:marRight w:val="0"/>
      <w:marTop w:val="0"/>
      <w:marBottom w:val="0"/>
      <w:divBdr>
        <w:top w:val="none" w:sz="0" w:space="0" w:color="auto"/>
        <w:left w:val="none" w:sz="0" w:space="0" w:color="auto"/>
        <w:bottom w:val="none" w:sz="0" w:space="0" w:color="auto"/>
        <w:right w:val="none" w:sz="0" w:space="0" w:color="auto"/>
      </w:divBdr>
    </w:div>
    <w:div w:id="809785571">
      <w:bodyDiv w:val="1"/>
      <w:marLeft w:val="0"/>
      <w:marRight w:val="0"/>
      <w:marTop w:val="0"/>
      <w:marBottom w:val="0"/>
      <w:divBdr>
        <w:top w:val="none" w:sz="0" w:space="0" w:color="auto"/>
        <w:left w:val="none" w:sz="0" w:space="0" w:color="auto"/>
        <w:bottom w:val="none" w:sz="0" w:space="0" w:color="auto"/>
        <w:right w:val="none" w:sz="0" w:space="0" w:color="auto"/>
      </w:divBdr>
    </w:div>
    <w:div w:id="824470202">
      <w:bodyDiv w:val="1"/>
      <w:marLeft w:val="0"/>
      <w:marRight w:val="0"/>
      <w:marTop w:val="0"/>
      <w:marBottom w:val="0"/>
      <w:divBdr>
        <w:top w:val="none" w:sz="0" w:space="0" w:color="auto"/>
        <w:left w:val="none" w:sz="0" w:space="0" w:color="auto"/>
        <w:bottom w:val="none" w:sz="0" w:space="0" w:color="auto"/>
        <w:right w:val="none" w:sz="0" w:space="0" w:color="auto"/>
      </w:divBdr>
    </w:div>
    <w:div w:id="828865012">
      <w:bodyDiv w:val="1"/>
      <w:marLeft w:val="0"/>
      <w:marRight w:val="0"/>
      <w:marTop w:val="0"/>
      <w:marBottom w:val="0"/>
      <w:divBdr>
        <w:top w:val="none" w:sz="0" w:space="0" w:color="auto"/>
        <w:left w:val="none" w:sz="0" w:space="0" w:color="auto"/>
        <w:bottom w:val="none" w:sz="0" w:space="0" w:color="auto"/>
        <w:right w:val="none" w:sz="0" w:space="0" w:color="auto"/>
      </w:divBdr>
    </w:div>
    <w:div w:id="833840434">
      <w:bodyDiv w:val="1"/>
      <w:marLeft w:val="0"/>
      <w:marRight w:val="0"/>
      <w:marTop w:val="0"/>
      <w:marBottom w:val="0"/>
      <w:divBdr>
        <w:top w:val="none" w:sz="0" w:space="0" w:color="auto"/>
        <w:left w:val="none" w:sz="0" w:space="0" w:color="auto"/>
        <w:bottom w:val="none" w:sz="0" w:space="0" w:color="auto"/>
        <w:right w:val="none" w:sz="0" w:space="0" w:color="auto"/>
      </w:divBdr>
    </w:div>
    <w:div w:id="838274932">
      <w:bodyDiv w:val="1"/>
      <w:marLeft w:val="0"/>
      <w:marRight w:val="0"/>
      <w:marTop w:val="0"/>
      <w:marBottom w:val="0"/>
      <w:divBdr>
        <w:top w:val="none" w:sz="0" w:space="0" w:color="auto"/>
        <w:left w:val="none" w:sz="0" w:space="0" w:color="auto"/>
        <w:bottom w:val="none" w:sz="0" w:space="0" w:color="auto"/>
        <w:right w:val="none" w:sz="0" w:space="0" w:color="auto"/>
      </w:divBdr>
    </w:div>
    <w:div w:id="849754619">
      <w:bodyDiv w:val="1"/>
      <w:marLeft w:val="0"/>
      <w:marRight w:val="0"/>
      <w:marTop w:val="0"/>
      <w:marBottom w:val="0"/>
      <w:divBdr>
        <w:top w:val="none" w:sz="0" w:space="0" w:color="auto"/>
        <w:left w:val="none" w:sz="0" w:space="0" w:color="auto"/>
        <w:bottom w:val="none" w:sz="0" w:space="0" w:color="auto"/>
        <w:right w:val="none" w:sz="0" w:space="0" w:color="auto"/>
      </w:divBdr>
    </w:div>
    <w:div w:id="853543463">
      <w:bodyDiv w:val="1"/>
      <w:marLeft w:val="0"/>
      <w:marRight w:val="0"/>
      <w:marTop w:val="0"/>
      <w:marBottom w:val="0"/>
      <w:divBdr>
        <w:top w:val="none" w:sz="0" w:space="0" w:color="auto"/>
        <w:left w:val="none" w:sz="0" w:space="0" w:color="auto"/>
        <w:bottom w:val="none" w:sz="0" w:space="0" w:color="auto"/>
        <w:right w:val="none" w:sz="0" w:space="0" w:color="auto"/>
      </w:divBdr>
    </w:div>
    <w:div w:id="861170311">
      <w:bodyDiv w:val="1"/>
      <w:marLeft w:val="0"/>
      <w:marRight w:val="0"/>
      <w:marTop w:val="0"/>
      <w:marBottom w:val="0"/>
      <w:divBdr>
        <w:top w:val="none" w:sz="0" w:space="0" w:color="auto"/>
        <w:left w:val="none" w:sz="0" w:space="0" w:color="auto"/>
        <w:bottom w:val="none" w:sz="0" w:space="0" w:color="auto"/>
        <w:right w:val="none" w:sz="0" w:space="0" w:color="auto"/>
      </w:divBdr>
    </w:div>
    <w:div w:id="866912780">
      <w:bodyDiv w:val="1"/>
      <w:marLeft w:val="0"/>
      <w:marRight w:val="0"/>
      <w:marTop w:val="0"/>
      <w:marBottom w:val="0"/>
      <w:divBdr>
        <w:top w:val="none" w:sz="0" w:space="0" w:color="auto"/>
        <w:left w:val="none" w:sz="0" w:space="0" w:color="auto"/>
        <w:bottom w:val="none" w:sz="0" w:space="0" w:color="auto"/>
        <w:right w:val="none" w:sz="0" w:space="0" w:color="auto"/>
      </w:divBdr>
    </w:div>
    <w:div w:id="868303639">
      <w:bodyDiv w:val="1"/>
      <w:marLeft w:val="0"/>
      <w:marRight w:val="0"/>
      <w:marTop w:val="0"/>
      <w:marBottom w:val="0"/>
      <w:divBdr>
        <w:top w:val="none" w:sz="0" w:space="0" w:color="auto"/>
        <w:left w:val="none" w:sz="0" w:space="0" w:color="auto"/>
        <w:bottom w:val="none" w:sz="0" w:space="0" w:color="auto"/>
        <w:right w:val="none" w:sz="0" w:space="0" w:color="auto"/>
      </w:divBdr>
    </w:div>
    <w:div w:id="870143526">
      <w:bodyDiv w:val="1"/>
      <w:marLeft w:val="0"/>
      <w:marRight w:val="0"/>
      <w:marTop w:val="0"/>
      <w:marBottom w:val="0"/>
      <w:divBdr>
        <w:top w:val="none" w:sz="0" w:space="0" w:color="auto"/>
        <w:left w:val="none" w:sz="0" w:space="0" w:color="auto"/>
        <w:bottom w:val="none" w:sz="0" w:space="0" w:color="auto"/>
        <w:right w:val="none" w:sz="0" w:space="0" w:color="auto"/>
      </w:divBdr>
    </w:div>
    <w:div w:id="873347224">
      <w:bodyDiv w:val="1"/>
      <w:marLeft w:val="0"/>
      <w:marRight w:val="0"/>
      <w:marTop w:val="0"/>
      <w:marBottom w:val="0"/>
      <w:divBdr>
        <w:top w:val="none" w:sz="0" w:space="0" w:color="auto"/>
        <w:left w:val="none" w:sz="0" w:space="0" w:color="auto"/>
        <w:bottom w:val="none" w:sz="0" w:space="0" w:color="auto"/>
        <w:right w:val="none" w:sz="0" w:space="0" w:color="auto"/>
      </w:divBdr>
    </w:div>
    <w:div w:id="884489401">
      <w:bodyDiv w:val="1"/>
      <w:marLeft w:val="0"/>
      <w:marRight w:val="0"/>
      <w:marTop w:val="0"/>
      <w:marBottom w:val="0"/>
      <w:divBdr>
        <w:top w:val="none" w:sz="0" w:space="0" w:color="auto"/>
        <w:left w:val="none" w:sz="0" w:space="0" w:color="auto"/>
        <w:bottom w:val="none" w:sz="0" w:space="0" w:color="auto"/>
        <w:right w:val="none" w:sz="0" w:space="0" w:color="auto"/>
      </w:divBdr>
    </w:div>
    <w:div w:id="897671920">
      <w:bodyDiv w:val="1"/>
      <w:marLeft w:val="0"/>
      <w:marRight w:val="0"/>
      <w:marTop w:val="0"/>
      <w:marBottom w:val="0"/>
      <w:divBdr>
        <w:top w:val="none" w:sz="0" w:space="0" w:color="auto"/>
        <w:left w:val="none" w:sz="0" w:space="0" w:color="auto"/>
        <w:bottom w:val="none" w:sz="0" w:space="0" w:color="auto"/>
        <w:right w:val="none" w:sz="0" w:space="0" w:color="auto"/>
      </w:divBdr>
    </w:div>
    <w:div w:id="898243483">
      <w:bodyDiv w:val="1"/>
      <w:marLeft w:val="0"/>
      <w:marRight w:val="0"/>
      <w:marTop w:val="0"/>
      <w:marBottom w:val="0"/>
      <w:divBdr>
        <w:top w:val="none" w:sz="0" w:space="0" w:color="auto"/>
        <w:left w:val="none" w:sz="0" w:space="0" w:color="auto"/>
        <w:bottom w:val="none" w:sz="0" w:space="0" w:color="auto"/>
        <w:right w:val="none" w:sz="0" w:space="0" w:color="auto"/>
      </w:divBdr>
    </w:div>
    <w:div w:id="932054597">
      <w:bodyDiv w:val="1"/>
      <w:marLeft w:val="0"/>
      <w:marRight w:val="0"/>
      <w:marTop w:val="0"/>
      <w:marBottom w:val="0"/>
      <w:divBdr>
        <w:top w:val="none" w:sz="0" w:space="0" w:color="auto"/>
        <w:left w:val="none" w:sz="0" w:space="0" w:color="auto"/>
        <w:bottom w:val="none" w:sz="0" w:space="0" w:color="auto"/>
        <w:right w:val="none" w:sz="0" w:space="0" w:color="auto"/>
      </w:divBdr>
    </w:div>
    <w:div w:id="932859906">
      <w:bodyDiv w:val="1"/>
      <w:marLeft w:val="0"/>
      <w:marRight w:val="0"/>
      <w:marTop w:val="0"/>
      <w:marBottom w:val="0"/>
      <w:divBdr>
        <w:top w:val="none" w:sz="0" w:space="0" w:color="auto"/>
        <w:left w:val="none" w:sz="0" w:space="0" w:color="auto"/>
        <w:bottom w:val="none" w:sz="0" w:space="0" w:color="auto"/>
        <w:right w:val="none" w:sz="0" w:space="0" w:color="auto"/>
      </w:divBdr>
    </w:div>
    <w:div w:id="935015785">
      <w:bodyDiv w:val="1"/>
      <w:marLeft w:val="0"/>
      <w:marRight w:val="0"/>
      <w:marTop w:val="0"/>
      <w:marBottom w:val="0"/>
      <w:divBdr>
        <w:top w:val="none" w:sz="0" w:space="0" w:color="auto"/>
        <w:left w:val="none" w:sz="0" w:space="0" w:color="auto"/>
        <w:bottom w:val="none" w:sz="0" w:space="0" w:color="auto"/>
        <w:right w:val="none" w:sz="0" w:space="0" w:color="auto"/>
      </w:divBdr>
    </w:div>
    <w:div w:id="935477287">
      <w:bodyDiv w:val="1"/>
      <w:marLeft w:val="0"/>
      <w:marRight w:val="0"/>
      <w:marTop w:val="0"/>
      <w:marBottom w:val="0"/>
      <w:divBdr>
        <w:top w:val="none" w:sz="0" w:space="0" w:color="auto"/>
        <w:left w:val="none" w:sz="0" w:space="0" w:color="auto"/>
        <w:bottom w:val="none" w:sz="0" w:space="0" w:color="auto"/>
        <w:right w:val="none" w:sz="0" w:space="0" w:color="auto"/>
      </w:divBdr>
    </w:div>
    <w:div w:id="949513090">
      <w:bodyDiv w:val="1"/>
      <w:marLeft w:val="0"/>
      <w:marRight w:val="0"/>
      <w:marTop w:val="0"/>
      <w:marBottom w:val="0"/>
      <w:divBdr>
        <w:top w:val="none" w:sz="0" w:space="0" w:color="auto"/>
        <w:left w:val="none" w:sz="0" w:space="0" w:color="auto"/>
        <w:bottom w:val="none" w:sz="0" w:space="0" w:color="auto"/>
        <w:right w:val="none" w:sz="0" w:space="0" w:color="auto"/>
      </w:divBdr>
    </w:div>
    <w:div w:id="958148265">
      <w:bodyDiv w:val="1"/>
      <w:marLeft w:val="0"/>
      <w:marRight w:val="0"/>
      <w:marTop w:val="0"/>
      <w:marBottom w:val="0"/>
      <w:divBdr>
        <w:top w:val="none" w:sz="0" w:space="0" w:color="auto"/>
        <w:left w:val="none" w:sz="0" w:space="0" w:color="auto"/>
        <w:bottom w:val="none" w:sz="0" w:space="0" w:color="auto"/>
        <w:right w:val="none" w:sz="0" w:space="0" w:color="auto"/>
      </w:divBdr>
    </w:div>
    <w:div w:id="961229722">
      <w:bodyDiv w:val="1"/>
      <w:marLeft w:val="0"/>
      <w:marRight w:val="0"/>
      <w:marTop w:val="0"/>
      <w:marBottom w:val="0"/>
      <w:divBdr>
        <w:top w:val="none" w:sz="0" w:space="0" w:color="auto"/>
        <w:left w:val="none" w:sz="0" w:space="0" w:color="auto"/>
        <w:bottom w:val="none" w:sz="0" w:space="0" w:color="auto"/>
        <w:right w:val="none" w:sz="0" w:space="0" w:color="auto"/>
      </w:divBdr>
    </w:div>
    <w:div w:id="961351934">
      <w:bodyDiv w:val="1"/>
      <w:marLeft w:val="0"/>
      <w:marRight w:val="0"/>
      <w:marTop w:val="0"/>
      <w:marBottom w:val="0"/>
      <w:divBdr>
        <w:top w:val="none" w:sz="0" w:space="0" w:color="auto"/>
        <w:left w:val="none" w:sz="0" w:space="0" w:color="auto"/>
        <w:bottom w:val="none" w:sz="0" w:space="0" w:color="auto"/>
        <w:right w:val="none" w:sz="0" w:space="0" w:color="auto"/>
      </w:divBdr>
    </w:div>
    <w:div w:id="984357202">
      <w:bodyDiv w:val="1"/>
      <w:marLeft w:val="0"/>
      <w:marRight w:val="0"/>
      <w:marTop w:val="0"/>
      <w:marBottom w:val="0"/>
      <w:divBdr>
        <w:top w:val="none" w:sz="0" w:space="0" w:color="auto"/>
        <w:left w:val="none" w:sz="0" w:space="0" w:color="auto"/>
        <w:bottom w:val="none" w:sz="0" w:space="0" w:color="auto"/>
        <w:right w:val="none" w:sz="0" w:space="0" w:color="auto"/>
      </w:divBdr>
    </w:div>
    <w:div w:id="988097311">
      <w:bodyDiv w:val="1"/>
      <w:marLeft w:val="0"/>
      <w:marRight w:val="0"/>
      <w:marTop w:val="0"/>
      <w:marBottom w:val="0"/>
      <w:divBdr>
        <w:top w:val="none" w:sz="0" w:space="0" w:color="auto"/>
        <w:left w:val="none" w:sz="0" w:space="0" w:color="auto"/>
        <w:bottom w:val="none" w:sz="0" w:space="0" w:color="auto"/>
        <w:right w:val="none" w:sz="0" w:space="0" w:color="auto"/>
      </w:divBdr>
    </w:div>
    <w:div w:id="994186603">
      <w:bodyDiv w:val="1"/>
      <w:marLeft w:val="0"/>
      <w:marRight w:val="0"/>
      <w:marTop w:val="0"/>
      <w:marBottom w:val="0"/>
      <w:divBdr>
        <w:top w:val="none" w:sz="0" w:space="0" w:color="auto"/>
        <w:left w:val="none" w:sz="0" w:space="0" w:color="auto"/>
        <w:bottom w:val="none" w:sz="0" w:space="0" w:color="auto"/>
        <w:right w:val="none" w:sz="0" w:space="0" w:color="auto"/>
      </w:divBdr>
    </w:div>
    <w:div w:id="1001355037">
      <w:bodyDiv w:val="1"/>
      <w:marLeft w:val="0"/>
      <w:marRight w:val="0"/>
      <w:marTop w:val="0"/>
      <w:marBottom w:val="0"/>
      <w:divBdr>
        <w:top w:val="none" w:sz="0" w:space="0" w:color="auto"/>
        <w:left w:val="none" w:sz="0" w:space="0" w:color="auto"/>
        <w:bottom w:val="none" w:sz="0" w:space="0" w:color="auto"/>
        <w:right w:val="none" w:sz="0" w:space="0" w:color="auto"/>
      </w:divBdr>
    </w:div>
    <w:div w:id="1017931153">
      <w:bodyDiv w:val="1"/>
      <w:marLeft w:val="0"/>
      <w:marRight w:val="0"/>
      <w:marTop w:val="0"/>
      <w:marBottom w:val="0"/>
      <w:divBdr>
        <w:top w:val="none" w:sz="0" w:space="0" w:color="auto"/>
        <w:left w:val="none" w:sz="0" w:space="0" w:color="auto"/>
        <w:bottom w:val="none" w:sz="0" w:space="0" w:color="auto"/>
        <w:right w:val="none" w:sz="0" w:space="0" w:color="auto"/>
      </w:divBdr>
    </w:div>
    <w:div w:id="1022055275">
      <w:bodyDiv w:val="1"/>
      <w:marLeft w:val="0"/>
      <w:marRight w:val="0"/>
      <w:marTop w:val="0"/>
      <w:marBottom w:val="0"/>
      <w:divBdr>
        <w:top w:val="none" w:sz="0" w:space="0" w:color="auto"/>
        <w:left w:val="none" w:sz="0" w:space="0" w:color="auto"/>
        <w:bottom w:val="none" w:sz="0" w:space="0" w:color="auto"/>
        <w:right w:val="none" w:sz="0" w:space="0" w:color="auto"/>
      </w:divBdr>
    </w:div>
    <w:div w:id="1062866584">
      <w:bodyDiv w:val="1"/>
      <w:marLeft w:val="0"/>
      <w:marRight w:val="0"/>
      <w:marTop w:val="0"/>
      <w:marBottom w:val="0"/>
      <w:divBdr>
        <w:top w:val="none" w:sz="0" w:space="0" w:color="auto"/>
        <w:left w:val="none" w:sz="0" w:space="0" w:color="auto"/>
        <w:bottom w:val="none" w:sz="0" w:space="0" w:color="auto"/>
        <w:right w:val="none" w:sz="0" w:space="0" w:color="auto"/>
      </w:divBdr>
    </w:div>
    <w:div w:id="1079475785">
      <w:bodyDiv w:val="1"/>
      <w:marLeft w:val="0"/>
      <w:marRight w:val="0"/>
      <w:marTop w:val="0"/>
      <w:marBottom w:val="0"/>
      <w:divBdr>
        <w:top w:val="none" w:sz="0" w:space="0" w:color="auto"/>
        <w:left w:val="none" w:sz="0" w:space="0" w:color="auto"/>
        <w:bottom w:val="none" w:sz="0" w:space="0" w:color="auto"/>
        <w:right w:val="none" w:sz="0" w:space="0" w:color="auto"/>
      </w:divBdr>
    </w:div>
    <w:div w:id="1082530243">
      <w:bodyDiv w:val="1"/>
      <w:marLeft w:val="0"/>
      <w:marRight w:val="0"/>
      <w:marTop w:val="0"/>
      <w:marBottom w:val="0"/>
      <w:divBdr>
        <w:top w:val="none" w:sz="0" w:space="0" w:color="auto"/>
        <w:left w:val="none" w:sz="0" w:space="0" w:color="auto"/>
        <w:bottom w:val="none" w:sz="0" w:space="0" w:color="auto"/>
        <w:right w:val="none" w:sz="0" w:space="0" w:color="auto"/>
      </w:divBdr>
    </w:div>
    <w:div w:id="1091120910">
      <w:bodyDiv w:val="1"/>
      <w:marLeft w:val="0"/>
      <w:marRight w:val="0"/>
      <w:marTop w:val="0"/>
      <w:marBottom w:val="0"/>
      <w:divBdr>
        <w:top w:val="none" w:sz="0" w:space="0" w:color="auto"/>
        <w:left w:val="none" w:sz="0" w:space="0" w:color="auto"/>
        <w:bottom w:val="none" w:sz="0" w:space="0" w:color="auto"/>
        <w:right w:val="none" w:sz="0" w:space="0" w:color="auto"/>
      </w:divBdr>
    </w:div>
    <w:div w:id="1093166744">
      <w:bodyDiv w:val="1"/>
      <w:marLeft w:val="0"/>
      <w:marRight w:val="0"/>
      <w:marTop w:val="0"/>
      <w:marBottom w:val="0"/>
      <w:divBdr>
        <w:top w:val="none" w:sz="0" w:space="0" w:color="auto"/>
        <w:left w:val="none" w:sz="0" w:space="0" w:color="auto"/>
        <w:bottom w:val="none" w:sz="0" w:space="0" w:color="auto"/>
        <w:right w:val="none" w:sz="0" w:space="0" w:color="auto"/>
      </w:divBdr>
    </w:div>
    <w:div w:id="1093283429">
      <w:bodyDiv w:val="1"/>
      <w:marLeft w:val="0"/>
      <w:marRight w:val="0"/>
      <w:marTop w:val="0"/>
      <w:marBottom w:val="0"/>
      <w:divBdr>
        <w:top w:val="none" w:sz="0" w:space="0" w:color="auto"/>
        <w:left w:val="none" w:sz="0" w:space="0" w:color="auto"/>
        <w:bottom w:val="none" w:sz="0" w:space="0" w:color="auto"/>
        <w:right w:val="none" w:sz="0" w:space="0" w:color="auto"/>
      </w:divBdr>
    </w:div>
    <w:div w:id="1098330029">
      <w:bodyDiv w:val="1"/>
      <w:marLeft w:val="0"/>
      <w:marRight w:val="0"/>
      <w:marTop w:val="0"/>
      <w:marBottom w:val="0"/>
      <w:divBdr>
        <w:top w:val="none" w:sz="0" w:space="0" w:color="auto"/>
        <w:left w:val="none" w:sz="0" w:space="0" w:color="auto"/>
        <w:bottom w:val="none" w:sz="0" w:space="0" w:color="auto"/>
        <w:right w:val="none" w:sz="0" w:space="0" w:color="auto"/>
      </w:divBdr>
    </w:div>
    <w:div w:id="1101098053">
      <w:bodyDiv w:val="1"/>
      <w:marLeft w:val="0"/>
      <w:marRight w:val="0"/>
      <w:marTop w:val="0"/>
      <w:marBottom w:val="0"/>
      <w:divBdr>
        <w:top w:val="none" w:sz="0" w:space="0" w:color="auto"/>
        <w:left w:val="none" w:sz="0" w:space="0" w:color="auto"/>
        <w:bottom w:val="none" w:sz="0" w:space="0" w:color="auto"/>
        <w:right w:val="none" w:sz="0" w:space="0" w:color="auto"/>
      </w:divBdr>
    </w:div>
    <w:div w:id="1123503054">
      <w:bodyDiv w:val="1"/>
      <w:marLeft w:val="0"/>
      <w:marRight w:val="0"/>
      <w:marTop w:val="0"/>
      <w:marBottom w:val="0"/>
      <w:divBdr>
        <w:top w:val="none" w:sz="0" w:space="0" w:color="auto"/>
        <w:left w:val="none" w:sz="0" w:space="0" w:color="auto"/>
        <w:bottom w:val="none" w:sz="0" w:space="0" w:color="auto"/>
        <w:right w:val="none" w:sz="0" w:space="0" w:color="auto"/>
      </w:divBdr>
    </w:div>
    <w:div w:id="1134953607">
      <w:bodyDiv w:val="1"/>
      <w:marLeft w:val="0"/>
      <w:marRight w:val="0"/>
      <w:marTop w:val="0"/>
      <w:marBottom w:val="0"/>
      <w:divBdr>
        <w:top w:val="none" w:sz="0" w:space="0" w:color="auto"/>
        <w:left w:val="none" w:sz="0" w:space="0" w:color="auto"/>
        <w:bottom w:val="none" w:sz="0" w:space="0" w:color="auto"/>
        <w:right w:val="none" w:sz="0" w:space="0" w:color="auto"/>
      </w:divBdr>
    </w:div>
    <w:div w:id="1136333148">
      <w:bodyDiv w:val="1"/>
      <w:marLeft w:val="0"/>
      <w:marRight w:val="0"/>
      <w:marTop w:val="0"/>
      <w:marBottom w:val="0"/>
      <w:divBdr>
        <w:top w:val="none" w:sz="0" w:space="0" w:color="auto"/>
        <w:left w:val="none" w:sz="0" w:space="0" w:color="auto"/>
        <w:bottom w:val="none" w:sz="0" w:space="0" w:color="auto"/>
        <w:right w:val="none" w:sz="0" w:space="0" w:color="auto"/>
      </w:divBdr>
    </w:div>
    <w:div w:id="1149441125">
      <w:bodyDiv w:val="1"/>
      <w:marLeft w:val="0"/>
      <w:marRight w:val="0"/>
      <w:marTop w:val="0"/>
      <w:marBottom w:val="0"/>
      <w:divBdr>
        <w:top w:val="none" w:sz="0" w:space="0" w:color="auto"/>
        <w:left w:val="none" w:sz="0" w:space="0" w:color="auto"/>
        <w:bottom w:val="none" w:sz="0" w:space="0" w:color="auto"/>
        <w:right w:val="none" w:sz="0" w:space="0" w:color="auto"/>
      </w:divBdr>
    </w:div>
    <w:div w:id="1162157698">
      <w:bodyDiv w:val="1"/>
      <w:marLeft w:val="0"/>
      <w:marRight w:val="0"/>
      <w:marTop w:val="0"/>
      <w:marBottom w:val="0"/>
      <w:divBdr>
        <w:top w:val="none" w:sz="0" w:space="0" w:color="auto"/>
        <w:left w:val="none" w:sz="0" w:space="0" w:color="auto"/>
        <w:bottom w:val="none" w:sz="0" w:space="0" w:color="auto"/>
        <w:right w:val="none" w:sz="0" w:space="0" w:color="auto"/>
      </w:divBdr>
    </w:div>
    <w:div w:id="1164316318">
      <w:bodyDiv w:val="1"/>
      <w:marLeft w:val="0"/>
      <w:marRight w:val="0"/>
      <w:marTop w:val="0"/>
      <w:marBottom w:val="0"/>
      <w:divBdr>
        <w:top w:val="none" w:sz="0" w:space="0" w:color="auto"/>
        <w:left w:val="none" w:sz="0" w:space="0" w:color="auto"/>
        <w:bottom w:val="none" w:sz="0" w:space="0" w:color="auto"/>
        <w:right w:val="none" w:sz="0" w:space="0" w:color="auto"/>
      </w:divBdr>
    </w:div>
    <w:div w:id="1179080932">
      <w:bodyDiv w:val="1"/>
      <w:marLeft w:val="0"/>
      <w:marRight w:val="0"/>
      <w:marTop w:val="0"/>
      <w:marBottom w:val="0"/>
      <w:divBdr>
        <w:top w:val="none" w:sz="0" w:space="0" w:color="auto"/>
        <w:left w:val="none" w:sz="0" w:space="0" w:color="auto"/>
        <w:bottom w:val="none" w:sz="0" w:space="0" w:color="auto"/>
        <w:right w:val="none" w:sz="0" w:space="0" w:color="auto"/>
      </w:divBdr>
    </w:div>
    <w:div w:id="1182357528">
      <w:bodyDiv w:val="1"/>
      <w:marLeft w:val="0"/>
      <w:marRight w:val="0"/>
      <w:marTop w:val="0"/>
      <w:marBottom w:val="0"/>
      <w:divBdr>
        <w:top w:val="none" w:sz="0" w:space="0" w:color="auto"/>
        <w:left w:val="none" w:sz="0" w:space="0" w:color="auto"/>
        <w:bottom w:val="none" w:sz="0" w:space="0" w:color="auto"/>
        <w:right w:val="none" w:sz="0" w:space="0" w:color="auto"/>
      </w:divBdr>
    </w:div>
    <w:div w:id="1186365102">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207176804">
      <w:bodyDiv w:val="1"/>
      <w:marLeft w:val="0"/>
      <w:marRight w:val="0"/>
      <w:marTop w:val="0"/>
      <w:marBottom w:val="0"/>
      <w:divBdr>
        <w:top w:val="none" w:sz="0" w:space="0" w:color="auto"/>
        <w:left w:val="none" w:sz="0" w:space="0" w:color="auto"/>
        <w:bottom w:val="none" w:sz="0" w:space="0" w:color="auto"/>
        <w:right w:val="none" w:sz="0" w:space="0" w:color="auto"/>
      </w:divBdr>
    </w:div>
    <w:div w:id="1241327680">
      <w:bodyDiv w:val="1"/>
      <w:marLeft w:val="0"/>
      <w:marRight w:val="0"/>
      <w:marTop w:val="0"/>
      <w:marBottom w:val="0"/>
      <w:divBdr>
        <w:top w:val="none" w:sz="0" w:space="0" w:color="auto"/>
        <w:left w:val="none" w:sz="0" w:space="0" w:color="auto"/>
        <w:bottom w:val="none" w:sz="0" w:space="0" w:color="auto"/>
        <w:right w:val="none" w:sz="0" w:space="0" w:color="auto"/>
      </w:divBdr>
    </w:div>
    <w:div w:id="1254708931">
      <w:bodyDiv w:val="1"/>
      <w:marLeft w:val="0"/>
      <w:marRight w:val="0"/>
      <w:marTop w:val="0"/>
      <w:marBottom w:val="0"/>
      <w:divBdr>
        <w:top w:val="none" w:sz="0" w:space="0" w:color="auto"/>
        <w:left w:val="none" w:sz="0" w:space="0" w:color="auto"/>
        <w:bottom w:val="none" w:sz="0" w:space="0" w:color="auto"/>
        <w:right w:val="none" w:sz="0" w:space="0" w:color="auto"/>
      </w:divBdr>
    </w:div>
    <w:div w:id="1260217607">
      <w:bodyDiv w:val="1"/>
      <w:marLeft w:val="0"/>
      <w:marRight w:val="0"/>
      <w:marTop w:val="0"/>
      <w:marBottom w:val="0"/>
      <w:divBdr>
        <w:top w:val="none" w:sz="0" w:space="0" w:color="auto"/>
        <w:left w:val="none" w:sz="0" w:space="0" w:color="auto"/>
        <w:bottom w:val="none" w:sz="0" w:space="0" w:color="auto"/>
        <w:right w:val="none" w:sz="0" w:space="0" w:color="auto"/>
      </w:divBdr>
    </w:div>
    <w:div w:id="1260796101">
      <w:bodyDiv w:val="1"/>
      <w:marLeft w:val="0"/>
      <w:marRight w:val="0"/>
      <w:marTop w:val="0"/>
      <w:marBottom w:val="0"/>
      <w:divBdr>
        <w:top w:val="none" w:sz="0" w:space="0" w:color="auto"/>
        <w:left w:val="none" w:sz="0" w:space="0" w:color="auto"/>
        <w:bottom w:val="none" w:sz="0" w:space="0" w:color="auto"/>
        <w:right w:val="none" w:sz="0" w:space="0" w:color="auto"/>
      </w:divBdr>
    </w:div>
    <w:div w:id="1267957233">
      <w:bodyDiv w:val="1"/>
      <w:marLeft w:val="0"/>
      <w:marRight w:val="0"/>
      <w:marTop w:val="0"/>
      <w:marBottom w:val="0"/>
      <w:divBdr>
        <w:top w:val="none" w:sz="0" w:space="0" w:color="auto"/>
        <w:left w:val="none" w:sz="0" w:space="0" w:color="auto"/>
        <w:bottom w:val="none" w:sz="0" w:space="0" w:color="auto"/>
        <w:right w:val="none" w:sz="0" w:space="0" w:color="auto"/>
      </w:divBdr>
    </w:div>
    <w:div w:id="1269896402">
      <w:bodyDiv w:val="1"/>
      <w:marLeft w:val="0"/>
      <w:marRight w:val="0"/>
      <w:marTop w:val="0"/>
      <w:marBottom w:val="0"/>
      <w:divBdr>
        <w:top w:val="none" w:sz="0" w:space="0" w:color="auto"/>
        <w:left w:val="none" w:sz="0" w:space="0" w:color="auto"/>
        <w:bottom w:val="none" w:sz="0" w:space="0" w:color="auto"/>
        <w:right w:val="none" w:sz="0" w:space="0" w:color="auto"/>
      </w:divBdr>
    </w:div>
    <w:div w:id="1279870859">
      <w:bodyDiv w:val="1"/>
      <w:marLeft w:val="0"/>
      <w:marRight w:val="0"/>
      <w:marTop w:val="0"/>
      <w:marBottom w:val="0"/>
      <w:divBdr>
        <w:top w:val="none" w:sz="0" w:space="0" w:color="auto"/>
        <w:left w:val="none" w:sz="0" w:space="0" w:color="auto"/>
        <w:bottom w:val="none" w:sz="0" w:space="0" w:color="auto"/>
        <w:right w:val="none" w:sz="0" w:space="0" w:color="auto"/>
      </w:divBdr>
    </w:div>
    <w:div w:id="1294943856">
      <w:bodyDiv w:val="1"/>
      <w:marLeft w:val="0"/>
      <w:marRight w:val="0"/>
      <w:marTop w:val="0"/>
      <w:marBottom w:val="0"/>
      <w:divBdr>
        <w:top w:val="none" w:sz="0" w:space="0" w:color="auto"/>
        <w:left w:val="none" w:sz="0" w:space="0" w:color="auto"/>
        <w:bottom w:val="none" w:sz="0" w:space="0" w:color="auto"/>
        <w:right w:val="none" w:sz="0" w:space="0" w:color="auto"/>
      </w:divBdr>
    </w:div>
    <w:div w:id="1308126980">
      <w:bodyDiv w:val="1"/>
      <w:marLeft w:val="0"/>
      <w:marRight w:val="0"/>
      <w:marTop w:val="0"/>
      <w:marBottom w:val="0"/>
      <w:divBdr>
        <w:top w:val="none" w:sz="0" w:space="0" w:color="auto"/>
        <w:left w:val="none" w:sz="0" w:space="0" w:color="auto"/>
        <w:bottom w:val="none" w:sz="0" w:space="0" w:color="auto"/>
        <w:right w:val="none" w:sz="0" w:space="0" w:color="auto"/>
      </w:divBdr>
    </w:div>
    <w:div w:id="1308976706">
      <w:bodyDiv w:val="1"/>
      <w:marLeft w:val="0"/>
      <w:marRight w:val="0"/>
      <w:marTop w:val="0"/>
      <w:marBottom w:val="0"/>
      <w:divBdr>
        <w:top w:val="none" w:sz="0" w:space="0" w:color="auto"/>
        <w:left w:val="none" w:sz="0" w:space="0" w:color="auto"/>
        <w:bottom w:val="none" w:sz="0" w:space="0" w:color="auto"/>
        <w:right w:val="none" w:sz="0" w:space="0" w:color="auto"/>
      </w:divBdr>
    </w:div>
    <w:div w:id="1314677794">
      <w:bodyDiv w:val="1"/>
      <w:marLeft w:val="0"/>
      <w:marRight w:val="0"/>
      <w:marTop w:val="0"/>
      <w:marBottom w:val="0"/>
      <w:divBdr>
        <w:top w:val="none" w:sz="0" w:space="0" w:color="auto"/>
        <w:left w:val="none" w:sz="0" w:space="0" w:color="auto"/>
        <w:bottom w:val="none" w:sz="0" w:space="0" w:color="auto"/>
        <w:right w:val="none" w:sz="0" w:space="0" w:color="auto"/>
      </w:divBdr>
    </w:div>
    <w:div w:id="1350370378">
      <w:bodyDiv w:val="1"/>
      <w:marLeft w:val="0"/>
      <w:marRight w:val="0"/>
      <w:marTop w:val="0"/>
      <w:marBottom w:val="0"/>
      <w:divBdr>
        <w:top w:val="none" w:sz="0" w:space="0" w:color="auto"/>
        <w:left w:val="none" w:sz="0" w:space="0" w:color="auto"/>
        <w:bottom w:val="none" w:sz="0" w:space="0" w:color="auto"/>
        <w:right w:val="none" w:sz="0" w:space="0" w:color="auto"/>
      </w:divBdr>
    </w:div>
    <w:div w:id="1353147214">
      <w:bodyDiv w:val="1"/>
      <w:marLeft w:val="0"/>
      <w:marRight w:val="0"/>
      <w:marTop w:val="0"/>
      <w:marBottom w:val="0"/>
      <w:divBdr>
        <w:top w:val="none" w:sz="0" w:space="0" w:color="auto"/>
        <w:left w:val="none" w:sz="0" w:space="0" w:color="auto"/>
        <w:bottom w:val="none" w:sz="0" w:space="0" w:color="auto"/>
        <w:right w:val="none" w:sz="0" w:space="0" w:color="auto"/>
      </w:divBdr>
    </w:div>
    <w:div w:id="1366364333">
      <w:bodyDiv w:val="1"/>
      <w:marLeft w:val="0"/>
      <w:marRight w:val="0"/>
      <w:marTop w:val="0"/>
      <w:marBottom w:val="0"/>
      <w:divBdr>
        <w:top w:val="none" w:sz="0" w:space="0" w:color="auto"/>
        <w:left w:val="none" w:sz="0" w:space="0" w:color="auto"/>
        <w:bottom w:val="none" w:sz="0" w:space="0" w:color="auto"/>
        <w:right w:val="none" w:sz="0" w:space="0" w:color="auto"/>
      </w:divBdr>
    </w:div>
    <w:div w:id="1367485226">
      <w:bodyDiv w:val="1"/>
      <w:marLeft w:val="0"/>
      <w:marRight w:val="0"/>
      <w:marTop w:val="0"/>
      <w:marBottom w:val="0"/>
      <w:divBdr>
        <w:top w:val="none" w:sz="0" w:space="0" w:color="auto"/>
        <w:left w:val="none" w:sz="0" w:space="0" w:color="auto"/>
        <w:bottom w:val="none" w:sz="0" w:space="0" w:color="auto"/>
        <w:right w:val="none" w:sz="0" w:space="0" w:color="auto"/>
      </w:divBdr>
    </w:div>
    <w:div w:id="1385134001">
      <w:bodyDiv w:val="1"/>
      <w:marLeft w:val="0"/>
      <w:marRight w:val="0"/>
      <w:marTop w:val="0"/>
      <w:marBottom w:val="0"/>
      <w:divBdr>
        <w:top w:val="none" w:sz="0" w:space="0" w:color="auto"/>
        <w:left w:val="none" w:sz="0" w:space="0" w:color="auto"/>
        <w:bottom w:val="none" w:sz="0" w:space="0" w:color="auto"/>
        <w:right w:val="none" w:sz="0" w:space="0" w:color="auto"/>
      </w:divBdr>
    </w:div>
    <w:div w:id="1399816041">
      <w:bodyDiv w:val="1"/>
      <w:marLeft w:val="0"/>
      <w:marRight w:val="0"/>
      <w:marTop w:val="0"/>
      <w:marBottom w:val="0"/>
      <w:divBdr>
        <w:top w:val="none" w:sz="0" w:space="0" w:color="auto"/>
        <w:left w:val="none" w:sz="0" w:space="0" w:color="auto"/>
        <w:bottom w:val="none" w:sz="0" w:space="0" w:color="auto"/>
        <w:right w:val="none" w:sz="0" w:space="0" w:color="auto"/>
      </w:divBdr>
    </w:div>
    <w:div w:id="1404913671">
      <w:bodyDiv w:val="1"/>
      <w:marLeft w:val="0"/>
      <w:marRight w:val="0"/>
      <w:marTop w:val="0"/>
      <w:marBottom w:val="0"/>
      <w:divBdr>
        <w:top w:val="none" w:sz="0" w:space="0" w:color="auto"/>
        <w:left w:val="none" w:sz="0" w:space="0" w:color="auto"/>
        <w:bottom w:val="none" w:sz="0" w:space="0" w:color="auto"/>
        <w:right w:val="none" w:sz="0" w:space="0" w:color="auto"/>
      </w:divBdr>
    </w:div>
    <w:div w:id="1406223421">
      <w:bodyDiv w:val="1"/>
      <w:marLeft w:val="0"/>
      <w:marRight w:val="0"/>
      <w:marTop w:val="0"/>
      <w:marBottom w:val="0"/>
      <w:divBdr>
        <w:top w:val="none" w:sz="0" w:space="0" w:color="auto"/>
        <w:left w:val="none" w:sz="0" w:space="0" w:color="auto"/>
        <w:bottom w:val="none" w:sz="0" w:space="0" w:color="auto"/>
        <w:right w:val="none" w:sz="0" w:space="0" w:color="auto"/>
      </w:divBdr>
    </w:div>
    <w:div w:id="1410497556">
      <w:bodyDiv w:val="1"/>
      <w:marLeft w:val="0"/>
      <w:marRight w:val="0"/>
      <w:marTop w:val="0"/>
      <w:marBottom w:val="0"/>
      <w:divBdr>
        <w:top w:val="none" w:sz="0" w:space="0" w:color="auto"/>
        <w:left w:val="none" w:sz="0" w:space="0" w:color="auto"/>
        <w:bottom w:val="none" w:sz="0" w:space="0" w:color="auto"/>
        <w:right w:val="none" w:sz="0" w:space="0" w:color="auto"/>
      </w:divBdr>
    </w:div>
    <w:div w:id="1414817376">
      <w:bodyDiv w:val="1"/>
      <w:marLeft w:val="0"/>
      <w:marRight w:val="0"/>
      <w:marTop w:val="0"/>
      <w:marBottom w:val="0"/>
      <w:divBdr>
        <w:top w:val="none" w:sz="0" w:space="0" w:color="auto"/>
        <w:left w:val="none" w:sz="0" w:space="0" w:color="auto"/>
        <w:bottom w:val="none" w:sz="0" w:space="0" w:color="auto"/>
        <w:right w:val="none" w:sz="0" w:space="0" w:color="auto"/>
      </w:divBdr>
    </w:div>
    <w:div w:id="1415856613">
      <w:bodyDiv w:val="1"/>
      <w:marLeft w:val="0"/>
      <w:marRight w:val="0"/>
      <w:marTop w:val="0"/>
      <w:marBottom w:val="0"/>
      <w:divBdr>
        <w:top w:val="none" w:sz="0" w:space="0" w:color="auto"/>
        <w:left w:val="none" w:sz="0" w:space="0" w:color="auto"/>
        <w:bottom w:val="none" w:sz="0" w:space="0" w:color="auto"/>
        <w:right w:val="none" w:sz="0" w:space="0" w:color="auto"/>
      </w:divBdr>
    </w:div>
    <w:div w:id="1421029114">
      <w:bodyDiv w:val="1"/>
      <w:marLeft w:val="0"/>
      <w:marRight w:val="0"/>
      <w:marTop w:val="0"/>
      <w:marBottom w:val="0"/>
      <w:divBdr>
        <w:top w:val="none" w:sz="0" w:space="0" w:color="auto"/>
        <w:left w:val="none" w:sz="0" w:space="0" w:color="auto"/>
        <w:bottom w:val="none" w:sz="0" w:space="0" w:color="auto"/>
        <w:right w:val="none" w:sz="0" w:space="0" w:color="auto"/>
      </w:divBdr>
    </w:div>
    <w:div w:id="1422948447">
      <w:bodyDiv w:val="1"/>
      <w:marLeft w:val="0"/>
      <w:marRight w:val="0"/>
      <w:marTop w:val="0"/>
      <w:marBottom w:val="0"/>
      <w:divBdr>
        <w:top w:val="none" w:sz="0" w:space="0" w:color="auto"/>
        <w:left w:val="none" w:sz="0" w:space="0" w:color="auto"/>
        <w:bottom w:val="none" w:sz="0" w:space="0" w:color="auto"/>
        <w:right w:val="none" w:sz="0" w:space="0" w:color="auto"/>
      </w:divBdr>
    </w:div>
    <w:div w:id="1432044447">
      <w:bodyDiv w:val="1"/>
      <w:marLeft w:val="0"/>
      <w:marRight w:val="0"/>
      <w:marTop w:val="0"/>
      <w:marBottom w:val="0"/>
      <w:divBdr>
        <w:top w:val="none" w:sz="0" w:space="0" w:color="auto"/>
        <w:left w:val="none" w:sz="0" w:space="0" w:color="auto"/>
        <w:bottom w:val="none" w:sz="0" w:space="0" w:color="auto"/>
        <w:right w:val="none" w:sz="0" w:space="0" w:color="auto"/>
      </w:divBdr>
    </w:div>
    <w:div w:id="1433279195">
      <w:bodyDiv w:val="1"/>
      <w:marLeft w:val="0"/>
      <w:marRight w:val="0"/>
      <w:marTop w:val="0"/>
      <w:marBottom w:val="0"/>
      <w:divBdr>
        <w:top w:val="none" w:sz="0" w:space="0" w:color="auto"/>
        <w:left w:val="none" w:sz="0" w:space="0" w:color="auto"/>
        <w:bottom w:val="none" w:sz="0" w:space="0" w:color="auto"/>
        <w:right w:val="none" w:sz="0" w:space="0" w:color="auto"/>
      </w:divBdr>
    </w:div>
    <w:div w:id="1435322157">
      <w:bodyDiv w:val="1"/>
      <w:marLeft w:val="0"/>
      <w:marRight w:val="0"/>
      <w:marTop w:val="0"/>
      <w:marBottom w:val="0"/>
      <w:divBdr>
        <w:top w:val="none" w:sz="0" w:space="0" w:color="auto"/>
        <w:left w:val="none" w:sz="0" w:space="0" w:color="auto"/>
        <w:bottom w:val="none" w:sz="0" w:space="0" w:color="auto"/>
        <w:right w:val="none" w:sz="0" w:space="0" w:color="auto"/>
      </w:divBdr>
    </w:div>
    <w:div w:id="1444183369">
      <w:bodyDiv w:val="1"/>
      <w:marLeft w:val="0"/>
      <w:marRight w:val="0"/>
      <w:marTop w:val="0"/>
      <w:marBottom w:val="0"/>
      <w:divBdr>
        <w:top w:val="none" w:sz="0" w:space="0" w:color="auto"/>
        <w:left w:val="none" w:sz="0" w:space="0" w:color="auto"/>
        <w:bottom w:val="none" w:sz="0" w:space="0" w:color="auto"/>
        <w:right w:val="none" w:sz="0" w:space="0" w:color="auto"/>
      </w:divBdr>
    </w:div>
    <w:div w:id="1449349861">
      <w:bodyDiv w:val="1"/>
      <w:marLeft w:val="0"/>
      <w:marRight w:val="0"/>
      <w:marTop w:val="0"/>
      <w:marBottom w:val="0"/>
      <w:divBdr>
        <w:top w:val="none" w:sz="0" w:space="0" w:color="auto"/>
        <w:left w:val="none" w:sz="0" w:space="0" w:color="auto"/>
        <w:bottom w:val="none" w:sz="0" w:space="0" w:color="auto"/>
        <w:right w:val="none" w:sz="0" w:space="0" w:color="auto"/>
      </w:divBdr>
    </w:div>
    <w:div w:id="1463578536">
      <w:bodyDiv w:val="1"/>
      <w:marLeft w:val="0"/>
      <w:marRight w:val="0"/>
      <w:marTop w:val="0"/>
      <w:marBottom w:val="0"/>
      <w:divBdr>
        <w:top w:val="none" w:sz="0" w:space="0" w:color="auto"/>
        <w:left w:val="none" w:sz="0" w:space="0" w:color="auto"/>
        <w:bottom w:val="none" w:sz="0" w:space="0" w:color="auto"/>
        <w:right w:val="none" w:sz="0" w:space="0" w:color="auto"/>
      </w:divBdr>
    </w:div>
    <w:div w:id="1466972831">
      <w:bodyDiv w:val="1"/>
      <w:marLeft w:val="0"/>
      <w:marRight w:val="0"/>
      <w:marTop w:val="0"/>
      <w:marBottom w:val="0"/>
      <w:divBdr>
        <w:top w:val="none" w:sz="0" w:space="0" w:color="auto"/>
        <w:left w:val="none" w:sz="0" w:space="0" w:color="auto"/>
        <w:bottom w:val="none" w:sz="0" w:space="0" w:color="auto"/>
        <w:right w:val="none" w:sz="0" w:space="0" w:color="auto"/>
      </w:divBdr>
    </w:div>
    <w:div w:id="1485656806">
      <w:bodyDiv w:val="1"/>
      <w:marLeft w:val="0"/>
      <w:marRight w:val="0"/>
      <w:marTop w:val="0"/>
      <w:marBottom w:val="0"/>
      <w:divBdr>
        <w:top w:val="none" w:sz="0" w:space="0" w:color="auto"/>
        <w:left w:val="none" w:sz="0" w:space="0" w:color="auto"/>
        <w:bottom w:val="none" w:sz="0" w:space="0" w:color="auto"/>
        <w:right w:val="none" w:sz="0" w:space="0" w:color="auto"/>
      </w:divBdr>
    </w:div>
    <w:div w:id="1487472542">
      <w:bodyDiv w:val="1"/>
      <w:marLeft w:val="0"/>
      <w:marRight w:val="0"/>
      <w:marTop w:val="0"/>
      <w:marBottom w:val="0"/>
      <w:divBdr>
        <w:top w:val="none" w:sz="0" w:space="0" w:color="auto"/>
        <w:left w:val="none" w:sz="0" w:space="0" w:color="auto"/>
        <w:bottom w:val="none" w:sz="0" w:space="0" w:color="auto"/>
        <w:right w:val="none" w:sz="0" w:space="0" w:color="auto"/>
      </w:divBdr>
    </w:div>
    <w:div w:id="1490752243">
      <w:bodyDiv w:val="1"/>
      <w:marLeft w:val="0"/>
      <w:marRight w:val="0"/>
      <w:marTop w:val="0"/>
      <w:marBottom w:val="0"/>
      <w:divBdr>
        <w:top w:val="none" w:sz="0" w:space="0" w:color="auto"/>
        <w:left w:val="none" w:sz="0" w:space="0" w:color="auto"/>
        <w:bottom w:val="none" w:sz="0" w:space="0" w:color="auto"/>
        <w:right w:val="none" w:sz="0" w:space="0" w:color="auto"/>
      </w:divBdr>
    </w:div>
    <w:div w:id="1496215500">
      <w:bodyDiv w:val="1"/>
      <w:marLeft w:val="0"/>
      <w:marRight w:val="0"/>
      <w:marTop w:val="0"/>
      <w:marBottom w:val="0"/>
      <w:divBdr>
        <w:top w:val="none" w:sz="0" w:space="0" w:color="auto"/>
        <w:left w:val="none" w:sz="0" w:space="0" w:color="auto"/>
        <w:bottom w:val="none" w:sz="0" w:space="0" w:color="auto"/>
        <w:right w:val="none" w:sz="0" w:space="0" w:color="auto"/>
      </w:divBdr>
    </w:div>
    <w:div w:id="1496605418">
      <w:bodyDiv w:val="1"/>
      <w:marLeft w:val="0"/>
      <w:marRight w:val="0"/>
      <w:marTop w:val="0"/>
      <w:marBottom w:val="0"/>
      <w:divBdr>
        <w:top w:val="none" w:sz="0" w:space="0" w:color="auto"/>
        <w:left w:val="none" w:sz="0" w:space="0" w:color="auto"/>
        <w:bottom w:val="none" w:sz="0" w:space="0" w:color="auto"/>
        <w:right w:val="none" w:sz="0" w:space="0" w:color="auto"/>
      </w:divBdr>
    </w:div>
    <w:div w:id="1504592092">
      <w:bodyDiv w:val="1"/>
      <w:marLeft w:val="0"/>
      <w:marRight w:val="0"/>
      <w:marTop w:val="0"/>
      <w:marBottom w:val="0"/>
      <w:divBdr>
        <w:top w:val="none" w:sz="0" w:space="0" w:color="auto"/>
        <w:left w:val="none" w:sz="0" w:space="0" w:color="auto"/>
        <w:bottom w:val="none" w:sz="0" w:space="0" w:color="auto"/>
        <w:right w:val="none" w:sz="0" w:space="0" w:color="auto"/>
      </w:divBdr>
    </w:div>
    <w:div w:id="1511213178">
      <w:bodyDiv w:val="1"/>
      <w:marLeft w:val="0"/>
      <w:marRight w:val="0"/>
      <w:marTop w:val="0"/>
      <w:marBottom w:val="0"/>
      <w:divBdr>
        <w:top w:val="none" w:sz="0" w:space="0" w:color="auto"/>
        <w:left w:val="none" w:sz="0" w:space="0" w:color="auto"/>
        <w:bottom w:val="none" w:sz="0" w:space="0" w:color="auto"/>
        <w:right w:val="none" w:sz="0" w:space="0" w:color="auto"/>
      </w:divBdr>
    </w:div>
    <w:div w:id="1521119521">
      <w:bodyDiv w:val="1"/>
      <w:marLeft w:val="0"/>
      <w:marRight w:val="0"/>
      <w:marTop w:val="0"/>
      <w:marBottom w:val="0"/>
      <w:divBdr>
        <w:top w:val="none" w:sz="0" w:space="0" w:color="auto"/>
        <w:left w:val="none" w:sz="0" w:space="0" w:color="auto"/>
        <w:bottom w:val="none" w:sz="0" w:space="0" w:color="auto"/>
        <w:right w:val="none" w:sz="0" w:space="0" w:color="auto"/>
      </w:divBdr>
    </w:div>
    <w:div w:id="1522817256">
      <w:bodyDiv w:val="1"/>
      <w:marLeft w:val="0"/>
      <w:marRight w:val="0"/>
      <w:marTop w:val="0"/>
      <w:marBottom w:val="0"/>
      <w:divBdr>
        <w:top w:val="none" w:sz="0" w:space="0" w:color="auto"/>
        <w:left w:val="none" w:sz="0" w:space="0" w:color="auto"/>
        <w:bottom w:val="none" w:sz="0" w:space="0" w:color="auto"/>
        <w:right w:val="none" w:sz="0" w:space="0" w:color="auto"/>
      </w:divBdr>
    </w:div>
    <w:div w:id="1538270745">
      <w:bodyDiv w:val="1"/>
      <w:marLeft w:val="0"/>
      <w:marRight w:val="0"/>
      <w:marTop w:val="0"/>
      <w:marBottom w:val="0"/>
      <w:divBdr>
        <w:top w:val="none" w:sz="0" w:space="0" w:color="auto"/>
        <w:left w:val="none" w:sz="0" w:space="0" w:color="auto"/>
        <w:bottom w:val="none" w:sz="0" w:space="0" w:color="auto"/>
        <w:right w:val="none" w:sz="0" w:space="0" w:color="auto"/>
      </w:divBdr>
    </w:div>
    <w:div w:id="1540513188">
      <w:bodyDiv w:val="1"/>
      <w:marLeft w:val="0"/>
      <w:marRight w:val="0"/>
      <w:marTop w:val="0"/>
      <w:marBottom w:val="0"/>
      <w:divBdr>
        <w:top w:val="none" w:sz="0" w:space="0" w:color="auto"/>
        <w:left w:val="none" w:sz="0" w:space="0" w:color="auto"/>
        <w:bottom w:val="none" w:sz="0" w:space="0" w:color="auto"/>
        <w:right w:val="none" w:sz="0" w:space="0" w:color="auto"/>
      </w:divBdr>
    </w:div>
    <w:div w:id="1548832664">
      <w:bodyDiv w:val="1"/>
      <w:marLeft w:val="0"/>
      <w:marRight w:val="0"/>
      <w:marTop w:val="0"/>
      <w:marBottom w:val="0"/>
      <w:divBdr>
        <w:top w:val="none" w:sz="0" w:space="0" w:color="auto"/>
        <w:left w:val="none" w:sz="0" w:space="0" w:color="auto"/>
        <w:bottom w:val="none" w:sz="0" w:space="0" w:color="auto"/>
        <w:right w:val="none" w:sz="0" w:space="0" w:color="auto"/>
      </w:divBdr>
    </w:div>
    <w:div w:id="1551838752">
      <w:bodyDiv w:val="1"/>
      <w:marLeft w:val="0"/>
      <w:marRight w:val="0"/>
      <w:marTop w:val="0"/>
      <w:marBottom w:val="0"/>
      <w:divBdr>
        <w:top w:val="none" w:sz="0" w:space="0" w:color="auto"/>
        <w:left w:val="none" w:sz="0" w:space="0" w:color="auto"/>
        <w:bottom w:val="none" w:sz="0" w:space="0" w:color="auto"/>
        <w:right w:val="none" w:sz="0" w:space="0" w:color="auto"/>
      </w:divBdr>
    </w:div>
    <w:div w:id="1576084448">
      <w:bodyDiv w:val="1"/>
      <w:marLeft w:val="0"/>
      <w:marRight w:val="0"/>
      <w:marTop w:val="0"/>
      <w:marBottom w:val="0"/>
      <w:divBdr>
        <w:top w:val="none" w:sz="0" w:space="0" w:color="auto"/>
        <w:left w:val="none" w:sz="0" w:space="0" w:color="auto"/>
        <w:bottom w:val="none" w:sz="0" w:space="0" w:color="auto"/>
        <w:right w:val="none" w:sz="0" w:space="0" w:color="auto"/>
      </w:divBdr>
    </w:div>
    <w:div w:id="1581940665">
      <w:bodyDiv w:val="1"/>
      <w:marLeft w:val="0"/>
      <w:marRight w:val="0"/>
      <w:marTop w:val="0"/>
      <w:marBottom w:val="0"/>
      <w:divBdr>
        <w:top w:val="none" w:sz="0" w:space="0" w:color="auto"/>
        <w:left w:val="none" w:sz="0" w:space="0" w:color="auto"/>
        <w:bottom w:val="none" w:sz="0" w:space="0" w:color="auto"/>
        <w:right w:val="none" w:sz="0" w:space="0" w:color="auto"/>
      </w:divBdr>
    </w:div>
    <w:div w:id="1587375008">
      <w:bodyDiv w:val="1"/>
      <w:marLeft w:val="0"/>
      <w:marRight w:val="0"/>
      <w:marTop w:val="0"/>
      <w:marBottom w:val="0"/>
      <w:divBdr>
        <w:top w:val="none" w:sz="0" w:space="0" w:color="auto"/>
        <w:left w:val="none" w:sz="0" w:space="0" w:color="auto"/>
        <w:bottom w:val="none" w:sz="0" w:space="0" w:color="auto"/>
        <w:right w:val="none" w:sz="0" w:space="0" w:color="auto"/>
      </w:divBdr>
    </w:div>
    <w:div w:id="1614676749">
      <w:bodyDiv w:val="1"/>
      <w:marLeft w:val="0"/>
      <w:marRight w:val="0"/>
      <w:marTop w:val="0"/>
      <w:marBottom w:val="0"/>
      <w:divBdr>
        <w:top w:val="none" w:sz="0" w:space="0" w:color="auto"/>
        <w:left w:val="none" w:sz="0" w:space="0" w:color="auto"/>
        <w:bottom w:val="none" w:sz="0" w:space="0" w:color="auto"/>
        <w:right w:val="none" w:sz="0" w:space="0" w:color="auto"/>
      </w:divBdr>
    </w:div>
    <w:div w:id="1616063164">
      <w:bodyDiv w:val="1"/>
      <w:marLeft w:val="0"/>
      <w:marRight w:val="0"/>
      <w:marTop w:val="0"/>
      <w:marBottom w:val="0"/>
      <w:divBdr>
        <w:top w:val="none" w:sz="0" w:space="0" w:color="auto"/>
        <w:left w:val="none" w:sz="0" w:space="0" w:color="auto"/>
        <w:bottom w:val="none" w:sz="0" w:space="0" w:color="auto"/>
        <w:right w:val="none" w:sz="0" w:space="0" w:color="auto"/>
      </w:divBdr>
    </w:div>
    <w:div w:id="1618561224">
      <w:bodyDiv w:val="1"/>
      <w:marLeft w:val="0"/>
      <w:marRight w:val="0"/>
      <w:marTop w:val="0"/>
      <w:marBottom w:val="0"/>
      <w:divBdr>
        <w:top w:val="none" w:sz="0" w:space="0" w:color="auto"/>
        <w:left w:val="none" w:sz="0" w:space="0" w:color="auto"/>
        <w:bottom w:val="none" w:sz="0" w:space="0" w:color="auto"/>
        <w:right w:val="none" w:sz="0" w:space="0" w:color="auto"/>
      </w:divBdr>
    </w:div>
    <w:div w:id="1650591776">
      <w:bodyDiv w:val="1"/>
      <w:marLeft w:val="0"/>
      <w:marRight w:val="0"/>
      <w:marTop w:val="0"/>
      <w:marBottom w:val="0"/>
      <w:divBdr>
        <w:top w:val="none" w:sz="0" w:space="0" w:color="auto"/>
        <w:left w:val="none" w:sz="0" w:space="0" w:color="auto"/>
        <w:bottom w:val="none" w:sz="0" w:space="0" w:color="auto"/>
        <w:right w:val="none" w:sz="0" w:space="0" w:color="auto"/>
      </w:divBdr>
    </w:div>
    <w:div w:id="1655335849">
      <w:bodyDiv w:val="1"/>
      <w:marLeft w:val="0"/>
      <w:marRight w:val="0"/>
      <w:marTop w:val="0"/>
      <w:marBottom w:val="0"/>
      <w:divBdr>
        <w:top w:val="none" w:sz="0" w:space="0" w:color="auto"/>
        <w:left w:val="none" w:sz="0" w:space="0" w:color="auto"/>
        <w:bottom w:val="none" w:sz="0" w:space="0" w:color="auto"/>
        <w:right w:val="none" w:sz="0" w:space="0" w:color="auto"/>
      </w:divBdr>
    </w:div>
    <w:div w:id="1671712630">
      <w:bodyDiv w:val="1"/>
      <w:marLeft w:val="0"/>
      <w:marRight w:val="0"/>
      <w:marTop w:val="0"/>
      <w:marBottom w:val="0"/>
      <w:divBdr>
        <w:top w:val="none" w:sz="0" w:space="0" w:color="auto"/>
        <w:left w:val="none" w:sz="0" w:space="0" w:color="auto"/>
        <w:bottom w:val="none" w:sz="0" w:space="0" w:color="auto"/>
        <w:right w:val="none" w:sz="0" w:space="0" w:color="auto"/>
      </w:divBdr>
    </w:div>
    <w:div w:id="1686133838">
      <w:bodyDiv w:val="1"/>
      <w:marLeft w:val="0"/>
      <w:marRight w:val="0"/>
      <w:marTop w:val="0"/>
      <w:marBottom w:val="0"/>
      <w:divBdr>
        <w:top w:val="none" w:sz="0" w:space="0" w:color="auto"/>
        <w:left w:val="none" w:sz="0" w:space="0" w:color="auto"/>
        <w:bottom w:val="none" w:sz="0" w:space="0" w:color="auto"/>
        <w:right w:val="none" w:sz="0" w:space="0" w:color="auto"/>
      </w:divBdr>
    </w:div>
    <w:div w:id="1695499607">
      <w:bodyDiv w:val="1"/>
      <w:marLeft w:val="0"/>
      <w:marRight w:val="0"/>
      <w:marTop w:val="0"/>
      <w:marBottom w:val="0"/>
      <w:divBdr>
        <w:top w:val="none" w:sz="0" w:space="0" w:color="auto"/>
        <w:left w:val="none" w:sz="0" w:space="0" w:color="auto"/>
        <w:bottom w:val="none" w:sz="0" w:space="0" w:color="auto"/>
        <w:right w:val="none" w:sz="0" w:space="0" w:color="auto"/>
      </w:divBdr>
    </w:div>
    <w:div w:id="1703356787">
      <w:bodyDiv w:val="1"/>
      <w:marLeft w:val="0"/>
      <w:marRight w:val="0"/>
      <w:marTop w:val="0"/>
      <w:marBottom w:val="0"/>
      <w:divBdr>
        <w:top w:val="none" w:sz="0" w:space="0" w:color="auto"/>
        <w:left w:val="none" w:sz="0" w:space="0" w:color="auto"/>
        <w:bottom w:val="none" w:sz="0" w:space="0" w:color="auto"/>
        <w:right w:val="none" w:sz="0" w:space="0" w:color="auto"/>
      </w:divBdr>
    </w:div>
    <w:div w:id="1708990700">
      <w:bodyDiv w:val="1"/>
      <w:marLeft w:val="0"/>
      <w:marRight w:val="0"/>
      <w:marTop w:val="0"/>
      <w:marBottom w:val="0"/>
      <w:divBdr>
        <w:top w:val="none" w:sz="0" w:space="0" w:color="auto"/>
        <w:left w:val="none" w:sz="0" w:space="0" w:color="auto"/>
        <w:bottom w:val="none" w:sz="0" w:space="0" w:color="auto"/>
        <w:right w:val="none" w:sz="0" w:space="0" w:color="auto"/>
      </w:divBdr>
    </w:div>
    <w:div w:id="1734886970">
      <w:bodyDiv w:val="1"/>
      <w:marLeft w:val="0"/>
      <w:marRight w:val="0"/>
      <w:marTop w:val="0"/>
      <w:marBottom w:val="0"/>
      <w:divBdr>
        <w:top w:val="none" w:sz="0" w:space="0" w:color="auto"/>
        <w:left w:val="none" w:sz="0" w:space="0" w:color="auto"/>
        <w:bottom w:val="none" w:sz="0" w:space="0" w:color="auto"/>
        <w:right w:val="none" w:sz="0" w:space="0" w:color="auto"/>
      </w:divBdr>
    </w:div>
    <w:div w:id="1781996341">
      <w:bodyDiv w:val="1"/>
      <w:marLeft w:val="0"/>
      <w:marRight w:val="0"/>
      <w:marTop w:val="0"/>
      <w:marBottom w:val="0"/>
      <w:divBdr>
        <w:top w:val="none" w:sz="0" w:space="0" w:color="auto"/>
        <w:left w:val="none" w:sz="0" w:space="0" w:color="auto"/>
        <w:bottom w:val="none" w:sz="0" w:space="0" w:color="auto"/>
        <w:right w:val="none" w:sz="0" w:space="0" w:color="auto"/>
      </w:divBdr>
    </w:div>
    <w:div w:id="1788087989">
      <w:bodyDiv w:val="1"/>
      <w:marLeft w:val="0"/>
      <w:marRight w:val="0"/>
      <w:marTop w:val="0"/>
      <w:marBottom w:val="0"/>
      <w:divBdr>
        <w:top w:val="none" w:sz="0" w:space="0" w:color="auto"/>
        <w:left w:val="none" w:sz="0" w:space="0" w:color="auto"/>
        <w:bottom w:val="none" w:sz="0" w:space="0" w:color="auto"/>
        <w:right w:val="none" w:sz="0" w:space="0" w:color="auto"/>
      </w:divBdr>
    </w:div>
    <w:div w:id="1789080696">
      <w:bodyDiv w:val="1"/>
      <w:marLeft w:val="0"/>
      <w:marRight w:val="0"/>
      <w:marTop w:val="0"/>
      <w:marBottom w:val="0"/>
      <w:divBdr>
        <w:top w:val="none" w:sz="0" w:space="0" w:color="auto"/>
        <w:left w:val="none" w:sz="0" w:space="0" w:color="auto"/>
        <w:bottom w:val="none" w:sz="0" w:space="0" w:color="auto"/>
        <w:right w:val="none" w:sz="0" w:space="0" w:color="auto"/>
      </w:divBdr>
    </w:div>
    <w:div w:id="1790122935">
      <w:bodyDiv w:val="1"/>
      <w:marLeft w:val="0"/>
      <w:marRight w:val="0"/>
      <w:marTop w:val="0"/>
      <w:marBottom w:val="0"/>
      <w:divBdr>
        <w:top w:val="none" w:sz="0" w:space="0" w:color="auto"/>
        <w:left w:val="none" w:sz="0" w:space="0" w:color="auto"/>
        <w:bottom w:val="none" w:sz="0" w:space="0" w:color="auto"/>
        <w:right w:val="none" w:sz="0" w:space="0" w:color="auto"/>
      </w:divBdr>
    </w:div>
    <w:div w:id="1810856765">
      <w:bodyDiv w:val="1"/>
      <w:marLeft w:val="0"/>
      <w:marRight w:val="0"/>
      <w:marTop w:val="0"/>
      <w:marBottom w:val="0"/>
      <w:divBdr>
        <w:top w:val="none" w:sz="0" w:space="0" w:color="auto"/>
        <w:left w:val="none" w:sz="0" w:space="0" w:color="auto"/>
        <w:bottom w:val="none" w:sz="0" w:space="0" w:color="auto"/>
        <w:right w:val="none" w:sz="0" w:space="0" w:color="auto"/>
      </w:divBdr>
    </w:div>
    <w:div w:id="1820881205">
      <w:bodyDiv w:val="1"/>
      <w:marLeft w:val="0"/>
      <w:marRight w:val="0"/>
      <w:marTop w:val="0"/>
      <w:marBottom w:val="0"/>
      <w:divBdr>
        <w:top w:val="none" w:sz="0" w:space="0" w:color="auto"/>
        <w:left w:val="none" w:sz="0" w:space="0" w:color="auto"/>
        <w:bottom w:val="none" w:sz="0" w:space="0" w:color="auto"/>
        <w:right w:val="none" w:sz="0" w:space="0" w:color="auto"/>
      </w:divBdr>
    </w:div>
    <w:div w:id="1836919698">
      <w:bodyDiv w:val="1"/>
      <w:marLeft w:val="0"/>
      <w:marRight w:val="0"/>
      <w:marTop w:val="0"/>
      <w:marBottom w:val="0"/>
      <w:divBdr>
        <w:top w:val="none" w:sz="0" w:space="0" w:color="auto"/>
        <w:left w:val="none" w:sz="0" w:space="0" w:color="auto"/>
        <w:bottom w:val="none" w:sz="0" w:space="0" w:color="auto"/>
        <w:right w:val="none" w:sz="0" w:space="0" w:color="auto"/>
      </w:divBdr>
    </w:div>
    <w:div w:id="1856261788">
      <w:bodyDiv w:val="1"/>
      <w:marLeft w:val="0"/>
      <w:marRight w:val="0"/>
      <w:marTop w:val="0"/>
      <w:marBottom w:val="0"/>
      <w:divBdr>
        <w:top w:val="none" w:sz="0" w:space="0" w:color="auto"/>
        <w:left w:val="none" w:sz="0" w:space="0" w:color="auto"/>
        <w:bottom w:val="none" w:sz="0" w:space="0" w:color="auto"/>
        <w:right w:val="none" w:sz="0" w:space="0" w:color="auto"/>
      </w:divBdr>
    </w:div>
    <w:div w:id="1876893406">
      <w:bodyDiv w:val="1"/>
      <w:marLeft w:val="0"/>
      <w:marRight w:val="0"/>
      <w:marTop w:val="0"/>
      <w:marBottom w:val="0"/>
      <w:divBdr>
        <w:top w:val="none" w:sz="0" w:space="0" w:color="auto"/>
        <w:left w:val="none" w:sz="0" w:space="0" w:color="auto"/>
        <w:bottom w:val="none" w:sz="0" w:space="0" w:color="auto"/>
        <w:right w:val="none" w:sz="0" w:space="0" w:color="auto"/>
      </w:divBdr>
    </w:div>
    <w:div w:id="1879194687">
      <w:bodyDiv w:val="1"/>
      <w:marLeft w:val="0"/>
      <w:marRight w:val="0"/>
      <w:marTop w:val="0"/>
      <w:marBottom w:val="0"/>
      <w:divBdr>
        <w:top w:val="none" w:sz="0" w:space="0" w:color="auto"/>
        <w:left w:val="none" w:sz="0" w:space="0" w:color="auto"/>
        <w:bottom w:val="none" w:sz="0" w:space="0" w:color="auto"/>
        <w:right w:val="none" w:sz="0" w:space="0" w:color="auto"/>
      </w:divBdr>
    </w:div>
    <w:div w:id="1884902109">
      <w:bodyDiv w:val="1"/>
      <w:marLeft w:val="0"/>
      <w:marRight w:val="0"/>
      <w:marTop w:val="0"/>
      <w:marBottom w:val="0"/>
      <w:divBdr>
        <w:top w:val="none" w:sz="0" w:space="0" w:color="auto"/>
        <w:left w:val="none" w:sz="0" w:space="0" w:color="auto"/>
        <w:bottom w:val="none" w:sz="0" w:space="0" w:color="auto"/>
        <w:right w:val="none" w:sz="0" w:space="0" w:color="auto"/>
      </w:divBdr>
    </w:div>
    <w:div w:id="1888182196">
      <w:bodyDiv w:val="1"/>
      <w:marLeft w:val="0"/>
      <w:marRight w:val="0"/>
      <w:marTop w:val="0"/>
      <w:marBottom w:val="0"/>
      <w:divBdr>
        <w:top w:val="none" w:sz="0" w:space="0" w:color="auto"/>
        <w:left w:val="none" w:sz="0" w:space="0" w:color="auto"/>
        <w:bottom w:val="none" w:sz="0" w:space="0" w:color="auto"/>
        <w:right w:val="none" w:sz="0" w:space="0" w:color="auto"/>
      </w:divBdr>
    </w:div>
    <w:div w:id="1896772258">
      <w:bodyDiv w:val="1"/>
      <w:marLeft w:val="0"/>
      <w:marRight w:val="0"/>
      <w:marTop w:val="0"/>
      <w:marBottom w:val="0"/>
      <w:divBdr>
        <w:top w:val="none" w:sz="0" w:space="0" w:color="auto"/>
        <w:left w:val="none" w:sz="0" w:space="0" w:color="auto"/>
        <w:bottom w:val="none" w:sz="0" w:space="0" w:color="auto"/>
        <w:right w:val="none" w:sz="0" w:space="0" w:color="auto"/>
      </w:divBdr>
    </w:div>
    <w:div w:id="1910387476">
      <w:bodyDiv w:val="1"/>
      <w:marLeft w:val="0"/>
      <w:marRight w:val="0"/>
      <w:marTop w:val="0"/>
      <w:marBottom w:val="0"/>
      <w:divBdr>
        <w:top w:val="none" w:sz="0" w:space="0" w:color="auto"/>
        <w:left w:val="none" w:sz="0" w:space="0" w:color="auto"/>
        <w:bottom w:val="none" w:sz="0" w:space="0" w:color="auto"/>
        <w:right w:val="none" w:sz="0" w:space="0" w:color="auto"/>
      </w:divBdr>
    </w:div>
    <w:div w:id="1945920776">
      <w:bodyDiv w:val="1"/>
      <w:marLeft w:val="0"/>
      <w:marRight w:val="0"/>
      <w:marTop w:val="0"/>
      <w:marBottom w:val="0"/>
      <w:divBdr>
        <w:top w:val="none" w:sz="0" w:space="0" w:color="auto"/>
        <w:left w:val="none" w:sz="0" w:space="0" w:color="auto"/>
        <w:bottom w:val="none" w:sz="0" w:space="0" w:color="auto"/>
        <w:right w:val="none" w:sz="0" w:space="0" w:color="auto"/>
      </w:divBdr>
    </w:div>
    <w:div w:id="1947033641">
      <w:bodyDiv w:val="1"/>
      <w:marLeft w:val="0"/>
      <w:marRight w:val="0"/>
      <w:marTop w:val="0"/>
      <w:marBottom w:val="0"/>
      <w:divBdr>
        <w:top w:val="none" w:sz="0" w:space="0" w:color="auto"/>
        <w:left w:val="none" w:sz="0" w:space="0" w:color="auto"/>
        <w:bottom w:val="none" w:sz="0" w:space="0" w:color="auto"/>
        <w:right w:val="none" w:sz="0" w:space="0" w:color="auto"/>
      </w:divBdr>
    </w:div>
    <w:div w:id="1948390497">
      <w:bodyDiv w:val="1"/>
      <w:marLeft w:val="0"/>
      <w:marRight w:val="0"/>
      <w:marTop w:val="0"/>
      <w:marBottom w:val="0"/>
      <w:divBdr>
        <w:top w:val="none" w:sz="0" w:space="0" w:color="auto"/>
        <w:left w:val="none" w:sz="0" w:space="0" w:color="auto"/>
        <w:bottom w:val="none" w:sz="0" w:space="0" w:color="auto"/>
        <w:right w:val="none" w:sz="0" w:space="0" w:color="auto"/>
      </w:divBdr>
    </w:div>
    <w:div w:id="1950509852">
      <w:bodyDiv w:val="1"/>
      <w:marLeft w:val="0"/>
      <w:marRight w:val="0"/>
      <w:marTop w:val="0"/>
      <w:marBottom w:val="0"/>
      <w:divBdr>
        <w:top w:val="none" w:sz="0" w:space="0" w:color="auto"/>
        <w:left w:val="none" w:sz="0" w:space="0" w:color="auto"/>
        <w:bottom w:val="none" w:sz="0" w:space="0" w:color="auto"/>
        <w:right w:val="none" w:sz="0" w:space="0" w:color="auto"/>
      </w:divBdr>
    </w:div>
    <w:div w:id="1969241140">
      <w:bodyDiv w:val="1"/>
      <w:marLeft w:val="0"/>
      <w:marRight w:val="0"/>
      <w:marTop w:val="0"/>
      <w:marBottom w:val="0"/>
      <w:divBdr>
        <w:top w:val="none" w:sz="0" w:space="0" w:color="auto"/>
        <w:left w:val="none" w:sz="0" w:space="0" w:color="auto"/>
        <w:bottom w:val="none" w:sz="0" w:space="0" w:color="auto"/>
        <w:right w:val="none" w:sz="0" w:space="0" w:color="auto"/>
      </w:divBdr>
    </w:div>
    <w:div w:id="1983655599">
      <w:bodyDiv w:val="1"/>
      <w:marLeft w:val="0"/>
      <w:marRight w:val="0"/>
      <w:marTop w:val="0"/>
      <w:marBottom w:val="0"/>
      <w:divBdr>
        <w:top w:val="none" w:sz="0" w:space="0" w:color="auto"/>
        <w:left w:val="none" w:sz="0" w:space="0" w:color="auto"/>
        <w:bottom w:val="none" w:sz="0" w:space="0" w:color="auto"/>
        <w:right w:val="none" w:sz="0" w:space="0" w:color="auto"/>
      </w:divBdr>
    </w:div>
    <w:div w:id="1985503425">
      <w:bodyDiv w:val="1"/>
      <w:marLeft w:val="0"/>
      <w:marRight w:val="0"/>
      <w:marTop w:val="0"/>
      <w:marBottom w:val="0"/>
      <w:divBdr>
        <w:top w:val="none" w:sz="0" w:space="0" w:color="auto"/>
        <w:left w:val="none" w:sz="0" w:space="0" w:color="auto"/>
        <w:bottom w:val="none" w:sz="0" w:space="0" w:color="auto"/>
        <w:right w:val="none" w:sz="0" w:space="0" w:color="auto"/>
      </w:divBdr>
    </w:div>
    <w:div w:id="1993439603">
      <w:bodyDiv w:val="1"/>
      <w:marLeft w:val="0"/>
      <w:marRight w:val="0"/>
      <w:marTop w:val="0"/>
      <w:marBottom w:val="0"/>
      <w:divBdr>
        <w:top w:val="none" w:sz="0" w:space="0" w:color="auto"/>
        <w:left w:val="none" w:sz="0" w:space="0" w:color="auto"/>
        <w:bottom w:val="none" w:sz="0" w:space="0" w:color="auto"/>
        <w:right w:val="none" w:sz="0" w:space="0" w:color="auto"/>
      </w:divBdr>
    </w:div>
    <w:div w:id="2016957933">
      <w:bodyDiv w:val="1"/>
      <w:marLeft w:val="0"/>
      <w:marRight w:val="0"/>
      <w:marTop w:val="0"/>
      <w:marBottom w:val="0"/>
      <w:divBdr>
        <w:top w:val="none" w:sz="0" w:space="0" w:color="auto"/>
        <w:left w:val="none" w:sz="0" w:space="0" w:color="auto"/>
        <w:bottom w:val="none" w:sz="0" w:space="0" w:color="auto"/>
        <w:right w:val="none" w:sz="0" w:space="0" w:color="auto"/>
      </w:divBdr>
    </w:div>
    <w:div w:id="2018731845">
      <w:bodyDiv w:val="1"/>
      <w:marLeft w:val="0"/>
      <w:marRight w:val="0"/>
      <w:marTop w:val="0"/>
      <w:marBottom w:val="0"/>
      <w:divBdr>
        <w:top w:val="none" w:sz="0" w:space="0" w:color="auto"/>
        <w:left w:val="none" w:sz="0" w:space="0" w:color="auto"/>
        <w:bottom w:val="none" w:sz="0" w:space="0" w:color="auto"/>
        <w:right w:val="none" w:sz="0" w:space="0" w:color="auto"/>
      </w:divBdr>
    </w:div>
    <w:div w:id="2020306000">
      <w:bodyDiv w:val="1"/>
      <w:marLeft w:val="0"/>
      <w:marRight w:val="0"/>
      <w:marTop w:val="0"/>
      <w:marBottom w:val="0"/>
      <w:divBdr>
        <w:top w:val="none" w:sz="0" w:space="0" w:color="auto"/>
        <w:left w:val="none" w:sz="0" w:space="0" w:color="auto"/>
        <w:bottom w:val="none" w:sz="0" w:space="0" w:color="auto"/>
        <w:right w:val="none" w:sz="0" w:space="0" w:color="auto"/>
      </w:divBdr>
    </w:div>
    <w:div w:id="2024241648">
      <w:bodyDiv w:val="1"/>
      <w:marLeft w:val="0"/>
      <w:marRight w:val="0"/>
      <w:marTop w:val="0"/>
      <w:marBottom w:val="0"/>
      <w:divBdr>
        <w:top w:val="none" w:sz="0" w:space="0" w:color="auto"/>
        <w:left w:val="none" w:sz="0" w:space="0" w:color="auto"/>
        <w:bottom w:val="none" w:sz="0" w:space="0" w:color="auto"/>
        <w:right w:val="none" w:sz="0" w:space="0" w:color="auto"/>
      </w:divBdr>
    </w:div>
    <w:div w:id="2038388631">
      <w:bodyDiv w:val="1"/>
      <w:marLeft w:val="0"/>
      <w:marRight w:val="0"/>
      <w:marTop w:val="0"/>
      <w:marBottom w:val="0"/>
      <w:divBdr>
        <w:top w:val="none" w:sz="0" w:space="0" w:color="auto"/>
        <w:left w:val="none" w:sz="0" w:space="0" w:color="auto"/>
        <w:bottom w:val="none" w:sz="0" w:space="0" w:color="auto"/>
        <w:right w:val="none" w:sz="0" w:space="0" w:color="auto"/>
      </w:divBdr>
    </w:div>
    <w:div w:id="2041009713">
      <w:bodyDiv w:val="1"/>
      <w:marLeft w:val="0"/>
      <w:marRight w:val="0"/>
      <w:marTop w:val="0"/>
      <w:marBottom w:val="0"/>
      <w:divBdr>
        <w:top w:val="none" w:sz="0" w:space="0" w:color="auto"/>
        <w:left w:val="none" w:sz="0" w:space="0" w:color="auto"/>
        <w:bottom w:val="none" w:sz="0" w:space="0" w:color="auto"/>
        <w:right w:val="none" w:sz="0" w:space="0" w:color="auto"/>
      </w:divBdr>
    </w:div>
    <w:div w:id="2041583427">
      <w:bodyDiv w:val="1"/>
      <w:marLeft w:val="0"/>
      <w:marRight w:val="0"/>
      <w:marTop w:val="0"/>
      <w:marBottom w:val="0"/>
      <w:divBdr>
        <w:top w:val="none" w:sz="0" w:space="0" w:color="auto"/>
        <w:left w:val="none" w:sz="0" w:space="0" w:color="auto"/>
        <w:bottom w:val="none" w:sz="0" w:space="0" w:color="auto"/>
        <w:right w:val="none" w:sz="0" w:space="0" w:color="auto"/>
      </w:divBdr>
    </w:div>
    <w:div w:id="2056809946">
      <w:bodyDiv w:val="1"/>
      <w:marLeft w:val="0"/>
      <w:marRight w:val="0"/>
      <w:marTop w:val="0"/>
      <w:marBottom w:val="0"/>
      <w:divBdr>
        <w:top w:val="none" w:sz="0" w:space="0" w:color="auto"/>
        <w:left w:val="none" w:sz="0" w:space="0" w:color="auto"/>
        <w:bottom w:val="none" w:sz="0" w:space="0" w:color="auto"/>
        <w:right w:val="none" w:sz="0" w:space="0" w:color="auto"/>
      </w:divBdr>
    </w:div>
    <w:div w:id="2068142801">
      <w:bodyDiv w:val="1"/>
      <w:marLeft w:val="0"/>
      <w:marRight w:val="0"/>
      <w:marTop w:val="0"/>
      <w:marBottom w:val="0"/>
      <w:divBdr>
        <w:top w:val="none" w:sz="0" w:space="0" w:color="auto"/>
        <w:left w:val="none" w:sz="0" w:space="0" w:color="auto"/>
        <w:bottom w:val="none" w:sz="0" w:space="0" w:color="auto"/>
        <w:right w:val="none" w:sz="0" w:space="0" w:color="auto"/>
      </w:divBdr>
    </w:div>
    <w:div w:id="2074086421">
      <w:bodyDiv w:val="1"/>
      <w:marLeft w:val="0"/>
      <w:marRight w:val="0"/>
      <w:marTop w:val="0"/>
      <w:marBottom w:val="0"/>
      <w:divBdr>
        <w:top w:val="none" w:sz="0" w:space="0" w:color="auto"/>
        <w:left w:val="none" w:sz="0" w:space="0" w:color="auto"/>
        <w:bottom w:val="none" w:sz="0" w:space="0" w:color="auto"/>
        <w:right w:val="none" w:sz="0" w:space="0" w:color="auto"/>
      </w:divBdr>
    </w:div>
    <w:div w:id="2110542314">
      <w:bodyDiv w:val="1"/>
      <w:marLeft w:val="0"/>
      <w:marRight w:val="0"/>
      <w:marTop w:val="0"/>
      <w:marBottom w:val="0"/>
      <w:divBdr>
        <w:top w:val="none" w:sz="0" w:space="0" w:color="auto"/>
        <w:left w:val="none" w:sz="0" w:space="0" w:color="auto"/>
        <w:bottom w:val="none" w:sz="0" w:space="0" w:color="auto"/>
        <w:right w:val="none" w:sz="0" w:space="0" w:color="auto"/>
      </w:divBdr>
    </w:div>
    <w:div w:id="2121100210">
      <w:bodyDiv w:val="1"/>
      <w:marLeft w:val="0"/>
      <w:marRight w:val="0"/>
      <w:marTop w:val="0"/>
      <w:marBottom w:val="0"/>
      <w:divBdr>
        <w:top w:val="none" w:sz="0" w:space="0" w:color="auto"/>
        <w:left w:val="none" w:sz="0" w:space="0" w:color="auto"/>
        <w:bottom w:val="none" w:sz="0" w:space="0" w:color="auto"/>
        <w:right w:val="none" w:sz="0" w:space="0" w:color="auto"/>
      </w:divBdr>
    </w:div>
    <w:div w:id="2129544358">
      <w:bodyDiv w:val="1"/>
      <w:marLeft w:val="0"/>
      <w:marRight w:val="0"/>
      <w:marTop w:val="0"/>
      <w:marBottom w:val="0"/>
      <w:divBdr>
        <w:top w:val="none" w:sz="0" w:space="0" w:color="auto"/>
        <w:left w:val="none" w:sz="0" w:space="0" w:color="auto"/>
        <w:bottom w:val="none" w:sz="0" w:space="0" w:color="auto"/>
        <w:right w:val="none" w:sz="0" w:space="0" w:color="auto"/>
      </w:divBdr>
    </w:div>
    <w:div w:id="2134596679">
      <w:bodyDiv w:val="1"/>
      <w:marLeft w:val="0"/>
      <w:marRight w:val="0"/>
      <w:marTop w:val="0"/>
      <w:marBottom w:val="0"/>
      <w:divBdr>
        <w:top w:val="none" w:sz="0" w:space="0" w:color="auto"/>
        <w:left w:val="none" w:sz="0" w:space="0" w:color="auto"/>
        <w:bottom w:val="none" w:sz="0" w:space="0" w:color="auto"/>
        <w:right w:val="none" w:sz="0" w:space="0" w:color="auto"/>
      </w:divBdr>
    </w:div>
    <w:div w:id="2140490692">
      <w:bodyDiv w:val="1"/>
      <w:marLeft w:val="0"/>
      <w:marRight w:val="0"/>
      <w:marTop w:val="0"/>
      <w:marBottom w:val="0"/>
      <w:divBdr>
        <w:top w:val="none" w:sz="0" w:space="0" w:color="auto"/>
        <w:left w:val="none" w:sz="0" w:space="0" w:color="auto"/>
        <w:bottom w:val="none" w:sz="0" w:space="0" w:color="auto"/>
        <w:right w:val="none" w:sz="0" w:space="0" w:color="auto"/>
      </w:divBdr>
    </w:div>
    <w:div w:id="2141609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recruitment-schools/policy-and-guidelines/translation-ongoing-employment" TargetMode="External"/><Relationship Id="rId18" Type="http://schemas.openxmlformats.org/officeDocument/2006/relationships/hyperlink" Target="https://www2.education.vic.gov.au/pal/recruitment-schools/policy-and-guidelines/employment-promotion-or-transfer" TargetMode="External"/><Relationship Id="rId26" Type="http://schemas.openxmlformats.org/officeDocument/2006/relationships/hyperlink" Target="https://edugate.eduweb.vic.gov.au/sites/i/pages/production.aspx" TargetMode="External"/><Relationship Id="rId39" Type="http://schemas.openxmlformats.org/officeDocument/2006/relationships/hyperlink" Target="https://edugate.eduweb.vic.gov.au/Services/HR/Training%20Materials/SLP-QRG-Completing-a-pay-run.pdf" TargetMode="External"/><Relationship Id="rId21" Type="http://schemas.openxmlformats.org/officeDocument/2006/relationships/hyperlink" Target="https://www2.education.vic.gov.au/pal/recruitment-schools/policy-and-guidelines/advertising-vacancies" TargetMode="External"/><Relationship Id="rId34" Type="http://schemas.openxmlformats.org/officeDocument/2006/relationships/image" Target="cid:image001.png@01D84031.2D173360"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ucation.vic.gov.au/pal/recruitment-schools/policy-and-guidelines/advertising-vacancies" TargetMode="External"/><Relationship Id="rId29" Type="http://schemas.openxmlformats.org/officeDocument/2006/relationships/hyperlink" Target="https://www.fwc.gov.au/document-search/view/2/aHR0cHM6Ly9zYXNyY2RhdGFwcmRhdWVhYS5ibG9iLmNvcmUud2luZG93cy5uZXQvYXdhcmRzL01vZGVybkF3YXJkcy9NQTAwMDE1Mi5kb2N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recruitment-schools/policy-and-guidelines/selection" TargetMode="External"/><Relationship Id="rId24" Type="http://schemas.openxmlformats.org/officeDocument/2006/relationships/hyperlink" Target="mailto:schools.recruitment@education.vic.gov.au" TargetMode="External"/><Relationship Id="rId32" Type="http://schemas.openxmlformats.org/officeDocument/2006/relationships/hyperlink" Target="https://edugate.eduweb.vic.gov.au/Services/HR/Documents/eduPay-Leave-Codes-Teaching%20Service.pdf" TargetMode="External"/><Relationship Id="rId37" Type="http://schemas.openxmlformats.org/officeDocument/2006/relationships/hyperlink" Target="https://www.education.vic.gov.au/hrweb/Documents/HRM-Online-07-2023.docx" TargetMode="External"/><Relationship Id="rId40" Type="http://schemas.openxmlformats.org/officeDocument/2006/relationships/hyperlink" Target="https://edugate.eduweb.vic.gov.au/Services/IT/eduPay/Customer/QRG_DI_WWCC_VIT.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recruitment-schools/policy-and-guidelines/translation-ongoing-employment" TargetMode="External"/><Relationship Id="rId23" Type="http://schemas.openxmlformats.org/officeDocument/2006/relationships/hyperlink" Target="https://www2.education.vic.gov.au/pal/recruitment-schools/overview" TargetMode="External"/><Relationship Id="rId28" Type="http://schemas.openxmlformats.org/officeDocument/2006/relationships/hyperlink" Target="https://www.fwc.gov.au/document-search/view/2/aHR0cHM6Ly9zYXNyY2RhdGFwcmRhdWVhYS5ibG9iLmNvcmUud2luZG93cy5uZXQvYXdhcmRzL01vZGVybkF3YXJkcy9NQTAwMDE1NS5kb2N40" TargetMode="External"/><Relationship Id="rId36" Type="http://schemas.openxmlformats.org/officeDocument/2006/relationships/hyperlink" Target="https://edugate.eduweb.vic.gov.au/Services/HR/Documents/UGS-One-off-payments.pdf" TargetMode="External"/><Relationship Id="rId10" Type="http://schemas.openxmlformats.org/officeDocument/2006/relationships/endnotes" Target="endnotes.xml"/><Relationship Id="rId19" Type="http://schemas.openxmlformats.org/officeDocument/2006/relationships/hyperlink" Target="https://www2.education.vic.gov.au/pal/recruitment-schools/policy-and-guidelines/advertising-vacancies" TargetMode="External"/><Relationship Id="rId31" Type="http://schemas.openxmlformats.org/officeDocument/2006/relationships/hyperlink" Target="https://edugate.eduweb.vic.gov.au/Services/HR/Pages/eduPay_UGuides.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cruitment-schools/policy-and-guidelines/vacancy-management" TargetMode="External"/><Relationship Id="rId22" Type="http://schemas.openxmlformats.org/officeDocument/2006/relationships/hyperlink" Target="https://www2.education.vic.gov.au/pal/recruitment-schools/policy-and-guidelines/selection" TargetMode="External"/><Relationship Id="rId27" Type="http://schemas.openxmlformats.org/officeDocument/2006/relationships/hyperlink" Target="mailto:schools.recruitment@education.vic.gov.au" TargetMode="External"/><Relationship Id="rId30" Type="http://schemas.openxmlformats.org/officeDocument/2006/relationships/hyperlink" Target="https://www2.education.vic.gov.au/pal/school-council-employment/overview" TargetMode="External"/><Relationship Id="rId35" Type="http://schemas.openxmlformats.org/officeDocument/2006/relationships/hyperlink" Target="https://edugate.eduweb.vic.gov.au/Services/IT/eduPay/Customer/New%20TIL%20Payout%20Codes%20and%20Scenarios.pdf"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2.education.vic.gov.au/pal/recruitment-schools/policy-and-guidelines/advertising-vacancies" TargetMode="External"/><Relationship Id="rId17" Type="http://schemas.openxmlformats.org/officeDocument/2006/relationships/hyperlink" Target="https://www2.education.vic.gov.au/pal/recruitment-schools/policy-and-guidelines/translation-ongoing-employment" TargetMode="External"/><Relationship Id="rId25" Type="http://schemas.openxmlformats.org/officeDocument/2006/relationships/hyperlink" Target="https://edugate.eduweb.vic.gov.au/sites/i/pages/production.aspx" TargetMode="External"/><Relationship Id="rId33" Type="http://schemas.openxmlformats.org/officeDocument/2006/relationships/image" Target="media/image1.png"/><Relationship Id="rId38" Type="http://schemas.openxmlformats.org/officeDocument/2006/relationships/hyperlink" Target="https://edugate.eduweb.vic.gov.au/Services/IT/eduPay/Customer/QRG-Registering-MFA-for-eduPay.pdf" TargetMode="External"/><Relationship Id="rId20" Type="http://schemas.openxmlformats.org/officeDocument/2006/relationships/hyperlink" Target="https://www2.education.vic.gov.au/pal/recruitment-schools/policy-and-guidelines/selection"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Publisher xmlns="http://schemas.microsoft.com/sharepoint/v3">Department of Education</DEECD_Publisher>
    <TaxCatchAll xmlns="cb9114c1-daad-44dd-acad-30f4246641f2">
      <Value>115</Value>
      <Value>120</Value>
    </TaxCatchAll>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Description xmlns="http://schemas.microsoft.com/sharepoint/v3">HRM Online</DEECD_Description>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52ED5-68EE-49B8-B482-26162AAB9FCE}">
  <ds:schemaRef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84571637-c7f9-44a1-95b1-d459eb7afb4e"/>
    <ds:schemaRef ds:uri="cb9114c1-daad-44dd-acad-30f4246641f2"/>
    <ds:schemaRef ds:uri="http://schemas.microsoft.com/sharepoint/v3"/>
  </ds:schemaRefs>
</ds:datastoreItem>
</file>

<file path=customXml/itemProps2.xml><?xml version="1.0" encoding="utf-8"?>
<ds:datastoreItem xmlns:ds="http://schemas.openxmlformats.org/officeDocument/2006/customXml" ds:itemID="{8928DAE4-B21F-43CF-A3A5-E4482D448E77}">
  <ds:schemaRefs>
    <ds:schemaRef ds:uri="http://schemas.microsoft.com/sharepoint/v3/contenttype/forms"/>
  </ds:schemaRefs>
</ds:datastoreItem>
</file>

<file path=customXml/itemProps3.xml><?xml version="1.0" encoding="utf-8"?>
<ds:datastoreItem xmlns:ds="http://schemas.openxmlformats.org/officeDocument/2006/customXml" ds:itemID="{66E7B26A-6601-4E21-BB88-D0D886D0D828}">
  <ds:schemaRefs>
    <ds:schemaRef ds:uri="http://schemas.openxmlformats.org/officeDocument/2006/bibliography"/>
  </ds:schemaRefs>
</ds:datastoreItem>
</file>

<file path=customXml/itemProps4.xml><?xml version="1.0" encoding="utf-8"?>
<ds:datastoreItem xmlns:ds="http://schemas.openxmlformats.org/officeDocument/2006/customXml" ds:itemID="{CE24AED0-0CD3-491E-9B15-505EC6D27333}"/>
</file>

<file path=docProps/app.xml><?xml version="1.0" encoding="utf-8"?>
<Properties xmlns="http://schemas.openxmlformats.org/officeDocument/2006/extended-properties" xmlns:vt="http://schemas.openxmlformats.org/officeDocument/2006/docPropsVTypes">
  <Template>Normal.dotm</Template>
  <TotalTime>1483</TotalTime>
  <Pages>3</Pages>
  <Words>2090</Words>
  <Characters>11391</Characters>
  <Application>Microsoft Office Word</Application>
  <DocSecurity>0</DocSecurity>
  <Lines>219</Lines>
  <Paragraphs>127</Paragraphs>
  <ScaleCrop>false</ScaleCrop>
  <HeadingPairs>
    <vt:vector size="2" baseType="variant">
      <vt:variant>
        <vt:lpstr>Title</vt:lpstr>
      </vt:variant>
      <vt:variant>
        <vt:i4>1</vt:i4>
      </vt:variant>
    </vt:vector>
  </HeadingPairs>
  <TitlesOfParts>
    <vt:vector size="1" baseType="lpstr">
      <vt:lpstr>HRM Online</vt:lpstr>
    </vt:vector>
  </TitlesOfParts>
  <Company>Department of Education and Training</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HRM Online</dc:title>
  <dc:subject>HRM Online Newsletter</dc:subject>
  <dc:creator>People Systems &amp; Services</dc:creator>
  <cp:keywords/>
  <dc:description/>
  <cp:lastModifiedBy>Shasha Syedi</cp:lastModifiedBy>
  <cp:revision>16</cp:revision>
  <cp:lastPrinted>2022-06-08T01:15:00Z</cp:lastPrinted>
  <dcterms:created xsi:type="dcterms:W3CDTF">2023-03-28T04:22:00Z</dcterms:created>
  <dcterms:modified xsi:type="dcterms:W3CDTF">2023-07-19T06:48:00Z</dcterms:modified>
  <cp:category>HRM Online Newsletter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{4ef8e394-ff69-40ff-ae48-082d04ea7e72}</vt:lpwstr>
  </property>
  <property fmtid="{D5CDD505-2E9C-101B-9397-08002B2CF9AE}" pid="10" name="RecordPoint_ActiveItemWebId">
    <vt:lpwstr>{a0ad64d4-f003-46df-ae49-727cfc12b64c}</vt:lpwstr>
  </property>
  <property fmtid="{D5CDD505-2E9C-101B-9397-08002B2CF9AE}" pid="11" name="RecordPoint_RecordNumberSubmitted">
    <vt:lpwstr>R0000897332</vt:lpwstr>
  </property>
  <property fmtid="{D5CDD505-2E9C-101B-9397-08002B2CF9AE}" pid="12" name="RecordPoint_SubmissionCompleted">
    <vt:lpwstr>2017-07-06T11:36:36.6589289+10:00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120;#HRWeb|4e014723-a4da-42a2-b679-c90ea77e3371</vt:lpwstr>
  </property>
  <property fmtid="{D5CDD505-2E9C-101B-9397-08002B2CF9AE}" pid="17" name="DEECD_ItemType">
    <vt:lpwstr>115;#Document|82a2edb4-a4c4-40b1-b05a-5fe52d42e4c4</vt:lpwstr>
  </property>
  <property fmtid="{D5CDD505-2E9C-101B-9397-08002B2CF9AE}" pid="18" name="DEECD_SubjectCategory">
    <vt:lpwstr/>
  </property>
  <property fmtid="{D5CDD505-2E9C-101B-9397-08002B2CF9AE}" pid="19" name="DEECD_Audience">
    <vt:lpwstr/>
  </property>
</Properties>
</file>