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B4881" w14:textId="5FC34781" w:rsidR="004F77CF" w:rsidRDefault="004F77CF" w:rsidP="004F77CF">
      <w:pPr>
        <w:pStyle w:val="Heading1"/>
      </w:pPr>
      <w:r w:rsidRPr="006023EA">
        <w:rPr>
          <w:bCs/>
        </w:rPr>
        <w:t>Performance and development process for school-based employees in 2025</w:t>
      </w:r>
    </w:p>
    <w:p w14:paraId="5739659D" w14:textId="3782825A" w:rsidR="004F77CF" w:rsidRPr="006023EA" w:rsidRDefault="004F77CF" w:rsidP="00742554">
      <w:pPr>
        <w:pStyle w:val="HRM-Para-1"/>
        <w:spacing w:after="120"/>
      </w:pPr>
      <w:r w:rsidRPr="006023EA">
        <w:t>School-based employees can again choose to undertake either the Statement of Expectation or the standard Performance and Development Plan (PDP) process to meet performance and development requirements.</w:t>
      </w:r>
    </w:p>
    <w:p w14:paraId="4FFC0F53" w14:textId="25ED4535" w:rsidR="004F77CF" w:rsidRPr="006023EA" w:rsidRDefault="004F77CF" w:rsidP="00742554">
      <w:pPr>
        <w:pStyle w:val="HRM-Para-1"/>
        <w:spacing w:after="120"/>
      </w:pPr>
      <w:r w:rsidRPr="006023EA">
        <w:t xml:space="preserve">Employees selecting the </w:t>
      </w:r>
      <w:r w:rsidR="005D34B2" w:rsidRPr="006023EA">
        <w:t>Statement of Expectation</w:t>
      </w:r>
      <w:r w:rsidR="005D34B2" w:rsidRPr="006023EA">
        <w:t xml:space="preserve"> </w:t>
      </w:r>
      <w:r w:rsidRPr="006023EA">
        <w:t>process are not required to complete any routine documentation or monitoring in eduPay. Employees selecting the PDP process will complete their PDP using the PDP templates in eduPay.</w:t>
      </w:r>
    </w:p>
    <w:p w14:paraId="13E4D472" w14:textId="3BF9DFF3" w:rsidR="004F77CF" w:rsidRPr="006023EA" w:rsidRDefault="004F77CF" w:rsidP="00742554">
      <w:pPr>
        <w:pStyle w:val="HRM-Para-1"/>
        <w:spacing w:after="120"/>
      </w:pPr>
      <w:r w:rsidRPr="006023EA">
        <w:t xml:space="preserve">Employees should indicate to their senior education improvement leader, principal or reviewer (as appropriate), by Wednesday 30 April 2025, whether they will undertake the 2025 </w:t>
      </w:r>
      <w:r w:rsidR="005D34B2" w:rsidRPr="006023EA">
        <w:t>Statement of Expectation</w:t>
      </w:r>
      <w:r w:rsidR="005D34B2" w:rsidRPr="006023EA">
        <w:t xml:space="preserve"> </w:t>
      </w:r>
      <w:r w:rsidRPr="006023EA">
        <w:t>or the standard PDP process.</w:t>
      </w:r>
    </w:p>
    <w:p w14:paraId="4CB6E577" w14:textId="3531BA45" w:rsidR="004F77CF" w:rsidRPr="006023EA" w:rsidRDefault="004F77CF" w:rsidP="008C66FD">
      <w:pPr>
        <w:pStyle w:val="HRM-Para-1"/>
        <w:spacing w:after="240"/>
        <w:rPr>
          <w:u w:val="single"/>
        </w:rPr>
      </w:pPr>
      <w:r w:rsidRPr="006023EA">
        <w:t>Further information is available in</w:t>
      </w:r>
      <w:r w:rsidR="00FF59A3">
        <w:t xml:space="preserve"> the</w:t>
      </w:r>
      <w:r w:rsidRPr="006023EA">
        <w:t xml:space="preserve"> </w:t>
      </w:r>
      <w:hyperlink r:id="rId11" w:history="1">
        <w:r w:rsidRPr="006023EA">
          <w:rPr>
            <w:rStyle w:val="Hyperlink"/>
          </w:rPr>
          <w:t>School Update</w:t>
        </w:r>
      </w:hyperlink>
      <w:r w:rsidR="00742554">
        <w:t>.</w:t>
      </w:r>
    </w:p>
    <w:p w14:paraId="1F8DEE15" w14:textId="77777777" w:rsidR="004F77CF" w:rsidRPr="006023EA" w:rsidRDefault="004F77CF" w:rsidP="00742554">
      <w:pPr>
        <w:pStyle w:val="Heading5"/>
        <w:spacing w:after="120"/>
      </w:pPr>
      <w:r w:rsidRPr="006023EA">
        <w:t>Find out more </w:t>
      </w:r>
    </w:p>
    <w:p w14:paraId="15B88A38" w14:textId="11160450" w:rsidR="004F77CF" w:rsidRDefault="004F77CF" w:rsidP="00742554">
      <w:pPr>
        <w:pStyle w:val="HRM-Para-1"/>
        <w:spacing w:after="120"/>
        <w:rPr>
          <w:noProof/>
        </w:rPr>
      </w:pPr>
      <w:r w:rsidRPr="006023EA">
        <w:t>For more information, contact the People and Initiatives team by email:</w:t>
      </w:r>
      <w:r w:rsidRPr="006023EA">
        <w:rPr>
          <w:rFonts w:ascii="Arial" w:hAnsi="Arial" w:cs="Arial"/>
        </w:rPr>
        <w:t> </w:t>
      </w:r>
      <w:hyperlink r:id="rId12" w:history="1">
        <w:r w:rsidRPr="006023EA">
          <w:rPr>
            <w:rStyle w:val="Hyperlink"/>
          </w:rPr>
          <w:t>school.leadership@education.vic.gov.au</w:t>
        </w:r>
      </w:hyperlink>
      <w:r w:rsidR="00742554">
        <w:t>.</w:t>
      </w:r>
    </w:p>
    <w:p w14:paraId="5FA7179B" w14:textId="3F596DD7" w:rsidR="00E86BA8" w:rsidRPr="00E86BA8" w:rsidRDefault="00E86BA8" w:rsidP="00E86BA8">
      <w:pPr>
        <w:pStyle w:val="Heading1"/>
        <w:rPr>
          <w:noProof/>
        </w:rPr>
      </w:pPr>
      <w:r w:rsidRPr="00E86BA8">
        <w:rPr>
          <w:noProof/>
        </w:rPr>
        <w:t xml:space="preserve">Recruiter and Applicant </w:t>
      </w:r>
      <w:r w:rsidR="00A67BC3">
        <w:rPr>
          <w:noProof/>
        </w:rPr>
        <w:t>g</w:t>
      </w:r>
      <w:r w:rsidRPr="00E86BA8">
        <w:rPr>
          <w:noProof/>
        </w:rPr>
        <w:t>uides</w:t>
      </w:r>
    </w:p>
    <w:p w14:paraId="0B868789" w14:textId="77777777" w:rsidR="00FF38F3" w:rsidRPr="00FF38F3" w:rsidRDefault="00FF38F3" w:rsidP="00FF38F3">
      <w:pPr>
        <w:pStyle w:val="HRM-Para-1"/>
        <w:spacing w:after="120"/>
        <w:rPr>
          <w:lang w:val="en-AU"/>
        </w:rPr>
      </w:pPr>
      <w:r w:rsidRPr="00FF38F3">
        <w:rPr>
          <w:lang w:val="en-AU"/>
        </w:rPr>
        <w:t>The School Jobs Vic Recruiter and Applicant help guides will be updated over the next few weeks.</w:t>
      </w:r>
    </w:p>
    <w:p w14:paraId="430A4652" w14:textId="77662BE8" w:rsidR="00FF38F3" w:rsidRPr="00FF38F3" w:rsidRDefault="00FF38F3" w:rsidP="00FF38F3">
      <w:pPr>
        <w:pStyle w:val="HRM-Para-1"/>
        <w:spacing w:after="120"/>
        <w:rPr>
          <w:lang w:val="en-AU"/>
        </w:rPr>
      </w:pPr>
      <w:r w:rsidRPr="00FF38F3">
        <w:rPr>
          <w:lang w:val="en-AU"/>
        </w:rPr>
        <w:t>It is recommended that school recruiters and applicants use the guides that are available online</w:t>
      </w:r>
      <w:r w:rsidR="00742554">
        <w:rPr>
          <w:lang w:val="en-AU"/>
        </w:rPr>
        <w:t xml:space="preserve"> as follows:</w:t>
      </w:r>
    </w:p>
    <w:p w14:paraId="2109A13B" w14:textId="6F876DEB" w:rsidR="00FF38F3" w:rsidRPr="00FF38F3" w:rsidRDefault="00742554" w:rsidP="008C66FD">
      <w:pPr>
        <w:pStyle w:val="Bullet1"/>
        <w:spacing w:after="120"/>
        <w:ind w:left="357" w:hanging="357"/>
      </w:pPr>
      <w:hyperlink r:id="rId13" w:history="1">
        <w:r w:rsidRPr="00742554">
          <w:rPr>
            <w:rStyle w:val="Hyperlink"/>
          </w:rPr>
          <w:t>S</w:t>
        </w:r>
        <w:r w:rsidR="00FF38F3" w:rsidRPr="00742554">
          <w:rPr>
            <w:rStyle w:val="Hyperlink"/>
          </w:rPr>
          <w:t xml:space="preserve">chool </w:t>
        </w:r>
        <w:r w:rsidRPr="00742554">
          <w:rPr>
            <w:rStyle w:val="Hyperlink"/>
          </w:rPr>
          <w:t>R</w:t>
        </w:r>
        <w:r w:rsidR="00FF38F3" w:rsidRPr="00742554">
          <w:rPr>
            <w:rStyle w:val="Hyperlink"/>
          </w:rPr>
          <w:t>ecruiter guides</w:t>
        </w:r>
      </w:hyperlink>
    </w:p>
    <w:p w14:paraId="5401983E" w14:textId="419D1230" w:rsidR="00FF38F3" w:rsidRPr="00FF38F3" w:rsidRDefault="00742554" w:rsidP="00AB2C29">
      <w:pPr>
        <w:pStyle w:val="Bullet1"/>
        <w:spacing w:after="60"/>
        <w:ind w:left="357" w:hanging="357"/>
      </w:pPr>
      <w:hyperlink r:id="rId14" w:history="1">
        <w:r w:rsidRPr="00742554">
          <w:rPr>
            <w:rStyle w:val="Hyperlink"/>
          </w:rPr>
          <w:t>A</w:t>
        </w:r>
        <w:r w:rsidR="00FF38F3" w:rsidRPr="00742554">
          <w:rPr>
            <w:rStyle w:val="Hyperlink"/>
          </w:rPr>
          <w:t xml:space="preserve">pplicant </w:t>
        </w:r>
        <w:r w:rsidRPr="00742554">
          <w:rPr>
            <w:rStyle w:val="Hyperlink"/>
          </w:rPr>
          <w:t>G</w:t>
        </w:r>
        <w:r w:rsidR="00FF38F3" w:rsidRPr="00742554">
          <w:rPr>
            <w:rStyle w:val="Hyperlink"/>
          </w:rPr>
          <w:t>uides</w:t>
        </w:r>
      </w:hyperlink>
      <w:r>
        <w:t>.</w:t>
      </w:r>
    </w:p>
    <w:p w14:paraId="3AA987DD" w14:textId="54524EF2" w:rsidR="000C1E5F" w:rsidRPr="009F529D" w:rsidRDefault="005D34B2" w:rsidP="000C1E5F">
      <w:pPr>
        <w:pStyle w:val="Heading1"/>
      </w:pPr>
      <w:r w:rsidRPr="00352F0C">
        <w:rPr>
          <w:rStyle w:val="Heading1Char"/>
          <w:rFonts w:asciiTheme="minorHAnsi" w:hAnsiTheme="minorHAnsi" w:cstheme="minorHAnsi"/>
          <w:noProof/>
          <w:color w:val="595959" w:themeColor="text1" w:themeTint="A6"/>
          <w:sz w:val="18"/>
          <w:szCs w:val="18"/>
        </w:rPr>
        <mc:AlternateContent>
          <mc:Choice Requires="wps">
            <w:drawing>
              <wp:anchor distT="45720" distB="45720" distL="114300" distR="114300" simplePos="0" relativeHeight="251659264" behindDoc="0" locked="0" layoutInCell="1" allowOverlap="1" wp14:anchorId="6FD48535" wp14:editId="12513D84">
                <wp:simplePos x="0" y="0"/>
                <wp:positionH relativeFrom="margin">
                  <wp:align>left</wp:align>
                </wp:positionH>
                <wp:positionV relativeFrom="margin">
                  <wp:posOffset>-47708</wp:posOffset>
                </wp:positionV>
                <wp:extent cx="3418840" cy="2890520"/>
                <wp:effectExtent l="0" t="0" r="0" b="5080"/>
                <wp:wrapTopAndBottom/>
                <wp:docPr id="141830110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2890838"/>
                        </a:xfrm>
                        <a:custGeom>
                          <a:avLst/>
                          <a:gdLst>
                            <a:gd name="connsiteX0" fmla="*/ 0 w 3297555"/>
                            <a:gd name="connsiteY0" fmla="*/ 0 h 3437890"/>
                            <a:gd name="connsiteX1" fmla="*/ 3297555 w 3297555"/>
                            <a:gd name="connsiteY1" fmla="*/ 0 h 3437890"/>
                            <a:gd name="connsiteX2" fmla="*/ 3297555 w 3297555"/>
                            <a:gd name="connsiteY2" fmla="*/ 3437890 h 3437890"/>
                            <a:gd name="connsiteX3" fmla="*/ 0 w 3297555"/>
                            <a:gd name="connsiteY3" fmla="*/ 3437890 h 3437890"/>
                            <a:gd name="connsiteX4" fmla="*/ 0 w 3297555"/>
                            <a:gd name="connsiteY4" fmla="*/ 0 h 3437890"/>
                            <a:gd name="connsiteX0" fmla="*/ 0 w 3297555"/>
                            <a:gd name="connsiteY0" fmla="*/ 7952 h 3445842"/>
                            <a:gd name="connsiteX1" fmla="*/ 2295691 w 3297555"/>
                            <a:gd name="connsiteY1" fmla="*/ 0 h 3445842"/>
                            <a:gd name="connsiteX2" fmla="*/ 3297555 w 3297555"/>
                            <a:gd name="connsiteY2" fmla="*/ 3445842 h 3445842"/>
                            <a:gd name="connsiteX3" fmla="*/ 0 w 3297555"/>
                            <a:gd name="connsiteY3" fmla="*/ 3445842 h 3445842"/>
                            <a:gd name="connsiteX4" fmla="*/ 0 w 3297555"/>
                            <a:gd name="connsiteY4" fmla="*/ 7952 h 3445842"/>
                            <a:gd name="connsiteX0" fmla="*/ 0 w 3297555"/>
                            <a:gd name="connsiteY0" fmla="*/ 23857 h 3461747"/>
                            <a:gd name="connsiteX1" fmla="*/ 1927136 w 3297555"/>
                            <a:gd name="connsiteY1" fmla="*/ 0 h 3461747"/>
                            <a:gd name="connsiteX2" fmla="*/ 3297555 w 3297555"/>
                            <a:gd name="connsiteY2" fmla="*/ 3461747 h 3461747"/>
                            <a:gd name="connsiteX3" fmla="*/ 0 w 3297555"/>
                            <a:gd name="connsiteY3" fmla="*/ 3461747 h 3461747"/>
                            <a:gd name="connsiteX4" fmla="*/ 0 w 3297555"/>
                            <a:gd name="connsiteY4" fmla="*/ 23857 h 3461747"/>
                            <a:gd name="connsiteX0" fmla="*/ 0 w 3297555"/>
                            <a:gd name="connsiteY0" fmla="*/ 2389 h 3440279"/>
                            <a:gd name="connsiteX1" fmla="*/ 1936519 w 3297555"/>
                            <a:gd name="connsiteY1" fmla="*/ 0 h 3440279"/>
                            <a:gd name="connsiteX2" fmla="*/ 3297555 w 3297555"/>
                            <a:gd name="connsiteY2" fmla="*/ 3440279 h 3440279"/>
                            <a:gd name="connsiteX3" fmla="*/ 0 w 3297555"/>
                            <a:gd name="connsiteY3" fmla="*/ 3440279 h 3440279"/>
                            <a:gd name="connsiteX4" fmla="*/ 0 w 3297555"/>
                            <a:gd name="connsiteY4" fmla="*/ 2389 h 3440279"/>
                            <a:gd name="connsiteX0" fmla="*/ 0 w 3297555"/>
                            <a:gd name="connsiteY0" fmla="*/ 0 h 3446544"/>
                            <a:gd name="connsiteX1" fmla="*/ 1936519 w 3297555"/>
                            <a:gd name="connsiteY1" fmla="*/ 6265 h 3446544"/>
                            <a:gd name="connsiteX2" fmla="*/ 3297555 w 3297555"/>
                            <a:gd name="connsiteY2" fmla="*/ 3446544 h 3446544"/>
                            <a:gd name="connsiteX3" fmla="*/ 0 w 3297555"/>
                            <a:gd name="connsiteY3" fmla="*/ 3446544 h 3446544"/>
                            <a:gd name="connsiteX4" fmla="*/ 0 w 3297555"/>
                            <a:gd name="connsiteY4" fmla="*/ 0 h 34465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97555" h="3446544">
                              <a:moveTo>
                                <a:pt x="0" y="0"/>
                              </a:moveTo>
                              <a:lnTo>
                                <a:pt x="1936519" y="6265"/>
                              </a:lnTo>
                              <a:lnTo>
                                <a:pt x="3297555" y="3446544"/>
                              </a:lnTo>
                              <a:lnTo>
                                <a:pt x="0" y="3446544"/>
                              </a:lnTo>
                              <a:lnTo>
                                <a:pt x="0" y="0"/>
                              </a:lnTo>
                              <a:close/>
                            </a:path>
                          </a:pathLst>
                        </a:custGeom>
                        <a:solidFill>
                          <a:srgbClr val="004C97"/>
                        </a:solidFill>
                        <a:ln w="19050">
                          <a:noFill/>
                          <a:miter lim="800000"/>
                          <a:headEnd/>
                          <a:tailEnd/>
                        </a:ln>
                      </wps:spPr>
                      <wps:txbx>
                        <w:txbxContent>
                          <w:p w14:paraId="38A36E1F" w14:textId="77777777" w:rsidR="00755000" w:rsidRPr="00A24733" w:rsidRDefault="00755000" w:rsidP="00755000">
                            <w:pPr>
                              <w:pStyle w:val="HRM-H2White"/>
                            </w:pPr>
                            <w:r w:rsidRPr="00A24733">
                              <w:t>This Issue contains…</w:t>
                            </w:r>
                          </w:p>
                          <w:p w14:paraId="70C47D0B" w14:textId="54C1A6ED" w:rsidR="00755000" w:rsidRPr="00CB1A4B" w:rsidRDefault="00E259D7" w:rsidP="00D1224C">
                            <w:pPr>
                              <w:pStyle w:val="Bullet1"/>
                              <w:spacing w:after="120"/>
                              <w:ind w:left="357" w:hanging="357"/>
                              <w:rPr>
                                <w:color w:val="FFFFFF" w:themeColor="background1"/>
                                <w:sz w:val="17"/>
                                <w:szCs w:val="17"/>
                              </w:rPr>
                            </w:pPr>
                            <w:r>
                              <w:rPr>
                                <w:color w:val="FFFFFF" w:themeColor="background1"/>
                                <w:sz w:val="17"/>
                                <w:szCs w:val="17"/>
                              </w:rPr>
                              <w:t>Performance and development process for school-based employees in 2025</w:t>
                            </w:r>
                          </w:p>
                          <w:p w14:paraId="3CFE016A" w14:textId="621CF9BA" w:rsidR="00755000" w:rsidRPr="00CB1A4B" w:rsidRDefault="00E259D7" w:rsidP="00D1224C">
                            <w:pPr>
                              <w:pStyle w:val="Bullet1"/>
                              <w:spacing w:after="120"/>
                              <w:ind w:left="357" w:hanging="357"/>
                              <w:rPr>
                                <w:color w:val="FFFFFF" w:themeColor="background1"/>
                                <w:sz w:val="17"/>
                                <w:szCs w:val="17"/>
                              </w:rPr>
                            </w:pPr>
                            <w:r>
                              <w:rPr>
                                <w:color w:val="FFFFFF" w:themeColor="background1"/>
                                <w:sz w:val="17"/>
                                <w:szCs w:val="17"/>
                              </w:rPr>
                              <w:t>Recruiter and Applicant guides</w:t>
                            </w:r>
                          </w:p>
                          <w:p w14:paraId="1B4C5F67" w14:textId="07EC6E24" w:rsidR="00A575C9" w:rsidRDefault="008430AF" w:rsidP="00D1224C">
                            <w:pPr>
                              <w:pStyle w:val="Bullet1"/>
                              <w:spacing w:after="120"/>
                              <w:ind w:left="357" w:hanging="357"/>
                              <w:rPr>
                                <w:color w:val="FFFFFF" w:themeColor="background1"/>
                                <w:sz w:val="17"/>
                                <w:szCs w:val="17"/>
                              </w:rPr>
                            </w:pPr>
                            <w:r>
                              <w:rPr>
                                <w:color w:val="FFFFFF" w:themeColor="background1"/>
                                <w:sz w:val="17"/>
                                <w:szCs w:val="17"/>
                              </w:rPr>
                              <w:t xml:space="preserve">Casual Relief Teacher </w:t>
                            </w:r>
                            <w:r w:rsidR="00E259D7">
                              <w:rPr>
                                <w:color w:val="FFFFFF" w:themeColor="background1"/>
                                <w:sz w:val="17"/>
                                <w:szCs w:val="17"/>
                              </w:rPr>
                              <w:t>Panel -</w:t>
                            </w:r>
                            <w:r w:rsidR="0026572C">
                              <w:rPr>
                                <w:color w:val="FFFFFF" w:themeColor="background1"/>
                                <w:sz w:val="17"/>
                                <w:szCs w:val="17"/>
                              </w:rPr>
                              <w:t xml:space="preserve"> </w:t>
                            </w:r>
                            <w:r w:rsidR="00E259D7">
                              <w:rPr>
                                <w:color w:val="FFFFFF" w:themeColor="background1"/>
                                <w:sz w:val="17"/>
                                <w:szCs w:val="17"/>
                              </w:rPr>
                              <w:t>Rules of Use</w:t>
                            </w:r>
                          </w:p>
                          <w:p w14:paraId="2374DC43" w14:textId="6A645911" w:rsidR="000C1E5F" w:rsidRPr="00CB1A4B" w:rsidRDefault="00E259D7" w:rsidP="00D1224C">
                            <w:pPr>
                              <w:pStyle w:val="Bullet1"/>
                              <w:spacing w:after="120"/>
                              <w:ind w:left="357" w:hanging="357"/>
                              <w:rPr>
                                <w:color w:val="FFFFFF" w:themeColor="background1"/>
                                <w:sz w:val="17"/>
                                <w:szCs w:val="17"/>
                              </w:rPr>
                            </w:pPr>
                            <w:r>
                              <w:rPr>
                                <w:color w:val="FFFFFF" w:themeColor="background1"/>
                                <w:sz w:val="17"/>
                                <w:szCs w:val="17"/>
                              </w:rPr>
                              <w:t xml:space="preserve">Annual Translation to </w:t>
                            </w:r>
                            <w:r w:rsidR="00A67BC3">
                              <w:rPr>
                                <w:color w:val="FFFFFF" w:themeColor="background1"/>
                                <w:sz w:val="17"/>
                                <w:szCs w:val="17"/>
                              </w:rPr>
                              <w:t>o</w:t>
                            </w:r>
                            <w:r>
                              <w:rPr>
                                <w:color w:val="FFFFFF" w:themeColor="background1"/>
                                <w:sz w:val="17"/>
                                <w:szCs w:val="17"/>
                              </w:rPr>
                              <w:t>ngoing process</w:t>
                            </w:r>
                          </w:p>
                          <w:p w14:paraId="3F854CF3" w14:textId="36FD43F2" w:rsidR="006B101C" w:rsidRPr="00CB1A4B" w:rsidRDefault="00E259D7" w:rsidP="00D1224C">
                            <w:pPr>
                              <w:pStyle w:val="Bullet1"/>
                              <w:spacing w:after="120"/>
                              <w:ind w:left="357" w:hanging="357"/>
                              <w:rPr>
                                <w:color w:val="FFFFFF" w:themeColor="background1"/>
                                <w:sz w:val="17"/>
                                <w:szCs w:val="17"/>
                              </w:rPr>
                            </w:pPr>
                            <w:r>
                              <w:rPr>
                                <w:color w:val="FFFFFF" w:themeColor="background1"/>
                                <w:sz w:val="17"/>
                                <w:szCs w:val="17"/>
                              </w:rPr>
                              <w:t>Workers’ Compensation</w:t>
                            </w:r>
                            <w:r w:rsidR="008430AF">
                              <w:rPr>
                                <w:color w:val="FFFFFF" w:themeColor="background1"/>
                                <w:sz w:val="17"/>
                                <w:szCs w:val="17"/>
                              </w:rPr>
                              <w:t xml:space="preserve"> -</w:t>
                            </w:r>
                            <w:r>
                              <w:rPr>
                                <w:color w:val="FFFFFF" w:themeColor="background1"/>
                                <w:sz w:val="17"/>
                                <w:szCs w:val="17"/>
                              </w:rPr>
                              <w:t xml:space="preserve"> </w:t>
                            </w:r>
                            <w:r w:rsidR="00A67BC3">
                              <w:rPr>
                                <w:color w:val="FFFFFF" w:themeColor="background1"/>
                                <w:sz w:val="17"/>
                                <w:szCs w:val="17"/>
                              </w:rPr>
                              <w:t>t</w:t>
                            </w:r>
                            <w:r>
                              <w:rPr>
                                <w:color w:val="FFFFFF" w:themeColor="background1"/>
                                <w:sz w:val="17"/>
                                <w:szCs w:val="17"/>
                              </w:rPr>
                              <w:t xml:space="preserve">raining and </w:t>
                            </w:r>
                            <w:r w:rsidR="00A67BC3">
                              <w:rPr>
                                <w:color w:val="FFFFFF" w:themeColor="background1"/>
                                <w:sz w:val="17"/>
                                <w:szCs w:val="17"/>
                              </w:rPr>
                              <w:t>w</w:t>
                            </w:r>
                            <w:r>
                              <w:rPr>
                                <w:color w:val="FFFFFF" w:themeColor="background1"/>
                                <w:sz w:val="17"/>
                                <w:szCs w:val="17"/>
                              </w:rPr>
                              <w:t xml:space="preserve">ebinars </w:t>
                            </w:r>
                            <w:r w:rsidR="00A67BC3">
                              <w:rPr>
                                <w:color w:val="FFFFFF" w:themeColor="background1"/>
                                <w:sz w:val="17"/>
                                <w:szCs w:val="17"/>
                              </w:rPr>
                              <w:t xml:space="preserve">in </w:t>
                            </w:r>
                            <w:r>
                              <w:rPr>
                                <w:color w:val="FFFFFF" w:themeColor="background1"/>
                                <w:sz w:val="17"/>
                                <w:szCs w:val="17"/>
                              </w:rPr>
                              <w:t>2025</w:t>
                            </w:r>
                          </w:p>
                          <w:p w14:paraId="1190D744" w14:textId="6F5776F0" w:rsidR="00C078D9" w:rsidRPr="006B6CE9" w:rsidRDefault="00C078D9" w:rsidP="00C078D9">
                            <w:pPr>
                              <w:pStyle w:val="HRM-H2White"/>
                            </w:pPr>
                            <w:r w:rsidRPr="006B6CE9">
                              <w:t>The eduPay Way</w:t>
                            </w:r>
                          </w:p>
                          <w:p w14:paraId="3A00B429" w14:textId="60249D7D" w:rsidR="00C078D9" w:rsidRPr="00CB1A4B" w:rsidRDefault="00E259D7" w:rsidP="00D1224C">
                            <w:pPr>
                              <w:pStyle w:val="Bullet1"/>
                              <w:spacing w:after="120"/>
                              <w:ind w:left="357" w:hanging="357"/>
                              <w:rPr>
                                <w:color w:val="FFFFFF" w:themeColor="background1"/>
                                <w:sz w:val="17"/>
                                <w:szCs w:val="17"/>
                              </w:rPr>
                            </w:pPr>
                            <w:r>
                              <w:rPr>
                                <w:color w:val="FFFFFF" w:themeColor="background1"/>
                                <w:sz w:val="17"/>
                                <w:szCs w:val="17"/>
                              </w:rPr>
                              <w:t>Project – Time in Lieu (TIL)</w:t>
                            </w:r>
                            <w:r w:rsidR="005E1454">
                              <w:rPr>
                                <w:color w:val="FFFFFF" w:themeColor="background1"/>
                                <w:sz w:val="17"/>
                                <w:szCs w:val="17"/>
                              </w:rPr>
                              <w:t xml:space="preserve"> 2025</w:t>
                            </w:r>
                          </w:p>
                          <w:p w14:paraId="50565B20" w14:textId="13BDEDEA" w:rsidR="006D7C90" w:rsidRDefault="00E259D7" w:rsidP="00D1224C">
                            <w:pPr>
                              <w:pStyle w:val="Bullet1"/>
                              <w:spacing w:after="120"/>
                              <w:ind w:left="357" w:hanging="357"/>
                              <w:rPr>
                                <w:i/>
                                <w:iCs/>
                                <w:color w:val="FFFFFF" w:themeColor="background1"/>
                                <w:sz w:val="17"/>
                                <w:szCs w:val="17"/>
                                <w:lang w:val="en-GB"/>
                              </w:rPr>
                            </w:pPr>
                            <w:r>
                              <w:rPr>
                                <w:color w:val="FFFFFF" w:themeColor="background1"/>
                                <w:sz w:val="17"/>
                                <w:szCs w:val="17"/>
                                <w:lang w:val="en-GB"/>
                              </w:rPr>
                              <w:t xml:space="preserve">Overpayments reimagined – notifications and more </w:t>
                            </w:r>
                            <w:r w:rsidR="00605F2D">
                              <w:rPr>
                                <w:color w:val="FFFFFF" w:themeColor="background1"/>
                                <w:sz w:val="17"/>
                                <w:szCs w:val="17"/>
                                <w:lang w:val="en-GB"/>
                              </w:rPr>
                              <w:t xml:space="preserve">information </w:t>
                            </w:r>
                            <w:r>
                              <w:rPr>
                                <w:color w:val="FFFFFF" w:themeColor="background1"/>
                                <w:sz w:val="17"/>
                                <w:szCs w:val="17"/>
                                <w:lang w:val="en-GB"/>
                              </w:rPr>
                              <w:t>coming 31 March 2025</w:t>
                            </w:r>
                          </w:p>
                          <w:p w14:paraId="774B906F" w14:textId="0D79F618" w:rsidR="006D7C90" w:rsidRPr="006D7C90" w:rsidRDefault="00E259D7" w:rsidP="00D1224C">
                            <w:pPr>
                              <w:pStyle w:val="Bullet1"/>
                              <w:spacing w:after="120"/>
                              <w:ind w:left="357" w:hanging="357"/>
                              <w:rPr>
                                <w:i/>
                                <w:iCs/>
                                <w:color w:val="FFFFFF" w:themeColor="background1"/>
                                <w:sz w:val="17"/>
                                <w:szCs w:val="17"/>
                                <w:lang w:val="en-GB"/>
                              </w:rPr>
                            </w:pPr>
                            <w:r>
                              <w:rPr>
                                <w:color w:val="FFFFFF" w:themeColor="background1"/>
                                <w:sz w:val="17"/>
                                <w:szCs w:val="17"/>
                                <w:lang w:val="en-GB"/>
                              </w:rPr>
                              <w:t>Reminders</w:t>
                            </w:r>
                          </w:p>
                        </w:txbxContent>
                      </wps:txbx>
                      <wps:bodyPr rot="0" vert="horz" wrap="square" lIns="91440" tIns="72000" rIns="1080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8535" id="Text Box 2" o:spid="_x0000_s1026" alt="&quot;&quot;" style="position:absolute;margin-left:0;margin-top:-3.75pt;width:269.2pt;height:227.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coordsize="3297555,34465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" adj="-11796480,,5400" path="m,l1936519,6265,3297555,3446544,,3446544,,xe" fillcolor="#004c97" stroked="f" strokeweight="1.5pt">
                <v:stroke joinstyle="miter"/>
                <v:formulas/>
                <v:path arrowok="t" o:connecttype="custom" o:connectlocs="0,0;2007745,5255;3418840,2890838;0,2890838;0,0" o:connectangles="0,0,0,0,0" textboxrect="0,0,3297555,3446544"/>
                <v:textbox inset=",2mm,30mm,2mm">
                  <w:txbxContent>
                    <w:p w14:paraId="38A36E1F" w14:textId="77777777" w:rsidR="00755000" w:rsidRPr="00A24733" w:rsidRDefault="00755000" w:rsidP="00755000">
                      <w:pPr>
                        <w:pStyle w:val="HRM-H2White"/>
                      </w:pPr>
                      <w:r w:rsidRPr="00A24733">
                        <w:t>This Issue contains…</w:t>
                      </w:r>
                    </w:p>
                    <w:p w14:paraId="70C47D0B" w14:textId="54C1A6ED" w:rsidR="00755000" w:rsidRPr="00CB1A4B" w:rsidRDefault="00E259D7" w:rsidP="00D1224C">
                      <w:pPr>
                        <w:pStyle w:val="Bullet1"/>
                        <w:spacing w:after="120"/>
                        <w:ind w:left="357" w:hanging="357"/>
                        <w:rPr>
                          <w:color w:val="FFFFFF" w:themeColor="background1"/>
                          <w:sz w:val="17"/>
                          <w:szCs w:val="17"/>
                        </w:rPr>
                      </w:pPr>
                      <w:r>
                        <w:rPr>
                          <w:color w:val="FFFFFF" w:themeColor="background1"/>
                          <w:sz w:val="17"/>
                          <w:szCs w:val="17"/>
                        </w:rPr>
                        <w:t>Performance and development process for school-based employees in 2025</w:t>
                      </w:r>
                    </w:p>
                    <w:p w14:paraId="3CFE016A" w14:textId="621CF9BA" w:rsidR="00755000" w:rsidRPr="00CB1A4B" w:rsidRDefault="00E259D7" w:rsidP="00D1224C">
                      <w:pPr>
                        <w:pStyle w:val="Bullet1"/>
                        <w:spacing w:after="120"/>
                        <w:ind w:left="357" w:hanging="357"/>
                        <w:rPr>
                          <w:color w:val="FFFFFF" w:themeColor="background1"/>
                          <w:sz w:val="17"/>
                          <w:szCs w:val="17"/>
                        </w:rPr>
                      </w:pPr>
                      <w:r>
                        <w:rPr>
                          <w:color w:val="FFFFFF" w:themeColor="background1"/>
                          <w:sz w:val="17"/>
                          <w:szCs w:val="17"/>
                        </w:rPr>
                        <w:t>Recruiter and Applicant guides</w:t>
                      </w:r>
                    </w:p>
                    <w:p w14:paraId="1B4C5F67" w14:textId="07EC6E24" w:rsidR="00A575C9" w:rsidRDefault="008430AF" w:rsidP="00D1224C">
                      <w:pPr>
                        <w:pStyle w:val="Bullet1"/>
                        <w:spacing w:after="120"/>
                        <w:ind w:left="357" w:hanging="357"/>
                        <w:rPr>
                          <w:color w:val="FFFFFF" w:themeColor="background1"/>
                          <w:sz w:val="17"/>
                          <w:szCs w:val="17"/>
                        </w:rPr>
                      </w:pPr>
                      <w:r>
                        <w:rPr>
                          <w:color w:val="FFFFFF" w:themeColor="background1"/>
                          <w:sz w:val="17"/>
                          <w:szCs w:val="17"/>
                        </w:rPr>
                        <w:t xml:space="preserve">Casual Relief Teacher </w:t>
                      </w:r>
                      <w:r w:rsidR="00E259D7">
                        <w:rPr>
                          <w:color w:val="FFFFFF" w:themeColor="background1"/>
                          <w:sz w:val="17"/>
                          <w:szCs w:val="17"/>
                        </w:rPr>
                        <w:t>Panel -</w:t>
                      </w:r>
                      <w:r w:rsidR="0026572C">
                        <w:rPr>
                          <w:color w:val="FFFFFF" w:themeColor="background1"/>
                          <w:sz w:val="17"/>
                          <w:szCs w:val="17"/>
                        </w:rPr>
                        <w:t xml:space="preserve"> </w:t>
                      </w:r>
                      <w:r w:rsidR="00E259D7">
                        <w:rPr>
                          <w:color w:val="FFFFFF" w:themeColor="background1"/>
                          <w:sz w:val="17"/>
                          <w:szCs w:val="17"/>
                        </w:rPr>
                        <w:t>Rules of Use</w:t>
                      </w:r>
                    </w:p>
                    <w:p w14:paraId="2374DC43" w14:textId="6A645911" w:rsidR="000C1E5F" w:rsidRPr="00CB1A4B" w:rsidRDefault="00E259D7" w:rsidP="00D1224C">
                      <w:pPr>
                        <w:pStyle w:val="Bullet1"/>
                        <w:spacing w:after="120"/>
                        <w:ind w:left="357" w:hanging="357"/>
                        <w:rPr>
                          <w:color w:val="FFFFFF" w:themeColor="background1"/>
                          <w:sz w:val="17"/>
                          <w:szCs w:val="17"/>
                        </w:rPr>
                      </w:pPr>
                      <w:r>
                        <w:rPr>
                          <w:color w:val="FFFFFF" w:themeColor="background1"/>
                          <w:sz w:val="17"/>
                          <w:szCs w:val="17"/>
                        </w:rPr>
                        <w:t xml:space="preserve">Annual Translation to </w:t>
                      </w:r>
                      <w:r w:rsidR="00A67BC3">
                        <w:rPr>
                          <w:color w:val="FFFFFF" w:themeColor="background1"/>
                          <w:sz w:val="17"/>
                          <w:szCs w:val="17"/>
                        </w:rPr>
                        <w:t>o</w:t>
                      </w:r>
                      <w:r>
                        <w:rPr>
                          <w:color w:val="FFFFFF" w:themeColor="background1"/>
                          <w:sz w:val="17"/>
                          <w:szCs w:val="17"/>
                        </w:rPr>
                        <w:t>ngoing process</w:t>
                      </w:r>
                    </w:p>
                    <w:p w14:paraId="3F854CF3" w14:textId="36FD43F2" w:rsidR="006B101C" w:rsidRPr="00CB1A4B" w:rsidRDefault="00E259D7" w:rsidP="00D1224C">
                      <w:pPr>
                        <w:pStyle w:val="Bullet1"/>
                        <w:spacing w:after="120"/>
                        <w:ind w:left="357" w:hanging="357"/>
                        <w:rPr>
                          <w:color w:val="FFFFFF" w:themeColor="background1"/>
                          <w:sz w:val="17"/>
                          <w:szCs w:val="17"/>
                        </w:rPr>
                      </w:pPr>
                      <w:r>
                        <w:rPr>
                          <w:color w:val="FFFFFF" w:themeColor="background1"/>
                          <w:sz w:val="17"/>
                          <w:szCs w:val="17"/>
                        </w:rPr>
                        <w:t>Workers’ Compensation</w:t>
                      </w:r>
                      <w:r w:rsidR="008430AF">
                        <w:rPr>
                          <w:color w:val="FFFFFF" w:themeColor="background1"/>
                          <w:sz w:val="17"/>
                          <w:szCs w:val="17"/>
                        </w:rPr>
                        <w:t xml:space="preserve"> -</w:t>
                      </w:r>
                      <w:r>
                        <w:rPr>
                          <w:color w:val="FFFFFF" w:themeColor="background1"/>
                          <w:sz w:val="17"/>
                          <w:szCs w:val="17"/>
                        </w:rPr>
                        <w:t xml:space="preserve"> </w:t>
                      </w:r>
                      <w:r w:rsidR="00A67BC3">
                        <w:rPr>
                          <w:color w:val="FFFFFF" w:themeColor="background1"/>
                          <w:sz w:val="17"/>
                          <w:szCs w:val="17"/>
                        </w:rPr>
                        <w:t>t</w:t>
                      </w:r>
                      <w:r>
                        <w:rPr>
                          <w:color w:val="FFFFFF" w:themeColor="background1"/>
                          <w:sz w:val="17"/>
                          <w:szCs w:val="17"/>
                        </w:rPr>
                        <w:t xml:space="preserve">raining and </w:t>
                      </w:r>
                      <w:r w:rsidR="00A67BC3">
                        <w:rPr>
                          <w:color w:val="FFFFFF" w:themeColor="background1"/>
                          <w:sz w:val="17"/>
                          <w:szCs w:val="17"/>
                        </w:rPr>
                        <w:t>w</w:t>
                      </w:r>
                      <w:r>
                        <w:rPr>
                          <w:color w:val="FFFFFF" w:themeColor="background1"/>
                          <w:sz w:val="17"/>
                          <w:szCs w:val="17"/>
                        </w:rPr>
                        <w:t xml:space="preserve">ebinars </w:t>
                      </w:r>
                      <w:r w:rsidR="00A67BC3">
                        <w:rPr>
                          <w:color w:val="FFFFFF" w:themeColor="background1"/>
                          <w:sz w:val="17"/>
                          <w:szCs w:val="17"/>
                        </w:rPr>
                        <w:t xml:space="preserve">in </w:t>
                      </w:r>
                      <w:r>
                        <w:rPr>
                          <w:color w:val="FFFFFF" w:themeColor="background1"/>
                          <w:sz w:val="17"/>
                          <w:szCs w:val="17"/>
                        </w:rPr>
                        <w:t>2025</w:t>
                      </w:r>
                    </w:p>
                    <w:p w14:paraId="1190D744" w14:textId="6F5776F0" w:rsidR="00C078D9" w:rsidRPr="006B6CE9" w:rsidRDefault="00C078D9" w:rsidP="00C078D9">
                      <w:pPr>
                        <w:pStyle w:val="HRM-H2White"/>
                      </w:pPr>
                      <w:r w:rsidRPr="006B6CE9">
                        <w:t>The eduPay Way</w:t>
                      </w:r>
                    </w:p>
                    <w:p w14:paraId="3A00B429" w14:textId="60249D7D" w:rsidR="00C078D9" w:rsidRPr="00CB1A4B" w:rsidRDefault="00E259D7" w:rsidP="00D1224C">
                      <w:pPr>
                        <w:pStyle w:val="Bullet1"/>
                        <w:spacing w:after="120"/>
                        <w:ind w:left="357" w:hanging="357"/>
                        <w:rPr>
                          <w:color w:val="FFFFFF" w:themeColor="background1"/>
                          <w:sz w:val="17"/>
                          <w:szCs w:val="17"/>
                        </w:rPr>
                      </w:pPr>
                      <w:r>
                        <w:rPr>
                          <w:color w:val="FFFFFF" w:themeColor="background1"/>
                          <w:sz w:val="17"/>
                          <w:szCs w:val="17"/>
                        </w:rPr>
                        <w:t>Project – Time in Lieu (TIL)</w:t>
                      </w:r>
                      <w:r w:rsidR="005E1454">
                        <w:rPr>
                          <w:color w:val="FFFFFF" w:themeColor="background1"/>
                          <w:sz w:val="17"/>
                          <w:szCs w:val="17"/>
                        </w:rPr>
                        <w:t xml:space="preserve"> 2025</w:t>
                      </w:r>
                    </w:p>
                    <w:p w14:paraId="50565B20" w14:textId="13BDEDEA" w:rsidR="006D7C90" w:rsidRDefault="00E259D7" w:rsidP="00D1224C">
                      <w:pPr>
                        <w:pStyle w:val="Bullet1"/>
                        <w:spacing w:after="120"/>
                        <w:ind w:left="357" w:hanging="357"/>
                        <w:rPr>
                          <w:i/>
                          <w:iCs/>
                          <w:color w:val="FFFFFF" w:themeColor="background1"/>
                          <w:sz w:val="17"/>
                          <w:szCs w:val="17"/>
                          <w:lang w:val="en-GB"/>
                        </w:rPr>
                      </w:pPr>
                      <w:r>
                        <w:rPr>
                          <w:color w:val="FFFFFF" w:themeColor="background1"/>
                          <w:sz w:val="17"/>
                          <w:szCs w:val="17"/>
                          <w:lang w:val="en-GB"/>
                        </w:rPr>
                        <w:t xml:space="preserve">Overpayments reimagined – notifications and more </w:t>
                      </w:r>
                      <w:r w:rsidR="00605F2D">
                        <w:rPr>
                          <w:color w:val="FFFFFF" w:themeColor="background1"/>
                          <w:sz w:val="17"/>
                          <w:szCs w:val="17"/>
                          <w:lang w:val="en-GB"/>
                        </w:rPr>
                        <w:t xml:space="preserve">information </w:t>
                      </w:r>
                      <w:r>
                        <w:rPr>
                          <w:color w:val="FFFFFF" w:themeColor="background1"/>
                          <w:sz w:val="17"/>
                          <w:szCs w:val="17"/>
                          <w:lang w:val="en-GB"/>
                        </w:rPr>
                        <w:t>coming 31 March 2025</w:t>
                      </w:r>
                    </w:p>
                    <w:p w14:paraId="774B906F" w14:textId="0D79F618" w:rsidR="006D7C90" w:rsidRPr="006D7C90" w:rsidRDefault="00E259D7" w:rsidP="00D1224C">
                      <w:pPr>
                        <w:pStyle w:val="Bullet1"/>
                        <w:spacing w:after="120"/>
                        <w:ind w:left="357" w:hanging="357"/>
                        <w:rPr>
                          <w:i/>
                          <w:iCs/>
                          <w:color w:val="FFFFFF" w:themeColor="background1"/>
                          <w:sz w:val="17"/>
                          <w:szCs w:val="17"/>
                          <w:lang w:val="en-GB"/>
                        </w:rPr>
                      </w:pPr>
                      <w:r>
                        <w:rPr>
                          <w:color w:val="FFFFFF" w:themeColor="background1"/>
                          <w:sz w:val="17"/>
                          <w:szCs w:val="17"/>
                          <w:lang w:val="en-GB"/>
                        </w:rPr>
                        <w:t>Reminders</w:t>
                      </w:r>
                    </w:p>
                  </w:txbxContent>
                </v:textbox>
                <w10:wrap type="topAndBottom" anchorx="margin" anchory="margin"/>
              </v:shape>
            </w:pict>
          </mc:Fallback>
        </mc:AlternateContent>
      </w:r>
      <w:r w:rsidR="00FF38F3" w:rsidRPr="00FF38F3">
        <w:t>C</w:t>
      </w:r>
      <w:r w:rsidR="008430AF">
        <w:t xml:space="preserve">asual </w:t>
      </w:r>
      <w:r w:rsidR="00FF38F3" w:rsidRPr="00FF38F3">
        <w:t>R</w:t>
      </w:r>
      <w:r w:rsidR="008430AF">
        <w:t xml:space="preserve">elief </w:t>
      </w:r>
      <w:r w:rsidR="00FF38F3" w:rsidRPr="00FF38F3">
        <w:t>T</w:t>
      </w:r>
      <w:r w:rsidR="008430AF">
        <w:t xml:space="preserve">eacher </w:t>
      </w:r>
      <w:r w:rsidR="00FF38F3" w:rsidRPr="00FF38F3">
        <w:t>Panel – Rules of Use</w:t>
      </w:r>
    </w:p>
    <w:p w14:paraId="06B10BCE" w14:textId="36457B49" w:rsidR="00FF38F3" w:rsidRPr="00FF38F3" w:rsidRDefault="00FF38F3" w:rsidP="0032671B">
      <w:pPr>
        <w:pStyle w:val="HRM-Para-1"/>
        <w:spacing w:after="120"/>
      </w:pPr>
      <w:r w:rsidRPr="00FF38F3">
        <w:t xml:space="preserve">The Casual Relief Teacher (CRT) Panel </w:t>
      </w:r>
      <w:hyperlink r:id="rId15" w:history="1">
        <w:r w:rsidRPr="00FF38F3">
          <w:rPr>
            <w:rStyle w:val="Hyperlink"/>
            <w:color w:val="404040" w:themeColor="text1" w:themeTint="BF"/>
            <w:u w:val="none"/>
          </w:rPr>
          <w:t>Rules of Use</w:t>
        </w:r>
      </w:hyperlink>
      <w:r w:rsidRPr="00FF38F3">
        <w:t xml:space="preserve"> is updated regularly to show the current CRT Panel agency rates and fees. Schools are encouraged to regularly check the R</w:t>
      </w:r>
      <w:r w:rsidR="005D34B2">
        <w:t xml:space="preserve">ules </w:t>
      </w:r>
      <w:r w:rsidRPr="00FF38F3">
        <w:t>o</w:t>
      </w:r>
      <w:r w:rsidR="005D34B2">
        <w:t xml:space="preserve">f </w:t>
      </w:r>
      <w:r w:rsidRPr="00FF38F3">
        <w:t>U</w:t>
      </w:r>
      <w:r w:rsidR="005D34B2">
        <w:t>se</w:t>
      </w:r>
      <w:r w:rsidRPr="00FF38F3">
        <w:t xml:space="preserve"> for the most up to date information regarding the terms and conditions for CRT engagements through panel listed agencies. </w:t>
      </w:r>
    </w:p>
    <w:p w14:paraId="1C1882FB" w14:textId="77777777" w:rsidR="00FF38F3" w:rsidRPr="00FF38F3" w:rsidRDefault="00FF38F3" w:rsidP="0032671B">
      <w:pPr>
        <w:pStyle w:val="HRM-Para-1"/>
        <w:spacing w:after="120"/>
      </w:pPr>
      <w:r w:rsidRPr="00FF38F3">
        <w:t>A reminder that schools who wish to engage an agency for the provision of CRTs are required to engage with the panel listed agencies contracted through the department's CRT panel arrangement. Schools may only consider engaging with non-listed agencies if the school has exhausted all available panel agencies.</w:t>
      </w:r>
    </w:p>
    <w:p w14:paraId="2DB3291C" w14:textId="285CA708" w:rsidR="004D4B65" w:rsidRPr="00FF38F3" w:rsidRDefault="00FF38F3" w:rsidP="0032671B">
      <w:pPr>
        <w:pStyle w:val="HRM-Para-1"/>
        <w:spacing w:after="120"/>
        <w:rPr>
          <w:rStyle w:val="HRM-ActChar"/>
          <w:rFonts w:eastAsiaTheme="minorHAnsi" w:cstheme="minorBidi"/>
          <w:i w:val="0"/>
          <w:color w:val="404040" w:themeColor="text1" w:themeTint="BF"/>
          <w:szCs w:val="24"/>
          <w:lang w:val="en-GB"/>
        </w:rPr>
      </w:pPr>
      <w:r w:rsidRPr="00FF38F3">
        <w:t>For any CRT Panel Head Agreement questions please contact Schools Recruitment at</w:t>
      </w:r>
      <w:r w:rsidR="0032671B">
        <w:t xml:space="preserve">: </w:t>
      </w:r>
      <w:hyperlink r:id="rId16" w:history="1">
        <w:r w:rsidR="0032671B" w:rsidRPr="005D73B4">
          <w:rPr>
            <w:rStyle w:val="Hyperlink"/>
            <w:rFonts w:cstheme="minorHAnsi"/>
            <w:szCs w:val="22"/>
          </w:rPr>
          <w:t>sr.crt.panel@education.vic.gov.au</w:t>
        </w:r>
      </w:hyperlink>
      <w:r w:rsidR="004D4B65" w:rsidRPr="00765662">
        <w:rPr>
          <w:rStyle w:val="Hyperlink"/>
          <w:rFonts w:cstheme="minorHAnsi"/>
          <w:szCs w:val="22"/>
          <w:u w:val="none"/>
        </w:rPr>
        <w:t>.</w:t>
      </w:r>
    </w:p>
    <w:p w14:paraId="3DB6533A" w14:textId="6D66D49F" w:rsidR="00563882" w:rsidRPr="00D25154" w:rsidRDefault="00FF38F3" w:rsidP="00EF6E21">
      <w:pPr>
        <w:pStyle w:val="Heading1"/>
        <w:spacing w:before="240"/>
      </w:pPr>
      <w:r w:rsidRPr="00FF38F3">
        <w:t xml:space="preserve">Annual Translation to </w:t>
      </w:r>
      <w:r w:rsidR="00A67BC3">
        <w:t>o</w:t>
      </w:r>
      <w:r w:rsidRPr="00FF38F3">
        <w:t xml:space="preserve">ngoing </w:t>
      </w:r>
      <w:r w:rsidR="00A67BC3">
        <w:t>p</w:t>
      </w:r>
      <w:r w:rsidRPr="00FF38F3">
        <w:t>rocess</w:t>
      </w:r>
    </w:p>
    <w:p w14:paraId="766ECEE2" w14:textId="130C2115" w:rsidR="00FF38F3" w:rsidRPr="00FF38F3" w:rsidRDefault="00FF38F3" w:rsidP="00FF38F3">
      <w:pPr>
        <w:pStyle w:val="HRM-Para-1"/>
        <w:spacing w:after="120"/>
        <w:rPr>
          <w:rFonts w:cstheme="minorHAnsi"/>
          <w:lang w:val="en-AU"/>
        </w:rPr>
      </w:pPr>
      <w:r w:rsidRPr="00FF38F3">
        <w:rPr>
          <w:rFonts w:cstheme="minorHAnsi"/>
          <w:lang w:val="en-AU"/>
        </w:rPr>
        <w:t xml:space="preserve">Principals are reminded that responses to employee lists sent in the week commencing 10 March 2025 require a response </w:t>
      </w:r>
      <w:r w:rsidR="001805D3">
        <w:rPr>
          <w:rFonts w:cstheme="minorHAnsi"/>
          <w:lang w:val="en-AU"/>
        </w:rPr>
        <w:t>due</w:t>
      </w:r>
      <w:r w:rsidRPr="00FF38F3">
        <w:rPr>
          <w:rFonts w:cstheme="minorHAnsi"/>
          <w:lang w:val="en-AU"/>
        </w:rPr>
        <w:t xml:space="preserve"> by 30 April 2025. Please ensure where you have received lists containing eligible employees that a response has been provided to the department </w:t>
      </w:r>
      <w:r w:rsidR="001805D3">
        <w:rPr>
          <w:rFonts w:cstheme="minorHAnsi"/>
          <w:lang w:val="en-AU"/>
        </w:rPr>
        <w:t>by</w:t>
      </w:r>
      <w:r w:rsidRPr="00FF38F3">
        <w:rPr>
          <w:rFonts w:cstheme="minorHAnsi"/>
          <w:lang w:val="en-AU"/>
        </w:rPr>
        <w:t xml:space="preserve"> 30 April 2025.</w:t>
      </w:r>
    </w:p>
    <w:p w14:paraId="526C4D94" w14:textId="535DD4D4" w:rsidR="00D11257" w:rsidRDefault="00FF38F3" w:rsidP="001805D3">
      <w:pPr>
        <w:pStyle w:val="HRM-Para-1"/>
        <w:rPr>
          <w:rFonts w:cstheme="minorHAnsi"/>
        </w:rPr>
      </w:pPr>
      <w:r w:rsidRPr="00FF38F3">
        <w:rPr>
          <w:rFonts w:cstheme="minorHAnsi"/>
          <w:lang w:val="en-AU"/>
        </w:rPr>
        <w:t>Responses or any queries regarding the translation to ongoing process can be directed to</w:t>
      </w:r>
      <w:r w:rsidR="001805D3">
        <w:rPr>
          <w:rFonts w:cstheme="minorHAnsi"/>
          <w:lang w:val="en-AU"/>
        </w:rPr>
        <w:t>:</w:t>
      </w:r>
      <w:r w:rsidRPr="00FF38F3">
        <w:rPr>
          <w:rFonts w:cstheme="minorHAnsi"/>
          <w:lang w:val="en-AU"/>
        </w:rPr>
        <w:t xml:space="preserve"> </w:t>
      </w:r>
      <w:hyperlink r:id="rId17" w:history="1">
        <w:r w:rsidRPr="00FF38F3">
          <w:rPr>
            <w:rStyle w:val="Hyperlink"/>
            <w:rFonts w:cstheme="minorHAnsi"/>
            <w:lang w:val="en-AU"/>
          </w:rPr>
          <w:t>sr.annual.translation@education.vic.gov.au</w:t>
        </w:r>
      </w:hyperlink>
      <w:r w:rsidRPr="00FF38F3">
        <w:rPr>
          <w:rFonts w:cstheme="minorHAnsi"/>
          <w:lang w:val="en-AU"/>
        </w:rPr>
        <w:t>.</w:t>
      </w:r>
    </w:p>
    <w:p w14:paraId="34DEE4D0" w14:textId="5BE4AA46" w:rsidR="00E86BA8" w:rsidRDefault="004F77CF" w:rsidP="004F77CF">
      <w:pPr>
        <w:pStyle w:val="Heading1"/>
        <w:rPr>
          <w:rFonts w:cstheme="minorHAnsi"/>
        </w:rPr>
      </w:pPr>
      <w:r w:rsidRPr="00106CB8">
        <w:t>Work</w:t>
      </w:r>
      <w:r>
        <w:t xml:space="preserve">ers’ </w:t>
      </w:r>
      <w:r w:rsidRPr="00106CB8">
        <w:t>Compensatio</w:t>
      </w:r>
      <w:r>
        <w:t xml:space="preserve">n </w:t>
      </w:r>
      <w:r w:rsidR="008430AF">
        <w:t xml:space="preserve">- </w:t>
      </w:r>
      <w:r w:rsidR="00A67BC3">
        <w:t>t</w:t>
      </w:r>
      <w:r>
        <w:t xml:space="preserve">raining and </w:t>
      </w:r>
      <w:r w:rsidR="00A67BC3">
        <w:t>w</w:t>
      </w:r>
      <w:r>
        <w:t xml:space="preserve">ebinars </w:t>
      </w:r>
      <w:r w:rsidR="00A67BC3">
        <w:t xml:space="preserve">in </w:t>
      </w:r>
      <w:r>
        <w:t>2025</w:t>
      </w:r>
    </w:p>
    <w:p w14:paraId="3FB62917" w14:textId="77777777" w:rsidR="00AB2C29" w:rsidRDefault="004F77CF" w:rsidP="00AB2C29">
      <w:pPr>
        <w:pStyle w:val="HRM-Para-1"/>
        <w:spacing w:after="120"/>
      </w:pPr>
      <w:r w:rsidRPr="00AF03C1">
        <w:t xml:space="preserve">Several workers’ compensation free online training sessions are available during </w:t>
      </w:r>
      <w:r>
        <w:t>Term 1, 2025 and throughout the year</w:t>
      </w:r>
      <w:r w:rsidR="00742554">
        <w:t>.</w:t>
      </w:r>
    </w:p>
    <w:p w14:paraId="66227DA7" w14:textId="12E6EA46" w:rsidR="004F77CF" w:rsidRPr="00AF03C1" w:rsidRDefault="004F77CF" w:rsidP="00AB2C29">
      <w:pPr>
        <w:pStyle w:val="HRM-Para-1"/>
        <w:spacing w:after="120"/>
      </w:pPr>
      <w:r w:rsidRPr="00AF03C1">
        <w:t>Please share this information with your return-to-work coordinators and staff responsible for workers’ compensation claims</w:t>
      </w:r>
      <w:r>
        <w:t xml:space="preserve"> management</w:t>
      </w:r>
      <w:r w:rsidRPr="00AF03C1">
        <w:t>.</w:t>
      </w:r>
    </w:p>
    <w:p w14:paraId="3027565A" w14:textId="543B67A1" w:rsidR="00E86BA8" w:rsidRDefault="004F77CF" w:rsidP="00AB2C29">
      <w:pPr>
        <w:pStyle w:val="HRM-Para-1"/>
        <w:spacing w:after="240"/>
      </w:pPr>
      <w:r w:rsidRPr="00AF03C1">
        <w:t xml:space="preserve">This </w:t>
      </w:r>
      <w:hyperlink r:id="rId18" w:history="1">
        <w:r w:rsidRPr="008247E6">
          <w:rPr>
            <w:rStyle w:val="Hyperlink"/>
            <w:rFonts w:cstheme="minorHAnsi"/>
          </w:rPr>
          <w:t>training</w:t>
        </w:r>
      </w:hyperlink>
      <w:r w:rsidRPr="00AF03C1">
        <w:t xml:space="preserve"> will help your school to meet your return-to-work obligations. It will also support workers to remain at work or help them return to work as soon and as safely possible following an injury.</w:t>
      </w:r>
    </w:p>
    <w:p w14:paraId="0D5039EC" w14:textId="49A18E4F" w:rsidR="00D13767" w:rsidRDefault="00D13767" w:rsidP="00D13767">
      <w:pPr>
        <w:pStyle w:val="Heading3"/>
      </w:pPr>
      <w:r>
        <w:t xml:space="preserve">Workers’ </w:t>
      </w:r>
      <w:r w:rsidR="00AB2C29">
        <w:t>C</w:t>
      </w:r>
      <w:r>
        <w:t xml:space="preserve">ompensation training </w:t>
      </w:r>
    </w:p>
    <w:p w14:paraId="2F534B06" w14:textId="77777777" w:rsidR="00AB2C29" w:rsidRDefault="00D13767" w:rsidP="00AB2C29">
      <w:pPr>
        <w:pStyle w:val="HRM-Para-1"/>
      </w:pPr>
      <w:hyperlink r:id="rId19" w:history="1">
        <w:r>
          <w:rPr>
            <w:rStyle w:val="Hyperlink"/>
          </w:rPr>
          <w:t>Workers’ compensation (one-day course)</w:t>
        </w:r>
      </w:hyperlink>
      <w:r>
        <w:t xml:space="preserve"> </w:t>
      </w:r>
    </w:p>
    <w:p w14:paraId="260981BE" w14:textId="14D879EC" w:rsidR="00D13767" w:rsidRDefault="00AB2C29" w:rsidP="00AB2C29">
      <w:pPr>
        <w:pStyle w:val="HRM-Para-1"/>
        <w:spacing w:after="240"/>
      </w:pPr>
      <w:r>
        <w:t>U</w:t>
      </w:r>
      <w:r w:rsidR="00D13767">
        <w:t xml:space="preserve">pdates staff on regulatory and process changes and provides department-specific material on how to support injured staff to return to work safely.  </w:t>
      </w:r>
    </w:p>
    <w:p w14:paraId="173CF62F" w14:textId="77777777" w:rsidR="00AB2C29" w:rsidRDefault="00D13767" w:rsidP="00D13767">
      <w:pPr>
        <w:pStyle w:val="HRM-Para-1"/>
        <w:rPr>
          <w:rStyle w:val="rpl-text-label"/>
          <w:color w:val="1855BF"/>
        </w:rPr>
      </w:pPr>
      <w:hyperlink r:id="rId20" w:history="1">
        <w:r w:rsidRPr="00A47550">
          <w:rPr>
            <w:rStyle w:val="Hyperlink"/>
          </w:rPr>
          <w:t>Return-to-work coordinator roles and responsibilities (two days training)</w:t>
        </w:r>
      </w:hyperlink>
      <w:r>
        <w:rPr>
          <w:rStyle w:val="rpl-text-label"/>
          <w:color w:val="1855BF"/>
        </w:rPr>
        <w:t xml:space="preserve"> </w:t>
      </w:r>
    </w:p>
    <w:p w14:paraId="798B8BB9" w14:textId="5A31DD7A" w:rsidR="00D13767" w:rsidRDefault="00AB2C29" w:rsidP="00AB2C29">
      <w:pPr>
        <w:pStyle w:val="HRM-Para-1"/>
        <w:spacing w:after="240"/>
        <w:rPr>
          <w:rFonts w:cstheme="minorHAnsi"/>
        </w:rPr>
      </w:pPr>
      <w:r>
        <w:rPr>
          <w:rFonts w:eastAsia="Calibri"/>
        </w:rPr>
        <w:t>A</w:t>
      </w:r>
      <w:r w:rsidR="00D13767">
        <w:rPr>
          <w:rFonts w:eastAsia="Calibri"/>
        </w:rPr>
        <w:t xml:space="preserve"> WorkSafe accredited course that addresses the </w:t>
      </w:r>
      <w:r w:rsidR="00D13767">
        <w:t xml:space="preserve">return-to-work </w:t>
      </w:r>
      <w:r w:rsidR="00D13767">
        <w:rPr>
          <w:rFonts w:eastAsia="Calibri"/>
        </w:rPr>
        <w:t>coordinator competency requirement in occupational health and safety audits.</w:t>
      </w:r>
    </w:p>
    <w:p w14:paraId="61BE126A" w14:textId="68D83C13" w:rsidR="00E86BA8" w:rsidRDefault="00D13767" w:rsidP="00D13767">
      <w:pPr>
        <w:pStyle w:val="Heading3"/>
        <w:rPr>
          <w:rFonts w:cstheme="minorHAnsi"/>
        </w:rPr>
      </w:pPr>
      <w:r w:rsidRPr="000E51B8">
        <w:lastRenderedPageBreak/>
        <w:t>Workers’ compensation webinars</w:t>
      </w:r>
    </w:p>
    <w:p w14:paraId="551380A4" w14:textId="77777777" w:rsidR="002C14AA" w:rsidRDefault="00D13767" w:rsidP="00064FDF">
      <w:pPr>
        <w:pStyle w:val="HRM-Para-1"/>
        <w:spacing w:after="120"/>
      </w:pPr>
      <w:r w:rsidRPr="00A47550">
        <w:t>There are a variety of webinars suitable for principals, business managers, return to work coordinators and HR administration staff. Register through the LearnED links for the topics of choice.</w:t>
      </w:r>
    </w:p>
    <w:p w14:paraId="1380C601" w14:textId="504DD5E5" w:rsidR="00D13767" w:rsidRDefault="00D13767" w:rsidP="002C14AA">
      <w:pPr>
        <w:pStyle w:val="HRM-Para-1"/>
        <w:spacing w:after="120"/>
      </w:pPr>
      <w:r w:rsidRPr="00A47550">
        <w:t>If there are no dates available for your preferred webinar,</w:t>
      </w:r>
      <w:r w:rsidR="00374B2C">
        <w:t xml:space="preserve"> please </w:t>
      </w:r>
      <w:r w:rsidRPr="00A47550">
        <w:t>contact</w:t>
      </w:r>
      <w:r w:rsidR="00374B2C">
        <w:t xml:space="preserve">: </w:t>
      </w:r>
      <w:hyperlink r:id="rId21" w:history="1">
        <w:r w:rsidR="00374B2C" w:rsidRPr="005D73B4">
          <w:rPr>
            <w:rStyle w:val="Hyperlink"/>
          </w:rPr>
          <w:t>workers.compensation.advisory@education.vic.gov.au</w:t>
        </w:r>
      </w:hyperlink>
      <w:r w:rsidR="00374B2C">
        <w:t>.</w:t>
      </w:r>
    </w:p>
    <w:p w14:paraId="54EB6385" w14:textId="77777777" w:rsidR="00064FDF" w:rsidRDefault="00064FDF" w:rsidP="00064FDF">
      <w:pPr>
        <w:pStyle w:val="HRM-Para-1"/>
        <w:spacing w:after="120"/>
      </w:pPr>
    </w:p>
    <w:p w14:paraId="07C3BFCE" w14:textId="084AB9C6" w:rsidR="00AB2C29" w:rsidRPr="00AB2C29" w:rsidRDefault="00D13767" w:rsidP="00AB2C29">
      <w:pPr>
        <w:pStyle w:val="HRM-Para-1"/>
        <w:rPr>
          <w:lang w:eastAsia="en-AU"/>
        </w:rPr>
      </w:pPr>
      <w:hyperlink r:id="rId22" w:tgtFrame="_blank" w:history="1">
        <w:r w:rsidRPr="00AB2C29">
          <w:rPr>
            <w:color w:val="1855BF"/>
            <w:u w:val="single"/>
            <w:lang w:eastAsia="en-AU"/>
          </w:rPr>
          <w:t>Workers’ compensation records management</w:t>
        </w:r>
      </w:hyperlink>
      <w:r w:rsidR="00AB2C29">
        <w:rPr>
          <w:lang w:eastAsia="en-AU"/>
        </w:rPr>
        <w:t xml:space="preserve"> (</w:t>
      </w:r>
      <w:r w:rsidRPr="00AB2C29">
        <w:rPr>
          <w:lang w:eastAsia="en-AU"/>
        </w:rPr>
        <w:t>staff login required)</w:t>
      </w:r>
      <w:r w:rsidR="00374B2C">
        <w:rPr>
          <w:lang w:eastAsia="en-AU"/>
        </w:rPr>
        <w:t xml:space="preserve">.  </w:t>
      </w:r>
    </w:p>
    <w:p w14:paraId="139E0422" w14:textId="1132B99B" w:rsidR="00D13767" w:rsidRPr="00A47550" w:rsidRDefault="00AB2C29" w:rsidP="00AB2C29">
      <w:pPr>
        <w:pStyle w:val="HRM-Para-1"/>
        <w:spacing w:after="240"/>
        <w:rPr>
          <w:lang w:eastAsia="en-AU"/>
        </w:rPr>
      </w:pPr>
      <w:r>
        <w:rPr>
          <w:lang w:eastAsia="en-AU"/>
        </w:rPr>
        <w:t>L</w:t>
      </w:r>
      <w:r w:rsidR="00D13767" w:rsidRPr="00A47550">
        <w:rPr>
          <w:lang w:eastAsia="en-AU"/>
        </w:rPr>
        <w:t>earn about the principles of effective records management</w:t>
      </w:r>
      <w:r>
        <w:rPr>
          <w:lang w:eastAsia="en-AU"/>
        </w:rPr>
        <w:t>.</w:t>
      </w:r>
    </w:p>
    <w:p w14:paraId="4D7A1FB3" w14:textId="611F0179" w:rsidR="00AB2C29" w:rsidRDefault="00D13767" w:rsidP="00AB2C29">
      <w:pPr>
        <w:pStyle w:val="HRM-Para-1"/>
        <w:rPr>
          <w:rFonts w:eastAsia="Times New Roman" w:cstheme="minorHAnsi"/>
          <w:color w:val="011A3C"/>
          <w:lang w:eastAsia="en-AU"/>
        </w:rPr>
      </w:pPr>
      <w:hyperlink r:id="rId23" w:tgtFrame="_blank" w:history="1">
        <w:r w:rsidRPr="00AB2C29">
          <w:rPr>
            <w:rFonts w:eastAsia="Times New Roman" w:cstheme="minorHAnsi"/>
            <w:color w:val="1855BF"/>
            <w:u w:val="single"/>
            <w:lang w:eastAsia="en-AU"/>
          </w:rPr>
          <w:t>Workers’ compensation litigation</w:t>
        </w:r>
      </w:hyperlink>
      <w:r w:rsidRPr="00AB2C29">
        <w:rPr>
          <w:rFonts w:eastAsia="Times New Roman" w:cstheme="minorHAnsi"/>
          <w:color w:val="011A3C"/>
          <w:lang w:eastAsia="en-AU"/>
        </w:rPr>
        <w:t> (staff login required)</w:t>
      </w:r>
    </w:p>
    <w:p w14:paraId="301140CD" w14:textId="0A34FA97" w:rsidR="00D13767" w:rsidRPr="00A47550" w:rsidRDefault="00AB2C29" w:rsidP="00AB2C29">
      <w:pPr>
        <w:pStyle w:val="HRM-Para-1"/>
        <w:spacing w:after="240"/>
        <w:rPr>
          <w:rFonts w:eastAsia="Times New Roman" w:cstheme="minorHAnsi"/>
          <w:color w:val="011A3C"/>
          <w:lang w:eastAsia="en-AU"/>
        </w:rPr>
      </w:pPr>
      <w:r>
        <w:rPr>
          <w:rFonts w:eastAsia="Times New Roman" w:cstheme="minorHAnsi"/>
          <w:color w:val="011A3C"/>
          <w:lang w:eastAsia="en-AU"/>
        </w:rPr>
        <w:t>T</w:t>
      </w:r>
      <w:r w:rsidR="00D13767" w:rsidRPr="00A47550">
        <w:rPr>
          <w:rFonts w:eastAsia="Times New Roman" w:cstheme="minorHAnsi"/>
          <w:color w:val="011A3C"/>
          <w:lang w:eastAsia="en-AU"/>
        </w:rPr>
        <w:t>his session includes the important information for manager and return to work coordinators, stepping through the litigation process for a workers’ compensation claim</w:t>
      </w:r>
      <w:r>
        <w:rPr>
          <w:rFonts w:eastAsia="Times New Roman" w:cstheme="minorHAnsi"/>
          <w:color w:val="011A3C"/>
          <w:lang w:eastAsia="en-AU"/>
        </w:rPr>
        <w:t>.</w:t>
      </w:r>
    </w:p>
    <w:p w14:paraId="7A8FEE69" w14:textId="77777777" w:rsidR="00AB2C29" w:rsidRDefault="00D13767" w:rsidP="00AB2C29">
      <w:pPr>
        <w:pStyle w:val="HRM-Para-1"/>
        <w:rPr>
          <w:rFonts w:eastAsia="Times New Roman" w:cstheme="minorHAnsi"/>
          <w:color w:val="011A3C"/>
          <w:lang w:eastAsia="en-AU"/>
        </w:rPr>
      </w:pPr>
      <w:hyperlink r:id="rId24" w:tgtFrame="_blank" w:history="1">
        <w:r w:rsidRPr="00AB2C29">
          <w:rPr>
            <w:rFonts w:eastAsia="Times New Roman" w:cstheme="minorHAnsi"/>
            <w:color w:val="1855BF"/>
            <w:u w:val="single"/>
            <w:lang w:eastAsia="en-AU"/>
          </w:rPr>
          <w:t>Temporary return to work placements</w:t>
        </w:r>
      </w:hyperlink>
      <w:r w:rsidRPr="00A47550">
        <w:rPr>
          <w:rFonts w:eastAsia="Times New Roman" w:cstheme="minorHAnsi"/>
          <w:color w:val="011A3C"/>
          <w:lang w:eastAsia="en-AU"/>
        </w:rPr>
        <w:t> (staff login required)</w:t>
      </w:r>
    </w:p>
    <w:p w14:paraId="20EFD802" w14:textId="453B8C48" w:rsidR="00D13767" w:rsidRPr="00A47550" w:rsidRDefault="00AB2C29" w:rsidP="00AB2C29">
      <w:pPr>
        <w:pStyle w:val="HRM-Para-1"/>
        <w:spacing w:after="240"/>
        <w:rPr>
          <w:rFonts w:eastAsia="Times New Roman" w:cstheme="minorHAnsi"/>
          <w:color w:val="011A3C"/>
          <w:lang w:eastAsia="en-AU"/>
        </w:rPr>
      </w:pPr>
      <w:r>
        <w:rPr>
          <w:rFonts w:eastAsia="Times New Roman" w:cstheme="minorHAnsi"/>
          <w:color w:val="011A3C"/>
          <w:lang w:eastAsia="en-AU"/>
        </w:rPr>
        <w:t>L</w:t>
      </w:r>
      <w:r w:rsidR="00D13767" w:rsidRPr="00A47550">
        <w:rPr>
          <w:rFonts w:eastAsia="Times New Roman" w:cstheme="minorHAnsi"/>
          <w:color w:val="011A3C"/>
          <w:lang w:eastAsia="en-AU"/>
        </w:rPr>
        <w:t>earn about the temporary return to work process including hosting someone on a return to work</w:t>
      </w:r>
      <w:r w:rsidR="003376C9">
        <w:rPr>
          <w:rFonts w:eastAsia="Times New Roman" w:cstheme="minorHAnsi"/>
          <w:color w:val="011A3C"/>
          <w:lang w:eastAsia="en-AU"/>
        </w:rPr>
        <w:t>.</w:t>
      </w:r>
    </w:p>
    <w:p w14:paraId="65D6667D" w14:textId="77777777" w:rsidR="00AB2C29" w:rsidRDefault="00D13767" w:rsidP="00AB2C29">
      <w:pPr>
        <w:pStyle w:val="HRM-Para-1"/>
        <w:rPr>
          <w:rFonts w:eastAsia="Times New Roman" w:cstheme="minorHAnsi"/>
          <w:color w:val="011A3C"/>
          <w:lang w:eastAsia="en-AU"/>
        </w:rPr>
      </w:pPr>
      <w:hyperlink r:id="rId25" w:tgtFrame="_blank" w:history="1">
        <w:r w:rsidRPr="00AB2C29">
          <w:rPr>
            <w:rFonts w:eastAsia="Times New Roman" w:cstheme="minorHAnsi"/>
            <w:color w:val="1855BF"/>
            <w:u w:val="single"/>
            <w:lang w:eastAsia="en-AU"/>
          </w:rPr>
          <w:t>Workers’ compensation questions and answers</w:t>
        </w:r>
      </w:hyperlink>
      <w:r w:rsidRPr="00A47550">
        <w:rPr>
          <w:rFonts w:eastAsia="Times New Roman" w:cstheme="minorHAnsi"/>
          <w:color w:val="011A3C"/>
          <w:lang w:eastAsia="en-AU"/>
        </w:rPr>
        <w:t> (staff login required)</w:t>
      </w:r>
    </w:p>
    <w:p w14:paraId="2C3E8EE8" w14:textId="1881907B" w:rsidR="00D13767" w:rsidRPr="00A47550" w:rsidRDefault="00AB2C29" w:rsidP="00AB2C29">
      <w:pPr>
        <w:pStyle w:val="HRM-Para-1"/>
        <w:spacing w:after="240"/>
        <w:rPr>
          <w:rFonts w:eastAsia="Times New Roman" w:cstheme="minorHAnsi"/>
          <w:color w:val="011A3C"/>
          <w:lang w:eastAsia="en-AU"/>
        </w:rPr>
      </w:pPr>
      <w:r>
        <w:rPr>
          <w:rFonts w:eastAsia="Times New Roman" w:cstheme="minorHAnsi"/>
          <w:color w:val="011A3C"/>
          <w:lang w:eastAsia="en-AU"/>
        </w:rPr>
        <w:t>T</w:t>
      </w:r>
      <w:r w:rsidR="00D13767" w:rsidRPr="00A47550">
        <w:rPr>
          <w:rFonts w:eastAsia="Times New Roman" w:cstheme="minorHAnsi"/>
          <w:color w:val="011A3C"/>
          <w:lang w:eastAsia="en-AU"/>
        </w:rPr>
        <w:t>his online session covers key topics and frequently asked questions</w:t>
      </w:r>
      <w:r w:rsidR="003376C9">
        <w:rPr>
          <w:rFonts w:eastAsia="Times New Roman" w:cstheme="minorHAnsi"/>
          <w:color w:val="011A3C"/>
          <w:lang w:eastAsia="en-AU"/>
        </w:rPr>
        <w:t>.</w:t>
      </w:r>
    </w:p>
    <w:p w14:paraId="2772FB59" w14:textId="77777777" w:rsidR="00AB2C29" w:rsidRDefault="00D13767" w:rsidP="00AB2C29">
      <w:pPr>
        <w:pStyle w:val="HRM-Para-1"/>
        <w:rPr>
          <w:rFonts w:eastAsia="Times New Roman" w:cstheme="minorHAnsi"/>
          <w:color w:val="011A3C"/>
          <w:lang w:eastAsia="en-AU"/>
        </w:rPr>
      </w:pPr>
      <w:hyperlink r:id="rId26" w:tgtFrame="_blank" w:history="1">
        <w:r w:rsidRPr="00AB2C29">
          <w:rPr>
            <w:rFonts w:eastAsia="Times New Roman" w:cstheme="minorHAnsi"/>
            <w:color w:val="1855BF"/>
            <w:u w:val="single"/>
            <w:lang w:eastAsia="en-AU"/>
          </w:rPr>
          <w:t>New work-related injury/claim process webinar</w:t>
        </w:r>
      </w:hyperlink>
      <w:r w:rsidRPr="00A47550">
        <w:rPr>
          <w:rFonts w:eastAsia="Times New Roman" w:cstheme="minorHAnsi"/>
          <w:color w:val="011A3C"/>
          <w:lang w:eastAsia="en-AU"/>
        </w:rPr>
        <w:t> (staff login required)</w:t>
      </w:r>
    </w:p>
    <w:p w14:paraId="76FD2D60" w14:textId="3D908EDB" w:rsidR="00D13767" w:rsidRPr="00A47550" w:rsidRDefault="00AB2C29" w:rsidP="00AB2C29">
      <w:pPr>
        <w:pStyle w:val="HRM-Para-1"/>
        <w:spacing w:after="240"/>
        <w:rPr>
          <w:rFonts w:eastAsia="Times New Roman" w:cstheme="minorHAnsi"/>
          <w:color w:val="011A3C"/>
          <w:lang w:eastAsia="en-AU"/>
        </w:rPr>
      </w:pPr>
      <w:r>
        <w:rPr>
          <w:rFonts w:eastAsia="Times New Roman" w:cstheme="minorHAnsi"/>
          <w:color w:val="011A3C"/>
          <w:lang w:eastAsia="en-AU"/>
        </w:rPr>
        <w:t>H</w:t>
      </w:r>
      <w:r w:rsidR="00D13767" w:rsidRPr="00A47550">
        <w:rPr>
          <w:rFonts w:eastAsia="Times New Roman" w:cstheme="minorHAnsi"/>
          <w:color w:val="011A3C"/>
          <w:lang w:eastAsia="en-AU"/>
        </w:rPr>
        <w:t>elps new and experienced return-to-work coordinators better understand the new claims process, including lodging a claim, liability, initial planning, leave entry and consultation</w:t>
      </w:r>
      <w:r w:rsidR="003376C9">
        <w:rPr>
          <w:rFonts w:eastAsia="Times New Roman" w:cstheme="minorHAnsi"/>
          <w:color w:val="011A3C"/>
          <w:lang w:eastAsia="en-AU"/>
        </w:rPr>
        <w:t>.</w:t>
      </w:r>
    </w:p>
    <w:p w14:paraId="3A4D1112" w14:textId="77777777" w:rsidR="003376C9" w:rsidRDefault="00D13767" w:rsidP="003376C9">
      <w:pPr>
        <w:pStyle w:val="HRM-Para-1"/>
        <w:rPr>
          <w:rFonts w:eastAsia="Times New Roman" w:cstheme="minorHAnsi"/>
          <w:color w:val="011A3C"/>
          <w:lang w:eastAsia="en-AU"/>
        </w:rPr>
      </w:pPr>
      <w:hyperlink r:id="rId27" w:tgtFrame="_blank" w:history="1">
        <w:r w:rsidRPr="003376C9">
          <w:rPr>
            <w:rFonts w:eastAsia="Times New Roman" w:cstheme="minorHAnsi"/>
            <w:color w:val="1855BF"/>
            <w:u w:val="single"/>
            <w:lang w:eastAsia="en-AU"/>
          </w:rPr>
          <w:t>Return-to-work obligations and responsibilities</w:t>
        </w:r>
      </w:hyperlink>
      <w:r w:rsidR="003376C9">
        <w:rPr>
          <w:rFonts w:eastAsia="Times New Roman" w:cstheme="minorHAnsi"/>
          <w:color w:val="011A3C"/>
          <w:lang w:eastAsia="en-AU"/>
        </w:rPr>
        <w:t xml:space="preserve"> (</w:t>
      </w:r>
      <w:r w:rsidRPr="00A47550">
        <w:rPr>
          <w:rFonts w:eastAsia="Times New Roman" w:cstheme="minorHAnsi"/>
          <w:color w:val="011A3C"/>
          <w:lang w:eastAsia="en-AU"/>
        </w:rPr>
        <w:t>staff login required)</w:t>
      </w:r>
    </w:p>
    <w:p w14:paraId="69C2A692" w14:textId="6DC54F08" w:rsidR="00D13767" w:rsidRPr="003376C9" w:rsidRDefault="003376C9" w:rsidP="003376C9">
      <w:pPr>
        <w:pStyle w:val="HRM-Para-1"/>
        <w:spacing w:after="240"/>
        <w:rPr>
          <w:u w:val="single"/>
        </w:rPr>
      </w:pPr>
      <w:r>
        <w:rPr>
          <w:rFonts w:eastAsia="Times New Roman" w:cstheme="minorHAnsi"/>
          <w:color w:val="011A3C"/>
          <w:lang w:eastAsia="en-AU"/>
        </w:rPr>
        <w:t>T</w:t>
      </w:r>
      <w:r w:rsidR="00D13767" w:rsidRPr="00A47550">
        <w:rPr>
          <w:rFonts w:eastAsia="Times New Roman" w:cstheme="minorHAnsi"/>
          <w:color w:val="011A3C"/>
          <w:lang w:eastAsia="en-AU"/>
        </w:rPr>
        <w:t>his webinar takes new and experienced return-to-work coordinators through employer obligations and responsibilities, worker rights and obligations, return-to-work planning and funding support</w:t>
      </w:r>
      <w:r>
        <w:rPr>
          <w:rFonts w:eastAsia="Times New Roman" w:cstheme="minorHAnsi"/>
          <w:color w:val="011A3C"/>
          <w:lang w:eastAsia="en-AU"/>
        </w:rPr>
        <w:t>.</w:t>
      </w:r>
    </w:p>
    <w:p w14:paraId="6FD9CFE0" w14:textId="77777777" w:rsidR="003376C9" w:rsidRDefault="00D13767" w:rsidP="003376C9">
      <w:pPr>
        <w:pStyle w:val="HRM-Para-1"/>
        <w:rPr>
          <w:rFonts w:eastAsia="Times New Roman" w:cstheme="minorHAnsi"/>
          <w:color w:val="011A3C"/>
          <w:lang w:eastAsia="en-AU"/>
        </w:rPr>
      </w:pPr>
      <w:hyperlink r:id="rId28" w:tgtFrame="_blank" w:history="1">
        <w:r w:rsidRPr="003376C9">
          <w:rPr>
            <w:rFonts w:eastAsia="Times New Roman" w:cstheme="minorHAnsi"/>
            <w:color w:val="1855BF"/>
            <w:u w:val="single"/>
            <w:lang w:eastAsia="en-AU"/>
          </w:rPr>
          <w:t>Mental health claims management</w:t>
        </w:r>
      </w:hyperlink>
      <w:r w:rsidRPr="00A47550">
        <w:rPr>
          <w:rFonts w:eastAsia="Times New Roman" w:cstheme="minorHAnsi"/>
          <w:color w:val="011A3C"/>
          <w:lang w:eastAsia="en-AU"/>
        </w:rPr>
        <w:t> (staff login required)</w:t>
      </w:r>
    </w:p>
    <w:p w14:paraId="6B7D220D" w14:textId="4575E030" w:rsidR="00D13767" w:rsidRPr="00A47550" w:rsidRDefault="003376C9" w:rsidP="003376C9">
      <w:pPr>
        <w:pStyle w:val="HRM-Para-1"/>
        <w:spacing w:after="240"/>
        <w:rPr>
          <w:rFonts w:eastAsia="Times New Roman" w:cstheme="minorHAnsi"/>
          <w:color w:val="011A3C"/>
          <w:lang w:eastAsia="en-AU"/>
        </w:rPr>
      </w:pPr>
      <w:r>
        <w:rPr>
          <w:rFonts w:eastAsia="Times New Roman" w:cstheme="minorHAnsi"/>
          <w:color w:val="011A3C"/>
          <w:lang w:eastAsia="en-AU"/>
        </w:rPr>
        <w:t>T</w:t>
      </w:r>
      <w:r w:rsidR="00D13767" w:rsidRPr="00A47550">
        <w:rPr>
          <w:rFonts w:eastAsia="Times New Roman" w:cstheme="minorHAnsi"/>
          <w:color w:val="011A3C"/>
          <w:lang w:eastAsia="en-AU"/>
        </w:rPr>
        <w:t>his online session is for return-to-work coordinators and introduces practical strategies to support employees to return to safe and sustainable work following a mental health claim</w:t>
      </w:r>
      <w:r>
        <w:rPr>
          <w:rFonts w:eastAsia="Times New Roman" w:cstheme="minorHAnsi"/>
          <w:color w:val="011A3C"/>
          <w:lang w:eastAsia="en-AU"/>
        </w:rPr>
        <w:t>.</w:t>
      </w:r>
    </w:p>
    <w:p w14:paraId="7F824C67" w14:textId="77777777" w:rsidR="003376C9" w:rsidRDefault="00D13767" w:rsidP="003376C9">
      <w:pPr>
        <w:pStyle w:val="HRM-Para-1"/>
        <w:rPr>
          <w:rFonts w:eastAsia="Times New Roman" w:cstheme="minorHAnsi"/>
          <w:color w:val="011A3C"/>
          <w:lang w:eastAsia="en-AU"/>
        </w:rPr>
      </w:pPr>
      <w:hyperlink r:id="rId29" w:tgtFrame="_blank" w:history="1">
        <w:r w:rsidRPr="003376C9">
          <w:rPr>
            <w:rFonts w:eastAsia="Times New Roman" w:cstheme="minorHAnsi"/>
            <w:color w:val="1855BF"/>
            <w:u w:val="single"/>
            <w:lang w:eastAsia="en-AU"/>
          </w:rPr>
          <w:t>Workers’ compensation eduPay management</w:t>
        </w:r>
      </w:hyperlink>
      <w:r w:rsidRPr="00A47550">
        <w:rPr>
          <w:rFonts w:eastAsia="Times New Roman" w:cstheme="minorHAnsi"/>
          <w:color w:val="011A3C"/>
          <w:lang w:eastAsia="en-AU"/>
        </w:rPr>
        <w:t> (staff login required)</w:t>
      </w:r>
    </w:p>
    <w:p w14:paraId="3A9045F5" w14:textId="28D8EF80" w:rsidR="00D13767" w:rsidRPr="00A47550" w:rsidRDefault="0032671B" w:rsidP="003376C9">
      <w:pPr>
        <w:pStyle w:val="HRM-Para-1"/>
        <w:spacing w:after="240"/>
        <w:rPr>
          <w:rFonts w:eastAsia="Times New Roman" w:cstheme="minorHAnsi"/>
          <w:color w:val="011A3C"/>
          <w:lang w:eastAsia="en-AU"/>
        </w:rPr>
      </w:pPr>
      <w:r>
        <w:rPr>
          <w:rFonts w:eastAsia="Times New Roman" w:cstheme="minorHAnsi"/>
          <w:color w:val="011A3C"/>
          <w:lang w:eastAsia="en-AU"/>
        </w:rPr>
        <w:t>This o</w:t>
      </w:r>
      <w:r w:rsidR="00D13767" w:rsidRPr="00A47550">
        <w:rPr>
          <w:rFonts w:eastAsia="Times New Roman" w:cstheme="minorHAnsi"/>
          <w:color w:val="011A3C"/>
          <w:lang w:eastAsia="en-AU"/>
        </w:rPr>
        <w:t xml:space="preserve">nline session is for </w:t>
      </w:r>
      <w:r w:rsidR="0091391B">
        <w:rPr>
          <w:rFonts w:eastAsia="Times New Roman" w:cstheme="minorHAnsi"/>
          <w:color w:val="011A3C"/>
          <w:lang w:eastAsia="en-AU"/>
        </w:rPr>
        <w:t>HR</w:t>
      </w:r>
      <w:r w:rsidR="00D13767" w:rsidRPr="00A47550">
        <w:rPr>
          <w:rFonts w:eastAsia="Times New Roman" w:cstheme="minorHAnsi"/>
          <w:color w:val="011A3C"/>
          <w:lang w:eastAsia="en-AU"/>
        </w:rPr>
        <w:t xml:space="preserve"> administrators with access and responsibility for entering WorkCover leave into eduPay</w:t>
      </w:r>
      <w:r w:rsidR="003376C9">
        <w:rPr>
          <w:rFonts w:eastAsia="Times New Roman" w:cstheme="minorHAnsi"/>
          <w:color w:val="011A3C"/>
          <w:lang w:eastAsia="en-AU"/>
        </w:rPr>
        <w:t>.</w:t>
      </w:r>
    </w:p>
    <w:p w14:paraId="2C8F5C23" w14:textId="77777777" w:rsidR="003376C9" w:rsidRDefault="00D13767" w:rsidP="003376C9">
      <w:pPr>
        <w:pStyle w:val="HRM-Para-1"/>
        <w:rPr>
          <w:rFonts w:eastAsia="Times New Roman" w:cstheme="minorHAnsi"/>
          <w:color w:val="011A3C"/>
          <w:lang w:eastAsia="en-AU"/>
        </w:rPr>
      </w:pPr>
      <w:hyperlink r:id="rId30" w:tgtFrame="_blank" w:history="1">
        <w:r w:rsidRPr="003376C9">
          <w:rPr>
            <w:rFonts w:eastAsia="Times New Roman" w:cstheme="minorHAnsi"/>
            <w:color w:val="1855BF"/>
            <w:u w:val="single"/>
            <w:lang w:eastAsia="en-AU"/>
          </w:rPr>
          <w:t>Workers’ compensation disputes and conciliation</w:t>
        </w:r>
      </w:hyperlink>
      <w:r w:rsidRPr="00A47550">
        <w:rPr>
          <w:rFonts w:eastAsia="Times New Roman" w:cstheme="minorHAnsi"/>
          <w:color w:val="011A3C"/>
          <w:lang w:eastAsia="en-AU"/>
        </w:rPr>
        <w:t> (staff login required)</w:t>
      </w:r>
    </w:p>
    <w:p w14:paraId="4BD89DF2" w14:textId="1D723780" w:rsidR="00D13767" w:rsidRPr="00A47550" w:rsidRDefault="003376C9" w:rsidP="003376C9">
      <w:pPr>
        <w:pStyle w:val="HRM-Para-1"/>
        <w:spacing w:after="240"/>
        <w:rPr>
          <w:rFonts w:eastAsia="Times New Roman" w:cstheme="minorHAnsi"/>
          <w:color w:val="011A3C"/>
          <w:lang w:eastAsia="en-AU"/>
        </w:rPr>
      </w:pPr>
      <w:r>
        <w:rPr>
          <w:rFonts w:eastAsia="Times New Roman" w:cstheme="minorHAnsi"/>
          <w:color w:val="011A3C"/>
          <w:lang w:eastAsia="en-AU"/>
        </w:rPr>
        <w:t>T</w:t>
      </w:r>
      <w:r w:rsidR="00D13767" w:rsidRPr="00A47550">
        <w:rPr>
          <w:rFonts w:eastAsia="Times New Roman" w:cstheme="minorHAnsi"/>
          <w:color w:val="011A3C"/>
          <w:lang w:eastAsia="en-AU"/>
        </w:rPr>
        <w:t>his webinar steps managers and return-to-work coordinators through the conciliation process for disputed workers’ compensation claims</w:t>
      </w:r>
      <w:r>
        <w:rPr>
          <w:rFonts w:eastAsia="Times New Roman" w:cstheme="minorHAnsi"/>
          <w:color w:val="011A3C"/>
          <w:lang w:eastAsia="en-AU"/>
        </w:rPr>
        <w:t>.</w:t>
      </w:r>
    </w:p>
    <w:p w14:paraId="07FCECCF" w14:textId="77777777" w:rsidR="0032671B" w:rsidRDefault="0032671B" w:rsidP="003376C9">
      <w:pPr>
        <w:pStyle w:val="HRM-Para-1"/>
        <w:rPr>
          <w:u w:val="single"/>
        </w:rPr>
      </w:pPr>
    </w:p>
    <w:p w14:paraId="0BAE1C93" w14:textId="77777777" w:rsidR="0032671B" w:rsidRDefault="0032671B" w:rsidP="003376C9">
      <w:pPr>
        <w:pStyle w:val="HRM-Para-1"/>
        <w:rPr>
          <w:u w:val="single"/>
        </w:rPr>
      </w:pPr>
    </w:p>
    <w:p w14:paraId="390D144F" w14:textId="77777777" w:rsidR="0032671B" w:rsidRDefault="0032671B" w:rsidP="003376C9">
      <w:pPr>
        <w:pStyle w:val="HRM-Para-1"/>
        <w:rPr>
          <w:u w:val="single"/>
        </w:rPr>
      </w:pPr>
    </w:p>
    <w:p w14:paraId="13F69EF1" w14:textId="318AE8AD" w:rsidR="003376C9" w:rsidRDefault="00D13767" w:rsidP="003376C9">
      <w:pPr>
        <w:pStyle w:val="HRM-Para-1"/>
        <w:rPr>
          <w:rFonts w:eastAsia="Times New Roman" w:cstheme="minorHAnsi"/>
          <w:color w:val="011A3C"/>
          <w:lang w:eastAsia="en-AU"/>
        </w:rPr>
      </w:pPr>
      <w:hyperlink r:id="rId31" w:tgtFrame="_blank" w:history="1">
        <w:r w:rsidRPr="003376C9">
          <w:rPr>
            <w:rFonts w:eastAsia="Times New Roman" w:cstheme="minorHAnsi"/>
            <w:color w:val="1855BF"/>
            <w:u w:val="single"/>
            <w:lang w:eastAsia="en-AU"/>
          </w:rPr>
          <w:t>Determining liability</w:t>
        </w:r>
      </w:hyperlink>
      <w:r w:rsidRPr="00A47550">
        <w:rPr>
          <w:rFonts w:eastAsia="Times New Roman" w:cstheme="minorHAnsi"/>
          <w:color w:val="011A3C"/>
          <w:lang w:eastAsia="en-AU"/>
        </w:rPr>
        <w:t> (staff login required)</w:t>
      </w:r>
    </w:p>
    <w:p w14:paraId="4394AB73" w14:textId="1BEE3C2A" w:rsidR="00E86BA8" w:rsidRDefault="003376C9" w:rsidP="003376C9">
      <w:pPr>
        <w:pStyle w:val="HRM-Para-1"/>
        <w:spacing w:after="240"/>
        <w:rPr>
          <w:rFonts w:eastAsia="Times New Roman" w:cstheme="minorHAnsi"/>
          <w:color w:val="011A3C"/>
          <w:lang w:eastAsia="en-AU"/>
        </w:rPr>
      </w:pPr>
      <w:r>
        <w:rPr>
          <w:rFonts w:eastAsia="Times New Roman" w:cstheme="minorHAnsi"/>
          <w:color w:val="011A3C"/>
          <w:lang w:eastAsia="en-AU"/>
        </w:rPr>
        <w:t>T</w:t>
      </w:r>
      <w:r w:rsidR="00D13767" w:rsidRPr="00A47550">
        <w:rPr>
          <w:rFonts w:eastAsia="Times New Roman" w:cstheme="minorHAnsi"/>
          <w:color w:val="011A3C"/>
          <w:lang w:eastAsia="en-AU"/>
        </w:rPr>
        <w:t>his online session covers the claim lodgement process and the requirements of the WorkSafe agent, Gallagher Bassett, to determine a claim’s liability. It also includes guidance on submitting information and how to prepare for investigations related to the claim’s liability</w:t>
      </w:r>
      <w:r>
        <w:rPr>
          <w:rFonts w:eastAsia="Times New Roman" w:cstheme="minorHAnsi"/>
          <w:color w:val="011A3C"/>
          <w:lang w:eastAsia="en-AU"/>
        </w:rPr>
        <w:t>.</w:t>
      </w:r>
    </w:p>
    <w:p w14:paraId="52EFE5A8" w14:textId="7E2D077F" w:rsidR="00E86BA8" w:rsidRPr="00D13767" w:rsidRDefault="00D13767" w:rsidP="00D13767">
      <w:pPr>
        <w:pStyle w:val="Heading3"/>
      </w:pPr>
      <w:r w:rsidRPr="00D13767">
        <w:t>eduSafe Plus Workers’ Compensation Functionality online training</w:t>
      </w:r>
    </w:p>
    <w:p w14:paraId="2071F4C8" w14:textId="77777777" w:rsidR="003376C9" w:rsidRDefault="002848CF" w:rsidP="003376C9">
      <w:pPr>
        <w:pStyle w:val="HRM-Para-1"/>
        <w:spacing w:after="120"/>
        <w:rPr>
          <w:rFonts w:cstheme="minorHAnsi"/>
          <w:color w:val="011A3C"/>
        </w:rPr>
      </w:pPr>
      <w:hyperlink r:id="rId32" w:tgtFrame="_blank" w:history="1">
        <w:r w:rsidRPr="00F015FA">
          <w:rPr>
            <w:rStyle w:val="rpl-text-label"/>
            <w:rFonts w:cstheme="minorHAnsi"/>
            <w:color w:val="1855BF"/>
          </w:rPr>
          <w:t>eduSafe </w:t>
        </w:r>
        <w:r w:rsidRPr="00F015FA">
          <w:rPr>
            <w:rStyle w:val="rpl-text-icongroup"/>
            <w:rFonts w:cstheme="minorHAnsi"/>
            <w:color w:val="1855BF"/>
          </w:rPr>
          <w:t>Plus</w:t>
        </w:r>
      </w:hyperlink>
      <w:r w:rsidRPr="00F015FA">
        <w:rPr>
          <w:rFonts w:cstheme="minorHAnsi"/>
          <w:color w:val="011A3C"/>
        </w:rPr>
        <w:t> provides an electronic platform for schools to manage their workers’ compensation claims, including</w:t>
      </w:r>
      <w:r w:rsidR="003376C9">
        <w:rPr>
          <w:rFonts w:cstheme="minorHAnsi"/>
          <w:color w:val="011A3C"/>
        </w:rPr>
        <w:t>:</w:t>
      </w:r>
    </w:p>
    <w:p w14:paraId="53D06082" w14:textId="77777777" w:rsidR="003376C9" w:rsidRPr="003376C9" w:rsidRDefault="002848CF" w:rsidP="003376C9">
      <w:pPr>
        <w:pStyle w:val="Bullet1"/>
        <w:spacing w:after="60"/>
        <w:ind w:left="357" w:hanging="357"/>
      </w:pPr>
      <w:r w:rsidRPr="00F015FA">
        <w:rPr>
          <w:color w:val="011A3C"/>
        </w:rPr>
        <w:t>submitting claims</w:t>
      </w:r>
    </w:p>
    <w:p w14:paraId="405A40B8" w14:textId="1BDBAEAB" w:rsidR="003376C9" w:rsidRPr="003376C9" w:rsidRDefault="002848CF" w:rsidP="003376C9">
      <w:pPr>
        <w:pStyle w:val="Bullet1"/>
        <w:spacing w:after="60"/>
        <w:ind w:left="357" w:hanging="357"/>
      </w:pPr>
      <w:r w:rsidRPr="00F015FA">
        <w:rPr>
          <w:color w:val="011A3C"/>
        </w:rPr>
        <w:t>uploading documents</w:t>
      </w:r>
    </w:p>
    <w:p w14:paraId="60CF692F" w14:textId="77777777" w:rsidR="003376C9" w:rsidRPr="003376C9" w:rsidRDefault="002848CF" w:rsidP="003376C9">
      <w:pPr>
        <w:pStyle w:val="Bullet1"/>
        <w:spacing w:after="120"/>
      </w:pPr>
      <w:r w:rsidRPr="00F015FA">
        <w:rPr>
          <w:color w:val="011A3C"/>
        </w:rPr>
        <w:t xml:space="preserve">adding notes. </w:t>
      </w:r>
    </w:p>
    <w:p w14:paraId="33176EA2" w14:textId="6171AB8F" w:rsidR="00E86BA8" w:rsidRDefault="002848CF" w:rsidP="003376C9">
      <w:pPr>
        <w:pStyle w:val="HRM-Para-1"/>
        <w:spacing w:after="240"/>
      </w:pPr>
      <w:r w:rsidRPr="00F015FA">
        <w:rPr>
          <w:color w:val="011A3C"/>
        </w:rPr>
        <w:t>Refer to the </w:t>
      </w:r>
      <w:hyperlink r:id="rId33" w:tgtFrame="_blank" w:history="1">
        <w:r w:rsidRPr="00F015FA">
          <w:rPr>
            <w:rStyle w:val="rpl-text-label"/>
            <w:rFonts w:cstheme="minorHAnsi"/>
            <w:color w:val="1855BF"/>
          </w:rPr>
          <w:t>Knowledge </w:t>
        </w:r>
        <w:r w:rsidRPr="00F015FA">
          <w:rPr>
            <w:rStyle w:val="rpl-text-icongroup"/>
            <w:rFonts w:cstheme="minorHAnsi"/>
            <w:color w:val="1855BF"/>
          </w:rPr>
          <w:t>Base</w:t>
        </w:r>
      </w:hyperlink>
      <w:r w:rsidRPr="00F015FA">
        <w:rPr>
          <w:color w:val="011A3C"/>
        </w:rPr>
        <w:t> for the eduSafe Plus training schedule (which includes all upcoming eduSafe Plus training), or enrol directly into the </w:t>
      </w:r>
      <w:hyperlink r:id="rId34" w:tgtFrame="_blank" w:history="1">
        <w:r w:rsidRPr="00F015FA">
          <w:rPr>
            <w:rStyle w:val="rpl-text-label"/>
            <w:rFonts w:cstheme="minorHAnsi"/>
            <w:color w:val="1855BF"/>
          </w:rPr>
          <w:t>Using Workers’ Compensation functionality in eduSafe Plus’ via </w:t>
        </w:r>
        <w:r w:rsidRPr="00F015FA">
          <w:rPr>
            <w:rStyle w:val="rpl-text-icongroup"/>
            <w:rFonts w:cstheme="minorHAnsi"/>
            <w:color w:val="1855BF"/>
          </w:rPr>
          <w:t>LearnEd</w:t>
        </w:r>
      </w:hyperlink>
      <w:r w:rsidRPr="00F015FA">
        <w:rPr>
          <w:color w:val="011A3C"/>
        </w:rPr>
        <w:t> (staff login required).</w:t>
      </w:r>
    </w:p>
    <w:p w14:paraId="4239E688" w14:textId="77777777" w:rsidR="00663AA4" w:rsidRDefault="00663AA4" w:rsidP="00663AA4">
      <w:pPr>
        <w:pStyle w:val="Heading3"/>
      </w:pPr>
      <w:r>
        <w:t>Policy, guidance and resources</w:t>
      </w:r>
    </w:p>
    <w:p w14:paraId="424DB996" w14:textId="77777777" w:rsidR="00663AA4" w:rsidRDefault="00663AA4" w:rsidP="003376C9">
      <w:pPr>
        <w:pStyle w:val="HRM-Para-1"/>
        <w:spacing w:after="120"/>
      </w:pPr>
      <w:r>
        <w:t>The department’s Policy and Advisory Library includes all related policy information, guidance, and resources under the relevant menu tabs:</w:t>
      </w:r>
    </w:p>
    <w:p w14:paraId="3AD58297" w14:textId="15CEE5E6" w:rsidR="00663AA4" w:rsidRDefault="00663AA4" w:rsidP="003376C9">
      <w:pPr>
        <w:pStyle w:val="Bullet1"/>
        <w:spacing w:after="240"/>
        <w:ind w:left="357" w:hanging="357"/>
        <w:rPr>
          <w:rFonts w:eastAsia="Times New Roman"/>
        </w:rPr>
      </w:pPr>
      <w:hyperlink r:id="rId35" w:history="1">
        <w:r>
          <w:rPr>
            <w:rStyle w:val="Hyperlink"/>
            <w:rFonts w:eastAsia="Times New Roman"/>
          </w:rPr>
          <w:t>Workers’ Compensation</w:t>
        </w:r>
      </w:hyperlink>
      <w:r w:rsidR="003376C9">
        <w:t>.</w:t>
      </w:r>
    </w:p>
    <w:p w14:paraId="2BFF9F31" w14:textId="77777777" w:rsidR="00663AA4" w:rsidRDefault="00663AA4" w:rsidP="00663AA4">
      <w:pPr>
        <w:pStyle w:val="Heading3"/>
      </w:pPr>
      <w:r>
        <w:t>Find out more</w:t>
      </w:r>
    </w:p>
    <w:p w14:paraId="088AE775" w14:textId="77777777" w:rsidR="00663AA4" w:rsidRDefault="00663AA4" w:rsidP="003376C9">
      <w:pPr>
        <w:pStyle w:val="HRM-Para-1"/>
        <w:spacing w:after="120"/>
      </w:pPr>
      <w:r>
        <w:t>For further enquires, contact the Return to Work and Compensation team:</w:t>
      </w:r>
    </w:p>
    <w:p w14:paraId="53DE2003" w14:textId="77777777" w:rsidR="00663AA4" w:rsidRPr="00537350" w:rsidRDefault="00663AA4" w:rsidP="00537350">
      <w:pPr>
        <w:pStyle w:val="Bullet1"/>
        <w:spacing w:after="120"/>
        <w:ind w:left="357" w:hanging="357"/>
        <w:rPr>
          <w:rFonts w:eastAsiaTheme="minorEastAsia"/>
          <w:sz w:val="16"/>
          <w:szCs w:val="16"/>
        </w:rPr>
      </w:pPr>
      <w:r>
        <w:rPr>
          <w:rFonts w:eastAsia="Times New Roman"/>
        </w:rPr>
        <w:t xml:space="preserve">email: </w:t>
      </w:r>
      <w:hyperlink r:id="rId36" w:history="1">
        <w:r w:rsidRPr="00537350">
          <w:rPr>
            <w:rStyle w:val="Hyperlink"/>
            <w:sz w:val="16"/>
            <w:szCs w:val="16"/>
          </w:rPr>
          <w:t>workers.compensation.advisory@education.vic.gov.au</w:t>
        </w:r>
      </w:hyperlink>
    </w:p>
    <w:p w14:paraId="0B7EE8E3" w14:textId="77777777" w:rsidR="00663AA4" w:rsidRDefault="00663AA4" w:rsidP="00537350">
      <w:pPr>
        <w:pStyle w:val="Bullet1"/>
        <w:spacing w:after="120"/>
        <w:ind w:left="357" w:hanging="357"/>
      </w:pPr>
      <w:r>
        <w:rPr>
          <w:rFonts w:eastAsia="Times New Roman"/>
        </w:rPr>
        <w:t xml:space="preserve">phone: </w:t>
      </w:r>
      <w:r>
        <w:t>03 7022 0780.</w:t>
      </w:r>
    </w:p>
    <w:p w14:paraId="7FA1BDFA" w14:textId="77777777" w:rsidR="00E86BA8" w:rsidRDefault="00E86BA8" w:rsidP="00E86BA8">
      <w:pPr>
        <w:pStyle w:val="HRM-Para-1"/>
        <w:spacing w:after="120"/>
        <w:rPr>
          <w:rFonts w:cstheme="minorHAnsi"/>
        </w:rPr>
      </w:pPr>
    </w:p>
    <w:p w14:paraId="1A544636" w14:textId="77777777" w:rsidR="00E86BA8" w:rsidRDefault="00E86BA8" w:rsidP="00E86BA8">
      <w:pPr>
        <w:pStyle w:val="HRM-Para-1"/>
        <w:spacing w:after="120"/>
        <w:rPr>
          <w:rFonts w:cstheme="minorHAnsi"/>
        </w:rPr>
      </w:pPr>
    </w:p>
    <w:p w14:paraId="251AA515" w14:textId="77777777" w:rsidR="00E86BA8" w:rsidRDefault="00E86BA8" w:rsidP="00E86BA8">
      <w:pPr>
        <w:pStyle w:val="HRM-Para-1"/>
        <w:spacing w:after="120"/>
        <w:rPr>
          <w:rFonts w:cstheme="minorHAnsi"/>
        </w:rPr>
      </w:pPr>
    </w:p>
    <w:p w14:paraId="36E15026" w14:textId="77777777" w:rsidR="00E86BA8" w:rsidRDefault="00E86BA8" w:rsidP="00E86BA8">
      <w:pPr>
        <w:pStyle w:val="HRM-Para-1"/>
        <w:spacing w:after="120"/>
        <w:rPr>
          <w:rFonts w:cstheme="minorHAnsi"/>
        </w:rPr>
      </w:pPr>
    </w:p>
    <w:p w14:paraId="7AB54B7F" w14:textId="77777777" w:rsidR="00E86BA8" w:rsidRDefault="00E86BA8" w:rsidP="00E86BA8">
      <w:pPr>
        <w:pStyle w:val="HRM-Para-1"/>
        <w:spacing w:after="120"/>
        <w:rPr>
          <w:rFonts w:cstheme="minorHAnsi"/>
        </w:rPr>
      </w:pPr>
    </w:p>
    <w:p w14:paraId="5BB7F0F5" w14:textId="77777777" w:rsidR="00E86BA8" w:rsidRDefault="00E86BA8" w:rsidP="00E86BA8">
      <w:pPr>
        <w:pStyle w:val="HRM-Para-1"/>
        <w:spacing w:after="120"/>
        <w:rPr>
          <w:rFonts w:eastAsia="Times New Roman" w:cstheme="minorHAnsi"/>
        </w:rPr>
      </w:pPr>
    </w:p>
    <w:p w14:paraId="786EC8EE" w14:textId="77777777" w:rsidR="00D11257" w:rsidRDefault="00D11257" w:rsidP="00D11257">
      <w:pPr>
        <w:pStyle w:val="HRM-Para-1"/>
      </w:pPr>
    </w:p>
    <w:p w14:paraId="4D01D81B" w14:textId="77777777" w:rsidR="00D151DE" w:rsidRDefault="00D151DE" w:rsidP="00F4691C">
      <w:pPr>
        <w:pStyle w:val="HRM-Para-1"/>
        <w:spacing w:after="120"/>
      </w:pPr>
    </w:p>
    <w:p w14:paraId="79FF6D2B" w14:textId="77777777" w:rsidR="00DA12F1" w:rsidRDefault="00DA12F1" w:rsidP="00F4691C">
      <w:pPr>
        <w:pStyle w:val="HRM-Para-1"/>
        <w:spacing w:after="120"/>
      </w:pPr>
    </w:p>
    <w:p w14:paraId="7BE4DA3C" w14:textId="77777777" w:rsidR="00A94B44" w:rsidRDefault="00A94B44" w:rsidP="00F4691C">
      <w:pPr>
        <w:pStyle w:val="HRM-Para-1"/>
        <w:spacing w:after="120"/>
      </w:pPr>
    </w:p>
    <w:p w14:paraId="6B966D78" w14:textId="77777777" w:rsidR="00D151DE" w:rsidRDefault="00D151DE" w:rsidP="00F4691C">
      <w:pPr>
        <w:pStyle w:val="HRM-Para-1"/>
        <w:spacing w:after="120"/>
      </w:pPr>
    </w:p>
    <w:p w14:paraId="224C4263" w14:textId="77777777" w:rsidR="00D151DE" w:rsidRDefault="00D151DE" w:rsidP="00F4691C">
      <w:pPr>
        <w:pStyle w:val="HRM-Para-1"/>
        <w:spacing w:after="120"/>
      </w:pPr>
    </w:p>
    <w:p w14:paraId="6555DA89" w14:textId="77777777" w:rsidR="00B24135" w:rsidRPr="0091391B" w:rsidRDefault="00B24135" w:rsidP="00306873">
      <w:pPr>
        <w:pStyle w:val="HRM-Act"/>
        <w:rPr>
          <w:i w:val="0"/>
          <w:iCs/>
        </w:rPr>
      </w:pPr>
    </w:p>
    <w:p w14:paraId="1D7AC98F" w14:textId="77777777" w:rsidR="003376C9" w:rsidRDefault="003376C9" w:rsidP="00306873">
      <w:pPr>
        <w:pStyle w:val="HRM-Act"/>
      </w:pPr>
    </w:p>
    <w:p w14:paraId="4AB74F73" w14:textId="77777777" w:rsidR="003376C9" w:rsidRDefault="003376C9" w:rsidP="00306873">
      <w:pPr>
        <w:pStyle w:val="HRM-Act"/>
      </w:pPr>
    </w:p>
    <w:p w14:paraId="035C455E" w14:textId="77777777" w:rsidR="00B24135" w:rsidRDefault="00B24135" w:rsidP="00306873">
      <w:pPr>
        <w:pStyle w:val="HRM-Act"/>
      </w:pPr>
    </w:p>
    <w:p w14:paraId="1C30F7F1" w14:textId="77777777" w:rsidR="00B24135" w:rsidRDefault="00B24135" w:rsidP="00306873">
      <w:pPr>
        <w:pStyle w:val="HRM-Act"/>
      </w:pPr>
    </w:p>
    <w:p w14:paraId="4D11903B" w14:textId="226108E3" w:rsidR="00B24135" w:rsidRPr="00306873" w:rsidRDefault="00B24135" w:rsidP="00306873">
      <w:pPr>
        <w:pStyle w:val="HRM-Act"/>
        <w:sectPr w:rsidR="00B24135" w:rsidRPr="00306873" w:rsidSect="009842B2">
          <w:headerReference w:type="default" r:id="rId37"/>
          <w:footerReference w:type="even" r:id="rId38"/>
          <w:footerReference w:type="default" r:id="rId39"/>
          <w:type w:val="continuous"/>
          <w:pgSz w:w="11900" w:h="16840"/>
          <w:pgMar w:top="851" w:right="720" w:bottom="720" w:left="720" w:header="709" w:footer="709" w:gutter="0"/>
          <w:cols w:num="2" w:space="708"/>
          <w:docGrid w:linePitch="360"/>
        </w:sectPr>
      </w:pPr>
    </w:p>
    <w:p w14:paraId="35D6FC67" w14:textId="77777777" w:rsidR="007666AC" w:rsidRDefault="007666AC" w:rsidP="00806B2D">
      <w:pPr>
        <w:pStyle w:val="HRM-H2"/>
        <w:spacing w:before="120"/>
        <w:sectPr w:rsidR="007666AC" w:rsidSect="007666AC">
          <w:type w:val="continuous"/>
          <w:pgSz w:w="11900" w:h="16840"/>
          <w:pgMar w:top="1985" w:right="720" w:bottom="720" w:left="720" w:header="709" w:footer="709" w:gutter="0"/>
          <w:cols w:space="708"/>
          <w:docGrid w:linePitch="360"/>
        </w:sectPr>
      </w:pPr>
      <w:bookmarkStart w:id="0" w:name="_Hlk174444185"/>
    </w:p>
    <w:p w14:paraId="25263952" w14:textId="265B83E8" w:rsidR="00806B2D" w:rsidRPr="00253919" w:rsidRDefault="00806B2D" w:rsidP="00806B2D">
      <w:pPr>
        <w:pStyle w:val="HRM-H2"/>
        <w:spacing w:before="120"/>
        <w:rPr>
          <w:rStyle w:val="Heading1Char"/>
          <w:b/>
          <w:bCs w:val="0"/>
          <w:sz w:val="20"/>
          <w:szCs w:val="20"/>
        </w:rPr>
      </w:pPr>
      <w:r w:rsidRPr="005F4399">
        <w:lastRenderedPageBreak/>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rsidRPr="005F4399">
        <w:fldChar w:fldCharType="begin"/>
      </w:r>
      <w:r w:rsidRPr="005F4399">
        <w:instrText xml:space="preserve"> INCLUDEPICTURE  "cid:image001.png@01D84031.2D173360" \* MERGEFORMATINET </w:instrText>
      </w:r>
      <w:r w:rsidRPr="005F4399">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3A6E4C">
        <w:fldChar w:fldCharType="begin"/>
      </w:r>
      <w:r w:rsidR="003A6E4C">
        <w:instrText xml:space="preserve"> INCLUDEPICTURE  "cid:image001.png@01D84031.2D173360" \* MERGEFORMATINET </w:instrText>
      </w:r>
      <w:r w:rsidR="003A6E4C">
        <w:fldChar w:fldCharType="separate"/>
      </w:r>
      <w:r w:rsidR="00987EBA">
        <w:fldChar w:fldCharType="begin"/>
      </w:r>
      <w:r w:rsidR="00987EBA">
        <w:instrText xml:space="preserve"> INCLUDEPICTURE  "cid:image001.png@01D84031.2D173360" \* MERGEFORMATINET </w:instrText>
      </w:r>
      <w:r w:rsidR="00987EBA">
        <w:fldChar w:fldCharType="separate"/>
      </w:r>
      <w:r w:rsidR="00007F1A">
        <w:fldChar w:fldCharType="begin"/>
      </w:r>
      <w:r w:rsidR="00007F1A">
        <w:instrText xml:space="preserve"> INCLUDEPICTURE  "cid:image001.png@01D84031.2D173360" \* MERGEFORMATINET </w:instrText>
      </w:r>
      <w:r w:rsidR="00007F1A">
        <w:fldChar w:fldCharType="separate"/>
      </w:r>
      <w:r w:rsidR="00F50C1D">
        <w:fldChar w:fldCharType="begin"/>
      </w:r>
      <w:r w:rsidR="00F50C1D">
        <w:instrText xml:space="preserve"> INCLUDEPICTURE  "cid:image001.png@01D84031.2D173360" \* MERGEFORMATINET </w:instrText>
      </w:r>
      <w:r w:rsidR="00F50C1D">
        <w:fldChar w:fldCharType="separate"/>
      </w:r>
      <w:r w:rsidR="00CE1546">
        <w:fldChar w:fldCharType="begin"/>
      </w:r>
      <w:r w:rsidR="00CE1546">
        <w:instrText xml:space="preserve"> INCLUDEPICTURE  "cid:image001.png@01D84031.2D173360" \* MERGEFORMATINET </w:instrText>
      </w:r>
      <w:r w:rsidR="00CE1546">
        <w:fldChar w:fldCharType="separate"/>
      </w:r>
      <w:r w:rsidR="00F2062D">
        <w:fldChar w:fldCharType="begin"/>
      </w:r>
      <w:r w:rsidR="00F2062D">
        <w:instrText xml:space="preserve"> INCLUDEPICTURE  "cid:image001.png@01D84031.2D173360" \* MERGEFORMATINET </w:instrText>
      </w:r>
      <w:r w:rsidR="00F2062D">
        <w:fldChar w:fldCharType="separate"/>
      </w:r>
      <w:r w:rsidR="00EF05D0">
        <w:fldChar w:fldCharType="begin"/>
      </w:r>
      <w:r w:rsidR="00EF05D0">
        <w:instrText xml:space="preserve"> INCLUDEPICTURE  "cid:image001.png@01D84031.2D173360" \* MERGEFORMATINET </w:instrText>
      </w:r>
      <w:r w:rsidR="00EF05D0">
        <w:fldChar w:fldCharType="separate"/>
      </w:r>
      <w:r w:rsidR="00587160">
        <w:fldChar w:fldCharType="begin"/>
      </w:r>
      <w:r w:rsidR="00587160">
        <w:instrText xml:space="preserve"> INCLUDEPICTURE  "cid:image001.png@01D84031.2D173360" \* MERGEFORMATINET </w:instrText>
      </w:r>
      <w:r w:rsidR="00587160">
        <w:fldChar w:fldCharType="separate"/>
      </w:r>
      <w:r w:rsidR="00FE2402">
        <w:fldChar w:fldCharType="begin"/>
      </w:r>
      <w:r w:rsidR="00FE2402">
        <w:instrText xml:space="preserve"> INCLUDEPICTURE  "cid:image001.png@01D84031.2D173360" \* MERGEFORMATINET </w:instrText>
      </w:r>
      <w:r w:rsidR="00FE2402">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AF3228">
        <w:fldChar w:fldCharType="begin"/>
      </w:r>
      <w:r w:rsidR="00AF3228">
        <w:instrText xml:space="preserve"> INCLUDEPICTURE  "cid:image001.png@01D84031.2D173360" \* MERGEFORMATINET </w:instrText>
      </w:r>
      <w:r w:rsidR="00AF3228">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FF1E3B">
        <w:fldChar w:fldCharType="begin"/>
      </w:r>
      <w:r w:rsidR="00FF1E3B">
        <w:instrText xml:space="preserve"> INCLUDEPICTURE  "cid:image001.png@01D84031.2D173360" \* MERGEFORMATINET </w:instrText>
      </w:r>
      <w:r w:rsidR="00FF1E3B">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8944E2">
        <w:fldChar w:fldCharType="begin"/>
      </w:r>
      <w:r w:rsidR="008944E2">
        <w:instrText xml:space="preserve"> INCLUDEPICTURE  "cid:image001.png@01D84031.2D173360" \* MERGEFORMATINET </w:instrText>
      </w:r>
      <w:r w:rsidR="008944E2">
        <w:fldChar w:fldCharType="separate"/>
      </w:r>
      <w:r w:rsidR="00DC1726">
        <w:fldChar w:fldCharType="begin"/>
      </w:r>
      <w:r w:rsidR="00DC1726">
        <w:instrText xml:space="preserve"> INCLUDEPICTURE  "cid:image001.png@01D84031.2D173360" \* MERGEFORMATINET </w:instrText>
      </w:r>
      <w:r w:rsidR="00DC1726">
        <w:fldChar w:fldCharType="separate"/>
      </w:r>
      <w:r w:rsidR="00A74E61">
        <w:fldChar w:fldCharType="begin"/>
      </w:r>
      <w:r w:rsidR="00A74E61">
        <w:instrText xml:space="preserve"> INCLUDEPICTURE  "cid:image001.png@01D84031.2D173360" \* MERGEFORMATINET </w:instrText>
      </w:r>
      <w:r w:rsidR="00A74E61">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fldChar w:fldCharType="begin"/>
      </w:r>
      <w:r>
        <w:instrText xml:space="preserve"> INCLUDEPICTURE  "cid:image001.png@01D84031.2D173360" \* MERGEFORMATINET </w:instrText>
      </w:r>
      <w:r>
        <w:fldChar w:fldCharType="separate"/>
      </w:r>
      <w:r w:rsidR="00000000">
        <w:fldChar w:fldCharType="begin"/>
      </w:r>
      <w:r w:rsidR="00000000">
        <w:instrText xml:space="preserve"> INCLUDEPICTURE  "cid:image001.png@01D84031.2D173360" \* MERGEFORMATINET </w:instrText>
      </w:r>
      <w:r w:rsidR="00000000">
        <w:fldChar w:fldCharType="separate"/>
      </w:r>
      <w:r w:rsidR="005D34B2">
        <w:pict w14:anchorId="11CA9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6pt;height:26.65pt;visibility:visible">
            <v:imagedata r:id="rId40" r:href="rId41"/>
          </v:shape>
        </w:pict>
      </w:r>
      <w:r w:rsidR="00000000">
        <w:fldChar w:fldCharType="end"/>
      </w:r>
      <w:r>
        <w:fldChar w:fldCharType="end"/>
      </w:r>
      <w:r>
        <w:fldChar w:fldCharType="end"/>
      </w:r>
      <w:r>
        <w:fldChar w:fldCharType="end"/>
      </w:r>
      <w:r>
        <w:fldChar w:fldCharType="end"/>
      </w:r>
      <w:r>
        <w:fldChar w:fldCharType="end"/>
      </w:r>
      <w:r w:rsidR="00A74E61">
        <w:fldChar w:fldCharType="end"/>
      </w:r>
      <w:r w:rsidR="00DC1726">
        <w:fldChar w:fldCharType="end"/>
      </w:r>
      <w:r w:rsidR="008944E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FF1E3B">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AF3228">
        <w:fldChar w:fldCharType="end"/>
      </w:r>
      <w:r>
        <w:fldChar w:fldCharType="end"/>
      </w:r>
      <w:r>
        <w:fldChar w:fldCharType="end"/>
      </w:r>
      <w:r>
        <w:fldChar w:fldCharType="end"/>
      </w:r>
      <w:r>
        <w:fldChar w:fldCharType="end"/>
      </w:r>
      <w:r>
        <w:fldChar w:fldCharType="end"/>
      </w:r>
      <w:r>
        <w:fldChar w:fldCharType="end"/>
      </w:r>
      <w:r w:rsidR="00FE2402">
        <w:fldChar w:fldCharType="end"/>
      </w:r>
      <w:r w:rsidR="00587160">
        <w:fldChar w:fldCharType="end"/>
      </w:r>
      <w:r w:rsidR="00EF05D0">
        <w:fldChar w:fldCharType="end"/>
      </w:r>
      <w:r w:rsidR="00F2062D">
        <w:fldChar w:fldCharType="end"/>
      </w:r>
      <w:r w:rsidR="00CE1546">
        <w:fldChar w:fldCharType="end"/>
      </w:r>
      <w:r w:rsidR="00F50C1D">
        <w:fldChar w:fldCharType="end"/>
      </w:r>
      <w:r w:rsidR="00007F1A">
        <w:fldChar w:fldCharType="end"/>
      </w:r>
      <w:r w:rsidR="00987EBA">
        <w:fldChar w:fldCharType="end"/>
      </w:r>
      <w:r w:rsidR="003A6E4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fldChar w:fldCharType="end"/>
      </w:r>
      <w:r w:rsidRPr="005F4399">
        <w:rPr>
          <w:rStyle w:val="Heading1Char"/>
          <w:b/>
          <w:bCs w:val="0"/>
        </w:rPr>
        <w:t xml:space="preserve">The eduPay </w:t>
      </w:r>
      <w:r>
        <w:rPr>
          <w:rStyle w:val="Heading1Char"/>
          <w:b/>
          <w:bCs w:val="0"/>
        </w:rPr>
        <w:t>W</w:t>
      </w:r>
      <w:r w:rsidRPr="005F4399">
        <w:rPr>
          <w:rStyle w:val="Heading1Char"/>
          <w:b/>
          <w:bCs w:val="0"/>
        </w:rPr>
        <w:t>ay</w:t>
      </w:r>
    </w:p>
    <w:bookmarkEnd w:id="0"/>
    <w:p w14:paraId="5D62F6E4" w14:textId="484AB033" w:rsidR="00695C9D" w:rsidRPr="00695C9D" w:rsidRDefault="00DD4EF0" w:rsidP="00DD4EF0">
      <w:pPr>
        <w:pStyle w:val="HRM-Para-1"/>
        <w:spacing w:after="120"/>
        <w:rPr>
          <w:lang w:val="en-AU"/>
        </w:rPr>
      </w:pPr>
      <w:r>
        <w:rPr>
          <w:lang w:val="en-AU"/>
        </w:rPr>
        <w:t xml:space="preserve">The month of </w:t>
      </w:r>
      <w:r w:rsidR="00695C9D" w:rsidRPr="00695C9D">
        <w:rPr>
          <w:lang w:val="en-AU"/>
        </w:rPr>
        <w:t xml:space="preserve">March has been </w:t>
      </w:r>
      <w:r>
        <w:rPr>
          <w:lang w:val="en-AU"/>
        </w:rPr>
        <w:t>busy</w:t>
      </w:r>
      <w:r w:rsidR="00695C9D" w:rsidRPr="00695C9D">
        <w:rPr>
          <w:lang w:val="en-AU"/>
        </w:rPr>
        <w:t xml:space="preserve"> with </w:t>
      </w:r>
      <w:r>
        <w:rPr>
          <w:lang w:val="en-AU"/>
        </w:rPr>
        <w:t>many</w:t>
      </w:r>
      <w:r w:rsidR="00695C9D" w:rsidRPr="00695C9D">
        <w:rPr>
          <w:lang w:val="en-AU"/>
        </w:rPr>
        <w:t xml:space="preserve"> </w:t>
      </w:r>
      <w:r w:rsidR="0091391B">
        <w:rPr>
          <w:lang w:val="en-AU"/>
        </w:rPr>
        <w:t>b</w:t>
      </w:r>
      <w:r>
        <w:rPr>
          <w:lang w:val="en-AU"/>
        </w:rPr>
        <w:t xml:space="preserve">usiness </w:t>
      </w:r>
      <w:r w:rsidR="0091391B">
        <w:rPr>
          <w:lang w:val="en-AU"/>
        </w:rPr>
        <w:t>m</w:t>
      </w:r>
      <w:r>
        <w:rPr>
          <w:lang w:val="en-AU"/>
        </w:rPr>
        <w:t>anager</w:t>
      </w:r>
      <w:r w:rsidR="00695C9D" w:rsidRPr="00695C9D">
        <w:rPr>
          <w:lang w:val="en-AU"/>
        </w:rPr>
        <w:t xml:space="preserve"> engagement sessions – </w:t>
      </w:r>
      <w:r w:rsidR="00695C9D" w:rsidRPr="0091391B">
        <w:rPr>
          <w:lang w:val="en-AU"/>
        </w:rPr>
        <w:t xml:space="preserve">Q&amp;As with the eduPay experts, business working groups and presenting at local </w:t>
      </w:r>
      <w:r w:rsidR="0091391B">
        <w:rPr>
          <w:lang w:val="en-AU"/>
        </w:rPr>
        <w:t>and</w:t>
      </w:r>
      <w:r w:rsidR="00695C9D" w:rsidRPr="0091391B">
        <w:rPr>
          <w:lang w:val="en-AU"/>
        </w:rPr>
        <w:t xml:space="preserve"> regional network meetings</w:t>
      </w:r>
      <w:r w:rsidR="008661DB">
        <w:rPr>
          <w:lang w:val="en-AU"/>
        </w:rPr>
        <w:t xml:space="preserve"> - </w:t>
      </w:r>
      <w:r w:rsidR="00695C9D" w:rsidRPr="00695C9D">
        <w:rPr>
          <w:lang w:val="en-AU"/>
        </w:rPr>
        <w:t xml:space="preserve">as </w:t>
      </w:r>
      <w:r w:rsidR="0091391B">
        <w:rPr>
          <w:lang w:val="en-AU"/>
        </w:rPr>
        <w:t xml:space="preserve">the </w:t>
      </w:r>
      <w:r w:rsidR="00695C9D" w:rsidRPr="00695C9D">
        <w:rPr>
          <w:lang w:val="en-AU"/>
        </w:rPr>
        <w:t>roadmap 2025</w:t>
      </w:r>
      <w:r w:rsidR="0091391B">
        <w:rPr>
          <w:lang w:val="en-AU"/>
        </w:rPr>
        <w:t xml:space="preserve"> is progressed.</w:t>
      </w:r>
      <w:r w:rsidR="00845C17">
        <w:rPr>
          <w:lang w:val="en-AU"/>
        </w:rPr>
        <w:t xml:space="preserve"> </w:t>
      </w:r>
      <w:r w:rsidR="0091391B" w:rsidRPr="0091391B">
        <w:rPr>
          <w:lang w:val="en-AU"/>
        </w:rPr>
        <w:t>See</w:t>
      </w:r>
      <w:r w:rsidR="0091391B">
        <w:rPr>
          <w:i/>
          <w:iCs/>
          <w:lang w:val="en-AU"/>
        </w:rPr>
        <w:t xml:space="preserve"> </w:t>
      </w:r>
      <w:hyperlink r:id="rId42" w:history="1">
        <w:r w:rsidR="00695C9D" w:rsidRPr="00695C9D">
          <w:rPr>
            <w:rStyle w:val="Hyperlink"/>
            <w:lang w:val="en-AU"/>
          </w:rPr>
          <w:t>top five key features for schools</w:t>
        </w:r>
      </w:hyperlink>
      <w:r w:rsidR="00695C9D" w:rsidRPr="00695C9D">
        <w:rPr>
          <w:lang w:val="en-AU"/>
        </w:rPr>
        <w:t xml:space="preserve"> for 2025. </w:t>
      </w:r>
    </w:p>
    <w:p w14:paraId="67067389" w14:textId="1720303A" w:rsidR="00695C9D" w:rsidRPr="00695C9D" w:rsidRDefault="00845C17" w:rsidP="00DD4EF0">
      <w:pPr>
        <w:pStyle w:val="HRM-Para-1"/>
        <w:spacing w:after="120"/>
        <w:rPr>
          <w:lang w:val="en-AU"/>
        </w:rPr>
      </w:pPr>
      <w:r>
        <w:rPr>
          <w:lang w:val="en-AU"/>
        </w:rPr>
        <w:t>Registration is still open</w:t>
      </w:r>
      <w:r w:rsidR="00695C9D" w:rsidRPr="00695C9D">
        <w:rPr>
          <w:lang w:val="en-AU"/>
        </w:rPr>
        <w:t xml:space="preserve"> to participate in some key working groups</w:t>
      </w:r>
      <w:r w:rsidR="00DD4EF0">
        <w:rPr>
          <w:lang w:val="en-AU"/>
        </w:rPr>
        <w:t xml:space="preserve">. </w:t>
      </w:r>
      <w:r>
        <w:rPr>
          <w:lang w:val="en-AU"/>
        </w:rPr>
        <w:t>The</w:t>
      </w:r>
      <w:r w:rsidR="00695C9D" w:rsidRPr="00695C9D">
        <w:rPr>
          <w:lang w:val="en-AU"/>
        </w:rPr>
        <w:t xml:space="preserve"> </w:t>
      </w:r>
      <w:hyperlink r:id="rId43" w:history="1">
        <w:r w:rsidR="00695C9D" w:rsidRPr="00695C9D">
          <w:rPr>
            <w:rStyle w:val="Hyperlink"/>
            <w:lang w:val="en-AU"/>
          </w:rPr>
          <w:t>guide</w:t>
        </w:r>
      </w:hyperlink>
      <w:r w:rsidR="00695C9D" w:rsidRPr="00695C9D">
        <w:rPr>
          <w:lang w:val="en-AU"/>
        </w:rPr>
        <w:t xml:space="preserve"> to all things eduPay</w:t>
      </w:r>
      <w:r>
        <w:rPr>
          <w:lang w:val="en-AU"/>
        </w:rPr>
        <w:t xml:space="preserve"> has been updated,</w:t>
      </w:r>
      <w:r w:rsidR="00695C9D" w:rsidRPr="00695C9D">
        <w:rPr>
          <w:lang w:val="en-AU"/>
        </w:rPr>
        <w:t xml:space="preserve"> </w:t>
      </w:r>
      <w:r w:rsidR="00DD4EF0">
        <w:rPr>
          <w:lang w:val="en-AU"/>
        </w:rPr>
        <w:t>which has</w:t>
      </w:r>
      <w:r w:rsidR="00695C9D" w:rsidRPr="00695C9D">
        <w:rPr>
          <w:lang w:val="en-AU"/>
        </w:rPr>
        <w:t xml:space="preserve"> </w:t>
      </w:r>
      <w:r w:rsidR="00DD4EF0">
        <w:rPr>
          <w:lang w:val="en-AU"/>
        </w:rPr>
        <w:t xml:space="preserve">had </w:t>
      </w:r>
      <w:r w:rsidR="00695C9D" w:rsidRPr="00695C9D">
        <w:rPr>
          <w:lang w:val="en-AU"/>
        </w:rPr>
        <w:t>over 4,500 views</w:t>
      </w:r>
      <w:r w:rsidR="00DD4EF0">
        <w:rPr>
          <w:lang w:val="en-AU"/>
        </w:rPr>
        <w:t>.</w:t>
      </w:r>
      <w:r w:rsidR="00695C9D" w:rsidRPr="00695C9D">
        <w:rPr>
          <w:lang w:val="en-AU"/>
        </w:rPr>
        <w:t xml:space="preserve"> </w:t>
      </w:r>
    </w:p>
    <w:p w14:paraId="16321F2A" w14:textId="371D9301" w:rsidR="009B476F" w:rsidRDefault="00695C9D" w:rsidP="00DD4EF0">
      <w:pPr>
        <w:pStyle w:val="HRM-Para-1"/>
        <w:spacing w:after="120"/>
      </w:pPr>
      <w:r w:rsidRPr="00695C9D">
        <w:rPr>
          <w:b/>
          <w:bCs/>
          <w:lang w:val="en-AU"/>
        </w:rPr>
        <w:t>eduPay will be out of action for a small window of time over the Easter long weekend</w:t>
      </w:r>
      <w:r w:rsidRPr="00695C9D">
        <w:rPr>
          <w:lang w:val="en-AU"/>
        </w:rPr>
        <w:t xml:space="preserve"> </w:t>
      </w:r>
      <w:r w:rsidRPr="00695C9D">
        <w:rPr>
          <w:b/>
          <w:bCs/>
          <w:lang w:val="en-AU"/>
        </w:rPr>
        <w:t>for our annual upgrade</w:t>
      </w:r>
      <w:r w:rsidRPr="00695C9D">
        <w:rPr>
          <w:lang w:val="en-AU"/>
        </w:rPr>
        <w:t xml:space="preserve"> to ensure we remain current with the latest version.</w:t>
      </w:r>
      <w:r w:rsidR="00845C17">
        <w:rPr>
          <w:lang w:val="en-AU"/>
        </w:rPr>
        <w:t xml:space="preserve"> The department does </w:t>
      </w:r>
      <w:r w:rsidRPr="00695C9D">
        <w:rPr>
          <w:lang w:val="en-AU"/>
        </w:rPr>
        <w:t xml:space="preserve">this once a year during a term break to minimise the impact on our school users. </w:t>
      </w:r>
      <w:r w:rsidR="00845C17">
        <w:rPr>
          <w:lang w:val="en-AU"/>
        </w:rPr>
        <w:t xml:space="preserve">A reminder will be sent </w:t>
      </w:r>
      <w:r w:rsidRPr="00695C9D">
        <w:rPr>
          <w:lang w:val="en-AU"/>
        </w:rPr>
        <w:t>closer</w:t>
      </w:r>
      <w:r w:rsidR="00DD4EF0">
        <w:rPr>
          <w:lang w:val="en-AU"/>
        </w:rPr>
        <w:t xml:space="preserve"> to this</w:t>
      </w:r>
      <w:r w:rsidR="00322868">
        <w:rPr>
          <w:lang w:val="en-AU"/>
        </w:rPr>
        <w:t>,</w:t>
      </w:r>
      <w:r w:rsidR="00DD4EF0">
        <w:rPr>
          <w:lang w:val="en-AU"/>
        </w:rPr>
        <w:t xml:space="preserve"> </w:t>
      </w:r>
      <w:r w:rsidR="00845C17">
        <w:rPr>
          <w:lang w:val="en-AU"/>
        </w:rPr>
        <w:t>o</w:t>
      </w:r>
      <w:r w:rsidRPr="00695C9D">
        <w:rPr>
          <w:lang w:val="en-AU"/>
        </w:rPr>
        <w:t>n the Announcement tile on eduPay</w:t>
      </w:r>
      <w:r w:rsidR="00DD4EF0">
        <w:rPr>
          <w:lang w:val="en-AU"/>
        </w:rPr>
        <w:t>.</w:t>
      </w:r>
    </w:p>
    <w:p w14:paraId="6AFE161E" w14:textId="38DC11BB" w:rsidR="008D10A6" w:rsidRDefault="00695C9D" w:rsidP="00695C9D">
      <w:pPr>
        <w:pStyle w:val="HRM-H2"/>
      </w:pPr>
      <w:r w:rsidRPr="00695C9D">
        <w:t xml:space="preserve">Project </w:t>
      </w:r>
      <w:r w:rsidR="00E259D7">
        <w:t xml:space="preserve">- </w:t>
      </w:r>
      <w:r w:rsidRPr="00695C9D">
        <w:t xml:space="preserve">Time in Lieu </w:t>
      </w:r>
      <w:r w:rsidR="00DD4EF0">
        <w:t xml:space="preserve">(TIL) </w:t>
      </w:r>
      <w:r w:rsidRPr="00695C9D">
        <w:t>2025</w:t>
      </w:r>
    </w:p>
    <w:p w14:paraId="7087AB39" w14:textId="6522E3F3" w:rsidR="00695C9D" w:rsidRPr="00695C9D" w:rsidRDefault="00D5173C" w:rsidP="00DD4EF0">
      <w:pPr>
        <w:pStyle w:val="HRM-Para-1"/>
        <w:spacing w:after="120"/>
      </w:pPr>
      <w:r>
        <w:t>The department has</w:t>
      </w:r>
      <w:r w:rsidR="00695C9D" w:rsidRPr="00695C9D">
        <w:t xml:space="preserve"> a whole project dedicated to TIL this year.</w:t>
      </w:r>
      <w:r w:rsidR="00DD4EF0">
        <w:t xml:space="preserve"> </w:t>
      </w:r>
      <w:r>
        <w:t>Three changes</w:t>
      </w:r>
      <w:r w:rsidR="00DD4EF0">
        <w:t xml:space="preserve"> have</w:t>
      </w:r>
      <w:r w:rsidR="00695C9D" w:rsidRPr="00695C9D">
        <w:t xml:space="preserve"> </w:t>
      </w:r>
      <w:r>
        <w:t xml:space="preserve">been </w:t>
      </w:r>
      <w:r w:rsidR="00695C9D" w:rsidRPr="00695C9D">
        <w:t xml:space="preserve">implemented with another </w:t>
      </w:r>
      <w:r>
        <w:t>3</w:t>
      </w:r>
      <w:r w:rsidR="00695C9D" w:rsidRPr="00695C9D">
        <w:t xml:space="preserve"> on the way. </w:t>
      </w:r>
    </w:p>
    <w:p w14:paraId="3A69023E" w14:textId="148F1ADA" w:rsidR="00695C9D" w:rsidRPr="000E6C59" w:rsidRDefault="00695C9D" w:rsidP="00695C9D">
      <w:pPr>
        <w:pStyle w:val="HRM-Para-1"/>
        <w:rPr>
          <w:b/>
          <w:bCs/>
        </w:rPr>
      </w:pPr>
      <w:r w:rsidRPr="000E6C59">
        <w:rPr>
          <w:b/>
          <w:bCs/>
        </w:rPr>
        <w:t>Available now</w:t>
      </w:r>
      <w:r w:rsidR="00DD4EF0">
        <w:rPr>
          <w:b/>
          <w:bCs/>
        </w:rPr>
        <w:t>:</w:t>
      </w:r>
    </w:p>
    <w:p w14:paraId="54F0F869" w14:textId="1C4327A0" w:rsidR="000E6C59" w:rsidRPr="000E6C59" w:rsidRDefault="000E6C59" w:rsidP="000E6C59">
      <w:pPr>
        <w:pStyle w:val="HRM-Para-1"/>
        <w:numPr>
          <w:ilvl w:val="0"/>
          <w:numId w:val="19"/>
        </w:numPr>
      </w:pPr>
      <w:r w:rsidRPr="004F77CF">
        <w:rPr>
          <w:b/>
          <w:bCs/>
        </w:rPr>
        <w:t>Request TIL</w:t>
      </w:r>
      <w:r w:rsidRPr="000E6C59">
        <w:t xml:space="preserve"> </w:t>
      </w:r>
      <w:r w:rsidR="00D5173C">
        <w:t>-</w:t>
      </w:r>
      <w:r w:rsidRPr="000E6C59">
        <w:t xml:space="preserve"> has been updated to reflect one request (instead of </w:t>
      </w:r>
      <w:r w:rsidR="00D5173C">
        <w:t>2</w:t>
      </w:r>
      <w:r w:rsidRPr="000E6C59">
        <w:t xml:space="preserve">) for ES staff – page 3 of the </w:t>
      </w:r>
      <w:hyperlink r:id="rId44" w:history="1">
        <w:r w:rsidRPr="00D5173C">
          <w:rPr>
            <w:rStyle w:val="Hyperlink"/>
            <w:b/>
            <w:bCs/>
            <w:lang w:val="en-AU"/>
          </w:rPr>
          <w:t>guide</w:t>
        </w:r>
      </w:hyperlink>
    </w:p>
    <w:p w14:paraId="3B76C3DD" w14:textId="487DE889" w:rsidR="000E6C59" w:rsidRPr="000E6C59" w:rsidRDefault="000E6C59" w:rsidP="000E6C59">
      <w:pPr>
        <w:pStyle w:val="HRM-Para-1"/>
        <w:numPr>
          <w:ilvl w:val="0"/>
          <w:numId w:val="19"/>
        </w:numPr>
      </w:pPr>
      <w:r w:rsidRPr="004F77CF">
        <w:rPr>
          <w:b/>
          <w:bCs/>
        </w:rPr>
        <w:t>Review TIL</w:t>
      </w:r>
      <w:r w:rsidRPr="000E6C59">
        <w:t xml:space="preserve"> </w:t>
      </w:r>
      <w:r w:rsidR="00D5173C">
        <w:t>-</w:t>
      </w:r>
      <w:r w:rsidRPr="000E6C59">
        <w:t xml:space="preserve"> has </w:t>
      </w:r>
      <w:r w:rsidR="00D5173C">
        <w:t>2</w:t>
      </w:r>
      <w:r w:rsidRPr="000E6C59">
        <w:t xml:space="preserve"> new acquittal types – Deferral Requests and Camp on Call overnight payouts – page 14 of the </w:t>
      </w:r>
      <w:hyperlink r:id="rId45" w:history="1">
        <w:r w:rsidRPr="00D5173C">
          <w:rPr>
            <w:rStyle w:val="Hyperlink"/>
            <w:b/>
            <w:bCs/>
            <w:lang w:val="en-AU"/>
          </w:rPr>
          <w:t>guide</w:t>
        </w:r>
      </w:hyperlink>
    </w:p>
    <w:p w14:paraId="5644C874" w14:textId="648DD7A8" w:rsidR="000E6C59" w:rsidRPr="000E6C59" w:rsidRDefault="000E6C59" w:rsidP="00C66E5B">
      <w:pPr>
        <w:pStyle w:val="HRM-Para-1"/>
        <w:numPr>
          <w:ilvl w:val="0"/>
          <w:numId w:val="19"/>
        </w:numPr>
        <w:spacing w:after="240"/>
        <w:ind w:left="357" w:hanging="357"/>
      </w:pPr>
      <w:r w:rsidRPr="004F77CF">
        <w:rPr>
          <w:b/>
          <w:bCs/>
        </w:rPr>
        <w:t>TIL Reporting</w:t>
      </w:r>
      <w:r w:rsidRPr="000E6C59">
        <w:t xml:space="preserve"> </w:t>
      </w:r>
      <w:r w:rsidR="00D5173C">
        <w:t>-</w:t>
      </w:r>
      <w:r w:rsidRPr="000E6C59">
        <w:t xml:space="preserve"> has a new icon – and a new column – page 12 of the </w:t>
      </w:r>
      <w:hyperlink r:id="rId46" w:history="1">
        <w:r w:rsidRPr="00D5173C">
          <w:rPr>
            <w:rStyle w:val="Hyperlink"/>
            <w:b/>
            <w:bCs/>
            <w:lang w:val="en-AU"/>
          </w:rPr>
          <w:t>guide</w:t>
        </w:r>
      </w:hyperlink>
      <w:r w:rsidR="00DD4EF0">
        <w:t>.</w:t>
      </w:r>
    </w:p>
    <w:p w14:paraId="62C5AB0E" w14:textId="04513E3F" w:rsidR="000E6C59" w:rsidRDefault="000E6C59" w:rsidP="00C66E5B">
      <w:pPr>
        <w:pStyle w:val="HRM-Para-1"/>
        <w:spacing w:after="120"/>
      </w:pPr>
      <w:r w:rsidRPr="00D5173C">
        <w:t xml:space="preserve">Check the updated </w:t>
      </w:r>
      <w:hyperlink r:id="rId47" w:history="1">
        <w:r w:rsidRPr="00D5173C">
          <w:rPr>
            <w:rStyle w:val="Hyperlink"/>
            <w:lang w:val="en-AU"/>
          </w:rPr>
          <w:t>guide</w:t>
        </w:r>
      </w:hyperlink>
      <w:r w:rsidRPr="00D5173C">
        <w:t xml:space="preserve"> with all the changes –</w:t>
      </w:r>
      <w:r w:rsidR="00D5173C">
        <w:t xml:space="preserve"> </w:t>
      </w:r>
      <w:r w:rsidRPr="00D5173C">
        <w:t xml:space="preserve">new </w:t>
      </w:r>
      <w:r w:rsidR="00D5173C">
        <w:t xml:space="preserve">changes can be accessed </w:t>
      </w:r>
      <w:r w:rsidRPr="00D5173C">
        <w:t xml:space="preserve">via the hyperlinked </w:t>
      </w:r>
      <w:r w:rsidR="00C66E5B" w:rsidRPr="00D5173C">
        <w:t>table of contents</w:t>
      </w:r>
      <w:r w:rsidRPr="00D5173C">
        <w:t xml:space="preserve">. </w:t>
      </w:r>
      <w:r w:rsidR="00D5173C">
        <w:t xml:space="preserve">The department is </w:t>
      </w:r>
      <w:r w:rsidRPr="00D5173C">
        <w:t>currently working on the following features due May/June</w:t>
      </w:r>
      <w:r w:rsidR="00C66E5B" w:rsidRPr="00D5173C">
        <w:t xml:space="preserve"> 2025</w:t>
      </w:r>
      <w:r w:rsidR="00D5173C">
        <w:t>.</w:t>
      </w:r>
    </w:p>
    <w:p w14:paraId="5BA3283E" w14:textId="33D6A981" w:rsidR="00D5173C" w:rsidRPr="00D5173C" w:rsidRDefault="00D5173C" w:rsidP="00C66E5B">
      <w:pPr>
        <w:pStyle w:val="HRM-Para-1"/>
        <w:spacing w:after="120"/>
        <w:rPr>
          <w:b/>
          <w:bCs/>
        </w:rPr>
      </w:pPr>
      <w:r w:rsidRPr="00D5173C">
        <w:rPr>
          <w:b/>
          <w:bCs/>
          <w:u w:val="single"/>
        </w:rPr>
        <w:t>Coming soon</w:t>
      </w:r>
      <w:r w:rsidRPr="00D5173C">
        <w:rPr>
          <w:b/>
          <w:bCs/>
        </w:rPr>
        <w:t>:</w:t>
      </w:r>
    </w:p>
    <w:p w14:paraId="1F31143D" w14:textId="5A0965E4" w:rsidR="000E6C59" w:rsidRPr="000E6C59" w:rsidRDefault="000E6C59" w:rsidP="00C66E5B">
      <w:pPr>
        <w:pStyle w:val="HRM-Para-1"/>
        <w:numPr>
          <w:ilvl w:val="0"/>
          <w:numId w:val="22"/>
        </w:numPr>
        <w:ind w:left="357" w:hanging="357"/>
      </w:pPr>
      <w:r w:rsidRPr="000E6C59">
        <w:rPr>
          <w:b/>
          <w:bCs/>
        </w:rPr>
        <w:t xml:space="preserve">Acquit TIL via Payout </w:t>
      </w:r>
      <w:r w:rsidR="00D5173C" w:rsidRPr="00D5173C">
        <w:t>-</w:t>
      </w:r>
      <w:r w:rsidRPr="000E6C59">
        <w:rPr>
          <w:b/>
          <w:bCs/>
        </w:rPr>
        <w:t xml:space="preserve"> </w:t>
      </w:r>
      <w:r w:rsidRPr="000E6C59">
        <w:t>making it easier and faster</w:t>
      </w:r>
    </w:p>
    <w:p w14:paraId="729F0C4A" w14:textId="11D04DEA" w:rsidR="000E6C59" w:rsidRDefault="000E6C59" w:rsidP="00C66E5B">
      <w:pPr>
        <w:pStyle w:val="HRM-Para-1"/>
        <w:numPr>
          <w:ilvl w:val="0"/>
          <w:numId w:val="22"/>
        </w:numPr>
        <w:ind w:left="357" w:hanging="357"/>
      </w:pPr>
      <w:r w:rsidRPr="000E6C59">
        <w:rPr>
          <w:b/>
          <w:bCs/>
        </w:rPr>
        <w:t xml:space="preserve">Authorised </w:t>
      </w:r>
      <w:r w:rsidR="00C66E5B">
        <w:rPr>
          <w:b/>
          <w:bCs/>
        </w:rPr>
        <w:t>users</w:t>
      </w:r>
      <w:r w:rsidRPr="000E6C59">
        <w:rPr>
          <w:b/>
          <w:bCs/>
        </w:rPr>
        <w:t xml:space="preserve"> to enter TIL on behalf of employees</w:t>
      </w:r>
      <w:r w:rsidRPr="000E6C59">
        <w:t xml:space="preserve"> </w:t>
      </w:r>
      <w:r w:rsidR="00D5173C">
        <w:t>-</w:t>
      </w:r>
      <w:r w:rsidRPr="000E6C59">
        <w:t xml:space="preserve"> </w:t>
      </w:r>
      <w:r w:rsidR="00D5173C">
        <w:t>currently</w:t>
      </w:r>
      <w:r w:rsidRPr="000E6C59">
        <w:t xml:space="preserve"> investigating options (</w:t>
      </w:r>
      <w:r w:rsidR="00D5173C">
        <w:t>e.g.</w:t>
      </w:r>
      <w:r w:rsidRPr="000E6C59">
        <w:t xml:space="preserve"> BMs)</w:t>
      </w:r>
    </w:p>
    <w:p w14:paraId="14335690" w14:textId="51CDE421" w:rsidR="000E6C59" w:rsidRPr="000E6C59" w:rsidRDefault="000E6C59" w:rsidP="00C66E5B">
      <w:pPr>
        <w:pStyle w:val="HRM-Para-1"/>
        <w:numPr>
          <w:ilvl w:val="0"/>
          <w:numId w:val="22"/>
        </w:numPr>
        <w:spacing w:after="240"/>
        <w:ind w:left="357" w:hanging="357"/>
      </w:pPr>
      <w:r w:rsidRPr="000E6C59">
        <w:rPr>
          <w:b/>
          <w:bCs/>
        </w:rPr>
        <w:t>Usability Improvements</w:t>
      </w:r>
      <w:r w:rsidRPr="000E6C59">
        <w:t xml:space="preserve"> </w:t>
      </w:r>
      <w:r w:rsidR="00D5173C">
        <w:t>-</w:t>
      </w:r>
      <w:r w:rsidRPr="000E6C59">
        <w:t xml:space="preserve"> including greater access to specific details based on BM feedback and questions raised in </w:t>
      </w:r>
      <w:r w:rsidR="00EA1303">
        <w:t>the</w:t>
      </w:r>
      <w:r w:rsidRPr="000E6C59">
        <w:t xml:space="preserve"> BM Q&amp;As</w:t>
      </w:r>
      <w:r w:rsidR="00C66E5B">
        <w:t>.</w:t>
      </w:r>
    </w:p>
    <w:p w14:paraId="6D2A90AA" w14:textId="4CFE1E5D" w:rsidR="000E6C59" w:rsidRDefault="000E6C59" w:rsidP="000A1A86">
      <w:pPr>
        <w:pStyle w:val="HRM-Para-1"/>
        <w:spacing w:after="240"/>
      </w:pPr>
      <w:r w:rsidRPr="00EA1303">
        <w:t>Keen to participate in the TIL working group with 150+ BM colleagues</w:t>
      </w:r>
      <w:r>
        <w:t xml:space="preserve"> already registered and providing valuable input? </w:t>
      </w:r>
      <w:r w:rsidR="00EA1303">
        <w:t xml:space="preserve">Please </w:t>
      </w:r>
      <w:r>
        <w:t xml:space="preserve">register </w:t>
      </w:r>
      <w:hyperlink r:id="rId48" w:history="1">
        <w:r>
          <w:rPr>
            <w:rStyle w:val="Hyperlink"/>
          </w:rPr>
          <w:t>here</w:t>
        </w:r>
      </w:hyperlink>
      <w:r w:rsidR="00EA1303">
        <w:t>.</w:t>
      </w:r>
    </w:p>
    <w:p w14:paraId="560E233C" w14:textId="34A2C770" w:rsidR="003154C8" w:rsidRPr="003154C8" w:rsidRDefault="003154C8" w:rsidP="000A1A86">
      <w:pPr>
        <w:pStyle w:val="HRM-H2"/>
        <w:spacing w:before="0" w:after="120"/>
      </w:pPr>
      <w:r w:rsidRPr="003154C8">
        <w:t xml:space="preserve">Overpayments reimagined </w:t>
      </w:r>
      <w:r w:rsidR="00EA1303">
        <w:t>-</w:t>
      </w:r>
      <w:r w:rsidR="00EA1303" w:rsidRPr="000E6C59">
        <w:t xml:space="preserve"> </w:t>
      </w:r>
      <w:r w:rsidRPr="003154C8">
        <w:t>notifications and more info</w:t>
      </w:r>
      <w:r w:rsidR="008C1A33">
        <w:t>rmation</w:t>
      </w:r>
      <w:r w:rsidRPr="003154C8">
        <w:t xml:space="preserve"> coming 31 March</w:t>
      </w:r>
      <w:r w:rsidR="00E259D7">
        <w:t xml:space="preserve"> 2025</w:t>
      </w:r>
    </w:p>
    <w:p w14:paraId="4DE91525" w14:textId="2C499C50" w:rsidR="003154C8" w:rsidRPr="003154C8" w:rsidRDefault="003154C8" w:rsidP="003154C8">
      <w:pPr>
        <w:pStyle w:val="HRM-Para-1"/>
        <w:rPr>
          <w:lang w:val="en-AU"/>
        </w:rPr>
      </w:pPr>
      <w:r w:rsidRPr="003154C8">
        <w:rPr>
          <w:lang w:val="en-AU"/>
        </w:rPr>
        <w:t xml:space="preserve">Phase 1 launched late last </w:t>
      </w:r>
      <w:r w:rsidR="00EA1303" w:rsidRPr="003154C8">
        <w:rPr>
          <w:lang w:val="en-AU"/>
        </w:rPr>
        <w:t>year,</w:t>
      </w:r>
      <w:r w:rsidRPr="003154C8">
        <w:rPr>
          <w:lang w:val="en-AU"/>
        </w:rPr>
        <w:t xml:space="preserve"> and notifications </w:t>
      </w:r>
      <w:r w:rsidR="00EA1303">
        <w:rPr>
          <w:lang w:val="en-AU"/>
        </w:rPr>
        <w:t xml:space="preserve">will soon be activated </w:t>
      </w:r>
      <w:r w:rsidRPr="003154C8">
        <w:rPr>
          <w:lang w:val="en-AU"/>
        </w:rPr>
        <w:t xml:space="preserve">for employees, and enable both managers and employees to select the transactions they want to view – to see a breakdown of the arrears or overpayment. This new information will show underlying data which will assist in determining the cause. </w:t>
      </w:r>
      <w:r w:rsidR="00EA1303">
        <w:rPr>
          <w:lang w:val="en-AU"/>
        </w:rPr>
        <w:t>See</w:t>
      </w:r>
      <w:r w:rsidRPr="003154C8">
        <w:rPr>
          <w:lang w:val="en-AU"/>
        </w:rPr>
        <w:t xml:space="preserve"> the </w:t>
      </w:r>
      <w:hyperlink r:id="rId49" w:history="1">
        <w:r w:rsidRPr="003154C8">
          <w:rPr>
            <w:rStyle w:val="Hyperlink"/>
            <w:lang w:val="en-AU"/>
          </w:rPr>
          <w:t>support guide</w:t>
        </w:r>
      </w:hyperlink>
      <w:r w:rsidRPr="003154C8">
        <w:rPr>
          <w:lang w:val="en-AU"/>
        </w:rPr>
        <w:t xml:space="preserve"> for the changes in December 2024, and new items will be added to this guide in time for launch. </w:t>
      </w:r>
    </w:p>
    <w:p w14:paraId="03DD6AF9" w14:textId="0D12A982" w:rsidR="003154C8" w:rsidRPr="003154C8" w:rsidRDefault="00E259D7" w:rsidP="000A1A86">
      <w:pPr>
        <w:pStyle w:val="HRM-H2"/>
        <w:spacing w:after="120"/>
      </w:pPr>
      <w:r>
        <w:t>R</w:t>
      </w:r>
      <w:r w:rsidR="003154C8" w:rsidRPr="003154C8">
        <w:t>eminder</w:t>
      </w:r>
      <w:r>
        <w:t>s</w:t>
      </w:r>
    </w:p>
    <w:p w14:paraId="3BB3745F" w14:textId="0BEB0B82" w:rsidR="003154C8" w:rsidRPr="003154C8" w:rsidRDefault="0074401C" w:rsidP="006B0705">
      <w:pPr>
        <w:pStyle w:val="HRM-Para-1"/>
        <w:spacing w:after="240"/>
        <w:rPr>
          <w:lang w:val="en-AU"/>
        </w:rPr>
      </w:pPr>
      <w:r>
        <w:rPr>
          <w:b/>
          <w:bCs/>
          <w:lang w:val="en-AU"/>
        </w:rPr>
        <w:t>Recruitment Online (</w:t>
      </w:r>
      <w:r w:rsidR="003154C8" w:rsidRPr="003154C8">
        <w:rPr>
          <w:b/>
          <w:bCs/>
          <w:lang w:val="en-AU"/>
        </w:rPr>
        <w:t>ROL</w:t>
      </w:r>
      <w:r>
        <w:rPr>
          <w:b/>
          <w:bCs/>
          <w:lang w:val="en-AU"/>
        </w:rPr>
        <w:t>)</w:t>
      </w:r>
      <w:r w:rsidR="003154C8" w:rsidRPr="003154C8">
        <w:rPr>
          <w:b/>
          <w:bCs/>
          <w:lang w:val="en-AU"/>
        </w:rPr>
        <w:t xml:space="preserve"> is now </w:t>
      </w:r>
      <w:hyperlink r:id="rId50" w:history="1">
        <w:r w:rsidR="003154C8" w:rsidRPr="003154C8">
          <w:rPr>
            <w:rStyle w:val="Hyperlink"/>
            <w:lang w:val="en-AU"/>
          </w:rPr>
          <w:t>Schools Jobs Victoria</w:t>
        </w:r>
      </w:hyperlink>
      <w:r w:rsidR="000A1A86">
        <w:rPr>
          <w:lang w:val="en-AU"/>
        </w:rPr>
        <w:t>.</w:t>
      </w:r>
    </w:p>
    <w:p w14:paraId="606C2FA0" w14:textId="438D63F5" w:rsidR="003154C8" w:rsidRPr="003154C8" w:rsidRDefault="000A1A86" w:rsidP="003154C8">
      <w:pPr>
        <w:pStyle w:val="HRM-Para-1"/>
        <w:rPr>
          <w:b/>
          <w:bCs/>
          <w:lang w:val="en-AU"/>
        </w:rPr>
      </w:pPr>
      <w:r>
        <w:rPr>
          <w:b/>
          <w:bCs/>
          <w:lang w:val="en-AU"/>
        </w:rPr>
        <w:t>Conflict of Interest (</w:t>
      </w:r>
      <w:r w:rsidR="003154C8" w:rsidRPr="003154C8">
        <w:rPr>
          <w:b/>
          <w:bCs/>
          <w:lang w:val="en-AU"/>
        </w:rPr>
        <w:t>COI</w:t>
      </w:r>
      <w:r>
        <w:rPr>
          <w:b/>
          <w:bCs/>
          <w:lang w:val="en-AU"/>
        </w:rPr>
        <w:t>)</w:t>
      </w:r>
      <w:r w:rsidR="003154C8" w:rsidRPr="003154C8">
        <w:rPr>
          <w:b/>
          <w:bCs/>
          <w:lang w:val="en-AU"/>
        </w:rPr>
        <w:t xml:space="preserve"> and </w:t>
      </w:r>
      <w:r>
        <w:rPr>
          <w:b/>
          <w:bCs/>
          <w:lang w:val="en-AU"/>
        </w:rPr>
        <w:t>Declaration of Private Interest (</w:t>
      </w:r>
      <w:r w:rsidR="003154C8" w:rsidRPr="003154C8">
        <w:rPr>
          <w:b/>
          <w:bCs/>
          <w:lang w:val="en-AU"/>
        </w:rPr>
        <w:t>DPI</w:t>
      </w:r>
      <w:r>
        <w:rPr>
          <w:b/>
          <w:bCs/>
          <w:lang w:val="en-AU"/>
        </w:rPr>
        <w:t>)</w:t>
      </w:r>
      <w:r w:rsidR="003154C8" w:rsidRPr="003154C8">
        <w:rPr>
          <w:b/>
          <w:bCs/>
          <w:lang w:val="en-AU"/>
        </w:rPr>
        <w:t xml:space="preserve"> changes </w:t>
      </w:r>
      <w:r w:rsidR="00EA1303">
        <w:t>-</w:t>
      </w:r>
      <w:r w:rsidR="00EA1303" w:rsidRPr="000E6C59">
        <w:t xml:space="preserve"> </w:t>
      </w:r>
      <w:r w:rsidR="003154C8" w:rsidRPr="003154C8">
        <w:rPr>
          <w:i/>
          <w:iCs/>
          <w:lang w:val="en-AU"/>
        </w:rPr>
        <w:t>available now</w:t>
      </w:r>
    </w:p>
    <w:p w14:paraId="1759B76F" w14:textId="77777777" w:rsidR="003154C8" w:rsidRPr="003154C8" w:rsidRDefault="003154C8" w:rsidP="007F3B09">
      <w:pPr>
        <w:pStyle w:val="HRM-Para-1"/>
        <w:spacing w:after="120"/>
        <w:rPr>
          <w:lang w:val="en-AU"/>
        </w:rPr>
      </w:pPr>
      <w:r w:rsidRPr="003154C8">
        <w:rPr>
          <w:lang w:val="en-AU"/>
        </w:rPr>
        <w:t xml:space="preserve">The department has launched a revised COI policy and accompanying guidance, with the COI declaration system in eduPay also being updated to align with the new COI policy. An article was published in the </w:t>
      </w:r>
      <w:hyperlink r:id="rId51" w:history="1">
        <w:r w:rsidRPr="003154C8">
          <w:rPr>
            <w:rStyle w:val="Hyperlink"/>
            <w:lang w:val="en-AU"/>
          </w:rPr>
          <w:t>School Update on 4 March 2025</w:t>
        </w:r>
      </w:hyperlink>
      <w:r w:rsidRPr="003154C8">
        <w:rPr>
          <w:lang w:val="en-AU"/>
        </w:rPr>
        <w:t xml:space="preserve"> setting out the changes and providing links to the new policy and guidance materials. Training opportunities will be offered in term 2 to support school leaders with implementation. </w:t>
      </w:r>
    </w:p>
    <w:p w14:paraId="335748CF" w14:textId="4143D24A" w:rsidR="003154C8" w:rsidRPr="003154C8" w:rsidRDefault="003154C8" w:rsidP="007F3B09">
      <w:pPr>
        <w:pStyle w:val="Bullet1"/>
      </w:pPr>
      <w:r w:rsidRPr="003154C8">
        <w:rPr>
          <w:b/>
          <w:bCs/>
        </w:rPr>
        <w:t>Conflict of Interest (COI)</w:t>
      </w:r>
      <w:r w:rsidR="00B34626">
        <w:rPr>
          <w:b/>
          <w:bCs/>
        </w:rPr>
        <w:t xml:space="preserve"> </w:t>
      </w:r>
      <w:r w:rsidR="00EA1303">
        <w:t>-</w:t>
      </w:r>
      <w:r w:rsidR="00EA1303" w:rsidRPr="000E6C59">
        <w:t xml:space="preserve"> </w:t>
      </w:r>
      <w:r w:rsidR="00B34626" w:rsidRPr="00B34626">
        <w:t>w</w:t>
      </w:r>
      <w:r w:rsidRPr="003154C8">
        <w:t>hen the eduPay COI declaration system update</w:t>
      </w:r>
      <w:r w:rsidR="0074401C">
        <w:t>d</w:t>
      </w:r>
      <w:r w:rsidRPr="003154C8">
        <w:t xml:space="preserve"> on 1 March 2025, all existing COIs in eduPay w</w:t>
      </w:r>
      <w:r w:rsidR="0074401C">
        <w:t>ere</w:t>
      </w:r>
      <w:r w:rsidRPr="003154C8">
        <w:t xml:space="preserve"> finalised and made read-only. Any existing COI declarations that </w:t>
      </w:r>
      <w:r w:rsidR="0074401C">
        <w:t>were</w:t>
      </w:r>
      <w:r w:rsidRPr="003154C8">
        <w:t xml:space="preserve"> in Draft, Pushed Back, Pending Review or Pending Approval status w</w:t>
      </w:r>
      <w:r w:rsidR="0074401C">
        <w:t>ere</w:t>
      </w:r>
      <w:r w:rsidRPr="003154C8">
        <w:t xml:space="preserve"> also</w:t>
      </w:r>
      <w:r w:rsidR="0074401C">
        <w:t xml:space="preserve"> </w:t>
      </w:r>
      <w:r w:rsidRPr="003154C8">
        <w:t xml:space="preserve">finalised, meaning that employees will </w:t>
      </w:r>
      <w:r w:rsidR="0074401C">
        <w:t xml:space="preserve">now </w:t>
      </w:r>
      <w:r w:rsidRPr="003154C8">
        <w:t xml:space="preserve">have to re-submit those declarations for approval. Employees and principals </w:t>
      </w:r>
      <w:r w:rsidR="0074401C">
        <w:t>were</w:t>
      </w:r>
      <w:r w:rsidRPr="003154C8">
        <w:t xml:space="preserve"> encouraged to ensure that any outstanding COI declarations </w:t>
      </w:r>
      <w:r w:rsidR="0074401C">
        <w:t>were</w:t>
      </w:r>
      <w:r w:rsidRPr="003154C8">
        <w:t xml:space="preserve"> approved before 1 March 2025 to take effect.</w:t>
      </w:r>
    </w:p>
    <w:p w14:paraId="369107F0" w14:textId="77777777" w:rsidR="003154C8" w:rsidRPr="003154C8" w:rsidRDefault="003154C8" w:rsidP="003154C8">
      <w:pPr>
        <w:pStyle w:val="HRM-Para-1"/>
        <w:rPr>
          <w:lang w:val="en-AU"/>
        </w:rPr>
      </w:pPr>
    </w:p>
    <w:p w14:paraId="137B29DE" w14:textId="54DEC10D" w:rsidR="007F3B09" w:rsidRDefault="003154C8" w:rsidP="007F3B09">
      <w:pPr>
        <w:pStyle w:val="Bullet1"/>
        <w:spacing w:after="120"/>
        <w:ind w:left="357" w:hanging="357"/>
      </w:pPr>
      <w:r w:rsidRPr="007F3B09">
        <w:rPr>
          <w:b/>
          <w:bCs/>
        </w:rPr>
        <w:t>Declaration of Private Interest (DPI)</w:t>
      </w:r>
      <w:r w:rsidR="007F3B09">
        <w:t xml:space="preserve"> </w:t>
      </w:r>
      <w:r w:rsidR="00EA1303">
        <w:t>-</w:t>
      </w:r>
      <w:r w:rsidR="00EA1303" w:rsidRPr="000E6C59">
        <w:t xml:space="preserve"> </w:t>
      </w:r>
      <w:r w:rsidR="007F3B09">
        <w:t>w</w:t>
      </w:r>
      <w:r w:rsidRPr="003154C8">
        <w:t>hen the eduPay DPI declaration system update</w:t>
      </w:r>
      <w:r w:rsidR="0074401C">
        <w:t>d</w:t>
      </w:r>
      <w:r w:rsidRPr="003154C8">
        <w:t xml:space="preserve"> on 1 March 2025, all draft DPIs in eduPay that were created on or before 30 June 2024 w</w:t>
      </w:r>
      <w:r w:rsidR="008D2B2E">
        <w:t>ere</w:t>
      </w:r>
      <w:r w:rsidRPr="003154C8">
        <w:t xml:space="preserve"> finalised and made read-only. Principals </w:t>
      </w:r>
      <w:r w:rsidR="008D2B2E">
        <w:t>were</w:t>
      </w:r>
      <w:r w:rsidRPr="003154C8">
        <w:t xml:space="preserve"> advised that no action </w:t>
      </w:r>
      <w:r w:rsidR="008D2B2E">
        <w:t>wa</w:t>
      </w:r>
      <w:r w:rsidRPr="003154C8">
        <w:t>s necessary on these drafts.</w:t>
      </w:r>
    </w:p>
    <w:p w14:paraId="683D0F31" w14:textId="77777777" w:rsidR="00322868" w:rsidRDefault="003154C8" w:rsidP="007F3B09">
      <w:pPr>
        <w:pStyle w:val="HRM-Para-1"/>
        <w:spacing w:after="120"/>
        <w:ind w:left="357"/>
      </w:pPr>
      <w:r w:rsidRPr="007F3B09">
        <w:t xml:space="preserve">Any existing DPIs from 1 July 2024 that </w:t>
      </w:r>
      <w:r w:rsidR="008D2B2E" w:rsidRPr="007F3B09">
        <w:t>were</w:t>
      </w:r>
      <w:r w:rsidRPr="007F3B09">
        <w:t xml:space="preserve"> in Draft status </w:t>
      </w:r>
      <w:r w:rsidR="008D2B2E" w:rsidRPr="007F3B09">
        <w:t>were to</w:t>
      </w:r>
      <w:r w:rsidRPr="007F3B09">
        <w:t xml:space="preserve"> remain open and be subject to the new workflow process permitting your manager to review your DPI response.</w:t>
      </w:r>
    </w:p>
    <w:p w14:paraId="2153F14E" w14:textId="0372DAB5" w:rsidR="003154C8" w:rsidRPr="007F3B09" w:rsidRDefault="003154C8" w:rsidP="00322868">
      <w:pPr>
        <w:pStyle w:val="HRM-Para-1"/>
        <w:spacing w:after="120"/>
      </w:pPr>
      <w:r w:rsidRPr="007F3B09">
        <w:lastRenderedPageBreak/>
        <w:t xml:space="preserve">For any COI or DPI policy related queries, contact the Conduct and Integrity Division - phone: 03 7022 5400 and email: </w:t>
      </w:r>
      <w:hyperlink r:id="rId52" w:history="1">
        <w:r w:rsidRPr="007F3B09">
          <w:rPr>
            <w:rStyle w:val="Hyperlink"/>
            <w:lang w:val="en-AU"/>
          </w:rPr>
          <w:t>integrity.enquiries@education.vic.gov.au</w:t>
        </w:r>
      </w:hyperlink>
      <w:r w:rsidR="005C4D21">
        <w:t>.</w:t>
      </w:r>
    </w:p>
    <w:p w14:paraId="08A85E09" w14:textId="204063DB" w:rsidR="003154C8" w:rsidRPr="003154C8" w:rsidRDefault="003154C8" w:rsidP="000A1A86">
      <w:pPr>
        <w:pStyle w:val="HRM-Para-1"/>
        <w:spacing w:after="240"/>
        <w:rPr>
          <w:lang w:val="en-AU"/>
        </w:rPr>
      </w:pPr>
      <w:r w:rsidRPr="003154C8">
        <w:rPr>
          <w:lang w:val="en-AU"/>
        </w:rPr>
        <w:t xml:space="preserve">For all other COI and DPI eduPay support related queries, please contact Schools People Services </w:t>
      </w:r>
      <w:r w:rsidR="00EA1303">
        <w:t>-</w:t>
      </w:r>
      <w:r w:rsidR="00EA1303" w:rsidRPr="000E6C59">
        <w:t xml:space="preserve"> </w:t>
      </w:r>
      <w:r w:rsidRPr="003154C8">
        <w:rPr>
          <w:lang w:val="en-AU"/>
        </w:rPr>
        <w:t>phone: 1800 641 943</w:t>
      </w:r>
      <w:r w:rsidR="005C4D21">
        <w:rPr>
          <w:lang w:val="en-AU"/>
        </w:rPr>
        <w:t>.</w:t>
      </w:r>
    </w:p>
    <w:p w14:paraId="3F5EC9AC" w14:textId="14A54F45" w:rsidR="003154C8" w:rsidRPr="003154C8" w:rsidRDefault="002C14AA" w:rsidP="003154C8">
      <w:pPr>
        <w:pStyle w:val="HRM-Para-1"/>
        <w:rPr>
          <w:b/>
          <w:bCs/>
          <w:lang w:val="en-AU"/>
        </w:rPr>
      </w:pPr>
      <w:r>
        <w:rPr>
          <w:b/>
          <w:bCs/>
          <w:lang w:val="en-AU"/>
        </w:rPr>
        <w:t>Business Manager (</w:t>
      </w:r>
      <w:r w:rsidR="003154C8" w:rsidRPr="003154C8">
        <w:rPr>
          <w:b/>
          <w:bCs/>
          <w:lang w:val="en-AU"/>
        </w:rPr>
        <w:t>BM</w:t>
      </w:r>
      <w:r>
        <w:rPr>
          <w:b/>
          <w:bCs/>
          <w:lang w:val="en-AU"/>
        </w:rPr>
        <w:t>)</w:t>
      </w:r>
      <w:r w:rsidR="003154C8" w:rsidRPr="003154C8">
        <w:rPr>
          <w:b/>
          <w:bCs/>
          <w:lang w:val="en-AU"/>
        </w:rPr>
        <w:t xml:space="preserve"> Phishing Course – </w:t>
      </w:r>
      <w:r w:rsidR="003154C8" w:rsidRPr="003154C8">
        <w:rPr>
          <w:i/>
          <w:iCs/>
          <w:lang w:val="en-AU"/>
        </w:rPr>
        <w:t xml:space="preserve">due end of </w:t>
      </w:r>
      <w:r w:rsidR="00EA1303">
        <w:rPr>
          <w:i/>
          <w:iCs/>
          <w:lang w:val="en-AU"/>
        </w:rPr>
        <w:t>term 1</w:t>
      </w:r>
    </w:p>
    <w:p w14:paraId="29992D5E" w14:textId="676D0A6A" w:rsidR="003154C8" w:rsidRDefault="003154C8" w:rsidP="000A1A86">
      <w:pPr>
        <w:pStyle w:val="HRM-Para-1"/>
        <w:spacing w:after="240"/>
        <w:rPr>
          <w:lang w:val="en-AU"/>
        </w:rPr>
      </w:pPr>
      <w:r w:rsidRPr="003154C8">
        <w:rPr>
          <w:lang w:val="en-AU"/>
        </w:rPr>
        <w:t xml:space="preserve">The Phishing for BMs </w:t>
      </w:r>
      <w:hyperlink r:id="rId53" w:history="1">
        <w:r w:rsidRPr="003154C8">
          <w:rPr>
            <w:rStyle w:val="Hyperlink"/>
            <w:lang w:val="en-AU"/>
          </w:rPr>
          <w:t>eLearning course</w:t>
        </w:r>
      </w:hyperlink>
      <w:r w:rsidRPr="003154C8">
        <w:rPr>
          <w:lang w:val="en-AU"/>
        </w:rPr>
        <w:t xml:space="preserve"> puts business managers in the shoes of a cybercriminal, and BMs will learn how and why they are targeted. The course will arm business managers with everything needed, </w:t>
      </w:r>
      <w:r w:rsidRPr="003154C8">
        <w:rPr>
          <w:i/>
          <w:iCs/>
          <w:lang w:val="en-AU"/>
        </w:rPr>
        <w:t xml:space="preserve">including what tactics and information is used to get around their defences, </w:t>
      </w:r>
      <w:r w:rsidRPr="003154C8">
        <w:rPr>
          <w:lang w:val="en-AU"/>
        </w:rPr>
        <w:t>and provide information on how to report these emails. There are 4 mini modules to complete (approx.</w:t>
      </w:r>
      <w:r w:rsidRPr="003154C8">
        <w:rPr>
          <w:i/>
          <w:iCs/>
          <w:lang w:val="en-AU"/>
        </w:rPr>
        <w:t xml:space="preserve"> 5 </w:t>
      </w:r>
      <w:r w:rsidRPr="003154C8">
        <w:rPr>
          <w:lang w:val="en-AU"/>
        </w:rPr>
        <w:t xml:space="preserve">mins each) with completion due by Friday 4 April 2025. The course code is DET-932-1 via </w:t>
      </w:r>
      <w:hyperlink r:id="rId54" w:history="1">
        <w:r w:rsidRPr="003154C8">
          <w:rPr>
            <w:rStyle w:val="Hyperlink"/>
            <w:lang w:val="en-AU"/>
          </w:rPr>
          <w:t>LearnED</w:t>
        </w:r>
      </w:hyperlink>
      <w:r w:rsidRPr="003154C8">
        <w:rPr>
          <w:lang w:val="en-AU"/>
        </w:rPr>
        <w:t>.</w:t>
      </w:r>
    </w:p>
    <w:p w14:paraId="760B1EFB" w14:textId="3EE385BB" w:rsidR="003154C8" w:rsidRDefault="003154C8" w:rsidP="003154C8">
      <w:pPr>
        <w:pStyle w:val="HRM-Para-1"/>
      </w:pPr>
      <w:r w:rsidRPr="003154C8">
        <w:rPr>
          <w:b/>
          <w:bCs/>
        </w:rPr>
        <w:t xml:space="preserve">The eduPay team looks forward to seeing </w:t>
      </w:r>
      <w:r w:rsidR="00F01B5B">
        <w:rPr>
          <w:b/>
          <w:bCs/>
          <w:lang w:val="en-AU"/>
        </w:rPr>
        <w:t xml:space="preserve">business managers in person </w:t>
      </w:r>
      <w:r w:rsidR="00F01B5B" w:rsidRPr="00BA04ED">
        <w:rPr>
          <w:b/>
          <w:bCs/>
          <w:lang w:val="en-AU"/>
        </w:rPr>
        <w:t>or virtually</w:t>
      </w:r>
      <w:r w:rsidR="00F01B5B" w:rsidRPr="00BA04ED">
        <w:rPr>
          <w:lang w:val="en-AU"/>
        </w:rPr>
        <w:t xml:space="preserve"> </w:t>
      </w:r>
      <w:r w:rsidRPr="003154C8">
        <w:t xml:space="preserve">at one of our engagement sessions soon. For further information, or to request a presentation on timely eduPay updates and learning bites at one of </w:t>
      </w:r>
      <w:r w:rsidR="00EA1303">
        <w:t>the</w:t>
      </w:r>
      <w:r w:rsidRPr="003154C8">
        <w:t xml:space="preserve"> network meetings this year, please contact the </w:t>
      </w:r>
      <w:hyperlink r:id="rId55" w:history="1">
        <w:r w:rsidRPr="003154C8">
          <w:rPr>
            <w:rStyle w:val="Hyperlink"/>
          </w:rPr>
          <w:t>team</w:t>
        </w:r>
      </w:hyperlink>
      <w:r w:rsidRPr="003154C8">
        <w:t>.</w:t>
      </w:r>
    </w:p>
    <w:sectPr w:rsidR="003154C8" w:rsidSect="007666AC">
      <w:type w:val="continuous"/>
      <w:pgSz w:w="11900" w:h="16840"/>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64A9" w14:textId="77777777" w:rsidR="003D7268" w:rsidRDefault="003D7268" w:rsidP="003967DD">
      <w:pPr>
        <w:spacing w:after="0"/>
      </w:pPr>
      <w:r>
        <w:separator/>
      </w:r>
    </w:p>
  </w:endnote>
  <w:endnote w:type="continuationSeparator" w:id="0">
    <w:p w14:paraId="22F40BC5" w14:textId="77777777" w:rsidR="003D7268" w:rsidRDefault="003D726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IC Medium">
    <w:altName w:val="VIC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4E8713F1" w14:textId="77777777" w:rsidR="00452891" w:rsidRDefault="00452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DEB7" w14:textId="7FDB8867" w:rsidR="00A31926" w:rsidRPr="00FF5528" w:rsidRDefault="00AB0FEE" w:rsidP="00FF5528">
    <w:pPr>
      <w:pStyle w:val="Footer"/>
      <w:pBdr>
        <w:top w:val="single" w:sz="8" w:space="1" w:color="004EA8"/>
      </w:pBdr>
      <w:tabs>
        <w:tab w:val="clear" w:pos="4513"/>
        <w:tab w:val="clear" w:pos="9026"/>
        <w:tab w:val="right" w:pos="10772"/>
      </w:tabs>
      <w:spacing w:before="120" w:after="0"/>
      <w:rPr>
        <w:color w:val="004EA8"/>
        <w:sz w:val="16"/>
        <w:szCs w:val="16"/>
      </w:rPr>
    </w:pPr>
    <w:r w:rsidRPr="00AB0FEE">
      <w:rPr>
        <w:sz w:val="16"/>
        <w:szCs w:val="16"/>
      </w:rPr>
      <w:t xml:space="preserve">Find what you want quickly by using the </w:t>
    </w:r>
    <w:hyperlink r:id="rId1" w:history="1">
      <w:r w:rsidRPr="00AB0FEE">
        <w:rPr>
          <w:rStyle w:val="Hyperlink"/>
          <w:sz w:val="16"/>
          <w:szCs w:val="16"/>
        </w:rPr>
        <w:t>A-Z Topic Index</w:t>
      </w:r>
    </w:hyperlink>
    <w:r w:rsidRPr="00AB0FEE">
      <w:rPr>
        <w:sz w:val="16"/>
        <w:szCs w:val="16"/>
      </w:rPr>
      <w:t xml:space="preserve"> on </w:t>
    </w:r>
    <w:hyperlink r:id="rId2" w:history="1">
      <w:r w:rsidRPr="00AB0FEE">
        <w:rPr>
          <w:rStyle w:val="Hyperlink"/>
          <w:sz w:val="16"/>
          <w:szCs w:val="16"/>
        </w:rPr>
        <w:t>PAL</w:t>
      </w:r>
    </w:hyperlink>
    <w:r w:rsidR="007F029E" w:rsidRPr="007F029E">
      <w:t xml:space="preserve"> </w:t>
    </w:r>
    <w:r w:rsidR="000E1ADD">
      <w:t xml:space="preserve">                         </w:t>
    </w:r>
    <w:r w:rsidR="007F029E" w:rsidRPr="007F029E">
      <w:rPr>
        <w:sz w:val="16"/>
        <w:szCs w:val="16"/>
      </w:rPr>
      <w:t xml:space="preserve">Send feedback to </w:t>
    </w:r>
    <w:hyperlink r:id="rId3" w:history="1">
      <w:r w:rsidR="007F029E" w:rsidRPr="007F029E">
        <w:rPr>
          <w:rStyle w:val="Hyperlink"/>
          <w:sz w:val="16"/>
          <w:szCs w:val="16"/>
        </w:rPr>
        <w:t>hrweb@education.vic.gov.au</w:t>
      </w:r>
    </w:hyperlink>
    <w:r w:rsidR="00FF5528" w:rsidRPr="00873E70">
      <w:rPr>
        <w:color w:val="004EA8"/>
        <w:sz w:val="16"/>
        <w:szCs w:val="16"/>
      </w:rPr>
      <w:tab/>
      <w:t xml:space="preserve">Page | </w:t>
    </w:r>
    <w:r w:rsidR="00FF5528" w:rsidRPr="00873E70">
      <w:rPr>
        <w:color w:val="004EA8"/>
        <w:sz w:val="16"/>
        <w:szCs w:val="16"/>
      </w:rPr>
      <w:fldChar w:fldCharType="begin"/>
    </w:r>
    <w:r w:rsidR="00FF5528" w:rsidRPr="00873E70">
      <w:rPr>
        <w:color w:val="004EA8"/>
        <w:sz w:val="16"/>
        <w:szCs w:val="16"/>
      </w:rPr>
      <w:instrText xml:space="preserve"> PAGE   \* MERGEFORMAT </w:instrText>
    </w:r>
    <w:r w:rsidR="00FF5528" w:rsidRPr="00873E70">
      <w:rPr>
        <w:color w:val="004EA8"/>
        <w:sz w:val="16"/>
        <w:szCs w:val="16"/>
      </w:rPr>
      <w:fldChar w:fldCharType="separate"/>
    </w:r>
    <w:r w:rsidR="00FF5528">
      <w:rPr>
        <w:color w:val="004EA8"/>
        <w:sz w:val="16"/>
        <w:szCs w:val="16"/>
      </w:rPr>
      <w:t>2</w:t>
    </w:r>
    <w:r w:rsidR="00FF5528" w:rsidRPr="00873E70">
      <w:rPr>
        <w:noProof/>
        <w:color w:val="004EA8"/>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72B8C" w14:textId="77777777" w:rsidR="003D7268" w:rsidRDefault="003D7268" w:rsidP="003967DD">
      <w:pPr>
        <w:spacing w:after="0"/>
      </w:pPr>
      <w:r>
        <w:separator/>
      </w:r>
    </w:p>
  </w:footnote>
  <w:footnote w:type="continuationSeparator" w:id="0">
    <w:p w14:paraId="587236D2" w14:textId="77777777" w:rsidR="003D7268" w:rsidRDefault="003D726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1E50" w14:textId="18262C8C" w:rsidR="003967DD" w:rsidRDefault="00216CCB">
    <w:pPr>
      <w:pStyle w:val="Header"/>
    </w:pPr>
    <w:r>
      <w:rPr>
        <w:noProof/>
      </w:rPr>
      <mc:AlternateContent>
        <mc:Choice Requires="wps">
          <w:drawing>
            <wp:anchor distT="45720" distB="45720" distL="114300" distR="114300" simplePos="0" relativeHeight="251658240" behindDoc="0" locked="0" layoutInCell="1" allowOverlap="1" wp14:anchorId="7A55D48B" wp14:editId="12A1BE59">
              <wp:simplePos x="0" y="0"/>
              <wp:positionH relativeFrom="column">
                <wp:posOffset>2246630</wp:posOffset>
              </wp:positionH>
              <wp:positionV relativeFrom="paragraph">
                <wp:posOffset>-304800</wp:posOffset>
              </wp:positionV>
              <wp:extent cx="3473450" cy="6445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644525"/>
                      </a:xfrm>
                      <a:prstGeom prst="rect">
                        <a:avLst/>
                      </a:prstGeom>
                      <a:noFill/>
                      <a:ln w="9525">
                        <a:noFill/>
                        <a:miter lim="800000"/>
                        <a:headEnd/>
                        <a:tailEnd/>
                      </a:ln>
                    </wps:spPr>
                    <wps:txb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31783AF0"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887ED4">
                            <w:rPr>
                              <w:rFonts w:ascii="VIC Medium" w:hAnsi="VIC Medium"/>
                              <w:color w:val="FFFFFF" w:themeColor="background1"/>
                              <w:sz w:val="20"/>
                              <w:szCs w:val="20"/>
                            </w:rPr>
                            <w:t>0</w:t>
                          </w:r>
                          <w:r w:rsidR="00B84B8F">
                            <w:rPr>
                              <w:rFonts w:ascii="VIC Medium" w:hAnsi="VIC Medium"/>
                              <w:color w:val="FFFFFF" w:themeColor="background1"/>
                              <w:sz w:val="20"/>
                              <w:szCs w:val="20"/>
                            </w:rPr>
                            <w:t>3</w:t>
                          </w:r>
                          <w:r w:rsidRPr="00DD6E76">
                            <w:rPr>
                              <w:rFonts w:ascii="VIC Medium" w:hAnsi="VIC Medium"/>
                              <w:color w:val="FFFFFF" w:themeColor="background1"/>
                              <w:sz w:val="20"/>
                              <w:szCs w:val="20"/>
                            </w:rPr>
                            <w:t>-202</w:t>
                          </w:r>
                          <w:r w:rsidR="00887ED4">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 </w:t>
                          </w:r>
                          <w:r w:rsidR="00B84B8F">
                            <w:rPr>
                              <w:rFonts w:ascii="VIC Medium" w:hAnsi="VIC Medium"/>
                              <w:color w:val="FFFFFF" w:themeColor="background1"/>
                              <w:sz w:val="20"/>
                              <w:szCs w:val="20"/>
                            </w:rPr>
                            <w:t>31</w:t>
                          </w:r>
                          <w:r w:rsidR="00FC0D15">
                            <w:rPr>
                              <w:rFonts w:ascii="VIC Medium" w:hAnsi="VIC Medium"/>
                              <w:color w:val="FFFFFF" w:themeColor="background1"/>
                              <w:sz w:val="20"/>
                              <w:szCs w:val="20"/>
                            </w:rPr>
                            <w:t xml:space="preserve"> </w:t>
                          </w:r>
                          <w:r w:rsidR="00B84B8F">
                            <w:rPr>
                              <w:rFonts w:ascii="VIC Medium" w:hAnsi="VIC Medium"/>
                              <w:color w:val="FFFFFF" w:themeColor="background1"/>
                              <w:sz w:val="20"/>
                              <w:szCs w:val="20"/>
                            </w:rPr>
                            <w:t>March</w:t>
                          </w:r>
                          <w:r w:rsidR="00887ED4">
                            <w:rPr>
                              <w:rFonts w:ascii="VIC Medium" w:hAnsi="VIC Medium"/>
                              <w:color w:val="FFFFFF" w:themeColor="background1"/>
                              <w:sz w:val="20"/>
                              <w:szCs w:val="20"/>
                            </w:rPr>
                            <w:t xml:space="preserve"> 2025</w:t>
                          </w:r>
                        </w:p>
                        <w:p w14:paraId="659C8903" w14:textId="77777777" w:rsidR="00C911C7" w:rsidRPr="00901D39" w:rsidRDefault="00C911C7">
                          <w:pPr>
                            <w:rPr>
                              <w:rFonts w:ascii="VIC Medium" w:hAnsi="VIC Medium"/>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5D48B" id="_x0000_t202" coordsize="21600,21600" o:spt="202" path="m,l,21600r21600,l21600,xe">
              <v:stroke joinstyle="miter"/>
              <v:path gradientshapeok="t" o:connecttype="rect"/>
            </v:shapetype>
            <v:shape id="_x0000_s1027" type="#_x0000_t202" style="position:absolute;margin-left:176.9pt;margin-top:-24pt;width:273.5pt;height:5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" filled="f" stroked="f">
              <v:textbox>
                <w:txbxContent>
                  <w:p w14:paraId="4B5C2193" w14:textId="77777777" w:rsidR="00216CCB" w:rsidRDefault="00092A74" w:rsidP="00216CCB">
                    <w:pPr>
                      <w:rPr>
                        <w:rFonts w:ascii="VIC Medium" w:hAnsi="VIC Medium"/>
                        <w:color w:val="FFFFFF" w:themeColor="background1"/>
                        <w:sz w:val="36"/>
                        <w:szCs w:val="36"/>
                      </w:rPr>
                    </w:pPr>
                    <w:r w:rsidRPr="00901D39">
                      <w:rPr>
                        <w:rFonts w:ascii="VIC Medium" w:hAnsi="VIC Medium"/>
                        <w:color w:val="FFFFFF" w:themeColor="background1"/>
                        <w:sz w:val="36"/>
                        <w:szCs w:val="36"/>
                      </w:rPr>
                      <w:t>HRM Online</w:t>
                    </w:r>
                  </w:p>
                  <w:p w14:paraId="6C24FC18" w14:textId="31783AF0" w:rsidR="00AE7A30" w:rsidRPr="00216CCB" w:rsidRDefault="00566A71" w:rsidP="00216CCB">
                    <w:pPr>
                      <w:rPr>
                        <w:rFonts w:ascii="VIC Medium" w:hAnsi="VIC Medium"/>
                        <w:color w:val="FFFFFF" w:themeColor="background1"/>
                        <w:sz w:val="36"/>
                        <w:szCs w:val="36"/>
                      </w:rPr>
                    </w:pPr>
                    <w:r w:rsidRPr="00DD6E76">
                      <w:rPr>
                        <w:rFonts w:ascii="VIC Medium" w:hAnsi="VIC Medium"/>
                        <w:color w:val="FFFFFF" w:themeColor="background1"/>
                        <w:sz w:val="20"/>
                        <w:szCs w:val="20"/>
                      </w:rPr>
                      <w:t xml:space="preserve">Issue </w:t>
                    </w:r>
                    <w:r w:rsidR="00887ED4">
                      <w:rPr>
                        <w:rFonts w:ascii="VIC Medium" w:hAnsi="VIC Medium"/>
                        <w:color w:val="FFFFFF" w:themeColor="background1"/>
                        <w:sz w:val="20"/>
                        <w:szCs w:val="20"/>
                      </w:rPr>
                      <w:t>0</w:t>
                    </w:r>
                    <w:r w:rsidR="00B84B8F">
                      <w:rPr>
                        <w:rFonts w:ascii="VIC Medium" w:hAnsi="VIC Medium"/>
                        <w:color w:val="FFFFFF" w:themeColor="background1"/>
                        <w:sz w:val="20"/>
                        <w:szCs w:val="20"/>
                      </w:rPr>
                      <w:t>3</w:t>
                    </w:r>
                    <w:r w:rsidRPr="00DD6E76">
                      <w:rPr>
                        <w:rFonts w:ascii="VIC Medium" w:hAnsi="VIC Medium"/>
                        <w:color w:val="FFFFFF" w:themeColor="background1"/>
                        <w:sz w:val="20"/>
                        <w:szCs w:val="20"/>
                      </w:rPr>
                      <w:t>-202</w:t>
                    </w:r>
                    <w:r w:rsidR="00887ED4">
                      <w:rPr>
                        <w:rFonts w:ascii="VIC Medium" w:hAnsi="VIC Medium"/>
                        <w:color w:val="FFFFFF" w:themeColor="background1"/>
                        <w:sz w:val="20"/>
                        <w:szCs w:val="20"/>
                      </w:rPr>
                      <w:t>5</w:t>
                    </w:r>
                    <w:r w:rsidRPr="00DD6E76">
                      <w:rPr>
                        <w:rFonts w:ascii="VIC Medium" w:hAnsi="VIC Medium"/>
                        <w:color w:val="FFFFFF" w:themeColor="background1"/>
                        <w:sz w:val="20"/>
                        <w:szCs w:val="20"/>
                      </w:rPr>
                      <w:t xml:space="preserve">, </w:t>
                    </w:r>
                    <w:r w:rsidR="00B84B8F">
                      <w:rPr>
                        <w:rFonts w:ascii="VIC Medium" w:hAnsi="VIC Medium"/>
                        <w:color w:val="FFFFFF" w:themeColor="background1"/>
                        <w:sz w:val="20"/>
                        <w:szCs w:val="20"/>
                      </w:rPr>
                      <w:t>31</w:t>
                    </w:r>
                    <w:r w:rsidR="00FC0D15">
                      <w:rPr>
                        <w:rFonts w:ascii="VIC Medium" w:hAnsi="VIC Medium"/>
                        <w:color w:val="FFFFFF" w:themeColor="background1"/>
                        <w:sz w:val="20"/>
                        <w:szCs w:val="20"/>
                      </w:rPr>
                      <w:t xml:space="preserve"> </w:t>
                    </w:r>
                    <w:r w:rsidR="00B84B8F">
                      <w:rPr>
                        <w:rFonts w:ascii="VIC Medium" w:hAnsi="VIC Medium"/>
                        <w:color w:val="FFFFFF" w:themeColor="background1"/>
                        <w:sz w:val="20"/>
                        <w:szCs w:val="20"/>
                      </w:rPr>
                      <w:t>March</w:t>
                    </w:r>
                    <w:r w:rsidR="00887ED4">
                      <w:rPr>
                        <w:rFonts w:ascii="VIC Medium" w:hAnsi="VIC Medium"/>
                        <w:color w:val="FFFFFF" w:themeColor="background1"/>
                        <w:sz w:val="20"/>
                        <w:szCs w:val="20"/>
                      </w:rPr>
                      <w:t xml:space="preserve"> 2025</w:t>
                    </w:r>
                  </w:p>
                  <w:p w14:paraId="659C8903" w14:textId="77777777" w:rsidR="00C911C7" w:rsidRPr="00901D39" w:rsidRDefault="00C911C7">
                    <w:pPr>
                      <w:rPr>
                        <w:rFonts w:ascii="VIC Medium" w:hAnsi="VIC Medium"/>
                        <w:color w:val="FFFFFF" w:themeColor="background1"/>
                        <w:sz w:val="36"/>
                        <w:szCs w:val="36"/>
                      </w:rPr>
                    </w:pPr>
                  </w:p>
                </w:txbxContent>
              </v:textbox>
              <w10:wrap type="square"/>
            </v:shape>
          </w:pict>
        </mc:Fallback>
      </mc:AlternateContent>
    </w:r>
    <w:r>
      <w:rPr>
        <w:noProof/>
      </w:rPr>
      <w:drawing>
        <wp:anchor distT="0" distB="0" distL="114300" distR="114300" simplePos="0" relativeHeight="251657216" behindDoc="1" locked="0" layoutInCell="1" allowOverlap="1" wp14:anchorId="5CC6283D" wp14:editId="154B543F">
          <wp:simplePos x="0" y="0"/>
          <wp:positionH relativeFrom="page">
            <wp:posOffset>-5938</wp:posOffset>
          </wp:positionH>
          <wp:positionV relativeFrom="page">
            <wp:posOffset>-112816</wp:posOffset>
          </wp:positionV>
          <wp:extent cx="7562689" cy="10689397"/>
          <wp:effectExtent l="0" t="0" r="635" b="0"/>
          <wp:wrapNone/>
          <wp:docPr id="1594918329" name="Picture 1594918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689" cy="10689397"/>
                  </a:xfrm>
                  <a:prstGeom prst="rect">
                    <a:avLst/>
                  </a:prstGeom>
                </pic:spPr>
              </pic:pic>
            </a:graphicData>
          </a:graphic>
          <wp14:sizeRelH relativeFrom="page">
            <wp14:pctWidth>0</wp14:pctWidth>
          </wp14:sizeRelH>
          <wp14:sizeRelV relativeFrom="page">
            <wp14:pctHeight>0</wp14:pctHeight>
          </wp14:sizeRelV>
        </wp:anchor>
      </w:drawing>
    </w:r>
  </w:p>
  <w:p w14:paraId="0633FB4C" w14:textId="77777777" w:rsidR="00452891" w:rsidRDefault="00452891"/>
  <w:p w14:paraId="72A55CC9" w14:textId="77777777" w:rsidR="00F84118" w:rsidRDefault="00F841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3269"/>
    <w:multiLevelType w:val="hybridMultilevel"/>
    <w:tmpl w:val="B30C7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BE3F67"/>
    <w:multiLevelType w:val="hybridMultilevel"/>
    <w:tmpl w:val="9D040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D66780"/>
    <w:multiLevelType w:val="hybridMultilevel"/>
    <w:tmpl w:val="EBD87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FA6EF6"/>
    <w:multiLevelType w:val="hybridMultilevel"/>
    <w:tmpl w:val="AD9E0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987A70"/>
    <w:multiLevelType w:val="hybridMultilevel"/>
    <w:tmpl w:val="E25693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3666081"/>
    <w:multiLevelType w:val="hybridMultilevel"/>
    <w:tmpl w:val="0240C2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4506A20"/>
    <w:multiLevelType w:val="hybridMultilevel"/>
    <w:tmpl w:val="21588CB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22C81483"/>
    <w:multiLevelType w:val="hybridMultilevel"/>
    <w:tmpl w:val="CC30D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8F588C"/>
    <w:multiLevelType w:val="hybridMultilevel"/>
    <w:tmpl w:val="1FDED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625DEC"/>
    <w:multiLevelType w:val="multilevel"/>
    <w:tmpl w:val="F624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F1153"/>
    <w:multiLevelType w:val="hybridMultilevel"/>
    <w:tmpl w:val="1C02C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5856FE"/>
    <w:multiLevelType w:val="hybridMultilevel"/>
    <w:tmpl w:val="10969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12E507B"/>
    <w:multiLevelType w:val="hybridMultilevel"/>
    <w:tmpl w:val="CE9490B0"/>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B468A4"/>
    <w:multiLevelType w:val="hybridMultilevel"/>
    <w:tmpl w:val="62F613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3731C8E"/>
    <w:multiLevelType w:val="hybridMultilevel"/>
    <w:tmpl w:val="15FEF3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C9E6EA8"/>
    <w:multiLevelType w:val="hybridMultilevel"/>
    <w:tmpl w:val="341440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5E3D1A85"/>
    <w:multiLevelType w:val="hybridMultilevel"/>
    <w:tmpl w:val="FC9A6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4224378"/>
    <w:multiLevelType w:val="hybridMultilevel"/>
    <w:tmpl w:val="784EB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4B36AF8"/>
    <w:multiLevelType w:val="hybridMultilevel"/>
    <w:tmpl w:val="39EA38EC"/>
    <w:lvl w:ilvl="0" w:tplc="9A0C54C0">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AB422F"/>
    <w:multiLevelType w:val="hybridMultilevel"/>
    <w:tmpl w:val="550632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36929087">
    <w:abstractNumId w:val="12"/>
  </w:num>
  <w:num w:numId="2" w16cid:durableId="1028719018">
    <w:abstractNumId w:val="21"/>
  </w:num>
  <w:num w:numId="3" w16cid:durableId="830563023">
    <w:abstractNumId w:val="9"/>
  </w:num>
  <w:num w:numId="4" w16cid:durableId="1700937582">
    <w:abstractNumId w:val="11"/>
  </w:num>
  <w:num w:numId="5" w16cid:durableId="1494644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1210403">
    <w:abstractNumId w:val="13"/>
  </w:num>
  <w:num w:numId="7" w16cid:durableId="1638753552">
    <w:abstractNumId w:val="17"/>
  </w:num>
  <w:num w:numId="8" w16cid:durableId="226501601">
    <w:abstractNumId w:val="1"/>
  </w:num>
  <w:num w:numId="9" w16cid:durableId="91782559">
    <w:abstractNumId w:val="3"/>
  </w:num>
  <w:num w:numId="10" w16cid:durableId="2084403607">
    <w:abstractNumId w:val="20"/>
  </w:num>
  <w:num w:numId="11" w16cid:durableId="572928711">
    <w:abstractNumId w:val="14"/>
  </w:num>
  <w:num w:numId="12" w16cid:durableId="526018789">
    <w:abstractNumId w:val="22"/>
  </w:num>
  <w:num w:numId="13" w16cid:durableId="1125540469">
    <w:abstractNumId w:val="15"/>
  </w:num>
  <w:num w:numId="14" w16cid:durableId="1042360656">
    <w:abstractNumId w:val="8"/>
  </w:num>
  <w:num w:numId="15" w16cid:durableId="1478641187">
    <w:abstractNumId w:val="19"/>
  </w:num>
  <w:num w:numId="16" w16cid:durableId="1689599436">
    <w:abstractNumId w:val="2"/>
  </w:num>
  <w:num w:numId="17" w16cid:durableId="909341234">
    <w:abstractNumId w:val="18"/>
  </w:num>
  <w:num w:numId="18" w16cid:durableId="249513302">
    <w:abstractNumId w:val="6"/>
  </w:num>
  <w:num w:numId="19" w16cid:durableId="1640569412">
    <w:abstractNumId w:val="16"/>
  </w:num>
  <w:num w:numId="20" w16cid:durableId="14930589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8460863">
    <w:abstractNumId w:val="5"/>
  </w:num>
  <w:num w:numId="22" w16cid:durableId="126316498">
    <w:abstractNumId w:val="4"/>
  </w:num>
  <w:num w:numId="23" w16cid:durableId="915480307">
    <w:abstractNumId w:val="10"/>
  </w:num>
  <w:num w:numId="24" w16cid:durableId="2135901665">
    <w:abstractNumId w:val="0"/>
  </w:num>
  <w:num w:numId="25" w16cid:durableId="124861058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3DE"/>
    <w:rsid w:val="0000173C"/>
    <w:rsid w:val="00002B18"/>
    <w:rsid w:val="000044F8"/>
    <w:rsid w:val="00007F1A"/>
    <w:rsid w:val="00010859"/>
    <w:rsid w:val="00011F31"/>
    <w:rsid w:val="00013339"/>
    <w:rsid w:val="00014A3D"/>
    <w:rsid w:val="000256E2"/>
    <w:rsid w:val="00027679"/>
    <w:rsid w:val="00027F6F"/>
    <w:rsid w:val="000304B8"/>
    <w:rsid w:val="000323D4"/>
    <w:rsid w:val="00033351"/>
    <w:rsid w:val="00033F81"/>
    <w:rsid w:val="00034064"/>
    <w:rsid w:val="00036BDA"/>
    <w:rsid w:val="00036EF2"/>
    <w:rsid w:val="000400D5"/>
    <w:rsid w:val="00040343"/>
    <w:rsid w:val="0004170C"/>
    <w:rsid w:val="000433EE"/>
    <w:rsid w:val="00043586"/>
    <w:rsid w:val="00046DE5"/>
    <w:rsid w:val="0005309A"/>
    <w:rsid w:val="00053F3F"/>
    <w:rsid w:val="00055A43"/>
    <w:rsid w:val="0006018A"/>
    <w:rsid w:val="00061675"/>
    <w:rsid w:val="00064FDF"/>
    <w:rsid w:val="0006546C"/>
    <w:rsid w:val="000717AD"/>
    <w:rsid w:val="00072879"/>
    <w:rsid w:val="0007421A"/>
    <w:rsid w:val="00080095"/>
    <w:rsid w:val="00080DA9"/>
    <w:rsid w:val="00082F09"/>
    <w:rsid w:val="00083239"/>
    <w:rsid w:val="0008333F"/>
    <w:rsid w:val="000850FD"/>
    <w:rsid w:val="000861DD"/>
    <w:rsid w:val="00091407"/>
    <w:rsid w:val="00092835"/>
    <w:rsid w:val="00092A74"/>
    <w:rsid w:val="00092BAA"/>
    <w:rsid w:val="0009361A"/>
    <w:rsid w:val="00095D41"/>
    <w:rsid w:val="000964BE"/>
    <w:rsid w:val="000A1A86"/>
    <w:rsid w:val="000A47D4"/>
    <w:rsid w:val="000A5B97"/>
    <w:rsid w:val="000B3312"/>
    <w:rsid w:val="000B395F"/>
    <w:rsid w:val="000B3ACE"/>
    <w:rsid w:val="000B4E5C"/>
    <w:rsid w:val="000B5634"/>
    <w:rsid w:val="000B568C"/>
    <w:rsid w:val="000B63FC"/>
    <w:rsid w:val="000B6D17"/>
    <w:rsid w:val="000C1242"/>
    <w:rsid w:val="000C1E5F"/>
    <w:rsid w:val="000C2407"/>
    <w:rsid w:val="000C240C"/>
    <w:rsid w:val="000C24CD"/>
    <w:rsid w:val="000C600E"/>
    <w:rsid w:val="000C7307"/>
    <w:rsid w:val="000C7E58"/>
    <w:rsid w:val="000D2000"/>
    <w:rsid w:val="000D6685"/>
    <w:rsid w:val="000D6B3B"/>
    <w:rsid w:val="000D72D9"/>
    <w:rsid w:val="000D7B73"/>
    <w:rsid w:val="000E0C77"/>
    <w:rsid w:val="000E1ADD"/>
    <w:rsid w:val="000E5A63"/>
    <w:rsid w:val="000E6C59"/>
    <w:rsid w:val="000E7B73"/>
    <w:rsid w:val="000F1599"/>
    <w:rsid w:val="000F1858"/>
    <w:rsid w:val="000F1AF7"/>
    <w:rsid w:val="000F1E48"/>
    <w:rsid w:val="000F32F8"/>
    <w:rsid w:val="000F469F"/>
    <w:rsid w:val="000F5D70"/>
    <w:rsid w:val="000F6CBE"/>
    <w:rsid w:val="0010040C"/>
    <w:rsid w:val="00100865"/>
    <w:rsid w:val="00101F88"/>
    <w:rsid w:val="001039F4"/>
    <w:rsid w:val="001040D3"/>
    <w:rsid w:val="00104F44"/>
    <w:rsid w:val="00112194"/>
    <w:rsid w:val="0011288E"/>
    <w:rsid w:val="00112BBA"/>
    <w:rsid w:val="00113D29"/>
    <w:rsid w:val="00116B5E"/>
    <w:rsid w:val="00117695"/>
    <w:rsid w:val="00120E66"/>
    <w:rsid w:val="001218FB"/>
    <w:rsid w:val="00122369"/>
    <w:rsid w:val="001301AE"/>
    <w:rsid w:val="001377CB"/>
    <w:rsid w:val="001400B9"/>
    <w:rsid w:val="0014034E"/>
    <w:rsid w:val="00140859"/>
    <w:rsid w:val="00141B77"/>
    <w:rsid w:val="00142AA3"/>
    <w:rsid w:val="00143D48"/>
    <w:rsid w:val="0014583A"/>
    <w:rsid w:val="001466E3"/>
    <w:rsid w:val="00147CFC"/>
    <w:rsid w:val="00150E0F"/>
    <w:rsid w:val="00151364"/>
    <w:rsid w:val="00152419"/>
    <w:rsid w:val="001534E7"/>
    <w:rsid w:val="00154E3A"/>
    <w:rsid w:val="00155E46"/>
    <w:rsid w:val="00156161"/>
    <w:rsid w:val="00157212"/>
    <w:rsid w:val="00157594"/>
    <w:rsid w:val="00161A80"/>
    <w:rsid w:val="0016287D"/>
    <w:rsid w:val="00163408"/>
    <w:rsid w:val="00165202"/>
    <w:rsid w:val="0017071C"/>
    <w:rsid w:val="0017168D"/>
    <w:rsid w:val="00172CD2"/>
    <w:rsid w:val="00173326"/>
    <w:rsid w:val="00174BC8"/>
    <w:rsid w:val="0017592D"/>
    <w:rsid w:val="00176648"/>
    <w:rsid w:val="001805D3"/>
    <w:rsid w:val="00180907"/>
    <w:rsid w:val="001846E0"/>
    <w:rsid w:val="00186FD1"/>
    <w:rsid w:val="00190226"/>
    <w:rsid w:val="00191C20"/>
    <w:rsid w:val="00191FCC"/>
    <w:rsid w:val="00192C12"/>
    <w:rsid w:val="00193473"/>
    <w:rsid w:val="00193E76"/>
    <w:rsid w:val="00195346"/>
    <w:rsid w:val="001965BF"/>
    <w:rsid w:val="00197A77"/>
    <w:rsid w:val="00197B72"/>
    <w:rsid w:val="001A23C6"/>
    <w:rsid w:val="001A390F"/>
    <w:rsid w:val="001B2F73"/>
    <w:rsid w:val="001B725C"/>
    <w:rsid w:val="001C069D"/>
    <w:rsid w:val="001C2A61"/>
    <w:rsid w:val="001C3317"/>
    <w:rsid w:val="001C3FE6"/>
    <w:rsid w:val="001C44EE"/>
    <w:rsid w:val="001C4CB7"/>
    <w:rsid w:val="001C76A9"/>
    <w:rsid w:val="001C7F0C"/>
    <w:rsid w:val="001C7FE0"/>
    <w:rsid w:val="001D073E"/>
    <w:rsid w:val="001D0D94"/>
    <w:rsid w:val="001D13F9"/>
    <w:rsid w:val="001D1EED"/>
    <w:rsid w:val="001D2FB0"/>
    <w:rsid w:val="001D5E2F"/>
    <w:rsid w:val="001D7EE9"/>
    <w:rsid w:val="001E1A97"/>
    <w:rsid w:val="001E26F0"/>
    <w:rsid w:val="001E54D7"/>
    <w:rsid w:val="001E5D2D"/>
    <w:rsid w:val="001E6876"/>
    <w:rsid w:val="001E79BB"/>
    <w:rsid w:val="001F2EF0"/>
    <w:rsid w:val="001F39DD"/>
    <w:rsid w:val="001F5193"/>
    <w:rsid w:val="0020038E"/>
    <w:rsid w:val="002035FA"/>
    <w:rsid w:val="00203694"/>
    <w:rsid w:val="00203A52"/>
    <w:rsid w:val="002145E9"/>
    <w:rsid w:val="00215376"/>
    <w:rsid w:val="002154B0"/>
    <w:rsid w:val="00216CCB"/>
    <w:rsid w:val="00221DC5"/>
    <w:rsid w:val="00222580"/>
    <w:rsid w:val="0022530D"/>
    <w:rsid w:val="002265C7"/>
    <w:rsid w:val="0023138F"/>
    <w:rsid w:val="00231EC5"/>
    <w:rsid w:val="0023560C"/>
    <w:rsid w:val="00236E10"/>
    <w:rsid w:val="002422BD"/>
    <w:rsid w:val="0024292E"/>
    <w:rsid w:val="002436C5"/>
    <w:rsid w:val="0024456C"/>
    <w:rsid w:val="00246B97"/>
    <w:rsid w:val="00247723"/>
    <w:rsid w:val="0025001D"/>
    <w:rsid w:val="0025008A"/>
    <w:rsid w:val="002512BE"/>
    <w:rsid w:val="002535BF"/>
    <w:rsid w:val="00253919"/>
    <w:rsid w:val="0025494E"/>
    <w:rsid w:val="00255D98"/>
    <w:rsid w:val="0026043B"/>
    <w:rsid w:val="00261C94"/>
    <w:rsid w:val="0026557B"/>
    <w:rsid w:val="0026572C"/>
    <w:rsid w:val="0026623A"/>
    <w:rsid w:val="00273388"/>
    <w:rsid w:val="0027533D"/>
    <w:rsid w:val="00275FB8"/>
    <w:rsid w:val="00276CF5"/>
    <w:rsid w:val="00283CF9"/>
    <w:rsid w:val="002848CF"/>
    <w:rsid w:val="00284F22"/>
    <w:rsid w:val="00285950"/>
    <w:rsid w:val="00285FA0"/>
    <w:rsid w:val="002866B1"/>
    <w:rsid w:val="002879B7"/>
    <w:rsid w:val="002900B0"/>
    <w:rsid w:val="002907CF"/>
    <w:rsid w:val="00291082"/>
    <w:rsid w:val="00295800"/>
    <w:rsid w:val="002959CC"/>
    <w:rsid w:val="002A033F"/>
    <w:rsid w:val="002A19E9"/>
    <w:rsid w:val="002A4166"/>
    <w:rsid w:val="002A4A96"/>
    <w:rsid w:val="002A5B6A"/>
    <w:rsid w:val="002A6174"/>
    <w:rsid w:val="002A632D"/>
    <w:rsid w:val="002A6C4D"/>
    <w:rsid w:val="002B1A82"/>
    <w:rsid w:val="002B3C82"/>
    <w:rsid w:val="002B4154"/>
    <w:rsid w:val="002B560A"/>
    <w:rsid w:val="002B62C5"/>
    <w:rsid w:val="002B6F18"/>
    <w:rsid w:val="002C14AA"/>
    <w:rsid w:val="002C2EDC"/>
    <w:rsid w:val="002C2F16"/>
    <w:rsid w:val="002C43BE"/>
    <w:rsid w:val="002C4524"/>
    <w:rsid w:val="002C5228"/>
    <w:rsid w:val="002C5919"/>
    <w:rsid w:val="002C747D"/>
    <w:rsid w:val="002D0703"/>
    <w:rsid w:val="002D0CD7"/>
    <w:rsid w:val="002D1B47"/>
    <w:rsid w:val="002D38AD"/>
    <w:rsid w:val="002D399E"/>
    <w:rsid w:val="002D5731"/>
    <w:rsid w:val="002E13FD"/>
    <w:rsid w:val="002E1BDE"/>
    <w:rsid w:val="002E27A5"/>
    <w:rsid w:val="002E34E6"/>
    <w:rsid w:val="002E3BED"/>
    <w:rsid w:val="002E581F"/>
    <w:rsid w:val="002E6C6B"/>
    <w:rsid w:val="002E6E96"/>
    <w:rsid w:val="002F4A05"/>
    <w:rsid w:val="002F4E8C"/>
    <w:rsid w:val="002F6115"/>
    <w:rsid w:val="002F616D"/>
    <w:rsid w:val="002F70B0"/>
    <w:rsid w:val="00302743"/>
    <w:rsid w:val="0030503A"/>
    <w:rsid w:val="00306873"/>
    <w:rsid w:val="0030701D"/>
    <w:rsid w:val="003071A2"/>
    <w:rsid w:val="00310283"/>
    <w:rsid w:val="00310836"/>
    <w:rsid w:val="00312720"/>
    <w:rsid w:val="00312DCD"/>
    <w:rsid w:val="00314355"/>
    <w:rsid w:val="00314FB8"/>
    <w:rsid w:val="00315387"/>
    <w:rsid w:val="003154C8"/>
    <w:rsid w:val="003159D1"/>
    <w:rsid w:val="00321A1B"/>
    <w:rsid w:val="003220E8"/>
    <w:rsid w:val="00322868"/>
    <w:rsid w:val="00322CAC"/>
    <w:rsid w:val="0032671B"/>
    <w:rsid w:val="003279EC"/>
    <w:rsid w:val="00327BBA"/>
    <w:rsid w:val="00331714"/>
    <w:rsid w:val="00332537"/>
    <w:rsid w:val="00335CD0"/>
    <w:rsid w:val="0033731F"/>
    <w:rsid w:val="003376C9"/>
    <w:rsid w:val="00343AFC"/>
    <w:rsid w:val="003440AD"/>
    <w:rsid w:val="003457ED"/>
    <w:rsid w:val="0034672A"/>
    <w:rsid w:val="003468E5"/>
    <w:rsid w:val="0034745C"/>
    <w:rsid w:val="00347FF4"/>
    <w:rsid w:val="00351940"/>
    <w:rsid w:val="003521F9"/>
    <w:rsid w:val="00352B0B"/>
    <w:rsid w:val="00352F0C"/>
    <w:rsid w:val="00361C20"/>
    <w:rsid w:val="00361FCB"/>
    <w:rsid w:val="00363593"/>
    <w:rsid w:val="003637BD"/>
    <w:rsid w:val="0036598C"/>
    <w:rsid w:val="0037071C"/>
    <w:rsid w:val="00372EBA"/>
    <w:rsid w:val="00373F0D"/>
    <w:rsid w:val="0037426B"/>
    <w:rsid w:val="00374B2C"/>
    <w:rsid w:val="003800A0"/>
    <w:rsid w:val="0038097A"/>
    <w:rsid w:val="00390EBF"/>
    <w:rsid w:val="0039144A"/>
    <w:rsid w:val="00391796"/>
    <w:rsid w:val="0039253E"/>
    <w:rsid w:val="00392B57"/>
    <w:rsid w:val="00395666"/>
    <w:rsid w:val="003967DD"/>
    <w:rsid w:val="00396CF0"/>
    <w:rsid w:val="00397CD7"/>
    <w:rsid w:val="00397D95"/>
    <w:rsid w:val="003A19F6"/>
    <w:rsid w:val="003A2332"/>
    <w:rsid w:val="003A2734"/>
    <w:rsid w:val="003A289B"/>
    <w:rsid w:val="003A2EAD"/>
    <w:rsid w:val="003A30A6"/>
    <w:rsid w:val="003A3942"/>
    <w:rsid w:val="003A4C39"/>
    <w:rsid w:val="003A6E4C"/>
    <w:rsid w:val="003A7F6E"/>
    <w:rsid w:val="003B14B8"/>
    <w:rsid w:val="003B31AF"/>
    <w:rsid w:val="003B3FDD"/>
    <w:rsid w:val="003B4A50"/>
    <w:rsid w:val="003B5A4D"/>
    <w:rsid w:val="003C118B"/>
    <w:rsid w:val="003C512C"/>
    <w:rsid w:val="003C6C65"/>
    <w:rsid w:val="003C750B"/>
    <w:rsid w:val="003D0F4E"/>
    <w:rsid w:val="003D14FE"/>
    <w:rsid w:val="003D2CA4"/>
    <w:rsid w:val="003D3C74"/>
    <w:rsid w:val="003D41F1"/>
    <w:rsid w:val="003D52E4"/>
    <w:rsid w:val="003D6416"/>
    <w:rsid w:val="003D6CEF"/>
    <w:rsid w:val="003D7268"/>
    <w:rsid w:val="003E0555"/>
    <w:rsid w:val="003E0942"/>
    <w:rsid w:val="003E2129"/>
    <w:rsid w:val="003E24A3"/>
    <w:rsid w:val="003E3E24"/>
    <w:rsid w:val="003E4414"/>
    <w:rsid w:val="003E4905"/>
    <w:rsid w:val="003E57A5"/>
    <w:rsid w:val="003F11F9"/>
    <w:rsid w:val="003F1B28"/>
    <w:rsid w:val="003F2C17"/>
    <w:rsid w:val="003F6CE6"/>
    <w:rsid w:val="003F765E"/>
    <w:rsid w:val="00401937"/>
    <w:rsid w:val="00401BF4"/>
    <w:rsid w:val="00407080"/>
    <w:rsid w:val="00407D06"/>
    <w:rsid w:val="0041031C"/>
    <w:rsid w:val="00413C12"/>
    <w:rsid w:val="004157F5"/>
    <w:rsid w:val="00416047"/>
    <w:rsid w:val="00416066"/>
    <w:rsid w:val="00416307"/>
    <w:rsid w:val="00417639"/>
    <w:rsid w:val="0042333B"/>
    <w:rsid w:val="004234FD"/>
    <w:rsid w:val="00425605"/>
    <w:rsid w:val="0043582E"/>
    <w:rsid w:val="00435AD6"/>
    <w:rsid w:val="00441A6F"/>
    <w:rsid w:val="00442066"/>
    <w:rsid w:val="00446B6D"/>
    <w:rsid w:val="00447396"/>
    <w:rsid w:val="00450D27"/>
    <w:rsid w:val="00452891"/>
    <w:rsid w:val="00452A04"/>
    <w:rsid w:val="00452E4A"/>
    <w:rsid w:val="00454001"/>
    <w:rsid w:val="00464629"/>
    <w:rsid w:val="0047011D"/>
    <w:rsid w:val="004706FF"/>
    <w:rsid w:val="004725CD"/>
    <w:rsid w:val="004734DF"/>
    <w:rsid w:val="00476273"/>
    <w:rsid w:val="00476629"/>
    <w:rsid w:val="004772C9"/>
    <w:rsid w:val="00481114"/>
    <w:rsid w:val="00483911"/>
    <w:rsid w:val="004857EF"/>
    <w:rsid w:val="004870AC"/>
    <w:rsid w:val="00487235"/>
    <w:rsid w:val="00490C96"/>
    <w:rsid w:val="00491C57"/>
    <w:rsid w:val="00492AC4"/>
    <w:rsid w:val="00492ACE"/>
    <w:rsid w:val="004A1BE0"/>
    <w:rsid w:val="004A3B01"/>
    <w:rsid w:val="004A3DCC"/>
    <w:rsid w:val="004A47DC"/>
    <w:rsid w:val="004A4C38"/>
    <w:rsid w:val="004A5AA5"/>
    <w:rsid w:val="004A6F6D"/>
    <w:rsid w:val="004B0A9F"/>
    <w:rsid w:val="004B0F49"/>
    <w:rsid w:val="004B2250"/>
    <w:rsid w:val="004B2ED6"/>
    <w:rsid w:val="004B55D5"/>
    <w:rsid w:val="004B564B"/>
    <w:rsid w:val="004B70F5"/>
    <w:rsid w:val="004B775B"/>
    <w:rsid w:val="004C1599"/>
    <w:rsid w:val="004C2135"/>
    <w:rsid w:val="004C3596"/>
    <w:rsid w:val="004C3E41"/>
    <w:rsid w:val="004C490D"/>
    <w:rsid w:val="004C5477"/>
    <w:rsid w:val="004D082A"/>
    <w:rsid w:val="004D34BE"/>
    <w:rsid w:val="004D4B65"/>
    <w:rsid w:val="004D4C39"/>
    <w:rsid w:val="004D5320"/>
    <w:rsid w:val="004D58B7"/>
    <w:rsid w:val="004D6D2E"/>
    <w:rsid w:val="004D6DDF"/>
    <w:rsid w:val="004D7347"/>
    <w:rsid w:val="004E0A37"/>
    <w:rsid w:val="004E2351"/>
    <w:rsid w:val="004E45FE"/>
    <w:rsid w:val="004E5A18"/>
    <w:rsid w:val="004E5D9E"/>
    <w:rsid w:val="004E77EC"/>
    <w:rsid w:val="004F231E"/>
    <w:rsid w:val="004F4CC6"/>
    <w:rsid w:val="004F619A"/>
    <w:rsid w:val="004F77CF"/>
    <w:rsid w:val="005020DC"/>
    <w:rsid w:val="0050366A"/>
    <w:rsid w:val="00504B04"/>
    <w:rsid w:val="0051067A"/>
    <w:rsid w:val="00512121"/>
    <w:rsid w:val="00512172"/>
    <w:rsid w:val="00512AAA"/>
    <w:rsid w:val="00512BBA"/>
    <w:rsid w:val="0051488C"/>
    <w:rsid w:val="00514DED"/>
    <w:rsid w:val="005173AE"/>
    <w:rsid w:val="005239D3"/>
    <w:rsid w:val="00525BF8"/>
    <w:rsid w:val="0053039A"/>
    <w:rsid w:val="005330BE"/>
    <w:rsid w:val="00533BCB"/>
    <w:rsid w:val="005363D0"/>
    <w:rsid w:val="00536955"/>
    <w:rsid w:val="00537350"/>
    <w:rsid w:val="005374E0"/>
    <w:rsid w:val="00541F13"/>
    <w:rsid w:val="005429B3"/>
    <w:rsid w:val="00543238"/>
    <w:rsid w:val="00547687"/>
    <w:rsid w:val="005478A0"/>
    <w:rsid w:val="005524B8"/>
    <w:rsid w:val="00552ACC"/>
    <w:rsid w:val="005536E4"/>
    <w:rsid w:val="005538B9"/>
    <w:rsid w:val="005542BC"/>
    <w:rsid w:val="00554A6F"/>
    <w:rsid w:val="00555277"/>
    <w:rsid w:val="0055580E"/>
    <w:rsid w:val="00555811"/>
    <w:rsid w:val="00557651"/>
    <w:rsid w:val="005612E9"/>
    <w:rsid w:val="005615EE"/>
    <w:rsid w:val="00563882"/>
    <w:rsid w:val="00564547"/>
    <w:rsid w:val="00564B02"/>
    <w:rsid w:val="005667D5"/>
    <w:rsid w:val="0056688E"/>
    <w:rsid w:val="00566A71"/>
    <w:rsid w:val="00567CF0"/>
    <w:rsid w:val="005713E5"/>
    <w:rsid w:val="005758E8"/>
    <w:rsid w:val="00575D54"/>
    <w:rsid w:val="005817D4"/>
    <w:rsid w:val="00581EB8"/>
    <w:rsid w:val="00584366"/>
    <w:rsid w:val="00585BDF"/>
    <w:rsid w:val="00587160"/>
    <w:rsid w:val="00587D5C"/>
    <w:rsid w:val="005912FB"/>
    <w:rsid w:val="005A04F8"/>
    <w:rsid w:val="005A3846"/>
    <w:rsid w:val="005A439E"/>
    <w:rsid w:val="005A4F12"/>
    <w:rsid w:val="005A6405"/>
    <w:rsid w:val="005B0042"/>
    <w:rsid w:val="005B1360"/>
    <w:rsid w:val="005B2E03"/>
    <w:rsid w:val="005B7A40"/>
    <w:rsid w:val="005C4D21"/>
    <w:rsid w:val="005C58AA"/>
    <w:rsid w:val="005C5CB7"/>
    <w:rsid w:val="005C6600"/>
    <w:rsid w:val="005D34B2"/>
    <w:rsid w:val="005D413F"/>
    <w:rsid w:val="005D456B"/>
    <w:rsid w:val="005D537B"/>
    <w:rsid w:val="005D75BC"/>
    <w:rsid w:val="005E0FED"/>
    <w:rsid w:val="005E1454"/>
    <w:rsid w:val="005E3336"/>
    <w:rsid w:val="005E6E84"/>
    <w:rsid w:val="005F0003"/>
    <w:rsid w:val="005F0624"/>
    <w:rsid w:val="005F1FFA"/>
    <w:rsid w:val="005F2204"/>
    <w:rsid w:val="005F335E"/>
    <w:rsid w:val="005F4399"/>
    <w:rsid w:val="00600001"/>
    <w:rsid w:val="0060009D"/>
    <w:rsid w:val="0060043E"/>
    <w:rsid w:val="00605F2D"/>
    <w:rsid w:val="006061D0"/>
    <w:rsid w:val="00606202"/>
    <w:rsid w:val="006066B4"/>
    <w:rsid w:val="00607AB6"/>
    <w:rsid w:val="00607C71"/>
    <w:rsid w:val="0061087E"/>
    <w:rsid w:val="006115C4"/>
    <w:rsid w:val="00611D90"/>
    <w:rsid w:val="00611F51"/>
    <w:rsid w:val="00613688"/>
    <w:rsid w:val="00614B2D"/>
    <w:rsid w:val="00615F06"/>
    <w:rsid w:val="0061754E"/>
    <w:rsid w:val="00624050"/>
    <w:rsid w:val="00624A55"/>
    <w:rsid w:val="006302A2"/>
    <w:rsid w:val="00631C1C"/>
    <w:rsid w:val="00632144"/>
    <w:rsid w:val="006332C5"/>
    <w:rsid w:val="00633782"/>
    <w:rsid w:val="00634820"/>
    <w:rsid w:val="00635054"/>
    <w:rsid w:val="00635F6E"/>
    <w:rsid w:val="0063748E"/>
    <w:rsid w:val="00640172"/>
    <w:rsid w:val="006420D5"/>
    <w:rsid w:val="006438D0"/>
    <w:rsid w:val="006515B7"/>
    <w:rsid w:val="00652ED1"/>
    <w:rsid w:val="0065398F"/>
    <w:rsid w:val="0065559D"/>
    <w:rsid w:val="006624B5"/>
    <w:rsid w:val="00663AA4"/>
    <w:rsid w:val="006641FD"/>
    <w:rsid w:val="00664D0F"/>
    <w:rsid w:val="00666203"/>
    <w:rsid w:val="006671CE"/>
    <w:rsid w:val="00671E2C"/>
    <w:rsid w:val="0067408B"/>
    <w:rsid w:val="006766EC"/>
    <w:rsid w:val="006776EA"/>
    <w:rsid w:val="006818CA"/>
    <w:rsid w:val="006845CC"/>
    <w:rsid w:val="00685EE1"/>
    <w:rsid w:val="00686F3F"/>
    <w:rsid w:val="006905B5"/>
    <w:rsid w:val="0069061C"/>
    <w:rsid w:val="006922D7"/>
    <w:rsid w:val="0069291D"/>
    <w:rsid w:val="00692F8A"/>
    <w:rsid w:val="0069493C"/>
    <w:rsid w:val="00695C9D"/>
    <w:rsid w:val="00696C89"/>
    <w:rsid w:val="0069754C"/>
    <w:rsid w:val="006A1400"/>
    <w:rsid w:val="006A1F8A"/>
    <w:rsid w:val="006A25AC"/>
    <w:rsid w:val="006A6DF2"/>
    <w:rsid w:val="006A7842"/>
    <w:rsid w:val="006B0705"/>
    <w:rsid w:val="006B101C"/>
    <w:rsid w:val="006B31E4"/>
    <w:rsid w:val="006B372D"/>
    <w:rsid w:val="006B3FB6"/>
    <w:rsid w:val="006B4C81"/>
    <w:rsid w:val="006B5454"/>
    <w:rsid w:val="006B569C"/>
    <w:rsid w:val="006B6CE9"/>
    <w:rsid w:val="006C0100"/>
    <w:rsid w:val="006C1326"/>
    <w:rsid w:val="006C1D1B"/>
    <w:rsid w:val="006C2496"/>
    <w:rsid w:val="006C273D"/>
    <w:rsid w:val="006C3807"/>
    <w:rsid w:val="006C45C0"/>
    <w:rsid w:val="006C790A"/>
    <w:rsid w:val="006D0F04"/>
    <w:rsid w:val="006D2911"/>
    <w:rsid w:val="006D33F1"/>
    <w:rsid w:val="006D58FB"/>
    <w:rsid w:val="006D7C90"/>
    <w:rsid w:val="006E0E69"/>
    <w:rsid w:val="006E2278"/>
    <w:rsid w:val="006E25D7"/>
    <w:rsid w:val="006E2B9A"/>
    <w:rsid w:val="006E3285"/>
    <w:rsid w:val="006E4085"/>
    <w:rsid w:val="006E4846"/>
    <w:rsid w:val="006E5FF3"/>
    <w:rsid w:val="006F0A3B"/>
    <w:rsid w:val="006F29B2"/>
    <w:rsid w:val="006F2C90"/>
    <w:rsid w:val="006F363B"/>
    <w:rsid w:val="006F3BC7"/>
    <w:rsid w:val="006F7BE2"/>
    <w:rsid w:val="00702831"/>
    <w:rsid w:val="00703AA9"/>
    <w:rsid w:val="0070666F"/>
    <w:rsid w:val="00706B2C"/>
    <w:rsid w:val="0071016E"/>
    <w:rsid w:val="00710CED"/>
    <w:rsid w:val="00712AD2"/>
    <w:rsid w:val="00712CDB"/>
    <w:rsid w:val="00713D7D"/>
    <w:rsid w:val="007142EF"/>
    <w:rsid w:val="007164BE"/>
    <w:rsid w:val="00722271"/>
    <w:rsid w:val="00724845"/>
    <w:rsid w:val="007256C5"/>
    <w:rsid w:val="00726594"/>
    <w:rsid w:val="00726AB3"/>
    <w:rsid w:val="00730747"/>
    <w:rsid w:val="007309E1"/>
    <w:rsid w:val="00730D45"/>
    <w:rsid w:val="007338C0"/>
    <w:rsid w:val="007347D6"/>
    <w:rsid w:val="00734F27"/>
    <w:rsid w:val="00735566"/>
    <w:rsid w:val="00735E5C"/>
    <w:rsid w:val="00735F9A"/>
    <w:rsid w:val="00736179"/>
    <w:rsid w:val="007362F7"/>
    <w:rsid w:val="00736383"/>
    <w:rsid w:val="007374F4"/>
    <w:rsid w:val="00737805"/>
    <w:rsid w:val="00740190"/>
    <w:rsid w:val="007404EC"/>
    <w:rsid w:val="0074062A"/>
    <w:rsid w:val="00740DB2"/>
    <w:rsid w:val="00742554"/>
    <w:rsid w:val="007432E8"/>
    <w:rsid w:val="00743E43"/>
    <w:rsid w:val="00743E6A"/>
    <w:rsid w:val="0074401C"/>
    <w:rsid w:val="00745FF7"/>
    <w:rsid w:val="00746E8F"/>
    <w:rsid w:val="00752312"/>
    <w:rsid w:val="007526CD"/>
    <w:rsid w:val="00755000"/>
    <w:rsid w:val="007559E9"/>
    <w:rsid w:val="00755E84"/>
    <w:rsid w:val="0075681C"/>
    <w:rsid w:val="00756DEC"/>
    <w:rsid w:val="007572B7"/>
    <w:rsid w:val="00760516"/>
    <w:rsid w:val="00761502"/>
    <w:rsid w:val="00762D8F"/>
    <w:rsid w:val="0076351A"/>
    <w:rsid w:val="00764425"/>
    <w:rsid w:val="00765458"/>
    <w:rsid w:val="0076545A"/>
    <w:rsid w:val="00765662"/>
    <w:rsid w:val="007666AC"/>
    <w:rsid w:val="007673E8"/>
    <w:rsid w:val="00767573"/>
    <w:rsid w:val="00770A34"/>
    <w:rsid w:val="00773EAF"/>
    <w:rsid w:val="00774C33"/>
    <w:rsid w:val="00775137"/>
    <w:rsid w:val="00775806"/>
    <w:rsid w:val="00776362"/>
    <w:rsid w:val="00780263"/>
    <w:rsid w:val="007825A3"/>
    <w:rsid w:val="007849F3"/>
    <w:rsid w:val="00790E6B"/>
    <w:rsid w:val="007936DC"/>
    <w:rsid w:val="00794B97"/>
    <w:rsid w:val="00795720"/>
    <w:rsid w:val="00795AD1"/>
    <w:rsid w:val="007A0809"/>
    <w:rsid w:val="007A6630"/>
    <w:rsid w:val="007A7F24"/>
    <w:rsid w:val="007B0928"/>
    <w:rsid w:val="007B471A"/>
    <w:rsid w:val="007B4FD0"/>
    <w:rsid w:val="007B556E"/>
    <w:rsid w:val="007B5B9A"/>
    <w:rsid w:val="007B6008"/>
    <w:rsid w:val="007B605B"/>
    <w:rsid w:val="007B73F3"/>
    <w:rsid w:val="007C2B2F"/>
    <w:rsid w:val="007C3C1D"/>
    <w:rsid w:val="007C51F7"/>
    <w:rsid w:val="007D058A"/>
    <w:rsid w:val="007D11A7"/>
    <w:rsid w:val="007D2E6E"/>
    <w:rsid w:val="007D31DC"/>
    <w:rsid w:val="007D320C"/>
    <w:rsid w:val="007D3D8B"/>
    <w:rsid w:val="007D3E38"/>
    <w:rsid w:val="007D5326"/>
    <w:rsid w:val="007D6549"/>
    <w:rsid w:val="007D6D88"/>
    <w:rsid w:val="007E5A9B"/>
    <w:rsid w:val="007E728B"/>
    <w:rsid w:val="007F029E"/>
    <w:rsid w:val="007F1AAB"/>
    <w:rsid w:val="007F2F50"/>
    <w:rsid w:val="007F3B09"/>
    <w:rsid w:val="007F4E27"/>
    <w:rsid w:val="007F55C9"/>
    <w:rsid w:val="007F6ED7"/>
    <w:rsid w:val="007F6F36"/>
    <w:rsid w:val="007F7873"/>
    <w:rsid w:val="008010BC"/>
    <w:rsid w:val="008015C6"/>
    <w:rsid w:val="008032B2"/>
    <w:rsid w:val="008041ED"/>
    <w:rsid w:val="00804A5D"/>
    <w:rsid w:val="00805881"/>
    <w:rsid w:val="00805EA6"/>
    <w:rsid w:val="008065DA"/>
    <w:rsid w:val="00806B2D"/>
    <w:rsid w:val="00806E3F"/>
    <w:rsid w:val="00807D31"/>
    <w:rsid w:val="008101AA"/>
    <w:rsid w:val="00813288"/>
    <w:rsid w:val="00814AEB"/>
    <w:rsid w:val="00821BD7"/>
    <w:rsid w:val="00821C0A"/>
    <w:rsid w:val="00823000"/>
    <w:rsid w:val="00824F40"/>
    <w:rsid w:val="00825A8C"/>
    <w:rsid w:val="00826593"/>
    <w:rsid w:val="00826E1A"/>
    <w:rsid w:val="00832052"/>
    <w:rsid w:val="0083217B"/>
    <w:rsid w:val="008336F0"/>
    <w:rsid w:val="00833FAE"/>
    <w:rsid w:val="0083542C"/>
    <w:rsid w:val="00835778"/>
    <w:rsid w:val="00836DB3"/>
    <w:rsid w:val="008413CD"/>
    <w:rsid w:val="008415CA"/>
    <w:rsid w:val="00842D45"/>
    <w:rsid w:val="008430AF"/>
    <w:rsid w:val="00843141"/>
    <w:rsid w:val="00845C17"/>
    <w:rsid w:val="00847055"/>
    <w:rsid w:val="00851644"/>
    <w:rsid w:val="00852185"/>
    <w:rsid w:val="00852CE9"/>
    <w:rsid w:val="008565B5"/>
    <w:rsid w:val="008569D8"/>
    <w:rsid w:val="00857B9F"/>
    <w:rsid w:val="008611D7"/>
    <w:rsid w:val="008612D2"/>
    <w:rsid w:val="00861912"/>
    <w:rsid w:val="00861E78"/>
    <w:rsid w:val="008661DB"/>
    <w:rsid w:val="00867C27"/>
    <w:rsid w:val="00870469"/>
    <w:rsid w:val="00871A6B"/>
    <w:rsid w:val="00872988"/>
    <w:rsid w:val="00874183"/>
    <w:rsid w:val="0087586C"/>
    <w:rsid w:val="00875E2D"/>
    <w:rsid w:val="00881ABE"/>
    <w:rsid w:val="00885E2D"/>
    <w:rsid w:val="00887ED4"/>
    <w:rsid w:val="00890680"/>
    <w:rsid w:val="00892E24"/>
    <w:rsid w:val="00892E9F"/>
    <w:rsid w:val="00893FBD"/>
    <w:rsid w:val="008944E2"/>
    <w:rsid w:val="00896F0F"/>
    <w:rsid w:val="008A0676"/>
    <w:rsid w:val="008A2E44"/>
    <w:rsid w:val="008A5A2B"/>
    <w:rsid w:val="008B1383"/>
    <w:rsid w:val="008B1737"/>
    <w:rsid w:val="008B4052"/>
    <w:rsid w:val="008B7D3B"/>
    <w:rsid w:val="008C035B"/>
    <w:rsid w:val="008C1A33"/>
    <w:rsid w:val="008C310E"/>
    <w:rsid w:val="008C422D"/>
    <w:rsid w:val="008C4CC8"/>
    <w:rsid w:val="008C62E8"/>
    <w:rsid w:val="008C65F6"/>
    <w:rsid w:val="008C66FD"/>
    <w:rsid w:val="008C77F5"/>
    <w:rsid w:val="008C7950"/>
    <w:rsid w:val="008D10A6"/>
    <w:rsid w:val="008D2B2E"/>
    <w:rsid w:val="008D6EF3"/>
    <w:rsid w:val="008E0070"/>
    <w:rsid w:val="008E226A"/>
    <w:rsid w:val="008E2EE9"/>
    <w:rsid w:val="008E69D5"/>
    <w:rsid w:val="008E6AE8"/>
    <w:rsid w:val="008E7A87"/>
    <w:rsid w:val="008F19D0"/>
    <w:rsid w:val="008F1CB9"/>
    <w:rsid w:val="008F3D35"/>
    <w:rsid w:val="008F54E0"/>
    <w:rsid w:val="00901D39"/>
    <w:rsid w:val="00901E68"/>
    <w:rsid w:val="00903899"/>
    <w:rsid w:val="009040D1"/>
    <w:rsid w:val="0090419A"/>
    <w:rsid w:val="00904AF9"/>
    <w:rsid w:val="009056B2"/>
    <w:rsid w:val="00905A7D"/>
    <w:rsid w:val="00905AD1"/>
    <w:rsid w:val="00905C29"/>
    <w:rsid w:val="0090606F"/>
    <w:rsid w:val="009062A1"/>
    <w:rsid w:val="00907414"/>
    <w:rsid w:val="0091209E"/>
    <w:rsid w:val="0091391B"/>
    <w:rsid w:val="0091402E"/>
    <w:rsid w:val="00914309"/>
    <w:rsid w:val="009161B0"/>
    <w:rsid w:val="0091798C"/>
    <w:rsid w:val="00921D42"/>
    <w:rsid w:val="00921F94"/>
    <w:rsid w:val="00933474"/>
    <w:rsid w:val="00935917"/>
    <w:rsid w:val="009377A2"/>
    <w:rsid w:val="009402F9"/>
    <w:rsid w:val="00941A3B"/>
    <w:rsid w:val="0094543E"/>
    <w:rsid w:val="009465C2"/>
    <w:rsid w:val="00946968"/>
    <w:rsid w:val="00951572"/>
    <w:rsid w:val="00952690"/>
    <w:rsid w:val="00953074"/>
    <w:rsid w:val="00953516"/>
    <w:rsid w:val="00953BF2"/>
    <w:rsid w:val="00954047"/>
    <w:rsid w:val="0095566A"/>
    <w:rsid w:val="0096007A"/>
    <w:rsid w:val="009605EC"/>
    <w:rsid w:val="009623D8"/>
    <w:rsid w:val="00963B97"/>
    <w:rsid w:val="00963EA2"/>
    <w:rsid w:val="00967BC7"/>
    <w:rsid w:val="009722C8"/>
    <w:rsid w:val="00974063"/>
    <w:rsid w:val="009765A2"/>
    <w:rsid w:val="0097665A"/>
    <w:rsid w:val="00977830"/>
    <w:rsid w:val="009842B2"/>
    <w:rsid w:val="009849A7"/>
    <w:rsid w:val="00987EBA"/>
    <w:rsid w:val="009926F4"/>
    <w:rsid w:val="00993431"/>
    <w:rsid w:val="00993AE0"/>
    <w:rsid w:val="009946AC"/>
    <w:rsid w:val="00997E97"/>
    <w:rsid w:val="009A0462"/>
    <w:rsid w:val="009A1636"/>
    <w:rsid w:val="009A3DE1"/>
    <w:rsid w:val="009B0719"/>
    <w:rsid w:val="009B0A07"/>
    <w:rsid w:val="009B0FC5"/>
    <w:rsid w:val="009B476F"/>
    <w:rsid w:val="009B491C"/>
    <w:rsid w:val="009B4FEF"/>
    <w:rsid w:val="009B66C5"/>
    <w:rsid w:val="009C0314"/>
    <w:rsid w:val="009C3C5D"/>
    <w:rsid w:val="009C3C9B"/>
    <w:rsid w:val="009C6ABA"/>
    <w:rsid w:val="009D0761"/>
    <w:rsid w:val="009D0E6D"/>
    <w:rsid w:val="009D2093"/>
    <w:rsid w:val="009D2143"/>
    <w:rsid w:val="009D3399"/>
    <w:rsid w:val="009D5996"/>
    <w:rsid w:val="009D7796"/>
    <w:rsid w:val="009E4789"/>
    <w:rsid w:val="009E4BA3"/>
    <w:rsid w:val="009E5914"/>
    <w:rsid w:val="009E63BD"/>
    <w:rsid w:val="009E6591"/>
    <w:rsid w:val="009E6DC7"/>
    <w:rsid w:val="009E7677"/>
    <w:rsid w:val="009E7967"/>
    <w:rsid w:val="009F2220"/>
    <w:rsid w:val="009F529D"/>
    <w:rsid w:val="009F6A77"/>
    <w:rsid w:val="009F6E3B"/>
    <w:rsid w:val="009F75B2"/>
    <w:rsid w:val="009F7B86"/>
    <w:rsid w:val="00A023A9"/>
    <w:rsid w:val="00A04512"/>
    <w:rsid w:val="00A1089C"/>
    <w:rsid w:val="00A1584C"/>
    <w:rsid w:val="00A158E1"/>
    <w:rsid w:val="00A15907"/>
    <w:rsid w:val="00A21332"/>
    <w:rsid w:val="00A21F9B"/>
    <w:rsid w:val="00A24733"/>
    <w:rsid w:val="00A26C45"/>
    <w:rsid w:val="00A30501"/>
    <w:rsid w:val="00A31926"/>
    <w:rsid w:val="00A319F4"/>
    <w:rsid w:val="00A328AA"/>
    <w:rsid w:val="00A32DAB"/>
    <w:rsid w:val="00A33345"/>
    <w:rsid w:val="00A34E26"/>
    <w:rsid w:val="00A34FB6"/>
    <w:rsid w:val="00A36906"/>
    <w:rsid w:val="00A41795"/>
    <w:rsid w:val="00A436A2"/>
    <w:rsid w:val="00A44365"/>
    <w:rsid w:val="00A447A2"/>
    <w:rsid w:val="00A449D4"/>
    <w:rsid w:val="00A51757"/>
    <w:rsid w:val="00A52D61"/>
    <w:rsid w:val="00A54E7C"/>
    <w:rsid w:val="00A575C9"/>
    <w:rsid w:val="00A60E30"/>
    <w:rsid w:val="00A67BC3"/>
    <w:rsid w:val="00A710DF"/>
    <w:rsid w:val="00A74E61"/>
    <w:rsid w:val="00A766AE"/>
    <w:rsid w:val="00A772C5"/>
    <w:rsid w:val="00A77718"/>
    <w:rsid w:val="00A82ED6"/>
    <w:rsid w:val="00A844D7"/>
    <w:rsid w:val="00A87211"/>
    <w:rsid w:val="00A91718"/>
    <w:rsid w:val="00A91EC6"/>
    <w:rsid w:val="00A922C7"/>
    <w:rsid w:val="00A94B44"/>
    <w:rsid w:val="00A9752A"/>
    <w:rsid w:val="00AA03A2"/>
    <w:rsid w:val="00AA0831"/>
    <w:rsid w:val="00AA2186"/>
    <w:rsid w:val="00AA358D"/>
    <w:rsid w:val="00AA3E42"/>
    <w:rsid w:val="00AA4316"/>
    <w:rsid w:val="00AA6931"/>
    <w:rsid w:val="00AA7A7A"/>
    <w:rsid w:val="00AA7C43"/>
    <w:rsid w:val="00AB0FEE"/>
    <w:rsid w:val="00AB2C29"/>
    <w:rsid w:val="00AB2D60"/>
    <w:rsid w:val="00AB4B3E"/>
    <w:rsid w:val="00AB6159"/>
    <w:rsid w:val="00AB62D9"/>
    <w:rsid w:val="00AC05EB"/>
    <w:rsid w:val="00AC291A"/>
    <w:rsid w:val="00AC4D4B"/>
    <w:rsid w:val="00AD063A"/>
    <w:rsid w:val="00AD1531"/>
    <w:rsid w:val="00AD4D1F"/>
    <w:rsid w:val="00AD7593"/>
    <w:rsid w:val="00AD7E8C"/>
    <w:rsid w:val="00AE11B7"/>
    <w:rsid w:val="00AE3CFB"/>
    <w:rsid w:val="00AE58FF"/>
    <w:rsid w:val="00AE7A30"/>
    <w:rsid w:val="00AE7E93"/>
    <w:rsid w:val="00AF31AF"/>
    <w:rsid w:val="00AF3228"/>
    <w:rsid w:val="00AF577B"/>
    <w:rsid w:val="00B0254E"/>
    <w:rsid w:val="00B0559B"/>
    <w:rsid w:val="00B06C75"/>
    <w:rsid w:val="00B07600"/>
    <w:rsid w:val="00B12E26"/>
    <w:rsid w:val="00B13322"/>
    <w:rsid w:val="00B13D64"/>
    <w:rsid w:val="00B16FC6"/>
    <w:rsid w:val="00B20324"/>
    <w:rsid w:val="00B205DE"/>
    <w:rsid w:val="00B20D0F"/>
    <w:rsid w:val="00B21562"/>
    <w:rsid w:val="00B226DB"/>
    <w:rsid w:val="00B236AE"/>
    <w:rsid w:val="00B24015"/>
    <w:rsid w:val="00B24135"/>
    <w:rsid w:val="00B25164"/>
    <w:rsid w:val="00B274DC"/>
    <w:rsid w:val="00B279A0"/>
    <w:rsid w:val="00B32B86"/>
    <w:rsid w:val="00B33741"/>
    <w:rsid w:val="00B340A2"/>
    <w:rsid w:val="00B34626"/>
    <w:rsid w:val="00B34D42"/>
    <w:rsid w:val="00B36F70"/>
    <w:rsid w:val="00B37366"/>
    <w:rsid w:val="00B37C4A"/>
    <w:rsid w:val="00B37DA5"/>
    <w:rsid w:val="00B41EB1"/>
    <w:rsid w:val="00B423DE"/>
    <w:rsid w:val="00B435B8"/>
    <w:rsid w:val="00B439C4"/>
    <w:rsid w:val="00B46F88"/>
    <w:rsid w:val="00B47CAD"/>
    <w:rsid w:val="00B5699C"/>
    <w:rsid w:val="00B57D8A"/>
    <w:rsid w:val="00B635E1"/>
    <w:rsid w:val="00B63A37"/>
    <w:rsid w:val="00B743B8"/>
    <w:rsid w:val="00B74B61"/>
    <w:rsid w:val="00B75708"/>
    <w:rsid w:val="00B80063"/>
    <w:rsid w:val="00B8089C"/>
    <w:rsid w:val="00B8323C"/>
    <w:rsid w:val="00B84B8F"/>
    <w:rsid w:val="00B853E2"/>
    <w:rsid w:val="00B872BD"/>
    <w:rsid w:val="00B9000F"/>
    <w:rsid w:val="00B92DD2"/>
    <w:rsid w:val="00B96CC2"/>
    <w:rsid w:val="00BA04ED"/>
    <w:rsid w:val="00BA448B"/>
    <w:rsid w:val="00BA47FE"/>
    <w:rsid w:val="00BB303C"/>
    <w:rsid w:val="00BB4242"/>
    <w:rsid w:val="00BB79B0"/>
    <w:rsid w:val="00BB7C90"/>
    <w:rsid w:val="00BC1736"/>
    <w:rsid w:val="00BC3621"/>
    <w:rsid w:val="00BC37B8"/>
    <w:rsid w:val="00BC385A"/>
    <w:rsid w:val="00BC5B07"/>
    <w:rsid w:val="00BC7220"/>
    <w:rsid w:val="00BD013E"/>
    <w:rsid w:val="00BD1DC3"/>
    <w:rsid w:val="00BD2279"/>
    <w:rsid w:val="00BD3097"/>
    <w:rsid w:val="00BD4C9F"/>
    <w:rsid w:val="00BD5B2A"/>
    <w:rsid w:val="00BD5DF6"/>
    <w:rsid w:val="00BD5FA8"/>
    <w:rsid w:val="00BD60AB"/>
    <w:rsid w:val="00BD63D5"/>
    <w:rsid w:val="00BD644D"/>
    <w:rsid w:val="00BD7ABF"/>
    <w:rsid w:val="00BE006D"/>
    <w:rsid w:val="00BE23DE"/>
    <w:rsid w:val="00BE444C"/>
    <w:rsid w:val="00BE697A"/>
    <w:rsid w:val="00BE7702"/>
    <w:rsid w:val="00BF0FDE"/>
    <w:rsid w:val="00BF2AEC"/>
    <w:rsid w:val="00BF3DAE"/>
    <w:rsid w:val="00BF4BD6"/>
    <w:rsid w:val="00BF68C9"/>
    <w:rsid w:val="00C0083B"/>
    <w:rsid w:val="00C01775"/>
    <w:rsid w:val="00C0391A"/>
    <w:rsid w:val="00C05B93"/>
    <w:rsid w:val="00C06195"/>
    <w:rsid w:val="00C078D9"/>
    <w:rsid w:val="00C106CF"/>
    <w:rsid w:val="00C11D9A"/>
    <w:rsid w:val="00C2229A"/>
    <w:rsid w:val="00C25396"/>
    <w:rsid w:val="00C3121D"/>
    <w:rsid w:val="00C317D4"/>
    <w:rsid w:val="00C32910"/>
    <w:rsid w:val="00C35CFD"/>
    <w:rsid w:val="00C403C5"/>
    <w:rsid w:val="00C410F5"/>
    <w:rsid w:val="00C41CB8"/>
    <w:rsid w:val="00C41EFB"/>
    <w:rsid w:val="00C43AFF"/>
    <w:rsid w:val="00C525FF"/>
    <w:rsid w:val="00C532D9"/>
    <w:rsid w:val="00C539BB"/>
    <w:rsid w:val="00C5474B"/>
    <w:rsid w:val="00C57174"/>
    <w:rsid w:val="00C60122"/>
    <w:rsid w:val="00C6051A"/>
    <w:rsid w:val="00C6267D"/>
    <w:rsid w:val="00C62ACD"/>
    <w:rsid w:val="00C62EE5"/>
    <w:rsid w:val="00C6397E"/>
    <w:rsid w:val="00C66E5B"/>
    <w:rsid w:val="00C76539"/>
    <w:rsid w:val="00C83875"/>
    <w:rsid w:val="00C85327"/>
    <w:rsid w:val="00C8579E"/>
    <w:rsid w:val="00C85F9A"/>
    <w:rsid w:val="00C8682D"/>
    <w:rsid w:val="00C9002F"/>
    <w:rsid w:val="00C911C7"/>
    <w:rsid w:val="00C919A0"/>
    <w:rsid w:val="00C91B4F"/>
    <w:rsid w:val="00C925FD"/>
    <w:rsid w:val="00C930E3"/>
    <w:rsid w:val="00C94FB5"/>
    <w:rsid w:val="00C957CD"/>
    <w:rsid w:val="00CA1478"/>
    <w:rsid w:val="00CA1F8C"/>
    <w:rsid w:val="00CA2871"/>
    <w:rsid w:val="00CA7C35"/>
    <w:rsid w:val="00CB1702"/>
    <w:rsid w:val="00CB1A4B"/>
    <w:rsid w:val="00CB2F68"/>
    <w:rsid w:val="00CB579D"/>
    <w:rsid w:val="00CB5F18"/>
    <w:rsid w:val="00CB6698"/>
    <w:rsid w:val="00CB720D"/>
    <w:rsid w:val="00CC284E"/>
    <w:rsid w:val="00CC581E"/>
    <w:rsid w:val="00CC5AA8"/>
    <w:rsid w:val="00CC6639"/>
    <w:rsid w:val="00CC749E"/>
    <w:rsid w:val="00CD09FD"/>
    <w:rsid w:val="00CD174E"/>
    <w:rsid w:val="00CD401C"/>
    <w:rsid w:val="00CD4FE4"/>
    <w:rsid w:val="00CD5993"/>
    <w:rsid w:val="00CD6C1A"/>
    <w:rsid w:val="00CD710A"/>
    <w:rsid w:val="00CD7267"/>
    <w:rsid w:val="00CE03A9"/>
    <w:rsid w:val="00CE1546"/>
    <w:rsid w:val="00CE2C29"/>
    <w:rsid w:val="00CE604D"/>
    <w:rsid w:val="00CF051C"/>
    <w:rsid w:val="00CF143D"/>
    <w:rsid w:val="00CF333F"/>
    <w:rsid w:val="00CF6D9C"/>
    <w:rsid w:val="00D01E05"/>
    <w:rsid w:val="00D039D8"/>
    <w:rsid w:val="00D04A11"/>
    <w:rsid w:val="00D07560"/>
    <w:rsid w:val="00D10D48"/>
    <w:rsid w:val="00D11257"/>
    <w:rsid w:val="00D11E33"/>
    <w:rsid w:val="00D1224C"/>
    <w:rsid w:val="00D13767"/>
    <w:rsid w:val="00D14E5A"/>
    <w:rsid w:val="00D151DE"/>
    <w:rsid w:val="00D159CE"/>
    <w:rsid w:val="00D171C1"/>
    <w:rsid w:val="00D175CB"/>
    <w:rsid w:val="00D17813"/>
    <w:rsid w:val="00D21CFA"/>
    <w:rsid w:val="00D22AD1"/>
    <w:rsid w:val="00D237B6"/>
    <w:rsid w:val="00D24C33"/>
    <w:rsid w:val="00D25154"/>
    <w:rsid w:val="00D2539E"/>
    <w:rsid w:val="00D256E6"/>
    <w:rsid w:val="00D25F1C"/>
    <w:rsid w:val="00D33425"/>
    <w:rsid w:val="00D36421"/>
    <w:rsid w:val="00D36DEF"/>
    <w:rsid w:val="00D37D11"/>
    <w:rsid w:val="00D5173C"/>
    <w:rsid w:val="00D5199E"/>
    <w:rsid w:val="00D51F00"/>
    <w:rsid w:val="00D53631"/>
    <w:rsid w:val="00D545EC"/>
    <w:rsid w:val="00D547FF"/>
    <w:rsid w:val="00D5576A"/>
    <w:rsid w:val="00D5651D"/>
    <w:rsid w:val="00D57E70"/>
    <w:rsid w:val="00D60449"/>
    <w:rsid w:val="00D61093"/>
    <w:rsid w:val="00D617AA"/>
    <w:rsid w:val="00D61F51"/>
    <w:rsid w:val="00D64148"/>
    <w:rsid w:val="00D678E5"/>
    <w:rsid w:val="00D67E72"/>
    <w:rsid w:val="00D733BB"/>
    <w:rsid w:val="00D77D5E"/>
    <w:rsid w:val="00D807B4"/>
    <w:rsid w:val="00D83847"/>
    <w:rsid w:val="00D8592F"/>
    <w:rsid w:val="00D87E51"/>
    <w:rsid w:val="00D87E7E"/>
    <w:rsid w:val="00D90C16"/>
    <w:rsid w:val="00D92AA2"/>
    <w:rsid w:val="00D9334E"/>
    <w:rsid w:val="00D94407"/>
    <w:rsid w:val="00D9777A"/>
    <w:rsid w:val="00D97B8A"/>
    <w:rsid w:val="00DA090B"/>
    <w:rsid w:val="00DA11CF"/>
    <w:rsid w:val="00DA12F1"/>
    <w:rsid w:val="00DA4764"/>
    <w:rsid w:val="00DA5CDE"/>
    <w:rsid w:val="00DA7557"/>
    <w:rsid w:val="00DB16F1"/>
    <w:rsid w:val="00DB1D88"/>
    <w:rsid w:val="00DC0CD5"/>
    <w:rsid w:val="00DC1726"/>
    <w:rsid w:val="00DC18F7"/>
    <w:rsid w:val="00DC3250"/>
    <w:rsid w:val="00DC4D0D"/>
    <w:rsid w:val="00DC6B6C"/>
    <w:rsid w:val="00DC701C"/>
    <w:rsid w:val="00DC705E"/>
    <w:rsid w:val="00DC7243"/>
    <w:rsid w:val="00DD0A93"/>
    <w:rsid w:val="00DD1AA0"/>
    <w:rsid w:val="00DD260D"/>
    <w:rsid w:val="00DD4EF0"/>
    <w:rsid w:val="00DD51A8"/>
    <w:rsid w:val="00DD6E76"/>
    <w:rsid w:val="00DE3C1F"/>
    <w:rsid w:val="00DE4F59"/>
    <w:rsid w:val="00DE519E"/>
    <w:rsid w:val="00DF2822"/>
    <w:rsid w:val="00DF2EEC"/>
    <w:rsid w:val="00DF3E55"/>
    <w:rsid w:val="00DF4A04"/>
    <w:rsid w:val="00DF5427"/>
    <w:rsid w:val="00E02162"/>
    <w:rsid w:val="00E0226D"/>
    <w:rsid w:val="00E0269B"/>
    <w:rsid w:val="00E03B27"/>
    <w:rsid w:val="00E100BC"/>
    <w:rsid w:val="00E10FC2"/>
    <w:rsid w:val="00E11BC9"/>
    <w:rsid w:val="00E1379F"/>
    <w:rsid w:val="00E1473A"/>
    <w:rsid w:val="00E1609A"/>
    <w:rsid w:val="00E21539"/>
    <w:rsid w:val="00E221E3"/>
    <w:rsid w:val="00E238BD"/>
    <w:rsid w:val="00E25447"/>
    <w:rsid w:val="00E259D7"/>
    <w:rsid w:val="00E26033"/>
    <w:rsid w:val="00E3299A"/>
    <w:rsid w:val="00E3355B"/>
    <w:rsid w:val="00E33F0A"/>
    <w:rsid w:val="00E34263"/>
    <w:rsid w:val="00E34721"/>
    <w:rsid w:val="00E354EB"/>
    <w:rsid w:val="00E36604"/>
    <w:rsid w:val="00E40A1C"/>
    <w:rsid w:val="00E419CF"/>
    <w:rsid w:val="00E4317E"/>
    <w:rsid w:val="00E4623A"/>
    <w:rsid w:val="00E46306"/>
    <w:rsid w:val="00E5030B"/>
    <w:rsid w:val="00E50BFC"/>
    <w:rsid w:val="00E53705"/>
    <w:rsid w:val="00E53816"/>
    <w:rsid w:val="00E57068"/>
    <w:rsid w:val="00E572C3"/>
    <w:rsid w:val="00E57F4D"/>
    <w:rsid w:val="00E61946"/>
    <w:rsid w:val="00E62AF6"/>
    <w:rsid w:val="00E62E59"/>
    <w:rsid w:val="00E62F34"/>
    <w:rsid w:val="00E64758"/>
    <w:rsid w:val="00E6640C"/>
    <w:rsid w:val="00E676A1"/>
    <w:rsid w:val="00E70D1C"/>
    <w:rsid w:val="00E71CF9"/>
    <w:rsid w:val="00E7201B"/>
    <w:rsid w:val="00E72D52"/>
    <w:rsid w:val="00E75EC4"/>
    <w:rsid w:val="00E77EB9"/>
    <w:rsid w:val="00E832E2"/>
    <w:rsid w:val="00E83734"/>
    <w:rsid w:val="00E8390F"/>
    <w:rsid w:val="00E83E04"/>
    <w:rsid w:val="00E83E10"/>
    <w:rsid w:val="00E85A02"/>
    <w:rsid w:val="00E86BA8"/>
    <w:rsid w:val="00E90259"/>
    <w:rsid w:val="00E94379"/>
    <w:rsid w:val="00E96356"/>
    <w:rsid w:val="00EA1303"/>
    <w:rsid w:val="00EA1EE0"/>
    <w:rsid w:val="00EA3D54"/>
    <w:rsid w:val="00EA40A1"/>
    <w:rsid w:val="00EA4A02"/>
    <w:rsid w:val="00EA7DEC"/>
    <w:rsid w:val="00EB3A88"/>
    <w:rsid w:val="00EB78D2"/>
    <w:rsid w:val="00EC2D6C"/>
    <w:rsid w:val="00EC3D8E"/>
    <w:rsid w:val="00EC4A41"/>
    <w:rsid w:val="00EC6B38"/>
    <w:rsid w:val="00EC768C"/>
    <w:rsid w:val="00ED5CC5"/>
    <w:rsid w:val="00ED5E4F"/>
    <w:rsid w:val="00ED6616"/>
    <w:rsid w:val="00ED75BC"/>
    <w:rsid w:val="00ED779F"/>
    <w:rsid w:val="00EE05B2"/>
    <w:rsid w:val="00EE0D45"/>
    <w:rsid w:val="00EE61F9"/>
    <w:rsid w:val="00EF05D0"/>
    <w:rsid w:val="00EF0DB7"/>
    <w:rsid w:val="00EF209A"/>
    <w:rsid w:val="00EF2127"/>
    <w:rsid w:val="00EF5E07"/>
    <w:rsid w:val="00EF6E21"/>
    <w:rsid w:val="00EF6EBB"/>
    <w:rsid w:val="00EF70A8"/>
    <w:rsid w:val="00F00B5B"/>
    <w:rsid w:val="00F01B5B"/>
    <w:rsid w:val="00F042EA"/>
    <w:rsid w:val="00F1105F"/>
    <w:rsid w:val="00F11784"/>
    <w:rsid w:val="00F140D1"/>
    <w:rsid w:val="00F16884"/>
    <w:rsid w:val="00F17BA4"/>
    <w:rsid w:val="00F2062D"/>
    <w:rsid w:val="00F22AF0"/>
    <w:rsid w:val="00F25143"/>
    <w:rsid w:val="00F261FA"/>
    <w:rsid w:val="00F30A7C"/>
    <w:rsid w:val="00F31935"/>
    <w:rsid w:val="00F32778"/>
    <w:rsid w:val="00F34DCD"/>
    <w:rsid w:val="00F37718"/>
    <w:rsid w:val="00F37879"/>
    <w:rsid w:val="00F40A9A"/>
    <w:rsid w:val="00F414FA"/>
    <w:rsid w:val="00F4247A"/>
    <w:rsid w:val="00F4691C"/>
    <w:rsid w:val="00F50349"/>
    <w:rsid w:val="00F50C1D"/>
    <w:rsid w:val="00F5271F"/>
    <w:rsid w:val="00F61942"/>
    <w:rsid w:val="00F62657"/>
    <w:rsid w:val="00F647F8"/>
    <w:rsid w:val="00F64D60"/>
    <w:rsid w:val="00F66438"/>
    <w:rsid w:val="00F67837"/>
    <w:rsid w:val="00F67A65"/>
    <w:rsid w:val="00F712E3"/>
    <w:rsid w:val="00F72F1F"/>
    <w:rsid w:val="00F7506E"/>
    <w:rsid w:val="00F8058B"/>
    <w:rsid w:val="00F83A4C"/>
    <w:rsid w:val="00F83FEA"/>
    <w:rsid w:val="00F84118"/>
    <w:rsid w:val="00F85E36"/>
    <w:rsid w:val="00F86539"/>
    <w:rsid w:val="00F933FC"/>
    <w:rsid w:val="00F94715"/>
    <w:rsid w:val="00F948EA"/>
    <w:rsid w:val="00FA0FCF"/>
    <w:rsid w:val="00FB0D2D"/>
    <w:rsid w:val="00FB5E5D"/>
    <w:rsid w:val="00FC0D15"/>
    <w:rsid w:val="00FC1E26"/>
    <w:rsid w:val="00FC7575"/>
    <w:rsid w:val="00FD0223"/>
    <w:rsid w:val="00FD1555"/>
    <w:rsid w:val="00FD184E"/>
    <w:rsid w:val="00FD2D8A"/>
    <w:rsid w:val="00FD342C"/>
    <w:rsid w:val="00FD4EA4"/>
    <w:rsid w:val="00FD5868"/>
    <w:rsid w:val="00FD7CF6"/>
    <w:rsid w:val="00FD7DB0"/>
    <w:rsid w:val="00FE0398"/>
    <w:rsid w:val="00FE107B"/>
    <w:rsid w:val="00FE21DE"/>
    <w:rsid w:val="00FE2402"/>
    <w:rsid w:val="00FE2DA5"/>
    <w:rsid w:val="00FE2E28"/>
    <w:rsid w:val="00FE37D7"/>
    <w:rsid w:val="00FF05C8"/>
    <w:rsid w:val="00FF0AD4"/>
    <w:rsid w:val="00FF1E3B"/>
    <w:rsid w:val="00FF2411"/>
    <w:rsid w:val="00FF38F3"/>
    <w:rsid w:val="00FF3B62"/>
    <w:rsid w:val="00FF3E6E"/>
    <w:rsid w:val="00FF5528"/>
    <w:rsid w:val="00FF595B"/>
    <w:rsid w:val="00FF59A3"/>
    <w:rsid w:val="00FF5A4B"/>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4399"/>
    <w:pPr>
      <w:spacing w:after="120"/>
    </w:pPr>
    <w:rPr>
      <w:sz w:val="22"/>
    </w:rPr>
  </w:style>
  <w:style w:type="paragraph" w:styleId="Heading1">
    <w:name w:val="heading 1"/>
    <w:basedOn w:val="Normal"/>
    <w:next w:val="Normal"/>
    <w:link w:val="Heading1Char"/>
    <w:uiPriority w:val="9"/>
    <w:qFormat/>
    <w:rsid w:val="00E832E2"/>
    <w:pPr>
      <w:keepNext/>
      <w:keepLines/>
      <w:pBdr>
        <w:bottom w:val="single" w:sz="4" w:space="1" w:color="003870" w:themeColor="accent1" w:themeShade="BF"/>
      </w:pBdr>
      <w:spacing w:before="360"/>
      <w:outlineLvl w:val="0"/>
    </w:pPr>
    <w:rPr>
      <w:rFonts w:asciiTheme="majorHAnsi" w:eastAsiaTheme="majorEastAsia" w:hAnsiTheme="majorHAnsi" w:cs="Times New Roman (Headings CS)"/>
      <w:b/>
      <w:color w:val="004C96" w:themeColor="accent1"/>
      <w:sz w:val="2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F85E36"/>
    <w:pPr>
      <w:keepNext/>
      <w:keepLines/>
      <w:spacing w:before="40" w:after="0"/>
      <w:outlineLvl w:val="4"/>
    </w:pPr>
    <w:rPr>
      <w:rFonts w:asciiTheme="majorHAnsi" w:eastAsiaTheme="majorEastAsia" w:hAnsiTheme="majorHAnsi" w:cstheme="majorBidi"/>
      <w:color w:val="003870" w:themeColor="accent1" w:themeShade="BF"/>
    </w:rPr>
  </w:style>
  <w:style w:type="paragraph" w:styleId="Heading6">
    <w:name w:val="heading 6"/>
    <w:basedOn w:val="Normal"/>
    <w:next w:val="Normal"/>
    <w:link w:val="Heading6Char"/>
    <w:uiPriority w:val="9"/>
    <w:unhideWhenUsed/>
    <w:qFormat/>
    <w:rsid w:val="00CD401C"/>
    <w:pPr>
      <w:keepNext/>
      <w:keepLines/>
      <w:spacing w:before="40" w:after="0"/>
      <w:outlineLvl w:val="5"/>
    </w:pPr>
    <w:rPr>
      <w:rFonts w:asciiTheme="majorHAnsi" w:eastAsiaTheme="majorEastAsia" w:hAnsiTheme="majorHAnsi" w:cstheme="majorBidi"/>
      <w:color w:val="00254A" w:themeColor="accent1" w:themeShade="7F"/>
    </w:rPr>
  </w:style>
  <w:style w:type="paragraph" w:styleId="Heading7">
    <w:name w:val="heading 7"/>
    <w:basedOn w:val="Normal"/>
    <w:next w:val="Normal"/>
    <w:link w:val="Heading7Char"/>
    <w:uiPriority w:val="9"/>
    <w:unhideWhenUsed/>
    <w:qFormat/>
    <w:rsid w:val="00CD401C"/>
    <w:pPr>
      <w:keepNext/>
      <w:keepLines/>
      <w:spacing w:before="40" w:after="0"/>
      <w:outlineLvl w:val="6"/>
    </w:pPr>
    <w:rPr>
      <w:rFonts w:asciiTheme="majorHAnsi" w:eastAsiaTheme="majorEastAsia" w:hAnsiTheme="majorHAnsi" w:cstheme="majorBidi"/>
      <w:i/>
      <w:iCs/>
      <w:color w:val="00254A" w:themeColor="accent1" w:themeShade="7F"/>
    </w:rPr>
  </w:style>
  <w:style w:type="paragraph" w:styleId="Heading8">
    <w:name w:val="heading 8"/>
    <w:basedOn w:val="Normal"/>
    <w:next w:val="Normal"/>
    <w:link w:val="Heading8Char"/>
    <w:uiPriority w:val="9"/>
    <w:unhideWhenUsed/>
    <w:qFormat/>
    <w:rsid w:val="002C2ED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C2E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832E2"/>
    <w:rPr>
      <w:rFonts w:asciiTheme="majorHAnsi" w:eastAsiaTheme="majorEastAsia" w:hAnsiTheme="majorHAnsi" w:cs="Times New Roman (Headings CS)"/>
      <w:b/>
      <w:color w:val="004C96" w:themeColor="accent1"/>
      <w:sz w:val="2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F933FC"/>
    <w:pPr>
      <w:numPr>
        <w:numId w:val="2"/>
      </w:numPr>
      <w:spacing w:after="0"/>
    </w:pPr>
    <w:rPr>
      <w:color w:val="404040" w:themeColor="text1" w:themeTint="BF"/>
      <w:sz w:val="18"/>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449D4"/>
    <w:pPr>
      <w:spacing w:before="40" w:after="0"/>
      <w:ind w:left="170" w:hanging="17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8C422D"/>
    <w:rPr>
      <w:color w:val="004C96" w:themeColor="accent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38097A"/>
    <w:pPr>
      <w:ind w:left="720"/>
      <w:contextualSpacing/>
    </w:pPr>
    <w:rPr>
      <w:rFonts w:cs="Arial"/>
      <w:sz w:val="18"/>
      <w:szCs w:val="20"/>
      <w:lang w:val="en-AU"/>
    </w:rPr>
  </w:style>
  <w:style w:type="character" w:customStyle="1" w:styleId="HRM-Para-1Char">
    <w:name w:val="HRM-Para-1 Char"/>
    <w:basedOn w:val="DefaultParagraphFont"/>
    <w:link w:val="HRM-Para-1"/>
    <w:locked/>
    <w:rsid w:val="00F933FC"/>
    <w:rPr>
      <w:color w:val="404040" w:themeColor="text1" w:themeTint="BF"/>
      <w:sz w:val="18"/>
    </w:rPr>
  </w:style>
  <w:style w:type="paragraph" w:customStyle="1" w:styleId="HRM-Para-1">
    <w:name w:val="HRM-Para-1"/>
    <w:basedOn w:val="Normal"/>
    <w:link w:val="HRM-Para-1Char"/>
    <w:qFormat/>
    <w:rsid w:val="00F933FC"/>
    <w:pPr>
      <w:spacing w:after="60"/>
    </w:pPr>
    <w:rPr>
      <w:color w:val="404040" w:themeColor="text1" w:themeTint="BF"/>
      <w:sz w:val="18"/>
    </w:rPr>
  </w:style>
  <w:style w:type="paragraph" w:customStyle="1" w:styleId="HRM-Act">
    <w:name w:val="HRM-Act"/>
    <w:basedOn w:val="HRM-Para-1"/>
    <w:link w:val="HRM-ActChar"/>
    <w:qFormat/>
    <w:rsid w:val="00713D7D"/>
    <w:pPr>
      <w:tabs>
        <w:tab w:val="left" w:pos="993"/>
      </w:tabs>
      <w:spacing w:before="120" w:after="120"/>
    </w:pPr>
    <w:rPr>
      <w:rFonts w:eastAsia="Times New Roman" w:cs="Calibri"/>
      <w:i/>
      <w:szCs w:val="20"/>
      <w:lang w:val="en-US"/>
    </w:rPr>
  </w:style>
  <w:style w:type="character" w:customStyle="1" w:styleId="HRM-ActChar">
    <w:name w:val="HRM-Act Char"/>
    <w:link w:val="HRM-Act"/>
    <w:rsid w:val="00713D7D"/>
    <w:rPr>
      <w:rFonts w:eastAsia="Times New Roman" w:cs="Calibri"/>
      <w:i/>
      <w:color w:val="000000" w:themeColor="text1"/>
      <w:sz w:val="18"/>
      <w:szCs w:val="20"/>
      <w:lang w:val="en-US"/>
    </w:rPr>
  </w:style>
  <w:style w:type="paragraph" w:styleId="Title">
    <w:name w:val="Title"/>
    <w:basedOn w:val="Heading1"/>
    <w:next w:val="Normal"/>
    <w:link w:val="TitleChar"/>
    <w:uiPriority w:val="10"/>
    <w:qFormat/>
    <w:rsid w:val="007B73F3"/>
    <w:pPr>
      <w:pBdr>
        <w:bottom w:val="single" w:sz="4" w:space="1" w:color="002060"/>
      </w:pBdr>
      <w:contextualSpacing/>
    </w:pPr>
    <w:rPr>
      <w:rFonts w:cstheme="majorBidi"/>
      <w:spacing w:val="-10"/>
      <w:kern w:val="28"/>
      <w:szCs w:val="36"/>
      <w:lang w:val="en-AU"/>
    </w:rPr>
  </w:style>
  <w:style w:type="character" w:customStyle="1" w:styleId="TitleChar">
    <w:name w:val="Title Char"/>
    <w:basedOn w:val="DefaultParagraphFont"/>
    <w:link w:val="Title"/>
    <w:uiPriority w:val="10"/>
    <w:rsid w:val="007B73F3"/>
    <w:rPr>
      <w:rFonts w:asciiTheme="majorHAnsi" w:eastAsiaTheme="majorEastAsia" w:hAnsiTheme="majorHAnsi" w:cstheme="majorBidi"/>
      <w:b/>
      <w:color w:val="004C96" w:themeColor="accent1"/>
      <w:spacing w:val="-10"/>
      <w:kern w:val="28"/>
      <w:sz w:val="28"/>
      <w:szCs w:val="36"/>
      <w:lang w:val="en-AU"/>
    </w:rPr>
  </w:style>
  <w:style w:type="paragraph" w:customStyle="1" w:styleId="HRM-H2">
    <w:name w:val="HRM -H2"/>
    <w:link w:val="HRM-H2Char"/>
    <w:qFormat/>
    <w:rsid w:val="00464629"/>
    <w:pPr>
      <w:pBdr>
        <w:bottom w:val="single" w:sz="4" w:space="1" w:color="auto"/>
      </w:pBdr>
      <w:spacing w:before="240" w:after="60"/>
    </w:pPr>
    <w:rPr>
      <w:rFonts w:eastAsia="Times New Roman" w:cs="Calibri"/>
      <w:b/>
      <w:bCs/>
      <w:color w:val="000000" w:themeColor="text1"/>
      <w:sz w:val="18"/>
      <w:lang w:val="en-AU"/>
    </w:rPr>
  </w:style>
  <w:style w:type="character" w:customStyle="1" w:styleId="HRM-H2Char">
    <w:name w:val="HRM -H2 Char"/>
    <w:link w:val="HRM-H2"/>
    <w:rsid w:val="00464629"/>
    <w:rPr>
      <w:rFonts w:eastAsia="Times New Roman" w:cs="Calibri"/>
      <w:b/>
      <w:bCs/>
      <w:color w:val="000000" w:themeColor="text1"/>
      <w:sz w:val="18"/>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38097A"/>
    <w:rPr>
      <w:rFonts w:cs="Arial"/>
      <w:sz w:val="18"/>
      <w:szCs w:val="20"/>
      <w:lang w:val="en-AU"/>
    </w:rPr>
  </w:style>
  <w:style w:type="character" w:styleId="CommentReference">
    <w:name w:val="annotation reference"/>
    <w:basedOn w:val="DefaultParagraphFont"/>
    <w:uiPriority w:val="99"/>
    <w:semiHidden/>
    <w:unhideWhenUsed/>
    <w:rsid w:val="00AF31AF"/>
    <w:rPr>
      <w:sz w:val="16"/>
      <w:szCs w:val="16"/>
    </w:rPr>
  </w:style>
  <w:style w:type="paragraph" w:styleId="CommentText">
    <w:name w:val="annotation text"/>
    <w:basedOn w:val="Normal"/>
    <w:link w:val="CommentTextChar"/>
    <w:uiPriority w:val="99"/>
    <w:unhideWhenUsed/>
    <w:rsid w:val="00AF31AF"/>
    <w:rPr>
      <w:rFonts w:ascii="Calibri" w:hAnsi="Calibri" w:cs="Arial"/>
      <w:sz w:val="20"/>
      <w:szCs w:val="20"/>
      <w:lang w:val="en-AU"/>
    </w:rPr>
  </w:style>
  <w:style w:type="character" w:customStyle="1" w:styleId="CommentTextChar">
    <w:name w:val="Comment Text Char"/>
    <w:basedOn w:val="DefaultParagraphFont"/>
    <w:link w:val="CommentText"/>
    <w:uiPriority w:val="99"/>
    <w:rsid w:val="00AF31AF"/>
    <w:rPr>
      <w:rFonts w:ascii="Calibri" w:hAnsi="Calibri" w:cs="Arial"/>
      <w:sz w:val="20"/>
      <w:szCs w:val="20"/>
      <w:lang w:val="en-AU"/>
    </w:rPr>
  </w:style>
  <w:style w:type="character" w:styleId="Mention">
    <w:name w:val="Mention"/>
    <w:basedOn w:val="DefaultParagraphFont"/>
    <w:uiPriority w:val="99"/>
    <w:unhideWhenUsed/>
    <w:rsid w:val="00AF31AF"/>
    <w:rPr>
      <w:color w:val="2B579A"/>
      <w:shd w:val="clear" w:color="auto" w:fill="E1DFDD"/>
    </w:rPr>
  </w:style>
  <w:style w:type="character" w:customStyle="1" w:styleId="Heading5Char">
    <w:name w:val="Heading 5 Char"/>
    <w:basedOn w:val="DefaultParagraphFont"/>
    <w:link w:val="Heading5"/>
    <w:uiPriority w:val="9"/>
    <w:rsid w:val="00F85E36"/>
    <w:rPr>
      <w:rFonts w:asciiTheme="majorHAnsi" w:eastAsiaTheme="majorEastAsia" w:hAnsiTheme="majorHAnsi" w:cstheme="majorBidi"/>
      <w:color w:val="003870" w:themeColor="accent1" w:themeShade="BF"/>
      <w:sz w:val="22"/>
    </w:rPr>
  </w:style>
  <w:style w:type="paragraph" w:customStyle="1" w:styleId="HRM-H2White">
    <w:name w:val="HRM -H2 White"/>
    <w:basedOn w:val="HRM-H2"/>
    <w:qFormat/>
    <w:rsid w:val="002C747D"/>
    <w:pPr>
      <w:pBdr>
        <w:bottom w:val="single" w:sz="4" w:space="1" w:color="FFFFFF" w:themeColor="background1"/>
      </w:pBdr>
      <w:spacing w:before="120"/>
    </w:pPr>
    <w:rPr>
      <w:color w:val="FFFFFF" w:themeColor="background1"/>
    </w:rPr>
  </w:style>
  <w:style w:type="paragraph" w:customStyle="1" w:styleId="HRM-H3">
    <w:name w:val="HRM - H3"/>
    <w:basedOn w:val="HRM-H2"/>
    <w:qFormat/>
    <w:rsid w:val="00A91EC6"/>
    <w:pPr>
      <w:pBdr>
        <w:bottom w:val="none" w:sz="0" w:space="0" w:color="auto"/>
      </w:pBdr>
      <w:spacing w:before="120"/>
    </w:pPr>
    <w:rPr>
      <w:i/>
      <w:color w:val="404040" w:themeColor="text1" w:themeTint="BF"/>
    </w:rPr>
  </w:style>
  <w:style w:type="table" w:styleId="TableGridLight">
    <w:name w:val="Grid Table Light"/>
    <w:basedOn w:val="TableNormal"/>
    <w:uiPriority w:val="40"/>
    <w:rsid w:val="00E03B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352F0C"/>
    <w:pPr>
      <w:spacing w:before="100" w:beforeAutospacing="1" w:after="100" w:afterAutospacing="1"/>
    </w:pPr>
    <w:rPr>
      <w:rFonts w:ascii="Calibri" w:hAnsi="Calibri" w:cs="Calibri"/>
      <w:szCs w:val="22"/>
      <w:lang w:val="en-AU" w:eastAsia="en-AU"/>
    </w:rPr>
  </w:style>
  <w:style w:type="character" w:styleId="Emphasis">
    <w:name w:val="Emphasis"/>
    <w:basedOn w:val="DefaultParagraphFont"/>
    <w:uiPriority w:val="20"/>
    <w:qFormat/>
    <w:rsid w:val="00BA47FE"/>
    <w:rPr>
      <w:i/>
      <w:iCs/>
    </w:rPr>
  </w:style>
  <w:style w:type="character" w:customStyle="1" w:styleId="HRM-DotsChar">
    <w:name w:val="HRM-Dots Char"/>
    <w:basedOn w:val="DefaultParagraphFont"/>
    <w:link w:val="HRM-Dots"/>
    <w:locked/>
    <w:rsid w:val="00112BBA"/>
    <w:rPr>
      <w:rFonts w:ascii="Calibri" w:hAnsi="Calibri" w:cs="Calibri"/>
    </w:rPr>
  </w:style>
  <w:style w:type="paragraph" w:customStyle="1" w:styleId="HRM-Dots">
    <w:name w:val="HRM-Dots"/>
    <w:basedOn w:val="Normal"/>
    <w:link w:val="HRM-DotsChar"/>
    <w:qFormat/>
    <w:rsid w:val="00112BBA"/>
    <w:pPr>
      <w:spacing w:after="0"/>
    </w:pPr>
    <w:rPr>
      <w:rFonts w:ascii="Calibri" w:hAnsi="Calibri" w:cs="Calibri"/>
      <w:sz w:val="24"/>
    </w:rPr>
  </w:style>
  <w:style w:type="character" w:customStyle="1" w:styleId="normaltextrun">
    <w:name w:val="normaltextrun"/>
    <w:basedOn w:val="DefaultParagraphFont"/>
    <w:rsid w:val="00D61F51"/>
  </w:style>
  <w:style w:type="character" w:customStyle="1" w:styleId="eop">
    <w:name w:val="eop"/>
    <w:basedOn w:val="DefaultParagraphFont"/>
    <w:rsid w:val="00D61F51"/>
  </w:style>
  <w:style w:type="paragraph" w:customStyle="1" w:styleId="paragraph">
    <w:name w:val="paragraph"/>
    <w:basedOn w:val="Normal"/>
    <w:rsid w:val="00D61F51"/>
    <w:pPr>
      <w:spacing w:before="100" w:beforeAutospacing="1" w:after="100" w:afterAutospacing="1"/>
    </w:pPr>
    <w:rPr>
      <w:rFonts w:ascii="Times New Roman" w:eastAsia="Times New Roman" w:hAnsi="Times New Roman" w:cs="Times New Roman"/>
      <w:sz w:val="24"/>
      <w:lang w:val="en-AU" w:eastAsia="en-AU"/>
    </w:rPr>
  </w:style>
  <w:style w:type="paragraph" w:styleId="BodyText">
    <w:name w:val="Body Text"/>
    <w:basedOn w:val="Normal"/>
    <w:link w:val="BodyTextChar"/>
    <w:uiPriority w:val="1"/>
    <w:qFormat/>
    <w:rsid w:val="000013DE"/>
    <w:pPr>
      <w:widowControl w:val="0"/>
      <w:autoSpaceDE w:val="0"/>
      <w:autoSpaceDN w:val="0"/>
      <w:spacing w:after="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0013DE"/>
    <w:rPr>
      <w:rFonts w:ascii="Calibri" w:eastAsia="Calibri" w:hAnsi="Calibri" w:cs="Calibri"/>
      <w:sz w:val="22"/>
      <w:szCs w:val="22"/>
      <w:lang w:val="en-US"/>
    </w:rPr>
  </w:style>
  <w:style w:type="character" w:styleId="IntenseReference">
    <w:name w:val="Intense Reference"/>
    <w:basedOn w:val="DefaultParagraphFont"/>
    <w:uiPriority w:val="32"/>
    <w:qFormat/>
    <w:rsid w:val="000013DE"/>
    <w:rPr>
      <w:b/>
      <w:bCs/>
      <w:smallCaps/>
      <w:color w:val="004C96" w:themeColor="accent1"/>
      <w:spacing w:val="5"/>
    </w:rPr>
  </w:style>
  <w:style w:type="paragraph" w:styleId="NoSpacing">
    <w:name w:val="No Spacing"/>
    <w:uiPriority w:val="1"/>
    <w:qFormat/>
    <w:rsid w:val="006D33F1"/>
    <w:rPr>
      <w:sz w:val="22"/>
    </w:rPr>
  </w:style>
  <w:style w:type="character" w:customStyle="1" w:styleId="rpl-text-label">
    <w:name w:val="rpl-text-label"/>
    <w:basedOn w:val="DefaultParagraphFont"/>
    <w:rsid w:val="00C919A0"/>
  </w:style>
  <w:style w:type="character" w:customStyle="1" w:styleId="Heading6Char">
    <w:name w:val="Heading 6 Char"/>
    <w:basedOn w:val="DefaultParagraphFont"/>
    <w:link w:val="Heading6"/>
    <w:uiPriority w:val="9"/>
    <w:rsid w:val="00CD401C"/>
    <w:rPr>
      <w:rFonts w:asciiTheme="majorHAnsi" w:eastAsiaTheme="majorEastAsia" w:hAnsiTheme="majorHAnsi" w:cstheme="majorBidi"/>
      <w:color w:val="00254A" w:themeColor="accent1" w:themeShade="7F"/>
      <w:sz w:val="22"/>
    </w:rPr>
  </w:style>
  <w:style w:type="character" w:customStyle="1" w:styleId="Heading7Char">
    <w:name w:val="Heading 7 Char"/>
    <w:basedOn w:val="DefaultParagraphFont"/>
    <w:link w:val="Heading7"/>
    <w:uiPriority w:val="9"/>
    <w:rsid w:val="00CD401C"/>
    <w:rPr>
      <w:rFonts w:asciiTheme="majorHAnsi" w:eastAsiaTheme="majorEastAsia" w:hAnsiTheme="majorHAnsi" w:cstheme="majorBidi"/>
      <w:i/>
      <w:iCs/>
      <w:color w:val="00254A" w:themeColor="accent1" w:themeShade="7F"/>
      <w:sz w:val="22"/>
    </w:rPr>
  </w:style>
  <w:style w:type="character" w:customStyle="1" w:styleId="Heading8Char">
    <w:name w:val="Heading 8 Char"/>
    <w:basedOn w:val="DefaultParagraphFont"/>
    <w:link w:val="Heading8"/>
    <w:uiPriority w:val="9"/>
    <w:rsid w:val="002C2E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C2EDC"/>
    <w:rPr>
      <w:rFonts w:asciiTheme="majorHAnsi" w:eastAsiaTheme="majorEastAsia" w:hAnsiTheme="majorHAnsi" w:cstheme="majorBidi"/>
      <w:i/>
      <w:iCs/>
      <w:color w:val="272727" w:themeColor="text1" w:themeTint="D8"/>
      <w:sz w:val="21"/>
      <w:szCs w:val="21"/>
    </w:rPr>
  </w:style>
  <w:style w:type="character" w:customStyle="1" w:styleId="rpl-text-icongroup">
    <w:name w:val="rpl-text-icon__group"/>
    <w:basedOn w:val="DefaultParagraphFont"/>
    <w:rsid w:val="00284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142">
      <w:bodyDiv w:val="1"/>
      <w:marLeft w:val="0"/>
      <w:marRight w:val="0"/>
      <w:marTop w:val="0"/>
      <w:marBottom w:val="0"/>
      <w:divBdr>
        <w:top w:val="none" w:sz="0" w:space="0" w:color="auto"/>
        <w:left w:val="none" w:sz="0" w:space="0" w:color="auto"/>
        <w:bottom w:val="none" w:sz="0" w:space="0" w:color="auto"/>
        <w:right w:val="none" w:sz="0" w:space="0" w:color="auto"/>
      </w:divBdr>
    </w:div>
    <w:div w:id="3174333">
      <w:bodyDiv w:val="1"/>
      <w:marLeft w:val="0"/>
      <w:marRight w:val="0"/>
      <w:marTop w:val="0"/>
      <w:marBottom w:val="0"/>
      <w:divBdr>
        <w:top w:val="none" w:sz="0" w:space="0" w:color="auto"/>
        <w:left w:val="none" w:sz="0" w:space="0" w:color="auto"/>
        <w:bottom w:val="none" w:sz="0" w:space="0" w:color="auto"/>
        <w:right w:val="none" w:sz="0" w:space="0" w:color="auto"/>
      </w:divBdr>
    </w:div>
    <w:div w:id="3869863">
      <w:bodyDiv w:val="1"/>
      <w:marLeft w:val="0"/>
      <w:marRight w:val="0"/>
      <w:marTop w:val="0"/>
      <w:marBottom w:val="0"/>
      <w:divBdr>
        <w:top w:val="none" w:sz="0" w:space="0" w:color="auto"/>
        <w:left w:val="none" w:sz="0" w:space="0" w:color="auto"/>
        <w:bottom w:val="none" w:sz="0" w:space="0" w:color="auto"/>
        <w:right w:val="none" w:sz="0" w:space="0" w:color="auto"/>
      </w:divBdr>
    </w:div>
    <w:div w:id="18243352">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27264475">
      <w:bodyDiv w:val="1"/>
      <w:marLeft w:val="0"/>
      <w:marRight w:val="0"/>
      <w:marTop w:val="0"/>
      <w:marBottom w:val="0"/>
      <w:divBdr>
        <w:top w:val="none" w:sz="0" w:space="0" w:color="auto"/>
        <w:left w:val="none" w:sz="0" w:space="0" w:color="auto"/>
        <w:bottom w:val="none" w:sz="0" w:space="0" w:color="auto"/>
        <w:right w:val="none" w:sz="0" w:space="0" w:color="auto"/>
      </w:divBdr>
    </w:div>
    <w:div w:id="27604703">
      <w:bodyDiv w:val="1"/>
      <w:marLeft w:val="0"/>
      <w:marRight w:val="0"/>
      <w:marTop w:val="0"/>
      <w:marBottom w:val="0"/>
      <w:divBdr>
        <w:top w:val="none" w:sz="0" w:space="0" w:color="auto"/>
        <w:left w:val="none" w:sz="0" w:space="0" w:color="auto"/>
        <w:bottom w:val="none" w:sz="0" w:space="0" w:color="auto"/>
        <w:right w:val="none" w:sz="0" w:space="0" w:color="auto"/>
      </w:divBdr>
    </w:div>
    <w:div w:id="29302106">
      <w:bodyDiv w:val="1"/>
      <w:marLeft w:val="0"/>
      <w:marRight w:val="0"/>
      <w:marTop w:val="0"/>
      <w:marBottom w:val="0"/>
      <w:divBdr>
        <w:top w:val="none" w:sz="0" w:space="0" w:color="auto"/>
        <w:left w:val="none" w:sz="0" w:space="0" w:color="auto"/>
        <w:bottom w:val="none" w:sz="0" w:space="0" w:color="auto"/>
        <w:right w:val="none" w:sz="0" w:space="0" w:color="auto"/>
      </w:divBdr>
    </w:div>
    <w:div w:id="31391802">
      <w:bodyDiv w:val="1"/>
      <w:marLeft w:val="0"/>
      <w:marRight w:val="0"/>
      <w:marTop w:val="0"/>
      <w:marBottom w:val="0"/>
      <w:divBdr>
        <w:top w:val="none" w:sz="0" w:space="0" w:color="auto"/>
        <w:left w:val="none" w:sz="0" w:space="0" w:color="auto"/>
        <w:bottom w:val="none" w:sz="0" w:space="0" w:color="auto"/>
        <w:right w:val="none" w:sz="0" w:space="0" w:color="auto"/>
      </w:divBdr>
    </w:div>
    <w:div w:id="46148669">
      <w:bodyDiv w:val="1"/>
      <w:marLeft w:val="0"/>
      <w:marRight w:val="0"/>
      <w:marTop w:val="0"/>
      <w:marBottom w:val="0"/>
      <w:divBdr>
        <w:top w:val="none" w:sz="0" w:space="0" w:color="auto"/>
        <w:left w:val="none" w:sz="0" w:space="0" w:color="auto"/>
        <w:bottom w:val="none" w:sz="0" w:space="0" w:color="auto"/>
        <w:right w:val="none" w:sz="0" w:space="0" w:color="auto"/>
      </w:divBdr>
    </w:div>
    <w:div w:id="51464419">
      <w:bodyDiv w:val="1"/>
      <w:marLeft w:val="0"/>
      <w:marRight w:val="0"/>
      <w:marTop w:val="0"/>
      <w:marBottom w:val="0"/>
      <w:divBdr>
        <w:top w:val="none" w:sz="0" w:space="0" w:color="auto"/>
        <w:left w:val="none" w:sz="0" w:space="0" w:color="auto"/>
        <w:bottom w:val="none" w:sz="0" w:space="0" w:color="auto"/>
        <w:right w:val="none" w:sz="0" w:space="0" w:color="auto"/>
      </w:divBdr>
    </w:div>
    <w:div w:id="6156497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5878075">
      <w:bodyDiv w:val="1"/>
      <w:marLeft w:val="0"/>
      <w:marRight w:val="0"/>
      <w:marTop w:val="0"/>
      <w:marBottom w:val="0"/>
      <w:divBdr>
        <w:top w:val="none" w:sz="0" w:space="0" w:color="auto"/>
        <w:left w:val="none" w:sz="0" w:space="0" w:color="auto"/>
        <w:bottom w:val="none" w:sz="0" w:space="0" w:color="auto"/>
        <w:right w:val="none" w:sz="0" w:space="0" w:color="auto"/>
      </w:divBdr>
    </w:div>
    <w:div w:id="66391806">
      <w:bodyDiv w:val="1"/>
      <w:marLeft w:val="0"/>
      <w:marRight w:val="0"/>
      <w:marTop w:val="0"/>
      <w:marBottom w:val="0"/>
      <w:divBdr>
        <w:top w:val="none" w:sz="0" w:space="0" w:color="auto"/>
        <w:left w:val="none" w:sz="0" w:space="0" w:color="auto"/>
        <w:bottom w:val="none" w:sz="0" w:space="0" w:color="auto"/>
        <w:right w:val="none" w:sz="0" w:space="0" w:color="auto"/>
      </w:divBdr>
    </w:div>
    <w:div w:id="76175972">
      <w:bodyDiv w:val="1"/>
      <w:marLeft w:val="0"/>
      <w:marRight w:val="0"/>
      <w:marTop w:val="0"/>
      <w:marBottom w:val="0"/>
      <w:divBdr>
        <w:top w:val="none" w:sz="0" w:space="0" w:color="auto"/>
        <w:left w:val="none" w:sz="0" w:space="0" w:color="auto"/>
        <w:bottom w:val="none" w:sz="0" w:space="0" w:color="auto"/>
        <w:right w:val="none" w:sz="0" w:space="0" w:color="auto"/>
      </w:divBdr>
    </w:div>
    <w:div w:id="79716040">
      <w:bodyDiv w:val="1"/>
      <w:marLeft w:val="0"/>
      <w:marRight w:val="0"/>
      <w:marTop w:val="0"/>
      <w:marBottom w:val="0"/>
      <w:divBdr>
        <w:top w:val="none" w:sz="0" w:space="0" w:color="auto"/>
        <w:left w:val="none" w:sz="0" w:space="0" w:color="auto"/>
        <w:bottom w:val="none" w:sz="0" w:space="0" w:color="auto"/>
        <w:right w:val="none" w:sz="0" w:space="0" w:color="auto"/>
      </w:divBdr>
    </w:div>
    <w:div w:id="81030945">
      <w:bodyDiv w:val="1"/>
      <w:marLeft w:val="0"/>
      <w:marRight w:val="0"/>
      <w:marTop w:val="0"/>
      <w:marBottom w:val="0"/>
      <w:divBdr>
        <w:top w:val="none" w:sz="0" w:space="0" w:color="auto"/>
        <w:left w:val="none" w:sz="0" w:space="0" w:color="auto"/>
        <w:bottom w:val="none" w:sz="0" w:space="0" w:color="auto"/>
        <w:right w:val="none" w:sz="0" w:space="0" w:color="auto"/>
      </w:divBdr>
    </w:div>
    <w:div w:id="87046903">
      <w:bodyDiv w:val="1"/>
      <w:marLeft w:val="0"/>
      <w:marRight w:val="0"/>
      <w:marTop w:val="0"/>
      <w:marBottom w:val="0"/>
      <w:divBdr>
        <w:top w:val="none" w:sz="0" w:space="0" w:color="auto"/>
        <w:left w:val="none" w:sz="0" w:space="0" w:color="auto"/>
        <w:bottom w:val="none" w:sz="0" w:space="0" w:color="auto"/>
        <w:right w:val="none" w:sz="0" w:space="0" w:color="auto"/>
      </w:divBdr>
    </w:div>
    <w:div w:id="89666613">
      <w:bodyDiv w:val="1"/>
      <w:marLeft w:val="0"/>
      <w:marRight w:val="0"/>
      <w:marTop w:val="0"/>
      <w:marBottom w:val="0"/>
      <w:divBdr>
        <w:top w:val="none" w:sz="0" w:space="0" w:color="auto"/>
        <w:left w:val="none" w:sz="0" w:space="0" w:color="auto"/>
        <w:bottom w:val="none" w:sz="0" w:space="0" w:color="auto"/>
        <w:right w:val="none" w:sz="0" w:space="0" w:color="auto"/>
      </w:divBdr>
    </w:div>
    <w:div w:id="102040858">
      <w:bodyDiv w:val="1"/>
      <w:marLeft w:val="0"/>
      <w:marRight w:val="0"/>
      <w:marTop w:val="0"/>
      <w:marBottom w:val="0"/>
      <w:divBdr>
        <w:top w:val="none" w:sz="0" w:space="0" w:color="auto"/>
        <w:left w:val="none" w:sz="0" w:space="0" w:color="auto"/>
        <w:bottom w:val="none" w:sz="0" w:space="0" w:color="auto"/>
        <w:right w:val="none" w:sz="0" w:space="0" w:color="auto"/>
      </w:divBdr>
    </w:div>
    <w:div w:id="113989641">
      <w:bodyDiv w:val="1"/>
      <w:marLeft w:val="0"/>
      <w:marRight w:val="0"/>
      <w:marTop w:val="0"/>
      <w:marBottom w:val="0"/>
      <w:divBdr>
        <w:top w:val="none" w:sz="0" w:space="0" w:color="auto"/>
        <w:left w:val="none" w:sz="0" w:space="0" w:color="auto"/>
        <w:bottom w:val="none" w:sz="0" w:space="0" w:color="auto"/>
        <w:right w:val="none" w:sz="0" w:space="0" w:color="auto"/>
      </w:divBdr>
    </w:div>
    <w:div w:id="117377160">
      <w:bodyDiv w:val="1"/>
      <w:marLeft w:val="0"/>
      <w:marRight w:val="0"/>
      <w:marTop w:val="0"/>
      <w:marBottom w:val="0"/>
      <w:divBdr>
        <w:top w:val="none" w:sz="0" w:space="0" w:color="auto"/>
        <w:left w:val="none" w:sz="0" w:space="0" w:color="auto"/>
        <w:bottom w:val="none" w:sz="0" w:space="0" w:color="auto"/>
        <w:right w:val="none" w:sz="0" w:space="0" w:color="auto"/>
      </w:divBdr>
    </w:div>
    <w:div w:id="125783041">
      <w:bodyDiv w:val="1"/>
      <w:marLeft w:val="0"/>
      <w:marRight w:val="0"/>
      <w:marTop w:val="0"/>
      <w:marBottom w:val="0"/>
      <w:divBdr>
        <w:top w:val="none" w:sz="0" w:space="0" w:color="auto"/>
        <w:left w:val="none" w:sz="0" w:space="0" w:color="auto"/>
        <w:bottom w:val="none" w:sz="0" w:space="0" w:color="auto"/>
        <w:right w:val="none" w:sz="0" w:space="0" w:color="auto"/>
      </w:divBdr>
    </w:div>
    <w:div w:id="131019626">
      <w:bodyDiv w:val="1"/>
      <w:marLeft w:val="0"/>
      <w:marRight w:val="0"/>
      <w:marTop w:val="0"/>
      <w:marBottom w:val="0"/>
      <w:divBdr>
        <w:top w:val="none" w:sz="0" w:space="0" w:color="auto"/>
        <w:left w:val="none" w:sz="0" w:space="0" w:color="auto"/>
        <w:bottom w:val="none" w:sz="0" w:space="0" w:color="auto"/>
        <w:right w:val="none" w:sz="0" w:space="0" w:color="auto"/>
      </w:divBdr>
    </w:div>
    <w:div w:id="134684683">
      <w:bodyDiv w:val="1"/>
      <w:marLeft w:val="0"/>
      <w:marRight w:val="0"/>
      <w:marTop w:val="0"/>
      <w:marBottom w:val="0"/>
      <w:divBdr>
        <w:top w:val="none" w:sz="0" w:space="0" w:color="auto"/>
        <w:left w:val="none" w:sz="0" w:space="0" w:color="auto"/>
        <w:bottom w:val="none" w:sz="0" w:space="0" w:color="auto"/>
        <w:right w:val="none" w:sz="0" w:space="0" w:color="auto"/>
      </w:divBdr>
    </w:div>
    <w:div w:id="153954821">
      <w:bodyDiv w:val="1"/>
      <w:marLeft w:val="0"/>
      <w:marRight w:val="0"/>
      <w:marTop w:val="0"/>
      <w:marBottom w:val="0"/>
      <w:divBdr>
        <w:top w:val="none" w:sz="0" w:space="0" w:color="auto"/>
        <w:left w:val="none" w:sz="0" w:space="0" w:color="auto"/>
        <w:bottom w:val="none" w:sz="0" w:space="0" w:color="auto"/>
        <w:right w:val="none" w:sz="0" w:space="0" w:color="auto"/>
      </w:divBdr>
    </w:div>
    <w:div w:id="155996547">
      <w:bodyDiv w:val="1"/>
      <w:marLeft w:val="0"/>
      <w:marRight w:val="0"/>
      <w:marTop w:val="0"/>
      <w:marBottom w:val="0"/>
      <w:divBdr>
        <w:top w:val="none" w:sz="0" w:space="0" w:color="auto"/>
        <w:left w:val="none" w:sz="0" w:space="0" w:color="auto"/>
        <w:bottom w:val="none" w:sz="0" w:space="0" w:color="auto"/>
        <w:right w:val="none" w:sz="0" w:space="0" w:color="auto"/>
      </w:divBdr>
    </w:div>
    <w:div w:id="156504741">
      <w:bodyDiv w:val="1"/>
      <w:marLeft w:val="0"/>
      <w:marRight w:val="0"/>
      <w:marTop w:val="0"/>
      <w:marBottom w:val="0"/>
      <w:divBdr>
        <w:top w:val="none" w:sz="0" w:space="0" w:color="auto"/>
        <w:left w:val="none" w:sz="0" w:space="0" w:color="auto"/>
        <w:bottom w:val="none" w:sz="0" w:space="0" w:color="auto"/>
        <w:right w:val="none" w:sz="0" w:space="0" w:color="auto"/>
      </w:divBdr>
    </w:div>
    <w:div w:id="159737292">
      <w:bodyDiv w:val="1"/>
      <w:marLeft w:val="0"/>
      <w:marRight w:val="0"/>
      <w:marTop w:val="0"/>
      <w:marBottom w:val="0"/>
      <w:divBdr>
        <w:top w:val="none" w:sz="0" w:space="0" w:color="auto"/>
        <w:left w:val="none" w:sz="0" w:space="0" w:color="auto"/>
        <w:bottom w:val="none" w:sz="0" w:space="0" w:color="auto"/>
        <w:right w:val="none" w:sz="0" w:space="0" w:color="auto"/>
      </w:divBdr>
    </w:div>
    <w:div w:id="166484070">
      <w:bodyDiv w:val="1"/>
      <w:marLeft w:val="0"/>
      <w:marRight w:val="0"/>
      <w:marTop w:val="0"/>
      <w:marBottom w:val="0"/>
      <w:divBdr>
        <w:top w:val="none" w:sz="0" w:space="0" w:color="auto"/>
        <w:left w:val="none" w:sz="0" w:space="0" w:color="auto"/>
        <w:bottom w:val="none" w:sz="0" w:space="0" w:color="auto"/>
        <w:right w:val="none" w:sz="0" w:space="0" w:color="auto"/>
      </w:divBdr>
    </w:div>
    <w:div w:id="169957486">
      <w:bodyDiv w:val="1"/>
      <w:marLeft w:val="0"/>
      <w:marRight w:val="0"/>
      <w:marTop w:val="0"/>
      <w:marBottom w:val="0"/>
      <w:divBdr>
        <w:top w:val="none" w:sz="0" w:space="0" w:color="auto"/>
        <w:left w:val="none" w:sz="0" w:space="0" w:color="auto"/>
        <w:bottom w:val="none" w:sz="0" w:space="0" w:color="auto"/>
        <w:right w:val="none" w:sz="0" w:space="0" w:color="auto"/>
      </w:divBdr>
    </w:div>
    <w:div w:id="175653863">
      <w:bodyDiv w:val="1"/>
      <w:marLeft w:val="0"/>
      <w:marRight w:val="0"/>
      <w:marTop w:val="0"/>
      <w:marBottom w:val="0"/>
      <w:divBdr>
        <w:top w:val="none" w:sz="0" w:space="0" w:color="auto"/>
        <w:left w:val="none" w:sz="0" w:space="0" w:color="auto"/>
        <w:bottom w:val="none" w:sz="0" w:space="0" w:color="auto"/>
        <w:right w:val="none" w:sz="0" w:space="0" w:color="auto"/>
      </w:divBdr>
    </w:div>
    <w:div w:id="181626680">
      <w:bodyDiv w:val="1"/>
      <w:marLeft w:val="0"/>
      <w:marRight w:val="0"/>
      <w:marTop w:val="0"/>
      <w:marBottom w:val="0"/>
      <w:divBdr>
        <w:top w:val="none" w:sz="0" w:space="0" w:color="auto"/>
        <w:left w:val="none" w:sz="0" w:space="0" w:color="auto"/>
        <w:bottom w:val="none" w:sz="0" w:space="0" w:color="auto"/>
        <w:right w:val="none" w:sz="0" w:space="0" w:color="auto"/>
      </w:divBdr>
    </w:div>
    <w:div w:id="188229483">
      <w:bodyDiv w:val="1"/>
      <w:marLeft w:val="0"/>
      <w:marRight w:val="0"/>
      <w:marTop w:val="0"/>
      <w:marBottom w:val="0"/>
      <w:divBdr>
        <w:top w:val="none" w:sz="0" w:space="0" w:color="auto"/>
        <w:left w:val="none" w:sz="0" w:space="0" w:color="auto"/>
        <w:bottom w:val="none" w:sz="0" w:space="0" w:color="auto"/>
        <w:right w:val="none" w:sz="0" w:space="0" w:color="auto"/>
      </w:divBdr>
    </w:div>
    <w:div w:id="196741218">
      <w:bodyDiv w:val="1"/>
      <w:marLeft w:val="0"/>
      <w:marRight w:val="0"/>
      <w:marTop w:val="0"/>
      <w:marBottom w:val="0"/>
      <w:divBdr>
        <w:top w:val="none" w:sz="0" w:space="0" w:color="auto"/>
        <w:left w:val="none" w:sz="0" w:space="0" w:color="auto"/>
        <w:bottom w:val="none" w:sz="0" w:space="0" w:color="auto"/>
        <w:right w:val="none" w:sz="0" w:space="0" w:color="auto"/>
      </w:divBdr>
    </w:div>
    <w:div w:id="206723775">
      <w:bodyDiv w:val="1"/>
      <w:marLeft w:val="0"/>
      <w:marRight w:val="0"/>
      <w:marTop w:val="0"/>
      <w:marBottom w:val="0"/>
      <w:divBdr>
        <w:top w:val="none" w:sz="0" w:space="0" w:color="auto"/>
        <w:left w:val="none" w:sz="0" w:space="0" w:color="auto"/>
        <w:bottom w:val="none" w:sz="0" w:space="0" w:color="auto"/>
        <w:right w:val="none" w:sz="0" w:space="0" w:color="auto"/>
      </w:divBdr>
    </w:div>
    <w:div w:id="237249638">
      <w:bodyDiv w:val="1"/>
      <w:marLeft w:val="0"/>
      <w:marRight w:val="0"/>
      <w:marTop w:val="0"/>
      <w:marBottom w:val="0"/>
      <w:divBdr>
        <w:top w:val="none" w:sz="0" w:space="0" w:color="auto"/>
        <w:left w:val="none" w:sz="0" w:space="0" w:color="auto"/>
        <w:bottom w:val="none" w:sz="0" w:space="0" w:color="auto"/>
        <w:right w:val="none" w:sz="0" w:space="0" w:color="auto"/>
      </w:divBdr>
    </w:div>
    <w:div w:id="240453109">
      <w:bodyDiv w:val="1"/>
      <w:marLeft w:val="0"/>
      <w:marRight w:val="0"/>
      <w:marTop w:val="0"/>
      <w:marBottom w:val="0"/>
      <w:divBdr>
        <w:top w:val="none" w:sz="0" w:space="0" w:color="auto"/>
        <w:left w:val="none" w:sz="0" w:space="0" w:color="auto"/>
        <w:bottom w:val="none" w:sz="0" w:space="0" w:color="auto"/>
        <w:right w:val="none" w:sz="0" w:space="0" w:color="auto"/>
      </w:divBdr>
    </w:div>
    <w:div w:id="274288068">
      <w:bodyDiv w:val="1"/>
      <w:marLeft w:val="0"/>
      <w:marRight w:val="0"/>
      <w:marTop w:val="0"/>
      <w:marBottom w:val="0"/>
      <w:divBdr>
        <w:top w:val="none" w:sz="0" w:space="0" w:color="auto"/>
        <w:left w:val="none" w:sz="0" w:space="0" w:color="auto"/>
        <w:bottom w:val="none" w:sz="0" w:space="0" w:color="auto"/>
        <w:right w:val="none" w:sz="0" w:space="0" w:color="auto"/>
      </w:divBdr>
    </w:div>
    <w:div w:id="282536613">
      <w:bodyDiv w:val="1"/>
      <w:marLeft w:val="0"/>
      <w:marRight w:val="0"/>
      <w:marTop w:val="0"/>
      <w:marBottom w:val="0"/>
      <w:divBdr>
        <w:top w:val="none" w:sz="0" w:space="0" w:color="auto"/>
        <w:left w:val="none" w:sz="0" w:space="0" w:color="auto"/>
        <w:bottom w:val="none" w:sz="0" w:space="0" w:color="auto"/>
        <w:right w:val="none" w:sz="0" w:space="0" w:color="auto"/>
      </w:divBdr>
    </w:div>
    <w:div w:id="294063750">
      <w:bodyDiv w:val="1"/>
      <w:marLeft w:val="0"/>
      <w:marRight w:val="0"/>
      <w:marTop w:val="0"/>
      <w:marBottom w:val="0"/>
      <w:divBdr>
        <w:top w:val="none" w:sz="0" w:space="0" w:color="auto"/>
        <w:left w:val="none" w:sz="0" w:space="0" w:color="auto"/>
        <w:bottom w:val="none" w:sz="0" w:space="0" w:color="auto"/>
        <w:right w:val="none" w:sz="0" w:space="0" w:color="auto"/>
      </w:divBdr>
    </w:div>
    <w:div w:id="304050437">
      <w:bodyDiv w:val="1"/>
      <w:marLeft w:val="0"/>
      <w:marRight w:val="0"/>
      <w:marTop w:val="0"/>
      <w:marBottom w:val="0"/>
      <w:divBdr>
        <w:top w:val="none" w:sz="0" w:space="0" w:color="auto"/>
        <w:left w:val="none" w:sz="0" w:space="0" w:color="auto"/>
        <w:bottom w:val="none" w:sz="0" w:space="0" w:color="auto"/>
        <w:right w:val="none" w:sz="0" w:space="0" w:color="auto"/>
      </w:divBdr>
    </w:div>
    <w:div w:id="308289418">
      <w:bodyDiv w:val="1"/>
      <w:marLeft w:val="0"/>
      <w:marRight w:val="0"/>
      <w:marTop w:val="0"/>
      <w:marBottom w:val="0"/>
      <w:divBdr>
        <w:top w:val="none" w:sz="0" w:space="0" w:color="auto"/>
        <w:left w:val="none" w:sz="0" w:space="0" w:color="auto"/>
        <w:bottom w:val="none" w:sz="0" w:space="0" w:color="auto"/>
        <w:right w:val="none" w:sz="0" w:space="0" w:color="auto"/>
      </w:divBdr>
    </w:div>
    <w:div w:id="308635363">
      <w:bodyDiv w:val="1"/>
      <w:marLeft w:val="0"/>
      <w:marRight w:val="0"/>
      <w:marTop w:val="0"/>
      <w:marBottom w:val="0"/>
      <w:divBdr>
        <w:top w:val="none" w:sz="0" w:space="0" w:color="auto"/>
        <w:left w:val="none" w:sz="0" w:space="0" w:color="auto"/>
        <w:bottom w:val="none" w:sz="0" w:space="0" w:color="auto"/>
        <w:right w:val="none" w:sz="0" w:space="0" w:color="auto"/>
      </w:divBdr>
    </w:div>
    <w:div w:id="313459091">
      <w:bodyDiv w:val="1"/>
      <w:marLeft w:val="0"/>
      <w:marRight w:val="0"/>
      <w:marTop w:val="0"/>
      <w:marBottom w:val="0"/>
      <w:divBdr>
        <w:top w:val="none" w:sz="0" w:space="0" w:color="auto"/>
        <w:left w:val="none" w:sz="0" w:space="0" w:color="auto"/>
        <w:bottom w:val="none" w:sz="0" w:space="0" w:color="auto"/>
        <w:right w:val="none" w:sz="0" w:space="0" w:color="auto"/>
      </w:divBdr>
    </w:div>
    <w:div w:id="317005301">
      <w:bodyDiv w:val="1"/>
      <w:marLeft w:val="0"/>
      <w:marRight w:val="0"/>
      <w:marTop w:val="0"/>
      <w:marBottom w:val="0"/>
      <w:divBdr>
        <w:top w:val="none" w:sz="0" w:space="0" w:color="auto"/>
        <w:left w:val="none" w:sz="0" w:space="0" w:color="auto"/>
        <w:bottom w:val="none" w:sz="0" w:space="0" w:color="auto"/>
        <w:right w:val="none" w:sz="0" w:space="0" w:color="auto"/>
      </w:divBdr>
    </w:div>
    <w:div w:id="317198347">
      <w:bodyDiv w:val="1"/>
      <w:marLeft w:val="0"/>
      <w:marRight w:val="0"/>
      <w:marTop w:val="0"/>
      <w:marBottom w:val="0"/>
      <w:divBdr>
        <w:top w:val="none" w:sz="0" w:space="0" w:color="auto"/>
        <w:left w:val="none" w:sz="0" w:space="0" w:color="auto"/>
        <w:bottom w:val="none" w:sz="0" w:space="0" w:color="auto"/>
        <w:right w:val="none" w:sz="0" w:space="0" w:color="auto"/>
      </w:divBdr>
    </w:div>
    <w:div w:id="335772828">
      <w:bodyDiv w:val="1"/>
      <w:marLeft w:val="0"/>
      <w:marRight w:val="0"/>
      <w:marTop w:val="0"/>
      <w:marBottom w:val="0"/>
      <w:divBdr>
        <w:top w:val="none" w:sz="0" w:space="0" w:color="auto"/>
        <w:left w:val="none" w:sz="0" w:space="0" w:color="auto"/>
        <w:bottom w:val="none" w:sz="0" w:space="0" w:color="auto"/>
        <w:right w:val="none" w:sz="0" w:space="0" w:color="auto"/>
      </w:divBdr>
    </w:div>
    <w:div w:id="337077366">
      <w:bodyDiv w:val="1"/>
      <w:marLeft w:val="0"/>
      <w:marRight w:val="0"/>
      <w:marTop w:val="0"/>
      <w:marBottom w:val="0"/>
      <w:divBdr>
        <w:top w:val="none" w:sz="0" w:space="0" w:color="auto"/>
        <w:left w:val="none" w:sz="0" w:space="0" w:color="auto"/>
        <w:bottom w:val="none" w:sz="0" w:space="0" w:color="auto"/>
        <w:right w:val="none" w:sz="0" w:space="0" w:color="auto"/>
      </w:divBdr>
    </w:div>
    <w:div w:id="342435075">
      <w:bodyDiv w:val="1"/>
      <w:marLeft w:val="0"/>
      <w:marRight w:val="0"/>
      <w:marTop w:val="0"/>
      <w:marBottom w:val="0"/>
      <w:divBdr>
        <w:top w:val="none" w:sz="0" w:space="0" w:color="auto"/>
        <w:left w:val="none" w:sz="0" w:space="0" w:color="auto"/>
        <w:bottom w:val="none" w:sz="0" w:space="0" w:color="auto"/>
        <w:right w:val="none" w:sz="0" w:space="0" w:color="auto"/>
      </w:divBdr>
    </w:div>
    <w:div w:id="352924717">
      <w:bodyDiv w:val="1"/>
      <w:marLeft w:val="0"/>
      <w:marRight w:val="0"/>
      <w:marTop w:val="0"/>
      <w:marBottom w:val="0"/>
      <w:divBdr>
        <w:top w:val="none" w:sz="0" w:space="0" w:color="auto"/>
        <w:left w:val="none" w:sz="0" w:space="0" w:color="auto"/>
        <w:bottom w:val="none" w:sz="0" w:space="0" w:color="auto"/>
        <w:right w:val="none" w:sz="0" w:space="0" w:color="auto"/>
      </w:divBdr>
    </w:div>
    <w:div w:id="356004101">
      <w:bodyDiv w:val="1"/>
      <w:marLeft w:val="0"/>
      <w:marRight w:val="0"/>
      <w:marTop w:val="0"/>
      <w:marBottom w:val="0"/>
      <w:divBdr>
        <w:top w:val="none" w:sz="0" w:space="0" w:color="auto"/>
        <w:left w:val="none" w:sz="0" w:space="0" w:color="auto"/>
        <w:bottom w:val="none" w:sz="0" w:space="0" w:color="auto"/>
        <w:right w:val="none" w:sz="0" w:space="0" w:color="auto"/>
      </w:divBdr>
    </w:div>
    <w:div w:id="359013894">
      <w:bodyDiv w:val="1"/>
      <w:marLeft w:val="0"/>
      <w:marRight w:val="0"/>
      <w:marTop w:val="0"/>
      <w:marBottom w:val="0"/>
      <w:divBdr>
        <w:top w:val="none" w:sz="0" w:space="0" w:color="auto"/>
        <w:left w:val="none" w:sz="0" w:space="0" w:color="auto"/>
        <w:bottom w:val="none" w:sz="0" w:space="0" w:color="auto"/>
        <w:right w:val="none" w:sz="0" w:space="0" w:color="auto"/>
      </w:divBdr>
    </w:div>
    <w:div w:id="386152451">
      <w:bodyDiv w:val="1"/>
      <w:marLeft w:val="0"/>
      <w:marRight w:val="0"/>
      <w:marTop w:val="0"/>
      <w:marBottom w:val="0"/>
      <w:divBdr>
        <w:top w:val="none" w:sz="0" w:space="0" w:color="auto"/>
        <w:left w:val="none" w:sz="0" w:space="0" w:color="auto"/>
        <w:bottom w:val="none" w:sz="0" w:space="0" w:color="auto"/>
        <w:right w:val="none" w:sz="0" w:space="0" w:color="auto"/>
      </w:divBdr>
    </w:div>
    <w:div w:id="395588493">
      <w:bodyDiv w:val="1"/>
      <w:marLeft w:val="0"/>
      <w:marRight w:val="0"/>
      <w:marTop w:val="0"/>
      <w:marBottom w:val="0"/>
      <w:divBdr>
        <w:top w:val="none" w:sz="0" w:space="0" w:color="auto"/>
        <w:left w:val="none" w:sz="0" w:space="0" w:color="auto"/>
        <w:bottom w:val="none" w:sz="0" w:space="0" w:color="auto"/>
        <w:right w:val="none" w:sz="0" w:space="0" w:color="auto"/>
      </w:divBdr>
    </w:div>
    <w:div w:id="400831534">
      <w:bodyDiv w:val="1"/>
      <w:marLeft w:val="0"/>
      <w:marRight w:val="0"/>
      <w:marTop w:val="0"/>
      <w:marBottom w:val="0"/>
      <w:divBdr>
        <w:top w:val="none" w:sz="0" w:space="0" w:color="auto"/>
        <w:left w:val="none" w:sz="0" w:space="0" w:color="auto"/>
        <w:bottom w:val="none" w:sz="0" w:space="0" w:color="auto"/>
        <w:right w:val="none" w:sz="0" w:space="0" w:color="auto"/>
      </w:divBdr>
    </w:div>
    <w:div w:id="403257112">
      <w:bodyDiv w:val="1"/>
      <w:marLeft w:val="0"/>
      <w:marRight w:val="0"/>
      <w:marTop w:val="0"/>
      <w:marBottom w:val="0"/>
      <w:divBdr>
        <w:top w:val="none" w:sz="0" w:space="0" w:color="auto"/>
        <w:left w:val="none" w:sz="0" w:space="0" w:color="auto"/>
        <w:bottom w:val="none" w:sz="0" w:space="0" w:color="auto"/>
        <w:right w:val="none" w:sz="0" w:space="0" w:color="auto"/>
      </w:divBdr>
    </w:div>
    <w:div w:id="404693832">
      <w:bodyDiv w:val="1"/>
      <w:marLeft w:val="0"/>
      <w:marRight w:val="0"/>
      <w:marTop w:val="0"/>
      <w:marBottom w:val="0"/>
      <w:divBdr>
        <w:top w:val="none" w:sz="0" w:space="0" w:color="auto"/>
        <w:left w:val="none" w:sz="0" w:space="0" w:color="auto"/>
        <w:bottom w:val="none" w:sz="0" w:space="0" w:color="auto"/>
        <w:right w:val="none" w:sz="0" w:space="0" w:color="auto"/>
      </w:divBdr>
    </w:div>
    <w:div w:id="410278889">
      <w:bodyDiv w:val="1"/>
      <w:marLeft w:val="0"/>
      <w:marRight w:val="0"/>
      <w:marTop w:val="0"/>
      <w:marBottom w:val="0"/>
      <w:divBdr>
        <w:top w:val="none" w:sz="0" w:space="0" w:color="auto"/>
        <w:left w:val="none" w:sz="0" w:space="0" w:color="auto"/>
        <w:bottom w:val="none" w:sz="0" w:space="0" w:color="auto"/>
        <w:right w:val="none" w:sz="0" w:space="0" w:color="auto"/>
      </w:divBdr>
    </w:div>
    <w:div w:id="410935307">
      <w:bodyDiv w:val="1"/>
      <w:marLeft w:val="0"/>
      <w:marRight w:val="0"/>
      <w:marTop w:val="0"/>
      <w:marBottom w:val="0"/>
      <w:divBdr>
        <w:top w:val="none" w:sz="0" w:space="0" w:color="auto"/>
        <w:left w:val="none" w:sz="0" w:space="0" w:color="auto"/>
        <w:bottom w:val="none" w:sz="0" w:space="0" w:color="auto"/>
        <w:right w:val="none" w:sz="0" w:space="0" w:color="auto"/>
      </w:divBdr>
    </w:div>
    <w:div w:id="414791801">
      <w:bodyDiv w:val="1"/>
      <w:marLeft w:val="0"/>
      <w:marRight w:val="0"/>
      <w:marTop w:val="0"/>
      <w:marBottom w:val="0"/>
      <w:divBdr>
        <w:top w:val="none" w:sz="0" w:space="0" w:color="auto"/>
        <w:left w:val="none" w:sz="0" w:space="0" w:color="auto"/>
        <w:bottom w:val="none" w:sz="0" w:space="0" w:color="auto"/>
        <w:right w:val="none" w:sz="0" w:space="0" w:color="auto"/>
      </w:divBdr>
    </w:div>
    <w:div w:id="415202128">
      <w:bodyDiv w:val="1"/>
      <w:marLeft w:val="0"/>
      <w:marRight w:val="0"/>
      <w:marTop w:val="0"/>
      <w:marBottom w:val="0"/>
      <w:divBdr>
        <w:top w:val="none" w:sz="0" w:space="0" w:color="auto"/>
        <w:left w:val="none" w:sz="0" w:space="0" w:color="auto"/>
        <w:bottom w:val="none" w:sz="0" w:space="0" w:color="auto"/>
        <w:right w:val="none" w:sz="0" w:space="0" w:color="auto"/>
      </w:divBdr>
    </w:div>
    <w:div w:id="415977276">
      <w:bodyDiv w:val="1"/>
      <w:marLeft w:val="0"/>
      <w:marRight w:val="0"/>
      <w:marTop w:val="0"/>
      <w:marBottom w:val="0"/>
      <w:divBdr>
        <w:top w:val="none" w:sz="0" w:space="0" w:color="auto"/>
        <w:left w:val="none" w:sz="0" w:space="0" w:color="auto"/>
        <w:bottom w:val="none" w:sz="0" w:space="0" w:color="auto"/>
        <w:right w:val="none" w:sz="0" w:space="0" w:color="auto"/>
      </w:divBdr>
    </w:div>
    <w:div w:id="419300529">
      <w:bodyDiv w:val="1"/>
      <w:marLeft w:val="0"/>
      <w:marRight w:val="0"/>
      <w:marTop w:val="0"/>
      <w:marBottom w:val="0"/>
      <w:divBdr>
        <w:top w:val="none" w:sz="0" w:space="0" w:color="auto"/>
        <w:left w:val="none" w:sz="0" w:space="0" w:color="auto"/>
        <w:bottom w:val="none" w:sz="0" w:space="0" w:color="auto"/>
        <w:right w:val="none" w:sz="0" w:space="0" w:color="auto"/>
      </w:divBdr>
    </w:div>
    <w:div w:id="420956677">
      <w:bodyDiv w:val="1"/>
      <w:marLeft w:val="0"/>
      <w:marRight w:val="0"/>
      <w:marTop w:val="0"/>
      <w:marBottom w:val="0"/>
      <w:divBdr>
        <w:top w:val="none" w:sz="0" w:space="0" w:color="auto"/>
        <w:left w:val="none" w:sz="0" w:space="0" w:color="auto"/>
        <w:bottom w:val="none" w:sz="0" w:space="0" w:color="auto"/>
        <w:right w:val="none" w:sz="0" w:space="0" w:color="auto"/>
      </w:divBdr>
    </w:div>
    <w:div w:id="443887894">
      <w:bodyDiv w:val="1"/>
      <w:marLeft w:val="0"/>
      <w:marRight w:val="0"/>
      <w:marTop w:val="0"/>
      <w:marBottom w:val="0"/>
      <w:divBdr>
        <w:top w:val="none" w:sz="0" w:space="0" w:color="auto"/>
        <w:left w:val="none" w:sz="0" w:space="0" w:color="auto"/>
        <w:bottom w:val="none" w:sz="0" w:space="0" w:color="auto"/>
        <w:right w:val="none" w:sz="0" w:space="0" w:color="auto"/>
      </w:divBdr>
    </w:div>
    <w:div w:id="447050954">
      <w:bodyDiv w:val="1"/>
      <w:marLeft w:val="0"/>
      <w:marRight w:val="0"/>
      <w:marTop w:val="0"/>
      <w:marBottom w:val="0"/>
      <w:divBdr>
        <w:top w:val="none" w:sz="0" w:space="0" w:color="auto"/>
        <w:left w:val="none" w:sz="0" w:space="0" w:color="auto"/>
        <w:bottom w:val="none" w:sz="0" w:space="0" w:color="auto"/>
        <w:right w:val="none" w:sz="0" w:space="0" w:color="auto"/>
      </w:divBdr>
    </w:div>
    <w:div w:id="463742811">
      <w:bodyDiv w:val="1"/>
      <w:marLeft w:val="0"/>
      <w:marRight w:val="0"/>
      <w:marTop w:val="0"/>
      <w:marBottom w:val="0"/>
      <w:divBdr>
        <w:top w:val="none" w:sz="0" w:space="0" w:color="auto"/>
        <w:left w:val="none" w:sz="0" w:space="0" w:color="auto"/>
        <w:bottom w:val="none" w:sz="0" w:space="0" w:color="auto"/>
        <w:right w:val="none" w:sz="0" w:space="0" w:color="auto"/>
      </w:divBdr>
    </w:div>
    <w:div w:id="489367172">
      <w:bodyDiv w:val="1"/>
      <w:marLeft w:val="0"/>
      <w:marRight w:val="0"/>
      <w:marTop w:val="0"/>
      <w:marBottom w:val="0"/>
      <w:divBdr>
        <w:top w:val="none" w:sz="0" w:space="0" w:color="auto"/>
        <w:left w:val="none" w:sz="0" w:space="0" w:color="auto"/>
        <w:bottom w:val="none" w:sz="0" w:space="0" w:color="auto"/>
        <w:right w:val="none" w:sz="0" w:space="0" w:color="auto"/>
      </w:divBdr>
    </w:div>
    <w:div w:id="497622721">
      <w:bodyDiv w:val="1"/>
      <w:marLeft w:val="0"/>
      <w:marRight w:val="0"/>
      <w:marTop w:val="0"/>
      <w:marBottom w:val="0"/>
      <w:divBdr>
        <w:top w:val="none" w:sz="0" w:space="0" w:color="auto"/>
        <w:left w:val="none" w:sz="0" w:space="0" w:color="auto"/>
        <w:bottom w:val="none" w:sz="0" w:space="0" w:color="auto"/>
        <w:right w:val="none" w:sz="0" w:space="0" w:color="auto"/>
      </w:divBdr>
    </w:div>
    <w:div w:id="507642572">
      <w:bodyDiv w:val="1"/>
      <w:marLeft w:val="0"/>
      <w:marRight w:val="0"/>
      <w:marTop w:val="0"/>
      <w:marBottom w:val="0"/>
      <w:divBdr>
        <w:top w:val="none" w:sz="0" w:space="0" w:color="auto"/>
        <w:left w:val="none" w:sz="0" w:space="0" w:color="auto"/>
        <w:bottom w:val="none" w:sz="0" w:space="0" w:color="auto"/>
        <w:right w:val="none" w:sz="0" w:space="0" w:color="auto"/>
      </w:divBdr>
    </w:div>
    <w:div w:id="514920886">
      <w:bodyDiv w:val="1"/>
      <w:marLeft w:val="0"/>
      <w:marRight w:val="0"/>
      <w:marTop w:val="0"/>
      <w:marBottom w:val="0"/>
      <w:divBdr>
        <w:top w:val="none" w:sz="0" w:space="0" w:color="auto"/>
        <w:left w:val="none" w:sz="0" w:space="0" w:color="auto"/>
        <w:bottom w:val="none" w:sz="0" w:space="0" w:color="auto"/>
        <w:right w:val="none" w:sz="0" w:space="0" w:color="auto"/>
      </w:divBdr>
    </w:div>
    <w:div w:id="517159853">
      <w:bodyDiv w:val="1"/>
      <w:marLeft w:val="0"/>
      <w:marRight w:val="0"/>
      <w:marTop w:val="0"/>
      <w:marBottom w:val="0"/>
      <w:divBdr>
        <w:top w:val="none" w:sz="0" w:space="0" w:color="auto"/>
        <w:left w:val="none" w:sz="0" w:space="0" w:color="auto"/>
        <w:bottom w:val="none" w:sz="0" w:space="0" w:color="auto"/>
        <w:right w:val="none" w:sz="0" w:space="0" w:color="auto"/>
      </w:divBdr>
    </w:div>
    <w:div w:id="527564862">
      <w:bodyDiv w:val="1"/>
      <w:marLeft w:val="0"/>
      <w:marRight w:val="0"/>
      <w:marTop w:val="0"/>
      <w:marBottom w:val="0"/>
      <w:divBdr>
        <w:top w:val="none" w:sz="0" w:space="0" w:color="auto"/>
        <w:left w:val="none" w:sz="0" w:space="0" w:color="auto"/>
        <w:bottom w:val="none" w:sz="0" w:space="0" w:color="auto"/>
        <w:right w:val="none" w:sz="0" w:space="0" w:color="auto"/>
      </w:divBdr>
    </w:div>
    <w:div w:id="530798231">
      <w:bodyDiv w:val="1"/>
      <w:marLeft w:val="0"/>
      <w:marRight w:val="0"/>
      <w:marTop w:val="0"/>
      <w:marBottom w:val="0"/>
      <w:divBdr>
        <w:top w:val="none" w:sz="0" w:space="0" w:color="auto"/>
        <w:left w:val="none" w:sz="0" w:space="0" w:color="auto"/>
        <w:bottom w:val="none" w:sz="0" w:space="0" w:color="auto"/>
        <w:right w:val="none" w:sz="0" w:space="0" w:color="auto"/>
      </w:divBdr>
    </w:div>
    <w:div w:id="544026052">
      <w:bodyDiv w:val="1"/>
      <w:marLeft w:val="0"/>
      <w:marRight w:val="0"/>
      <w:marTop w:val="0"/>
      <w:marBottom w:val="0"/>
      <w:divBdr>
        <w:top w:val="none" w:sz="0" w:space="0" w:color="auto"/>
        <w:left w:val="none" w:sz="0" w:space="0" w:color="auto"/>
        <w:bottom w:val="none" w:sz="0" w:space="0" w:color="auto"/>
        <w:right w:val="none" w:sz="0" w:space="0" w:color="auto"/>
      </w:divBdr>
    </w:div>
    <w:div w:id="555169600">
      <w:bodyDiv w:val="1"/>
      <w:marLeft w:val="0"/>
      <w:marRight w:val="0"/>
      <w:marTop w:val="0"/>
      <w:marBottom w:val="0"/>
      <w:divBdr>
        <w:top w:val="none" w:sz="0" w:space="0" w:color="auto"/>
        <w:left w:val="none" w:sz="0" w:space="0" w:color="auto"/>
        <w:bottom w:val="none" w:sz="0" w:space="0" w:color="auto"/>
        <w:right w:val="none" w:sz="0" w:space="0" w:color="auto"/>
      </w:divBdr>
    </w:div>
    <w:div w:id="579481256">
      <w:bodyDiv w:val="1"/>
      <w:marLeft w:val="0"/>
      <w:marRight w:val="0"/>
      <w:marTop w:val="0"/>
      <w:marBottom w:val="0"/>
      <w:divBdr>
        <w:top w:val="none" w:sz="0" w:space="0" w:color="auto"/>
        <w:left w:val="none" w:sz="0" w:space="0" w:color="auto"/>
        <w:bottom w:val="none" w:sz="0" w:space="0" w:color="auto"/>
        <w:right w:val="none" w:sz="0" w:space="0" w:color="auto"/>
      </w:divBdr>
    </w:div>
    <w:div w:id="585386247">
      <w:bodyDiv w:val="1"/>
      <w:marLeft w:val="0"/>
      <w:marRight w:val="0"/>
      <w:marTop w:val="0"/>
      <w:marBottom w:val="0"/>
      <w:divBdr>
        <w:top w:val="none" w:sz="0" w:space="0" w:color="auto"/>
        <w:left w:val="none" w:sz="0" w:space="0" w:color="auto"/>
        <w:bottom w:val="none" w:sz="0" w:space="0" w:color="auto"/>
        <w:right w:val="none" w:sz="0" w:space="0" w:color="auto"/>
      </w:divBdr>
    </w:div>
    <w:div w:id="585462032">
      <w:bodyDiv w:val="1"/>
      <w:marLeft w:val="0"/>
      <w:marRight w:val="0"/>
      <w:marTop w:val="0"/>
      <w:marBottom w:val="0"/>
      <w:divBdr>
        <w:top w:val="none" w:sz="0" w:space="0" w:color="auto"/>
        <w:left w:val="none" w:sz="0" w:space="0" w:color="auto"/>
        <w:bottom w:val="none" w:sz="0" w:space="0" w:color="auto"/>
        <w:right w:val="none" w:sz="0" w:space="0" w:color="auto"/>
      </w:divBdr>
    </w:div>
    <w:div w:id="607274155">
      <w:bodyDiv w:val="1"/>
      <w:marLeft w:val="0"/>
      <w:marRight w:val="0"/>
      <w:marTop w:val="0"/>
      <w:marBottom w:val="0"/>
      <w:divBdr>
        <w:top w:val="none" w:sz="0" w:space="0" w:color="auto"/>
        <w:left w:val="none" w:sz="0" w:space="0" w:color="auto"/>
        <w:bottom w:val="none" w:sz="0" w:space="0" w:color="auto"/>
        <w:right w:val="none" w:sz="0" w:space="0" w:color="auto"/>
      </w:divBdr>
    </w:div>
    <w:div w:id="629745423">
      <w:bodyDiv w:val="1"/>
      <w:marLeft w:val="0"/>
      <w:marRight w:val="0"/>
      <w:marTop w:val="0"/>
      <w:marBottom w:val="0"/>
      <w:divBdr>
        <w:top w:val="none" w:sz="0" w:space="0" w:color="auto"/>
        <w:left w:val="none" w:sz="0" w:space="0" w:color="auto"/>
        <w:bottom w:val="none" w:sz="0" w:space="0" w:color="auto"/>
        <w:right w:val="none" w:sz="0" w:space="0" w:color="auto"/>
      </w:divBdr>
    </w:div>
    <w:div w:id="632171560">
      <w:bodyDiv w:val="1"/>
      <w:marLeft w:val="0"/>
      <w:marRight w:val="0"/>
      <w:marTop w:val="0"/>
      <w:marBottom w:val="0"/>
      <w:divBdr>
        <w:top w:val="none" w:sz="0" w:space="0" w:color="auto"/>
        <w:left w:val="none" w:sz="0" w:space="0" w:color="auto"/>
        <w:bottom w:val="none" w:sz="0" w:space="0" w:color="auto"/>
        <w:right w:val="none" w:sz="0" w:space="0" w:color="auto"/>
      </w:divBdr>
    </w:div>
    <w:div w:id="644748344">
      <w:bodyDiv w:val="1"/>
      <w:marLeft w:val="0"/>
      <w:marRight w:val="0"/>
      <w:marTop w:val="0"/>
      <w:marBottom w:val="0"/>
      <w:divBdr>
        <w:top w:val="none" w:sz="0" w:space="0" w:color="auto"/>
        <w:left w:val="none" w:sz="0" w:space="0" w:color="auto"/>
        <w:bottom w:val="none" w:sz="0" w:space="0" w:color="auto"/>
        <w:right w:val="none" w:sz="0" w:space="0" w:color="auto"/>
      </w:divBdr>
    </w:div>
    <w:div w:id="644815574">
      <w:bodyDiv w:val="1"/>
      <w:marLeft w:val="0"/>
      <w:marRight w:val="0"/>
      <w:marTop w:val="0"/>
      <w:marBottom w:val="0"/>
      <w:divBdr>
        <w:top w:val="none" w:sz="0" w:space="0" w:color="auto"/>
        <w:left w:val="none" w:sz="0" w:space="0" w:color="auto"/>
        <w:bottom w:val="none" w:sz="0" w:space="0" w:color="auto"/>
        <w:right w:val="none" w:sz="0" w:space="0" w:color="auto"/>
      </w:divBdr>
    </w:div>
    <w:div w:id="658583254">
      <w:bodyDiv w:val="1"/>
      <w:marLeft w:val="0"/>
      <w:marRight w:val="0"/>
      <w:marTop w:val="0"/>
      <w:marBottom w:val="0"/>
      <w:divBdr>
        <w:top w:val="none" w:sz="0" w:space="0" w:color="auto"/>
        <w:left w:val="none" w:sz="0" w:space="0" w:color="auto"/>
        <w:bottom w:val="none" w:sz="0" w:space="0" w:color="auto"/>
        <w:right w:val="none" w:sz="0" w:space="0" w:color="auto"/>
      </w:divBdr>
    </w:div>
    <w:div w:id="674841103">
      <w:bodyDiv w:val="1"/>
      <w:marLeft w:val="0"/>
      <w:marRight w:val="0"/>
      <w:marTop w:val="0"/>
      <w:marBottom w:val="0"/>
      <w:divBdr>
        <w:top w:val="none" w:sz="0" w:space="0" w:color="auto"/>
        <w:left w:val="none" w:sz="0" w:space="0" w:color="auto"/>
        <w:bottom w:val="none" w:sz="0" w:space="0" w:color="auto"/>
        <w:right w:val="none" w:sz="0" w:space="0" w:color="auto"/>
      </w:divBdr>
    </w:div>
    <w:div w:id="680085299">
      <w:bodyDiv w:val="1"/>
      <w:marLeft w:val="0"/>
      <w:marRight w:val="0"/>
      <w:marTop w:val="0"/>
      <w:marBottom w:val="0"/>
      <w:divBdr>
        <w:top w:val="none" w:sz="0" w:space="0" w:color="auto"/>
        <w:left w:val="none" w:sz="0" w:space="0" w:color="auto"/>
        <w:bottom w:val="none" w:sz="0" w:space="0" w:color="auto"/>
        <w:right w:val="none" w:sz="0" w:space="0" w:color="auto"/>
      </w:divBdr>
    </w:div>
    <w:div w:id="680618483">
      <w:bodyDiv w:val="1"/>
      <w:marLeft w:val="0"/>
      <w:marRight w:val="0"/>
      <w:marTop w:val="0"/>
      <w:marBottom w:val="0"/>
      <w:divBdr>
        <w:top w:val="none" w:sz="0" w:space="0" w:color="auto"/>
        <w:left w:val="none" w:sz="0" w:space="0" w:color="auto"/>
        <w:bottom w:val="none" w:sz="0" w:space="0" w:color="auto"/>
        <w:right w:val="none" w:sz="0" w:space="0" w:color="auto"/>
      </w:divBdr>
    </w:div>
    <w:div w:id="681201515">
      <w:bodyDiv w:val="1"/>
      <w:marLeft w:val="0"/>
      <w:marRight w:val="0"/>
      <w:marTop w:val="0"/>
      <w:marBottom w:val="0"/>
      <w:divBdr>
        <w:top w:val="none" w:sz="0" w:space="0" w:color="auto"/>
        <w:left w:val="none" w:sz="0" w:space="0" w:color="auto"/>
        <w:bottom w:val="none" w:sz="0" w:space="0" w:color="auto"/>
        <w:right w:val="none" w:sz="0" w:space="0" w:color="auto"/>
      </w:divBdr>
    </w:div>
    <w:div w:id="683479391">
      <w:bodyDiv w:val="1"/>
      <w:marLeft w:val="0"/>
      <w:marRight w:val="0"/>
      <w:marTop w:val="0"/>
      <w:marBottom w:val="0"/>
      <w:divBdr>
        <w:top w:val="none" w:sz="0" w:space="0" w:color="auto"/>
        <w:left w:val="none" w:sz="0" w:space="0" w:color="auto"/>
        <w:bottom w:val="none" w:sz="0" w:space="0" w:color="auto"/>
        <w:right w:val="none" w:sz="0" w:space="0" w:color="auto"/>
      </w:divBdr>
    </w:div>
    <w:div w:id="684358982">
      <w:bodyDiv w:val="1"/>
      <w:marLeft w:val="0"/>
      <w:marRight w:val="0"/>
      <w:marTop w:val="0"/>
      <w:marBottom w:val="0"/>
      <w:divBdr>
        <w:top w:val="none" w:sz="0" w:space="0" w:color="auto"/>
        <w:left w:val="none" w:sz="0" w:space="0" w:color="auto"/>
        <w:bottom w:val="none" w:sz="0" w:space="0" w:color="auto"/>
        <w:right w:val="none" w:sz="0" w:space="0" w:color="auto"/>
      </w:divBdr>
    </w:div>
    <w:div w:id="687827929">
      <w:bodyDiv w:val="1"/>
      <w:marLeft w:val="0"/>
      <w:marRight w:val="0"/>
      <w:marTop w:val="0"/>
      <w:marBottom w:val="0"/>
      <w:divBdr>
        <w:top w:val="none" w:sz="0" w:space="0" w:color="auto"/>
        <w:left w:val="none" w:sz="0" w:space="0" w:color="auto"/>
        <w:bottom w:val="none" w:sz="0" w:space="0" w:color="auto"/>
        <w:right w:val="none" w:sz="0" w:space="0" w:color="auto"/>
      </w:divBdr>
    </w:div>
    <w:div w:id="687945685">
      <w:bodyDiv w:val="1"/>
      <w:marLeft w:val="0"/>
      <w:marRight w:val="0"/>
      <w:marTop w:val="0"/>
      <w:marBottom w:val="0"/>
      <w:divBdr>
        <w:top w:val="none" w:sz="0" w:space="0" w:color="auto"/>
        <w:left w:val="none" w:sz="0" w:space="0" w:color="auto"/>
        <w:bottom w:val="none" w:sz="0" w:space="0" w:color="auto"/>
        <w:right w:val="none" w:sz="0" w:space="0" w:color="auto"/>
      </w:divBdr>
    </w:div>
    <w:div w:id="696929427">
      <w:bodyDiv w:val="1"/>
      <w:marLeft w:val="0"/>
      <w:marRight w:val="0"/>
      <w:marTop w:val="0"/>
      <w:marBottom w:val="0"/>
      <w:divBdr>
        <w:top w:val="none" w:sz="0" w:space="0" w:color="auto"/>
        <w:left w:val="none" w:sz="0" w:space="0" w:color="auto"/>
        <w:bottom w:val="none" w:sz="0" w:space="0" w:color="auto"/>
        <w:right w:val="none" w:sz="0" w:space="0" w:color="auto"/>
      </w:divBdr>
    </w:div>
    <w:div w:id="712312212">
      <w:bodyDiv w:val="1"/>
      <w:marLeft w:val="0"/>
      <w:marRight w:val="0"/>
      <w:marTop w:val="0"/>
      <w:marBottom w:val="0"/>
      <w:divBdr>
        <w:top w:val="none" w:sz="0" w:space="0" w:color="auto"/>
        <w:left w:val="none" w:sz="0" w:space="0" w:color="auto"/>
        <w:bottom w:val="none" w:sz="0" w:space="0" w:color="auto"/>
        <w:right w:val="none" w:sz="0" w:space="0" w:color="auto"/>
      </w:divBdr>
    </w:div>
    <w:div w:id="715742443">
      <w:bodyDiv w:val="1"/>
      <w:marLeft w:val="0"/>
      <w:marRight w:val="0"/>
      <w:marTop w:val="0"/>
      <w:marBottom w:val="0"/>
      <w:divBdr>
        <w:top w:val="none" w:sz="0" w:space="0" w:color="auto"/>
        <w:left w:val="none" w:sz="0" w:space="0" w:color="auto"/>
        <w:bottom w:val="none" w:sz="0" w:space="0" w:color="auto"/>
        <w:right w:val="none" w:sz="0" w:space="0" w:color="auto"/>
      </w:divBdr>
    </w:div>
    <w:div w:id="742217211">
      <w:bodyDiv w:val="1"/>
      <w:marLeft w:val="0"/>
      <w:marRight w:val="0"/>
      <w:marTop w:val="0"/>
      <w:marBottom w:val="0"/>
      <w:divBdr>
        <w:top w:val="none" w:sz="0" w:space="0" w:color="auto"/>
        <w:left w:val="none" w:sz="0" w:space="0" w:color="auto"/>
        <w:bottom w:val="none" w:sz="0" w:space="0" w:color="auto"/>
        <w:right w:val="none" w:sz="0" w:space="0" w:color="auto"/>
      </w:divBdr>
    </w:div>
    <w:div w:id="759834313">
      <w:bodyDiv w:val="1"/>
      <w:marLeft w:val="0"/>
      <w:marRight w:val="0"/>
      <w:marTop w:val="0"/>
      <w:marBottom w:val="0"/>
      <w:divBdr>
        <w:top w:val="none" w:sz="0" w:space="0" w:color="auto"/>
        <w:left w:val="none" w:sz="0" w:space="0" w:color="auto"/>
        <w:bottom w:val="none" w:sz="0" w:space="0" w:color="auto"/>
        <w:right w:val="none" w:sz="0" w:space="0" w:color="auto"/>
      </w:divBdr>
    </w:div>
    <w:div w:id="766464983">
      <w:bodyDiv w:val="1"/>
      <w:marLeft w:val="0"/>
      <w:marRight w:val="0"/>
      <w:marTop w:val="0"/>
      <w:marBottom w:val="0"/>
      <w:divBdr>
        <w:top w:val="none" w:sz="0" w:space="0" w:color="auto"/>
        <w:left w:val="none" w:sz="0" w:space="0" w:color="auto"/>
        <w:bottom w:val="none" w:sz="0" w:space="0" w:color="auto"/>
        <w:right w:val="none" w:sz="0" w:space="0" w:color="auto"/>
      </w:divBdr>
    </w:div>
    <w:div w:id="777482925">
      <w:bodyDiv w:val="1"/>
      <w:marLeft w:val="0"/>
      <w:marRight w:val="0"/>
      <w:marTop w:val="0"/>
      <w:marBottom w:val="0"/>
      <w:divBdr>
        <w:top w:val="none" w:sz="0" w:space="0" w:color="auto"/>
        <w:left w:val="none" w:sz="0" w:space="0" w:color="auto"/>
        <w:bottom w:val="none" w:sz="0" w:space="0" w:color="auto"/>
        <w:right w:val="none" w:sz="0" w:space="0" w:color="auto"/>
      </w:divBdr>
    </w:div>
    <w:div w:id="796989403">
      <w:bodyDiv w:val="1"/>
      <w:marLeft w:val="0"/>
      <w:marRight w:val="0"/>
      <w:marTop w:val="0"/>
      <w:marBottom w:val="0"/>
      <w:divBdr>
        <w:top w:val="none" w:sz="0" w:space="0" w:color="auto"/>
        <w:left w:val="none" w:sz="0" w:space="0" w:color="auto"/>
        <w:bottom w:val="none" w:sz="0" w:space="0" w:color="auto"/>
        <w:right w:val="none" w:sz="0" w:space="0" w:color="auto"/>
      </w:divBdr>
    </w:div>
    <w:div w:id="798719684">
      <w:bodyDiv w:val="1"/>
      <w:marLeft w:val="0"/>
      <w:marRight w:val="0"/>
      <w:marTop w:val="0"/>
      <w:marBottom w:val="0"/>
      <w:divBdr>
        <w:top w:val="none" w:sz="0" w:space="0" w:color="auto"/>
        <w:left w:val="none" w:sz="0" w:space="0" w:color="auto"/>
        <w:bottom w:val="none" w:sz="0" w:space="0" w:color="auto"/>
        <w:right w:val="none" w:sz="0" w:space="0" w:color="auto"/>
      </w:divBdr>
    </w:div>
    <w:div w:id="800851286">
      <w:bodyDiv w:val="1"/>
      <w:marLeft w:val="0"/>
      <w:marRight w:val="0"/>
      <w:marTop w:val="0"/>
      <w:marBottom w:val="0"/>
      <w:divBdr>
        <w:top w:val="none" w:sz="0" w:space="0" w:color="auto"/>
        <w:left w:val="none" w:sz="0" w:space="0" w:color="auto"/>
        <w:bottom w:val="none" w:sz="0" w:space="0" w:color="auto"/>
        <w:right w:val="none" w:sz="0" w:space="0" w:color="auto"/>
      </w:divBdr>
    </w:div>
    <w:div w:id="801730902">
      <w:bodyDiv w:val="1"/>
      <w:marLeft w:val="0"/>
      <w:marRight w:val="0"/>
      <w:marTop w:val="0"/>
      <w:marBottom w:val="0"/>
      <w:divBdr>
        <w:top w:val="none" w:sz="0" w:space="0" w:color="auto"/>
        <w:left w:val="none" w:sz="0" w:space="0" w:color="auto"/>
        <w:bottom w:val="none" w:sz="0" w:space="0" w:color="auto"/>
        <w:right w:val="none" w:sz="0" w:space="0" w:color="auto"/>
      </w:divBdr>
    </w:div>
    <w:div w:id="817920046">
      <w:bodyDiv w:val="1"/>
      <w:marLeft w:val="0"/>
      <w:marRight w:val="0"/>
      <w:marTop w:val="0"/>
      <w:marBottom w:val="0"/>
      <w:divBdr>
        <w:top w:val="none" w:sz="0" w:space="0" w:color="auto"/>
        <w:left w:val="none" w:sz="0" w:space="0" w:color="auto"/>
        <w:bottom w:val="none" w:sz="0" w:space="0" w:color="auto"/>
        <w:right w:val="none" w:sz="0" w:space="0" w:color="auto"/>
      </w:divBdr>
    </w:div>
    <w:div w:id="819231991">
      <w:bodyDiv w:val="1"/>
      <w:marLeft w:val="0"/>
      <w:marRight w:val="0"/>
      <w:marTop w:val="0"/>
      <w:marBottom w:val="0"/>
      <w:divBdr>
        <w:top w:val="none" w:sz="0" w:space="0" w:color="auto"/>
        <w:left w:val="none" w:sz="0" w:space="0" w:color="auto"/>
        <w:bottom w:val="none" w:sz="0" w:space="0" w:color="auto"/>
        <w:right w:val="none" w:sz="0" w:space="0" w:color="auto"/>
      </w:divBdr>
    </w:div>
    <w:div w:id="822354195">
      <w:bodyDiv w:val="1"/>
      <w:marLeft w:val="0"/>
      <w:marRight w:val="0"/>
      <w:marTop w:val="0"/>
      <w:marBottom w:val="0"/>
      <w:divBdr>
        <w:top w:val="none" w:sz="0" w:space="0" w:color="auto"/>
        <w:left w:val="none" w:sz="0" w:space="0" w:color="auto"/>
        <w:bottom w:val="none" w:sz="0" w:space="0" w:color="auto"/>
        <w:right w:val="none" w:sz="0" w:space="0" w:color="auto"/>
      </w:divBdr>
    </w:div>
    <w:div w:id="825434854">
      <w:bodyDiv w:val="1"/>
      <w:marLeft w:val="0"/>
      <w:marRight w:val="0"/>
      <w:marTop w:val="0"/>
      <w:marBottom w:val="0"/>
      <w:divBdr>
        <w:top w:val="none" w:sz="0" w:space="0" w:color="auto"/>
        <w:left w:val="none" w:sz="0" w:space="0" w:color="auto"/>
        <w:bottom w:val="none" w:sz="0" w:space="0" w:color="auto"/>
        <w:right w:val="none" w:sz="0" w:space="0" w:color="auto"/>
      </w:divBdr>
    </w:div>
    <w:div w:id="827863788">
      <w:bodyDiv w:val="1"/>
      <w:marLeft w:val="0"/>
      <w:marRight w:val="0"/>
      <w:marTop w:val="0"/>
      <w:marBottom w:val="0"/>
      <w:divBdr>
        <w:top w:val="none" w:sz="0" w:space="0" w:color="auto"/>
        <w:left w:val="none" w:sz="0" w:space="0" w:color="auto"/>
        <w:bottom w:val="none" w:sz="0" w:space="0" w:color="auto"/>
        <w:right w:val="none" w:sz="0" w:space="0" w:color="auto"/>
      </w:divBdr>
    </w:div>
    <w:div w:id="852034041">
      <w:bodyDiv w:val="1"/>
      <w:marLeft w:val="0"/>
      <w:marRight w:val="0"/>
      <w:marTop w:val="0"/>
      <w:marBottom w:val="0"/>
      <w:divBdr>
        <w:top w:val="none" w:sz="0" w:space="0" w:color="auto"/>
        <w:left w:val="none" w:sz="0" w:space="0" w:color="auto"/>
        <w:bottom w:val="none" w:sz="0" w:space="0" w:color="auto"/>
        <w:right w:val="none" w:sz="0" w:space="0" w:color="auto"/>
      </w:divBdr>
    </w:div>
    <w:div w:id="871648428">
      <w:bodyDiv w:val="1"/>
      <w:marLeft w:val="0"/>
      <w:marRight w:val="0"/>
      <w:marTop w:val="0"/>
      <w:marBottom w:val="0"/>
      <w:divBdr>
        <w:top w:val="none" w:sz="0" w:space="0" w:color="auto"/>
        <w:left w:val="none" w:sz="0" w:space="0" w:color="auto"/>
        <w:bottom w:val="none" w:sz="0" w:space="0" w:color="auto"/>
        <w:right w:val="none" w:sz="0" w:space="0" w:color="auto"/>
      </w:divBdr>
    </w:div>
    <w:div w:id="872963628">
      <w:bodyDiv w:val="1"/>
      <w:marLeft w:val="0"/>
      <w:marRight w:val="0"/>
      <w:marTop w:val="0"/>
      <w:marBottom w:val="0"/>
      <w:divBdr>
        <w:top w:val="none" w:sz="0" w:space="0" w:color="auto"/>
        <w:left w:val="none" w:sz="0" w:space="0" w:color="auto"/>
        <w:bottom w:val="none" w:sz="0" w:space="0" w:color="auto"/>
        <w:right w:val="none" w:sz="0" w:space="0" w:color="auto"/>
      </w:divBdr>
    </w:div>
    <w:div w:id="877201223">
      <w:bodyDiv w:val="1"/>
      <w:marLeft w:val="0"/>
      <w:marRight w:val="0"/>
      <w:marTop w:val="0"/>
      <w:marBottom w:val="0"/>
      <w:divBdr>
        <w:top w:val="none" w:sz="0" w:space="0" w:color="auto"/>
        <w:left w:val="none" w:sz="0" w:space="0" w:color="auto"/>
        <w:bottom w:val="none" w:sz="0" w:space="0" w:color="auto"/>
        <w:right w:val="none" w:sz="0" w:space="0" w:color="auto"/>
      </w:divBdr>
    </w:div>
    <w:div w:id="881600465">
      <w:bodyDiv w:val="1"/>
      <w:marLeft w:val="0"/>
      <w:marRight w:val="0"/>
      <w:marTop w:val="0"/>
      <w:marBottom w:val="0"/>
      <w:divBdr>
        <w:top w:val="none" w:sz="0" w:space="0" w:color="auto"/>
        <w:left w:val="none" w:sz="0" w:space="0" w:color="auto"/>
        <w:bottom w:val="none" w:sz="0" w:space="0" w:color="auto"/>
        <w:right w:val="none" w:sz="0" w:space="0" w:color="auto"/>
      </w:divBdr>
    </w:div>
    <w:div w:id="890504201">
      <w:bodyDiv w:val="1"/>
      <w:marLeft w:val="0"/>
      <w:marRight w:val="0"/>
      <w:marTop w:val="0"/>
      <w:marBottom w:val="0"/>
      <w:divBdr>
        <w:top w:val="none" w:sz="0" w:space="0" w:color="auto"/>
        <w:left w:val="none" w:sz="0" w:space="0" w:color="auto"/>
        <w:bottom w:val="none" w:sz="0" w:space="0" w:color="auto"/>
        <w:right w:val="none" w:sz="0" w:space="0" w:color="auto"/>
      </w:divBdr>
    </w:div>
    <w:div w:id="895242278">
      <w:bodyDiv w:val="1"/>
      <w:marLeft w:val="0"/>
      <w:marRight w:val="0"/>
      <w:marTop w:val="0"/>
      <w:marBottom w:val="0"/>
      <w:divBdr>
        <w:top w:val="none" w:sz="0" w:space="0" w:color="auto"/>
        <w:left w:val="none" w:sz="0" w:space="0" w:color="auto"/>
        <w:bottom w:val="none" w:sz="0" w:space="0" w:color="auto"/>
        <w:right w:val="none" w:sz="0" w:space="0" w:color="auto"/>
      </w:divBdr>
    </w:div>
    <w:div w:id="921332895">
      <w:bodyDiv w:val="1"/>
      <w:marLeft w:val="0"/>
      <w:marRight w:val="0"/>
      <w:marTop w:val="0"/>
      <w:marBottom w:val="0"/>
      <w:divBdr>
        <w:top w:val="none" w:sz="0" w:space="0" w:color="auto"/>
        <w:left w:val="none" w:sz="0" w:space="0" w:color="auto"/>
        <w:bottom w:val="none" w:sz="0" w:space="0" w:color="auto"/>
        <w:right w:val="none" w:sz="0" w:space="0" w:color="auto"/>
      </w:divBdr>
    </w:div>
    <w:div w:id="922646740">
      <w:bodyDiv w:val="1"/>
      <w:marLeft w:val="0"/>
      <w:marRight w:val="0"/>
      <w:marTop w:val="0"/>
      <w:marBottom w:val="0"/>
      <w:divBdr>
        <w:top w:val="none" w:sz="0" w:space="0" w:color="auto"/>
        <w:left w:val="none" w:sz="0" w:space="0" w:color="auto"/>
        <w:bottom w:val="none" w:sz="0" w:space="0" w:color="auto"/>
        <w:right w:val="none" w:sz="0" w:space="0" w:color="auto"/>
      </w:divBdr>
    </w:div>
    <w:div w:id="934435674">
      <w:bodyDiv w:val="1"/>
      <w:marLeft w:val="0"/>
      <w:marRight w:val="0"/>
      <w:marTop w:val="0"/>
      <w:marBottom w:val="0"/>
      <w:divBdr>
        <w:top w:val="none" w:sz="0" w:space="0" w:color="auto"/>
        <w:left w:val="none" w:sz="0" w:space="0" w:color="auto"/>
        <w:bottom w:val="none" w:sz="0" w:space="0" w:color="auto"/>
        <w:right w:val="none" w:sz="0" w:space="0" w:color="auto"/>
      </w:divBdr>
    </w:div>
    <w:div w:id="934676538">
      <w:bodyDiv w:val="1"/>
      <w:marLeft w:val="0"/>
      <w:marRight w:val="0"/>
      <w:marTop w:val="0"/>
      <w:marBottom w:val="0"/>
      <w:divBdr>
        <w:top w:val="none" w:sz="0" w:space="0" w:color="auto"/>
        <w:left w:val="none" w:sz="0" w:space="0" w:color="auto"/>
        <w:bottom w:val="none" w:sz="0" w:space="0" w:color="auto"/>
        <w:right w:val="none" w:sz="0" w:space="0" w:color="auto"/>
      </w:divBdr>
    </w:div>
    <w:div w:id="952445821">
      <w:bodyDiv w:val="1"/>
      <w:marLeft w:val="0"/>
      <w:marRight w:val="0"/>
      <w:marTop w:val="0"/>
      <w:marBottom w:val="0"/>
      <w:divBdr>
        <w:top w:val="none" w:sz="0" w:space="0" w:color="auto"/>
        <w:left w:val="none" w:sz="0" w:space="0" w:color="auto"/>
        <w:bottom w:val="none" w:sz="0" w:space="0" w:color="auto"/>
        <w:right w:val="none" w:sz="0" w:space="0" w:color="auto"/>
      </w:divBdr>
    </w:div>
    <w:div w:id="976029365">
      <w:bodyDiv w:val="1"/>
      <w:marLeft w:val="0"/>
      <w:marRight w:val="0"/>
      <w:marTop w:val="0"/>
      <w:marBottom w:val="0"/>
      <w:divBdr>
        <w:top w:val="none" w:sz="0" w:space="0" w:color="auto"/>
        <w:left w:val="none" w:sz="0" w:space="0" w:color="auto"/>
        <w:bottom w:val="none" w:sz="0" w:space="0" w:color="auto"/>
        <w:right w:val="none" w:sz="0" w:space="0" w:color="auto"/>
      </w:divBdr>
    </w:div>
    <w:div w:id="979269578">
      <w:bodyDiv w:val="1"/>
      <w:marLeft w:val="0"/>
      <w:marRight w:val="0"/>
      <w:marTop w:val="0"/>
      <w:marBottom w:val="0"/>
      <w:divBdr>
        <w:top w:val="none" w:sz="0" w:space="0" w:color="auto"/>
        <w:left w:val="none" w:sz="0" w:space="0" w:color="auto"/>
        <w:bottom w:val="none" w:sz="0" w:space="0" w:color="auto"/>
        <w:right w:val="none" w:sz="0" w:space="0" w:color="auto"/>
      </w:divBdr>
    </w:div>
    <w:div w:id="985277141">
      <w:bodyDiv w:val="1"/>
      <w:marLeft w:val="0"/>
      <w:marRight w:val="0"/>
      <w:marTop w:val="0"/>
      <w:marBottom w:val="0"/>
      <w:divBdr>
        <w:top w:val="none" w:sz="0" w:space="0" w:color="auto"/>
        <w:left w:val="none" w:sz="0" w:space="0" w:color="auto"/>
        <w:bottom w:val="none" w:sz="0" w:space="0" w:color="auto"/>
        <w:right w:val="none" w:sz="0" w:space="0" w:color="auto"/>
      </w:divBdr>
    </w:div>
    <w:div w:id="985474681">
      <w:bodyDiv w:val="1"/>
      <w:marLeft w:val="0"/>
      <w:marRight w:val="0"/>
      <w:marTop w:val="0"/>
      <w:marBottom w:val="0"/>
      <w:divBdr>
        <w:top w:val="none" w:sz="0" w:space="0" w:color="auto"/>
        <w:left w:val="none" w:sz="0" w:space="0" w:color="auto"/>
        <w:bottom w:val="none" w:sz="0" w:space="0" w:color="auto"/>
        <w:right w:val="none" w:sz="0" w:space="0" w:color="auto"/>
      </w:divBdr>
    </w:div>
    <w:div w:id="986858186">
      <w:bodyDiv w:val="1"/>
      <w:marLeft w:val="0"/>
      <w:marRight w:val="0"/>
      <w:marTop w:val="0"/>
      <w:marBottom w:val="0"/>
      <w:divBdr>
        <w:top w:val="none" w:sz="0" w:space="0" w:color="auto"/>
        <w:left w:val="none" w:sz="0" w:space="0" w:color="auto"/>
        <w:bottom w:val="none" w:sz="0" w:space="0" w:color="auto"/>
        <w:right w:val="none" w:sz="0" w:space="0" w:color="auto"/>
      </w:divBdr>
    </w:div>
    <w:div w:id="989285319">
      <w:bodyDiv w:val="1"/>
      <w:marLeft w:val="0"/>
      <w:marRight w:val="0"/>
      <w:marTop w:val="0"/>
      <w:marBottom w:val="0"/>
      <w:divBdr>
        <w:top w:val="none" w:sz="0" w:space="0" w:color="auto"/>
        <w:left w:val="none" w:sz="0" w:space="0" w:color="auto"/>
        <w:bottom w:val="none" w:sz="0" w:space="0" w:color="auto"/>
        <w:right w:val="none" w:sz="0" w:space="0" w:color="auto"/>
      </w:divBdr>
    </w:div>
    <w:div w:id="989865768">
      <w:bodyDiv w:val="1"/>
      <w:marLeft w:val="0"/>
      <w:marRight w:val="0"/>
      <w:marTop w:val="0"/>
      <w:marBottom w:val="0"/>
      <w:divBdr>
        <w:top w:val="none" w:sz="0" w:space="0" w:color="auto"/>
        <w:left w:val="none" w:sz="0" w:space="0" w:color="auto"/>
        <w:bottom w:val="none" w:sz="0" w:space="0" w:color="auto"/>
        <w:right w:val="none" w:sz="0" w:space="0" w:color="auto"/>
      </w:divBdr>
    </w:div>
    <w:div w:id="996030699">
      <w:bodyDiv w:val="1"/>
      <w:marLeft w:val="0"/>
      <w:marRight w:val="0"/>
      <w:marTop w:val="0"/>
      <w:marBottom w:val="0"/>
      <w:divBdr>
        <w:top w:val="none" w:sz="0" w:space="0" w:color="auto"/>
        <w:left w:val="none" w:sz="0" w:space="0" w:color="auto"/>
        <w:bottom w:val="none" w:sz="0" w:space="0" w:color="auto"/>
        <w:right w:val="none" w:sz="0" w:space="0" w:color="auto"/>
      </w:divBdr>
    </w:div>
    <w:div w:id="996803103">
      <w:bodyDiv w:val="1"/>
      <w:marLeft w:val="0"/>
      <w:marRight w:val="0"/>
      <w:marTop w:val="0"/>
      <w:marBottom w:val="0"/>
      <w:divBdr>
        <w:top w:val="none" w:sz="0" w:space="0" w:color="auto"/>
        <w:left w:val="none" w:sz="0" w:space="0" w:color="auto"/>
        <w:bottom w:val="none" w:sz="0" w:space="0" w:color="auto"/>
        <w:right w:val="none" w:sz="0" w:space="0" w:color="auto"/>
      </w:divBdr>
    </w:div>
    <w:div w:id="997420259">
      <w:bodyDiv w:val="1"/>
      <w:marLeft w:val="0"/>
      <w:marRight w:val="0"/>
      <w:marTop w:val="0"/>
      <w:marBottom w:val="0"/>
      <w:divBdr>
        <w:top w:val="none" w:sz="0" w:space="0" w:color="auto"/>
        <w:left w:val="none" w:sz="0" w:space="0" w:color="auto"/>
        <w:bottom w:val="none" w:sz="0" w:space="0" w:color="auto"/>
        <w:right w:val="none" w:sz="0" w:space="0" w:color="auto"/>
      </w:divBdr>
    </w:div>
    <w:div w:id="1037388061">
      <w:bodyDiv w:val="1"/>
      <w:marLeft w:val="0"/>
      <w:marRight w:val="0"/>
      <w:marTop w:val="0"/>
      <w:marBottom w:val="0"/>
      <w:divBdr>
        <w:top w:val="none" w:sz="0" w:space="0" w:color="auto"/>
        <w:left w:val="none" w:sz="0" w:space="0" w:color="auto"/>
        <w:bottom w:val="none" w:sz="0" w:space="0" w:color="auto"/>
        <w:right w:val="none" w:sz="0" w:space="0" w:color="auto"/>
      </w:divBdr>
    </w:div>
    <w:div w:id="1045448867">
      <w:bodyDiv w:val="1"/>
      <w:marLeft w:val="0"/>
      <w:marRight w:val="0"/>
      <w:marTop w:val="0"/>
      <w:marBottom w:val="0"/>
      <w:divBdr>
        <w:top w:val="none" w:sz="0" w:space="0" w:color="auto"/>
        <w:left w:val="none" w:sz="0" w:space="0" w:color="auto"/>
        <w:bottom w:val="none" w:sz="0" w:space="0" w:color="auto"/>
        <w:right w:val="none" w:sz="0" w:space="0" w:color="auto"/>
      </w:divBdr>
    </w:div>
    <w:div w:id="1047607585">
      <w:bodyDiv w:val="1"/>
      <w:marLeft w:val="0"/>
      <w:marRight w:val="0"/>
      <w:marTop w:val="0"/>
      <w:marBottom w:val="0"/>
      <w:divBdr>
        <w:top w:val="none" w:sz="0" w:space="0" w:color="auto"/>
        <w:left w:val="none" w:sz="0" w:space="0" w:color="auto"/>
        <w:bottom w:val="none" w:sz="0" w:space="0" w:color="auto"/>
        <w:right w:val="none" w:sz="0" w:space="0" w:color="auto"/>
      </w:divBdr>
    </w:div>
    <w:div w:id="1056275904">
      <w:bodyDiv w:val="1"/>
      <w:marLeft w:val="0"/>
      <w:marRight w:val="0"/>
      <w:marTop w:val="0"/>
      <w:marBottom w:val="0"/>
      <w:divBdr>
        <w:top w:val="none" w:sz="0" w:space="0" w:color="auto"/>
        <w:left w:val="none" w:sz="0" w:space="0" w:color="auto"/>
        <w:bottom w:val="none" w:sz="0" w:space="0" w:color="auto"/>
        <w:right w:val="none" w:sz="0" w:space="0" w:color="auto"/>
      </w:divBdr>
    </w:div>
    <w:div w:id="1061169804">
      <w:bodyDiv w:val="1"/>
      <w:marLeft w:val="0"/>
      <w:marRight w:val="0"/>
      <w:marTop w:val="0"/>
      <w:marBottom w:val="0"/>
      <w:divBdr>
        <w:top w:val="none" w:sz="0" w:space="0" w:color="auto"/>
        <w:left w:val="none" w:sz="0" w:space="0" w:color="auto"/>
        <w:bottom w:val="none" w:sz="0" w:space="0" w:color="auto"/>
        <w:right w:val="none" w:sz="0" w:space="0" w:color="auto"/>
      </w:divBdr>
    </w:div>
    <w:div w:id="1071001926">
      <w:bodyDiv w:val="1"/>
      <w:marLeft w:val="0"/>
      <w:marRight w:val="0"/>
      <w:marTop w:val="0"/>
      <w:marBottom w:val="0"/>
      <w:divBdr>
        <w:top w:val="none" w:sz="0" w:space="0" w:color="auto"/>
        <w:left w:val="none" w:sz="0" w:space="0" w:color="auto"/>
        <w:bottom w:val="none" w:sz="0" w:space="0" w:color="auto"/>
        <w:right w:val="none" w:sz="0" w:space="0" w:color="auto"/>
      </w:divBdr>
    </w:div>
    <w:div w:id="1081877756">
      <w:bodyDiv w:val="1"/>
      <w:marLeft w:val="0"/>
      <w:marRight w:val="0"/>
      <w:marTop w:val="0"/>
      <w:marBottom w:val="0"/>
      <w:divBdr>
        <w:top w:val="none" w:sz="0" w:space="0" w:color="auto"/>
        <w:left w:val="none" w:sz="0" w:space="0" w:color="auto"/>
        <w:bottom w:val="none" w:sz="0" w:space="0" w:color="auto"/>
        <w:right w:val="none" w:sz="0" w:space="0" w:color="auto"/>
      </w:divBdr>
    </w:div>
    <w:div w:id="1085539703">
      <w:bodyDiv w:val="1"/>
      <w:marLeft w:val="0"/>
      <w:marRight w:val="0"/>
      <w:marTop w:val="0"/>
      <w:marBottom w:val="0"/>
      <w:divBdr>
        <w:top w:val="none" w:sz="0" w:space="0" w:color="auto"/>
        <w:left w:val="none" w:sz="0" w:space="0" w:color="auto"/>
        <w:bottom w:val="none" w:sz="0" w:space="0" w:color="auto"/>
        <w:right w:val="none" w:sz="0" w:space="0" w:color="auto"/>
      </w:divBdr>
    </w:div>
    <w:div w:id="1091311770">
      <w:bodyDiv w:val="1"/>
      <w:marLeft w:val="0"/>
      <w:marRight w:val="0"/>
      <w:marTop w:val="0"/>
      <w:marBottom w:val="0"/>
      <w:divBdr>
        <w:top w:val="none" w:sz="0" w:space="0" w:color="auto"/>
        <w:left w:val="none" w:sz="0" w:space="0" w:color="auto"/>
        <w:bottom w:val="none" w:sz="0" w:space="0" w:color="auto"/>
        <w:right w:val="none" w:sz="0" w:space="0" w:color="auto"/>
      </w:divBdr>
    </w:div>
    <w:div w:id="1099641070">
      <w:bodyDiv w:val="1"/>
      <w:marLeft w:val="0"/>
      <w:marRight w:val="0"/>
      <w:marTop w:val="0"/>
      <w:marBottom w:val="0"/>
      <w:divBdr>
        <w:top w:val="none" w:sz="0" w:space="0" w:color="auto"/>
        <w:left w:val="none" w:sz="0" w:space="0" w:color="auto"/>
        <w:bottom w:val="none" w:sz="0" w:space="0" w:color="auto"/>
        <w:right w:val="none" w:sz="0" w:space="0" w:color="auto"/>
      </w:divBdr>
    </w:div>
    <w:div w:id="1115907100">
      <w:bodyDiv w:val="1"/>
      <w:marLeft w:val="0"/>
      <w:marRight w:val="0"/>
      <w:marTop w:val="0"/>
      <w:marBottom w:val="0"/>
      <w:divBdr>
        <w:top w:val="none" w:sz="0" w:space="0" w:color="auto"/>
        <w:left w:val="none" w:sz="0" w:space="0" w:color="auto"/>
        <w:bottom w:val="none" w:sz="0" w:space="0" w:color="auto"/>
        <w:right w:val="none" w:sz="0" w:space="0" w:color="auto"/>
      </w:divBdr>
    </w:div>
    <w:div w:id="1118136480">
      <w:bodyDiv w:val="1"/>
      <w:marLeft w:val="0"/>
      <w:marRight w:val="0"/>
      <w:marTop w:val="0"/>
      <w:marBottom w:val="0"/>
      <w:divBdr>
        <w:top w:val="none" w:sz="0" w:space="0" w:color="auto"/>
        <w:left w:val="none" w:sz="0" w:space="0" w:color="auto"/>
        <w:bottom w:val="none" w:sz="0" w:space="0" w:color="auto"/>
        <w:right w:val="none" w:sz="0" w:space="0" w:color="auto"/>
      </w:divBdr>
    </w:div>
    <w:div w:id="1126393047">
      <w:bodyDiv w:val="1"/>
      <w:marLeft w:val="0"/>
      <w:marRight w:val="0"/>
      <w:marTop w:val="0"/>
      <w:marBottom w:val="0"/>
      <w:divBdr>
        <w:top w:val="none" w:sz="0" w:space="0" w:color="auto"/>
        <w:left w:val="none" w:sz="0" w:space="0" w:color="auto"/>
        <w:bottom w:val="none" w:sz="0" w:space="0" w:color="auto"/>
        <w:right w:val="none" w:sz="0" w:space="0" w:color="auto"/>
      </w:divBdr>
    </w:div>
    <w:div w:id="1138188630">
      <w:bodyDiv w:val="1"/>
      <w:marLeft w:val="0"/>
      <w:marRight w:val="0"/>
      <w:marTop w:val="0"/>
      <w:marBottom w:val="0"/>
      <w:divBdr>
        <w:top w:val="none" w:sz="0" w:space="0" w:color="auto"/>
        <w:left w:val="none" w:sz="0" w:space="0" w:color="auto"/>
        <w:bottom w:val="none" w:sz="0" w:space="0" w:color="auto"/>
        <w:right w:val="none" w:sz="0" w:space="0" w:color="auto"/>
      </w:divBdr>
    </w:div>
    <w:div w:id="1145513601">
      <w:bodyDiv w:val="1"/>
      <w:marLeft w:val="0"/>
      <w:marRight w:val="0"/>
      <w:marTop w:val="0"/>
      <w:marBottom w:val="0"/>
      <w:divBdr>
        <w:top w:val="none" w:sz="0" w:space="0" w:color="auto"/>
        <w:left w:val="none" w:sz="0" w:space="0" w:color="auto"/>
        <w:bottom w:val="none" w:sz="0" w:space="0" w:color="auto"/>
        <w:right w:val="none" w:sz="0" w:space="0" w:color="auto"/>
      </w:divBdr>
    </w:div>
    <w:div w:id="1148786082">
      <w:bodyDiv w:val="1"/>
      <w:marLeft w:val="0"/>
      <w:marRight w:val="0"/>
      <w:marTop w:val="0"/>
      <w:marBottom w:val="0"/>
      <w:divBdr>
        <w:top w:val="none" w:sz="0" w:space="0" w:color="auto"/>
        <w:left w:val="none" w:sz="0" w:space="0" w:color="auto"/>
        <w:bottom w:val="none" w:sz="0" w:space="0" w:color="auto"/>
        <w:right w:val="none" w:sz="0" w:space="0" w:color="auto"/>
      </w:divBdr>
    </w:div>
    <w:div w:id="1151677978">
      <w:bodyDiv w:val="1"/>
      <w:marLeft w:val="0"/>
      <w:marRight w:val="0"/>
      <w:marTop w:val="0"/>
      <w:marBottom w:val="0"/>
      <w:divBdr>
        <w:top w:val="none" w:sz="0" w:space="0" w:color="auto"/>
        <w:left w:val="none" w:sz="0" w:space="0" w:color="auto"/>
        <w:bottom w:val="none" w:sz="0" w:space="0" w:color="auto"/>
        <w:right w:val="none" w:sz="0" w:space="0" w:color="auto"/>
      </w:divBdr>
    </w:div>
    <w:div w:id="1158767495">
      <w:bodyDiv w:val="1"/>
      <w:marLeft w:val="0"/>
      <w:marRight w:val="0"/>
      <w:marTop w:val="0"/>
      <w:marBottom w:val="0"/>
      <w:divBdr>
        <w:top w:val="none" w:sz="0" w:space="0" w:color="auto"/>
        <w:left w:val="none" w:sz="0" w:space="0" w:color="auto"/>
        <w:bottom w:val="none" w:sz="0" w:space="0" w:color="auto"/>
        <w:right w:val="none" w:sz="0" w:space="0" w:color="auto"/>
      </w:divBdr>
    </w:div>
    <w:div w:id="1162619409">
      <w:bodyDiv w:val="1"/>
      <w:marLeft w:val="0"/>
      <w:marRight w:val="0"/>
      <w:marTop w:val="0"/>
      <w:marBottom w:val="0"/>
      <w:divBdr>
        <w:top w:val="none" w:sz="0" w:space="0" w:color="auto"/>
        <w:left w:val="none" w:sz="0" w:space="0" w:color="auto"/>
        <w:bottom w:val="none" w:sz="0" w:space="0" w:color="auto"/>
        <w:right w:val="none" w:sz="0" w:space="0" w:color="auto"/>
      </w:divBdr>
    </w:div>
    <w:div w:id="1179931751">
      <w:bodyDiv w:val="1"/>
      <w:marLeft w:val="0"/>
      <w:marRight w:val="0"/>
      <w:marTop w:val="0"/>
      <w:marBottom w:val="0"/>
      <w:divBdr>
        <w:top w:val="none" w:sz="0" w:space="0" w:color="auto"/>
        <w:left w:val="none" w:sz="0" w:space="0" w:color="auto"/>
        <w:bottom w:val="none" w:sz="0" w:space="0" w:color="auto"/>
        <w:right w:val="none" w:sz="0" w:space="0" w:color="auto"/>
      </w:divBdr>
    </w:div>
    <w:div w:id="1184393559">
      <w:bodyDiv w:val="1"/>
      <w:marLeft w:val="0"/>
      <w:marRight w:val="0"/>
      <w:marTop w:val="0"/>
      <w:marBottom w:val="0"/>
      <w:divBdr>
        <w:top w:val="none" w:sz="0" w:space="0" w:color="auto"/>
        <w:left w:val="none" w:sz="0" w:space="0" w:color="auto"/>
        <w:bottom w:val="none" w:sz="0" w:space="0" w:color="auto"/>
        <w:right w:val="none" w:sz="0" w:space="0" w:color="auto"/>
      </w:divBdr>
    </w:div>
    <w:div w:id="1192260909">
      <w:bodyDiv w:val="1"/>
      <w:marLeft w:val="0"/>
      <w:marRight w:val="0"/>
      <w:marTop w:val="0"/>
      <w:marBottom w:val="0"/>
      <w:divBdr>
        <w:top w:val="none" w:sz="0" w:space="0" w:color="auto"/>
        <w:left w:val="none" w:sz="0" w:space="0" w:color="auto"/>
        <w:bottom w:val="none" w:sz="0" w:space="0" w:color="auto"/>
        <w:right w:val="none" w:sz="0" w:space="0" w:color="auto"/>
      </w:divBdr>
    </w:div>
    <w:div w:id="1216045368">
      <w:bodyDiv w:val="1"/>
      <w:marLeft w:val="0"/>
      <w:marRight w:val="0"/>
      <w:marTop w:val="0"/>
      <w:marBottom w:val="0"/>
      <w:divBdr>
        <w:top w:val="none" w:sz="0" w:space="0" w:color="auto"/>
        <w:left w:val="none" w:sz="0" w:space="0" w:color="auto"/>
        <w:bottom w:val="none" w:sz="0" w:space="0" w:color="auto"/>
        <w:right w:val="none" w:sz="0" w:space="0" w:color="auto"/>
      </w:divBdr>
    </w:div>
    <w:div w:id="1218515043">
      <w:bodyDiv w:val="1"/>
      <w:marLeft w:val="0"/>
      <w:marRight w:val="0"/>
      <w:marTop w:val="0"/>
      <w:marBottom w:val="0"/>
      <w:divBdr>
        <w:top w:val="none" w:sz="0" w:space="0" w:color="auto"/>
        <w:left w:val="none" w:sz="0" w:space="0" w:color="auto"/>
        <w:bottom w:val="none" w:sz="0" w:space="0" w:color="auto"/>
        <w:right w:val="none" w:sz="0" w:space="0" w:color="auto"/>
      </w:divBdr>
    </w:div>
    <w:div w:id="1225948383">
      <w:bodyDiv w:val="1"/>
      <w:marLeft w:val="0"/>
      <w:marRight w:val="0"/>
      <w:marTop w:val="0"/>
      <w:marBottom w:val="0"/>
      <w:divBdr>
        <w:top w:val="none" w:sz="0" w:space="0" w:color="auto"/>
        <w:left w:val="none" w:sz="0" w:space="0" w:color="auto"/>
        <w:bottom w:val="none" w:sz="0" w:space="0" w:color="auto"/>
        <w:right w:val="none" w:sz="0" w:space="0" w:color="auto"/>
      </w:divBdr>
    </w:div>
    <w:div w:id="1228806474">
      <w:bodyDiv w:val="1"/>
      <w:marLeft w:val="0"/>
      <w:marRight w:val="0"/>
      <w:marTop w:val="0"/>
      <w:marBottom w:val="0"/>
      <w:divBdr>
        <w:top w:val="none" w:sz="0" w:space="0" w:color="auto"/>
        <w:left w:val="none" w:sz="0" w:space="0" w:color="auto"/>
        <w:bottom w:val="none" w:sz="0" w:space="0" w:color="auto"/>
        <w:right w:val="none" w:sz="0" w:space="0" w:color="auto"/>
      </w:divBdr>
    </w:div>
    <w:div w:id="1248155142">
      <w:bodyDiv w:val="1"/>
      <w:marLeft w:val="0"/>
      <w:marRight w:val="0"/>
      <w:marTop w:val="0"/>
      <w:marBottom w:val="0"/>
      <w:divBdr>
        <w:top w:val="none" w:sz="0" w:space="0" w:color="auto"/>
        <w:left w:val="none" w:sz="0" w:space="0" w:color="auto"/>
        <w:bottom w:val="none" w:sz="0" w:space="0" w:color="auto"/>
        <w:right w:val="none" w:sz="0" w:space="0" w:color="auto"/>
      </w:divBdr>
    </w:div>
    <w:div w:id="1252466530">
      <w:bodyDiv w:val="1"/>
      <w:marLeft w:val="0"/>
      <w:marRight w:val="0"/>
      <w:marTop w:val="0"/>
      <w:marBottom w:val="0"/>
      <w:divBdr>
        <w:top w:val="none" w:sz="0" w:space="0" w:color="auto"/>
        <w:left w:val="none" w:sz="0" w:space="0" w:color="auto"/>
        <w:bottom w:val="none" w:sz="0" w:space="0" w:color="auto"/>
        <w:right w:val="none" w:sz="0" w:space="0" w:color="auto"/>
      </w:divBdr>
    </w:div>
    <w:div w:id="1255162880">
      <w:bodyDiv w:val="1"/>
      <w:marLeft w:val="0"/>
      <w:marRight w:val="0"/>
      <w:marTop w:val="0"/>
      <w:marBottom w:val="0"/>
      <w:divBdr>
        <w:top w:val="none" w:sz="0" w:space="0" w:color="auto"/>
        <w:left w:val="none" w:sz="0" w:space="0" w:color="auto"/>
        <w:bottom w:val="none" w:sz="0" w:space="0" w:color="auto"/>
        <w:right w:val="none" w:sz="0" w:space="0" w:color="auto"/>
      </w:divBdr>
    </w:div>
    <w:div w:id="1262101178">
      <w:bodyDiv w:val="1"/>
      <w:marLeft w:val="0"/>
      <w:marRight w:val="0"/>
      <w:marTop w:val="0"/>
      <w:marBottom w:val="0"/>
      <w:divBdr>
        <w:top w:val="none" w:sz="0" w:space="0" w:color="auto"/>
        <w:left w:val="none" w:sz="0" w:space="0" w:color="auto"/>
        <w:bottom w:val="none" w:sz="0" w:space="0" w:color="auto"/>
        <w:right w:val="none" w:sz="0" w:space="0" w:color="auto"/>
      </w:divBdr>
    </w:div>
    <w:div w:id="1271817249">
      <w:bodyDiv w:val="1"/>
      <w:marLeft w:val="0"/>
      <w:marRight w:val="0"/>
      <w:marTop w:val="0"/>
      <w:marBottom w:val="0"/>
      <w:divBdr>
        <w:top w:val="none" w:sz="0" w:space="0" w:color="auto"/>
        <w:left w:val="none" w:sz="0" w:space="0" w:color="auto"/>
        <w:bottom w:val="none" w:sz="0" w:space="0" w:color="auto"/>
        <w:right w:val="none" w:sz="0" w:space="0" w:color="auto"/>
      </w:divBdr>
    </w:div>
    <w:div w:id="1276982998">
      <w:bodyDiv w:val="1"/>
      <w:marLeft w:val="0"/>
      <w:marRight w:val="0"/>
      <w:marTop w:val="0"/>
      <w:marBottom w:val="0"/>
      <w:divBdr>
        <w:top w:val="none" w:sz="0" w:space="0" w:color="auto"/>
        <w:left w:val="none" w:sz="0" w:space="0" w:color="auto"/>
        <w:bottom w:val="none" w:sz="0" w:space="0" w:color="auto"/>
        <w:right w:val="none" w:sz="0" w:space="0" w:color="auto"/>
      </w:divBdr>
    </w:div>
    <w:div w:id="1281958287">
      <w:bodyDiv w:val="1"/>
      <w:marLeft w:val="0"/>
      <w:marRight w:val="0"/>
      <w:marTop w:val="0"/>
      <w:marBottom w:val="0"/>
      <w:divBdr>
        <w:top w:val="none" w:sz="0" w:space="0" w:color="auto"/>
        <w:left w:val="none" w:sz="0" w:space="0" w:color="auto"/>
        <w:bottom w:val="none" w:sz="0" w:space="0" w:color="auto"/>
        <w:right w:val="none" w:sz="0" w:space="0" w:color="auto"/>
      </w:divBdr>
    </w:div>
    <w:div w:id="1296066260">
      <w:bodyDiv w:val="1"/>
      <w:marLeft w:val="0"/>
      <w:marRight w:val="0"/>
      <w:marTop w:val="0"/>
      <w:marBottom w:val="0"/>
      <w:divBdr>
        <w:top w:val="none" w:sz="0" w:space="0" w:color="auto"/>
        <w:left w:val="none" w:sz="0" w:space="0" w:color="auto"/>
        <w:bottom w:val="none" w:sz="0" w:space="0" w:color="auto"/>
        <w:right w:val="none" w:sz="0" w:space="0" w:color="auto"/>
      </w:divBdr>
    </w:div>
    <w:div w:id="1302153693">
      <w:bodyDiv w:val="1"/>
      <w:marLeft w:val="0"/>
      <w:marRight w:val="0"/>
      <w:marTop w:val="0"/>
      <w:marBottom w:val="0"/>
      <w:divBdr>
        <w:top w:val="none" w:sz="0" w:space="0" w:color="auto"/>
        <w:left w:val="none" w:sz="0" w:space="0" w:color="auto"/>
        <w:bottom w:val="none" w:sz="0" w:space="0" w:color="auto"/>
        <w:right w:val="none" w:sz="0" w:space="0" w:color="auto"/>
      </w:divBdr>
    </w:div>
    <w:div w:id="1303078024">
      <w:bodyDiv w:val="1"/>
      <w:marLeft w:val="0"/>
      <w:marRight w:val="0"/>
      <w:marTop w:val="0"/>
      <w:marBottom w:val="0"/>
      <w:divBdr>
        <w:top w:val="none" w:sz="0" w:space="0" w:color="auto"/>
        <w:left w:val="none" w:sz="0" w:space="0" w:color="auto"/>
        <w:bottom w:val="none" w:sz="0" w:space="0" w:color="auto"/>
        <w:right w:val="none" w:sz="0" w:space="0" w:color="auto"/>
      </w:divBdr>
    </w:div>
    <w:div w:id="1307080028">
      <w:bodyDiv w:val="1"/>
      <w:marLeft w:val="0"/>
      <w:marRight w:val="0"/>
      <w:marTop w:val="0"/>
      <w:marBottom w:val="0"/>
      <w:divBdr>
        <w:top w:val="none" w:sz="0" w:space="0" w:color="auto"/>
        <w:left w:val="none" w:sz="0" w:space="0" w:color="auto"/>
        <w:bottom w:val="none" w:sz="0" w:space="0" w:color="auto"/>
        <w:right w:val="none" w:sz="0" w:space="0" w:color="auto"/>
      </w:divBdr>
    </w:div>
    <w:div w:id="1307667037">
      <w:bodyDiv w:val="1"/>
      <w:marLeft w:val="0"/>
      <w:marRight w:val="0"/>
      <w:marTop w:val="0"/>
      <w:marBottom w:val="0"/>
      <w:divBdr>
        <w:top w:val="none" w:sz="0" w:space="0" w:color="auto"/>
        <w:left w:val="none" w:sz="0" w:space="0" w:color="auto"/>
        <w:bottom w:val="none" w:sz="0" w:space="0" w:color="auto"/>
        <w:right w:val="none" w:sz="0" w:space="0" w:color="auto"/>
      </w:divBdr>
    </w:div>
    <w:div w:id="1307976249">
      <w:bodyDiv w:val="1"/>
      <w:marLeft w:val="0"/>
      <w:marRight w:val="0"/>
      <w:marTop w:val="0"/>
      <w:marBottom w:val="0"/>
      <w:divBdr>
        <w:top w:val="none" w:sz="0" w:space="0" w:color="auto"/>
        <w:left w:val="none" w:sz="0" w:space="0" w:color="auto"/>
        <w:bottom w:val="none" w:sz="0" w:space="0" w:color="auto"/>
        <w:right w:val="none" w:sz="0" w:space="0" w:color="auto"/>
      </w:divBdr>
    </w:div>
    <w:div w:id="1308168759">
      <w:bodyDiv w:val="1"/>
      <w:marLeft w:val="0"/>
      <w:marRight w:val="0"/>
      <w:marTop w:val="0"/>
      <w:marBottom w:val="0"/>
      <w:divBdr>
        <w:top w:val="none" w:sz="0" w:space="0" w:color="auto"/>
        <w:left w:val="none" w:sz="0" w:space="0" w:color="auto"/>
        <w:bottom w:val="none" w:sz="0" w:space="0" w:color="auto"/>
        <w:right w:val="none" w:sz="0" w:space="0" w:color="auto"/>
      </w:divBdr>
    </w:div>
    <w:div w:id="1312565611">
      <w:bodyDiv w:val="1"/>
      <w:marLeft w:val="0"/>
      <w:marRight w:val="0"/>
      <w:marTop w:val="0"/>
      <w:marBottom w:val="0"/>
      <w:divBdr>
        <w:top w:val="none" w:sz="0" w:space="0" w:color="auto"/>
        <w:left w:val="none" w:sz="0" w:space="0" w:color="auto"/>
        <w:bottom w:val="none" w:sz="0" w:space="0" w:color="auto"/>
        <w:right w:val="none" w:sz="0" w:space="0" w:color="auto"/>
      </w:divBdr>
    </w:div>
    <w:div w:id="1315984644">
      <w:bodyDiv w:val="1"/>
      <w:marLeft w:val="0"/>
      <w:marRight w:val="0"/>
      <w:marTop w:val="0"/>
      <w:marBottom w:val="0"/>
      <w:divBdr>
        <w:top w:val="none" w:sz="0" w:space="0" w:color="auto"/>
        <w:left w:val="none" w:sz="0" w:space="0" w:color="auto"/>
        <w:bottom w:val="none" w:sz="0" w:space="0" w:color="auto"/>
        <w:right w:val="none" w:sz="0" w:space="0" w:color="auto"/>
      </w:divBdr>
    </w:div>
    <w:div w:id="1317800440">
      <w:bodyDiv w:val="1"/>
      <w:marLeft w:val="0"/>
      <w:marRight w:val="0"/>
      <w:marTop w:val="0"/>
      <w:marBottom w:val="0"/>
      <w:divBdr>
        <w:top w:val="none" w:sz="0" w:space="0" w:color="auto"/>
        <w:left w:val="none" w:sz="0" w:space="0" w:color="auto"/>
        <w:bottom w:val="none" w:sz="0" w:space="0" w:color="auto"/>
        <w:right w:val="none" w:sz="0" w:space="0" w:color="auto"/>
      </w:divBdr>
    </w:div>
    <w:div w:id="1320037069">
      <w:bodyDiv w:val="1"/>
      <w:marLeft w:val="0"/>
      <w:marRight w:val="0"/>
      <w:marTop w:val="0"/>
      <w:marBottom w:val="0"/>
      <w:divBdr>
        <w:top w:val="none" w:sz="0" w:space="0" w:color="auto"/>
        <w:left w:val="none" w:sz="0" w:space="0" w:color="auto"/>
        <w:bottom w:val="none" w:sz="0" w:space="0" w:color="auto"/>
        <w:right w:val="none" w:sz="0" w:space="0" w:color="auto"/>
      </w:divBdr>
    </w:div>
    <w:div w:id="1320840493">
      <w:bodyDiv w:val="1"/>
      <w:marLeft w:val="0"/>
      <w:marRight w:val="0"/>
      <w:marTop w:val="0"/>
      <w:marBottom w:val="0"/>
      <w:divBdr>
        <w:top w:val="none" w:sz="0" w:space="0" w:color="auto"/>
        <w:left w:val="none" w:sz="0" w:space="0" w:color="auto"/>
        <w:bottom w:val="none" w:sz="0" w:space="0" w:color="auto"/>
        <w:right w:val="none" w:sz="0" w:space="0" w:color="auto"/>
      </w:divBdr>
    </w:div>
    <w:div w:id="133375218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45863740">
      <w:bodyDiv w:val="1"/>
      <w:marLeft w:val="0"/>
      <w:marRight w:val="0"/>
      <w:marTop w:val="0"/>
      <w:marBottom w:val="0"/>
      <w:divBdr>
        <w:top w:val="none" w:sz="0" w:space="0" w:color="auto"/>
        <w:left w:val="none" w:sz="0" w:space="0" w:color="auto"/>
        <w:bottom w:val="none" w:sz="0" w:space="0" w:color="auto"/>
        <w:right w:val="none" w:sz="0" w:space="0" w:color="auto"/>
      </w:divBdr>
    </w:div>
    <w:div w:id="1346982197">
      <w:bodyDiv w:val="1"/>
      <w:marLeft w:val="0"/>
      <w:marRight w:val="0"/>
      <w:marTop w:val="0"/>
      <w:marBottom w:val="0"/>
      <w:divBdr>
        <w:top w:val="none" w:sz="0" w:space="0" w:color="auto"/>
        <w:left w:val="none" w:sz="0" w:space="0" w:color="auto"/>
        <w:bottom w:val="none" w:sz="0" w:space="0" w:color="auto"/>
        <w:right w:val="none" w:sz="0" w:space="0" w:color="auto"/>
      </w:divBdr>
    </w:div>
    <w:div w:id="1350061184">
      <w:bodyDiv w:val="1"/>
      <w:marLeft w:val="0"/>
      <w:marRight w:val="0"/>
      <w:marTop w:val="0"/>
      <w:marBottom w:val="0"/>
      <w:divBdr>
        <w:top w:val="none" w:sz="0" w:space="0" w:color="auto"/>
        <w:left w:val="none" w:sz="0" w:space="0" w:color="auto"/>
        <w:bottom w:val="none" w:sz="0" w:space="0" w:color="auto"/>
        <w:right w:val="none" w:sz="0" w:space="0" w:color="auto"/>
      </w:divBdr>
    </w:div>
    <w:div w:id="1361514028">
      <w:bodyDiv w:val="1"/>
      <w:marLeft w:val="0"/>
      <w:marRight w:val="0"/>
      <w:marTop w:val="0"/>
      <w:marBottom w:val="0"/>
      <w:divBdr>
        <w:top w:val="none" w:sz="0" w:space="0" w:color="auto"/>
        <w:left w:val="none" w:sz="0" w:space="0" w:color="auto"/>
        <w:bottom w:val="none" w:sz="0" w:space="0" w:color="auto"/>
        <w:right w:val="none" w:sz="0" w:space="0" w:color="auto"/>
      </w:divBdr>
    </w:div>
    <w:div w:id="1362239959">
      <w:bodyDiv w:val="1"/>
      <w:marLeft w:val="0"/>
      <w:marRight w:val="0"/>
      <w:marTop w:val="0"/>
      <w:marBottom w:val="0"/>
      <w:divBdr>
        <w:top w:val="none" w:sz="0" w:space="0" w:color="auto"/>
        <w:left w:val="none" w:sz="0" w:space="0" w:color="auto"/>
        <w:bottom w:val="none" w:sz="0" w:space="0" w:color="auto"/>
        <w:right w:val="none" w:sz="0" w:space="0" w:color="auto"/>
      </w:divBdr>
    </w:div>
    <w:div w:id="1366250122">
      <w:bodyDiv w:val="1"/>
      <w:marLeft w:val="0"/>
      <w:marRight w:val="0"/>
      <w:marTop w:val="0"/>
      <w:marBottom w:val="0"/>
      <w:divBdr>
        <w:top w:val="none" w:sz="0" w:space="0" w:color="auto"/>
        <w:left w:val="none" w:sz="0" w:space="0" w:color="auto"/>
        <w:bottom w:val="none" w:sz="0" w:space="0" w:color="auto"/>
        <w:right w:val="none" w:sz="0" w:space="0" w:color="auto"/>
      </w:divBdr>
    </w:div>
    <w:div w:id="1380789161">
      <w:bodyDiv w:val="1"/>
      <w:marLeft w:val="0"/>
      <w:marRight w:val="0"/>
      <w:marTop w:val="0"/>
      <w:marBottom w:val="0"/>
      <w:divBdr>
        <w:top w:val="none" w:sz="0" w:space="0" w:color="auto"/>
        <w:left w:val="none" w:sz="0" w:space="0" w:color="auto"/>
        <w:bottom w:val="none" w:sz="0" w:space="0" w:color="auto"/>
        <w:right w:val="none" w:sz="0" w:space="0" w:color="auto"/>
      </w:divBdr>
    </w:div>
    <w:div w:id="1383868701">
      <w:bodyDiv w:val="1"/>
      <w:marLeft w:val="0"/>
      <w:marRight w:val="0"/>
      <w:marTop w:val="0"/>
      <w:marBottom w:val="0"/>
      <w:divBdr>
        <w:top w:val="none" w:sz="0" w:space="0" w:color="auto"/>
        <w:left w:val="none" w:sz="0" w:space="0" w:color="auto"/>
        <w:bottom w:val="none" w:sz="0" w:space="0" w:color="auto"/>
        <w:right w:val="none" w:sz="0" w:space="0" w:color="auto"/>
      </w:divBdr>
    </w:div>
    <w:div w:id="1384790489">
      <w:bodyDiv w:val="1"/>
      <w:marLeft w:val="0"/>
      <w:marRight w:val="0"/>
      <w:marTop w:val="0"/>
      <w:marBottom w:val="0"/>
      <w:divBdr>
        <w:top w:val="none" w:sz="0" w:space="0" w:color="auto"/>
        <w:left w:val="none" w:sz="0" w:space="0" w:color="auto"/>
        <w:bottom w:val="none" w:sz="0" w:space="0" w:color="auto"/>
        <w:right w:val="none" w:sz="0" w:space="0" w:color="auto"/>
      </w:divBdr>
    </w:div>
    <w:div w:id="1389722437">
      <w:bodyDiv w:val="1"/>
      <w:marLeft w:val="0"/>
      <w:marRight w:val="0"/>
      <w:marTop w:val="0"/>
      <w:marBottom w:val="0"/>
      <w:divBdr>
        <w:top w:val="none" w:sz="0" w:space="0" w:color="auto"/>
        <w:left w:val="none" w:sz="0" w:space="0" w:color="auto"/>
        <w:bottom w:val="none" w:sz="0" w:space="0" w:color="auto"/>
        <w:right w:val="none" w:sz="0" w:space="0" w:color="auto"/>
      </w:divBdr>
    </w:div>
    <w:div w:id="1389917315">
      <w:bodyDiv w:val="1"/>
      <w:marLeft w:val="0"/>
      <w:marRight w:val="0"/>
      <w:marTop w:val="0"/>
      <w:marBottom w:val="0"/>
      <w:divBdr>
        <w:top w:val="none" w:sz="0" w:space="0" w:color="auto"/>
        <w:left w:val="none" w:sz="0" w:space="0" w:color="auto"/>
        <w:bottom w:val="none" w:sz="0" w:space="0" w:color="auto"/>
        <w:right w:val="none" w:sz="0" w:space="0" w:color="auto"/>
      </w:divBdr>
    </w:div>
    <w:div w:id="1393045621">
      <w:bodyDiv w:val="1"/>
      <w:marLeft w:val="0"/>
      <w:marRight w:val="0"/>
      <w:marTop w:val="0"/>
      <w:marBottom w:val="0"/>
      <w:divBdr>
        <w:top w:val="none" w:sz="0" w:space="0" w:color="auto"/>
        <w:left w:val="none" w:sz="0" w:space="0" w:color="auto"/>
        <w:bottom w:val="none" w:sz="0" w:space="0" w:color="auto"/>
        <w:right w:val="none" w:sz="0" w:space="0" w:color="auto"/>
      </w:divBdr>
    </w:div>
    <w:div w:id="1413309021">
      <w:bodyDiv w:val="1"/>
      <w:marLeft w:val="0"/>
      <w:marRight w:val="0"/>
      <w:marTop w:val="0"/>
      <w:marBottom w:val="0"/>
      <w:divBdr>
        <w:top w:val="none" w:sz="0" w:space="0" w:color="auto"/>
        <w:left w:val="none" w:sz="0" w:space="0" w:color="auto"/>
        <w:bottom w:val="none" w:sz="0" w:space="0" w:color="auto"/>
        <w:right w:val="none" w:sz="0" w:space="0" w:color="auto"/>
      </w:divBdr>
    </w:div>
    <w:div w:id="1414664704">
      <w:bodyDiv w:val="1"/>
      <w:marLeft w:val="0"/>
      <w:marRight w:val="0"/>
      <w:marTop w:val="0"/>
      <w:marBottom w:val="0"/>
      <w:divBdr>
        <w:top w:val="none" w:sz="0" w:space="0" w:color="auto"/>
        <w:left w:val="none" w:sz="0" w:space="0" w:color="auto"/>
        <w:bottom w:val="none" w:sz="0" w:space="0" w:color="auto"/>
        <w:right w:val="none" w:sz="0" w:space="0" w:color="auto"/>
      </w:divBdr>
    </w:div>
    <w:div w:id="1424491625">
      <w:bodyDiv w:val="1"/>
      <w:marLeft w:val="0"/>
      <w:marRight w:val="0"/>
      <w:marTop w:val="0"/>
      <w:marBottom w:val="0"/>
      <w:divBdr>
        <w:top w:val="none" w:sz="0" w:space="0" w:color="auto"/>
        <w:left w:val="none" w:sz="0" w:space="0" w:color="auto"/>
        <w:bottom w:val="none" w:sz="0" w:space="0" w:color="auto"/>
        <w:right w:val="none" w:sz="0" w:space="0" w:color="auto"/>
      </w:divBdr>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39105922">
      <w:bodyDiv w:val="1"/>
      <w:marLeft w:val="0"/>
      <w:marRight w:val="0"/>
      <w:marTop w:val="0"/>
      <w:marBottom w:val="0"/>
      <w:divBdr>
        <w:top w:val="none" w:sz="0" w:space="0" w:color="auto"/>
        <w:left w:val="none" w:sz="0" w:space="0" w:color="auto"/>
        <w:bottom w:val="none" w:sz="0" w:space="0" w:color="auto"/>
        <w:right w:val="none" w:sz="0" w:space="0" w:color="auto"/>
      </w:divBdr>
    </w:div>
    <w:div w:id="1444182728">
      <w:bodyDiv w:val="1"/>
      <w:marLeft w:val="0"/>
      <w:marRight w:val="0"/>
      <w:marTop w:val="0"/>
      <w:marBottom w:val="0"/>
      <w:divBdr>
        <w:top w:val="none" w:sz="0" w:space="0" w:color="auto"/>
        <w:left w:val="none" w:sz="0" w:space="0" w:color="auto"/>
        <w:bottom w:val="none" w:sz="0" w:space="0" w:color="auto"/>
        <w:right w:val="none" w:sz="0" w:space="0" w:color="auto"/>
      </w:divBdr>
    </w:div>
    <w:div w:id="1452703539">
      <w:bodyDiv w:val="1"/>
      <w:marLeft w:val="0"/>
      <w:marRight w:val="0"/>
      <w:marTop w:val="0"/>
      <w:marBottom w:val="0"/>
      <w:divBdr>
        <w:top w:val="none" w:sz="0" w:space="0" w:color="auto"/>
        <w:left w:val="none" w:sz="0" w:space="0" w:color="auto"/>
        <w:bottom w:val="none" w:sz="0" w:space="0" w:color="auto"/>
        <w:right w:val="none" w:sz="0" w:space="0" w:color="auto"/>
      </w:divBdr>
    </w:div>
    <w:div w:id="1463379973">
      <w:bodyDiv w:val="1"/>
      <w:marLeft w:val="0"/>
      <w:marRight w:val="0"/>
      <w:marTop w:val="0"/>
      <w:marBottom w:val="0"/>
      <w:divBdr>
        <w:top w:val="none" w:sz="0" w:space="0" w:color="auto"/>
        <w:left w:val="none" w:sz="0" w:space="0" w:color="auto"/>
        <w:bottom w:val="none" w:sz="0" w:space="0" w:color="auto"/>
        <w:right w:val="none" w:sz="0" w:space="0" w:color="auto"/>
      </w:divBdr>
    </w:div>
    <w:div w:id="1467502603">
      <w:bodyDiv w:val="1"/>
      <w:marLeft w:val="0"/>
      <w:marRight w:val="0"/>
      <w:marTop w:val="0"/>
      <w:marBottom w:val="0"/>
      <w:divBdr>
        <w:top w:val="none" w:sz="0" w:space="0" w:color="auto"/>
        <w:left w:val="none" w:sz="0" w:space="0" w:color="auto"/>
        <w:bottom w:val="none" w:sz="0" w:space="0" w:color="auto"/>
        <w:right w:val="none" w:sz="0" w:space="0" w:color="auto"/>
      </w:divBdr>
    </w:div>
    <w:div w:id="1467549603">
      <w:bodyDiv w:val="1"/>
      <w:marLeft w:val="0"/>
      <w:marRight w:val="0"/>
      <w:marTop w:val="0"/>
      <w:marBottom w:val="0"/>
      <w:divBdr>
        <w:top w:val="none" w:sz="0" w:space="0" w:color="auto"/>
        <w:left w:val="none" w:sz="0" w:space="0" w:color="auto"/>
        <w:bottom w:val="none" w:sz="0" w:space="0" w:color="auto"/>
        <w:right w:val="none" w:sz="0" w:space="0" w:color="auto"/>
      </w:divBdr>
    </w:div>
    <w:div w:id="1470243492">
      <w:bodyDiv w:val="1"/>
      <w:marLeft w:val="0"/>
      <w:marRight w:val="0"/>
      <w:marTop w:val="0"/>
      <w:marBottom w:val="0"/>
      <w:divBdr>
        <w:top w:val="none" w:sz="0" w:space="0" w:color="auto"/>
        <w:left w:val="none" w:sz="0" w:space="0" w:color="auto"/>
        <w:bottom w:val="none" w:sz="0" w:space="0" w:color="auto"/>
        <w:right w:val="none" w:sz="0" w:space="0" w:color="auto"/>
      </w:divBdr>
    </w:div>
    <w:div w:id="1479807945">
      <w:bodyDiv w:val="1"/>
      <w:marLeft w:val="0"/>
      <w:marRight w:val="0"/>
      <w:marTop w:val="0"/>
      <w:marBottom w:val="0"/>
      <w:divBdr>
        <w:top w:val="none" w:sz="0" w:space="0" w:color="auto"/>
        <w:left w:val="none" w:sz="0" w:space="0" w:color="auto"/>
        <w:bottom w:val="none" w:sz="0" w:space="0" w:color="auto"/>
        <w:right w:val="none" w:sz="0" w:space="0" w:color="auto"/>
      </w:divBdr>
    </w:div>
    <w:div w:id="1482575914">
      <w:bodyDiv w:val="1"/>
      <w:marLeft w:val="0"/>
      <w:marRight w:val="0"/>
      <w:marTop w:val="0"/>
      <w:marBottom w:val="0"/>
      <w:divBdr>
        <w:top w:val="none" w:sz="0" w:space="0" w:color="auto"/>
        <w:left w:val="none" w:sz="0" w:space="0" w:color="auto"/>
        <w:bottom w:val="none" w:sz="0" w:space="0" w:color="auto"/>
        <w:right w:val="none" w:sz="0" w:space="0" w:color="auto"/>
      </w:divBdr>
    </w:div>
    <w:div w:id="1482842040">
      <w:bodyDiv w:val="1"/>
      <w:marLeft w:val="0"/>
      <w:marRight w:val="0"/>
      <w:marTop w:val="0"/>
      <w:marBottom w:val="0"/>
      <w:divBdr>
        <w:top w:val="none" w:sz="0" w:space="0" w:color="auto"/>
        <w:left w:val="none" w:sz="0" w:space="0" w:color="auto"/>
        <w:bottom w:val="none" w:sz="0" w:space="0" w:color="auto"/>
        <w:right w:val="none" w:sz="0" w:space="0" w:color="auto"/>
      </w:divBdr>
    </w:div>
    <w:div w:id="1488547223">
      <w:bodyDiv w:val="1"/>
      <w:marLeft w:val="0"/>
      <w:marRight w:val="0"/>
      <w:marTop w:val="0"/>
      <w:marBottom w:val="0"/>
      <w:divBdr>
        <w:top w:val="none" w:sz="0" w:space="0" w:color="auto"/>
        <w:left w:val="none" w:sz="0" w:space="0" w:color="auto"/>
        <w:bottom w:val="none" w:sz="0" w:space="0" w:color="auto"/>
        <w:right w:val="none" w:sz="0" w:space="0" w:color="auto"/>
      </w:divBdr>
    </w:div>
    <w:div w:id="1506480908">
      <w:bodyDiv w:val="1"/>
      <w:marLeft w:val="0"/>
      <w:marRight w:val="0"/>
      <w:marTop w:val="0"/>
      <w:marBottom w:val="0"/>
      <w:divBdr>
        <w:top w:val="none" w:sz="0" w:space="0" w:color="auto"/>
        <w:left w:val="none" w:sz="0" w:space="0" w:color="auto"/>
        <w:bottom w:val="none" w:sz="0" w:space="0" w:color="auto"/>
        <w:right w:val="none" w:sz="0" w:space="0" w:color="auto"/>
      </w:divBdr>
    </w:div>
    <w:div w:id="1518737790">
      <w:bodyDiv w:val="1"/>
      <w:marLeft w:val="0"/>
      <w:marRight w:val="0"/>
      <w:marTop w:val="0"/>
      <w:marBottom w:val="0"/>
      <w:divBdr>
        <w:top w:val="none" w:sz="0" w:space="0" w:color="auto"/>
        <w:left w:val="none" w:sz="0" w:space="0" w:color="auto"/>
        <w:bottom w:val="none" w:sz="0" w:space="0" w:color="auto"/>
        <w:right w:val="none" w:sz="0" w:space="0" w:color="auto"/>
      </w:divBdr>
    </w:div>
    <w:div w:id="1524826193">
      <w:bodyDiv w:val="1"/>
      <w:marLeft w:val="0"/>
      <w:marRight w:val="0"/>
      <w:marTop w:val="0"/>
      <w:marBottom w:val="0"/>
      <w:divBdr>
        <w:top w:val="none" w:sz="0" w:space="0" w:color="auto"/>
        <w:left w:val="none" w:sz="0" w:space="0" w:color="auto"/>
        <w:bottom w:val="none" w:sz="0" w:space="0" w:color="auto"/>
        <w:right w:val="none" w:sz="0" w:space="0" w:color="auto"/>
      </w:divBdr>
    </w:div>
    <w:div w:id="1527133052">
      <w:bodyDiv w:val="1"/>
      <w:marLeft w:val="0"/>
      <w:marRight w:val="0"/>
      <w:marTop w:val="0"/>
      <w:marBottom w:val="0"/>
      <w:divBdr>
        <w:top w:val="none" w:sz="0" w:space="0" w:color="auto"/>
        <w:left w:val="none" w:sz="0" w:space="0" w:color="auto"/>
        <w:bottom w:val="none" w:sz="0" w:space="0" w:color="auto"/>
        <w:right w:val="none" w:sz="0" w:space="0" w:color="auto"/>
      </w:divBdr>
    </w:div>
    <w:div w:id="1534998481">
      <w:bodyDiv w:val="1"/>
      <w:marLeft w:val="0"/>
      <w:marRight w:val="0"/>
      <w:marTop w:val="0"/>
      <w:marBottom w:val="0"/>
      <w:divBdr>
        <w:top w:val="none" w:sz="0" w:space="0" w:color="auto"/>
        <w:left w:val="none" w:sz="0" w:space="0" w:color="auto"/>
        <w:bottom w:val="none" w:sz="0" w:space="0" w:color="auto"/>
        <w:right w:val="none" w:sz="0" w:space="0" w:color="auto"/>
      </w:divBdr>
    </w:div>
    <w:div w:id="1539974932">
      <w:bodyDiv w:val="1"/>
      <w:marLeft w:val="0"/>
      <w:marRight w:val="0"/>
      <w:marTop w:val="0"/>
      <w:marBottom w:val="0"/>
      <w:divBdr>
        <w:top w:val="none" w:sz="0" w:space="0" w:color="auto"/>
        <w:left w:val="none" w:sz="0" w:space="0" w:color="auto"/>
        <w:bottom w:val="none" w:sz="0" w:space="0" w:color="auto"/>
        <w:right w:val="none" w:sz="0" w:space="0" w:color="auto"/>
      </w:divBdr>
    </w:div>
    <w:div w:id="1544057275">
      <w:bodyDiv w:val="1"/>
      <w:marLeft w:val="0"/>
      <w:marRight w:val="0"/>
      <w:marTop w:val="0"/>
      <w:marBottom w:val="0"/>
      <w:divBdr>
        <w:top w:val="none" w:sz="0" w:space="0" w:color="auto"/>
        <w:left w:val="none" w:sz="0" w:space="0" w:color="auto"/>
        <w:bottom w:val="none" w:sz="0" w:space="0" w:color="auto"/>
        <w:right w:val="none" w:sz="0" w:space="0" w:color="auto"/>
      </w:divBdr>
    </w:div>
    <w:div w:id="1545671946">
      <w:bodyDiv w:val="1"/>
      <w:marLeft w:val="0"/>
      <w:marRight w:val="0"/>
      <w:marTop w:val="0"/>
      <w:marBottom w:val="0"/>
      <w:divBdr>
        <w:top w:val="none" w:sz="0" w:space="0" w:color="auto"/>
        <w:left w:val="none" w:sz="0" w:space="0" w:color="auto"/>
        <w:bottom w:val="none" w:sz="0" w:space="0" w:color="auto"/>
        <w:right w:val="none" w:sz="0" w:space="0" w:color="auto"/>
      </w:divBdr>
    </w:div>
    <w:div w:id="1554658162">
      <w:bodyDiv w:val="1"/>
      <w:marLeft w:val="0"/>
      <w:marRight w:val="0"/>
      <w:marTop w:val="0"/>
      <w:marBottom w:val="0"/>
      <w:divBdr>
        <w:top w:val="none" w:sz="0" w:space="0" w:color="auto"/>
        <w:left w:val="none" w:sz="0" w:space="0" w:color="auto"/>
        <w:bottom w:val="none" w:sz="0" w:space="0" w:color="auto"/>
        <w:right w:val="none" w:sz="0" w:space="0" w:color="auto"/>
      </w:divBdr>
    </w:div>
    <w:div w:id="1558781048">
      <w:bodyDiv w:val="1"/>
      <w:marLeft w:val="0"/>
      <w:marRight w:val="0"/>
      <w:marTop w:val="0"/>
      <w:marBottom w:val="0"/>
      <w:divBdr>
        <w:top w:val="none" w:sz="0" w:space="0" w:color="auto"/>
        <w:left w:val="none" w:sz="0" w:space="0" w:color="auto"/>
        <w:bottom w:val="none" w:sz="0" w:space="0" w:color="auto"/>
        <w:right w:val="none" w:sz="0" w:space="0" w:color="auto"/>
      </w:divBdr>
    </w:div>
    <w:div w:id="1559701280">
      <w:bodyDiv w:val="1"/>
      <w:marLeft w:val="0"/>
      <w:marRight w:val="0"/>
      <w:marTop w:val="0"/>
      <w:marBottom w:val="0"/>
      <w:divBdr>
        <w:top w:val="none" w:sz="0" w:space="0" w:color="auto"/>
        <w:left w:val="none" w:sz="0" w:space="0" w:color="auto"/>
        <w:bottom w:val="none" w:sz="0" w:space="0" w:color="auto"/>
        <w:right w:val="none" w:sz="0" w:space="0" w:color="auto"/>
      </w:divBdr>
    </w:div>
    <w:div w:id="1563255760">
      <w:bodyDiv w:val="1"/>
      <w:marLeft w:val="0"/>
      <w:marRight w:val="0"/>
      <w:marTop w:val="0"/>
      <w:marBottom w:val="0"/>
      <w:divBdr>
        <w:top w:val="none" w:sz="0" w:space="0" w:color="auto"/>
        <w:left w:val="none" w:sz="0" w:space="0" w:color="auto"/>
        <w:bottom w:val="none" w:sz="0" w:space="0" w:color="auto"/>
        <w:right w:val="none" w:sz="0" w:space="0" w:color="auto"/>
      </w:divBdr>
    </w:div>
    <w:div w:id="1582638542">
      <w:bodyDiv w:val="1"/>
      <w:marLeft w:val="0"/>
      <w:marRight w:val="0"/>
      <w:marTop w:val="0"/>
      <w:marBottom w:val="0"/>
      <w:divBdr>
        <w:top w:val="none" w:sz="0" w:space="0" w:color="auto"/>
        <w:left w:val="none" w:sz="0" w:space="0" w:color="auto"/>
        <w:bottom w:val="none" w:sz="0" w:space="0" w:color="auto"/>
        <w:right w:val="none" w:sz="0" w:space="0" w:color="auto"/>
      </w:divBdr>
    </w:div>
    <w:div w:id="1598246630">
      <w:bodyDiv w:val="1"/>
      <w:marLeft w:val="0"/>
      <w:marRight w:val="0"/>
      <w:marTop w:val="0"/>
      <w:marBottom w:val="0"/>
      <w:divBdr>
        <w:top w:val="none" w:sz="0" w:space="0" w:color="auto"/>
        <w:left w:val="none" w:sz="0" w:space="0" w:color="auto"/>
        <w:bottom w:val="none" w:sz="0" w:space="0" w:color="auto"/>
        <w:right w:val="none" w:sz="0" w:space="0" w:color="auto"/>
      </w:divBdr>
    </w:div>
    <w:div w:id="1601179827">
      <w:bodyDiv w:val="1"/>
      <w:marLeft w:val="0"/>
      <w:marRight w:val="0"/>
      <w:marTop w:val="0"/>
      <w:marBottom w:val="0"/>
      <w:divBdr>
        <w:top w:val="none" w:sz="0" w:space="0" w:color="auto"/>
        <w:left w:val="none" w:sz="0" w:space="0" w:color="auto"/>
        <w:bottom w:val="none" w:sz="0" w:space="0" w:color="auto"/>
        <w:right w:val="none" w:sz="0" w:space="0" w:color="auto"/>
      </w:divBdr>
    </w:div>
    <w:div w:id="1610695326">
      <w:bodyDiv w:val="1"/>
      <w:marLeft w:val="0"/>
      <w:marRight w:val="0"/>
      <w:marTop w:val="0"/>
      <w:marBottom w:val="0"/>
      <w:divBdr>
        <w:top w:val="none" w:sz="0" w:space="0" w:color="auto"/>
        <w:left w:val="none" w:sz="0" w:space="0" w:color="auto"/>
        <w:bottom w:val="none" w:sz="0" w:space="0" w:color="auto"/>
        <w:right w:val="none" w:sz="0" w:space="0" w:color="auto"/>
      </w:divBdr>
    </w:div>
    <w:div w:id="1611862588">
      <w:bodyDiv w:val="1"/>
      <w:marLeft w:val="0"/>
      <w:marRight w:val="0"/>
      <w:marTop w:val="0"/>
      <w:marBottom w:val="0"/>
      <w:divBdr>
        <w:top w:val="none" w:sz="0" w:space="0" w:color="auto"/>
        <w:left w:val="none" w:sz="0" w:space="0" w:color="auto"/>
        <w:bottom w:val="none" w:sz="0" w:space="0" w:color="auto"/>
        <w:right w:val="none" w:sz="0" w:space="0" w:color="auto"/>
      </w:divBdr>
    </w:div>
    <w:div w:id="1628975968">
      <w:bodyDiv w:val="1"/>
      <w:marLeft w:val="0"/>
      <w:marRight w:val="0"/>
      <w:marTop w:val="0"/>
      <w:marBottom w:val="0"/>
      <w:divBdr>
        <w:top w:val="none" w:sz="0" w:space="0" w:color="auto"/>
        <w:left w:val="none" w:sz="0" w:space="0" w:color="auto"/>
        <w:bottom w:val="none" w:sz="0" w:space="0" w:color="auto"/>
        <w:right w:val="none" w:sz="0" w:space="0" w:color="auto"/>
      </w:divBdr>
    </w:div>
    <w:div w:id="1631016105">
      <w:bodyDiv w:val="1"/>
      <w:marLeft w:val="0"/>
      <w:marRight w:val="0"/>
      <w:marTop w:val="0"/>
      <w:marBottom w:val="0"/>
      <w:divBdr>
        <w:top w:val="none" w:sz="0" w:space="0" w:color="auto"/>
        <w:left w:val="none" w:sz="0" w:space="0" w:color="auto"/>
        <w:bottom w:val="none" w:sz="0" w:space="0" w:color="auto"/>
        <w:right w:val="none" w:sz="0" w:space="0" w:color="auto"/>
      </w:divBdr>
    </w:div>
    <w:div w:id="1639607092">
      <w:bodyDiv w:val="1"/>
      <w:marLeft w:val="0"/>
      <w:marRight w:val="0"/>
      <w:marTop w:val="0"/>
      <w:marBottom w:val="0"/>
      <w:divBdr>
        <w:top w:val="none" w:sz="0" w:space="0" w:color="auto"/>
        <w:left w:val="none" w:sz="0" w:space="0" w:color="auto"/>
        <w:bottom w:val="none" w:sz="0" w:space="0" w:color="auto"/>
        <w:right w:val="none" w:sz="0" w:space="0" w:color="auto"/>
      </w:divBdr>
    </w:div>
    <w:div w:id="1650205573">
      <w:bodyDiv w:val="1"/>
      <w:marLeft w:val="0"/>
      <w:marRight w:val="0"/>
      <w:marTop w:val="0"/>
      <w:marBottom w:val="0"/>
      <w:divBdr>
        <w:top w:val="none" w:sz="0" w:space="0" w:color="auto"/>
        <w:left w:val="none" w:sz="0" w:space="0" w:color="auto"/>
        <w:bottom w:val="none" w:sz="0" w:space="0" w:color="auto"/>
        <w:right w:val="none" w:sz="0" w:space="0" w:color="auto"/>
      </w:divBdr>
    </w:div>
    <w:div w:id="1650284341">
      <w:bodyDiv w:val="1"/>
      <w:marLeft w:val="0"/>
      <w:marRight w:val="0"/>
      <w:marTop w:val="0"/>
      <w:marBottom w:val="0"/>
      <w:divBdr>
        <w:top w:val="none" w:sz="0" w:space="0" w:color="auto"/>
        <w:left w:val="none" w:sz="0" w:space="0" w:color="auto"/>
        <w:bottom w:val="none" w:sz="0" w:space="0" w:color="auto"/>
        <w:right w:val="none" w:sz="0" w:space="0" w:color="auto"/>
      </w:divBdr>
    </w:div>
    <w:div w:id="1655405647">
      <w:bodyDiv w:val="1"/>
      <w:marLeft w:val="0"/>
      <w:marRight w:val="0"/>
      <w:marTop w:val="0"/>
      <w:marBottom w:val="0"/>
      <w:divBdr>
        <w:top w:val="none" w:sz="0" w:space="0" w:color="auto"/>
        <w:left w:val="none" w:sz="0" w:space="0" w:color="auto"/>
        <w:bottom w:val="none" w:sz="0" w:space="0" w:color="auto"/>
        <w:right w:val="none" w:sz="0" w:space="0" w:color="auto"/>
      </w:divBdr>
    </w:div>
    <w:div w:id="1656029376">
      <w:bodyDiv w:val="1"/>
      <w:marLeft w:val="0"/>
      <w:marRight w:val="0"/>
      <w:marTop w:val="0"/>
      <w:marBottom w:val="0"/>
      <w:divBdr>
        <w:top w:val="none" w:sz="0" w:space="0" w:color="auto"/>
        <w:left w:val="none" w:sz="0" w:space="0" w:color="auto"/>
        <w:bottom w:val="none" w:sz="0" w:space="0" w:color="auto"/>
        <w:right w:val="none" w:sz="0" w:space="0" w:color="auto"/>
      </w:divBdr>
    </w:div>
    <w:div w:id="1663435233">
      <w:bodyDiv w:val="1"/>
      <w:marLeft w:val="0"/>
      <w:marRight w:val="0"/>
      <w:marTop w:val="0"/>
      <w:marBottom w:val="0"/>
      <w:divBdr>
        <w:top w:val="none" w:sz="0" w:space="0" w:color="auto"/>
        <w:left w:val="none" w:sz="0" w:space="0" w:color="auto"/>
        <w:bottom w:val="none" w:sz="0" w:space="0" w:color="auto"/>
        <w:right w:val="none" w:sz="0" w:space="0" w:color="auto"/>
      </w:divBdr>
    </w:div>
    <w:div w:id="1663464028">
      <w:bodyDiv w:val="1"/>
      <w:marLeft w:val="0"/>
      <w:marRight w:val="0"/>
      <w:marTop w:val="0"/>
      <w:marBottom w:val="0"/>
      <w:divBdr>
        <w:top w:val="none" w:sz="0" w:space="0" w:color="auto"/>
        <w:left w:val="none" w:sz="0" w:space="0" w:color="auto"/>
        <w:bottom w:val="none" w:sz="0" w:space="0" w:color="auto"/>
        <w:right w:val="none" w:sz="0" w:space="0" w:color="auto"/>
      </w:divBdr>
    </w:div>
    <w:div w:id="1663894658">
      <w:bodyDiv w:val="1"/>
      <w:marLeft w:val="0"/>
      <w:marRight w:val="0"/>
      <w:marTop w:val="0"/>
      <w:marBottom w:val="0"/>
      <w:divBdr>
        <w:top w:val="none" w:sz="0" w:space="0" w:color="auto"/>
        <w:left w:val="none" w:sz="0" w:space="0" w:color="auto"/>
        <w:bottom w:val="none" w:sz="0" w:space="0" w:color="auto"/>
        <w:right w:val="none" w:sz="0" w:space="0" w:color="auto"/>
      </w:divBdr>
    </w:div>
    <w:div w:id="1668094611">
      <w:bodyDiv w:val="1"/>
      <w:marLeft w:val="0"/>
      <w:marRight w:val="0"/>
      <w:marTop w:val="0"/>
      <w:marBottom w:val="0"/>
      <w:divBdr>
        <w:top w:val="none" w:sz="0" w:space="0" w:color="auto"/>
        <w:left w:val="none" w:sz="0" w:space="0" w:color="auto"/>
        <w:bottom w:val="none" w:sz="0" w:space="0" w:color="auto"/>
        <w:right w:val="none" w:sz="0" w:space="0" w:color="auto"/>
      </w:divBdr>
    </w:div>
    <w:div w:id="1679116855">
      <w:bodyDiv w:val="1"/>
      <w:marLeft w:val="0"/>
      <w:marRight w:val="0"/>
      <w:marTop w:val="0"/>
      <w:marBottom w:val="0"/>
      <w:divBdr>
        <w:top w:val="none" w:sz="0" w:space="0" w:color="auto"/>
        <w:left w:val="none" w:sz="0" w:space="0" w:color="auto"/>
        <w:bottom w:val="none" w:sz="0" w:space="0" w:color="auto"/>
        <w:right w:val="none" w:sz="0" w:space="0" w:color="auto"/>
      </w:divBdr>
    </w:div>
    <w:div w:id="1682899857">
      <w:bodyDiv w:val="1"/>
      <w:marLeft w:val="0"/>
      <w:marRight w:val="0"/>
      <w:marTop w:val="0"/>
      <w:marBottom w:val="0"/>
      <w:divBdr>
        <w:top w:val="none" w:sz="0" w:space="0" w:color="auto"/>
        <w:left w:val="none" w:sz="0" w:space="0" w:color="auto"/>
        <w:bottom w:val="none" w:sz="0" w:space="0" w:color="auto"/>
        <w:right w:val="none" w:sz="0" w:space="0" w:color="auto"/>
      </w:divBdr>
    </w:div>
    <w:div w:id="1688098366">
      <w:bodyDiv w:val="1"/>
      <w:marLeft w:val="0"/>
      <w:marRight w:val="0"/>
      <w:marTop w:val="0"/>
      <w:marBottom w:val="0"/>
      <w:divBdr>
        <w:top w:val="none" w:sz="0" w:space="0" w:color="auto"/>
        <w:left w:val="none" w:sz="0" w:space="0" w:color="auto"/>
        <w:bottom w:val="none" w:sz="0" w:space="0" w:color="auto"/>
        <w:right w:val="none" w:sz="0" w:space="0" w:color="auto"/>
      </w:divBdr>
    </w:div>
    <w:div w:id="1692217334">
      <w:bodyDiv w:val="1"/>
      <w:marLeft w:val="0"/>
      <w:marRight w:val="0"/>
      <w:marTop w:val="0"/>
      <w:marBottom w:val="0"/>
      <w:divBdr>
        <w:top w:val="none" w:sz="0" w:space="0" w:color="auto"/>
        <w:left w:val="none" w:sz="0" w:space="0" w:color="auto"/>
        <w:bottom w:val="none" w:sz="0" w:space="0" w:color="auto"/>
        <w:right w:val="none" w:sz="0" w:space="0" w:color="auto"/>
      </w:divBdr>
    </w:div>
    <w:div w:id="1695184243">
      <w:bodyDiv w:val="1"/>
      <w:marLeft w:val="0"/>
      <w:marRight w:val="0"/>
      <w:marTop w:val="0"/>
      <w:marBottom w:val="0"/>
      <w:divBdr>
        <w:top w:val="none" w:sz="0" w:space="0" w:color="auto"/>
        <w:left w:val="none" w:sz="0" w:space="0" w:color="auto"/>
        <w:bottom w:val="none" w:sz="0" w:space="0" w:color="auto"/>
        <w:right w:val="none" w:sz="0" w:space="0" w:color="auto"/>
      </w:divBdr>
    </w:div>
    <w:div w:id="1704134687">
      <w:bodyDiv w:val="1"/>
      <w:marLeft w:val="0"/>
      <w:marRight w:val="0"/>
      <w:marTop w:val="0"/>
      <w:marBottom w:val="0"/>
      <w:divBdr>
        <w:top w:val="none" w:sz="0" w:space="0" w:color="auto"/>
        <w:left w:val="none" w:sz="0" w:space="0" w:color="auto"/>
        <w:bottom w:val="none" w:sz="0" w:space="0" w:color="auto"/>
        <w:right w:val="none" w:sz="0" w:space="0" w:color="auto"/>
      </w:divBdr>
    </w:div>
    <w:div w:id="1707216939">
      <w:bodyDiv w:val="1"/>
      <w:marLeft w:val="0"/>
      <w:marRight w:val="0"/>
      <w:marTop w:val="0"/>
      <w:marBottom w:val="0"/>
      <w:divBdr>
        <w:top w:val="none" w:sz="0" w:space="0" w:color="auto"/>
        <w:left w:val="none" w:sz="0" w:space="0" w:color="auto"/>
        <w:bottom w:val="none" w:sz="0" w:space="0" w:color="auto"/>
        <w:right w:val="none" w:sz="0" w:space="0" w:color="auto"/>
      </w:divBdr>
    </w:div>
    <w:div w:id="1707560992">
      <w:bodyDiv w:val="1"/>
      <w:marLeft w:val="0"/>
      <w:marRight w:val="0"/>
      <w:marTop w:val="0"/>
      <w:marBottom w:val="0"/>
      <w:divBdr>
        <w:top w:val="none" w:sz="0" w:space="0" w:color="auto"/>
        <w:left w:val="none" w:sz="0" w:space="0" w:color="auto"/>
        <w:bottom w:val="none" w:sz="0" w:space="0" w:color="auto"/>
        <w:right w:val="none" w:sz="0" w:space="0" w:color="auto"/>
      </w:divBdr>
    </w:div>
    <w:div w:id="1709185554">
      <w:bodyDiv w:val="1"/>
      <w:marLeft w:val="0"/>
      <w:marRight w:val="0"/>
      <w:marTop w:val="0"/>
      <w:marBottom w:val="0"/>
      <w:divBdr>
        <w:top w:val="none" w:sz="0" w:space="0" w:color="auto"/>
        <w:left w:val="none" w:sz="0" w:space="0" w:color="auto"/>
        <w:bottom w:val="none" w:sz="0" w:space="0" w:color="auto"/>
        <w:right w:val="none" w:sz="0" w:space="0" w:color="auto"/>
      </w:divBdr>
    </w:div>
    <w:div w:id="1712463401">
      <w:bodyDiv w:val="1"/>
      <w:marLeft w:val="0"/>
      <w:marRight w:val="0"/>
      <w:marTop w:val="0"/>
      <w:marBottom w:val="0"/>
      <w:divBdr>
        <w:top w:val="none" w:sz="0" w:space="0" w:color="auto"/>
        <w:left w:val="none" w:sz="0" w:space="0" w:color="auto"/>
        <w:bottom w:val="none" w:sz="0" w:space="0" w:color="auto"/>
        <w:right w:val="none" w:sz="0" w:space="0" w:color="auto"/>
      </w:divBdr>
    </w:div>
    <w:div w:id="1719012585">
      <w:bodyDiv w:val="1"/>
      <w:marLeft w:val="0"/>
      <w:marRight w:val="0"/>
      <w:marTop w:val="0"/>
      <w:marBottom w:val="0"/>
      <w:divBdr>
        <w:top w:val="none" w:sz="0" w:space="0" w:color="auto"/>
        <w:left w:val="none" w:sz="0" w:space="0" w:color="auto"/>
        <w:bottom w:val="none" w:sz="0" w:space="0" w:color="auto"/>
        <w:right w:val="none" w:sz="0" w:space="0" w:color="auto"/>
      </w:divBdr>
    </w:div>
    <w:div w:id="1720323224">
      <w:bodyDiv w:val="1"/>
      <w:marLeft w:val="0"/>
      <w:marRight w:val="0"/>
      <w:marTop w:val="0"/>
      <w:marBottom w:val="0"/>
      <w:divBdr>
        <w:top w:val="none" w:sz="0" w:space="0" w:color="auto"/>
        <w:left w:val="none" w:sz="0" w:space="0" w:color="auto"/>
        <w:bottom w:val="none" w:sz="0" w:space="0" w:color="auto"/>
        <w:right w:val="none" w:sz="0" w:space="0" w:color="auto"/>
      </w:divBdr>
    </w:div>
    <w:div w:id="1720938692">
      <w:bodyDiv w:val="1"/>
      <w:marLeft w:val="0"/>
      <w:marRight w:val="0"/>
      <w:marTop w:val="0"/>
      <w:marBottom w:val="0"/>
      <w:divBdr>
        <w:top w:val="none" w:sz="0" w:space="0" w:color="auto"/>
        <w:left w:val="none" w:sz="0" w:space="0" w:color="auto"/>
        <w:bottom w:val="none" w:sz="0" w:space="0" w:color="auto"/>
        <w:right w:val="none" w:sz="0" w:space="0" w:color="auto"/>
      </w:divBdr>
    </w:div>
    <w:div w:id="1728451112">
      <w:bodyDiv w:val="1"/>
      <w:marLeft w:val="0"/>
      <w:marRight w:val="0"/>
      <w:marTop w:val="0"/>
      <w:marBottom w:val="0"/>
      <w:divBdr>
        <w:top w:val="none" w:sz="0" w:space="0" w:color="auto"/>
        <w:left w:val="none" w:sz="0" w:space="0" w:color="auto"/>
        <w:bottom w:val="none" w:sz="0" w:space="0" w:color="auto"/>
        <w:right w:val="none" w:sz="0" w:space="0" w:color="auto"/>
      </w:divBdr>
    </w:div>
    <w:div w:id="1731995954">
      <w:bodyDiv w:val="1"/>
      <w:marLeft w:val="0"/>
      <w:marRight w:val="0"/>
      <w:marTop w:val="0"/>
      <w:marBottom w:val="0"/>
      <w:divBdr>
        <w:top w:val="none" w:sz="0" w:space="0" w:color="auto"/>
        <w:left w:val="none" w:sz="0" w:space="0" w:color="auto"/>
        <w:bottom w:val="none" w:sz="0" w:space="0" w:color="auto"/>
        <w:right w:val="none" w:sz="0" w:space="0" w:color="auto"/>
      </w:divBdr>
    </w:div>
    <w:div w:id="1736973184">
      <w:bodyDiv w:val="1"/>
      <w:marLeft w:val="0"/>
      <w:marRight w:val="0"/>
      <w:marTop w:val="0"/>
      <w:marBottom w:val="0"/>
      <w:divBdr>
        <w:top w:val="none" w:sz="0" w:space="0" w:color="auto"/>
        <w:left w:val="none" w:sz="0" w:space="0" w:color="auto"/>
        <w:bottom w:val="none" w:sz="0" w:space="0" w:color="auto"/>
        <w:right w:val="none" w:sz="0" w:space="0" w:color="auto"/>
      </w:divBdr>
    </w:div>
    <w:div w:id="1741098935">
      <w:bodyDiv w:val="1"/>
      <w:marLeft w:val="0"/>
      <w:marRight w:val="0"/>
      <w:marTop w:val="0"/>
      <w:marBottom w:val="0"/>
      <w:divBdr>
        <w:top w:val="none" w:sz="0" w:space="0" w:color="auto"/>
        <w:left w:val="none" w:sz="0" w:space="0" w:color="auto"/>
        <w:bottom w:val="none" w:sz="0" w:space="0" w:color="auto"/>
        <w:right w:val="none" w:sz="0" w:space="0" w:color="auto"/>
      </w:divBdr>
    </w:div>
    <w:div w:id="1743870943">
      <w:bodyDiv w:val="1"/>
      <w:marLeft w:val="0"/>
      <w:marRight w:val="0"/>
      <w:marTop w:val="0"/>
      <w:marBottom w:val="0"/>
      <w:divBdr>
        <w:top w:val="none" w:sz="0" w:space="0" w:color="auto"/>
        <w:left w:val="none" w:sz="0" w:space="0" w:color="auto"/>
        <w:bottom w:val="none" w:sz="0" w:space="0" w:color="auto"/>
        <w:right w:val="none" w:sz="0" w:space="0" w:color="auto"/>
      </w:divBdr>
    </w:div>
    <w:div w:id="1746687907">
      <w:bodyDiv w:val="1"/>
      <w:marLeft w:val="0"/>
      <w:marRight w:val="0"/>
      <w:marTop w:val="0"/>
      <w:marBottom w:val="0"/>
      <w:divBdr>
        <w:top w:val="none" w:sz="0" w:space="0" w:color="auto"/>
        <w:left w:val="none" w:sz="0" w:space="0" w:color="auto"/>
        <w:bottom w:val="none" w:sz="0" w:space="0" w:color="auto"/>
        <w:right w:val="none" w:sz="0" w:space="0" w:color="auto"/>
      </w:divBdr>
    </w:div>
    <w:div w:id="1749424803">
      <w:bodyDiv w:val="1"/>
      <w:marLeft w:val="0"/>
      <w:marRight w:val="0"/>
      <w:marTop w:val="0"/>
      <w:marBottom w:val="0"/>
      <w:divBdr>
        <w:top w:val="none" w:sz="0" w:space="0" w:color="auto"/>
        <w:left w:val="none" w:sz="0" w:space="0" w:color="auto"/>
        <w:bottom w:val="none" w:sz="0" w:space="0" w:color="auto"/>
        <w:right w:val="none" w:sz="0" w:space="0" w:color="auto"/>
      </w:divBdr>
    </w:div>
    <w:div w:id="1758987272">
      <w:bodyDiv w:val="1"/>
      <w:marLeft w:val="0"/>
      <w:marRight w:val="0"/>
      <w:marTop w:val="0"/>
      <w:marBottom w:val="0"/>
      <w:divBdr>
        <w:top w:val="none" w:sz="0" w:space="0" w:color="auto"/>
        <w:left w:val="none" w:sz="0" w:space="0" w:color="auto"/>
        <w:bottom w:val="none" w:sz="0" w:space="0" w:color="auto"/>
        <w:right w:val="none" w:sz="0" w:space="0" w:color="auto"/>
      </w:divBdr>
    </w:div>
    <w:div w:id="1770664394">
      <w:bodyDiv w:val="1"/>
      <w:marLeft w:val="0"/>
      <w:marRight w:val="0"/>
      <w:marTop w:val="0"/>
      <w:marBottom w:val="0"/>
      <w:divBdr>
        <w:top w:val="none" w:sz="0" w:space="0" w:color="auto"/>
        <w:left w:val="none" w:sz="0" w:space="0" w:color="auto"/>
        <w:bottom w:val="none" w:sz="0" w:space="0" w:color="auto"/>
        <w:right w:val="none" w:sz="0" w:space="0" w:color="auto"/>
      </w:divBdr>
    </w:div>
    <w:div w:id="1776290694">
      <w:bodyDiv w:val="1"/>
      <w:marLeft w:val="0"/>
      <w:marRight w:val="0"/>
      <w:marTop w:val="0"/>
      <w:marBottom w:val="0"/>
      <w:divBdr>
        <w:top w:val="none" w:sz="0" w:space="0" w:color="auto"/>
        <w:left w:val="none" w:sz="0" w:space="0" w:color="auto"/>
        <w:bottom w:val="none" w:sz="0" w:space="0" w:color="auto"/>
        <w:right w:val="none" w:sz="0" w:space="0" w:color="auto"/>
      </w:divBdr>
    </w:div>
    <w:div w:id="1779910214">
      <w:bodyDiv w:val="1"/>
      <w:marLeft w:val="0"/>
      <w:marRight w:val="0"/>
      <w:marTop w:val="0"/>
      <w:marBottom w:val="0"/>
      <w:divBdr>
        <w:top w:val="none" w:sz="0" w:space="0" w:color="auto"/>
        <w:left w:val="none" w:sz="0" w:space="0" w:color="auto"/>
        <w:bottom w:val="none" w:sz="0" w:space="0" w:color="auto"/>
        <w:right w:val="none" w:sz="0" w:space="0" w:color="auto"/>
      </w:divBdr>
    </w:div>
    <w:div w:id="1784495228">
      <w:bodyDiv w:val="1"/>
      <w:marLeft w:val="0"/>
      <w:marRight w:val="0"/>
      <w:marTop w:val="0"/>
      <w:marBottom w:val="0"/>
      <w:divBdr>
        <w:top w:val="none" w:sz="0" w:space="0" w:color="auto"/>
        <w:left w:val="none" w:sz="0" w:space="0" w:color="auto"/>
        <w:bottom w:val="none" w:sz="0" w:space="0" w:color="auto"/>
        <w:right w:val="none" w:sz="0" w:space="0" w:color="auto"/>
      </w:divBdr>
    </w:div>
    <w:div w:id="1785423289">
      <w:bodyDiv w:val="1"/>
      <w:marLeft w:val="0"/>
      <w:marRight w:val="0"/>
      <w:marTop w:val="0"/>
      <w:marBottom w:val="0"/>
      <w:divBdr>
        <w:top w:val="none" w:sz="0" w:space="0" w:color="auto"/>
        <w:left w:val="none" w:sz="0" w:space="0" w:color="auto"/>
        <w:bottom w:val="none" w:sz="0" w:space="0" w:color="auto"/>
        <w:right w:val="none" w:sz="0" w:space="0" w:color="auto"/>
      </w:divBdr>
    </w:div>
    <w:div w:id="1786390729">
      <w:bodyDiv w:val="1"/>
      <w:marLeft w:val="0"/>
      <w:marRight w:val="0"/>
      <w:marTop w:val="0"/>
      <w:marBottom w:val="0"/>
      <w:divBdr>
        <w:top w:val="none" w:sz="0" w:space="0" w:color="auto"/>
        <w:left w:val="none" w:sz="0" w:space="0" w:color="auto"/>
        <w:bottom w:val="none" w:sz="0" w:space="0" w:color="auto"/>
        <w:right w:val="none" w:sz="0" w:space="0" w:color="auto"/>
      </w:divBdr>
    </w:div>
    <w:div w:id="1790053567">
      <w:bodyDiv w:val="1"/>
      <w:marLeft w:val="0"/>
      <w:marRight w:val="0"/>
      <w:marTop w:val="0"/>
      <w:marBottom w:val="0"/>
      <w:divBdr>
        <w:top w:val="none" w:sz="0" w:space="0" w:color="auto"/>
        <w:left w:val="none" w:sz="0" w:space="0" w:color="auto"/>
        <w:bottom w:val="none" w:sz="0" w:space="0" w:color="auto"/>
        <w:right w:val="none" w:sz="0" w:space="0" w:color="auto"/>
      </w:divBdr>
    </w:div>
    <w:div w:id="1792356698">
      <w:bodyDiv w:val="1"/>
      <w:marLeft w:val="0"/>
      <w:marRight w:val="0"/>
      <w:marTop w:val="0"/>
      <w:marBottom w:val="0"/>
      <w:divBdr>
        <w:top w:val="none" w:sz="0" w:space="0" w:color="auto"/>
        <w:left w:val="none" w:sz="0" w:space="0" w:color="auto"/>
        <w:bottom w:val="none" w:sz="0" w:space="0" w:color="auto"/>
        <w:right w:val="none" w:sz="0" w:space="0" w:color="auto"/>
      </w:divBdr>
    </w:div>
    <w:div w:id="1797023085">
      <w:bodyDiv w:val="1"/>
      <w:marLeft w:val="0"/>
      <w:marRight w:val="0"/>
      <w:marTop w:val="0"/>
      <w:marBottom w:val="0"/>
      <w:divBdr>
        <w:top w:val="none" w:sz="0" w:space="0" w:color="auto"/>
        <w:left w:val="none" w:sz="0" w:space="0" w:color="auto"/>
        <w:bottom w:val="none" w:sz="0" w:space="0" w:color="auto"/>
        <w:right w:val="none" w:sz="0" w:space="0" w:color="auto"/>
      </w:divBdr>
    </w:div>
    <w:div w:id="1808350414">
      <w:bodyDiv w:val="1"/>
      <w:marLeft w:val="0"/>
      <w:marRight w:val="0"/>
      <w:marTop w:val="0"/>
      <w:marBottom w:val="0"/>
      <w:divBdr>
        <w:top w:val="none" w:sz="0" w:space="0" w:color="auto"/>
        <w:left w:val="none" w:sz="0" w:space="0" w:color="auto"/>
        <w:bottom w:val="none" w:sz="0" w:space="0" w:color="auto"/>
        <w:right w:val="none" w:sz="0" w:space="0" w:color="auto"/>
      </w:divBdr>
    </w:div>
    <w:div w:id="1811284466">
      <w:bodyDiv w:val="1"/>
      <w:marLeft w:val="0"/>
      <w:marRight w:val="0"/>
      <w:marTop w:val="0"/>
      <w:marBottom w:val="0"/>
      <w:divBdr>
        <w:top w:val="none" w:sz="0" w:space="0" w:color="auto"/>
        <w:left w:val="none" w:sz="0" w:space="0" w:color="auto"/>
        <w:bottom w:val="none" w:sz="0" w:space="0" w:color="auto"/>
        <w:right w:val="none" w:sz="0" w:space="0" w:color="auto"/>
      </w:divBdr>
    </w:div>
    <w:div w:id="1811436436">
      <w:bodyDiv w:val="1"/>
      <w:marLeft w:val="0"/>
      <w:marRight w:val="0"/>
      <w:marTop w:val="0"/>
      <w:marBottom w:val="0"/>
      <w:divBdr>
        <w:top w:val="none" w:sz="0" w:space="0" w:color="auto"/>
        <w:left w:val="none" w:sz="0" w:space="0" w:color="auto"/>
        <w:bottom w:val="none" w:sz="0" w:space="0" w:color="auto"/>
        <w:right w:val="none" w:sz="0" w:space="0" w:color="auto"/>
      </w:divBdr>
    </w:div>
    <w:div w:id="1818375719">
      <w:bodyDiv w:val="1"/>
      <w:marLeft w:val="0"/>
      <w:marRight w:val="0"/>
      <w:marTop w:val="0"/>
      <w:marBottom w:val="0"/>
      <w:divBdr>
        <w:top w:val="none" w:sz="0" w:space="0" w:color="auto"/>
        <w:left w:val="none" w:sz="0" w:space="0" w:color="auto"/>
        <w:bottom w:val="none" w:sz="0" w:space="0" w:color="auto"/>
        <w:right w:val="none" w:sz="0" w:space="0" w:color="auto"/>
      </w:divBdr>
    </w:div>
    <w:div w:id="1818834099">
      <w:bodyDiv w:val="1"/>
      <w:marLeft w:val="0"/>
      <w:marRight w:val="0"/>
      <w:marTop w:val="0"/>
      <w:marBottom w:val="0"/>
      <w:divBdr>
        <w:top w:val="none" w:sz="0" w:space="0" w:color="auto"/>
        <w:left w:val="none" w:sz="0" w:space="0" w:color="auto"/>
        <w:bottom w:val="none" w:sz="0" w:space="0" w:color="auto"/>
        <w:right w:val="none" w:sz="0" w:space="0" w:color="auto"/>
      </w:divBdr>
    </w:div>
    <w:div w:id="1824538111">
      <w:bodyDiv w:val="1"/>
      <w:marLeft w:val="0"/>
      <w:marRight w:val="0"/>
      <w:marTop w:val="0"/>
      <w:marBottom w:val="0"/>
      <w:divBdr>
        <w:top w:val="none" w:sz="0" w:space="0" w:color="auto"/>
        <w:left w:val="none" w:sz="0" w:space="0" w:color="auto"/>
        <w:bottom w:val="none" w:sz="0" w:space="0" w:color="auto"/>
        <w:right w:val="none" w:sz="0" w:space="0" w:color="auto"/>
      </w:divBdr>
    </w:div>
    <w:div w:id="1835758751">
      <w:bodyDiv w:val="1"/>
      <w:marLeft w:val="0"/>
      <w:marRight w:val="0"/>
      <w:marTop w:val="0"/>
      <w:marBottom w:val="0"/>
      <w:divBdr>
        <w:top w:val="none" w:sz="0" w:space="0" w:color="auto"/>
        <w:left w:val="none" w:sz="0" w:space="0" w:color="auto"/>
        <w:bottom w:val="none" w:sz="0" w:space="0" w:color="auto"/>
        <w:right w:val="none" w:sz="0" w:space="0" w:color="auto"/>
      </w:divBdr>
    </w:div>
    <w:div w:id="1837846384">
      <w:bodyDiv w:val="1"/>
      <w:marLeft w:val="0"/>
      <w:marRight w:val="0"/>
      <w:marTop w:val="0"/>
      <w:marBottom w:val="0"/>
      <w:divBdr>
        <w:top w:val="none" w:sz="0" w:space="0" w:color="auto"/>
        <w:left w:val="none" w:sz="0" w:space="0" w:color="auto"/>
        <w:bottom w:val="none" w:sz="0" w:space="0" w:color="auto"/>
        <w:right w:val="none" w:sz="0" w:space="0" w:color="auto"/>
      </w:divBdr>
    </w:div>
    <w:div w:id="1859659008">
      <w:bodyDiv w:val="1"/>
      <w:marLeft w:val="0"/>
      <w:marRight w:val="0"/>
      <w:marTop w:val="0"/>
      <w:marBottom w:val="0"/>
      <w:divBdr>
        <w:top w:val="none" w:sz="0" w:space="0" w:color="auto"/>
        <w:left w:val="none" w:sz="0" w:space="0" w:color="auto"/>
        <w:bottom w:val="none" w:sz="0" w:space="0" w:color="auto"/>
        <w:right w:val="none" w:sz="0" w:space="0" w:color="auto"/>
      </w:divBdr>
    </w:div>
    <w:div w:id="1862087245">
      <w:bodyDiv w:val="1"/>
      <w:marLeft w:val="0"/>
      <w:marRight w:val="0"/>
      <w:marTop w:val="0"/>
      <w:marBottom w:val="0"/>
      <w:divBdr>
        <w:top w:val="none" w:sz="0" w:space="0" w:color="auto"/>
        <w:left w:val="none" w:sz="0" w:space="0" w:color="auto"/>
        <w:bottom w:val="none" w:sz="0" w:space="0" w:color="auto"/>
        <w:right w:val="none" w:sz="0" w:space="0" w:color="auto"/>
      </w:divBdr>
    </w:div>
    <w:div w:id="1862471359">
      <w:bodyDiv w:val="1"/>
      <w:marLeft w:val="0"/>
      <w:marRight w:val="0"/>
      <w:marTop w:val="0"/>
      <w:marBottom w:val="0"/>
      <w:divBdr>
        <w:top w:val="none" w:sz="0" w:space="0" w:color="auto"/>
        <w:left w:val="none" w:sz="0" w:space="0" w:color="auto"/>
        <w:bottom w:val="none" w:sz="0" w:space="0" w:color="auto"/>
        <w:right w:val="none" w:sz="0" w:space="0" w:color="auto"/>
      </w:divBdr>
    </w:div>
    <w:div w:id="1865049111">
      <w:bodyDiv w:val="1"/>
      <w:marLeft w:val="0"/>
      <w:marRight w:val="0"/>
      <w:marTop w:val="0"/>
      <w:marBottom w:val="0"/>
      <w:divBdr>
        <w:top w:val="none" w:sz="0" w:space="0" w:color="auto"/>
        <w:left w:val="none" w:sz="0" w:space="0" w:color="auto"/>
        <w:bottom w:val="none" w:sz="0" w:space="0" w:color="auto"/>
        <w:right w:val="none" w:sz="0" w:space="0" w:color="auto"/>
      </w:divBdr>
    </w:div>
    <w:div w:id="1865823666">
      <w:bodyDiv w:val="1"/>
      <w:marLeft w:val="0"/>
      <w:marRight w:val="0"/>
      <w:marTop w:val="0"/>
      <w:marBottom w:val="0"/>
      <w:divBdr>
        <w:top w:val="none" w:sz="0" w:space="0" w:color="auto"/>
        <w:left w:val="none" w:sz="0" w:space="0" w:color="auto"/>
        <w:bottom w:val="none" w:sz="0" w:space="0" w:color="auto"/>
        <w:right w:val="none" w:sz="0" w:space="0" w:color="auto"/>
      </w:divBdr>
    </w:div>
    <w:div w:id="1869491023">
      <w:bodyDiv w:val="1"/>
      <w:marLeft w:val="0"/>
      <w:marRight w:val="0"/>
      <w:marTop w:val="0"/>
      <w:marBottom w:val="0"/>
      <w:divBdr>
        <w:top w:val="none" w:sz="0" w:space="0" w:color="auto"/>
        <w:left w:val="none" w:sz="0" w:space="0" w:color="auto"/>
        <w:bottom w:val="none" w:sz="0" w:space="0" w:color="auto"/>
        <w:right w:val="none" w:sz="0" w:space="0" w:color="auto"/>
      </w:divBdr>
    </w:div>
    <w:div w:id="1883206993">
      <w:bodyDiv w:val="1"/>
      <w:marLeft w:val="0"/>
      <w:marRight w:val="0"/>
      <w:marTop w:val="0"/>
      <w:marBottom w:val="0"/>
      <w:divBdr>
        <w:top w:val="none" w:sz="0" w:space="0" w:color="auto"/>
        <w:left w:val="none" w:sz="0" w:space="0" w:color="auto"/>
        <w:bottom w:val="none" w:sz="0" w:space="0" w:color="auto"/>
        <w:right w:val="none" w:sz="0" w:space="0" w:color="auto"/>
      </w:divBdr>
    </w:div>
    <w:div w:id="1883664876">
      <w:bodyDiv w:val="1"/>
      <w:marLeft w:val="0"/>
      <w:marRight w:val="0"/>
      <w:marTop w:val="0"/>
      <w:marBottom w:val="0"/>
      <w:divBdr>
        <w:top w:val="none" w:sz="0" w:space="0" w:color="auto"/>
        <w:left w:val="none" w:sz="0" w:space="0" w:color="auto"/>
        <w:bottom w:val="none" w:sz="0" w:space="0" w:color="auto"/>
        <w:right w:val="none" w:sz="0" w:space="0" w:color="auto"/>
      </w:divBdr>
    </w:div>
    <w:div w:id="1894153483">
      <w:bodyDiv w:val="1"/>
      <w:marLeft w:val="0"/>
      <w:marRight w:val="0"/>
      <w:marTop w:val="0"/>
      <w:marBottom w:val="0"/>
      <w:divBdr>
        <w:top w:val="none" w:sz="0" w:space="0" w:color="auto"/>
        <w:left w:val="none" w:sz="0" w:space="0" w:color="auto"/>
        <w:bottom w:val="none" w:sz="0" w:space="0" w:color="auto"/>
        <w:right w:val="none" w:sz="0" w:space="0" w:color="auto"/>
      </w:divBdr>
    </w:div>
    <w:div w:id="1895656072">
      <w:bodyDiv w:val="1"/>
      <w:marLeft w:val="0"/>
      <w:marRight w:val="0"/>
      <w:marTop w:val="0"/>
      <w:marBottom w:val="0"/>
      <w:divBdr>
        <w:top w:val="none" w:sz="0" w:space="0" w:color="auto"/>
        <w:left w:val="none" w:sz="0" w:space="0" w:color="auto"/>
        <w:bottom w:val="none" w:sz="0" w:space="0" w:color="auto"/>
        <w:right w:val="none" w:sz="0" w:space="0" w:color="auto"/>
      </w:divBdr>
    </w:div>
    <w:div w:id="1900289157">
      <w:bodyDiv w:val="1"/>
      <w:marLeft w:val="0"/>
      <w:marRight w:val="0"/>
      <w:marTop w:val="0"/>
      <w:marBottom w:val="0"/>
      <w:divBdr>
        <w:top w:val="none" w:sz="0" w:space="0" w:color="auto"/>
        <w:left w:val="none" w:sz="0" w:space="0" w:color="auto"/>
        <w:bottom w:val="none" w:sz="0" w:space="0" w:color="auto"/>
        <w:right w:val="none" w:sz="0" w:space="0" w:color="auto"/>
      </w:divBdr>
    </w:div>
    <w:div w:id="1908833694">
      <w:bodyDiv w:val="1"/>
      <w:marLeft w:val="0"/>
      <w:marRight w:val="0"/>
      <w:marTop w:val="0"/>
      <w:marBottom w:val="0"/>
      <w:divBdr>
        <w:top w:val="none" w:sz="0" w:space="0" w:color="auto"/>
        <w:left w:val="none" w:sz="0" w:space="0" w:color="auto"/>
        <w:bottom w:val="none" w:sz="0" w:space="0" w:color="auto"/>
        <w:right w:val="none" w:sz="0" w:space="0" w:color="auto"/>
      </w:divBdr>
    </w:div>
    <w:div w:id="1910722697">
      <w:bodyDiv w:val="1"/>
      <w:marLeft w:val="0"/>
      <w:marRight w:val="0"/>
      <w:marTop w:val="0"/>
      <w:marBottom w:val="0"/>
      <w:divBdr>
        <w:top w:val="none" w:sz="0" w:space="0" w:color="auto"/>
        <w:left w:val="none" w:sz="0" w:space="0" w:color="auto"/>
        <w:bottom w:val="none" w:sz="0" w:space="0" w:color="auto"/>
        <w:right w:val="none" w:sz="0" w:space="0" w:color="auto"/>
      </w:divBdr>
    </w:div>
    <w:div w:id="1926037685">
      <w:bodyDiv w:val="1"/>
      <w:marLeft w:val="0"/>
      <w:marRight w:val="0"/>
      <w:marTop w:val="0"/>
      <w:marBottom w:val="0"/>
      <w:divBdr>
        <w:top w:val="none" w:sz="0" w:space="0" w:color="auto"/>
        <w:left w:val="none" w:sz="0" w:space="0" w:color="auto"/>
        <w:bottom w:val="none" w:sz="0" w:space="0" w:color="auto"/>
        <w:right w:val="none" w:sz="0" w:space="0" w:color="auto"/>
      </w:divBdr>
    </w:div>
    <w:div w:id="1926723420">
      <w:bodyDiv w:val="1"/>
      <w:marLeft w:val="0"/>
      <w:marRight w:val="0"/>
      <w:marTop w:val="0"/>
      <w:marBottom w:val="0"/>
      <w:divBdr>
        <w:top w:val="none" w:sz="0" w:space="0" w:color="auto"/>
        <w:left w:val="none" w:sz="0" w:space="0" w:color="auto"/>
        <w:bottom w:val="none" w:sz="0" w:space="0" w:color="auto"/>
        <w:right w:val="none" w:sz="0" w:space="0" w:color="auto"/>
      </w:divBdr>
    </w:div>
    <w:div w:id="1938949607">
      <w:bodyDiv w:val="1"/>
      <w:marLeft w:val="0"/>
      <w:marRight w:val="0"/>
      <w:marTop w:val="0"/>
      <w:marBottom w:val="0"/>
      <w:divBdr>
        <w:top w:val="none" w:sz="0" w:space="0" w:color="auto"/>
        <w:left w:val="none" w:sz="0" w:space="0" w:color="auto"/>
        <w:bottom w:val="none" w:sz="0" w:space="0" w:color="auto"/>
        <w:right w:val="none" w:sz="0" w:space="0" w:color="auto"/>
      </w:divBdr>
    </w:div>
    <w:div w:id="1960334709">
      <w:bodyDiv w:val="1"/>
      <w:marLeft w:val="0"/>
      <w:marRight w:val="0"/>
      <w:marTop w:val="0"/>
      <w:marBottom w:val="0"/>
      <w:divBdr>
        <w:top w:val="none" w:sz="0" w:space="0" w:color="auto"/>
        <w:left w:val="none" w:sz="0" w:space="0" w:color="auto"/>
        <w:bottom w:val="none" w:sz="0" w:space="0" w:color="auto"/>
        <w:right w:val="none" w:sz="0" w:space="0" w:color="auto"/>
      </w:divBdr>
    </w:div>
    <w:div w:id="1969626668">
      <w:bodyDiv w:val="1"/>
      <w:marLeft w:val="0"/>
      <w:marRight w:val="0"/>
      <w:marTop w:val="0"/>
      <w:marBottom w:val="0"/>
      <w:divBdr>
        <w:top w:val="none" w:sz="0" w:space="0" w:color="auto"/>
        <w:left w:val="none" w:sz="0" w:space="0" w:color="auto"/>
        <w:bottom w:val="none" w:sz="0" w:space="0" w:color="auto"/>
        <w:right w:val="none" w:sz="0" w:space="0" w:color="auto"/>
      </w:divBdr>
    </w:div>
    <w:div w:id="1974824731">
      <w:bodyDiv w:val="1"/>
      <w:marLeft w:val="0"/>
      <w:marRight w:val="0"/>
      <w:marTop w:val="0"/>
      <w:marBottom w:val="0"/>
      <w:divBdr>
        <w:top w:val="none" w:sz="0" w:space="0" w:color="auto"/>
        <w:left w:val="none" w:sz="0" w:space="0" w:color="auto"/>
        <w:bottom w:val="none" w:sz="0" w:space="0" w:color="auto"/>
        <w:right w:val="none" w:sz="0" w:space="0" w:color="auto"/>
      </w:divBdr>
    </w:div>
    <w:div w:id="1977686896">
      <w:bodyDiv w:val="1"/>
      <w:marLeft w:val="0"/>
      <w:marRight w:val="0"/>
      <w:marTop w:val="0"/>
      <w:marBottom w:val="0"/>
      <w:divBdr>
        <w:top w:val="none" w:sz="0" w:space="0" w:color="auto"/>
        <w:left w:val="none" w:sz="0" w:space="0" w:color="auto"/>
        <w:bottom w:val="none" w:sz="0" w:space="0" w:color="auto"/>
        <w:right w:val="none" w:sz="0" w:space="0" w:color="auto"/>
      </w:divBdr>
    </w:div>
    <w:div w:id="1980762229">
      <w:bodyDiv w:val="1"/>
      <w:marLeft w:val="0"/>
      <w:marRight w:val="0"/>
      <w:marTop w:val="0"/>
      <w:marBottom w:val="0"/>
      <w:divBdr>
        <w:top w:val="none" w:sz="0" w:space="0" w:color="auto"/>
        <w:left w:val="none" w:sz="0" w:space="0" w:color="auto"/>
        <w:bottom w:val="none" w:sz="0" w:space="0" w:color="auto"/>
        <w:right w:val="none" w:sz="0" w:space="0" w:color="auto"/>
      </w:divBdr>
    </w:div>
    <w:div w:id="1983845758">
      <w:bodyDiv w:val="1"/>
      <w:marLeft w:val="0"/>
      <w:marRight w:val="0"/>
      <w:marTop w:val="0"/>
      <w:marBottom w:val="0"/>
      <w:divBdr>
        <w:top w:val="none" w:sz="0" w:space="0" w:color="auto"/>
        <w:left w:val="none" w:sz="0" w:space="0" w:color="auto"/>
        <w:bottom w:val="none" w:sz="0" w:space="0" w:color="auto"/>
        <w:right w:val="none" w:sz="0" w:space="0" w:color="auto"/>
      </w:divBdr>
    </w:div>
    <w:div w:id="1985351288">
      <w:bodyDiv w:val="1"/>
      <w:marLeft w:val="0"/>
      <w:marRight w:val="0"/>
      <w:marTop w:val="0"/>
      <w:marBottom w:val="0"/>
      <w:divBdr>
        <w:top w:val="none" w:sz="0" w:space="0" w:color="auto"/>
        <w:left w:val="none" w:sz="0" w:space="0" w:color="auto"/>
        <w:bottom w:val="none" w:sz="0" w:space="0" w:color="auto"/>
        <w:right w:val="none" w:sz="0" w:space="0" w:color="auto"/>
      </w:divBdr>
    </w:div>
    <w:div w:id="1987466640">
      <w:bodyDiv w:val="1"/>
      <w:marLeft w:val="0"/>
      <w:marRight w:val="0"/>
      <w:marTop w:val="0"/>
      <w:marBottom w:val="0"/>
      <w:divBdr>
        <w:top w:val="none" w:sz="0" w:space="0" w:color="auto"/>
        <w:left w:val="none" w:sz="0" w:space="0" w:color="auto"/>
        <w:bottom w:val="none" w:sz="0" w:space="0" w:color="auto"/>
        <w:right w:val="none" w:sz="0" w:space="0" w:color="auto"/>
      </w:divBdr>
    </w:div>
    <w:div w:id="1988169332">
      <w:bodyDiv w:val="1"/>
      <w:marLeft w:val="0"/>
      <w:marRight w:val="0"/>
      <w:marTop w:val="0"/>
      <w:marBottom w:val="0"/>
      <w:divBdr>
        <w:top w:val="none" w:sz="0" w:space="0" w:color="auto"/>
        <w:left w:val="none" w:sz="0" w:space="0" w:color="auto"/>
        <w:bottom w:val="none" w:sz="0" w:space="0" w:color="auto"/>
        <w:right w:val="none" w:sz="0" w:space="0" w:color="auto"/>
      </w:divBdr>
    </w:div>
    <w:div w:id="1993020921">
      <w:bodyDiv w:val="1"/>
      <w:marLeft w:val="0"/>
      <w:marRight w:val="0"/>
      <w:marTop w:val="0"/>
      <w:marBottom w:val="0"/>
      <w:divBdr>
        <w:top w:val="none" w:sz="0" w:space="0" w:color="auto"/>
        <w:left w:val="none" w:sz="0" w:space="0" w:color="auto"/>
        <w:bottom w:val="none" w:sz="0" w:space="0" w:color="auto"/>
        <w:right w:val="none" w:sz="0" w:space="0" w:color="auto"/>
      </w:divBdr>
    </w:div>
    <w:div w:id="1997762427">
      <w:bodyDiv w:val="1"/>
      <w:marLeft w:val="0"/>
      <w:marRight w:val="0"/>
      <w:marTop w:val="0"/>
      <w:marBottom w:val="0"/>
      <w:divBdr>
        <w:top w:val="none" w:sz="0" w:space="0" w:color="auto"/>
        <w:left w:val="none" w:sz="0" w:space="0" w:color="auto"/>
        <w:bottom w:val="none" w:sz="0" w:space="0" w:color="auto"/>
        <w:right w:val="none" w:sz="0" w:space="0" w:color="auto"/>
      </w:divBdr>
    </w:div>
    <w:div w:id="2004234365">
      <w:bodyDiv w:val="1"/>
      <w:marLeft w:val="0"/>
      <w:marRight w:val="0"/>
      <w:marTop w:val="0"/>
      <w:marBottom w:val="0"/>
      <w:divBdr>
        <w:top w:val="none" w:sz="0" w:space="0" w:color="auto"/>
        <w:left w:val="none" w:sz="0" w:space="0" w:color="auto"/>
        <w:bottom w:val="none" w:sz="0" w:space="0" w:color="auto"/>
        <w:right w:val="none" w:sz="0" w:space="0" w:color="auto"/>
      </w:divBdr>
    </w:div>
    <w:div w:id="2009553409">
      <w:bodyDiv w:val="1"/>
      <w:marLeft w:val="0"/>
      <w:marRight w:val="0"/>
      <w:marTop w:val="0"/>
      <w:marBottom w:val="0"/>
      <w:divBdr>
        <w:top w:val="none" w:sz="0" w:space="0" w:color="auto"/>
        <w:left w:val="none" w:sz="0" w:space="0" w:color="auto"/>
        <w:bottom w:val="none" w:sz="0" w:space="0" w:color="auto"/>
        <w:right w:val="none" w:sz="0" w:space="0" w:color="auto"/>
      </w:divBdr>
    </w:div>
    <w:div w:id="2010523611">
      <w:bodyDiv w:val="1"/>
      <w:marLeft w:val="0"/>
      <w:marRight w:val="0"/>
      <w:marTop w:val="0"/>
      <w:marBottom w:val="0"/>
      <w:divBdr>
        <w:top w:val="none" w:sz="0" w:space="0" w:color="auto"/>
        <w:left w:val="none" w:sz="0" w:space="0" w:color="auto"/>
        <w:bottom w:val="none" w:sz="0" w:space="0" w:color="auto"/>
        <w:right w:val="none" w:sz="0" w:space="0" w:color="auto"/>
      </w:divBdr>
    </w:div>
    <w:div w:id="2011640171">
      <w:bodyDiv w:val="1"/>
      <w:marLeft w:val="0"/>
      <w:marRight w:val="0"/>
      <w:marTop w:val="0"/>
      <w:marBottom w:val="0"/>
      <w:divBdr>
        <w:top w:val="none" w:sz="0" w:space="0" w:color="auto"/>
        <w:left w:val="none" w:sz="0" w:space="0" w:color="auto"/>
        <w:bottom w:val="none" w:sz="0" w:space="0" w:color="auto"/>
        <w:right w:val="none" w:sz="0" w:space="0" w:color="auto"/>
      </w:divBdr>
    </w:div>
    <w:div w:id="2021660220">
      <w:bodyDiv w:val="1"/>
      <w:marLeft w:val="0"/>
      <w:marRight w:val="0"/>
      <w:marTop w:val="0"/>
      <w:marBottom w:val="0"/>
      <w:divBdr>
        <w:top w:val="none" w:sz="0" w:space="0" w:color="auto"/>
        <w:left w:val="none" w:sz="0" w:space="0" w:color="auto"/>
        <w:bottom w:val="none" w:sz="0" w:space="0" w:color="auto"/>
        <w:right w:val="none" w:sz="0" w:space="0" w:color="auto"/>
      </w:divBdr>
    </w:div>
    <w:div w:id="2035960120">
      <w:bodyDiv w:val="1"/>
      <w:marLeft w:val="0"/>
      <w:marRight w:val="0"/>
      <w:marTop w:val="0"/>
      <w:marBottom w:val="0"/>
      <w:divBdr>
        <w:top w:val="none" w:sz="0" w:space="0" w:color="auto"/>
        <w:left w:val="none" w:sz="0" w:space="0" w:color="auto"/>
        <w:bottom w:val="none" w:sz="0" w:space="0" w:color="auto"/>
        <w:right w:val="none" w:sz="0" w:space="0" w:color="auto"/>
      </w:divBdr>
    </w:div>
    <w:div w:id="2037467142">
      <w:bodyDiv w:val="1"/>
      <w:marLeft w:val="0"/>
      <w:marRight w:val="0"/>
      <w:marTop w:val="0"/>
      <w:marBottom w:val="0"/>
      <w:divBdr>
        <w:top w:val="none" w:sz="0" w:space="0" w:color="auto"/>
        <w:left w:val="none" w:sz="0" w:space="0" w:color="auto"/>
        <w:bottom w:val="none" w:sz="0" w:space="0" w:color="auto"/>
        <w:right w:val="none" w:sz="0" w:space="0" w:color="auto"/>
      </w:divBdr>
    </w:div>
    <w:div w:id="2037657409">
      <w:bodyDiv w:val="1"/>
      <w:marLeft w:val="0"/>
      <w:marRight w:val="0"/>
      <w:marTop w:val="0"/>
      <w:marBottom w:val="0"/>
      <w:divBdr>
        <w:top w:val="none" w:sz="0" w:space="0" w:color="auto"/>
        <w:left w:val="none" w:sz="0" w:space="0" w:color="auto"/>
        <w:bottom w:val="none" w:sz="0" w:space="0" w:color="auto"/>
        <w:right w:val="none" w:sz="0" w:space="0" w:color="auto"/>
      </w:divBdr>
    </w:div>
    <w:div w:id="2040815462">
      <w:bodyDiv w:val="1"/>
      <w:marLeft w:val="0"/>
      <w:marRight w:val="0"/>
      <w:marTop w:val="0"/>
      <w:marBottom w:val="0"/>
      <w:divBdr>
        <w:top w:val="none" w:sz="0" w:space="0" w:color="auto"/>
        <w:left w:val="none" w:sz="0" w:space="0" w:color="auto"/>
        <w:bottom w:val="none" w:sz="0" w:space="0" w:color="auto"/>
        <w:right w:val="none" w:sz="0" w:space="0" w:color="auto"/>
      </w:divBdr>
    </w:div>
    <w:div w:id="2042970776">
      <w:bodyDiv w:val="1"/>
      <w:marLeft w:val="0"/>
      <w:marRight w:val="0"/>
      <w:marTop w:val="0"/>
      <w:marBottom w:val="0"/>
      <w:divBdr>
        <w:top w:val="none" w:sz="0" w:space="0" w:color="auto"/>
        <w:left w:val="none" w:sz="0" w:space="0" w:color="auto"/>
        <w:bottom w:val="none" w:sz="0" w:space="0" w:color="auto"/>
        <w:right w:val="none" w:sz="0" w:space="0" w:color="auto"/>
      </w:divBdr>
    </w:div>
    <w:div w:id="2051301856">
      <w:bodyDiv w:val="1"/>
      <w:marLeft w:val="0"/>
      <w:marRight w:val="0"/>
      <w:marTop w:val="0"/>
      <w:marBottom w:val="0"/>
      <w:divBdr>
        <w:top w:val="none" w:sz="0" w:space="0" w:color="auto"/>
        <w:left w:val="none" w:sz="0" w:space="0" w:color="auto"/>
        <w:bottom w:val="none" w:sz="0" w:space="0" w:color="auto"/>
        <w:right w:val="none" w:sz="0" w:space="0" w:color="auto"/>
      </w:divBdr>
    </w:div>
    <w:div w:id="2053724500">
      <w:bodyDiv w:val="1"/>
      <w:marLeft w:val="0"/>
      <w:marRight w:val="0"/>
      <w:marTop w:val="0"/>
      <w:marBottom w:val="0"/>
      <w:divBdr>
        <w:top w:val="none" w:sz="0" w:space="0" w:color="auto"/>
        <w:left w:val="none" w:sz="0" w:space="0" w:color="auto"/>
        <w:bottom w:val="none" w:sz="0" w:space="0" w:color="auto"/>
        <w:right w:val="none" w:sz="0" w:space="0" w:color="auto"/>
      </w:divBdr>
    </w:div>
    <w:div w:id="2058234779">
      <w:bodyDiv w:val="1"/>
      <w:marLeft w:val="0"/>
      <w:marRight w:val="0"/>
      <w:marTop w:val="0"/>
      <w:marBottom w:val="0"/>
      <w:divBdr>
        <w:top w:val="none" w:sz="0" w:space="0" w:color="auto"/>
        <w:left w:val="none" w:sz="0" w:space="0" w:color="auto"/>
        <w:bottom w:val="none" w:sz="0" w:space="0" w:color="auto"/>
        <w:right w:val="none" w:sz="0" w:space="0" w:color="auto"/>
      </w:divBdr>
    </w:div>
    <w:div w:id="2068408867">
      <w:bodyDiv w:val="1"/>
      <w:marLeft w:val="0"/>
      <w:marRight w:val="0"/>
      <w:marTop w:val="0"/>
      <w:marBottom w:val="0"/>
      <w:divBdr>
        <w:top w:val="none" w:sz="0" w:space="0" w:color="auto"/>
        <w:left w:val="none" w:sz="0" w:space="0" w:color="auto"/>
        <w:bottom w:val="none" w:sz="0" w:space="0" w:color="auto"/>
        <w:right w:val="none" w:sz="0" w:space="0" w:color="auto"/>
      </w:divBdr>
    </w:div>
    <w:div w:id="2080009423">
      <w:bodyDiv w:val="1"/>
      <w:marLeft w:val="0"/>
      <w:marRight w:val="0"/>
      <w:marTop w:val="0"/>
      <w:marBottom w:val="0"/>
      <w:divBdr>
        <w:top w:val="none" w:sz="0" w:space="0" w:color="auto"/>
        <w:left w:val="none" w:sz="0" w:space="0" w:color="auto"/>
        <w:bottom w:val="none" w:sz="0" w:space="0" w:color="auto"/>
        <w:right w:val="none" w:sz="0" w:space="0" w:color="auto"/>
      </w:divBdr>
    </w:div>
    <w:div w:id="2122727376">
      <w:bodyDiv w:val="1"/>
      <w:marLeft w:val="0"/>
      <w:marRight w:val="0"/>
      <w:marTop w:val="0"/>
      <w:marBottom w:val="0"/>
      <w:divBdr>
        <w:top w:val="none" w:sz="0" w:space="0" w:color="auto"/>
        <w:left w:val="none" w:sz="0" w:space="0" w:color="auto"/>
        <w:bottom w:val="none" w:sz="0" w:space="0" w:color="auto"/>
        <w:right w:val="none" w:sz="0" w:space="0" w:color="auto"/>
      </w:divBdr>
    </w:div>
    <w:div w:id="2123962493">
      <w:bodyDiv w:val="1"/>
      <w:marLeft w:val="0"/>
      <w:marRight w:val="0"/>
      <w:marTop w:val="0"/>
      <w:marBottom w:val="0"/>
      <w:divBdr>
        <w:top w:val="none" w:sz="0" w:space="0" w:color="auto"/>
        <w:left w:val="none" w:sz="0" w:space="0" w:color="auto"/>
        <w:bottom w:val="none" w:sz="0" w:space="0" w:color="auto"/>
        <w:right w:val="none" w:sz="0" w:space="0" w:color="auto"/>
      </w:divBdr>
    </w:div>
    <w:div w:id="2125299148">
      <w:bodyDiv w:val="1"/>
      <w:marLeft w:val="0"/>
      <w:marRight w:val="0"/>
      <w:marTop w:val="0"/>
      <w:marBottom w:val="0"/>
      <w:divBdr>
        <w:top w:val="none" w:sz="0" w:space="0" w:color="auto"/>
        <w:left w:val="none" w:sz="0" w:space="0" w:color="auto"/>
        <w:bottom w:val="none" w:sz="0" w:space="0" w:color="auto"/>
        <w:right w:val="none" w:sz="0" w:space="0" w:color="auto"/>
      </w:divBdr>
    </w:div>
    <w:div w:id="2136555130">
      <w:bodyDiv w:val="1"/>
      <w:marLeft w:val="0"/>
      <w:marRight w:val="0"/>
      <w:marTop w:val="0"/>
      <w:marBottom w:val="0"/>
      <w:divBdr>
        <w:top w:val="none" w:sz="0" w:space="0" w:color="auto"/>
        <w:left w:val="none" w:sz="0" w:space="0" w:color="auto"/>
        <w:bottom w:val="none" w:sz="0" w:space="0" w:color="auto"/>
        <w:right w:val="none" w:sz="0" w:space="0" w:color="auto"/>
      </w:divBdr>
    </w:div>
    <w:div w:id="2139759594">
      <w:bodyDiv w:val="1"/>
      <w:marLeft w:val="0"/>
      <w:marRight w:val="0"/>
      <w:marTop w:val="0"/>
      <w:marBottom w:val="0"/>
      <w:divBdr>
        <w:top w:val="none" w:sz="0" w:space="0" w:color="auto"/>
        <w:left w:val="none" w:sz="0" w:space="0" w:color="auto"/>
        <w:bottom w:val="none" w:sz="0" w:space="0" w:color="auto"/>
        <w:right w:val="none" w:sz="0" w:space="0" w:color="auto"/>
      </w:divBdr>
    </w:div>
    <w:div w:id="2145152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gate.eduweb.vic.gov.au/Services/HR/Pages/school-jobs-vic-Help-Recruiter.aspx" TargetMode="External"/><Relationship Id="rId18" Type="http://schemas.openxmlformats.org/officeDocument/2006/relationships/hyperlink" Target="https://www2.education.vic.gov.au/pal/workers-compensation/resources" TargetMode="External"/><Relationship Id="rId26" Type="http://schemas.openxmlformats.org/officeDocument/2006/relationships/hyperlink" Target="https://edupay.eduweb.vic.gov.au/psp/EDUPPRD1/EMPLOYEE/PSFT_LM/c/LM_OD_EMPLOYEE_FL.LM_CRS_DTL_FL.GBL?Page=LM_CRS_DTL_FL&amp;Action=U&amp;LM_ACT_ID=3188&amp;LM_CI_ID=1487&amp;NAV=URL" TargetMode="External"/><Relationship Id="rId39" Type="http://schemas.openxmlformats.org/officeDocument/2006/relationships/footer" Target="footer2.xml"/><Relationship Id="rId21" Type="http://schemas.openxmlformats.org/officeDocument/2006/relationships/hyperlink" Target="mailto:workers.compensation.advisory@education.vic.gov.au" TargetMode="External"/><Relationship Id="rId34" Type="http://schemas.openxmlformats.org/officeDocument/2006/relationships/hyperlink" Target="https://edupay.eduweb.vic.gov.au/psp/EDUPPRD1/EMPLOYEE/PSFT_LM/c/LM_OD_EMPLOYEE_FL.LM_CRS_DTL_FL.GBL?Page=LM_CRS_DTL_FL&amp;Action=U&amp;LM_ACT_ID=6319&amp;LM_CI_ID=1891&amp;NAV=URL" TargetMode="External"/><Relationship Id="rId42" Type="http://schemas.openxmlformats.org/officeDocument/2006/relationships/hyperlink" Target="https://edugate.eduweb.vic.gov.au/Services/IT/eduPay/Customer/eduPay%20Roadmap%20Top%205_March%202025.pdf" TargetMode="External"/><Relationship Id="rId47" Type="http://schemas.openxmlformats.org/officeDocument/2006/relationships/hyperlink" Target="https://edugate.eduweb.vic.gov.au/Services/HR/Documents/QRG-Time-in-Lieu.pdf" TargetMode="External"/><Relationship Id="rId50" Type="http://schemas.openxmlformats.org/officeDocument/2006/relationships/hyperlink" Target="https://aus01.safelinks.protection.outlook.com/?url=https%3A%2F%2Fwww.vic.gov.au%2Fschool-jobs&amp;data=05%7C02%7CAngela.Pinero%40education.vic.gov.au%7C65cedaac65754d5305c408dd6810ccaf%7Cd96cb3371a8744cfb69b3cec334a4c1f%7C0%7C0%7C638781143541282760%7CUnknown%7CTWFpbGZsb3d8eyJFbXB0eU1hcGkiOnRydWUsIlYiOiIwLjAuMDAwMCIsIlAiOiJXaW4zMiIsIkFOIjoiTWFpbCIsIldUIjoyfQ%3D%3D%7C0%7C%7C%7C&amp;sdata=sqKIS1YsNLtFCIfjKkK4E8w%2BhYTF2yv9BXj%2Fzoe9kEE%3D&amp;reserved=0" TargetMode="External"/><Relationship Id="rId55" Type="http://schemas.openxmlformats.org/officeDocument/2006/relationships/hyperlink" Target="mailto:tania.rann@education.vic.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r.crt.panel@education.vic.gov.au" TargetMode="External"/><Relationship Id="rId29" Type="http://schemas.openxmlformats.org/officeDocument/2006/relationships/hyperlink" Target="https://edupay.eduweb.vic.gov.au/psp/EDUPPRD1/EMPLOYEE/PSFT_LM/c/LM_OD_EMPLOYEE_FL.LM_CRS_DTL_FL.GBL?Page=LM_CRS_DTL_FL&amp;Action=U&amp;LM_ACT_ID=3218&amp;LM_CI_ID=1490&amp;NAV=URL" TargetMode="External"/><Relationship Id="rId11" Type="http://schemas.openxmlformats.org/officeDocument/2006/relationships/hyperlink" Target="https://eduvic.sharepoint.com/sites/schoolupdate/sitepages/school-update-25-february.aspx?web=1" TargetMode="External"/><Relationship Id="rId24" Type="http://schemas.openxmlformats.org/officeDocument/2006/relationships/hyperlink" Target="https://edupay.eduweb.vic.gov.au/psp/EDUPPRD1/EMPLOYEE/PSFT_LM/c/LM_OD_EMPLOYEE_FL.LM_CRS_DTL_FL.GBL?Page=LM_CRS_DTL_FL&amp;Action=U&amp;LM_ACT_ID=3221&amp;LM_CI_ID=1493&amp;NAV=URL" TargetMode="External"/><Relationship Id="rId32" Type="http://schemas.openxmlformats.org/officeDocument/2006/relationships/hyperlink" Target="https://services.educationapps.vic.gov.au/edusafeplus" TargetMode="External"/><Relationship Id="rId37" Type="http://schemas.openxmlformats.org/officeDocument/2006/relationships/header" Target="header1.xml"/><Relationship Id="rId40" Type="http://schemas.openxmlformats.org/officeDocument/2006/relationships/image" Target="media/image2.png"/><Relationship Id="rId45" Type="http://schemas.openxmlformats.org/officeDocument/2006/relationships/hyperlink" Target="https://edugate.eduweb.vic.gov.au/Services/HR/Documents/QRG-Time-in-Lieu.pdf" TargetMode="External"/><Relationship Id="rId53" Type="http://schemas.openxmlformats.org/officeDocument/2006/relationships/hyperlink" Target="https://edupay.eduweb.vic.gov.au/psp/EDUPPRD1/EMPLOYEE/PSFT_LM/c/LM_OD_EMPLOYEE_FL.LM_CRS_DTL_FL.GBL?Page=LM_CRS_DTL_FL&amp;Action=U&amp;LM_ACT_ID=7594&amp;LM_CI_ID=1965&amp;NAV=URL" TargetMode="External"/><Relationship Id="rId5" Type="http://schemas.openxmlformats.org/officeDocument/2006/relationships/numbering" Target="numbering.xml"/><Relationship Id="rId19" Type="http://schemas.openxmlformats.org/officeDocument/2006/relationships/hyperlink" Target="https://edupay.eduweb.vic.gov.au/psp/EDUPPRD1/EMPLOYEE/PSFT_LM/c/LM_OD_EMPLOYEE_FL.LM_CRS_DTL_FL.GBL?Page=LM_CRS_DTL_FL&amp;Action=U&amp;LM_ACT_ID=1717&amp;LM_CI_ID=1306&amp;NAV=UR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hools.vic.gov.au/applicant-help-school-jobs-vic" TargetMode="External"/><Relationship Id="rId22" Type="http://schemas.openxmlformats.org/officeDocument/2006/relationships/hyperlink" Target="https://edupay.eduweb.vic.gov.au/psp/EDUPPRD1/EMPLOYEE/PSFT_LM/c/LM_OD_EMPLOYEE_FL.LM_CRS_DTL_FL.GBL?Page=LM_CRS_DTL_FL&amp;Action=U&amp;LM_ACT_ID=3219&amp;LM_CI_ID=1491&amp;NAV=URL" TargetMode="External"/><Relationship Id="rId27" Type="http://schemas.openxmlformats.org/officeDocument/2006/relationships/hyperlink" Target="https://edupay.eduweb.vic.gov.au/psp/EDUPPRD1/EMPLOYEE/PSFT_LM/c/LM_OD_EMPLOYEE_FL.LM_CRS_DTL_FL.GBL?Page=LM_CRS_DTL_FL&amp;Action=U&amp;LM_ACT_ID=3217&amp;LM_CI_ID=1488&amp;NAV=URL" TargetMode="External"/><Relationship Id="rId30" Type="http://schemas.openxmlformats.org/officeDocument/2006/relationships/hyperlink" Target="https://edupay.eduweb.vic.gov.au/psp/EDUPPRD1/EMPLOYEE/PSFT_LM/c/LM_OD_EMPLOYEE_FL.LM_CRS_DTL_FL.GBL?Page=LM_CRS_DTL_FL&amp;Action=U&amp;LM_ACT_ID=3816&amp;LM_CI_ID=1556&amp;NAV=URL" TargetMode="External"/><Relationship Id="rId35" Type="http://schemas.openxmlformats.org/officeDocument/2006/relationships/hyperlink" Target="https://www2.education.vic.gov.au/pal/workers-compensation/policy" TargetMode="External"/><Relationship Id="rId43" Type="http://schemas.openxmlformats.org/officeDocument/2006/relationships/hyperlink" Target="https://edugate.eduweb.vic.gov.au/Services/IT/eduPay/Customer/eduPay%20Support%20for%20BMs.pdf" TargetMode="External"/><Relationship Id="rId48" Type="http://schemas.openxmlformats.org/officeDocument/2006/relationships/hyperlink" Target="mailto:tania.rann@education.vic.gov.au"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duvic.sharepoint.com/sites/SchoolUpdate/SitePages/Conflict-of-Interest-policy-updates.aspx?xsdata=MDV8MDJ8QW5nZWxhLlBpbmVyb0BlZHVjYXRpb24udmljLmdvdi5hdXw2NWNlZGFhYzY1NzU0ZDUzMDVjNDA4ZGQ2ODEwY2NhZnxkOTZjYjMzNzFhODc0NGNmYjY5YjNjZWMzMzRhNGMxZnwwfDB8NjM4NzgxMTQzNTQxMzA2MTUyfFVua25vd258VFdGcGJHWnNiM2Q4ZXlKRmJYQjBlVTFoY0draU9uUnlkV1VzSWxZaU9pSXdMakF1TURBd01DSXNJbEFpT2lKWGFXNHpNaUlzSWtGT0lqb2lUV0ZwYkNJc0lsZFVJam95ZlE9PXwwfHx8&amp;sdata=eEhJQzhzdkdoeHFEaUEwMlFaeUg4azFXZ3NxNTlCK1NjdDFXSVBjdDJJUT0%3d" TargetMode="External"/><Relationship Id="rId3" Type="http://schemas.openxmlformats.org/officeDocument/2006/relationships/customXml" Target="../customXml/item3.xml"/><Relationship Id="rId12" Type="http://schemas.openxmlformats.org/officeDocument/2006/relationships/hyperlink" Target="mailto:school.leadership@education.vic.gov.au" TargetMode="External"/><Relationship Id="rId17" Type="http://schemas.openxmlformats.org/officeDocument/2006/relationships/hyperlink" Target="mailto:sr.annual.translation@education.vic.gov.au" TargetMode="External"/><Relationship Id="rId25" Type="http://schemas.openxmlformats.org/officeDocument/2006/relationships/hyperlink" Target="https://edupay.eduweb.vic.gov.au/psp/EDUPPRD1/EMPLOYEE/PSFT_LM/c/LM_OD_EMPLOYEE_FL.LM_CRS_DTL_FL.GBL?Page=LM_CRS_DTL_FL&amp;Action=U&amp;LM_ACT_ID=3220&amp;LM_CI_ID=1492&amp;NAV=URL" TargetMode="External"/><Relationship Id="rId33" Type="http://schemas.openxmlformats.org/officeDocument/2006/relationships/hyperlink" Target="https://det1prd.service-now.com/edusafeplus?id=kb_article&amp;sys_id=0acaef98974596541b21b137f053aff3" TargetMode="External"/><Relationship Id="rId38" Type="http://schemas.openxmlformats.org/officeDocument/2006/relationships/footer" Target="footer1.xml"/><Relationship Id="rId46" Type="http://schemas.openxmlformats.org/officeDocument/2006/relationships/hyperlink" Target="https://edugate.eduweb.vic.gov.au/Services/HR/Documents/QRG-Time-in-Lieu.pdf" TargetMode="External"/><Relationship Id="rId20" Type="http://schemas.openxmlformats.org/officeDocument/2006/relationships/hyperlink" Target="https://edupay.eduweb.vic.gov.au/psp/EDUPPRD1/EMPLOYEE/PSFT_LM/c/LM_OD_EMPLOYEE_FL.LM_CRS_DTL_FL.GBL?Page=LM_CRS_DTL_FL&amp;Action=U&amp;LM_ACT_ID=1723&amp;LM_CI_ID=1307&amp;NAV=URL" TargetMode="External"/><Relationship Id="rId41" Type="http://schemas.openxmlformats.org/officeDocument/2006/relationships/image" Target="cid:image001.png@01D84031.2D173360" TargetMode="External"/><Relationship Id="rId54" Type="http://schemas.openxmlformats.org/officeDocument/2006/relationships/hyperlink" Target="https://edupay.eduweb.vic.gov.au/psp/EDUPPRD1/EMPLOYEE/PSFT_LM/c/LM_OD_EMPLOYEE_FL.LM_CRS_DTL_FL.GBL?Page=LM_CRS_DTL_FL&amp;Action=U&amp;LM_ACT_ID=7594&amp;LM_CI_ID=1965&amp;NAV=UR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uvic.sharepoint.com/sites/SchoolsSecure/SitePages/Department-Managed-Categories.aspx?cid=62a29b44-a61d-4569-bd4b-c700d4a992fc&amp;xsdata=MDV8MDJ8QW5nZWxhLlBpbmVyb0BlZHVjYXRpb24udmljLmdvdi5hdXw5NGUyZjA4MTFjZTc0OWFjN2UzODA4ZGQ2NzcwNTFhNXxkOTZjYjMzNzFhODc0NGNmYjY5YjNjZWMzMzRhNGMxZnwwfDB8NjM4NzgwNDU0MjkxMjk2NDg0fFVua25vd258VFdGcGJHWnNiM2Q4ZXlKRmJYQjBlVTFoY0draU9uUnlkV1VzSWxZaU9pSXdMakF1TURBd01DSXNJbEFpT2lKWGFXNHpNaUlzSWtGT0lqb2lUV0ZwYkNJc0lsZFVJam95ZlE9PXwwfHx8&amp;sdata=Ly9PbVM2Y3kvcmRLazgxNGMvL2UyRGRWUzRDYkZ2cFRTK05ETXVsQm80OD0%3d" TargetMode="External"/><Relationship Id="rId23" Type="http://schemas.openxmlformats.org/officeDocument/2006/relationships/hyperlink" Target="https://edupay.eduweb.vic.gov.au/psp/EDUPPRD1/EMPLOYEE/PSFT_LM/c/LM_OD_EMPLOYEE_FL.LM_CRS_DTL_FL.GBL?Page=LM_CRS_DTL_FL&amp;Action=U&amp;LM_ACT_ID=3941&amp;LM_CI_ID=1563&amp;NAV=URL" TargetMode="External"/><Relationship Id="rId28" Type="http://schemas.openxmlformats.org/officeDocument/2006/relationships/hyperlink" Target="https://edupay.eduweb.vic.gov.au/psp/EDUPPRD1/EMPLOYEE/PSFT_LM/c/LM_OD_EMPLOYEE_FL.LM_CRS_DTL_FL.GBL?Page=LM_CRS_DTL_FL&amp;Action=U&amp;LM_ACT_ID=3224&amp;LM_CI_ID=1494&amp;NAV=URL" TargetMode="External"/><Relationship Id="rId36" Type="http://schemas.openxmlformats.org/officeDocument/2006/relationships/hyperlink" Target="mailto:workers.compensation.advisory@education.vic.gov.au" TargetMode="External"/><Relationship Id="rId49" Type="http://schemas.openxmlformats.org/officeDocument/2006/relationships/hyperlink" Target="https://edugate.eduweb.vic.gov.au/Services/IT/eduPay/Customer/QRG-Overpayments.pdf"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edupay.eduweb.vic.gov.au/psp/EDUPPRD1/EMPLOYEE/PSFT_LM/c/LM_OD_EMPLOYEE_FL.LM_CRS_DTL_FL.GBL?Page=LM_CRS_DTL_FL&amp;Action=U&amp;LM_ACT_ID=3660&amp;LM_CI_ID=1537&amp;NAV=URL" TargetMode="External"/><Relationship Id="rId44" Type="http://schemas.openxmlformats.org/officeDocument/2006/relationships/hyperlink" Target="https://edugate.eduweb.vic.gov.au/Services/HR/Documents/QRG-Time-in-Lieu.pdf" TargetMode="External"/><Relationship Id="rId52" Type="http://schemas.openxmlformats.org/officeDocument/2006/relationships/hyperlink" Target="mailto:integrity.enquiries@education.vic.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84571637-c7f9-44a1-95b1-d459eb7afb4e"/>
    <ds:schemaRef ds:uri="http://schemas.microsoft.com/sharepoint/v3"/>
  </ds:schemaRefs>
</ds:datastoreItem>
</file>

<file path=customXml/itemProps2.xml><?xml version="1.0" encoding="utf-8"?>
<ds:datastoreItem xmlns:ds="http://schemas.openxmlformats.org/officeDocument/2006/customXml" ds:itemID="{9F940827-8037-4C9C-BCD6-ECCA7350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4</Pages>
  <Words>3509</Words>
  <Characters>20005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Angela Pinero</cp:lastModifiedBy>
  <cp:revision>41</cp:revision>
  <cp:lastPrinted>2025-02-25T02:34:00Z</cp:lastPrinted>
  <dcterms:created xsi:type="dcterms:W3CDTF">2025-03-25T03:50:00Z</dcterms:created>
  <dcterms:modified xsi:type="dcterms:W3CDTF">2025-03-31T02:51:00Z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