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8B7D2" w14:textId="77777777" w:rsidR="00D9060C" w:rsidRDefault="00D9060C" w:rsidP="00D9060C">
      <w:bookmarkStart w:id="0" w:name="_Toc391649405"/>
      <w:bookmarkStart w:id="1" w:name="_Toc391649459"/>
    </w:p>
    <w:p w14:paraId="0630E75B" w14:textId="77777777" w:rsidR="00D9060C" w:rsidRDefault="00D9060C" w:rsidP="00D9060C">
      <w:r>
        <w:rPr>
          <w:rFonts w:cs="Arial"/>
          <w:noProof/>
          <w:color w:val="auto"/>
          <w:sz w:val="24"/>
          <w:szCs w:val="20"/>
          <w:shd w:val="clear" w:color="auto" w:fill="FFFFFF"/>
          <w:lang w:eastAsia="en-AU"/>
        </w:rPr>
        <w:drawing>
          <wp:inline distT="0" distB="0" distL="0" distR="0" wp14:anchorId="5CF1F592" wp14:editId="4966C1CC">
            <wp:extent cx="23907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628650"/>
                    </a:xfrm>
                    <a:prstGeom prst="rect">
                      <a:avLst/>
                    </a:prstGeom>
                    <a:noFill/>
                  </pic:spPr>
                </pic:pic>
              </a:graphicData>
            </a:graphic>
          </wp:inline>
        </w:drawing>
      </w:r>
    </w:p>
    <w:p w14:paraId="1D284F66" w14:textId="77777777" w:rsidR="00D9060C" w:rsidRPr="00AF4DE2" w:rsidRDefault="00D9060C" w:rsidP="00D9060C">
      <w:pPr>
        <w:rPr>
          <w:rFonts w:ascii="Times New Roman" w:hAnsi="Times New Roman"/>
          <w:b/>
          <w:bCs/>
          <w:sz w:val="32"/>
          <w:szCs w:val="32"/>
        </w:rPr>
      </w:pPr>
    </w:p>
    <w:p w14:paraId="2E7ABE84" w14:textId="77777777" w:rsidR="00D9060C" w:rsidRDefault="00D9060C" w:rsidP="00D9060C">
      <w:pPr>
        <w:spacing w:after="0"/>
        <w:jc w:val="center"/>
        <w:rPr>
          <w:rFonts w:cs="Arial"/>
          <w:color w:val="auto"/>
          <w:sz w:val="24"/>
          <w:szCs w:val="20"/>
          <w:shd w:val="clear" w:color="auto" w:fill="FFFFFF"/>
        </w:rPr>
      </w:pPr>
    </w:p>
    <w:p w14:paraId="35EBAC37" w14:textId="77777777" w:rsidR="00D9060C" w:rsidRPr="000D3A69" w:rsidRDefault="00D9060C" w:rsidP="00D9060C">
      <w:pPr>
        <w:spacing w:after="0"/>
        <w:jc w:val="center"/>
        <w:rPr>
          <w:rFonts w:cs="Arial"/>
          <w:color w:val="auto"/>
          <w:sz w:val="32"/>
          <w:szCs w:val="32"/>
          <w:shd w:val="clear" w:color="auto" w:fill="FFFFFF"/>
        </w:rPr>
      </w:pPr>
      <w:bookmarkStart w:id="2" w:name="_GoBack"/>
      <w:r>
        <w:rPr>
          <w:rFonts w:cs="Arial"/>
          <w:color w:val="auto"/>
          <w:sz w:val="32"/>
          <w:szCs w:val="32"/>
          <w:shd w:val="clear" w:color="auto" w:fill="FFFFFF"/>
        </w:rPr>
        <w:t xml:space="preserve">Overseas Travel </w:t>
      </w:r>
      <w:r w:rsidRPr="000D3A69">
        <w:rPr>
          <w:rFonts w:cs="Arial"/>
          <w:color w:val="auto"/>
          <w:sz w:val="32"/>
          <w:szCs w:val="32"/>
          <w:shd w:val="clear" w:color="auto" w:fill="FFFFFF"/>
        </w:rPr>
        <w:t>Contingency and Emergency Response Manual</w:t>
      </w:r>
    </w:p>
    <w:bookmarkEnd w:id="2"/>
    <w:p w14:paraId="2D3A80CA" w14:textId="77777777" w:rsidR="00D9060C" w:rsidRDefault="00D9060C" w:rsidP="00D9060C">
      <w:pPr>
        <w:spacing w:after="0"/>
        <w:jc w:val="both"/>
        <w:rPr>
          <w:rFonts w:cs="Arial"/>
          <w:color w:val="auto"/>
          <w:sz w:val="24"/>
          <w:szCs w:val="20"/>
          <w:shd w:val="clear" w:color="auto" w:fill="FFFFFF"/>
        </w:rPr>
      </w:pPr>
    </w:p>
    <w:p w14:paraId="386B91CF" w14:textId="30949FA4" w:rsidR="00D9060C" w:rsidRDefault="0075547D" w:rsidP="0075547D">
      <w:pPr>
        <w:tabs>
          <w:tab w:val="left" w:pos="1890"/>
        </w:tabs>
        <w:spacing w:after="0"/>
        <w:jc w:val="both"/>
        <w:rPr>
          <w:rFonts w:cs="Arial"/>
          <w:color w:val="auto"/>
          <w:sz w:val="24"/>
          <w:szCs w:val="20"/>
          <w:shd w:val="clear" w:color="auto" w:fill="FFFFFF"/>
        </w:rPr>
      </w:pPr>
      <w:r>
        <w:rPr>
          <w:rFonts w:cs="Arial"/>
          <w:color w:val="auto"/>
          <w:sz w:val="24"/>
          <w:szCs w:val="20"/>
          <w:shd w:val="clear" w:color="auto" w:fill="FFFFFF"/>
        </w:rPr>
        <w:tab/>
      </w:r>
    </w:p>
    <w:p w14:paraId="11C59688" w14:textId="77777777" w:rsidR="00D9060C" w:rsidRDefault="00D9060C" w:rsidP="00D9060C">
      <w:pPr>
        <w:spacing w:after="0"/>
        <w:jc w:val="both"/>
        <w:rPr>
          <w:rFonts w:cs="Arial"/>
          <w:color w:val="auto"/>
          <w:sz w:val="24"/>
          <w:szCs w:val="20"/>
          <w:shd w:val="clear" w:color="auto" w:fill="FFFFFF"/>
        </w:rPr>
      </w:pPr>
    </w:p>
    <w:sdt>
      <w:sdtPr>
        <w:rPr>
          <w:rFonts w:ascii="Arial" w:eastAsia="Times New Roman" w:hAnsi="Arial" w:cs="Times New Roman"/>
          <w:color w:val="747378"/>
          <w:sz w:val="19"/>
          <w:szCs w:val="24"/>
          <w:lang w:val="en-AU"/>
        </w:rPr>
        <w:id w:val="-1288659353"/>
        <w:docPartObj>
          <w:docPartGallery w:val="Table of Contents"/>
          <w:docPartUnique/>
        </w:docPartObj>
      </w:sdtPr>
      <w:sdtEndPr>
        <w:rPr>
          <w:b/>
          <w:bCs/>
          <w:noProof/>
        </w:rPr>
      </w:sdtEndPr>
      <w:sdtContent>
        <w:p w14:paraId="7BBA3940" w14:textId="77777777" w:rsidR="0075547D" w:rsidRDefault="0075547D" w:rsidP="0075547D">
          <w:pPr>
            <w:pStyle w:val="TOCHeading"/>
          </w:pPr>
          <w:r>
            <w:t>Contents</w:t>
          </w:r>
        </w:p>
        <w:p w14:paraId="05158D51" w14:textId="245E8304" w:rsidR="00C7037C" w:rsidRDefault="0075547D">
          <w:pPr>
            <w:pStyle w:val="TOC1"/>
            <w:tabs>
              <w:tab w:val="left" w:pos="440"/>
              <w:tab w:val="right" w:leader="dot" w:pos="10457"/>
            </w:tabs>
            <w:rPr>
              <w:rFonts w:cstheme="minorBidi"/>
              <w:noProof/>
              <w:lang w:val="en-AU" w:eastAsia="en-AU"/>
            </w:rPr>
          </w:pPr>
          <w:r>
            <w:fldChar w:fldCharType="begin"/>
          </w:r>
          <w:r>
            <w:instrText xml:space="preserve"> TOC \o "1-3" \h \z \u </w:instrText>
          </w:r>
          <w:r>
            <w:fldChar w:fldCharType="separate"/>
          </w:r>
          <w:hyperlink w:anchor="_Toc487203187" w:history="1">
            <w:r w:rsidR="00C7037C" w:rsidRPr="00D54AAE">
              <w:rPr>
                <w:rStyle w:val="Hyperlink"/>
                <w:noProof/>
              </w:rPr>
              <w:t>1.</w:t>
            </w:r>
            <w:r w:rsidR="00C7037C">
              <w:rPr>
                <w:rFonts w:cstheme="minorBidi"/>
                <w:noProof/>
                <w:lang w:val="en-AU" w:eastAsia="en-AU"/>
              </w:rPr>
              <w:tab/>
            </w:r>
            <w:r w:rsidR="00C7037C" w:rsidRPr="00D54AAE">
              <w:rPr>
                <w:rStyle w:val="Hyperlink"/>
                <w:noProof/>
                <w:shd w:val="clear" w:color="auto" w:fill="FFFFFF"/>
              </w:rPr>
              <w:t>Purpose</w:t>
            </w:r>
            <w:r w:rsidR="00C7037C">
              <w:rPr>
                <w:noProof/>
                <w:webHidden/>
              </w:rPr>
              <w:tab/>
            </w:r>
            <w:r w:rsidR="00C7037C">
              <w:rPr>
                <w:noProof/>
                <w:webHidden/>
              </w:rPr>
              <w:fldChar w:fldCharType="begin"/>
            </w:r>
            <w:r w:rsidR="00C7037C">
              <w:rPr>
                <w:noProof/>
                <w:webHidden/>
              </w:rPr>
              <w:instrText xml:space="preserve"> PAGEREF _Toc487203187 \h </w:instrText>
            </w:r>
            <w:r w:rsidR="00C7037C">
              <w:rPr>
                <w:noProof/>
                <w:webHidden/>
              </w:rPr>
            </w:r>
            <w:r w:rsidR="00C7037C">
              <w:rPr>
                <w:noProof/>
                <w:webHidden/>
              </w:rPr>
              <w:fldChar w:fldCharType="separate"/>
            </w:r>
            <w:r w:rsidR="00C7037C">
              <w:rPr>
                <w:noProof/>
                <w:webHidden/>
              </w:rPr>
              <w:t>2</w:t>
            </w:r>
            <w:r w:rsidR="00C7037C">
              <w:rPr>
                <w:noProof/>
                <w:webHidden/>
              </w:rPr>
              <w:fldChar w:fldCharType="end"/>
            </w:r>
          </w:hyperlink>
        </w:p>
        <w:p w14:paraId="5B6ABD7D" w14:textId="0AE6BE5D" w:rsidR="00C7037C" w:rsidRDefault="00965414" w:rsidP="00C7037C">
          <w:pPr>
            <w:pStyle w:val="TOC1"/>
            <w:tabs>
              <w:tab w:val="left" w:pos="440"/>
              <w:tab w:val="right" w:leader="dot" w:pos="10457"/>
            </w:tabs>
            <w:rPr>
              <w:rFonts w:cstheme="minorBidi"/>
              <w:noProof/>
              <w:lang w:val="en-AU" w:eastAsia="en-AU"/>
            </w:rPr>
          </w:pPr>
          <w:hyperlink w:anchor="_Toc487203188" w:history="1">
            <w:r w:rsidR="00C7037C" w:rsidRPr="00D54AAE">
              <w:rPr>
                <w:rStyle w:val="Hyperlink"/>
                <w:rFonts w:eastAsia="Calibri"/>
                <w:noProof/>
              </w:rPr>
              <w:t>2.</w:t>
            </w:r>
            <w:r w:rsidR="00C7037C">
              <w:rPr>
                <w:rFonts w:cstheme="minorBidi"/>
                <w:noProof/>
                <w:lang w:val="en-AU" w:eastAsia="en-AU"/>
              </w:rPr>
              <w:tab/>
            </w:r>
            <w:r w:rsidR="00C7037C" w:rsidRPr="00D54AAE">
              <w:rPr>
                <w:rStyle w:val="Hyperlink"/>
                <w:rFonts w:eastAsia="Calibri"/>
                <w:noProof/>
              </w:rPr>
              <w:t>Department of Foreign Affairs and Trade (DFAT) - How they grade their advisories</w:t>
            </w:r>
            <w:r w:rsidR="00C7037C">
              <w:rPr>
                <w:noProof/>
                <w:webHidden/>
              </w:rPr>
              <w:tab/>
            </w:r>
            <w:r w:rsidR="00C7037C">
              <w:rPr>
                <w:noProof/>
                <w:webHidden/>
              </w:rPr>
              <w:fldChar w:fldCharType="begin"/>
            </w:r>
            <w:r w:rsidR="00C7037C">
              <w:rPr>
                <w:noProof/>
                <w:webHidden/>
              </w:rPr>
              <w:instrText xml:space="preserve"> PAGEREF _Toc487203188 \h </w:instrText>
            </w:r>
            <w:r w:rsidR="00C7037C">
              <w:rPr>
                <w:noProof/>
                <w:webHidden/>
              </w:rPr>
            </w:r>
            <w:r w:rsidR="00C7037C">
              <w:rPr>
                <w:noProof/>
                <w:webHidden/>
              </w:rPr>
              <w:fldChar w:fldCharType="separate"/>
            </w:r>
            <w:r w:rsidR="00C7037C">
              <w:rPr>
                <w:noProof/>
                <w:webHidden/>
              </w:rPr>
              <w:t>3</w:t>
            </w:r>
            <w:r w:rsidR="00C7037C">
              <w:rPr>
                <w:noProof/>
                <w:webHidden/>
              </w:rPr>
              <w:fldChar w:fldCharType="end"/>
            </w:r>
          </w:hyperlink>
        </w:p>
        <w:p w14:paraId="28F44EA9" w14:textId="482B6988" w:rsidR="00C7037C" w:rsidRDefault="00965414">
          <w:pPr>
            <w:pStyle w:val="TOC1"/>
            <w:tabs>
              <w:tab w:val="left" w:pos="440"/>
              <w:tab w:val="right" w:leader="dot" w:pos="10457"/>
            </w:tabs>
            <w:rPr>
              <w:rFonts w:cstheme="minorBidi"/>
              <w:noProof/>
              <w:lang w:val="en-AU" w:eastAsia="en-AU"/>
            </w:rPr>
          </w:pPr>
          <w:hyperlink w:anchor="_Toc487203194" w:history="1">
            <w:r w:rsidR="00C7037C" w:rsidRPr="00D54AAE">
              <w:rPr>
                <w:rStyle w:val="Hyperlink"/>
                <w:noProof/>
              </w:rPr>
              <w:t>3.</w:t>
            </w:r>
            <w:r w:rsidR="00C7037C">
              <w:rPr>
                <w:rFonts w:cstheme="minorBidi"/>
                <w:noProof/>
                <w:lang w:val="en-AU" w:eastAsia="en-AU"/>
              </w:rPr>
              <w:tab/>
            </w:r>
            <w:r w:rsidR="00C7037C" w:rsidRPr="00D54AAE">
              <w:rPr>
                <w:rStyle w:val="Hyperlink"/>
                <w:noProof/>
                <w:shd w:val="clear" w:color="auto" w:fill="FFFFFF"/>
              </w:rPr>
              <w:t>Pre-trip planning and preparation – checklist*</w:t>
            </w:r>
            <w:r w:rsidR="00C7037C">
              <w:rPr>
                <w:noProof/>
                <w:webHidden/>
              </w:rPr>
              <w:tab/>
            </w:r>
            <w:r w:rsidR="00C7037C">
              <w:rPr>
                <w:noProof/>
                <w:webHidden/>
              </w:rPr>
              <w:fldChar w:fldCharType="begin"/>
            </w:r>
            <w:r w:rsidR="00C7037C">
              <w:rPr>
                <w:noProof/>
                <w:webHidden/>
              </w:rPr>
              <w:instrText xml:space="preserve"> PAGEREF _Toc487203194 \h </w:instrText>
            </w:r>
            <w:r w:rsidR="00C7037C">
              <w:rPr>
                <w:noProof/>
                <w:webHidden/>
              </w:rPr>
            </w:r>
            <w:r w:rsidR="00C7037C">
              <w:rPr>
                <w:noProof/>
                <w:webHidden/>
              </w:rPr>
              <w:fldChar w:fldCharType="separate"/>
            </w:r>
            <w:r w:rsidR="00C7037C">
              <w:rPr>
                <w:noProof/>
                <w:webHidden/>
              </w:rPr>
              <w:t>4</w:t>
            </w:r>
            <w:r w:rsidR="00C7037C">
              <w:rPr>
                <w:noProof/>
                <w:webHidden/>
              </w:rPr>
              <w:fldChar w:fldCharType="end"/>
            </w:r>
          </w:hyperlink>
        </w:p>
        <w:p w14:paraId="3F7A729A" w14:textId="2DFE5891" w:rsidR="00C7037C" w:rsidRDefault="00965414">
          <w:pPr>
            <w:pStyle w:val="TOC1"/>
            <w:tabs>
              <w:tab w:val="left" w:pos="440"/>
              <w:tab w:val="right" w:leader="dot" w:pos="10457"/>
            </w:tabs>
            <w:rPr>
              <w:rFonts w:cstheme="minorBidi"/>
              <w:noProof/>
              <w:lang w:val="en-AU" w:eastAsia="en-AU"/>
            </w:rPr>
          </w:pPr>
          <w:hyperlink w:anchor="_Toc487203195" w:history="1">
            <w:r w:rsidR="00C7037C" w:rsidRPr="00D54AAE">
              <w:rPr>
                <w:rStyle w:val="Hyperlink"/>
                <w:noProof/>
              </w:rPr>
              <w:t>4.</w:t>
            </w:r>
            <w:r w:rsidR="00C7037C">
              <w:rPr>
                <w:rFonts w:cstheme="minorBidi"/>
                <w:noProof/>
                <w:lang w:val="en-AU" w:eastAsia="en-AU"/>
              </w:rPr>
              <w:tab/>
            </w:r>
            <w:r w:rsidR="00C7037C" w:rsidRPr="00D54AAE">
              <w:rPr>
                <w:rStyle w:val="Hyperlink"/>
                <w:noProof/>
              </w:rPr>
              <w:t>Risk management scenarios</w:t>
            </w:r>
            <w:r w:rsidR="00C7037C">
              <w:rPr>
                <w:noProof/>
                <w:webHidden/>
              </w:rPr>
              <w:tab/>
            </w:r>
            <w:r w:rsidR="00C7037C">
              <w:rPr>
                <w:noProof/>
                <w:webHidden/>
              </w:rPr>
              <w:fldChar w:fldCharType="begin"/>
            </w:r>
            <w:r w:rsidR="00C7037C">
              <w:rPr>
                <w:noProof/>
                <w:webHidden/>
              </w:rPr>
              <w:instrText xml:space="preserve"> PAGEREF _Toc487203195 \h </w:instrText>
            </w:r>
            <w:r w:rsidR="00C7037C">
              <w:rPr>
                <w:noProof/>
                <w:webHidden/>
              </w:rPr>
            </w:r>
            <w:r w:rsidR="00C7037C">
              <w:rPr>
                <w:noProof/>
                <w:webHidden/>
              </w:rPr>
              <w:fldChar w:fldCharType="separate"/>
            </w:r>
            <w:r w:rsidR="00C7037C">
              <w:rPr>
                <w:noProof/>
                <w:webHidden/>
              </w:rPr>
              <w:t>7</w:t>
            </w:r>
            <w:r w:rsidR="00C7037C">
              <w:rPr>
                <w:noProof/>
                <w:webHidden/>
              </w:rPr>
              <w:fldChar w:fldCharType="end"/>
            </w:r>
          </w:hyperlink>
        </w:p>
        <w:p w14:paraId="578B432E" w14:textId="25F915C2" w:rsidR="00C7037C" w:rsidRDefault="00965414">
          <w:pPr>
            <w:pStyle w:val="TOC1"/>
            <w:tabs>
              <w:tab w:val="left" w:pos="440"/>
              <w:tab w:val="right" w:leader="dot" w:pos="10457"/>
            </w:tabs>
            <w:rPr>
              <w:rFonts w:cstheme="minorBidi"/>
              <w:noProof/>
              <w:lang w:val="en-AU" w:eastAsia="en-AU"/>
            </w:rPr>
          </w:pPr>
          <w:hyperlink w:anchor="_Toc487203196" w:history="1">
            <w:r w:rsidR="00C7037C" w:rsidRPr="00D54AAE">
              <w:rPr>
                <w:rStyle w:val="Hyperlink"/>
                <w:noProof/>
                <w:lang w:eastAsia="en-AU"/>
              </w:rPr>
              <w:t>5.</w:t>
            </w:r>
            <w:r w:rsidR="00C7037C">
              <w:rPr>
                <w:rFonts w:cstheme="minorBidi"/>
                <w:noProof/>
                <w:lang w:val="en-AU" w:eastAsia="en-AU"/>
              </w:rPr>
              <w:tab/>
            </w:r>
            <w:r w:rsidR="00C7037C" w:rsidRPr="00D54AAE">
              <w:rPr>
                <w:rStyle w:val="Hyperlink"/>
                <w:noProof/>
                <w:lang w:eastAsia="en-AU"/>
              </w:rPr>
              <w:t>Sample communications plan</w:t>
            </w:r>
            <w:r w:rsidR="00C7037C">
              <w:rPr>
                <w:noProof/>
                <w:webHidden/>
              </w:rPr>
              <w:tab/>
            </w:r>
            <w:r w:rsidR="00C7037C">
              <w:rPr>
                <w:noProof/>
                <w:webHidden/>
              </w:rPr>
              <w:fldChar w:fldCharType="begin"/>
            </w:r>
            <w:r w:rsidR="00C7037C">
              <w:rPr>
                <w:noProof/>
                <w:webHidden/>
              </w:rPr>
              <w:instrText xml:space="preserve"> PAGEREF _Toc487203196 \h </w:instrText>
            </w:r>
            <w:r w:rsidR="00C7037C">
              <w:rPr>
                <w:noProof/>
                <w:webHidden/>
              </w:rPr>
            </w:r>
            <w:r w:rsidR="00C7037C">
              <w:rPr>
                <w:noProof/>
                <w:webHidden/>
              </w:rPr>
              <w:fldChar w:fldCharType="separate"/>
            </w:r>
            <w:r w:rsidR="00C7037C">
              <w:rPr>
                <w:noProof/>
                <w:webHidden/>
              </w:rPr>
              <w:t>12</w:t>
            </w:r>
            <w:r w:rsidR="00C7037C">
              <w:rPr>
                <w:noProof/>
                <w:webHidden/>
              </w:rPr>
              <w:fldChar w:fldCharType="end"/>
            </w:r>
          </w:hyperlink>
        </w:p>
        <w:p w14:paraId="149D0F42" w14:textId="2C5FE260" w:rsidR="00C7037C" w:rsidRDefault="00965414">
          <w:pPr>
            <w:pStyle w:val="TOC1"/>
            <w:tabs>
              <w:tab w:val="left" w:pos="440"/>
              <w:tab w:val="right" w:leader="dot" w:pos="10457"/>
            </w:tabs>
            <w:rPr>
              <w:rFonts w:cstheme="minorBidi"/>
              <w:noProof/>
              <w:lang w:val="en-AU" w:eastAsia="en-AU"/>
            </w:rPr>
          </w:pPr>
          <w:hyperlink w:anchor="_Toc487203197" w:history="1">
            <w:r w:rsidR="00C7037C" w:rsidRPr="00D54AAE">
              <w:rPr>
                <w:rStyle w:val="Hyperlink"/>
                <w:noProof/>
                <w:lang w:eastAsia="en-AU"/>
              </w:rPr>
              <w:t>6.</w:t>
            </w:r>
            <w:r w:rsidR="00C7037C">
              <w:rPr>
                <w:rFonts w:cstheme="minorBidi"/>
                <w:noProof/>
                <w:lang w:val="en-AU" w:eastAsia="en-AU"/>
              </w:rPr>
              <w:tab/>
            </w:r>
            <w:r w:rsidR="00C7037C" w:rsidRPr="00D54AAE">
              <w:rPr>
                <w:rStyle w:val="Hyperlink"/>
                <w:noProof/>
              </w:rPr>
              <w:t>Sample communication chain</w:t>
            </w:r>
            <w:r w:rsidR="00C7037C">
              <w:rPr>
                <w:noProof/>
                <w:webHidden/>
              </w:rPr>
              <w:tab/>
            </w:r>
            <w:r w:rsidR="00C7037C">
              <w:rPr>
                <w:noProof/>
                <w:webHidden/>
              </w:rPr>
              <w:fldChar w:fldCharType="begin"/>
            </w:r>
            <w:r w:rsidR="00C7037C">
              <w:rPr>
                <w:noProof/>
                <w:webHidden/>
              </w:rPr>
              <w:instrText xml:space="preserve"> PAGEREF _Toc487203197 \h </w:instrText>
            </w:r>
            <w:r w:rsidR="00C7037C">
              <w:rPr>
                <w:noProof/>
                <w:webHidden/>
              </w:rPr>
            </w:r>
            <w:r w:rsidR="00C7037C">
              <w:rPr>
                <w:noProof/>
                <w:webHidden/>
              </w:rPr>
              <w:fldChar w:fldCharType="separate"/>
            </w:r>
            <w:r w:rsidR="00C7037C">
              <w:rPr>
                <w:noProof/>
                <w:webHidden/>
              </w:rPr>
              <w:t>14</w:t>
            </w:r>
            <w:r w:rsidR="00C7037C">
              <w:rPr>
                <w:noProof/>
                <w:webHidden/>
              </w:rPr>
              <w:fldChar w:fldCharType="end"/>
            </w:r>
          </w:hyperlink>
        </w:p>
        <w:p w14:paraId="685F1EC1" w14:textId="748CA312" w:rsidR="00C7037C" w:rsidRDefault="00965414">
          <w:pPr>
            <w:pStyle w:val="TOC1"/>
            <w:tabs>
              <w:tab w:val="left" w:pos="440"/>
              <w:tab w:val="right" w:leader="dot" w:pos="10457"/>
            </w:tabs>
            <w:rPr>
              <w:rFonts w:cstheme="minorBidi"/>
              <w:noProof/>
              <w:lang w:val="en-AU" w:eastAsia="en-AU"/>
            </w:rPr>
          </w:pPr>
          <w:hyperlink w:anchor="_Toc487203198" w:history="1">
            <w:r w:rsidR="00C7037C" w:rsidRPr="00D54AAE">
              <w:rPr>
                <w:rStyle w:val="Hyperlink"/>
                <w:noProof/>
              </w:rPr>
              <w:t>7.</w:t>
            </w:r>
            <w:r w:rsidR="00C7037C">
              <w:rPr>
                <w:rFonts w:cstheme="minorBidi"/>
                <w:noProof/>
                <w:lang w:val="en-AU" w:eastAsia="en-AU"/>
              </w:rPr>
              <w:tab/>
            </w:r>
            <w:r w:rsidR="00C7037C" w:rsidRPr="00D54AAE">
              <w:rPr>
                <w:rStyle w:val="Hyperlink"/>
                <w:noProof/>
              </w:rPr>
              <w:t>Lost Child</w:t>
            </w:r>
            <w:r w:rsidR="00C7037C">
              <w:rPr>
                <w:noProof/>
                <w:webHidden/>
              </w:rPr>
              <w:tab/>
            </w:r>
            <w:r w:rsidR="00C7037C">
              <w:rPr>
                <w:noProof/>
                <w:webHidden/>
              </w:rPr>
              <w:fldChar w:fldCharType="begin"/>
            </w:r>
            <w:r w:rsidR="00C7037C">
              <w:rPr>
                <w:noProof/>
                <w:webHidden/>
              </w:rPr>
              <w:instrText xml:space="preserve"> PAGEREF _Toc487203198 \h </w:instrText>
            </w:r>
            <w:r w:rsidR="00C7037C">
              <w:rPr>
                <w:noProof/>
                <w:webHidden/>
              </w:rPr>
            </w:r>
            <w:r w:rsidR="00C7037C">
              <w:rPr>
                <w:noProof/>
                <w:webHidden/>
              </w:rPr>
              <w:fldChar w:fldCharType="separate"/>
            </w:r>
            <w:r w:rsidR="00C7037C">
              <w:rPr>
                <w:noProof/>
                <w:webHidden/>
              </w:rPr>
              <w:t>15</w:t>
            </w:r>
            <w:r w:rsidR="00C7037C">
              <w:rPr>
                <w:noProof/>
                <w:webHidden/>
              </w:rPr>
              <w:fldChar w:fldCharType="end"/>
            </w:r>
          </w:hyperlink>
        </w:p>
        <w:p w14:paraId="242BD2C4" w14:textId="7C141EA9" w:rsidR="00C7037C" w:rsidRDefault="00965414">
          <w:pPr>
            <w:pStyle w:val="TOC1"/>
            <w:tabs>
              <w:tab w:val="left" w:pos="440"/>
              <w:tab w:val="right" w:leader="dot" w:pos="10457"/>
            </w:tabs>
            <w:rPr>
              <w:rFonts w:cstheme="minorBidi"/>
              <w:noProof/>
              <w:lang w:val="en-AU" w:eastAsia="en-AU"/>
            </w:rPr>
          </w:pPr>
          <w:hyperlink w:anchor="_Toc487203199" w:history="1">
            <w:r w:rsidR="00C7037C" w:rsidRPr="00D54AAE">
              <w:rPr>
                <w:rStyle w:val="Hyperlink"/>
                <w:noProof/>
              </w:rPr>
              <w:t>8.</w:t>
            </w:r>
            <w:r w:rsidR="00C7037C">
              <w:rPr>
                <w:rFonts w:cstheme="minorBidi"/>
                <w:noProof/>
                <w:lang w:val="en-AU" w:eastAsia="en-AU"/>
              </w:rPr>
              <w:tab/>
            </w:r>
            <w:r w:rsidR="00C7037C" w:rsidRPr="00D54AAE">
              <w:rPr>
                <w:rStyle w:val="Hyperlink"/>
                <w:noProof/>
              </w:rPr>
              <w:t>Version control</w:t>
            </w:r>
            <w:r w:rsidR="00C7037C">
              <w:rPr>
                <w:noProof/>
                <w:webHidden/>
              </w:rPr>
              <w:tab/>
            </w:r>
            <w:r w:rsidR="00C7037C">
              <w:rPr>
                <w:noProof/>
                <w:webHidden/>
              </w:rPr>
              <w:fldChar w:fldCharType="begin"/>
            </w:r>
            <w:r w:rsidR="00C7037C">
              <w:rPr>
                <w:noProof/>
                <w:webHidden/>
              </w:rPr>
              <w:instrText xml:space="preserve"> PAGEREF _Toc487203199 \h </w:instrText>
            </w:r>
            <w:r w:rsidR="00C7037C">
              <w:rPr>
                <w:noProof/>
                <w:webHidden/>
              </w:rPr>
            </w:r>
            <w:r w:rsidR="00C7037C">
              <w:rPr>
                <w:noProof/>
                <w:webHidden/>
              </w:rPr>
              <w:fldChar w:fldCharType="separate"/>
            </w:r>
            <w:r w:rsidR="00C7037C">
              <w:rPr>
                <w:noProof/>
                <w:webHidden/>
              </w:rPr>
              <w:t>16</w:t>
            </w:r>
            <w:r w:rsidR="00C7037C">
              <w:rPr>
                <w:noProof/>
                <w:webHidden/>
              </w:rPr>
              <w:fldChar w:fldCharType="end"/>
            </w:r>
          </w:hyperlink>
        </w:p>
        <w:p w14:paraId="01A3D93E" w14:textId="092254A2" w:rsidR="0075547D" w:rsidRDefault="0075547D" w:rsidP="0075547D">
          <w:r>
            <w:rPr>
              <w:b/>
              <w:bCs/>
              <w:noProof/>
            </w:rPr>
            <w:fldChar w:fldCharType="end"/>
          </w:r>
        </w:p>
      </w:sdtContent>
    </w:sdt>
    <w:p w14:paraId="05D1DEEB" w14:textId="77777777" w:rsidR="0075547D" w:rsidRDefault="0075547D" w:rsidP="0075547D">
      <w:pPr>
        <w:spacing w:after="120" w:line="240" w:lineRule="auto"/>
        <w:rPr>
          <w:rFonts w:eastAsia="Calibri" w:cs="Arial"/>
          <w:b/>
          <w:color w:val="auto"/>
          <w:sz w:val="24"/>
        </w:rPr>
      </w:pPr>
    </w:p>
    <w:p w14:paraId="5F61841C" w14:textId="77777777" w:rsidR="0075547D" w:rsidRDefault="0075547D" w:rsidP="0075547D">
      <w:pPr>
        <w:spacing w:after="200" w:line="276" w:lineRule="auto"/>
        <w:rPr>
          <w:rFonts w:eastAsia="Calibri" w:cs="Arial"/>
          <w:b/>
          <w:color w:val="auto"/>
          <w:sz w:val="24"/>
        </w:rPr>
        <w:sectPr w:rsidR="0075547D" w:rsidSect="00560FFE">
          <w:headerReference w:type="default" r:id="rId13"/>
          <w:footerReference w:type="even" r:id="rId14"/>
          <w:footerReference w:type="default" r:id="rId15"/>
          <w:pgSz w:w="11907" w:h="16840" w:code="9"/>
          <w:pgMar w:top="720" w:right="720" w:bottom="720" w:left="720" w:header="992" w:footer="1004" w:gutter="0"/>
          <w:cols w:space="708"/>
          <w:docGrid w:linePitch="360"/>
        </w:sectPr>
      </w:pPr>
      <w:r>
        <w:rPr>
          <w:rFonts w:eastAsia="Calibri" w:cs="Arial"/>
          <w:b/>
          <w:color w:val="auto"/>
          <w:sz w:val="24"/>
        </w:rPr>
        <w:br w:type="page"/>
      </w:r>
    </w:p>
    <w:p w14:paraId="6DDDB9FF" w14:textId="57CB320E" w:rsidR="00D0642D" w:rsidRPr="00B674F3" w:rsidRDefault="0075547D" w:rsidP="008A40C4">
      <w:pPr>
        <w:pStyle w:val="Heading1"/>
        <w:tabs>
          <w:tab w:val="clear" w:pos="1571"/>
          <w:tab w:val="num" w:pos="0"/>
        </w:tabs>
        <w:ind w:left="567" w:hanging="567"/>
        <w:rPr>
          <w:shd w:val="clear" w:color="auto" w:fill="FFFFFF"/>
        </w:rPr>
      </w:pPr>
      <w:bookmarkStart w:id="3" w:name="_Toc487203187"/>
      <w:r>
        <w:rPr>
          <w:shd w:val="clear" w:color="auto" w:fill="FFFFFF"/>
        </w:rPr>
        <w:lastRenderedPageBreak/>
        <w:t>Purpose</w:t>
      </w:r>
      <w:bookmarkEnd w:id="3"/>
    </w:p>
    <w:p w14:paraId="6E356851" w14:textId="77777777" w:rsidR="00D0642D" w:rsidRDefault="00D0642D" w:rsidP="00D0642D">
      <w:pPr>
        <w:spacing w:after="0"/>
        <w:jc w:val="both"/>
        <w:rPr>
          <w:rFonts w:cs="Arial"/>
          <w:color w:val="auto"/>
          <w:sz w:val="24"/>
          <w:szCs w:val="20"/>
          <w:shd w:val="clear" w:color="auto" w:fill="FFFFFF"/>
        </w:rPr>
      </w:pPr>
    </w:p>
    <w:p w14:paraId="37DF82E6" w14:textId="77777777" w:rsidR="00D0642D" w:rsidRDefault="00D0642D" w:rsidP="00D0642D">
      <w:pPr>
        <w:spacing w:after="0"/>
        <w:jc w:val="both"/>
        <w:rPr>
          <w:rFonts w:cs="Arial"/>
          <w:color w:val="000000" w:themeColor="text1"/>
          <w:sz w:val="22"/>
          <w:szCs w:val="22"/>
          <w:shd w:val="clear" w:color="auto" w:fill="FFFFFF"/>
        </w:rPr>
      </w:pPr>
      <w:r w:rsidRPr="00B674F3">
        <w:rPr>
          <w:rFonts w:cs="Arial"/>
          <w:color w:val="000000" w:themeColor="text1"/>
          <w:sz w:val="22"/>
          <w:szCs w:val="22"/>
          <w:shd w:val="clear" w:color="auto" w:fill="FFFFFF"/>
        </w:rPr>
        <w:t>As you are aware, there are inherent risks associated with any group travel, whether domestic or international. Risk management procedures should be in p</w:t>
      </w:r>
      <w:r>
        <w:rPr>
          <w:rFonts w:cs="Arial"/>
          <w:color w:val="000000" w:themeColor="text1"/>
          <w:sz w:val="22"/>
          <w:szCs w:val="22"/>
          <w:shd w:val="clear" w:color="auto" w:fill="FFFFFF"/>
        </w:rPr>
        <w:t>lace prior</w:t>
      </w:r>
      <w:r w:rsidRPr="00B674F3">
        <w:rPr>
          <w:rFonts w:cs="Arial"/>
          <w:color w:val="000000" w:themeColor="text1"/>
          <w:sz w:val="22"/>
          <w:szCs w:val="22"/>
          <w:shd w:val="clear" w:color="auto" w:fill="FFFFFF"/>
        </w:rPr>
        <w:t xml:space="preserve"> to the commencement of any </w:t>
      </w:r>
      <w:r>
        <w:rPr>
          <w:rFonts w:cs="Arial"/>
          <w:color w:val="000000" w:themeColor="text1"/>
          <w:sz w:val="22"/>
          <w:szCs w:val="22"/>
          <w:shd w:val="clear" w:color="auto" w:fill="FFFFFF"/>
        </w:rPr>
        <w:t xml:space="preserve">travel. </w:t>
      </w:r>
    </w:p>
    <w:p w14:paraId="14AD7525" w14:textId="77777777" w:rsidR="00D0642D" w:rsidRDefault="00D0642D" w:rsidP="00D0642D">
      <w:pPr>
        <w:spacing w:after="0"/>
        <w:jc w:val="both"/>
        <w:rPr>
          <w:rFonts w:cs="Arial"/>
          <w:color w:val="000000" w:themeColor="text1"/>
          <w:sz w:val="22"/>
          <w:szCs w:val="22"/>
          <w:shd w:val="clear" w:color="auto" w:fill="FFFFFF"/>
        </w:rPr>
      </w:pPr>
    </w:p>
    <w:p w14:paraId="5D73B9C6" w14:textId="77777777" w:rsidR="00D0642D" w:rsidRDefault="00D0642D" w:rsidP="00D0642D">
      <w:pPr>
        <w:spacing w:after="0"/>
        <w:jc w:val="both"/>
        <w:rPr>
          <w:rFonts w:cs="Arial"/>
          <w:color w:val="000000" w:themeColor="text1"/>
          <w:sz w:val="22"/>
          <w:szCs w:val="22"/>
          <w:shd w:val="clear" w:color="auto" w:fill="FFFFFF"/>
        </w:rPr>
      </w:pPr>
      <w:r w:rsidRPr="00B674F3">
        <w:rPr>
          <w:rFonts w:cs="Arial"/>
          <w:color w:val="000000" w:themeColor="text1"/>
          <w:sz w:val="22"/>
          <w:szCs w:val="22"/>
          <w:shd w:val="clear" w:color="auto" w:fill="FFFFFF"/>
        </w:rPr>
        <w:t>This document has been designed to ensure the safety of staff and provide response protocols across various situations</w:t>
      </w:r>
      <w:r>
        <w:rPr>
          <w:rFonts w:cs="Arial"/>
          <w:color w:val="000000" w:themeColor="text1"/>
          <w:sz w:val="22"/>
          <w:szCs w:val="22"/>
          <w:shd w:val="clear" w:color="auto" w:fill="FFFFFF"/>
        </w:rPr>
        <w:t xml:space="preserve"> including</w:t>
      </w:r>
      <w:r w:rsidRPr="00B674F3">
        <w:rPr>
          <w:rFonts w:cs="Arial"/>
          <w:color w:val="000000" w:themeColor="text1"/>
          <w:sz w:val="22"/>
          <w:szCs w:val="22"/>
          <w:shd w:val="clear" w:color="auto" w:fill="FFFFFF"/>
        </w:rPr>
        <w:t xml:space="preserve"> unexpected events and possible emergencies. </w:t>
      </w:r>
      <w:r>
        <w:rPr>
          <w:rFonts w:cs="Arial"/>
          <w:color w:val="000000" w:themeColor="text1"/>
          <w:sz w:val="22"/>
          <w:szCs w:val="22"/>
          <w:shd w:val="clear" w:color="auto" w:fill="FFFFFF"/>
        </w:rPr>
        <w:t>Prior to departure you should familiarise yourself with these procedures.  This document and its attachments should also accompany you on your travels.</w:t>
      </w:r>
    </w:p>
    <w:p w14:paraId="3BAAB6A6" w14:textId="77777777" w:rsidR="00D0642D" w:rsidRDefault="00D0642D" w:rsidP="00D0642D">
      <w:pPr>
        <w:spacing w:after="0"/>
        <w:jc w:val="both"/>
        <w:rPr>
          <w:rFonts w:cs="Arial"/>
          <w:color w:val="000000" w:themeColor="text1"/>
          <w:sz w:val="22"/>
          <w:szCs w:val="22"/>
          <w:shd w:val="clear" w:color="auto" w:fill="FFFFFF"/>
        </w:rPr>
      </w:pPr>
    </w:p>
    <w:p w14:paraId="1F2DD05A" w14:textId="77777777" w:rsidR="00D0642D" w:rsidRDefault="00D0642D" w:rsidP="00D0642D">
      <w:pPr>
        <w:spacing w:after="0"/>
        <w:jc w:val="both"/>
        <w:rPr>
          <w:rFonts w:cs="Arial"/>
          <w:color w:val="000000" w:themeColor="text1"/>
          <w:sz w:val="22"/>
          <w:szCs w:val="22"/>
          <w:shd w:val="clear" w:color="auto" w:fill="FFFFFF"/>
        </w:rPr>
      </w:pPr>
      <w:r w:rsidRPr="00B674F3">
        <w:rPr>
          <w:rFonts w:cs="Arial"/>
          <w:color w:val="000000" w:themeColor="text1"/>
          <w:sz w:val="22"/>
          <w:szCs w:val="22"/>
          <w:shd w:val="clear" w:color="auto" w:fill="FFFFFF"/>
        </w:rPr>
        <w:t>In this document DET refers to Department of Education and Training staff</w:t>
      </w:r>
      <w:r>
        <w:rPr>
          <w:rFonts w:cs="Arial"/>
          <w:color w:val="000000" w:themeColor="text1"/>
          <w:sz w:val="22"/>
          <w:szCs w:val="22"/>
          <w:shd w:val="clear" w:color="auto" w:fill="FFFFFF"/>
        </w:rPr>
        <w:t>,</w:t>
      </w:r>
      <w:r w:rsidRPr="00B674F3">
        <w:rPr>
          <w:rFonts w:cs="Arial"/>
          <w:color w:val="000000" w:themeColor="text1"/>
          <w:sz w:val="22"/>
          <w:szCs w:val="22"/>
          <w:shd w:val="clear" w:color="auto" w:fill="FFFFFF"/>
        </w:rPr>
        <w:t xml:space="preserve"> specifically International Education Division project manager and/or relevant school principals.</w:t>
      </w:r>
    </w:p>
    <w:p w14:paraId="3B9EE290" w14:textId="77777777" w:rsidR="00D0642D" w:rsidRDefault="00D0642D" w:rsidP="00D0642D">
      <w:pPr>
        <w:spacing w:after="0"/>
        <w:jc w:val="both"/>
        <w:rPr>
          <w:rFonts w:cs="Arial"/>
          <w:color w:val="000000" w:themeColor="text1"/>
          <w:sz w:val="22"/>
          <w:szCs w:val="22"/>
          <w:shd w:val="clear" w:color="auto" w:fill="FFFFFF"/>
        </w:rPr>
      </w:pPr>
    </w:p>
    <w:p w14:paraId="59668E4B" w14:textId="77777777" w:rsidR="00D0642D" w:rsidRPr="000115B5" w:rsidRDefault="00D0642D" w:rsidP="00D0642D">
      <w:pPr>
        <w:spacing w:after="0" w:line="240" w:lineRule="auto"/>
        <w:jc w:val="both"/>
        <w:rPr>
          <w:rFonts w:cs="Arial"/>
          <w:color w:val="000000" w:themeColor="text1"/>
          <w:sz w:val="22"/>
          <w:szCs w:val="22"/>
          <w:shd w:val="clear" w:color="auto" w:fill="FFFFFF"/>
        </w:rPr>
      </w:pPr>
      <w:r w:rsidRPr="000115B5">
        <w:rPr>
          <w:rFonts w:cs="Arial"/>
          <w:color w:val="000000" w:themeColor="text1"/>
          <w:sz w:val="22"/>
          <w:szCs w:val="22"/>
          <w:shd w:val="clear" w:color="auto" w:fill="FFFFFF"/>
        </w:rPr>
        <w:t xml:space="preserve">The travel advice, information, response protocols and risk register data contained within or attached to this document will not cover every situation within which you may find yourself when travelling overseas.  They are intended to raise your preparedness to be able to respond effectively should you find yourself in a similar situation.  </w:t>
      </w:r>
    </w:p>
    <w:p w14:paraId="4E6DC73C" w14:textId="7DD49BE6" w:rsidR="00D0642D" w:rsidRDefault="00D0642D" w:rsidP="00D0642D">
      <w:pPr>
        <w:spacing w:after="0" w:line="240" w:lineRule="auto"/>
        <w:jc w:val="both"/>
        <w:rPr>
          <w:rFonts w:cs="Arial"/>
          <w:color w:val="000000" w:themeColor="text1"/>
          <w:sz w:val="22"/>
          <w:szCs w:val="22"/>
          <w:shd w:val="clear" w:color="auto" w:fill="FFFFFF"/>
        </w:rPr>
      </w:pPr>
    </w:p>
    <w:p w14:paraId="606DC901" w14:textId="227CEA60" w:rsidR="00A110FE" w:rsidRDefault="00A110FE" w:rsidP="00D0642D">
      <w:pPr>
        <w:spacing w:after="0" w:line="240" w:lineRule="auto"/>
        <w:jc w:val="both"/>
        <w:rPr>
          <w:rFonts w:cs="Arial"/>
          <w:color w:val="000000" w:themeColor="text1"/>
          <w:sz w:val="22"/>
          <w:szCs w:val="22"/>
          <w:shd w:val="clear" w:color="auto" w:fill="FFFFFF"/>
        </w:rPr>
      </w:pPr>
      <w:r>
        <w:rPr>
          <w:rFonts w:cs="Arial"/>
          <w:color w:val="000000" w:themeColor="text1"/>
          <w:sz w:val="22"/>
          <w:szCs w:val="22"/>
          <w:shd w:val="clear" w:color="auto" w:fill="FFFFFF"/>
        </w:rPr>
        <w:t xml:space="preserve">This document does not supersede the </w:t>
      </w:r>
      <w:r w:rsidRPr="00A110FE">
        <w:rPr>
          <w:rFonts w:cs="Arial"/>
          <w:color w:val="000000" w:themeColor="text1"/>
          <w:sz w:val="22"/>
          <w:szCs w:val="22"/>
          <w:shd w:val="clear" w:color="auto" w:fill="FFFFFF"/>
        </w:rPr>
        <w:t xml:space="preserve">Departments </w:t>
      </w:r>
      <w:hyperlink r:id="rId16" w:history="1">
        <w:r w:rsidRPr="00A110FE">
          <w:rPr>
            <w:rStyle w:val="Hyperlink"/>
            <w:rFonts w:cs="Arial"/>
            <w:sz w:val="22"/>
            <w:szCs w:val="22"/>
            <w:shd w:val="clear" w:color="auto" w:fill="FFFFFF"/>
          </w:rPr>
          <w:t>travel policy</w:t>
        </w:r>
      </w:hyperlink>
      <w:r w:rsidRPr="00A110FE">
        <w:rPr>
          <w:rFonts w:cs="Arial"/>
          <w:color w:val="000000" w:themeColor="text1"/>
          <w:sz w:val="22"/>
          <w:szCs w:val="22"/>
          <w:shd w:val="clear" w:color="auto" w:fill="FFFFFF"/>
        </w:rPr>
        <w:t xml:space="preserve"> </w:t>
      </w:r>
      <w:r>
        <w:rPr>
          <w:rFonts w:cs="Arial"/>
          <w:color w:val="000000" w:themeColor="text1"/>
          <w:sz w:val="22"/>
          <w:szCs w:val="22"/>
          <w:shd w:val="clear" w:color="auto" w:fill="FFFFFF"/>
        </w:rPr>
        <w:t xml:space="preserve">any contradictions between this manual and the policy, the policy takes precedence.   </w:t>
      </w:r>
    </w:p>
    <w:p w14:paraId="702D0F4A" w14:textId="77777777" w:rsidR="00A110FE" w:rsidRPr="000115B5" w:rsidRDefault="00A110FE" w:rsidP="00D0642D">
      <w:pPr>
        <w:spacing w:after="0" w:line="240" w:lineRule="auto"/>
        <w:jc w:val="both"/>
        <w:rPr>
          <w:rFonts w:cs="Arial"/>
          <w:color w:val="000000" w:themeColor="text1"/>
          <w:sz w:val="22"/>
          <w:szCs w:val="22"/>
          <w:shd w:val="clear" w:color="auto" w:fill="FFFFFF"/>
        </w:rPr>
      </w:pPr>
    </w:p>
    <w:p w14:paraId="64812987" w14:textId="77777777" w:rsidR="00DC2E77" w:rsidRDefault="00D0642D" w:rsidP="00D0642D">
      <w:pPr>
        <w:spacing w:after="200" w:line="276" w:lineRule="auto"/>
        <w:rPr>
          <w:rFonts w:eastAsia="Calibri" w:cs="Arial"/>
          <w:b/>
          <w:color w:val="auto"/>
          <w:sz w:val="24"/>
        </w:rPr>
      </w:pPr>
      <w:r w:rsidRPr="00AE282B">
        <w:rPr>
          <w:rFonts w:cs="Arial"/>
          <w:b/>
          <w:color w:val="000000" w:themeColor="text1"/>
          <w:sz w:val="22"/>
          <w:szCs w:val="22"/>
          <w:shd w:val="clear" w:color="auto" w:fill="FFFFFF"/>
        </w:rPr>
        <w:t>Remember; once you depart Australia, you own the risk.</w:t>
      </w:r>
    </w:p>
    <w:p w14:paraId="4A230CFD" w14:textId="77777777" w:rsidR="00D9060C" w:rsidRPr="00847E9D" w:rsidRDefault="00D9060C" w:rsidP="000F08A0">
      <w:pPr>
        <w:pStyle w:val="Heading1"/>
        <w:ind w:left="426" w:hanging="426"/>
        <w:rPr>
          <w:rFonts w:eastAsia="Calibri"/>
        </w:rPr>
      </w:pPr>
      <w:bookmarkStart w:id="4" w:name="_Toc487203188"/>
      <w:r w:rsidRPr="00847E9D">
        <w:rPr>
          <w:rFonts w:eastAsia="Calibri"/>
        </w:rPr>
        <w:lastRenderedPageBreak/>
        <w:t>D</w:t>
      </w:r>
      <w:r>
        <w:rPr>
          <w:rFonts w:eastAsia="Calibri"/>
        </w:rPr>
        <w:t xml:space="preserve">epartment of </w:t>
      </w:r>
      <w:r w:rsidRPr="00847E9D">
        <w:rPr>
          <w:rFonts w:eastAsia="Calibri"/>
        </w:rPr>
        <w:t>F</w:t>
      </w:r>
      <w:r>
        <w:rPr>
          <w:rFonts w:eastAsia="Calibri"/>
        </w:rPr>
        <w:t xml:space="preserve">oreign </w:t>
      </w:r>
      <w:r w:rsidRPr="00847E9D">
        <w:rPr>
          <w:rFonts w:eastAsia="Calibri"/>
        </w:rPr>
        <w:t>A</w:t>
      </w:r>
      <w:r>
        <w:rPr>
          <w:rFonts w:eastAsia="Calibri"/>
        </w:rPr>
        <w:t xml:space="preserve">ffairs and </w:t>
      </w:r>
      <w:r w:rsidRPr="00847E9D">
        <w:rPr>
          <w:rFonts w:eastAsia="Calibri"/>
        </w:rPr>
        <w:t>T</w:t>
      </w:r>
      <w:r>
        <w:rPr>
          <w:rFonts w:eastAsia="Calibri"/>
        </w:rPr>
        <w:t>rade</w:t>
      </w:r>
      <w:r w:rsidRPr="00847E9D">
        <w:rPr>
          <w:rFonts w:eastAsia="Calibri"/>
        </w:rPr>
        <w:t xml:space="preserve"> </w:t>
      </w:r>
      <w:r>
        <w:rPr>
          <w:rFonts w:eastAsia="Calibri"/>
        </w:rPr>
        <w:t xml:space="preserve">(DFAT) </w:t>
      </w:r>
      <w:r w:rsidRPr="00847E9D">
        <w:rPr>
          <w:rFonts w:eastAsia="Calibri"/>
        </w:rPr>
        <w:t>- How they grade their advisories</w:t>
      </w:r>
      <w:bookmarkEnd w:id="4"/>
    </w:p>
    <w:p w14:paraId="3DB623CC" w14:textId="77777777" w:rsidR="00D9060C" w:rsidRPr="00847E9D" w:rsidRDefault="00D9060C" w:rsidP="00D9060C">
      <w:pPr>
        <w:spacing w:after="120" w:line="240" w:lineRule="auto"/>
        <w:jc w:val="both"/>
        <w:rPr>
          <w:rFonts w:eastAsia="Calibri" w:cs="Arial"/>
          <w:color w:val="auto"/>
          <w:sz w:val="22"/>
          <w:szCs w:val="22"/>
        </w:rPr>
      </w:pPr>
      <w:r w:rsidRPr="00847E9D">
        <w:rPr>
          <w:rFonts w:eastAsia="Calibri" w:cs="Arial"/>
          <w:color w:val="auto"/>
          <w:sz w:val="22"/>
          <w:szCs w:val="22"/>
        </w:rPr>
        <w:t xml:space="preserve">Travel advisories </w:t>
      </w:r>
      <w:r>
        <w:rPr>
          <w:rFonts w:eastAsia="Calibri" w:cs="Arial"/>
          <w:color w:val="auto"/>
          <w:sz w:val="22"/>
          <w:szCs w:val="22"/>
        </w:rPr>
        <w:t xml:space="preserve">reflect DFAT’s </w:t>
      </w:r>
      <w:r w:rsidRPr="00847E9D">
        <w:rPr>
          <w:rFonts w:eastAsia="Calibri" w:cs="Arial"/>
          <w:color w:val="auto"/>
          <w:sz w:val="22"/>
          <w:szCs w:val="22"/>
        </w:rPr>
        <w:t xml:space="preserve">overall assessment of the security situation in </w:t>
      </w:r>
      <w:r>
        <w:rPr>
          <w:rFonts w:eastAsia="Calibri" w:cs="Arial"/>
          <w:color w:val="auto"/>
          <w:sz w:val="22"/>
          <w:szCs w:val="22"/>
        </w:rPr>
        <w:t xml:space="preserve">a specific country </w:t>
      </w:r>
      <w:r w:rsidRPr="00847E9D">
        <w:rPr>
          <w:rFonts w:eastAsia="Calibri" w:cs="Arial"/>
          <w:color w:val="auto"/>
          <w:sz w:val="22"/>
          <w:szCs w:val="22"/>
        </w:rPr>
        <w:t xml:space="preserve">and are designed to help assess the level of risk in that country. </w:t>
      </w:r>
    </w:p>
    <w:p w14:paraId="0F881371" w14:textId="77777777" w:rsidR="00D9060C" w:rsidRPr="00847E9D" w:rsidRDefault="00D9060C" w:rsidP="00D9060C">
      <w:pPr>
        <w:spacing w:before="100" w:beforeAutospacing="1" w:after="120" w:line="240" w:lineRule="auto"/>
        <w:jc w:val="both"/>
        <w:rPr>
          <w:rFonts w:eastAsia="Calibri" w:cs="Arial"/>
          <w:color w:val="auto"/>
          <w:sz w:val="22"/>
          <w:szCs w:val="22"/>
        </w:rPr>
      </w:pPr>
      <w:r w:rsidRPr="00847E9D">
        <w:rPr>
          <w:rFonts w:eastAsia="Calibri" w:cs="Arial"/>
          <w:color w:val="auto"/>
          <w:sz w:val="22"/>
          <w:szCs w:val="22"/>
        </w:rPr>
        <w:t xml:space="preserve">Each travel advisory is graded against the levels outlined </w:t>
      </w:r>
      <w:r>
        <w:rPr>
          <w:rFonts w:eastAsia="Calibri" w:cs="Arial"/>
          <w:color w:val="auto"/>
          <w:sz w:val="22"/>
          <w:szCs w:val="22"/>
        </w:rPr>
        <w:t xml:space="preserve">very briefly </w:t>
      </w:r>
      <w:r w:rsidRPr="00847E9D">
        <w:rPr>
          <w:rFonts w:eastAsia="Calibri" w:cs="Arial"/>
          <w:color w:val="auto"/>
          <w:sz w:val="22"/>
          <w:szCs w:val="22"/>
        </w:rPr>
        <w:t xml:space="preserve">below; </w:t>
      </w:r>
      <w:r>
        <w:rPr>
          <w:rFonts w:eastAsia="Calibri" w:cs="Arial"/>
          <w:color w:val="auto"/>
          <w:sz w:val="22"/>
          <w:szCs w:val="22"/>
        </w:rPr>
        <w:t xml:space="preserve">for full details concerning the various travel advisory grades visit </w:t>
      </w:r>
      <w:hyperlink r:id="rId17" w:history="1">
        <w:r w:rsidRPr="005E02F9">
          <w:rPr>
            <w:rStyle w:val="Hyperlink"/>
            <w:rFonts w:eastAsia="Calibri"/>
            <w:sz w:val="22"/>
            <w:szCs w:val="22"/>
          </w:rPr>
          <w:t>smartraveller</w:t>
        </w:r>
      </w:hyperlink>
      <w:r w:rsidR="007A1168">
        <w:rPr>
          <w:rFonts w:eastAsia="Calibri" w:cs="Arial"/>
          <w:color w:val="auto"/>
          <w:sz w:val="22"/>
          <w:szCs w:val="22"/>
        </w:rPr>
        <w:t xml:space="preserve">. </w:t>
      </w:r>
      <w:r>
        <w:rPr>
          <w:rFonts w:eastAsia="Calibri" w:cs="Arial"/>
          <w:color w:val="auto"/>
          <w:sz w:val="22"/>
          <w:szCs w:val="22"/>
        </w:rPr>
        <w:t>The travel advisories are</w:t>
      </w:r>
      <w:r w:rsidRPr="00847E9D">
        <w:rPr>
          <w:rFonts w:eastAsia="Calibri" w:cs="Arial"/>
          <w:color w:val="auto"/>
          <w:sz w:val="22"/>
          <w:szCs w:val="22"/>
        </w:rPr>
        <w:t xml:space="preserve"> shown in a continuum bar at the top of each travel advice page on smartraveller. Some advisories show more than one level, this may occur when the overall country is at a certain level, but different regions within the country are assessed to be at higher or lower levels due to particular risks or safety concerns. </w:t>
      </w:r>
    </w:p>
    <w:p w14:paraId="725E90B8" w14:textId="77777777" w:rsidR="00D9060C" w:rsidRDefault="00D9060C" w:rsidP="00D9060C">
      <w:pPr>
        <w:spacing w:before="120" w:after="120" w:line="240" w:lineRule="auto"/>
        <w:jc w:val="both"/>
        <w:outlineLvl w:val="1"/>
        <w:rPr>
          <w:rFonts w:eastAsia="Calibri" w:cs="Arial"/>
          <w:color w:val="auto"/>
          <w:sz w:val="22"/>
          <w:szCs w:val="22"/>
        </w:rPr>
      </w:pPr>
      <w:bookmarkStart w:id="5" w:name="_Toc486340847"/>
      <w:bookmarkStart w:id="6" w:name="_Toc486340879"/>
      <w:bookmarkStart w:id="7" w:name="_Toc486342431"/>
      <w:bookmarkStart w:id="8" w:name="_Toc486343343"/>
      <w:bookmarkStart w:id="9" w:name="_Toc486419898"/>
      <w:bookmarkStart w:id="10" w:name="_Toc486422991"/>
      <w:bookmarkStart w:id="11" w:name="_Toc486423058"/>
      <w:bookmarkStart w:id="12" w:name="_Toc487203189"/>
      <w:r w:rsidRPr="0018724B">
        <w:rPr>
          <w:rFonts w:eastAsia="Calibri" w:cs="Arial"/>
          <w:color w:val="auto"/>
          <w:sz w:val="22"/>
          <w:szCs w:val="22"/>
        </w:rPr>
        <w:t>In determining the level of a destination they consider the security risks and compare these to the general security threats in a large Australian city, but there is no strict formula. They also take into account the capacity of a foreign government to deal with the risks.</w:t>
      </w:r>
      <w:bookmarkEnd w:id="5"/>
      <w:bookmarkEnd w:id="6"/>
      <w:bookmarkEnd w:id="7"/>
      <w:bookmarkEnd w:id="8"/>
      <w:bookmarkEnd w:id="9"/>
      <w:bookmarkEnd w:id="10"/>
      <w:bookmarkEnd w:id="11"/>
      <w:bookmarkEnd w:id="12"/>
    </w:p>
    <w:p w14:paraId="30E2C54D" w14:textId="77777777" w:rsidR="00D9060C" w:rsidRPr="0018724B" w:rsidRDefault="00D9060C" w:rsidP="00D9060C">
      <w:pPr>
        <w:spacing w:before="120" w:after="120" w:line="240" w:lineRule="auto"/>
        <w:outlineLvl w:val="1"/>
        <w:rPr>
          <w:rFonts w:eastAsia="Calibri" w:cs="Arial"/>
          <w:color w:val="auto"/>
          <w:sz w:val="22"/>
          <w:szCs w:val="22"/>
        </w:rPr>
      </w:pPr>
    </w:p>
    <w:p w14:paraId="06B7E887" w14:textId="77777777" w:rsidR="00D9060C" w:rsidRPr="00847E9D" w:rsidRDefault="00D9060C" w:rsidP="00D9060C">
      <w:pPr>
        <w:spacing w:before="120" w:after="120" w:line="240" w:lineRule="auto"/>
        <w:outlineLvl w:val="1"/>
        <w:rPr>
          <w:rFonts w:eastAsia="Calibri" w:cs="Arial"/>
          <w:b/>
          <w:color w:val="auto"/>
          <w:sz w:val="22"/>
          <w:szCs w:val="22"/>
        </w:rPr>
      </w:pPr>
      <w:bookmarkStart w:id="13" w:name="_Toc486340848"/>
      <w:bookmarkStart w:id="14" w:name="_Toc486340880"/>
      <w:bookmarkStart w:id="15" w:name="_Toc486342432"/>
      <w:bookmarkStart w:id="16" w:name="_Toc486343344"/>
      <w:bookmarkStart w:id="17" w:name="_Toc486419899"/>
      <w:bookmarkStart w:id="18" w:name="_Toc486422992"/>
      <w:bookmarkStart w:id="19" w:name="_Toc486423059"/>
      <w:bookmarkStart w:id="20" w:name="_Toc487203190"/>
      <w:r w:rsidRPr="00847E9D">
        <w:rPr>
          <w:rFonts w:eastAsia="Calibri" w:cs="Arial"/>
          <w:b/>
          <w:color w:val="auto"/>
          <w:sz w:val="22"/>
          <w:szCs w:val="22"/>
        </w:rPr>
        <w:t>Level 1 – Exercise normal safety precautions</w:t>
      </w:r>
      <w:bookmarkEnd w:id="13"/>
      <w:bookmarkEnd w:id="14"/>
      <w:bookmarkEnd w:id="15"/>
      <w:bookmarkEnd w:id="16"/>
      <w:bookmarkEnd w:id="17"/>
      <w:bookmarkEnd w:id="18"/>
      <w:bookmarkEnd w:id="19"/>
      <w:bookmarkEnd w:id="20"/>
    </w:p>
    <w:p w14:paraId="58603671" w14:textId="77777777" w:rsidR="00D9060C" w:rsidRPr="00847E9D" w:rsidRDefault="00D9060C" w:rsidP="00D9060C">
      <w:pPr>
        <w:spacing w:before="120" w:after="120" w:line="240" w:lineRule="auto"/>
        <w:rPr>
          <w:rFonts w:eastAsia="Calibri" w:cs="Arial"/>
          <w:color w:val="auto"/>
          <w:sz w:val="22"/>
          <w:szCs w:val="22"/>
        </w:rPr>
      </w:pPr>
      <w:r w:rsidRPr="00847E9D">
        <w:rPr>
          <w:rFonts w:eastAsia="Calibri" w:cs="Arial"/>
          <w:color w:val="auto"/>
          <w:sz w:val="22"/>
          <w:szCs w:val="22"/>
        </w:rPr>
        <w:t>Exercise common sense and look out for suspicious behaviour, as you would in Australia.</w:t>
      </w:r>
    </w:p>
    <w:p w14:paraId="7E157E1D" w14:textId="77777777" w:rsidR="00D9060C" w:rsidRDefault="00D9060C" w:rsidP="00D9060C">
      <w:pPr>
        <w:spacing w:before="120" w:after="120" w:line="240" w:lineRule="auto"/>
        <w:outlineLvl w:val="1"/>
        <w:rPr>
          <w:rFonts w:eastAsia="Calibri" w:cs="Arial"/>
          <w:b/>
          <w:color w:val="auto"/>
          <w:sz w:val="22"/>
          <w:szCs w:val="22"/>
        </w:rPr>
      </w:pPr>
    </w:p>
    <w:p w14:paraId="19942269" w14:textId="77777777" w:rsidR="00D9060C" w:rsidRPr="00847E9D" w:rsidRDefault="00D9060C" w:rsidP="00D9060C">
      <w:pPr>
        <w:spacing w:before="120" w:after="120" w:line="240" w:lineRule="auto"/>
        <w:outlineLvl w:val="1"/>
        <w:rPr>
          <w:rFonts w:eastAsia="Calibri" w:cs="Arial"/>
          <w:b/>
          <w:color w:val="auto"/>
          <w:sz w:val="22"/>
          <w:szCs w:val="22"/>
        </w:rPr>
      </w:pPr>
      <w:bookmarkStart w:id="21" w:name="_Toc486340849"/>
      <w:bookmarkStart w:id="22" w:name="_Toc486340881"/>
      <w:bookmarkStart w:id="23" w:name="_Toc486342433"/>
      <w:bookmarkStart w:id="24" w:name="_Toc486343345"/>
      <w:bookmarkStart w:id="25" w:name="_Toc486419900"/>
      <w:bookmarkStart w:id="26" w:name="_Toc486422993"/>
      <w:bookmarkStart w:id="27" w:name="_Toc486423060"/>
      <w:bookmarkStart w:id="28" w:name="_Toc487203191"/>
      <w:r w:rsidRPr="00847E9D">
        <w:rPr>
          <w:rFonts w:eastAsia="Calibri" w:cs="Arial"/>
          <w:b/>
          <w:color w:val="auto"/>
          <w:sz w:val="22"/>
          <w:szCs w:val="22"/>
        </w:rPr>
        <w:t>Level 2 – Exercise a high degree of caution</w:t>
      </w:r>
      <w:bookmarkEnd w:id="21"/>
      <w:bookmarkEnd w:id="22"/>
      <w:bookmarkEnd w:id="23"/>
      <w:bookmarkEnd w:id="24"/>
      <w:bookmarkEnd w:id="25"/>
      <w:bookmarkEnd w:id="26"/>
      <w:bookmarkEnd w:id="27"/>
      <w:bookmarkEnd w:id="28"/>
    </w:p>
    <w:p w14:paraId="62F8E3FE" w14:textId="77777777" w:rsidR="00D9060C" w:rsidRPr="00847E9D" w:rsidRDefault="00D9060C" w:rsidP="00D9060C">
      <w:pPr>
        <w:spacing w:before="100" w:beforeAutospacing="1" w:after="120" w:line="240" w:lineRule="auto"/>
        <w:jc w:val="both"/>
        <w:rPr>
          <w:rFonts w:eastAsia="Calibri" w:cs="Arial"/>
          <w:color w:val="auto"/>
          <w:sz w:val="22"/>
          <w:szCs w:val="22"/>
        </w:rPr>
      </w:pPr>
      <w:r w:rsidRPr="00847E9D">
        <w:rPr>
          <w:rFonts w:eastAsia="Calibri" w:cs="Arial"/>
          <w:color w:val="auto"/>
          <w:sz w:val="22"/>
          <w:szCs w:val="22"/>
        </w:rPr>
        <w:t>Pay close attention to your personal security at all times and monitor the media about possible new safety or security risks.</w:t>
      </w:r>
    </w:p>
    <w:p w14:paraId="014F7CEA" w14:textId="77777777" w:rsidR="00D9060C" w:rsidRDefault="00D9060C" w:rsidP="00D9060C">
      <w:pPr>
        <w:spacing w:before="120" w:after="120" w:line="240" w:lineRule="auto"/>
        <w:outlineLvl w:val="1"/>
        <w:rPr>
          <w:rFonts w:eastAsia="Calibri" w:cs="Arial"/>
          <w:b/>
          <w:color w:val="auto"/>
          <w:sz w:val="22"/>
          <w:szCs w:val="22"/>
        </w:rPr>
      </w:pPr>
    </w:p>
    <w:p w14:paraId="6177D73A" w14:textId="77777777" w:rsidR="00D9060C" w:rsidRPr="00847E9D" w:rsidRDefault="00D9060C" w:rsidP="00D9060C">
      <w:pPr>
        <w:spacing w:before="120" w:after="120" w:line="240" w:lineRule="auto"/>
        <w:outlineLvl w:val="1"/>
        <w:rPr>
          <w:rFonts w:eastAsia="Calibri" w:cs="Arial"/>
          <w:b/>
          <w:color w:val="auto"/>
          <w:sz w:val="22"/>
          <w:szCs w:val="22"/>
        </w:rPr>
      </w:pPr>
      <w:bookmarkStart w:id="29" w:name="_Toc486340850"/>
      <w:bookmarkStart w:id="30" w:name="_Toc486340882"/>
      <w:bookmarkStart w:id="31" w:name="_Toc486342434"/>
      <w:bookmarkStart w:id="32" w:name="_Toc486343346"/>
      <w:bookmarkStart w:id="33" w:name="_Toc486419901"/>
      <w:bookmarkStart w:id="34" w:name="_Toc486422994"/>
      <w:bookmarkStart w:id="35" w:name="_Toc486423061"/>
      <w:bookmarkStart w:id="36" w:name="_Toc487203192"/>
      <w:r w:rsidRPr="00847E9D">
        <w:rPr>
          <w:rFonts w:eastAsia="Calibri" w:cs="Arial"/>
          <w:b/>
          <w:color w:val="auto"/>
          <w:sz w:val="22"/>
          <w:szCs w:val="22"/>
        </w:rPr>
        <w:t>Level 3 – Reconsider your need to travel</w:t>
      </w:r>
      <w:bookmarkEnd w:id="29"/>
      <w:bookmarkEnd w:id="30"/>
      <w:bookmarkEnd w:id="31"/>
      <w:bookmarkEnd w:id="32"/>
      <w:bookmarkEnd w:id="33"/>
      <w:bookmarkEnd w:id="34"/>
      <w:bookmarkEnd w:id="35"/>
      <w:bookmarkEnd w:id="36"/>
    </w:p>
    <w:p w14:paraId="4D88AB14" w14:textId="77777777" w:rsidR="00D9060C" w:rsidRPr="00847E9D" w:rsidRDefault="00D9060C" w:rsidP="00D9060C">
      <w:pPr>
        <w:spacing w:before="120" w:after="120" w:line="240" w:lineRule="auto"/>
        <w:jc w:val="both"/>
        <w:rPr>
          <w:rFonts w:eastAsia="Calibri" w:cs="Arial"/>
          <w:color w:val="auto"/>
          <w:sz w:val="22"/>
          <w:szCs w:val="22"/>
        </w:rPr>
      </w:pPr>
      <w:r w:rsidRPr="00847E9D">
        <w:rPr>
          <w:rFonts w:eastAsia="Calibri" w:cs="Arial"/>
          <w:color w:val="auto"/>
          <w:sz w:val="22"/>
          <w:szCs w:val="22"/>
        </w:rPr>
        <w:t>There is a high level of risk in the country/area. This may be due to a very high threat of terrorist attack or a volatile and unpredictable security situation. If you are already in a destination where we advise you to "reconsider your need to travel" and you are concerned about the security situation, you should consider leaving.</w:t>
      </w:r>
    </w:p>
    <w:p w14:paraId="0F180FDC" w14:textId="77777777" w:rsidR="00D9060C" w:rsidRDefault="00D9060C" w:rsidP="00D9060C">
      <w:pPr>
        <w:spacing w:before="120" w:after="120" w:line="240" w:lineRule="auto"/>
        <w:outlineLvl w:val="1"/>
        <w:rPr>
          <w:rFonts w:eastAsia="Calibri" w:cs="Arial"/>
          <w:b/>
          <w:color w:val="auto"/>
          <w:sz w:val="22"/>
          <w:szCs w:val="22"/>
        </w:rPr>
      </w:pPr>
    </w:p>
    <w:p w14:paraId="29252C7C" w14:textId="77777777" w:rsidR="00D9060C" w:rsidRPr="00847E9D" w:rsidRDefault="00D9060C" w:rsidP="00D9060C">
      <w:pPr>
        <w:spacing w:before="120" w:after="120" w:line="240" w:lineRule="auto"/>
        <w:outlineLvl w:val="1"/>
        <w:rPr>
          <w:rFonts w:eastAsia="Calibri" w:cs="Arial"/>
          <w:b/>
          <w:color w:val="auto"/>
          <w:sz w:val="22"/>
          <w:szCs w:val="22"/>
        </w:rPr>
      </w:pPr>
      <w:bookmarkStart w:id="37" w:name="_Toc486340851"/>
      <w:bookmarkStart w:id="38" w:name="_Toc486340883"/>
      <w:bookmarkStart w:id="39" w:name="_Toc486342435"/>
      <w:bookmarkStart w:id="40" w:name="_Toc486343347"/>
      <w:bookmarkStart w:id="41" w:name="_Toc486419902"/>
      <w:bookmarkStart w:id="42" w:name="_Toc486422995"/>
      <w:bookmarkStart w:id="43" w:name="_Toc486423062"/>
      <w:bookmarkStart w:id="44" w:name="_Toc487203193"/>
      <w:r w:rsidRPr="00847E9D">
        <w:rPr>
          <w:rFonts w:eastAsia="Calibri" w:cs="Arial"/>
          <w:b/>
          <w:color w:val="auto"/>
          <w:sz w:val="22"/>
          <w:szCs w:val="22"/>
        </w:rPr>
        <w:t>Level 4 – Do not travel</w:t>
      </w:r>
      <w:bookmarkEnd w:id="37"/>
      <w:bookmarkEnd w:id="38"/>
      <w:bookmarkEnd w:id="39"/>
      <w:bookmarkEnd w:id="40"/>
      <w:bookmarkEnd w:id="41"/>
      <w:bookmarkEnd w:id="42"/>
      <w:bookmarkEnd w:id="43"/>
      <w:bookmarkEnd w:id="44"/>
    </w:p>
    <w:p w14:paraId="1228686B" w14:textId="77777777" w:rsidR="00D9060C" w:rsidRPr="00847E9D" w:rsidRDefault="00D9060C" w:rsidP="00D9060C">
      <w:pPr>
        <w:spacing w:after="0" w:line="240" w:lineRule="auto"/>
        <w:jc w:val="both"/>
        <w:rPr>
          <w:rFonts w:eastAsia="Calibri" w:cs="Arial"/>
          <w:color w:val="auto"/>
          <w:sz w:val="22"/>
          <w:szCs w:val="22"/>
        </w:rPr>
      </w:pPr>
      <w:r w:rsidRPr="00847E9D">
        <w:rPr>
          <w:rFonts w:eastAsia="Calibri" w:cs="Arial"/>
          <w:color w:val="auto"/>
          <w:sz w:val="22"/>
          <w:szCs w:val="22"/>
        </w:rPr>
        <w:t>The security situation is extremely dangerous. This may be due to a very high threat of terrorist attack, widespread armed conflict and or dangerous levels of violent crime. If you are already in a destination where we advise that you "do not travel" you should consider leaving unless you have compelling reasons to stay.</w:t>
      </w:r>
    </w:p>
    <w:p w14:paraId="333A7C68" w14:textId="77777777" w:rsidR="00D9060C" w:rsidRPr="00847E9D" w:rsidRDefault="00D9060C" w:rsidP="00D9060C">
      <w:pPr>
        <w:spacing w:after="0" w:line="240" w:lineRule="auto"/>
        <w:rPr>
          <w:rFonts w:eastAsia="Calibri" w:cs="Arial"/>
          <w:color w:val="auto"/>
          <w:sz w:val="22"/>
          <w:szCs w:val="22"/>
        </w:rPr>
      </w:pPr>
    </w:p>
    <w:p w14:paraId="65C369B6" w14:textId="77777777" w:rsidR="00D9060C" w:rsidRPr="00847E9D" w:rsidRDefault="00D9060C" w:rsidP="00D9060C">
      <w:pPr>
        <w:spacing w:after="0" w:line="240" w:lineRule="auto"/>
        <w:jc w:val="both"/>
        <w:rPr>
          <w:rFonts w:eastAsia="Calibri" w:cs="Arial"/>
          <w:color w:val="auto"/>
          <w:sz w:val="22"/>
          <w:szCs w:val="22"/>
        </w:rPr>
      </w:pPr>
      <w:r w:rsidRPr="00847E9D">
        <w:rPr>
          <w:rFonts w:eastAsia="Calibri" w:cs="Arial"/>
          <w:color w:val="auto"/>
          <w:sz w:val="22"/>
          <w:szCs w:val="22"/>
        </w:rPr>
        <w:t xml:space="preserve">Visit </w:t>
      </w:r>
      <w:hyperlink r:id="rId18" w:history="1">
        <w:r w:rsidRPr="0048010D">
          <w:rPr>
            <w:rFonts w:eastAsia="Calibri" w:cs="Arial"/>
            <w:color w:val="0000FF"/>
            <w:sz w:val="22"/>
            <w:szCs w:val="22"/>
            <w:u w:val="single"/>
          </w:rPr>
          <w:t>smartraveller</w:t>
        </w:r>
      </w:hyperlink>
      <w:r w:rsidRPr="00847E9D">
        <w:rPr>
          <w:rFonts w:eastAsia="Calibri" w:cs="Arial"/>
          <w:color w:val="auto"/>
          <w:sz w:val="22"/>
          <w:szCs w:val="22"/>
        </w:rPr>
        <w:t xml:space="preserve"> - </w:t>
      </w:r>
      <w:hyperlink r:id="rId19" w:history="1">
        <w:r w:rsidRPr="0048010D">
          <w:rPr>
            <w:rFonts w:eastAsia="Calibri" w:cs="Arial"/>
            <w:color w:val="0000FF"/>
            <w:sz w:val="22"/>
            <w:szCs w:val="22"/>
            <w:u w:val="single"/>
          </w:rPr>
          <w:t>Travel advice explained</w:t>
        </w:r>
      </w:hyperlink>
      <w:r w:rsidRPr="00847E9D">
        <w:rPr>
          <w:rFonts w:eastAsia="Calibri" w:cs="Arial"/>
          <w:color w:val="auto"/>
          <w:sz w:val="22"/>
          <w:szCs w:val="22"/>
        </w:rPr>
        <w:t xml:space="preserve"> for more valuable travel security advice.  </w:t>
      </w:r>
      <w:r>
        <w:rPr>
          <w:rFonts w:eastAsia="Calibri" w:cs="Arial"/>
          <w:color w:val="auto"/>
          <w:sz w:val="22"/>
          <w:szCs w:val="22"/>
        </w:rPr>
        <w:t xml:space="preserve">You should </w:t>
      </w:r>
      <w:hyperlink r:id="rId20" w:history="1">
        <w:r w:rsidRPr="0048010D">
          <w:rPr>
            <w:rFonts w:eastAsia="Calibri" w:cs="Arial"/>
            <w:color w:val="0000FF"/>
            <w:sz w:val="22"/>
            <w:szCs w:val="22"/>
            <w:u w:val="single"/>
          </w:rPr>
          <w:t>subscribe</w:t>
        </w:r>
      </w:hyperlink>
      <w:r w:rsidRPr="00847E9D">
        <w:rPr>
          <w:rFonts w:eastAsia="Calibri" w:cs="Arial"/>
          <w:color w:val="auto"/>
          <w:sz w:val="22"/>
          <w:szCs w:val="22"/>
        </w:rPr>
        <w:t xml:space="preserve"> to </w:t>
      </w:r>
      <w:r>
        <w:rPr>
          <w:rFonts w:eastAsia="Calibri" w:cs="Arial"/>
          <w:color w:val="auto"/>
          <w:sz w:val="22"/>
          <w:szCs w:val="22"/>
        </w:rPr>
        <w:t xml:space="preserve">receive </w:t>
      </w:r>
      <w:r w:rsidRPr="00847E9D">
        <w:rPr>
          <w:rFonts w:eastAsia="Calibri" w:cs="Arial"/>
          <w:color w:val="auto"/>
          <w:sz w:val="22"/>
          <w:szCs w:val="22"/>
        </w:rPr>
        <w:t>travel advice for the destination/s you will be visiting</w:t>
      </w:r>
      <w:r>
        <w:rPr>
          <w:rFonts w:eastAsia="Calibri" w:cs="Arial"/>
          <w:color w:val="auto"/>
          <w:sz w:val="22"/>
          <w:szCs w:val="22"/>
        </w:rPr>
        <w:t>. Y</w:t>
      </w:r>
      <w:r w:rsidRPr="00847E9D">
        <w:rPr>
          <w:rFonts w:eastAsia="Calibri" w:cs="Arial"/>
          <w:color w:val="auto"/>
          <w:sz w:val="22"/>
          <w:szCs w:val="22"/>
        </w:rPr>
        <w:t>ou will receive email alerts each time the travel advisory is reissued.</w:t>
      </w:r>
    </w:p>
    <w:p w14:paraId="14BB5358" w14:textId="77777777" w:rsidR="00D9060C" w:rsidRPr="00847E9D" w:rsidRDefault="00D9060C" w:rsidP="00D9060C">
      <w:pPr>
        <w:spacing w:after="0"/>
        <w:jc w:val="both"/>
        <w:rPr>
          <w:rFonts w:cs="Arial"/>
          <w:color w:val="000000" w:themeColor="text1"/>
          <w:sz w:val="22"/>
          <w:szCs w:val="22"/>
          <w:shd w:val="clear" w:color="auto" w:fill="FFFFFF"/>
        </w:rPr>
      </w:pPr>
    </w:p>
    <w:p w14:paraId="717923D8" w14:textId="77777777" w:rsidR="00D9060C" w:rsidRDefault="00D9060C" w:rsidP="00D9060C">
      <w:pPr>
        <w:spacing w:after="0" w:line="240" w:lineRule="auto"/>
        <w:rPr>
          <w:rFonts w:cs="Arial"/>
          <w:color w:val="000000" w:themeColor="text1"/>
          <w:sz w:val="22"/>
          <w:szCs w:val="22"/>
          <w:shd w:val="clear" w:color="auto" w:fill="FFFFFF"/>
        </w:rPr>
      </w:pPr>
      <w:r>
        <w:rPr>
          <w:rFonts w:cs="Arial"/>
          <w:color w:val="000000" w:themeColor="text1"/>
          <w:sz w:val="22"/>
          <w:szCs w:val="22"/>
          <w:shd w:val="clear" w:color="auto" w:fill="FFFFFF"/>
        </w:rPr>
        <w:br w:type="page"/>
      </w:r>
    </w:p>
    <w:p w14:paraId="4F60FD3E" w14:textId="77777777" w:rsidR="00D9060C" w:rsidRPr="00847E9D" w:rsidRDefault="00D9060C" w:rsidP="00C62970">
      <w:pPr>
        <w:pStyle w:val="Heading1"/>
        <w:ind w:left="426" w:hanging="426"/>
        <w:rPr>
          <w:shd w:val="clear" w:color="auto" w:fill="FFFFFF"/>
        </w:rPr>
      </w:pPr>
      <w:bookmarkStart w:id="45" w:name="_Toc487203194"/>
      <w:r w:rsidRPr="00847E9D">
        <w:rPr>
          <w:shd w:val="clear" w:color="auto" w:fill="FFFFFF"/>
        </w:rPr>
        <w:t xml:space="preserve">Pre-trip planning and preparation – </w:t>
      </w:r>
      <w:r w:rsidR="00560FFE">
        <w:rPr>
          <w:shd w:val="clear" w:color="auto" w:fill="FFFFFF"/>
        </w:rPr>
        <w:t>checklist</w:t>
      </w:r>
      <w:r w:rsidR="004F4D61">
        <w:rPr>
          <w:shd w:val="clear" w:color="auto" w:fill="FFFFFF"/>
        </w:rPr>
        <w:t>*</w:t>
      </w:r>
      <w:bookmarkEnd w:id="45"/>
    </w:p>
    <w:p w14:paraId="56E02364" w14:textId="77777777" w:rsidR="00560FFE" w:rsidRDefault="00D9060C" w:rsidP="00D9060C">
      <w:pPr>
        <w:spacing w:after="0"/>
        <w:jc w:val="both"/>
        <w:rPr>
          <w:rFonts w:cs="Arial"/>
          <w:color w:val="000000" w:themeColor="text1"/>
          <w:sz w:val="22"/>
          <w:szCs w:val="22"/>
          <w:shd w:val="clear" w:color="auto" w:fill="FFFFFF"/>
        </w:rPr>
      </w:pPr>
      <w:r w:rsidRPr="005E02F9">
        <w:rPr>
          <w:rFonts w:cs="Arial"/>
          <w:b/>
          <w:color w:val="000000" w:themeColor="text1"/>
          <w:sz w:val="22"/>
          <w:szCs w:val="22"/>
          <w:shd w:val="clear" w:color="auto" w:fill="FFFFFF"/>
        </w:rPr>
        <w:t>Research:</w:t>
      </w:r>
      <w:r w:rsidRPr="005E02F9">
        <w:rPr>
          <w:rFonts w:cs="Arial"/>
          <w:color w:val="000000" w:themeColor="text1"/>
          <w:sz w:val="22"/>
          <w:szCs w:val="22"/>
          <w:shd w:val="clear" w:color="auto" w:fill="FFFFFF"/>
        </w:rPr>
        <w:t xml:space="preserve"> </w:t>
      </w:r>
      <w:r w:rsidR="00560FFE">
        <w:rPr>
          <w:rFonts w:cs="Arial"/>
          <w:color w:val="000000" w:themeColor="text1"/>
          <w:sz w:val="22"/>
          <w:szCs w:val="22"/>
          <w:shd w:val="clear" w:color="auto" w:fill="FFFFFF"/>
        </w:rPr>
        <w:t>being informed of the current local safety and security situation in the country(s) being travelled to is important preparation for your risk register;</w:t>
      </w:r>
    </w:p>
    <w:p w14:paraId="6FBA946F" w14:textId="77777777" w:rsidR="00560FFE" w:rsidRDefault="00965414" w:rsidP="00560FFE">
      <w:pPr>
        <w:tabs>
          <w:tab w:val="left" w:pos="888"/>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321457324"/>
          <w14:checkbox>
            <w14:checked w14:val="0"/>
            <w14:checkedState w14:val="2612" w14:font="MS Gothic"/>
            <w14:uncheckedState w14:val="2610" w14:font="MS Gothic"/>
          </w14:checkbox>
        </w:sdtPr>
        <w:sdtEndPr/>
        <w:sdtContent>
          <w:r w:rsidR="00560FFE">
            <w:rPr>
              <w:rFonts w:ascii="MS Gothic" w:eastAsia="MS Gothic" w:hAnsi="MS Gothic" w:cs="Arial" w:hint="eastAsia"/>
              <w:color w:val="000000" w:themeColor="text1"/>
              <w:sz w:val="22"/>
              <w:szCs w:val="22"/>
              <w:shd w:val="clear" w:color="auto" w:fill="FFFFFF"/>
            </w:rPr>
            <w:t>☐</w:t>
          </w:r>
        </w:sdtContent>
      </w:sdt>
      <w:r w:rsidR="00560FFE">
        <w:rPr>
          <w:rFonts w:cs="Arial"/>
          <w:color w:val="000000" w:themeColor="text1"/>
          <w:sz w:val="22"/>
          <w:szCs w:val="22"/>
          <w:shd w:val="clear" w:color="auto" w:fill="FFFFFF"/>
        </w:rPr>
        <w:t xml:space="preserve"> Check </w:t>
      </w:r>
      <w:hyperlink r:id="rId21" w:history="1">
        <w:r w:rsidR="00560FFE" w:rsidRPr="00560FFE">
          <w:rPr>
            <w:rStyle w:val="Hyperlink"/>
            <w:rFonts w:cs="Arial"/>
            <w:sz w:val="22"/>
            <w:szCs w:val="22"/>
            <w:shd w:val="clear" w:color="auto" w:fill="FFFFFF"/>
          </w:rPr>
          <w:t>smartraveller</w:t>
        </w:r>
      </w:hyperlink>
      <w:r w:rsidR="00560FFE">
        <w:rPr>
          <w:rFonts w:cs="Arial"/>
          <w:color w:val="000000" w:themeColor="text1"/>
          <w:sz w:val="22"/>
          <w:szCs w:val="22"/>
          <w:shd w:val="clear" w:color="auto" w:fill="FFFFFF"/>
        </w:rPr>
        <w:t xml:space="preserve"> </w:t>
      </w:r>
    </w:p>
    <w:p w14:paraId="63DD4FBF" w14:textId="77777777" w:rsidR="00560FFE" w:rsidRDefault="00965414" w:rsidP="00560FFE">
      <w:pPr>
        <w:tabs>
          <w:tab w:val="left" w:pos="888"/>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269854525"/>
          <w14:checkbox>
            <w14:checked w14:val="0"/>
            <w14:checkedState w14:val="2612" w14:font="MS Gothic"/>
            <w14:uncheckedState w14:val="2610" w14:font="MS Gothic"/>
          </w14:checkbox>
        </w:sdtPr>
        <w:sdtEndPr/>
        <w:sdtContent>
          <w:r w:rsidR="00560FFE">
            <w:rPr>
              <w:rFonts w:ascii="MS Gothic" w:eastAsia="MS Gothic" w:hAnsi="MS Gothic" w:cs="Arial" w:hint="eastAsia"/>
              <w:color w:val="000000" w:themeColor="text1"/>
              <w:sz w:val="22"/>
              <w:szCs w:val="22"/>
              <w:shd w:val="clear" w:color="auto" w:fill="FFFFFF"/>
            </w:rPr>
            <w:t>☐</w:t>
          </w:r>
        </w:sdtContent>
      </w:sdt>
      <w:r w:rsidR="00560FFE">
        <w:rPr>
          <w:rFonts w:cs="Arial"/>
          <w:color w:val="000000" w:themeColor="text1"/>
          <w:sz w:val="22"/>
          <w:szCs w:val="22"/>
          <w:shd w:val="clear" w:color="auto" w:fill="FFFFFF"/>
        </w:rPr>
        <w:t xml:space="preserve"> </w:t>
      </w:r>
      <w:hyperlink r:id="rId22" w:history="1">
        <w:r w:rsidR="004F4D61">
          <w:rPr>
            <w:rStyle w:val="Hyperlink"/>
            <w:rFonts w:cs="Arial"/>
            <w:sz w:val="22"/>
            <w:szCs w:val="22"/>
            <w:shd w:val="clear" w:color="auto" w:fill="FFFFFF"/>
          </w:rPr>
          <w:t>Subscribe</w:t>
        </w:r>
        <w:r w:rsidR="00560FFE" w:rsidRPr="00560FFE">
          <w:rPr>
            <w:rStyle w:val="Hyperlink"/>
            <w:rFonts w:cs="Arial"/>
            <w:sz w:val="22"/>
            <w:szCs w:val="22"/>
            <w:shd w:val="clear" w:color="auto" w:fill="FFFFFF"/>
          </w:rPr>
          <w:t xml:space="preserve"> for smartraveller</w:t>
        </w:r>
      </w:hyperlink>
      <w:r w:rsidR="00560FFE">
        <w:rPr>
          <w:rFonts w:cs="Arial"/>
          <w:color w:val="000000" w:themeColor="text1"/>
          <w:sz w:val="22"/>
          <w:szCs w:val="22"/>
          <w:shd w:val="clear" w:color="auto" w:fill="FFFFFF"/>
        </w:rPr>
        <w:t xml:space="preserve"> updates for each country </w:t>
      </w:r>
    </w:p>
    <w:p w14:paraId="3C49421B" w14:textId="77777777" w:rsidR="00560FFE" w:rsidRDefault="00965414" w:rsidP="00560FFE">
      <w:pPr>
        <w:tabs>
          <w:tab w:val="left" w:pos="888"/>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597600783"/>
          <w14:checkbox>
            <w14:checked w14:val="0"/>
            <w14:checkedState w14:val="2612" w14:font="MS Gothic"/>
            <w14:uncheckedState w14:val="2610" w14:font="MS Gothic"/>
          </w14:checkbox>
        </w:sdtPr>
        <w:sdtEndPr/>
        <w:sdtContent>
          <w:r w:rsidR="00560FFE">
            <w:rPr>
              <w:rFonts w:ascii="MS Gothic" w:eastAsia="MS Gothic" w:hAnsi="MS Gothic" w:cs="Arial" w:hint="eastAsia"/>
              <w:color w:val="000000" w:themeColor="text1"/>
              <w:sz w:val="22"/>
              <w:szCs w:val="22"/>
              <w:shd w:val="clear" w:color="auto" w:fill="FFFFFF"/>
            </w:rPr>
            <w:t>☐</w:t>
          </w:r>
        </w:sdtContent>
      </w:sdt>
      <w:r w:rsidR="00560FFE">
        <w:rPr>
          <w:rFonts w:cs="Arial"/>
          <w:color w:val="000000" w:themeColor="text1"/>
          <w:sz w:val="22"/>
          <w:szCs w:val="22"/>
          <w:shd w:val="clear" w:color="auto" w:fill="FFFFFF"/>
        </w:rPr>
        <w:t xml:space="preserve"> If traveling with to a sister school, ask for local safety and security advice from counterparts</w:t>
      </w:r>
    </w:p>
    <w:p w14:paraId="6179D8FA" w14:textId="77777777" w:rsidR="00560FFE" w:rsidRDefault="00965414" w:rsidP="00560FFE">
      <w:pPr>
        <w:tabs>
          <w:tab w:val="left" w:pos="888"/>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645785229"/>
          <w14:checkbox>
            <w14:checked w14:val="0"/>
            <w14:checkedState w14:val="2612" w14:font="MS Gothic"/>
            <w14:uncheckedState w14:val="2610" w14:font="MS Gothic"/>
          </w14:checkbox>
        </w:sdtPr>
        <w:sdtEndPr/>
        <w:sdtContent>
          <w:r w:rsidR="00560FFE">
            <w:rPr>
              <w:rFonts w:ascii="MS Gothic" w:eastAsia="MS Gothic" w:hAnsi="MS Gothic" w:cs="Arial" w:hint="eastAsia"/>
              <w:color w:val="000000" w:themeColor="text1"/>
              <w:sz w:val="22"/>
              <w:szCs w:val="22"/>
              <w:shd w:val="clear" w:color="auto" w:fill="FFFFFF"/>
            </w:rPr>
            <w:t>☐</w:t>
          </w:r>
        </w:sdtContent>
      </w:sdt>
      <w:r w:rsidR="00560FFE">
        <w:rPr>
          <w:rFonts w:cs="Arial"/>
          <w:color w:val="000000" w:themeColor="text1"/>
          <w:sz w:val="22"/>
          <w:szCs w:val="22"/>
          <w:shd w:val="clear" w:color="auto" w:fill="FFFFFF"/>
        </w:rPr>
        <w:t xml:space="preserve"> Ask your travel agent/ tour company if they have safety and security advice available</w:t>
      </w:r>
    </w:p>
    <w:p w14:paraId="1A85E07D" w14:textId="77777777" w:rsidR="00D9060C" w:rsidRDefault="00965414" w:rsidP="00560FFE">
      <w:pPr>
        <w:tabs>
          <w:tab w:val="left" w:pos="888"/>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715938610"/>
          <w14:checkbox>
            <w14:checked w14:val="0"/>
            <w14:checkedState w14:val="2612" w14:font="MS Gothic"/>
            <w14:uncheckedState w14:val="2610" w14:font="MS Gothic"/>
          </w14:checkbox>
        </w:sdtPr>
        <w:sdtEndPr/>
        <w:sdtContent>
          <w:r w:rsidR="00560FFE">
            <w:rPr>
              <w:rFonts w:ascii="MS Gothic" w:eastAsia="MS Gothic" w:hAnsi="MS Gothic" w:cs="Arial" w:hint="eastAsia"/>
              <w:color w:val="000000" w:themeColor="text1"/>
              <w:sz w:val="22"/>
              <w:szCs w:val="22"/>
              <w:shd w:val="clear" w:color="auto" w:fill="FFFFFF"/>
            </w:rPr>
            <w:t>☐</w:t>
          </w:r>
        </w:sdtContent>
      </w:sdt>
      <w:r w:rsidR="00560FFE">
        <w:rPr>
          <w:rFonts w:cs="Arial"/>
          <w:color w:val="000000" w:themeColor="text1"/>
          <w:sz w:val="22"/>
          <w:szCs w:val="22"/>
          <w:shd w:val="clear" w:color="auto" w:fill="FFFFFF"/>
        </w:rPr>
        <w:t xml:space="preserve"> Stay up to date</w:t>
      </w:r>
      <w:r w:rsidR="00000D4F">
        <w:rPr>
          <w:rFonts w:cs="Arial"/>
          <w:color w:val="000000" w:themeColor="text1"/>
          <w:sz w:val="22"/>
          <w:szCs w:val="22"/>
          <w:shd w:val="clear" w:color="auto" w:fill="FFFFFF"/>
        </w:rPr>
        <w:t xml:space="preserve"> with local news at destination</w:t>
      </w:r>
      <w:r w:rsidR="00560FFE">
        <w:rPr>
          <w:rFonts w:cs="Arial"/>
          <w:color w:val="000000" w:themeColor="text1"/>
          <w:sz w:val="22"/>
          <w:szCs w:val="22"/>
          <w:shd w:val="clear" w:color="auto" w:fill="FFFFFF"/>
        </w:rPr>
        <w:t xml:space="preserve"> </w:t>
      </w:r>
    </w:p>
    <w:p w14:paraId="1D01E3F1" w14:textId="77777777" w:rsidR="00175439" w:rsidRDefault="00965414" w:rsidP="00175439">
      <w:pPr>
        <w:tabs>
          <w:tab w:val="left" w:pos="888"/>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486924667"/>
          <w14:checkbox>
            <w14:checked w14:val="0"/>
            <w14:checkedState w14:val="2612" w14:font="MS Gothic"/>
            <w14:uncheckedState w14:val="2610" w14:font="MS Gothic"/>
          </w14:checkbox>
        </w:sdtPr>
        <w:sdtEndPr/>
        <w:sdtContent>
          <w:r w:rsidR="00175439">
            <w:rPr>
              <w:rFonts w:ascii="MS Gothic" w:eastAsia="MS Gothic" w:hAnsi="MS Gothic" w:cs="Arial" w:hint="eastAsia"/>
              <w:color w:val="000000" w:themeColor="text1"/>
              <w:sz w:val="22"/>
              <w:szCs w:val="22"/>
              <w:shd w:val="clear" w:color="auto" w:fill="FFFFFF"/>
            </w:rPr>
            <w:t>☐</w:t>
          </w:r>
        </w:sdtContent>
      </w:sdt>
      <w:r w:rsidR="00175439">
        <w:rPr>
          <w:rFonts w:cs="Arial"/>
          <w:color w:val="000000" w:themeColor="text1"/>
          <w:sz w:val="22"/>
          <w:szCs w:val="22"/>
          <w:shd w:val="clear" w:color="auto" w:fill="FFFFFF"/>
        </w:rPr>
        <w:t xml:space="preserve"> Understand local attitudes and conditions; acceptance of tourists, acceptable behaviour, respect local culture and customs, appropriate clothing, local laws. </w:t>
      </w:r>
    </w:p>
    <w:p w14:paraId="6C9267CB" w14:textId="77777777" w:rsidR="00560FFE" w:rsidRDefault="00965414" w:rsidP="00560FFE">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664701509"/>
          <w14:checkbox>
            <w14:checked w14:val="0"/>
            <w14:checkedState w14:val="2612" w14:font="MS Gothic"/>
            <w14:uncheckedState w14:val="2610" w14:font="MS Gothic"/>
          </w14:checkbox>
        </w:sdtPr>
        <w:sdtEndPr/>
        <w:sdtContent>
          <w:r w:rsidR="00560FFE">
            <w:rPr>
              <w:rFonts w:ascii="MS Gothic" w:eastAsia="MS Gothic" w:hAnsi="MS Gothic" w:cs="Arial" w:hint="eastAsia"/>
              <w:color w:val="000000" w:themeColor="text1"/>
              <w:sz w:val="22"/>
              <w:szCs w:val="22"/>
              <w:shd w:val="clear" w:color="auto" w:fill="FFFFFF"/>
            </w:rPr>
            <w:t>☐</w:t>
          </w:r>
        </w:sdtContent>
      </w:sdt>
      <w:r w:rsidR="00560FFE">
        <w:rPr>
          <w:rFonts w:cs="Arial"/>
          <w:color w:val="000000" w:themeColor="text1"/>
          <w:sz w:val="22"/>
          <w:szCs w:val="22"/>
          <w:shd w:val="clear" w:color="auto" w:fill="FFFFFF"/>
        </w:rPr>
        <w:t xml:space="preserve"> Learn local layout; have maps of the area, in</w:t>
      </w:r>
      <w:r w:rsidR="00175439">
        <w:rPr>
          <w:rFonts w:cs="Arial"/>
          <w:color w:val="000000" w:themeColor="text1"/>
          <w:sz w:val="22"/>
          <w:szCs w:val="22"/>
          <w:shd w:val="clear" w:color="auto" w:fill="FFFFFF"/>
        </w:rPr>
        <w:t>formation from previous visits</w:t>
      </w:r>
    </w:p>
    <w:p w14:paraId="47A4CF61" w14:textId="32872D97" w:rsidR="00B46477" w:rsidRPr="005E02F9" w:rsidRDefault="00965414" w:rsidP="00B46477">
      <w:pPr>
        <w:tabs>
          <w:tab w:val="left" w:pos="842"/>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845204812"/>
          <w14:checkbox>
            <w14:checked w14:val="0"/>
            <w14:checkedState w14:val="2612" w14:font="MS Gothic"/>
            <w14:uncheckedState w14:val="2610" w14:font="MS Gothic"/>
          </w14:checkbox>
        </w:sdtPr>
        <w:sdtEndPr/>
        <w:sdtContent>
          <w:r w:rsidR="00B46477">
            <w:rPr>
              <w:rFonts w:ascii="MS Gothic" w:eastAsia="MS Gothic" w:hAnsi="MS Gothic" w:cs="Arial" w:hint="eastAsia"/>
              <w:color w:val="000000" w:themeColor="text1"/>
              <w:sz w:val="22"/>
              <w:szCs w:val="22"/>
              <w:shd w:val="clear" w:color="auto" w:fill="FFFFFF"/>
            </w:rPr>
            <w:t>☐</w:t>
          </w:r>
        </w:sdtContent>
      </w:sdt>
      <w:r w:rsidR="00B46477">
        <w:rPr>
          <w:rFonts w:cs="Arial"/>
          <w:color w:val="000000" w:themeColor="text1"/>
          <w:sz w:val="22"/>
          <w:szCs w:val="22"/>
          <w:shd w:val="clear" w:color="auto" w:fill="FFFFFF"/>
        </w:rPr>
        <w:t>Review overseas travel requirements in the SPAG/</w:t>
      </w:r>
      <w:r w:rsidR="0020200C">
        <w:rPr>
          <w:rFonts w:cs="Arial"/>
          <w:color w:val="000000" w:themeColor="text1"/>
          <w:sz w:val="22"/>
          <w:szCs w:val="22"/>
          <w:shd w:val="clear" w:color="auto" w:fill="FFFFFF"/>
        </w:rPr>
        <w:t>intranet</w:t>
      </w:r>
    </w:p>
    <w:p w14:paraId="18B4A72A" w14:textId="77777777" w:rsidR="00D9060C" w:rsidRPr="005E02F9" w:rsidRDefault="00D9060C" w:rsidP="00D9060C">
      <w:pPr>
        <w:spacing w:after="0"/>
        <w:jc w:val="both"/>
        <w:rPr>
          <w:rFonts w:cs="Arial"/>
          <w:color w:val="000000" w:themeColor="text1"/>
          <w:sz w:val="22"/>
          <w:szCs w:val="22"/>
          <w:shd w:val="clear" w:color="auto" w:fill="FFFFFF"/>
        </w:rPr>
      </w:pPr>
    </w:p>
    <w:p w14:paraId="657DB173" w14:textId="77777777" w:rsidR="00560FFE" w:rsidRDefault="00D9060C" w:rsidP="00D9060C">
      <w:pPr>
        <w:spacing w:after="0"/>
        <w:jc w:val="both"/>
        <w:rPr>
          <w:rFonts w:cs="Arial"/>
          <w:color w:val="000000" w:themeColor="text1"/>
          <w:sz w:val="22"/>
          <w:szCs w:val="22"/>
          <w:shd w:val="clear" w:color="auto" w:fill="FFFFFF"/>
        </w:rPr>
      </w:pPr>
      <w:r w:rsidRPr="005E02F9">
        <w:rPr>
          <w:rFonts w:cs="Arial"/>
          <w:b/>
          <w:color w:val="000000" w:themeColor="text1"/>
          <w:sz w:val="22"/>
          <w:szCs w:val="22"/>
          <w:shd w:val="clear" w:color="auto" w:fill="FFFFFF"/>
        </w:rPr>
        <w:t>Travel Documentation:</w:t>
      </w:r>
      <w:r w:rsidRPr="005E02F9">
        <w:rPr>
          <w:rFonts w:cs="Arial"/>
          <w:color w:val="000000" w:themeColor="text1"/>
          <w:sz w:val="22"/>
          <w:szCs w:val="22"/>
          <w:shd w:val="clear" w:color="auto" w:fill="FFFFFF"/>
        </w:rPr>
        <w:t xml:space="preserve"> </w:t>
      </w:r>
      <w:r w:rsidR="00560FFE">
        <w:rPr>
          <w:rFonts w:cs="Arial"/>
          <w:color w:val="000000" w:themeColor="text1"/>
          <w:sz w:val="22"/>
          <w:szCs w:val="22"/>
          <w:shd w:val="clear" w:color="auto" w:fill="FFFFFF"/>
        </w:rPr>
        <w:t xml:space="preserve">different countries have different documentation requirements please ensure you have all required documentation in place prior to departure. </w:t>
      </w:r>
    </w:p>
    <w:p w14:paraId="220D75A6" w14:textId="77777777" w:rsidR="00560FFE" w:rsidRDefault="00965414" w:rsidP="00D9060C">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280647127"/>
          <w14:checkbox>
            <w14:checked w14:val="0"/>
            <w14:checkedState w14:val="2612" w14:font="MS Gothic"/>
            <w14:uncheckedState w14:val="2610" w14:font="MS Gothic"/>
          </w14:checkbox>
        </w:sdtPr>
        <w:sdtEndPr/>
        <w:sdtContent>
          <w:r w:rsidR="00560FFE">
            <w:rPr>
              <w:rFonts w:ascii="MS Gothic" w:eastAsia="MS Gothic" w:hAnsi="MS Gothic" w:cs="Arial" w:hint="eastAsia"/>
              <w:color w:val="000000" w:themeColor="text1"/>
              <w:sz w:val="22"/>
              <w:szCs w:val="22"/>
              <w:shd w:val="clear" w:color="auto" w:fill="FFFFFF"/>
            </w:rPr>
            <w:t>☐</w:t>
          </w:r>
        </w:sdtContent>
      </w:sdt>
      <w:r w:rsidR="00560FFE" w:rsidRPr="005E02F9">
        <w:rPr>
          <w:rFonts w:cs="Arial"/>
          <w:color w:val="000000" w:themeColor="text1"/>
          <w:sz w:val="22"/>
          <w:szCs w:val="22"/>
          <w:shd w:val="clear" w:color="auto" w:fill="FFFFFF"/>
        </w:rPr>
        <w:t xml:space="preserve"> </w:t>
      </w:r>
      <w:r w:rsidR="00560FFE">
        <w:rPr>
          <w:rFonts w:cs="Arial"/>
          <w:color w:val="000000" w:themeColor="text1"/>
          <w:sz w:val="22"/>
          <w:szCs w:val="22"/>
          <w:shd w:val="clear" w:color="auto" w:fill="FFFFFF"/>
        </w:rPr>
        <w:t>Passports and copies of passports with required len</w:t>
      </w:r>
      <w:r w:rsidR="00D0642D">
        <w:rPr>
          <w:rFonts w:cs="Arial"/>
          <w:color w:val="000000" w:themeColor="text1"/>
          <w:sz w:val="22"/>
          <w:szCs w:val="22"/>
          <w:shd w:val="clear" w:color="auto" w:fill="FFFFFF"/>
        </w:rPr>
        <w:t>gth of validity post travel</w:t>
      </w:r>
    </w:p>
    <w:p w14:paraId="79673838" w14:textId="77777777" w:rsidR="00560FFE" w:rsidRDefault="00965414" w:rsidP="00D9060C">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565333229"/>
          <w14:checkbox>
            <w14:checked w14:val="0"/>
            <w14:checkedState w14:val="2612" w14:font="MS Gothic"/>
            <w14:uncheckedState w14:val="2610" w14:font="MS Gothic"/>
          </w14:checkbox>
        </w:sdtPr>
        <w:sdtEndPr/>
        <w:sdtContent>
          <w:r w:rsidR="00560FFE">
            <w:rPr>
              <w:rFonts w:ascii="MS Gothic" w:eastAsia="MS Gothic" w:hAnsi="MS Gothic" w:cs="Arial" w:hint="eastAsia"/>
              <w:color w:val="000000" w:themeColor="text1"/>
              <w:sz w:val="22"/>
              <w:szCs w:val="22"/>
              <w:shd w:val="clear" w:color="auto" w:fill="FFFFFF"/>
            </w:rPr>
            <w:t>☐</w:t>
          </w:r>
        </w:sdtContent>
      </w:sdt>
      <w:r w:rsidR="00560FFE" w:rsidRPr="005E02F9">
        <w:rPr>
          <w:rFonts w:cs="Arial"/>
          <w:color w:val="000000" w:themeColor="text1"/>
          <w:sz w:val="22"/>
          <w:szCs w:val="22"/>
          <w:shd w:val="clear" w:color="auto" w:fill="FFFFFF"/>
        </w:rPr>
        <w:t xml:space="preserve"> </w:t>
      </w:r>
      <w:r w:rsidR="00560FFE">
        <w:rPr>
          <w:rFonts w:cs="Arial"/>
          <w:color w:val="000000" w:themeColor="text1"/>
          <w:sz w:val="22"/>
          <w:szCs w:val="22"/>
          <w:shd w:val="clear" w:color="auto" w:fill="FFFFFF"/>
        </w:rPr>
        <w:t>Visas</w:t>
      </w:r>
    </w:p>
    <w:p w14:paraId="07E4B129" w14:textId="77777777" w:rsidR="00D9060C" w:rsidRDefault="00965414" w:rsidP="00D9060C">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495837160"/>
          <w14:checkbox>
            <w14:checked w14:val="0"/>
            <w14:checkedState w14:val="2612" w14:font="MS Gothic"/>
            <w14:uncheckedState w14:val="2610" w14:font="MS Gothic"/>
          </w14:checkbox>
        </w:sdtPr>
        <w:sdtEndPr/>
        <w:sdtContent>
          <w:r w:rsidR="00560FFE">
            <w:rPr>
              <w:rFonts w:ascii="MS Gothic" w:eastAsia="MS Gothic" w:hAnsi="MS Gothic" w:cs="Arial" w:hint="eastAsia"/>
              <w:color w:val="000000" w:themeColor="text1"/>
              <w:sz w:val="22"/>
              <w:szCs w:val="22"/>
              <w:shd w:val="clear" w:color="auto" w:fill="FFFFFF"/>
            </w:rPr>
            <w:t>☐</w:t>
          </w:r>
        </w:sdtContent>
      </w:sdt>
      <w:r w:rsidR="00560FFE" w:rsidRPr="005E02F9">
        <w:rPr>
          <w:rFonts w:cs="Arial"/>
          <w:color w:val="000000" w:themeColor="text1"/>
          <w:sz w:val="22"/>
          <w:szCs w:val="22"/>
          <w:shd w:val="clear" w:color="auto" w:fill="FFFFFF"/>
        </w:rPr>
        <w:t xml:space="preserve"> </w:t>
      </w:r>
      <w:r w:rsidR="00560FFE">
        <w:rPr>
          <w:rFonts w:cs="Arial"/>
          <w:color w:val="000000" w:themeColor="text1"/>
          <w:sz w:val="22"/>
          <w:szCs w:val="22"/>
          <w:shd w:val="clear" w:color="auto" w:fill="FFFFFF"/>
        </w:rPr>
        <w:t>L</w:t>
      </w:r>
      <w:r w:rsidR="00D9060C" w:rsidRPr="005E02F9">
        <w:rPr>
          <w:rFonts w:cs="Arial"/>
          <w:color w:val="000000" w:themeColor="text1"/>
          <w:sz w:val="22"/>
          <w:szCs w:val="22"/>
          <w:shd w:val="clear" w:color="auto" w:fill="FFFFFF"/>
        </w:rPr>
        <w:t>e</w:t>
      </w:r>
      <w:r w:rsidR="00560FFE">
        <w:rPr>
          <w:rFonts w:cs="Arial"/>
          <w:color w:val="000000" w:themeColor="text1"/>
          <w:sz w:val="22"/>
          <w:szCs w:val="22"/>
          <w:shd w:val="clear" w:color="auto" w:fill="FFFFFF"/>
        </w:rPr>
        <w:t>tters of authority from parents</w:t>
      </w:r>
    </w:p>
    <w:p w14:paraId="6B6D2C43" w14:textId="77777777" w:rsidR="00560FFE" w:rsidRDefault="00965414" w:rsidP="00D9060C">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644323504"/>
          <w14:checkbox>
            <w14:checked w14:val="0"/>
            <w14:checkedState w14:val="2612" w14:font="MS Gothic"/>
            <w14:uncheckedState w14:val="2610" w14:font="MS Gothic"/>
          </w14:checkbox>
        </w:sdtPr>
        <w:sdtEndPr/>
        <w:sdtContent>
          <w:r w:rsidR="00175439">
            <w:rPr>
              <w:rFonts w:ascii="MS Gothic" w:eastAsia="MS Gothic" w:hAnsi="MS Gothic" w:cs="Arial" w:hint="eastAsia"/>
              <w:color w:val="000000" w:themeColor="text1"/>
              <w:sz w:val="22"/>
              <w:szCs w:val="22"/>
              <w:shd w:val="clear" w:color="auto" w:fill="FFFFFF"/>
            </w:rPr>
            <w:t>☐</w:t>
          </w:r>
        </w:sdtContent>
      </w:sdt>
      <w:r w:rsidR="00560FFE">
        <w:rPr>
          <w:rFonts w:cs="Arial"/>
          <w:color w:val="000000" w:themeColor="text1"/>
          <w:sz w:val="22"/>
          <w:szCs w:val="22"/>
          <w:shd w:val="clear" w:color="auto" w:fill="FFFFFF"/>
        </w:rPr>
        <w:t xml:space="preserve"> Detailed itinerary</w:t>
      </w:r>
    </w:p>
    <w:p w14:paraId="5647F349" w14:textId="19DA5AA4" w:rsidR="004F4D61" w:rsidRDefault="00965414" w:rsidP="004F4D61">
      <w:pPr>
        <w:tabs>
          <w:tab w:val="left" w:pos="655"/>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946227203"/>
          <w14:checkbox>
            <w14:checked w14:val="0"/>
            <w14:checkedState w14:val="2612" w14:font="MS Gothic"/>
            <w14:uncheckedState w14:val="2610" w14:font="MS Gothic"/>
          </w14:checkbox>
        </w:sdtPr>
        <w:sdtEndPr/>
        <w:sdtContent>
          <w:r w:rsidR="004F4D61">
            <w:rPr>
              <w:rFonts w:ascii="MS Gothic" w:eastAsia="MS Gothic" w:hAnsi="MS Gothic" w:cs="Arial" w:hint="eastAsia"/>
              <w:color w:val="000000" w:themeColor="text1"/>
              <w:sz w:val="22"/>
              <w:szCs w:val="22"/>
              <w:shd w:val="clear" w:color="auto" w:fill="FFFFFF"/>
            </w:rPr>
            <w:t>☐</w:t>
          </w:r>
        </w:sdtContent>
      </w:sdt>
      <w:r w:rsidR="004F4D61">
        <w:rPr>
          <w:rFonts w:cs="Arial"/>
          <w:color w:val="000000" w:themeColor="text1"/>
          <w:sz w:val="22"/>
          <w:szCs w:val="22"/>
          <w:shd w:val="clear" w:color="auto" w:fill="FFFFFF"/>
        </w:rPr>
        <w:t xml:space="preserve"> Insurance Policy</w:t>
      </w:r>
      <w:r w:rsidR="00853620">
        <w:rPr>
          <w:rFonts w:cs="Arial"/>
          <w:color w:val="000000" w:themeColor="text1"/>
          <w:sz w:val="22"/>
          <w:szCs w:val="22"/>
          <w:shd w:val="clear" w:color="auto" w:fill="FFFFFF"/>
        </w:rPr>
        <w:t>, if your school elects to use VMIA</w:t>
      </w:r>
      <w:r w:rsidR="00A110FE">
        <w:rPr>
          <w:rFonts w:cs="Arial"/>
          <w:color w:val="000000" w:themeColor="text1"/>
          <w:sz w:val="22"/>
          <w:szCs w:val="22"/>
          <w:shd w:val="clear" w:color="auto" w:fill="FFFFFF"/>
        </w:rPr>
        <w:t xml:space="preserve">, information can be found </w:t>
      </w:r>
      <w:r w:rsidR="00A613E8">
        <w:rPr>
          <w:rFonts w:cs="Arial"/>
          <w:color w:val="000000" w:themeColor="text1"/>
          <w:sz w:val="22"/>
          <w:szCs w:val="22"/>
          <w:shd w:val="clear" w:color="auto" w:fill="FFFFFF"/>
        </w:rPr>
        <w:t xml:space="preserve">in </w:t>
      </w:r>
      <w:hyperlink r:id="rId23" w:history="1">
        <w:r w:rsidR="00A613E8" w:rsidRPr="00A613E8">
          <w:rPr>
            <w:rStyle w:val="Hyperlink"/>
            <w:rFonts w:cs="Arial"/>
            <w:sz w:val="22"/>
            <w:szCs w:val="22"/>
            <w:shd w:val="clear" w:color="auto" w:fill="FFFFFF"/>
          </w:rPr>
          <w:t>section 2.4</w:t>
        </w:r>
      </w:hyperlink>
      <w:r w:rsidR="00A613E8">
        <w:rPr>
          <w:rFonts w:cs="Arial"/>
          <w:color w:val="000000" w:themeColor="text1"/>
          <w:sz w:val="22"/>
          <w:szCs w:val="22"/>
          <w:shd w:val="clear" w:color="auto" w:fill="FFFFFF"/>
        </w:rPr>
        <w:t xml:space="preserve"> </w:t>
      </w:r>
    </w:p>
    <w:p w14:paraId="214D158F" w14:textId="77777777" w:rsidR="00163051" w:rsidRDefault="00965414" w:rsidP="00163051">
      <w:pPr>
        <w:tabs>
          <w:tab w:val="left" w:pos="655"/>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634703315"/>
          <w14:checkbox>
            <w14:checked w14:val="0"/>
            <w14:checkedState w14:val="2612" w14:font="MS Gothic"/>
            <w14:uncheckedState w14:val="2610" w14:font="MS Gothic"/>
          </w14:checkbox>
        </w:sdtPr>
        <w:sdtEndPr/>
        <w:sdtContent>
          <w:r w:rsidR="00163051">
            <w:rPr>
              <w:rFonts w:ascii="MS Gothic" w:eastAsia="MS Gothic" w:hAnsi="MS Gothic" w:cs="Arial" w:hint="eastAsia"/>
              <w:color w:val="000000" w:themeColor="text1"/>
              <w:sz w:val="22"/>
              <w:szCs w:val="22"/>
              <w:shd w:val="clear" w:color="auto" w:fill="FFFFFF"/>
            </w:rPr>
            <w:t>☐</w:t>
          </w:r>
        </w:sdtContent>
      </w:sdt>
      <w:r w:rsidR="00163051">
        <w:rPr>
          <w:rFonts w:cs="Arial"/>
          <w:color w:val="000000" w:themeColor="text1"/>
          <w:sz w:val="22"/>
          <w:szCs w:val="22"/>
          <w:shd w:val="clear" w:color="auto" w:fill="FFFFFF"/>
        </w:rPr>
        <w:t xml:space="preserve"> </w:t>
      </w:r>
      <w:r w:rsidR="00163051" w:rsidRPr="005E02F9">
        <w:rPr>
          <w:rFonts w:cs="Arial"/>
          <w:color w:val="000000" w:themeColor="text1"/>
          <w:sz w:val="22"/>
          <w:szCs w:val="22"/>
          <w:shd w:val="clear" w:color="auto" w:fill="FFFFFF"/>
        </w:rPr>
        <w:t>Carry one copy</w:t>
      </w:r>
      <w:r w:rsidR="00163051">
        <w:rPr>
          <w:rFonts w:cs="Arial"/>
          <w:color w:val="000000" w:themeColor="text1"/>
          <w:sz w:val="22"/>
          <w:szCs w:val="22"/>
          <w:shd w:val="clear" w:color="auto" w:fill="FFFFFF"/>
        </w:rPr>
        <w:t xml:space="preserve"> of all documentation</w:t>
      </w:r>
      <w:r w:rsidR="00163051" w:rsidRPr="005E02F9">
        <w:rPr>
          <w:rFonts w:cs="Arial"/>
          <w:color w:val="000000" w:themeColor="text1"/>
          <w:sz w:val="22"/>
          <w:szCs w:val="22"/>
          <w:shd w:val="clear" w:color="auto" w:fill="FFFFFF"/>
        </w:rPr>
        <w:t xml:space="preserve"> in a separate place to the originals</w:t>
      </w:r>
    </w:p>
    <w:p w14:paraId="2540C0DA" w14:textId="77777777" w:rsidR="00163051" w:rsidRDefault="00965414" w:rsidP="00163051">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428112840"/>
          <w14:checkbox>
            <w14:checked w14:val="0"/>
            <w14:checkedState w14:val="2612" w14:font="MS Gothic"/>
            <w14:uncheckedState w14:val="2610" w14:font="MS Gothic"/>
          </w14:checkbox>
        </w:sdtPr>
        <w:sdtEndPr/>
        <w:sdtContent>
          <w:r w:rsidR="00163051">
            <w:rPr>
              <w:rFonts w:ascii="MS Gothic" w:eastAsia="MS Gothic" w:hAnsi="MS Gothic" w:cs="Arial" w:hint="eastAsia"/>
              <w:color w:val="000000" w:themeColor="text1"/>
              <w:sz w:val="22"/>
              <w:szCs w:val="22"/>
              <w:shd w:val="clear" w:color="auto" w:fill="FFFFFF"/>
            </w:rPr>
            <w:t>☐</w:t>
          </w:r>
        </w:sdtContent>
      </w:sdt>
      <w:r w:rsidR="000F08A0">
        <w:rPr>
          <w:rFonts w:cs="Arial"/>
          <w:color w:val="000000" w:themeColor="text1"/>
          <w:sz w:val="22"/>
          <w:szCs w:val="22"/>
          <w:shd w:val="clear" w:color="auto" w:fill="FFFFFF"/>
        </w:rPr>
        <w:t xml:space="preserve"> </w:t>
      </w:r>
      <w:r w:rsidR="00163051">
        <w:rPr>
          <w:rFonts w:cs="Arial"/>
          <w:color w:val="000000" w:themeColor="text1"/>
          <w:sz w:val="22"/>
          <w:szCs w:val="22"/>
          <w:shd w:val="clear" w:color="auto" w:fill="FFFFFF"/>
        </w:rPr>
        <w:t>Leave copies of all documentation with key contact at school (who is not going on the trip)</w:t>
      </w:r>
    </w:p>
    <w:p w14:paraId="403343FC" w14:textId="77777777" w:rsidR="004F4D61" w:rsidRDefault="00965414" w:rsidP="00D9060C">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507322861"/>
          <w14:checkbox>
            <w14:checked w14:val="0"/>
            <w14:checkedState w14:val="2612" w14:font="MS Gothic"/>
            <w14:uncheckedState w14:val="2610" w14:font="MS Gothic"/>
          </w14:checkbox>
        </w:sdtPr>
        <w:sdtEndPr/>
        <w:sdtContent>
          <w:r w:rsidR="00C62970">
            <w:rPr>
              <w:rFonts w:ascii="MS Gothic" w:eastAsia="MS Gothic" w:hAnsi="MS Gothic" w:cs="Arial" w:hint="eastAsia"/>
              <w:color w:val="000000" w:themeColor="text1"/>
              <w:sz w:val="22"/>
              <w:szCs w:val="22"/>
              <w:shd w:val="clear" w:color="auto" w:fill="FFFFFF"/>
            </w:rPr>
            <w:t>☐</w:t>
          </w:r>
        </w:sdtContent>
      </w:sdt>
      <w:hyperlink r:id="rId24" w:history="1">
        <w:r w:rsidR="004F4D61" w:rsidRPr="004F4D61">
          <w:rPr>
            <w:rStyle w:val="Hyperlink"/>
            <w:rFonts w:cs="Arial"/>
            <w:sz w:val="22"/>
            <w:szCs w:val="22"/>
            <w:shd w:val="clear" w:color="auto" w:fill="FFFFFF"/>
          </w:rPr>
          <w:t>Register all travellers with smartraveller</w:t>
        </w:r>
      </w:hyperlink>
    </w:p>
    <w:p w14:paraId="09C3FDC1" w14:textId="77777777" w:rsidR="00D9060C" w:rsidRPr="005E02F9" w:rsidRDefault="00D9060C" w:rsidP="00D9060C">
      <w:pPr>
        <w:spacing w:after="0"/>
        <w:jc w:val="both"/>
        <w:rPr>
          <w:rFonts w:cs="Arial"/>
          <w:color w:val="000000" w:themeColor="text1"/>
          <w:sz w:val="22"/>
          <w:szCs w:val="22"/>
          <w:shd w:val="clear" w:color="auto" w:fill="FFFFFF"/>
        </w:rPr>
      </w:pPr>
    </w:p>
    <w:p w14:paraId="3EEA9B79" w14:textId="77777777" w:rsidR="00175439" w:rsidRDefault="00D9060C" w:rsidP="00D9060C">
      <w:pPr>
        <w:spacing w:after="0"/>
        <w:jc w:val="both"/>
        <w:rPr>
          <w:rFonts w:cs="Arial"/>
          <w:color w:val="000000" w:themeColor="text1"/>
          <w:sz w:val="22"/>
          <w:szCs w:val="22"/>
          <w:shd w:val="clear" w:color="auto" w:fill="FFFFFF"/>
        </w:rPr>
      </w:pPr>
      <w:r w:rsidRPr="005E02F9">
        <w:rPr>
          <w:rFonts w:cs="Arial"/>
          <w:b/>
          <w:color w:val="000000" w:themeColor="text1"/>
          <w:sz w:val="22"/>
          <w:szCs w:val="22"/>
          <w:shd w:val="clear" w:color="auto" w:fill="FFFFFF"/>
        </w:rPr>
        <w:t>Health:</w:t>
      </w:r>
    </w:p>
    <w:p w14:paraId="495B39F0" w14:textId="24216899" w:rsidR="00CD3C35" w:rsidRDefault="00965414" w:rsidP="00D9060C">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475955722"/>
          <w14:checkbox>
            <w14:checked w14:val="0"/>
            <w14:checkedState w14:val="2612" w14:font="MS Gothic"/>
            <w14:uncheckedState w14:val="2610" w14:font="MS Gothic"/>
          </w14:checkbox>
        </w:sdtPr>
        <w:sdtEndPr/>
        <w:sdtContent>
          <w:r w:rsidR="00175439">
            <w:rPr>
              <w:rFonts w:ascii="MS Gothic" w:eastAsia="MS Gothic" w:hAnsi="MS Gothic" w:cs="Arial" w:hint="eastAsia"/>
              <w:color w:val="000000" w:themeColor="text1"/>
              <w:sz w:val="22"/>
              <w:szCs w:val="22"/>
              <w:shd w:val="clear" w:color="auto" w:fill="FFFFFF"/>
            </w:rPr>
            <w:t>☐</w:t>
          </w:r>
        </w:sdtContent>
      </w:sdt>
      <w:r w:rsidR="00175439">
        <w:rPr>
          <w:rFonts w:cs="Arial"/>
          <w:color w:val="000000" w:themeColor="text1"/>
          <w:sz w:val="22"/>
          <w:szCs w:val="22"/>
          <w:shd w:val="clear" w:color="auto" w:fill="FFFFFF"/>
        </w:rPr>
        <w:t xml:space="preserve"> GP visits prior to travel including any required vaccinations, </w:t>
      </w:r>
      <w:r w:rsidR="008528B7">
        <w:rPr>
          <w:rFonts w:cs="Arial"/>
          <w:color w:val="000000" w:themeColor="text1"/>
          <w:sz w:val="22"/>
          <w:szCs w:val="22"/>
          <w:shd w:val="clear" w:color="auto" w:fill="FFFFFF"/>
        </w:rPr>
        <w:t>medication</w:t>
      </w:r>
      <w:r w:rsidR="00CD3C35">
        <w:rPr>
          <w:rFonts w:cs="Arial"/>
          <w:color w:val="000000" w:themeColor="text1"/>
          <w:sz w:val="22"/>
          <w:szCs w:val="22"/>
          <w:shd w:val="clear" w:color="auto" w:fill="FFFFFF"/>
        </w:rPr>
        <w:t xml:space="preserve">; </w:t>
      </w:r>
      <w:hyperlink r:id="rId25" w:history="1">
        <w:r w:rsidR="00CD3C35" w:rsidRPr="004F4D61">
          <w:rPr>
            <w:rStyle w:val="Hyperlink"/>
            <w:rFonts w:cs="Arial"/>
            <w:sz w:val="22"/>
            <w:szCs w:val="22"/>
            <w:shd w:val="clear" w:color="auto" w:fill="FFFFFF"/>
          </w:rPr>
          <w:t>check list for parents</w:t>
        </w:r>
      </w:hyperlink>
      <w:r w:rsidR="008A40C4">
        <w:rPr>
          <w:rStyle w:val="Hyperlink"/>
          <w:rFonts w:cs="Arial"/>
          <w:sz w:val="22"/>
          <w:szCs w:val="22"/>
          <w:shd w:val="clear" w:color="auto" w:fill="FFFFFF"/>
        </w:rPr>
        <w:t xml:space="preserve"> (draft)</w:t>
      </w:r>
    </w:p>
    <w:p w14:paraId="4BCA82E1" w14:textId="77777777" w:rsidR="00175439" w:rsidRDefault="00965414" w:rsidP="00D9060C">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485901489"/>
          <w14:checkbox>
            <w14:checked w14:val="0"/>
            <w14:checkedState w14:val="2612" w14:font="MS Gothic"/>
            <w14:uncheckedState w14:val="2610" w14:font="MS Gothic"/>
          </w14:checkbox>
        </w:sdtPr>
        <w:sdtEndPr/>
        <w:sdtContent>
          <w:r w:rsidR="00175439">
            <w:rPr>
              <w:rFonts w:ascii="MS Gothic" w:eastAsia="MS Gothic" w:hAnsi="MS Gothic" w:cs="Arial" w:hint="eastAsia"/>
              <w:color w:val="000000" w:themeColor="text1"/>
              <w:sz w:val="22"/>
              <w:szCs w:val="22"/>
              <w:shd w:val="clear" w:color="auto" w:fill="FFFFFF"/>
            </w:rPr>
            <w:t>☐</w:t>
          </w:r>
        </w:sdtContent>
      </w:sdt>
      <w:r w:rsidR="00175439">
        <w:rPr>
          <w:rFonts w:cs="Arial"/>
          <w:color w:val="000000" w:themeColor="text1"/>
          <w:sz w:val="22"/>
          <w:szCs w:val="22"/>
          <w:shd w:val="clear" w:color="auto" w:fill="FFFFFF"/>
        </w:rPr>
        <w:t xml:space="preserve"> </w:t>
      </w:r>
      <w:hyperlink r:id="rId26" w:history="1">
        <w:r w:rsidR="00175439" w:rsidRPr="00175439">
          <w:rPr>
            <w:rStyle w:val="Hyperlink"/>
            <w:rFonts w:cs="Arial"/>
            <w:sz w:val="22"/>
            <w:szCs w:val="22"/>
            <w:shd w:val="clear" w:color="auto" w:fill="FFFFFF"/>
          </w:rPr>
          <w:t>Confidential Medical Information for School Council Approved Excursions</w:t>
        </w:r>
      </w:hyperlink>
      <w:r w:rsidR="00175439">
        <w:rPr>
          <w:rFonts w:cs="Arial"/>
          <w:color w:val="000000" w:themeColor="text1"/>
          <w:sz w:val="22"/>
          <w:szCs w:val="22"/>
          <w:shd w:val="clear" w:color="auto" w:fill="FFFFFF"/>
        </w:rPr>
        <w:t xml:space="preserve"> (note a form for overseas to be developed </w:t>
      </w:r>
      <w:hyperlink r:id="rId27" w:history="1">
        <w:r w:rsidR="00175439" w:rsidRPr="008528B7">
          <w:rPr>
            <w:rStyle w:val="Hyperlink"/>
            <w:rFonts w:cs="Arial"/>
            <w:sz w:val="22"/>
            <w:szCs w:val="22"/>
            <w:shd w:val="clear" w:color="auto" w:fill="FFFFFF"/>
          </w:rPr>
          <w:t>draft here</w:t>
        </w:r>
      </w:hyperlink>
      <w:r w:rsidR="00175439">
        <w:rPr>
          <w:rFonts w:cs="Arial"/>
          <w:color w:val="000000" w:themeColor="text1"/>
          <w:sz w:val="22"/>
          <w:szCs w:val="22"/>
          <w:shd w:val="clear" w:color="auto" w:fill="FFFFFF"/>
        </w:rPr>
        <w:t>)</w:t>
      </w:r>
    </w:p>
    <w:p w14:paraId="330BD1A6" w14:textId="77777777" w:rsidR="008528B7" w:rsidRDefault="00965414" w:rsidP="008528B7">
      <w:pPr>
        <w:tabs>
          <w:tab w:val="left" w:pos="1206"/>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126353248"/>
          <w14:checkbox>
            <w14:checked w14:val="0"/>
            <w14:checkedState w14:val="2612" w14:font="MS Gothic"/>
            <w14:uncheckedState w14:val="2610" w14:font="MS Gothic"/>
          </w14:checkbox>
        </w:sdtPr>
        <w:sdtEndPr/>
        <w:sdtContent>
          <w:r w:rsidR="008528B7">
            <w:rPr>
              <w:rFonts w:ascii="MS Gothic" w:eastAsia="MS Gothic" w:hAnsi="MS Gothic" w:cs="Arial" w:hint="eastAsia"/>
              <w:color w:val="000000" w:themeColor="text1"/>
              <w:sz w:val="22"/>
              <w:szCs w:val="22"/>
              <w:shd w:val="clear" w:color="auto" w:fill="FFFFFF"/>
            </w:rPr>
            <w:t>☐</w:t>
          </w:r>
        </w:sdtContent>
      </w:sdt>
      <w:r w:rsidR="008528B7">
        <w:rPr>
          <w:rFonts w:cs="Arial"/>
          <w:color w:val="000000" w:themeColor="text1"/>
          <w:sz w:val="22"/>
          <w:szCs w:val="22"/>
          <w:shd w:val="clear" w:color="auto" w:fill="FFFFFF"/>
        </w:rPr>
        <w:t>Health management plans as required</w:t>
      </w:r>
    </w:p>
    <w:p w14:paraId="677693F6" w14:textId="77777777" w:rsidR="008528B7" w:rsidRDefault="00965414" w:rsidP="008528B7">
      <w:pPr>
        <w:tabs>
          <w:tab w:val="left" w:pos="823"/>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645576015"/>
          <w14:checkbox>
            <w14:checked w14:val="0"/>
            <w14:checkedState w14:val="2612" w14:font="MS Gothic"/>
            <w14:uncheckedState w14:val="2610" w14:font="MS Gothic"/>
          </w14:checkbox>
        </w:sdtPr>
        <w:sdtEndPr/>
        <w:sdtContent>
          <w:r w:rsidR="008528B7">
            <w:rPr>
              <w:rFonts w:ascii="MS Gothic" w:eastAsia="MS Gothic" w:hAnsi="MS Gothic" w:cs="Arial" w:hint="eastAsia"/>
              <w:color w:val="000000" w:themeColor="text1"/>
              <w:sz w:val="22"/>
              <w:szCs w:val="22"/>
              <w:shd w:val="clear" w:color="auto" w:fill="FFFFFF"/>
            </w:rPr>
            <w:t>☐</w:t>
          </w:r>
        </w:sdtContent>
      </w:sdt>
      <w:r w:rsidR="008528B7">
        <w:rPr>
          <w:rFonts w:cs="Arial"/>
          <w:color w:val="000000" w:themeColor="text1"/>
          <w:sz w:val="22"/>
          <w:szCs w:val="22"/>
          <w:shd w:val="clear" w:color="auto" w:fill="FFFFFF"/>
        </w:rPr>
        <w:t>First aid kit</w:t>
      </w:r>
    </w:p>
    <w:p w14:paraId="4B172938" w14:textId="77777777" w:rsidR="00CD3C35" w:rsidRDefault="00965414" w:rsidP="008528B7">
      <w:pPr>
        <w:tabs>
          <w:tab w:val="left" w:pos="823"/>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431662078"/>
          <w14:checkbox>
            <w14:checked w14:val="0"/>
            <w14:checkedState w14:val="2612" w14:font="MS Gothic"/>
            <w14:uncheckedState w14:val="2610" w14:font="MS Gothic"/>
          </w14:checkbox>
        </w:sdtPr>
        <w:sdtEndPr/>
        <w:sdtContent>
          <w:r w:rsidR="00310088">
            <w:rPr>
              <w:rFonts w:ascii="MS Gothic" w:eastAsia="MS Gothic" w:hAnsi="MS Gothic" w:cs="Arial" w:hint="eastAsia"/>
              <w:color w:val="000000" w:themeColor="text1"/>
              <w:sz w:val="22"/>
              <w:szCs w:val="22"/>
              <w:shd w:val="clear" w:color="auto" w:fill="FFFFFF"/>
            </w:rPr>
            <w:t>☐</w:t>
          </w:r>
        </w:sdtContent>
      </w:sdt>
      <w:r w:rsidR="008528B7">
        <w:rPr>
          <w:rFonts w:cs="Arial"/>
          <w:color w:val="000000" w:themeColor="text1"/>
          <w:sz w:val="22"/>
          <w:szCs w:val="22"/>
          <w:shd w:val="clear" w:color="auto" w:fill="FFFFFF"/>
        </w:rPr>
        <w:t>Medications in original packaging</w:t>
      </w:r>
    </w:p>
    <w:p w14:paraId="529535EA" w14:textId="77777777" w:rsidR="00310088" w:rsidRDefault="00965414" w:rsidP="008528B7">
      <w:pPr>
        <w:tabs>
          <w:tab w:val="left" w:pos="823"/>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245334363"/>
          <w14:checkbox>
            <w14:checked w14:val="0"/>
            <w14:checkedState w14:val="2612" w14:font="MS Gothic"/>
            <w14:uncheckedState w14:val="2610" w14:font="MS Gothic"/>
          </w14:checkbox>
        </w:sdtPr>
        <w:sdtEndPr/>
        <w:sdtContent>
          <w:r w:rsidR="00B75B1D">
            <w:rPr>
              <w:rFonts w:ascii="MS Gothic" w:eastAsia="MS Gothic" w:hAnsi="MS Gothic" w:cs="Arial" w:hint="eastAsia"/>
              <w:color w:val="000000" w:themeColor="text1"/>
              <w:sz w:val="22"/>
              <w:szCs w:val="22"/>
              <w:shd w:val="clear" w:color="auto" w:fill="FFFFFF"/>
            </w:rPr>
            <w:t>☐</w:t>
          </w:r>
        </w:sdtContent>
      </w:sdt>
      <w:r w:rsidR="00310088">
        <w:rPr>
          <w:rFonts w:cs="Arial"/>
          <w:color w:val="000000" w:themeColor="text1"/>
          <w:sz w:val="22"/>
          <w:szCs w:val="22"/>
          <w:shd w:val="clear" w:color="auto" w:fill="FFFFFF"/>
        </w:rPr>
        <w:t>Original scripts for any medication being carried</w:t>
      </w:r>
      <w:r w:rsidR="005F2E8C">
        <w:rPr>
          <w:rFonts w:cs="Arial"/>
          <w:color w:val="000000" w:themeColor="text1"/>
          <w:sz w:val="22"/>
          <w:szCs w:val="22"/>
          <w:shd w:val="clear" w:color="auto" w:fill="FFFFFF"/>
        </w:rPr>
        <w:t xml:space="preserve"> </w:t>
      </w:r>
    </w:p>
    <w:p w14:paraId="4142336A" w14:textId="77777777" w:rsidR="00D9060C" w:rsidRPr="005E02F9" w:rsidRDefault="008528B7" w:rsidP="00310088">
      <w:pPr>
        <w:tabs>
          <w:tab w:val="left" w:pos="823"/>
        </w:tabs>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 xml:space="preserve"> </w:t>
      </w:r>
      <w:r>
        <w:rPr>
          <w:rFonts w:cs="Arial"/>
          <w:color w:val="000000" w:themeColor="text1"/>
          <w:sz w:val="22"/>
          <w:szCs w:val="22"/>
          <w:shd w:val="clear" w:color="auto" w:fill="FFFFFF"/>
        </w:rPr>
        <w:tab/>
      </w:r>
    </w:p>
    <w:p w14:paraId="23BB4872" w14:textId="77777777" w:rsidR="007625FE" w:rsidRDefault="007625FE" w:rsidP="00D9060C">
      <w:pPr>
        <w:spacing w:after="0"/>
        <w:jc w:val="both"/>
        <w:rPr>
          <w:rFonts w:cs="Arial"/>
          <w:b/>
          <w:color w:val="000000" w:themeColor="text1"/>
          <w:sz w:val="22"/>
          <w:szCs w:val="22"/>
          <w:shd w:val="clear" w:color="auto" w:fill="FFFFFF"/>
        </w:rPr>
      </w:pPr>
      <w:r>
        <w:rPr>
          <w:rFonts w:cs="Arial"/>
          <w:b/>
          <w:color w:val="000000" w:themeColor="text1"/>
          <w:sz w:val="22"/>
          <w:szCs w:val="22"/>
          <w:shd w:val="clear" w:color="auto" w:fill="FFFFFF"/>
        </w:rPr>
        <w:t>Accommodation arrangements:</w:t>
      </w:r>
    </w:p>
    <w:p w14:paraId="62D6F635" w14:textId="77777777" w:rsidR="007625FE" w:rsidRDefault="00965414" w:rsidP="007625FE">
      <w:pPr>
        <w:tabs>
          <w:tab w:val="left" w:pos="907"/>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479155072"/>
          <w14:checkbox>
            <w14:checked w14:val="0"/>
            <w14:checkedState w14:val="2612" w14:font="MS Gothic"/>
            <w14:uncheckedState w14:val="2610" w14:font="MS Gothic"/>
          </w14:checkbox>
        </w:sdtPr>
        <w:sdtEndPr/>
        <w:sdtContent>
          <w:r w:rsidR="007625FE">
            <w:rPr>
              <w:rFonts w:ascii="MS Gothic" w:eastAsia="MS Gothic" w:hAnsi="MS Gothic" w:cs="Arial" w:hint="eastAsia"/>
              <w:color w:val="000000" w:themeColor="text1"/>
              <w:sz w:val="22"/>
              <w:szCs w:val="22"/>
              <w:shd w:val="clear" w:color="auto" w:fill="FFFFFF"/>
            </w:rPr>
            <w:t>☐</w:t>
          </w:r>
        </w:sdtContent>
      </w:sdt>
      <w:r w:rsidR="000F08A0">
        <w:rPr>
          <w:rFonts w:cs="Arial"/>
          <w:color w:val="000000" w:themeColor="text1"/>
          <w:sz w:val="22"/>
          <w:szCs w:val="22"/>
          <w:shd w:val="clear" w:color="auto" w:fill="FFFFFF"/>
        </w:rPr>
        <w:t xml:space="preserve"> </w:t>
      </w:r>
      <w:r w:rsidR="007625FE">
        <w:rPr>
          <w:rFonts w:cs="Arial"/>
          <w:color w:val="000000" w:themeColor="text1"/>
          <w:sz w:val="22"/>
          <w:szCs w:val="22"/>
          <w:shd w:val="clear" w:color="auto" w:fill="FFFFFF"/>
        </w:rPr>
        <w:t xml:space="preserve">Request through travel agent to stay on 3rd to 10th </w:t>
      </w:r>
      <w:r w:rsidR="007625FE" w:rsidRPr="005E02F9">
        <w:rPr>
          <w:rFonts w:cs="Arial"/>
          <w:color w:val="000000" w:themeColor="text1"/>
          <w:sz w:val="22"/>
          <w:szCs w:val="22"/>
          <w:shd w:val="clear" w:color="auto" w:fill="FFFFFF"/>
        </w:rPr>
        <w:t>floor</w:t>
      </w:r>
      <w:r w:rsidR="007625FE">
        <w:rPr>
          <w:rFonts w:cs="Arial"/>
          <w:color w:val="000000" w:themeColor="text1"/>
          <w:sz w:val="22"/>
          <w:szCs w:val="22"/>
          <w:shd w:val="clear" w:color="auto" w:fill="FFFFFF"/>
        </w:rPr>
        <w:t xml:space="preserve"> (fire ladder can reach)</w:t>
      </w:r>
    </w:p>
    <w:p w14:paraId="6BB04351" w14:textId="77777777" w:rsidR="007625FE" w:rsidRDefault="00965414" w:rsidP="007625FE">
      <w:pPr>
        <w:tabs>
          <w:tab w:val="left" w:pos="907"/>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783425220"/>
          <w14:checkbox>
            <w14:checked w14:val="0"/>
            <w14:checkedState w14:val="2612" w14:font="MS Gothic"/>
            <w14:uncheckedState w14:val="2610" w14:font="MS Gothic"/>
          </w14:checkbox>
        </w:sdtPr>
        <w:sdtEndPr/>
        <w:sdtContent>
          <w:r w:rsidR="007625FE">
            <w:rPr>
              <w:rFonts w:ascii="MS Gothic" w:eastAsia="MS Gothic" w:hAnsi="MS Gothic" w:cs="Arial" w:hint="eastAsia"/>
              <w:color w:val="000000" w:themeColor="text1"/>
              <w:sz w:val="22"/>
              <w:szCs w:val="22"/>
              <w:shd w:val="clear" w:color="auto" w:fill="FFFFFF"/>
            </w:rPr>
            <w:t>☐</w:t>
          </w:r>
        </w:sdtContent>
      </w:sdt>
      <w:r w:rsidR="007625FE">
        <w:rPr>
          <w:rFonts w:cs="Arial"/>
          <w:color w:val="000000" w:themeColor="text1"/>
          <w:sz w:val="22"/>
          <w:szCs w:val="22"/>
          <w:shd w:val="clear" w:color="auto" w:fill="FFFFFF"/>
        </w:rPr>
        <w:t xml:space="preserve"> Ensure exit routes and I.D. fire exits clearly identifiable</w:t>
      </w:r>
    </w:p>
    <w:p w14:paraId="64136220" w14:textId="0904DE40" w:rsidR="007625FE" w:rsidRDefault="00965414" w:rsidP="007625FE">
      <w:pPr>
        <w:tabs>
          <w:tab w:val="left" w:pos="907"/>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849129747"/>
          <w14:checkbox>
            <w14:checked w14:val="0"/>
            <w14:checkedState w14:val="2612" w14:font="MS Gothic"/>
            <w14:uncheckedState w14:val="2610" w14:font="MS Gothic"/>
          </w14:checkbox>
        </w:sdtPr>
        <w:sdtEndPr/>
        <w:sdtContent>
          <w:r w:rsidR="00731E17">
            <w:rPr>
              <w:rFonts w:ascii="MS Gothic" w:eastAsia="MS Gothic" w:hAnsi="MS Gothic" w:cs="Arial" w:hint="eastAsia"/>
              <w:color w:val="000000" w:themeColor="text1"/>
              <w:sz w:val="22"/>
              <w:szCs w:val="22"/>
              <w:shd w:val="clear" w:color="auto" w:fill="FFFFFF"/>
            </w:rPr>
            <w:t>☐</w:t>
          </w:r>
        </w:sdtContent>
      </w:sdt>
      <w:r w:rsidR="007625FE" w:rsidRPr="005E02F9">
        <w:rPr>
          <w:rFonts w:cs="Arial"/>
          <w:color w:val="000000" w:themeColor="text1"/>
          <w:sz w:val="22"/>
          <w:szCs w:val="22"/>
          <w:shd w:val="clear" w:color="auto" w:fill="FFFFFF"/>
        </w:rPr>
        <w:t xml:space="preserve"> </w:t>
      </w:r>
      <w:r w:rsidR="007625FE">
        <w:rPr>
          <w:rFonts w:cs="Arial"/>
          <w:color w:val="000000" w:themeColor="text1"/>
          <w:sz w:val="22"/>
          <w:szCs w:val="22"/>
          <w:shd w:val="clear" w:color="auto" w:fill="FFFFFF"/>
        </w:rPr>
        <w:t xml:space="preserve">Ensure </w:t>
      </w:r>
      <w:r w:rsidR="007625FE" w:rsidRPr="005E02F9">
        <w:rPr>
          <w:rFonts w:cs="Arial"/>
          <w:color w:val="000000" w:themeColor="text1"/>
          <w:sz w:val="22"/>
          <w:szCs w:val="22"/>
          <w:shd w:val="clear" w:color="auto" w:fill="FFFFFF"/>
        </w:rPr>
        <w:t>secure door/windows</w:t>
      </w:r>
      <w:r w:rsidR="007625FE">
        <w:rPr>
          <w:rFonts w:cs="Arial"/>
          <w:color w:val="000000" w:themeColor="text1"/>
          <w:sz w:val="22"/>
          <w:szCs w:val="22"/>
          <w:shd w:val="clear" w:color="auto" w:fill="FFFFFF"/>
        </w:rPr>
        <w:t xml:space="preserve"> on all rooms</w:t>
      </w:r>
    </w:p>
    <w:p w14:paraId="35051573" w14:textId="0057E390" w:rsidR="00731E17" w:rsidRDefault="00965414" w:rsidP="00731E17">
      <w:pPr>
        <w:tabs>
          <w:tab w:val="left" w:pos="907"/>
        </w:tabs>
        <w:spacing w:after="0"/>
        <w:jc w:val="both"/>
        <w:rPr>
          <w:rFonts w:cs="Arial"/>
          <w:b/>
          <w:color w:val="000000" w:themeColor="text1"/>
          <w:sz w:val="22"/>
          <w:szCs w:val="22"/>
          <w:shd w:val="clear" w:color="auto" w:fill="FFFFFF"/>
        </w:rPr>
      </w:pPr>
      <w:sdt>
        <w:sdtPr>
          <w:rPr>
            <w:rFonts w:cs="Arial"/>
            <w:color w:val="000000" w:themeColor="text1"/>
            <w:sz w:val="22"/>
            <w:szCs w:val="22"/>
            <w:shd w:val="clear" w:color="auto" w:fill="FFFFFF"/>
          </w:rPr>
          <w:id w:val="1485737262"/>
          <w14:checkbox>
            <w14:checked w14:val="0"/>
            <w14:checkedState w14:val="2612" w14:font="MS Gothic"/>
            <w14:uncheckedState w14:val="2610" w14:font="MS Gothic"/>
          </w14:checkbox>
        </w:sdtPr>
        <w:sdtEndPr/>
        <w:sdtContent>
          <w:r w:rsidR="00731E17">
            <w:rPr>
              <w:rFonts w:ascii="MS Gothic" w:eastAsia="MS Gothic" w:hAnsi="MS Gothic" w:cs="Arial" w:hint="eastAsia"/>
              <w:color w:val="000000" w:themeColor="text1"/>
              <w:sz w:val="22"/>
              <w:szCs w:val="22"/>
              <w:shd w:val="clear" w:color="auto" w:fill="FFFFFF"/>
            </w:rPr>
            <w:t>☐</w:t>
          </w:r>
        </w:sdtContent>
      </w:sdt>
      <w:r w:rsidR="00731E17">
        <w:rPr>
          <w:rFonts w:cs="Arial"/>
          <w:color w:val="000000" w:themeColor="text1"/>
          <w:sz w:val="22"/>
          <w:szCs w:val="22"/>
          <w:shd w:val="clear" w:color="auto" w:fill="FFFFFF"/>
        </w:rPr>
        <w:t xml:space="preserve"> Safes or safe deposit boxes to store valuables</w:t>
      </w:r>
    </w:p>
    <w:p w14:paraId="56A84E73" w14:textId="77777777" w:rsidR="007625FE" w:rsidRDefault="007625FE" w:rsidP="00D9060C">
      <w:pPr>
        <w:spacing w:after="0"/>
        <w:jc w:val="both"/>
        <w:rPr>
          <w:rFonts w:cs="Arial"/>
          <w:b/>
          <w:color w:val="000000" w:themeColor="text1"/>
          <w:sz w:val="22"/>
          <w:szCs w:val="22"/>
          <w:shd w:val="clear" w:color="auto" w:fill="FFFFFF"/>
        </w:rPr>
      </w:pPr>
    </w:p>
    <w:p w14:paraId="11D6700A" w14:textId="1E05AF2A" w:rsidR="00D9060C" w:rsidRDefault="00D40048" w:rsidP="00D9060C">
      <w:pPr>
        <w:spacing w:after="0"/>
        <w:jc w:val="both"/>
        <w:rPr>
          <w:rFonts w:cs="Arial"/>
          <w:b/>
          <w:color w:val="000000" w:themeColor="text1"/>
          <w:sz w:val="22"/>
          <w:szCs w:val="22"/>
          <w:shd w:val="clear" w:color="auto" w:fill="FFFFFF"/>
        </w:rPr>
      </w:pPr>
      <w:r>
        <w:rPr>
          <w:rFonts w:cs="Arial"/>
          <w:b/>
          <w:color w:val="000000" w:themeColor="text1"/>
          <w:sz w:val="22"/>
          <w:szCs w:val="22"/>
          <w:shd w:val="clear" w:color="auto" w:fill="FFFFFF"/>
        </w:rPr>
        <w:t>Risk, safety and emergency m</w:t>
      </w:r>
      <w:r w:rsidR="00B75B1D">
        <w:rPr>
          <w:rFonts w:cs="Arial"/>
          <w:b/>
          <w:color w:val="000000" w:themeColor="text1"/>
          <w:sz w:val="22"/>
          <w:szCs w:val="22"/>
          <w:shd w:val="clear" w:color="auto" w:fill="FFFFFF"/>
        </w:rPr>
        <w:t>anagement:</w:t>
      </w:r>
    </w:p>
    <w:p w14:paraId="7D903AAD" w14:textId="47971567" w:rsidR="008A40C4" w:rsidRDefault="00965414" w:rsidP="008A40C4">
      <w:pPr>
        <w:tabs>
          <w:tab w:val="left" w:pos="701"/>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2006861484"/>
          <w14:checkbox>
            <w14:checked w14:val="0"/>
            <w14:checkedState w14:val="2612" w14:font="MS Gothic"/>
            <w14:uncheckedState w14:val="2610" w14:font="MS Gothic"/>
          </w14:checkbox>
        </w:sdtPr>
        <w:sdtEndPr/>
        <w:sdtContent>
          <w:r w:rsidR="007625FE">
            <w:rPr>
              <w:rFonts w:ascii="MS Gothic" w:eastAsia="MS Gothic" w:hAnsi="MS Gothic" w:cs="Arial" w:hint="eastAsia"/>
              <w:color w:val="000000" w:themeColor="text1"/>
              <w:sz w:val="22"/>
              <w:szCs w:val="22"/>
              <w:shd w:val="clear" w:color="auto" w:fill="FFFFFF"/>
            </w:rPr>
            <w:t>☐</w:t>
          </w:r>
        </w:sdtContent>
      </w:sdt>
      <w:r w:rsidR="00B75B1D">
        <w:rPr>
          <w:rFonts w:cs="Arial"/>
          <w:color w:val="000000" w:themeColor="text1"/>
          <w:sz w:val="22"/>
          <w:szCs w:val="22"/>
          <w:shd w:val="clear" w:color="auto" w:fill="FFFFFF"/>
        </w:rPr>
        <w:t>Prepare risk register informed by information gathered in sections above, sample overse</w:t>
      </w:r>
      <w:r w:rsidR="0020200C">
        <w:rPr>
          <w:rFonts w:cs="Arial"/>
          <w:color w:val="000000" w:themeColor="text1"/>
          <w:sz w:val="22"/>
          <w:szCs w:val="22"/>
          <w:shd w:val="clear" w:color="auto" w:fill="FFFFFF"/>
        </w:rPr>
        <w:t>as risk register available on the intranet</w:t>
      </w:r>
      <w:r w:rsidR="00B75B1D">
        <w:rPr>
          <w:rFonts w:cs="Arial"/>
          <w:color w:val="000000" w:themeColor="text1"/>
          <w:sz w:val="22"/>
          <w:szCs w:val="22"/>
          <w:shd w:val="clear" w:color="auto" w:fill="FFFFFF"/>
        </w:rPr>
        <w:t>:</w:t>
      </w:r>
      <w:r w:rsidR="00B75B1D" w:rsidRPr="00B75B1D">
        <w:rPr>
          <w:rFonts w:cs="Arial"/>
          <w:color w:val="000000" w:themeColor="text1"/>
          <w:sz w:val="22"/>
          <w:szCs w:val="22"/>
          <w:shd w:val="clear" w:color="auto" w:fill="FFFFFF"/>
        </w:rPr>
        <w:t xml:space="preserve"> </w:t>
      </w:r>
      <w:hyperlink r:id="rId28" w:history="1">
        <w:r w:rsidR="00B75B1D" w:rsidRPr="00B75B1D">
          <w:rPr>
            <w:rStyle w:val="Hyperlink"/>
            <w:sz w:val="22"/>
            <w:szCs w:val="22"/>
          </w:rPr>
          <w:t>risk collaboration</w:t>
        </w:r>
      </w:hyperlink>
    </w:p>
    <w:p w14:paraId="0E997646" w14:textId="08BB495F" w:rsidR="008A40C4" w:rsidRPr="008A40C4" w:rsidRDefault="00965414" w:rsidP="00D40048">
      <w:pPr>
        <w:tabs>
          <w:tab w:val="left" w:pos="701"/>
        </w:tabs>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207457298"/>
          <w14:checkbox>
            <w14:checked w14:val="0"/>
            <w14:checkedState w14:val="2612" w14:font="MS Gothic"/>
            <w14:uncheckedState w14:val="2610" w14:font="MS Gothic"/>
          </w14:checkbox>
        </w:sdtPr>
        <w:sdtEndPr/>
        <w:sdtContent>
          <w:r w:rsidR="00D40048">
            <w:rPr>
              <w:rFonts w:ascii="MS Gothic" w:eastAsia="MS Gothic" w:hAnsi="MS Gothic" w:cs="Arial" w:hint="eastAsia"/>
              <w:color w:val="000000" w:themeColor="text1"/>
              <w:sz w:val="22"/>
              <w:szCs w:val="22"/>
              <w:shd w:val="clear" w:color="auto" w:fill="FFFFFF"/>
            </w:rPr>
            <w:t>☐</w:t>
          </w:r>
        </w:sdtContent>
      </w:sdt>
      <w:r w:rsidR="00B75B1D">
        <w:rPr>
          <w:rFonts w:cs="Arial"/>
          <w:color w:val="000000" w:themeColor="text1"/>
          <w:sz w:val="22"/>
          <w:szCs w:val="22"/>
          <w:shd w:val="clear" w:color="auto" w:fill="FFFFFF"/>
        </w:rPr>
        <w:t xml:space="preserve">Prepare </w:t>
      </w:r>
      <w:r w:rsidR="00BC1521">
        <w:rPr>
          <w:rFonts w:cs="Arial"/>
          <w:color w:val="000000" w:themeColor="text1"/>
          <w:sz w:val="22"/>
          <w:szCs w:val="22"/>
          <w:shd w:val="clear" w:color="auto" w:fill="FFFFFF"/>
        </w:rPr>
        <w:t xml:space="preserve">an </w:t>
      </w:r>
      <w:hyperlink r:id="rId29" w:history="1">
        <w:r w:rsidR="00BC1521" w:rsidRPr="00BC1521">
          <w:rPr>
            <w:rStyle w:val="Hyperlink"/>
            <w:rFonts w:cs="Arial"/>
            <w:sz w:val="22"/>
            <w:szCs w:val="22"/>
            <w:shd w:val="clear" w:color="auto" w:fill="FFFFFF"/>
          </w:rPr>
          <w:t>Emergency Plan</w:t>
        </w:r>
      </w:hyperlink>
      <w:r w:rsidR="00BC1521">
        <w:rPr>
          <w:rFonts w:cs="Arial"/>
          <w:color w:val="000000" w:themeColor="text1"/>
          <w:sz w:val="22"/>
          <w:szCs w:val="22"/>
          <w:shd w:val="clear" w:color="auto" w:fill="FFFFFF"/>
        </w:rPr>
        <w:t xml:space="preserve"> </w:t>
      </w:r>
      <w:r w:rsidR="008A40C4">
        <w:rPr>
          <w:rFonts w:cs="Arial"/>
          <w:color w:val="000000" w:themeColor="text1"/>
          <w:sz w:val="22"/>
          <w:szCs w:val="22"/>
          <w:shd w:val="clear" w:color="auto" w:fill="FFFFFF"/>
        </w:rPr>
        <w:t xml:space="preserve">including </w:t>
      </w:r>
      <w:r w:rsidR="008A40C4" w:rsidRPr="00D40048">
        <w:rPr>
          <w:rFonts w:cs="Arial"/>
          <w:color w:val="000000" w:themeColor="text1"/>
          <w:sz w:val="22"/>
          <w:szCs w:val="22"/>
          <w:shd w:val="clear" w:color="auto" w:fill="FFFFFF"/>
        </w:rPr>
        <w:t>procedures in the event of:</w:t>
      </w:r>
      <w:r w:rsidR="008A40C4" w:rsidRPr="008A40C4">
        <w:rPr>
          <w:rFonts w:cs="Arial"/>
          <w:color w:val="202020"/>
          <w:sz w:val="24"/>
          <w:lang w:val="en" w:eastAsia="en-AU"/>
        </w:rPr>
        <w:t xml:space="preserve"> </w:t>
      </w:r>
    </w:p>
    <w:p w14:paraId="305B1114" w14:textId="77777777" w:rsidR="008A40C4" w:rsidRPr="008A40C4" w:rsidRDefault="008A40C4" w:rsidP="00BC1521">
      <w:pPr>
        <w:numPr>
          <w:ilvl w:val="2"/>
          <w:numId w:val="10"/>
        </w:numPr>
        <w:tabs>
          <w:tab w:val="clear" w:pos="2160"/>
          <w:tab w:val="num" w:pos="851"/>
        </w:tabs>
        <w:spacing w:after="0" w:line="240" w:lineRule="auto"/>
        <w:ind w:left="567" w:hanging="141"/>
        <w:rPr>
          <w:rFonts w:cs="Arial"/>
          <w:color w:val="000000" w:themeColor="text1"/>
          <w:sz w:val="22"/>
          <w:szCs w:val="22"/>
          <w:shd w:val="clear" w:color="auto" w:fill="FFFFFF"/>
        </w:rPr>
      </w:pPr>
      <w:r w:rsidRPr="008A40C4">
        <w:rPr>
          <w:rFonts w:cs="Arial"/>
          <w:color w:val="000000" w:themeColor="text1"/>
          <w:sz w:val="22"/>
          <w:szCs w:val="22"/>
          <w:shd w:val="clear" w:color="auto" w:fill="FFFFFF"/>
        </w:rPr>
        <w:t>an emergency at the different venues in which the students will be located</w:t>
      </w:r>
    </w:p>
    <w:p w14:paraId="2DE415FF" w14:textId="77777777" w:rsidR="00D40048" w:rsidRPr="00D40048" w:rsidRDefault="008A40C4" w:rsidP="008C24A0">
      <w:pPr>
        <w:numPr>
          <w:ilvl w:val="2"/>
          <w:numId w:val="10"/>
        </w:numPr>
        <w:tabs>
          <w:tab w:val="clear" w:pos="2160"/>
          <w:tab w:val="num" w:pos="851"/>
        </w:tabs>
        <w:spacing w:after="0" w:line="240" w:lineRule="auto"/>
        <w:ind w:left="567" w:hanging="141"/>
        <w:rPr>
          <w:rFonts w:cs="Arial"/>
          <w:color w:val="000000" w:themeColor="text1"/>
          <w:sz w:val="22"/>
          <w:szCs w:val="22"/>
          <w:shd w:val="clear" w:color="auto" w:fill="FFFFFF"/>
        </w:rPr>
      </w:pPr>
      <w:r w:rsidRPr="008A40C4">
        <w:rPr>
          <w:rFonts w:cs="Arial"/>
          <w:color w:val="000000" w:themeColor="text1"/>
          <w:sz w:val="22"/>
          <w:szCs w:val="22"/>
          <w:shd w:val="clear" w:color="auto" w:fill="FFFFFF"/>
        </w:rPr>
        <w:t>a medical emergency including the details of emergency services, the local doctors, and the local hospitals that are located at the different venues in whi</w:t>
      </w:r>
      <w:r w:rsidR="00D40048" w:rsidRPr="00D40048">
        <w:rPr>
          <w:rFonts w:cs="Arial"/>
          <w:color w:val="000000" w:themeColor="text1"/>
          <w:sz w:val="22"/>
          <w:szCs w:val="22"/>
          <w:shd w:val="clear" w:color="auto" w:fill="FFFFFF"/>
        </w:rPr>
        <w:t>ch the students will be located</w:t>
      </w:r>
    </w:p>
    <w:p w14:paraId="6FBF197A" w14:textId="571DD0E7" w:rsidR="00B75B1D" w:rsidRPr="008C24A0" w:rsidRDefault="000F08A0" w:rsidP="008C24A0">
      <w:pPr>
        <w:numPr>
          <w:ilvl w:val="2"/>
          <w:numId w:val="10"/>
        </w:numPr>
        <w:tabs>
          <w:tab w:val="clear" w:pos="2160"/>
          <w:tab w:val="num" w:pos="851"/>
        </w:tabs>
        <w:spacing w:after="0" w:line="240" w:lineRule="auto"/>
        <w:ind w:left="567" w:hanging="141"/>
        <w:rPr>
          <w:rFonts w:cs="Arial"/>
          <w:color w:val="000000" w:themeColor="text1"/>
          <w:sz w:val="22"/>
          <w:szCs w:val="22"/>
          <w:shd w:val="clear" w:color="auto" w:fill="FFFFFF"/>
        </w:rPr>
      </w:pPr>
      <w:r w:rsidRPr="00D40048">
        <w:rPr>
          <w:rFonts w:cs="Arial"/>
          <w:color w:val="000000" w:themeColor="text1"/>
          <w:sz w:val="22"/>
          <w:szCs w:val="22"/>
          <w:shd w:val="clear" w:color="auto" w:fill="FFFFFF"/>
        </w:rPr>
        <w:t xml:space="preserve">destination contact numbers e.g. Australian Embassy/Consulate, </w:t>
      </w:r>
      <w:r w:rsidR="00C62970" w:rsidRPr="00D40048">
        <w:rPr>
          <w:rFonts w:cs="Arial"/>
          <w:color w:val="000000" w:themeColor="text1"/>
          <w:sz w:val="22"/>
          <w:szCs w:val="22"/>
          <w:shd w:val="clear" w:color="auto" w:fill="FFFFFF"/>
        </w:rPr>
        <w:t>travel/</w:t>
      </w:r>
      <w:r w:rsidRPr="00D40048">
        <w:rPr>
          <w:rFonts w:cs="Arial"/>
          <w:color w:val="000000" w:themeColor="text1"/>
          <w:sz w:val="22"/>
          <w:szCs w:val="22"/>
          <w:shd w:val="clear" w:color="auto" w:fill="FFFFFF"/>
        </w:rPr>
        <w:t>insurance company, key school contact back in Australia</w:t>
      </w:r>
      <w:r w:rsidR="00C62970" w:rsidRPr="00D40048">
        <w:rPr>
          <w:rFonts w:cs="Arial"/>
          <w:color w:val="000000" w:themeColor="text1"/>
          <w:sz w:val="22"/>
          <w:szCs w:val="22"/>
          <w:shd w:val="clear" w:color="auto" w:fill="FFFFFF"/>
        </w:rPr>
        <w:t>, accommodation</w:t>
      </w:r>
      <w:r w:rsidRPr="00D40048">
        <w:rPr>
          <w:rFonts w:cs="Arial"/>
          <w:color w:val="000000" w:themeColor="text1"/>
          <w:sz w:val="22"/>
          <w:szCs w:val="22"/>
          <w:shd w:val="clear" w:color="auto" w:fill="FFFFFF"/>
        </w:rPr>
        <w:t xml:space="preserve"> etc. </w:t>
      </w:r>
    </w:p>
    <w:p w14:paraId="114141A7" w14:textId="394D3F7A" w:rsidR="00B75B1D" w:rsidRDefault="00965414" w:rsidP="008C24A0">
      <w:pPr>
        <w:tabs>
          <w:tab w:val="left" w:pos="701"/>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885874702"/>
          <w14:checkbox>
            <w14:checked w14:val="0"/>
            <w14:checkedState w14:val="2612" w14:font="MS Gothic"/>
            <w14:uncheckedState w14:val="2610" w14:font="MS Gothic"/>
          </w14:checkbox>
        </w:sdtPr>
        <w:sdtEndPr/>
        <w:sdtContent>
          <w:r w:rsidR="00B75B1D">
            <w:rPr>
              <w:rFonts w:ascii="MS Gothic" w:eastAsia="MS Gothic" w:hAnsi="MS Gothic" w:cs="Arial" w:hint="eastAsia"/>
              <w:color w:val="000000" w:themeColor="text1"/>
              <w:sz w:val="22"/>
              <w:szCs w:val="22"/>
              <w:shd w:val="clear" w:color="auto" w:fill="FFFFFF"/>
            </w:rPr>
            <w:t>☐</w:t>
          </w:r>
        </w:sdtContent>
      </w:sdt>
      <w:r w:rsidR="00B75B1D">
        <w:rPr>
          <w:rFonts w:cs="Arial"/>
          <w:color w:val="000000" w:themeColor="text1"/>
          <w:sz w:val="22"/>
          <w:szCs w:val="22"/>
          <w:shd w:val="clear" w:color="auto" w:fill="FFFFFF"/>
        </w:rPr>
        <w:t xml:space="preserve">Prepare communications </w:t>
      </w:r>
      <w:r w:rsidR="007625FE">
        <w:rPr>
          <w:rFonts w:cs="Arial"/>
          <w:color w:val="000000" w:themeColor="text1"/>
          <w:sz w:val="22"/>
          <w:szCs w:val="22"/>
          <w:shd w:val="clear" w:color="auto" w:fill="FFFFFF"/>
        </w:rPr>
        <w:t xml:space="preserve">plan and </w:t>
      </w:r>
      <w:r w:rsidR="00B46477">
        <w:rPr>
          <w:rFonts w:cs="Arial"/>
          <w:color w:val="000000" w:themeColor="text1"/>
          <w:sz w:val="22"/>
          <w:szCs w:val="22"/>
          <w:shd w:val="clear" w:color="auto" w:fill="FFFFFF"/>
        </w:rPr>
        <w:t>chain, see section 4 and 5</w:t>
      </w:r>
      <w:r w:rsidR="00B75B1D">
        <w:rPr>
          <w:rFonts w:cs="Arial"/>
          <w:color w:val="000000" w:themeColor="text1"/>
          <w:sz w:val="22"/>
          <w:szCs w:val="22"/>
          <w:shd w:val="clear" w:color="auto" w:fill="FFFFFF"/>
        </w:rPr>
        <w:t xml:space="preserve"> of this document</w:t>
      </w:r>
      <w:r w:rsidR="007625FE">
        <w:rPr>
          <w:rFonts w:cs="Arial"/>
          <w:color w:val="000000" w:themeColor="text1"/>
          <w:sz w:val="22"/>
          <w:szCs w:val="22"/>
          <w:shd w:val="clear" w:color="auto" w:fill="FFFFFF"/>
        </w:rPr>
        <w:t xml:space="preserve"> </w:t>
      </w:r>
      <w:r w:rsidR="00D0642D">
        <w:rPr>
          <w:rFonts w:cs="Arial"/>
          <w:color w:val="000000" w:themeColor="text1"/>
          <w:sz w:val="22"/>
          <w:szCs w:val="22"/>
          <w:shd w:val="clear" w:color="auto" w:fill="FFFFFF"/>
        </w:rPr>
        <w:t>for samples</w:t>
      </w:r>
      <w:r w:rsidR="00B75B1D">
        <w:rPr>
          <w:rFonts w:cs="Arial"/>
          <w:color w:val="000000" w:themeColor="text1"/>
          <w:sz w:val="22"/>
          <w:szCs w:val="22"/>
          <w:shd w:val="clear" w:color="auto" w:fill="FFFFFF"/>
        </w:rPr>
        <w:t xml:space="preserve"> </w:t>
      </w:r>
    </w:p>
    <w:p w14:paraId="6366AF8E" w14:textId="77777777" w:rsidR="0075547D" w:rsidRDefault="0075547D" w:rsidP="0075547D">
      <w:pPr>
        <w:spacing w:after="0"/>
        <w:jc w:val="both"/>
        <w:rPr>
          <w:rFonts w:cs="Arial"/>
          <w:color w:val="000000" w:themeColor="text1"/>
          <w:sz w:val="22"/>
          <w:szCs w:val="22"/>
          <w:shd w:val="clear" w:color="auto" w:fill="FFFFFF"/>
        </w:rPr>
      </w:pPr>
    </w:p>
    <w:p w14:paraId="6388F739" w14:textId="17D86350" w:rsidR="0075547D" w:rsidRPr="0075547D" w:rsidRDefault="0075547D" w:rsidP="0075547D">
      <w:pPr>
        <w:spacing w:after="0"/>
        <w:jc w:val="both"/>
        <w:rPr>
          <w:rFonts w:cs="Arial"/>
          <w:b/>
          <w:color w:val="000000" w:themeColor="text1"/>
          <w:sz w:val="22"/>
          <w:szCs w:val="22"/>
          <w:shd w:val="clear" w:color="auto" w:fill="FFFFFF"/>
        </w:rPr>
      </w:pPr>
      <w:r>
        <w:rPr>
          <w:rFonts w:cs="Arial"/>
          <w:b/>
          <w:color w:val="000000" w:themeColor="text1"/>
          <w:sz w:val="22"/>
          <w:szCs w:val="22"/>
          <w:shd w:val="clear" w:color="auto" w:fill="FFFFFF"/>
        </w:rPr>
        <w:t>Risk, safety and emergency management (cont.):</w:t>
      </w:r>
    </w:p>
    <w:p w14:paraId="0F805F8A" w14:textId="77777777" w:rsidR="00B75B1D" w:rsidRDefault="00965414" w:rsidP="00B75B1D">
      <w:pPr>
        <w:tabs>
          <w:tab w:val="left" w:pos="701"/>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914521232"/>
          <w14:checkbox>
            <w14:checked w14:val="0"/>
            <w14:checkedState w14:val="2612" w14:font="MS Gothic"/>
            <w14:uncheckedState w14:val="2610" w14:font="MS Gothic"/>
          </w14:checkbox>
        </w:sdtPr>
        <w:sdtEndPr/>
        <w:sdtContent>
          <w:r w:rsidR="00B75B1D">
            <w:rPr>
              <w:rFonts w:ascii="MS Gothic" w:eastAsia="MS Gothic" w:hAnsi="MS Gothic" w:cs="Arial" w:hint="eastAsia"/>
              <w:color w:val="000000" w:themeColor="text1"/>
              <w:sz w:val="22"/>
              <w:szCs w:val="22"/>
              <w:shd w:val="clear" w:color="auto" w:fill="FFFFFF"/>
            </w:rPr>
            <w:t>☐</w:t>
          </w:r>
        </w:sdtContent>
      </w:sdt>
      <w:r w:rsidR="00B75B1D">
        <w:rPr>
          <w:rFonts w:cs="Arial"/>
          <w:color w:val="000000" w:themeColor="text1"/>
          <w:sz w:val="22"/>
          <w:szCs w:val="22"/>
          <w:shd w:val="clear" w:color="auto" w:fill="FFFFFF"/>
        </w:rPr>
        <w:t xml:space="preserve">Review </w:t>
      </w:r>
      <w:hyperlink r:id="rId30" w:history="1">
        <w:r w:rsidR="00B75B1D" w:rsidRPr="00B75B1D">
          <w:rPr>
            <w:rStyle w:val="Hyperlink"/>
            <w:rFonts w:cs="Arial"/>
            <w:sz w:val="22"/>
            <w:szCs w:val="22"/>
            <w:shd w:val="clear" w:color="auto" w:fill="FFFFFF"/>
          </w:rPr>
          <w:t>role of group leader overseas travel</w:t>
        </w:r>
      </w:hyperlink>
      <w:r w:rsidR="00B75B1D">
        <w:rPr>
          <w:rFonts w:cs="Arial"/>
          <w:color w:val="000000" w:themeColor="text1"/>
          <w:sz w:val="22"/>
          <w:szCs w:val="22"/>
          <w:shd w:val="clear" w:color="auto" w:fill="FFFFFF"/>
        </w:rPr>
        <w:t xml:space="preserve"> and update as required</w:t>
      </w:r>
    </w:p>
    <w:p w14:paraId="342D753A" w14:textId="5EC2024F" w:rsidR="00BC1521" w:rsidRDefault="00965414" w:rsidP="00BC1521">
      <w:pPr>
        <w:tabs>
          <w:tab w:val="left" w:pos="701"/>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722752736"/>
          <w14:checkbox>
            <w14:checked w14:val="0"/>
            <w14:checkedState w14:val="2612" w14:font="MS Gothic"/>
            <w14:uncheckedState w14:val="2610" w14:font="MS Gothic"/>
          </w14:checkbox>
        </w:sdtPr>
        <w:sdtEndPr/>
        <w:sdtContent>
          <w:r w:rsidR="00B75B1D">
            <w:rPr>
              <w:rFonts w:ascii="MS Gothic" w:eastAsia="MS Gothic" w:hAnsi="MS Gothic" w:cs="Arial" w:hint="eastAsia"/>
              <w:color w:val="000000" w:themeColor="text1"/>
              <w:sz w:val="22"/>
              <w:szCs w:val="22"/>
              <w:shd w:val="clear" w:color="auto" w:fill="FFFFFF"/>
            </w:rPr>
            <w:t>☐</w:t>
          </w:r>
        </w:sdtContent>
      </w:sdt>
      <w:r w:rsidR="00B75B1D">
        <w:rPr>
          <w:rFonts w:cs="Arial"/>
          <w:color w:val="000000" w:themeColor="text1"/>
          <w:sz w:val="22"/>
          <w:szCs w:val="22"/>
          <w:shd w:val="clear" w:color="auto" w:fill="FFFFFF"/>
        </w:rPr>
        <w:t xml:space="preserve">Complete </w:t>
      </w:r>
      <w:r w:rsidR="008A40C4">
        <w:rPr>
          <w:rFonts w:cs="Arial"/>
          <w:color w:val="000000" w:themeColor="text1"/>
          <w:sz w:val="22"/>
          <w:szCs w:val="22"/>
          <w:shd w:val="clear" w:color="auto" w:fill="FFFFFF"/>
        </w:rPr>
        <w:t xml:space="preserve">safety and security </w:t>
      </w:r>
      <w:r w:rsidR="00B75B1D">
        <w:rPr>
          <w:rFonts w:cs="Arial"/>
          <w:color w:val="000000" w:themeColor="text1"/>
          <w:sz w:val="22"/>
          <w:szCs w:val="22"/>
          <w:shd w:val="clear" w:color="auto" w:fill="FFFFFF"/>
        </w:rPr>
        <w:t>pre-departure briefing with accompanying teachers, students and parents</w:t>
      </w:r>
      <w:r w:rsidR="00BC1521">
        <w:rPr>
          <w:rFonts w:cs="Arial"/>
          <w:color w:val="000000" w:themeColor="text1"/>
          <w:sz w:val="22"/>
          <w:szCs w:val="22"/>
          <w:shd w:val="clear" w:color="auto" w:fill="FFFFFF"/>
        </w:rPr>
        <w:t xml:space="preserve"> </w:t>
      </w:r>
    </w:p>
    <w:p w14:paraId="3F912530" w14:textId="4505B356" w:rsidR="00FD77F2" w:rsidRDefault="0075547D" w:rsidP="0075547D">
      <w:pPr>
        <w:tabs>
          <w:tab w:val="left" w:pos="701"/>
        </w:tabs>
        <w:spacing w:after="0"/>
        <w:ind w:firstLine="426"/>
        <w:jc w:val="both"/>
        <w:rPr>
          <w:rFonts w:cs="Arial"/>
          <w:color w:val="000000" w:themeColor="text1"/>
          <w:sz w:val="22"/>
          <w:szCs w:val="22"/>
          <w:shd w:val="clear" w:color="auto" w:fill="FFFFFF"/>
        </w:rPr>
      </w:pPr>
      <w:r>
        <w:rPr>
          <w:rFonts w:cs="Arial"/>
          <w:color w:val="000000" w:themeColor="text1"/>
          <w:sz w:val="22"/>
          <w:szCs w:val="22"/>
          <w:shd w:val="clear" w:color="auto" w:fill="FFFFFF"/>
        </w:rPr>
        <w:t>Briefings should e</w:t>
      </w:r>
      <w:r w:rsidR="00FD77F2">
        <w:rPr>
          <w:rFonts w:cs="Arial"/>
          <w:color w:val="000000" w:themeColor="text1"/>
          <w:sz w:val="22"/>
          <w:szCs w:val="22"/>
          <w:shd w:val="clear" w:color="auto" w:fill="FFFFFF"/>
        </w:rPr>
        <w:t>xplain and discuss:</w:t>
      </w:r>
    </w:p>
    <w:p w14:paraId="5F90A718" w14:textId="0A0EF995" w:rsidR="00BC1521" w:rsidRDefault="00BC1521" w:rsidP="00BC1521">
      <w:pPr>
        <w:numPr>
          <w:ilvl w:val="2"/>
          <w:numId w:val="10"/>
        </w:numPr>
        <w:tabs>
          <w:tab w:val="clear" w:pos="2160"/>
          <w:tab w:val="num" w:pos="851"/>
        </w:tabs>
        <w:spacing w:after="0" w:line="240" w:lineRule="auto"/>
        <w:ind w:left="567" w:hanging="141"/>
        <w:rPr>
          <w:rFonts w:cs="Arial"/>
          <w:color w:val="000000" w:themeColor="text1"/>
          <w:sz w:val="22"/>
          <w:szCs w:val="22"/>
          <w:shd w:val="clear" w:color="auto" w:fill="FFFFFF"/>
        </w:rPr>
      </w:pPr>
      <w:r w:rsidRPr="00BC1521">
        <w:rPr>
          <w:rFonts w:cs="Arial"/>
          <w:color w:val="000000" w:themeColor="text1"/>
          <w:sz w:val="22"/>
          <w:szCs w:val="22"/>
          <w:shd w:val="clear" w:color="auto" w:fill="FFFFFF"/>
        </w:rPr>
        <w:t>risk</w:t>
      </w:r>
      <w:r>
        <w:rPr>
          <w:rFonts w:cs="Arial"/>
          <w:color w:val="000000" w:themeColor="text1"/>
          <w:sz w:val="22"/>
          <w:szCs w:val="22"/>
          <w:shd w:val="clear" w:color="auto" w:fill="FFFFFF"/>
        </w:rPr>
        <w:t>s</w:t>
      </w:r>
      <w:r w:rsidRPr="00BC1521">
        <w:rPr>
          <w:rFonts w:cs="Arial"/>
          <w:color w:val="000000" w:themeColor="text1"/>
          <w:sz w:val="22"/>
          <w:szCs w:val="22"/>
          <w:shd w:val="clear" w:color="auto" w:fill="FFFFFF"/>
        </w:rPr>
        <w:t xml:space="preserve"> identified from smartraveller and other sources</w:t>
      </w:r>
    </w:p>
    <w:p w14:paraId="4ADDE9A1" w14:textId="11EE7E69" w:rsidR="00B75B1D" w:rsidRDefault="00BC1521" w:rsidP="00BC1521">
      <w:pPr>
        <w:numPr>
          <w:ilvl w:val="2"/>
          <w:numId w:val="10"/>
        </w:numPr>
        <w:tabs>
          <w:tab w:val="clear" w:pos="2160"/>
          <w:tab w:val="num" w:pos="851"/>
        </w:tabs>
        <w:spacing w:after="0" w:line="240" w:lineRule="auto"/>
        <w:ind w:left="567" w:hanging="141"/>
        <w:rPr>
          <w:rFonts w:cs="Arial"/>
          <w:color w:val="000000" w:themeColor="text1"/>
          <w:sz w:val="22"/>
          <w:szCs w:val="22"/>
          <w:shd w:val="clear" w:color="auto" w:fill="FFFFFF"/>
        </w:rPr>
      </w:pPr>
      <w:r w:rsidRPr="00BC1521">
        <w:rPr>
          <w:rFonts w:cs="Arial"/>
          <w:color w:val="000000" w:themeColor="text1"/>
          <w:sz w:val="22"/>
          <w:szCs w:val="22"/>
          <w:shd w:val="clear" w:color="auto" w:fill="FFFFFF"/>
        </w:rPr>
        <w:t>plans</w:t>
      </w:r>
      <w:r>
        <w:rPr>
          <w:rFonts w:cs="Arial"/>
          <w:color w:val="000000" w:themeColor="text1"/>
          <w:sz w:val="22"/>
          <w:szCs w:val="22"/>
          <w:shd w:val="clear" w:color="auto" w:fill="FFFFFF"/>
        </w:rPr>
        <w:t>/strategies</w:t>
      </w:r>
      <w:r w:rsidRPr="00BC1521">
        <w:rPr>
          <w:rFonts w:cs="Arial"/>
          <w:color w:val="000000" w:themeColor="text1"/>
          <w:sz w:val="22"/>
          <w:szCs w:val="22"/>
          <w:shd w:val="clear" w:color="auto" w:fill="FFFFFF"/>
        </w:rPr>
        <w:t xml:space="preserve"> in place the min</w:t>
      </w:r>
      <w:r>
        <w:rPr>
          <w:rFonts w:cs="Arial"/>
          <w:color w:val="000000" w:themeColor="text1"/>
          <w:sz w:val="22"/>
          <w:szCs w:val="22"/>
          <w:shd w:val="clear" w:color="auto" w:fill="FFFFFF"/>
        </w:rPr>
        <w:t>imise and mitigate risks</w:t>
      </w:r>
    </w:p>
    <w:p w14:paraId="6CD9F08B" w14:textId="25605125" w:rsidR="00BC1521" w:rsidRDefault="00BC1521" w:rsidP="00BC1521">
      <w:pPr>
        <w:numPr>
          <w:ilvl w:val="2"/>
          <w:numId w:val="10"/>
        </w:numPr>
        <w:tabs>
          <w:tab w:val="clear" w:pos="2160"/>
          <w:tab w:val="num" w:pos="851"/>
        </w:tabs>
        <w:spacing w:after="0" w:line="240" w:lineRule="auto"/>
        <w:ind w:left="567" w:hanging="141"/>
        <w:rPr>
          <w:rFonts w:cs="Arial"/>
          <w:color w:val="000000" w:themeColor="text1"/>
          <w:sz w:val="22"/>
          <w:szCs w:val="22"/>
          <w:shd w:val="clear" w:color="auto" w:fill="FFFFFF"/>
        </w:rPr>
      </w:pPr>
      <w:r>
        <w:rPr>
          <w:rFonts w:cs="Arial"/>
          <w:color w:val="000000" w:themeColor="text1"/>
          <w:sz w:val="22"/>
          <w:szCs w:val="22"/>
          <w:shd w:val="clear" w:color="auto" w:fill="FFFFFF"/>
        </w:rPr>
        <w:t>emergency planning in place</w:t>
      </w:r>
    </w:p>
    <w:p w14:paraId="6E72B2A9" w14:textId="10E5FF63" w:rsidR="00BC1521" w:rsidRPr="00BC1521" w:rsidRDefault="00FD77F2" w:rsidP="00BC1521">
      <w:pPr>
        <w:numPr>
          <w:ilvl w:val="2"/>
          <w:numId w:val="10"/>
        </w:numPr>
        <w:tabs>
          <w:tab w:val="clear" w:pos="2160"/>
          <w:tab w:val="num" w:pos="851"/>
        </w:tabs>
        <w:spacing w:after="0" w:line="240" w:lineRule="auto"/>
        <w:ind w:left="567" w:hanging="141"/>
        <w:rPr>
          <w:rFonts w:cs="Arial"/>
          <w:color w:val="000000" w:themeColor="text1"/>
          <w:sz w:val="22"/>
          <w:szCs w:val="22"/>
          <w:shd w:val="clear" w:color="auto" w:fill="FFFFFF"/>
        </w:rPr>
      </w:pPr>
      <w:r>
        <w:rPr>
          <w:rFonts w:cs="Arial"/>
          <w:color w:val="000000" w:themeColor="text1"/>
          <w:sz w:val="22"/>
          <w:szCs w:val="22"/>
          <w:shd w:val="clear" w:color="auto" w:fill="FFFFFF"/>
        </w:rPr>
        <w:t>c</w:t>
      </w:r>
      <w:r w:rsidR="00BC1521">
        <w:rPr>
          <w:rFonts w:cs="Arial"/>
          <w:color w:val="000000" w:themeColor="text1"/>
          <w:sz w:val="22"/>
          <w:szCs w:val="22"/>
          <w:shd w:val="clear" w:color="auto" w:fill="FFFFFF"/>
        </w:rPr>
        <w:t>ommunications planning in place</w:t>
      </w:r>
    </w:p>
    <w:p w14:paraId="3E589DAE" w14:textId="77777777" w:rsidR="00D0642D" w:rsidRDefault="00D0642D" w:rsidP="00B75B1D">
      <w:pPr>
        <w:tabs>
          <w:tab w:val="left" w:pos="701"/>
        </w:tabs>
        <w:spacing w:after="0"/>
        <w:jc w:val="both"/>
        <w:rPr>
          <w:rFonts w:cs="Arial"/>
          <w:color w:val="000000" w:themeColor="text1"/>
          <w:sz w:val="22"/>
          <w:szCs w:val="22"/>
          <w:shd w:val="clear" w:color="auto" w:fill="FFFFFF"/>
        </w:rPr>
      </w:pPr>
    </w:p>
    <w:p w14:paraId="68A5EE08" w14:textId="77777777" w:rsidR="00D0642D" w:rsidRDefault="00D0642D" w:rsidP="00B75B1D">
      <w:pPr>
        <w:tabs>
          <w:tab w:val="left" w:pos="701"/>
        </w:tabs>
        <w:spacing w:after="0"/>
        <w:jc w:val="both"/>
        <w:rPr>
          <w:rFonts w:cs="Arial"/>
          <w:b/>
          <w:color w:val="000000" w:themeColor="text1"/>
          <w:sz w:val="22"/>
          <w:szCs w:val="22"/>
          <w:shd w:val="clear" w:color="auto" w:fill="FFFFFF"/>
        </w:rPr>
      </w:pPr>
      <w:r>
        <w:rPr>
          <w:rFonts w:cs="Arial"/>
          <w:b/>
          <w:color w:val="000000" w:themeColor="text1"/>
          <w:sz w:val="22"/>
          <w:szCs w:val="22"/>
          <w:shd w:val="clear" w:color="auto" w:fill="FFFFFF"/>
        </w:rPr>
        <w:t>Travel approval and registration:</w:t>
      </w:r>
    </w:p>
    <w:p w14:paraId="40A9903C" w14:textId="77777777" w:rsidR="00D0642D" w:rsidRDefault="00965414" w:rsidP="00B75B1D">
      <w:pPr>
        <w:tabs>
          <w:tab w:val="left" w:pos="701"/>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559786253"/>
          <w14:checkbox>
            <w14:checked w14:val="0"/>
            <w14:checkedState w14:val="2612" w14:font="MS Gothic"/>
            <w14:uncheckedState w14:val="2610" w14:font="MS Gothic"/>
          </w14:checkbox>
        </w:sdtPr>
        <w:sdtEndPr/>
        <w:sdtContent>
          <w:r w:rsidR="00D0642D">
            <w:rPr>
              <w:rFonts w:ascii="MS Gothic" w:eastAsia="MS Gothic" w:hAnsi="MS Gothic" w:cs="Arial" w:hint="eastAsia"/>
              <w:color w:val="000000" w:themeColor="text1"/>
              <w:sz w:val="22"/>
              <w:szCs w:val="22"/>
              <w:shd w:val="clear" w:color="auto" w:fill="FFFFFF"/>
            </w:rPr>
            <w:t>☐</w:t>
          </w:r>
        </w:sdtContent>
      </w:sdt>
      <w:r w:rsidR="00D0642D">
        <w:rPr>
          <w:rFonts w:cs="Arial"/>
          <w:color w:val="000000" w:themeColor="text1"/>
          <w:sz w:val="22"/>
          <w:szCs w:val="22"/>
          <w:shd w:val="clear" w:color="auto" w:fill="FFFFFF"/>
        </w:rPr>
        <w:t>Complete required documentation and seek school council approval</w:t>
      </w:r>
    </w:p>
    <w:p w14:paraId="440F13C8" w14:textId="77777777" w:rsidR="00D0642D" w:rsidRDefault="00965414" w:rsidP="00B75B1D">
      <w:pPr>
        <w:tabs>
          <w:tab w:val="left" w:pos="701"/>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825161078"/>
          <w14:checkbox>
            <w14:checked w14:val="0"/>
            <w14:checkedState w14:val="2612" w14:font="MS Gothic"/>
            <w14:uncheckedState w14:val="2610" w14:font="MS Gothic"/>
          </w14:checkbox>
        </w:sdtPr>
        <w:sdtEndPr/>
        <w:sdtContent>
          <w:r w:rsidR="00D0642D">
            <w:rPr>
              <w:rFonts w:ascii="MS Gothic" w:eastAsia="MS Gothic" w:hAnsi="MS Gothic" w:cs="Arial" w:hint="eastAsia"/>
              <w:color w:val="000000" w:themeColor="text1"/>
              <w:sz w:val="22"/>
              <w:szCs w:val="22"/>
              <w:shd w:val="clear" w:color="auto" w:fill="FFFFFF"/>
            </w:rPr>
            <w:t>☐</w:t>
          </w:r>
        </w:sdtContent>
      </w:sdt>
      <w:r w:rsidR="00D0642D">
        <w:rPr>
          <w:rFonts w:cs="Arial"/>
          <w:color w:val="000000" w:themeColor="text1"/>
          <w:sz w:val="22"/>
          <w:szCs w:val="22"/>
          <w:shd w:val="clear" w:color="auto" w:fill="FFFFFF"/>
        </w:rPr>
        <w:t xml:space="preserve">Apply for school staff approval through </w:t>
      </w:r>
      <w:hyperlink r:id="rId31" w:history="1">
        <w:r w:rsidR="00D0642D" w:rsidRPr="00D0642D">
          <w:rPr>
            <w:rStyle w:val="Hyperlink"/>
            <w:rFonts w:cs="Arial"/>
            <w:sz w:val="22"/>
            <w:szCs w:val="22"/>
            <w:shd w:val="clear" w:color="auto" w:fill="FFFFFF"/>
          </w:rPr>
          <w:t>School Staff Travel Applications</w:t>
        </w:r>
      </w:hyperlink>
      <w:r w:rsidR="00D0642D">
        <w:rPr>
          <w:rFonts w:cs="Arial"/>
          <w:color w:val="000000" w:themeColor="text1"/>
          <w:sz w:val="22"/>
          <w:szCs w:val="22"/>
          <w:shd w:val="clear" w:color="auto" w:fill="FFFFFF"/>
        </w:rPr>
        <w:t xml:space="preserve"> </w:t>
      </w:r>
    </w:p>
    <w:p w14:paraId="1176AC29" w14:textId="00D859A6" w:rsidR="000F08A0" w:rsidRPr="008F3FCD" w:rsidRDefault="00965414" w:rsidP="00B75B1D">
      <w:pPr>
        <w:tabs>
          <w:tab w:val="left" w:pos="701"/>
        </w:tabs>
        <w:spacing w:after="0"/>
        <w:jc w:val="both"/>
        <w:rPr>
          <w:rFonts w:cs="Arial"/>
          <w:b/>
          <w:color w:val="000000" w:themeColor="text1"/>
          <w:sz w:val="22"/>
          <w:szCs w:val="22"/>
          <w:shd w:val="clear" w:color="auto" w:fill="FFFFFF"/>
        </w:rPr>
      </w:pPr>
      <w:sdt>
        <w:sdtPr>
          <w:rPr>
            <w:rFonts w:cs="Arial"/>
            <w:color w:val="000000" w:themeColor="text1"/>
            <w:sz w:val="22"/>
            <w:szCs w:val="22"/>
            <w:shd w:val="clear" w:color="auto" w:fill="FFFFFF"/>
          </w:rPr>
          <w:id w:val="-2141096168"/>
          <w14:checkbox>
            <w14:checked w14:val="0"/>
            <w14:checkedState w14:val="2612" w14:font="MS Gothic"/>
            <w14:uncheckedState w14:val="2610" w14:font="MS Gothic"/>
          </w14:checkbox>
        </w:sdtPr>
        <w:sdtEndPr/>
        <w:sdtContent>
          <w:r w:rsidR="00D0642D">
            <w:rPr>
              <w:rFonts w:ascii="MS Gothic" w:eastAsia="MS Gothic" w:hAnsi="MS Gothic" w:cs="Arial" w:hint="eastAsia"/>
              <w:color w:val="000000" w:themeColor="text1"/>
              <w:sz w:val="22"/>
              <w:szCs w:val="22"/>
              <w:shd w:val="clear" w:color="auto" w:fill="FFFFFF"/>
            </w:rPr>
            <w:t>☐</w:t>
          </w:r>
        </w:sdtContent>
      </w:sdt>
      <w:r w:rsidR="00D0642D">
        <w:rPr>
          <w:rFonts w:cs="Arial"/>
          <w:color w:val="000000" w:themeColor="text1"/>
          <w:sz w:val="22"/>
          <w:szCs w:val="22"/>
          <w:shd w:val="clear" w:color="auto" w:fill="FFFFFF"/>
        </w:rPr>
        <w:t>Once</w:t>
      </w:r>
      <w:r w:rsidR="00731E17">
        <w:rPr>
          <w:rFonts w:cs="Arial"/>
          <w:color w:val="000000" w:themeColor="text1"/>
          <w:sz w:val="22"/>
          <w:szCs w:val="22"/>
          <w:shd w:val="clear" w:color="auto" w:fill="FFFFFF"/>
        </w:rPr>
        <w:t xml:space="preserve"> both</w:t>
      </w:r>
      <w:r w:rsidR="00D0642D">
        <w:rPr>
          <w:rFonts w:cs="Arial"/>
          <w:color w:val="000000" w:themeColor="text1"/>
          <w:sz w:val="22"/>
          <w:szCs w:val="22"/>
          <w:shd w:val="clear" w:color="auto" w:fill="FFFFFF"/>
        </w:rPr>
        <w:t xml:space="preserve"> approval</w:t>
      </w:r>
      <w:r w:rsidR="00731E17">
        <w:rPr>
          <w:rFonts w:cs="Arial"/>
          <w:color w:val="000000" w:themeColor="text1"/>
          <w:sz w:val="22"/>
          <w:szCs w:val="22"/>
          <w:shd w:val="clear" w:color="auto" w:fill="FFFFFF"/>
        </w:rPr>
        <w:t>s have</w:t>
      </w:r>
      <w:r w:rsidR="00D0642D">
        <w:rPr>
          <w:rFonts w:cs="Arial"/>
          <w:color w:val="000000" w:themeColor="text1"/>
          <w:sz w:val="22"/>
          <w:szCs w:val="22"/>
          <w:shd w:val="clear" w:color="auto" w:fill="FFFFFF"/>
        </w:rPr>
        <w:t xml:space="preserve"> been granted, register overseas travel in the </w:t>
      </w:r>
      <w:hyperlink r:id="rId32" w:history="1">
        <w:r w:rsidR="00D0642D" w:rsidRPr="00D0642D">
          <w:rPr>
            <w:rStyle w:val="Hyperlink"/>
            <w:rFonts w:cs="Arial"/>
            <w:sz w:val="22"/>
            <w:szCs w:val="22"/>
            <w:shd w:val="clear" w:color="auto" w:fill="FFFFFF"/>
          </w:rPr>
          <w:t>Student Activity Locator</w:t>
        </w:r>
      </w:hyperlink>
      <w:r w:rsidR="00D0642D" w:rsidRPr="00D0642D">
        <w:t xml:space="preserve"> </w:t>
      </w:r>
    </w:p>
    <w:p w14:paraId="10B765D5" w14:textId="77777777" w:rsidR="00B75B1D" w:rsidRPr="00B75B1D" w:rsidRDefault="00B75B1D" w:rsidP="00B75B1D">
      <w:pPr>
        <w:tabs>
          <w:tab w:val="left" w:pos="701"/>
        </w:tabs>
        <w:spacing w:after="0"/>
        <w:jc w:val="both"/>
        <w:rPr>
          <w:rFonts w:cs="Arial"/>
          <w:b/>
          <w:color w:val="000000" w:themeColor="text1"/>
          <w:sz w:val="22"/>
          <w:szCs w:val="22"/>
          <w:shd w:val="clear" w:color="auto" w:fill="FFFFFF"/>
        </w:rPr>
      </w:pPr>
      <w:r>
        <w:rPr>
          <w:rFonts w:cs="Arial"/>
          <w:color w:val="000000" w:themeColor="text1"/>
          <w:sz w:val="22"/>
          <w:szCs w:val="22"/>
          <w:shd w:val="clear" w:color="auto" w:fill="FFFFFF"/>
        </w:rPr>
        <w:tab/>
      </w:r>
    </w:p>
    <w:p w14:paraId="66CA540C" w14:textId="77777777" w:rsidR="00163051" w:rsidRDefault="00163051" w:rsidP="00D9060C">
      <w:pPr>
        <w:spacing w:after="0"/>
        <w:jc w:val="both"/>
        <w:rPr>
          <w:rFonts w:cs="Arial"/>
          <w:b/>
          <w:color w:val="000000" w:themeColor="text1"/>
          <w:sz w:val="22"/>
          <w:szCs w:val="22"/>
          <w:shd w:val="clear" w:color="auto" w:fill="FFFFFF"/>
        </w:rPr>
      </w:pPr>
      <w:r>
        <w:rPr>
          <w:rFonts w:cs="Arial"/>
          <w:b/>
          <w:color w:val="000000" w:themeColor="text1"/>
          <w:sz w:val="22"/>
          <w:szCs w:val="22"/>
          <w:shd w:val="clear" w:color="auto" w:fill="FFFFFF"/>
        </w:rPr>
        <w:t>Other:</w:t>
      </w:r>
    </w:p>
    <w:p w14:paraId="7B074EFC" w14:textId="77777777" w:rsidR="00163051" w:rsidRPr="005E02F9" w:rsidRDefault="00965414" w:rsidP="00163051">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420764520"/>
          <w14:checkbox>
            <w14:checked w14:val="0"/>
            <w14:checkedState w14:val="2612" w14:font="MS Gothic"/>
            <w14:uncheckedState w14:val="2610" w14:font="MS Gothic"/>
          </w14:checkbox>
        </w:sdtPr>
        <w:sdtEndPr/>
        <w:sdtContent>
          <w:r w:rsidR="00163051">
            <w:rPr>
              <w:rFonts w:ascii="MS Gothic" w:eastAsia="MS Gothic" w:hAnsi="MS Gothic" w:cs="Arial" w:hint="eastAsia"/>
              <w:color w:val="000000" w:themeColor="text1"/>
              <w:sz w:val="22"/>
              <w:szCs w:val="22"/>
              <w:shd w:val="clear" w:color="auto" w:fill="FFFFFF"/>
            </w:rPr>
            <w:t>☐</w:t>
          </w:r>
        </w:sdtContent>
      </w:sdt>
      <w:r w:rsidR="000F08A0">
        <w:rPr>
          <w:rFonts w:cs="Arial"/>
          <w:color w:val="000000" w:themeColor="text1"/>
          <w:sz w:val="22"/>
          <w:szCs w:val="22"/>
          <w:shd w:val="clear" w:color="auto" w:fill="FFFFFF"/>
        </w:rPr>
        <w:t>Pack wisely, ensure</w:t>
      </w:r>
      <w:r w:rsidR="00163051" w:rsidRPr="005E02F9">
        <w:rPr>
          <w:rFonts w:cs="Arial"/>
          <w:color w:val="000000" w:themeColor="text1"/>
          <w:sz w:val="22"/>
          <w:szCs w:val="22"/>
          <w:shd w:val="clear" w:color="auto" w:fill="FFFFFF"/>
        </w:rPr>
        <w:t xml:space="preserve"> appropriate clothes (warmth </w:t>
      </w:r>
      <w:r w:rsidR="00163051">
        <w:rPr>
          <w:rFonts w:cs="Arial"/>
          <w:color w:val="000000" w:themeColor="text1"/>
          <w:sz w:val="22"/>
          <w:szCs w:val="22"/>
          <w:shd w:val="clear" w:color="auto" w:fill="FFFFFF"/>
        </w:rPr>
        <w:t>and</w:t>
      </w:r>
      <w:r w:rsidR="000F08A0">
        <w:rPr>
          <w:rFonts w:cs="Arial"/>
          <w:color w:val="000000" w:themeColor="text1"/>
          <w:sz w:val="22"/>
          <w:szCs w:val="22"/>
          <w:shd w:val="clear" w:color="auto" w:fill="FFFFFF"/>
        </w:rPr>
        <w:t xml:space="preserve"> decency), weight of clothes for destination.</w:t>
      </w:r>
    </w:p>
    <w:p w14:paraId="626E18B3" w14:textId="77777777" w:rsidR="004F4D61" w:rsidRDefault="00965414" w:rsidP="00D9060C">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408459585"/>
          <w14:checkbox>
            <w14:checked w14:val="0"/>
            <w14:checkedState w14:val="2612" w14:font="MS Gothic"/>
            <w14:uncheckedState w14:val="2610" w14:font="MS Gothic"/>
          </w14:checkbox>
        </w:sdtPr>
        <w:sdtEndPr/>
        <w:sdtContent>
          <w:r w:rsidR="00163051">
            <w:rPr>
              <w:rFonts w:ascii="MS Gothic" w:eastAsia="MS Gothic" w:hAnsi="MS Gothic" w:cs="Arial" w:hint="eastAsia"/>
              <w:color w:val="000000" w:themeColor="text1"/>
              <w:sz w:val="22"/>
              <w:szCs w:val="22"/>
              <w:shd w:val="clear" w:color="auto" w:fill="FFFFFF"/>
            </w:rPr>
            <w:t>☐</w:t>
          </w:r>
        </w:sdtContent>
      </w:sdt>
      <w:r w:rsidR="004F4D61" w:rsidRPr="005E02F9">
        <w:rPr>
          <w:rFonts w:cs="Arial"/>
          <w:color w:val="000000" w:themeColor="text1"/>
          <w:sz w:val="22"/>
          <w:szCs w:val="22"/>
          <w:shd w:val="clear" w:color="auto" w:fill="FFFFFF"/>
        </w:rPr>
        <w:t xml:space="preserve"> </w:t>
      </w:r>
      <w:r w:rsidR="004F4D61">
        <w:rPr>
          <w:rFonts w:cs="Arial"/>
          <w:color w:val="000000" w:themeColor="text1"/>
          <w:sz w:val="22"/>
          <w:szCs w:val="22"/>
          <w:shd w:val="clear" w:color="auto" w:fill="FFFFFF"/>
        </w:rPr>
        <w:t>N</w:t>
      </w:r>
      <w:r w:rsidR="00D9060C" w:rsidRPr="005E02F9">
        <w:rPr>
          <w:rFonts w:cs="Arial"/>
          <w:color w:val="000000" w:themeColor="text1"/>
          <w:sz w:val="22"/>
          <w:szCs w:val="22"/>
          <w:shd w:val="clear" w:color="auto" w:fill="FFFFFF"/>
        </w:rPr>
        <w:t xml:space="preserve">otify </w:t>
      </w:r>
      <w:r w:rsidR="004F4D61">
        <w:rPr>
          <w:rFonts w:cs="Arial"/>
          <w:color w:val="000000" w:themeColor="text1"/>
          <w:sz w:val="22"/>
          <w:szCs w:val="22"/>
          <w:shd w:val="clear" w:color="auto" w:fill="FFFFFF"/>
        </w:rPr>
        <w:t xml:space="preserve">your bank of your travel plans. </w:t>
      </w:r>
    </w:p>
    <w:p w14:paraId="34B66E4F" w14:textId="7C922F86" w:rsidR="00163051" w:rsidRDefault="00965414" w:rsidP="00163051">
      <w:pPr>
        <w:tabs>
          <w:tab w:val="left" w:pos="2469"/>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815866751"/>
          <w14:checkbox>
            <w14:checked w14:val="0"/>
            <w14:checkedState w14:val="2612" w14:font="MS Gothic"/>
            <w14:uncheckedState w14:val="2610" w14:font="MS Gothic"/>
          </w14:checkbox>
        </w:sdtPr>
        <w:sdtEndPr/>
        <w:sdtContent>
          <w:r w:rsidR="00C62970">
            <w:rPr>
              <w:rFonts w:ascii="MS Gothic" w:eastAsia="MS Gothic" w:hAnsi="MS Gothic" w:cs="Arial" w:hint="eastAsia"/>
              <w:color w:val="000000" w:themeColor="text1"/>
              <w:sz w:val="22"/>
              <w:szCs w:val="22"/>
              <w:shd w:val="clear" w:color="auto" w:fill="FFFFFF"/>
            </w:rPr>
            <w:t>☐</w:t>
          </w:r>
        </w:sdtContent>
      </w:sdt>
      <w:r w:rsidR="00C62970">
        <w:rPr>
          <w:rFonts w:cs="Arial"/>
          <w:color w:val="000000" w:themeColor="text1"/>
          <w:sz w:val="22"/>
          <w:szCs w:val="22"/>
          <w:shd w:val="clear" w:color="auto" w:fill="FFFFFF"/>
        </w:rPr>
        <w:t xml:space="preserve"> Make copies of credit cards. </w:t>
      </w:r>
    </w:p>
    <w:p w14:paraId="0F363419" w14:textId="1C75B2BF" w:rsidR="00D40048" w:rsidRDefault="00965414" w:rsidP="00163051">
      <w:pPr>
        <w:tabs>
          <w:tab w:val="left" w:pos="2469"/>
        </w:tabs>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715161853"/>
          <w14:checkbox>
            <w14:checked w14:val="0"/>
            <w14:checkedState w14:val="2612" w14:font="MS Gothic"/>
            <w14:uncheckedState w14:val="2610" w14:font="MS Gothic"/>
          </w14:checkbox>
        </w:sdtPr>
        <w:sdtEndPr/>
        <w:sdtContent>
          <w:r w:rsidR="00D40048">
            <w:rPr>
              <w:rFonts w:ascii="MS Gothic" w:eastAsia="MS Gothic" w:hAnsi="MS Gothic" w:cs="Arial" w:hint="eastAsia"/>
              <w:color w:val="000000" w:themeColor="text1"/>
              <w:sz w:val="22"/>
              <w:szCs w:val="22"/>
              <w:shd w:val="clear" w:color="auto" w:fill="FFFFFF"/>
            </w:rPr>
            <w:t>☐</w:t>
          </w:r>
        </w:sdtContent>
      </w:sdt>
      <w:r w:rsidR="00D40048">
        <w:rPr>
          <w:rFonts w:cs="Arial"/>
          <w:color w:val="000000" w:themeColor="text1"/>
          <w:sz w:val="22"/>
          <w:szCs w:val="22"/>
          <w:shd w:val="clear" w:color="auto" w:fill="FFFFFF"/>
        </w:rPr>
        <w:t xml:space="preserve"> Carry required electronic device chargers and adapters. </w:t>
      </w:r>
    </w:p>
    <w:p w14:paraId="55B29A06" w14:textId="1D2C9BA4" w:rsidR="00D9060C" w:rsidRDefault="00D9060C" w:rsidP="00D9060C">
      <w:pPr>
        <w:spacing w:after="0"/>
        <w:jc w:val="both"/>
        <w:rPr>
          <w:rFonts w:cs="Arial"/>
          <w:color w:val="000000" w:themeColor="text1"/>
          <w:sz w:val="22"/>
          <w:szCs w:val="22"/>
          <w:shd w:val="clear" w:color="auto" w:fill="FFFFFF"/>
        </w:rPr>
      </w:pPr>
    </w:p>
    <w:p w14:paraId="535B9933" w14:textId="77777777" w:rsidR="008B0AFD" w:rsidRPr="005E02F9" w:rsidRDefault="008B0AFD" w:rsidP="00D9060C">
      <w:pPr>
        <w:spacing w:after="0"/>
        <w:jc w:val="both"/>
        <w:rPr>
          <w:rFonts w:cs="Arial"/>
          <w:color w:val="000000" w:themeColor="text1"/>
          <w:sz w:val="22"/>
          <w:szCs w:val="22"/>
          <w:shd w:val="clear" w:color="auto" w:fill="FFFFFF"/>
        </w:rPr>
      </w:pPr>
    </w:p>
    <w:p w14:paraId="3FCBC367" w14:textId="77777777" w:rsidR="004F4D61" w:rsidRDefault="004F4D61" w:rsidP="00D9060C">
      <w:pPr>
        <w:spacing w:after="0"/>
        <w:jc w:val="both"/>
        <w:rPr>
          <w:rFonts w:cs="Arial"/>
          <w:b/>
          <w:color w:val="000000" w:themeColor="text1"/>
          <w:sz w:val="22"/>
          <w:szCs w:val="22"/>
          <w:shd w:val="clear" w:color="auto" w:fill="FFFFFF"/>
        </w:rPr>
      </w:pPr>
      <w:r>
        <w:rPr>
          <w:rFonts w:cs="Arial"/>
          <w:b/>
          <w:color w:val="000000" w:themeColor="text1"/>
          <w:sz w:val="22"/>
          <w:szCs w:val="22"/>
          <w:shd w:val="clear" w:color="auto" w:fill="FFFFFF"/>
        </w:rPr>
        <w:t>While overseas:</w:t>
      </w:r>
    </w:p>
    <w:p w14:paraId="07141D7D" w14:textId="77777777" w:rsidR="004F4D61" w:rsidRDefault="00D9060C" w:rsidP="00D9060C">
      <w:pPr>
        <w:spacing w:after="0"/>
        <w:jc w:val="both"/>
        <w:rPr>
          <w:rFonts w:cs="Arial"/>
          <w:color w:val="000000" w:themeColor="text1"/>
          <w:sz w:val="22"/>
          <w:szCs w:val="22"/>
          <w:shd w:val="clear" w:color="auto" w:fill="FFFFFF"/>
        </w:rPr>
      </w:pPr>
      <w:r w:rsidRPr="005E02F9">
        <w:rPr>
          <w:rFonts w:cs="Arial"/>
          <w:b/>
          <w:color w:val="000000" w:themeColor="text1"/>
          <w:sz w:val="22"/>
          <w:szCs w:val="22"/>
          <w:shd w:val="clear" w:color="auto" w:fill="FFFFFF"/>
        </w:rPr>
        <w:t>General Safety Tips:</w:t>
      </w:r>
      <w:r w:rsidRPr="005E02F9">
        <w:rPr>
          <w:rFonts w:cs="Arial"/>
          <w:color w:val="000000" w:themeColor="text1"/>
          <w:sz w:val="22"/>
          <w:szCs w:val="22"/>
          <w:shd w:val="clear" w:color="auto" w:fill="FFFFFF"/>
        </w:rPr>
        <w:t xml:space="preserve"> </w:t>
      </w:r>
    </w:p>
    <w:p w14:paraId="29BBFA6F" w14:textId="2C685BF4" w:rsidR="00C62970" w:rsidRDefault="00C62970" w:rsidP="004F4D61">
      <w:pPr>
        <w:pStyle w:val="ListParagraph"/>
        <w:numPr>
          <w:ilvl w:val="0"/>
          <w:numId w:val="3"/>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 xml:space="preserve">be alert to revised </w:t>
      </w:r>
      <w:hyperlink r:id="rId33" w:history="1">
        <w:r w:rsidR="0075547D" w:rsidRPr="00560FFE">
          <w:rPr>
            <w:rStyle w:val="Hyperlink"/>
            <w:rFonts w:cs="Arial"/>
            <w:sz w:val="22"/>
            <w:szCs w:val="22"/>
            <w:shd w:val="clear" w:color="auto" w:fill="FFFFFF"/>
          </w:rPr>
          <w:t>smartraveller</w:t>
        </w:r>
      </w:hyperlink>
      <w:r w:rsidR="0075547D">
        <w:rPr>
          <w:rFonts w:cs="Arial"/>
          <w:color w:val="000000" w:themeColor="text1"/>
          <w:sz w:val="22"/>
          <w:szCs w:val="22"/>
          <w:shd w:val="clear" w:color="auto" w:fill="FFFFFF"/>
        </w:rPr>
        <w:t xml:space="preserve"> </w:t>
      </w:r>
      <w:r>
        <w:rPr>
          <w:rFonts w:cs="Arial"/>
          <w:color w:val="000000" w:themeColor="text1"/>
          <w:sz w:val="22"/>
          <w:szCs w:val="22"/>
          <w:shd w:val="clear" w:color="auto" w:fill="FFFFFF"/>
        </w:rPr>
        <w:t xml:space="preserve">advice, </w:t>
      </w:r>
    </w:p>
    <w:p w14:paraId="2B834CBE" w14:textId="77777777" w:rsidR="004F4D61" w:rsidRDefault="00D9060C" w:rsidP="004F4D61">
      <w:pPr>
        <w:pStyle w:val="ListParagraph"/>
        <w:numPr>
          <w:ilvl w:val="0"/>
          <w:numId w:val="3"/>
        </w:numPr>
        <w:spacing w:after="0"/>
        <w:jc w:val="both"/>
        <w:rPr>
          <w:rFonts w:cs="Arial"/>
          <w:color w:val="000000" w:themeColor="text1"/>
          <w:sz w:val="22"/>
          <w:szCs w:val="22"/>
          <w:shd w:val="clear" w:color="auto" w:fill="FFFFFF"/>
        </w:rPr>
      </w:pPr>
      <w:r w:rsidRPr="004F4D61">
        <w:rPr>
          <w:rFonts w:cs="Arial"/>
          <w:color w:val="000000" w:themeColor="text1"/>
          <w:sz w:val="22"/>
          <w:szCs w:val="22"/>
          <w:shd w:val="clear" w:color="auto" w:fill="FFFFFF"/>
        </w:rPr>
        <w:t xml:space="preserve">avoid any type of disturbance, </w:t>
      </w:r>
    </w:p>
    <w:p w14:paraId="6723D563" w14:textId="77777777" w:rsidR="004F4D61" w:rsidRDefault="00D9060C" w:rsidP="004F4D61">
      <w:pPr>
        <w:pStyle w:val="ListParagraph"/>
        <w:numPr>
          <w:ilvl w:val="0"/>
          <w:numId w:val="3"/>
        </w:numPr>
        <w:spacing w:after="0"/>
        <w:jc w:val="both"/>
        <w:rPr>
          <w:rFonts w:cs="Arial"/>
          <w:color w:val="000000" w:themeColor="text1"/>
          <w:sz w:val="22"/>
          <w:szCs w:val="22"/>
          <w:shd w:val="clear" w:color="auto" w:fill="FFFFFF"/>
        </w:rPr>
      </w:pPr>
      <w:r w:rsidRPr="004F4D61">
        <w:rPr>
          <w:rFonts w:cs="Arial"/>
          <w:color w:val="000000" w:themeColor="text1"/>
          <w:sz w:val="22"/>
          <w:szCs w:val="22"/>
          <w:shd w:val="clear" w:color="auto" w:fill="FFFFFF"/>
        </w:rPr>
        <w:t xml:space="preserve">monitor surroundings, </w:t>
      </w:r>
    </w:p>
    <w:p w14:paraId="64BE11ED" w14:textId="77777777" w:rsidR="004F4D61" w:rsidRDefault="004F4D61" w:rsidP="004F4D61">
      <w:pPr>
        <w:pStyle w:val="ListParagraph"/>
        <w:numPr>
          <w:ilvl w:val="0"/>
          <w:numId w:val="3"/>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 xml:space="preserve">keep your </w:t>
      </w:r>
      <w:r w:rsidR="00D9060C" w:rsidRPr="004F4D61">
        <w:rPr>
          <w:rFonts w:cs="Arial"/>
          <w:color w:val="000000" w:themeColor="text1"/>
          <w:sz w:val="22"/>
          <w:szCs w:val="22"/>
          <w:shd w:val="clear" w:color="auto" w:fill="FFFFFF"/>
        </w:rPr>
        <w:t>luggage</w:t>
      </w:r>
      <w:r w:rsidR="00163051">
        <w:rPr>
          <w:rFonts w:cs="Arial"/>
          <w:color w:val="000000" w:themeColor="text1"/>
          <w:sz w:val="22"/>
          <w:szCs w:val="22"/>
          <w:shd w:val="clear" w:color="auto" w:fill="FFFFFF"/>
        </w:rPr>
        <w:t xml:space="preserve"> close and take care of valuables</w:t>
      </w:r>
      <w:r w:rsidR="00C62970">
        <w:rPr>
          <w:rFonts w:cs="Arial"/>
          <w:color w:val="000000" w:themeColor="text1"/>
          <w:sz w:val="22"/>
          <w:szCs w:val="22"/>
          <w:shd w:val="clear" w:color="auto" w:fill="FFFFFF"/>
        </w:rPr>
        <w:t xml:space="preserve">, </w:t>
      </w:r>
      <w:r w:rsidR="00C62970" w:rsidRPr="005E02F9">
        <w:rPr>
          <w:rFonts w:cs="Arial"/>
          <w:color w:val="000000" w:themeColor="text1"/>
          <w:sz w:val="22"/>
          <w:szCs w:val="22"/>
          <w:shd w:val="clear" w:color="auto" w:fill="FFFFFF"/>
        </w:rPr>
        <w:t>especially</w:t>
      </w:r>
      <w:r w:rsidR="00C62970">
        <w:rPr>
          <w:rFonts w:cs="Arial"/>
          <w:color w:val="000000" w:themeColor="text1"/>
          <w:sz w:val="22"/>
          <w:szCs w:val="22"/>
          <w:shd w:val="clear" w:color="auto" w:fill="FFFFFF"/>
        </w:rPr>
        <w:t xml:space="preserve"> in</w:t>
      </w:r>
      <w:r w:rsidR="00C62970" w:rsidRPr="005E02F9">
        <w:rPr>
          <w:rFonts w:cs="Arial"/>
          <w:color w:val="000000" w:themeColor="text1"/>
          <w:sz w:val="22"/>
          <w:szCs w:val="22"/>
          <w:shd w:val="clear" w:color="auto" w:fill="FFFFFF"/>
        </w:rPr>
        <w:t xml:space="preserve"> backpacks </w:t>
      </w:r>
      <w:r w:rsidR="00C62970">
        <w:rPr>
          <w:rFonts w:cs="Arial"/>
          <w:color w:val="000000" w:themeColor="text1"/>
          <w:sz w:val="22"/>
          <w:szCs w:val="22"/>
          <w:shd w:val="clear" w:color="auto" w:fill="FFFFFF"/>
        </w:rPr>
        <w:t>side or rear pockets,</w:t>
      </w:r>
    </w:p>
    <w:p w14:paraId="6AC29E91" w14:textId="77777777" w:rsidR="004F4D61" w:rsidRDefault="004F4D61" w:rsidP="004F4D61">
      <w:pPr>
        <w:pStyle w:val="ListParagraph"/>
        <w:numPr>
          <w:ilvl w:val="0"/>
          <w:numId w:val="3"/>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 xml:space="preserve">carry </w:t>
      </w:r>
      <w:r w:rsidR="00D9060C" w:rsidRPr="004F4D61">
        <w:rPr>
          <w:rFonts w:cs="Arial"/>
          <w:color w:val="000000" w:themeColor="text1"/>
          <w:sz w:val="22"/>
          <w:szCs w:val="22"/>
          <w:shd w:val="clear" w:color="auto" w:fill="FFFFFF"/>
        </w:rPr>
        <w:t xml:space="preserve">I.D. card with blood type, </w:t>
      </w:r>
    </w:p>
    <w:p w14:paraId="474A08FA" w14:textId="77777777" w:rsidR="004F4D61" w:rsidRDefault="004F4D61" w:rsidP="004F4D61">
      <w:pPr>
        <w:pStyle w:val="ListParagraph"/>
        <w:numPr>
          <w:ilvl w:val="0"/>
          <w:numId w:val="3"/>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 xml:space="preserve">organise to be </w:t>
      </w:r>
      <w:r w:rsidR="00D9060C" w:rsidRPr="004F4D61">
        <w:rPr>
          <w:rFonts w:cs="Arial"/>
          <w:color w:val="000000" w:themeColor="text1"/>
          <w:sz w:val="22"/>
          <w:szCs w:val="22"/>
          <w:shd w:val="clear" w:color="auto" w:fill="FFFFFF"/>
        </w:rPr>
        <w:t xml:space="preserve">met at airport, </w:t>
      </w:r>
    </w:p>
    <w:p w14:paraId="7E4732A9" w14:textId="77777777" w:rsidR="004F4D61" w:rsidRDefault="00D9060C" w:rsidP="004F4D61">
      <w:pPr>
        <w:pStyle w:val="ListParagraph"/>
        <w:numPr>
          <w:ilvl w:val="0"/>
          <w:numId w:val="3"/>
        </w:numPr>
        <w:spacing w:after="0"/>
        <w:jc w:val="both"/>
        <w:rPr>
          <w:rFonts w:cs="Arial"/>
          <w:color w:val="000000" w:themeColor="text1"/>
          <w:sz w:val="22"/>
          <w:szCs w:val="22"/>
          <w:shd w:val="clear" w:color="auto" w:fill="FFFFFF"/>
        </w:rPr>
      </w:pPr>
      <w:r w:rsidRPr="004F4D61">
        <w:rPr>
          <w:rFonts w:cs="Arial"/>
          <w:color w:val="000000" w:themeColor="text1"/>
          <w:sz w:val="22"/>
          <w:szCs w:val="22"/>
          <w:shd w:val="clear" w:color="auto" w:fill="FFFFFF"/>
        </w:rPr>
        <w:t xml:space="preserve">paper in student’s pocket with contact number/address, </w:t>
      </w:r>
    </w:p>
    <w:p w14:paraId="0C6F876A" w14:textId="77777777" w:rsidR="00B75B1D" w:rsidRDefault="00B75B1D" w:rsidP="004F4D61">
      <w:pPr>
        <w:pStyle w:val="ListParagraph"/>
        <w:numPr>
          <w:ilvl w:val="0"/>
          <w:numId w:val="3"/>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be aware of personal security including</w:t>
      </w:r>
      <w:r w:rsidR="00D9060C" w:rsidRPr="004F4D61">
        <w:rPr>
          <w:rFonts w:cs="Arial"/>
          <w:color w:val="000000" w:themeColor="text1"/>
          <w:sz w:val="22"/>
          <w:szCs w:val="22"/>
          <w:shd w:val="clear" w:color="auto" w:fill="FFFFFF"/>
        </w:rPr>
        <w:t xml:space="preserve"> unsolicited offers, </w:t>
      </w:r>
    </w:p>
    <w:p w14:paraId="2DAAB777" w14:textId="77777777" w:rsidR="004F4D61" w:rsidRDefault="00B75B1D" w:rsidP="004F4D61">
      <w:pPr>
        <w:pStyle w:val="ListParagraph"/>
        <w:numPr>
          <w:ilvl w:val="0"/>
          <w:numId w:val="3"/>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be aware of q</w:t>
      </w:r>
      <w:r w:rsidR="00D9060C" w:rsidRPr="004F4D61">
        <w:rPr>
          <w:rFonts w:cs="Arial"/>
          <w:color w:val="000000" w:themeColor="text1"/>
          <w:sz w:val="22"/>
          <w:szCs w:val="22"/>
          <w:shd w:val="clear" w:color="auto" w:fill="FFFFFF"/>
        </w:rPr>
        <w:t xml:space="preserve">uarantine </w:t>
      </w:r>
      <w:r>
        <w:rPr>
          <w:rFonts w:cs="Arial"/>
          <w:color w:val="000000" w:themeColor="text1"/>
          <w:sz w:val="22"/>
          <w:szCs w:val="22"/>
          <w:shd w:val="clear" w:color="auto" w:fill="FFFFFF"/>
        </w:rPr>
        <w:t>aware of restrictions</w:t>
      </w:r>
      <w:r w:rsidR="007625FE">
        <w:rPr>
          <w:rFonts w:cs="Arial"/>
          <w:color w:val="000000" w:themeColor="text1"/>
          <w:sz w:val="22"/>
          <w:szCs w:val="22"/>
          <w:shd w:val="clear" w:color="auto" w:fill="FFFFFF"/>
        </w:rPr>
        <w:t>,</w:t>
      </w:r>
    </w:p>
    <w:p w14:paraId="094D0E6D" w14:textId="77777777" w:rsidR="00C62970" w:rsidRPr="00C62970" w:rsidRDefault="00D9060C" w:rsidP="00C62970">
      <w:pPr>
        <w:pStyle w:val="ListParagraph"/>
        <w:numPr>
          <w:ilvl w:val="0"/>
          <w:numId w:val="3"/>
        </w:numPr>
        <w:spacing w:after="0"/>
        <w:jc w:val="both"/>
        <w:rPr>
          <w:rFonts w:cs="Arial"/>
          <w:color w:val="000000" w:themeColor="text1"/>
          <w:sz w:val="22"/>
          <w:szCs w:val="22"/>
          <w:shd w:val="clear" w:color="auto" w:fill="FFFFFF"/>
        </w:rPr>
      </w:pPr>
      <w:r w:rsidRPr="004F4D61">
        <w:rPr>
          <w:rFonts w:cs="Arial"/>
          <w:color w:val="000000" w:themeColor="text1"/>
          <w:sz w:val="22"/>
          <w:szCs w:val="22"/>
          <w:shd w:val="clear" w:color="auto" w:fill="FFFFFF"/>
        </w:rPr>
        <w:t xml:space="preserve">try to avoid walking around with large maps (advertises you as a tourist) </w:t>
      </w:r>
    </w:p>
    <w:p w14:paraId="6C2F15EE" w14:textId="77777777" w:rsidR="00C62970" w:rsidRPr="004F4D61" w:rsidRDefault="00C62970" w:rsidP="004F4D61">
      <w:pPr>
        <w:pStyle w:val="ListParagraph"/>
        <w:numPr>
          <w:ilvl w:val="0"/>
          <w:numId w:val="3"/>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b</w:t>
      </w:r>
      <w:r w:rsidRPr="005E02F9">
        <w:rPr>
          <w:rFonts w:cs="Arial"/>
          <w:color w:val="000000" w:themeColor="text1"/>
          <w:sz w:val="22"/>
          <w:szCs w:val="22"/>
          <w:shd w:val="clear" w:color="auto" w:fill="FFFFFF"/>
        </w:rPr>
        <w:t xml:space="preserve">e cautious about </w:t>
      </w:r>
      <w:r w:rsidR="007A1168" w:rsidRPr="005E02F9">
        <w:rPr>
          <w:rFonts w:cs="Arial"/>
          <w:color w:val="000000" w:themeColor="text1"/>
          <w:sz w:val="22"/>
          <w:szCs w:val="22"/>
          <w:shd w:val="clear" w:color="auto" w:fill="FFFFFF"/>
        </w:rPr>
        <w:t>Wi-Fi</w:t>
      </w:r>
      <w:r w:rsidRPr="005E02F9">
        <w:rPr>
          <w:rFonts w:cs="Arial"/>
          <w:color w:val="000000" w:themeColor="text1"/>
          <w:sz w:val="22"/>
          <w:szCs w:val="22"/>
          <w:shd w:val="clear" w:color="auto" w:fill="FFFFFF"/>
        </w:rPr>
        <w:t xml:space="preserve"> banking/balance checks and keep an eye on your credit cards when paying for items/meals (card scanning).  </w:t>
      </w:r>
    </w:p>
    <w:p w14:paraId="65693D5A" w14:textId="77777777" w:rsidR="00D9060C" w:rsidRDefault="00D9060C" w:rsidP="00D9060C">
      <w:pPr>
        <w:spacing w:after="0"/>
        <w:jc w:val="both"/>
        <w:rPr>
          <w:rFonts w:cs="Arial"/>
          <w:color w:val="000000" w:themeColor="text1"/>
          <w:sz w:val="22"/>
          <w:szCs w:val="22"/>
          <w:shd w:val="clear" w:color="auto" w:fill="FFFFFF"/>
        </w:rPr>
      </w:pPr>
    </w:p>
    <w:p w14:paraId="11638322" w14:textId="77777777" w:rsidR="00D9060C" w:rsidRDefault="00B75B1D" w:rsidP="00B75B1D">
      <w:pPr>
        <w:spacing w:after="0"/>
        <w:jc w:val="both"/>
        <w:rPr>
          <w:rFonts w:cs="Arial"/>
          <w:color w:val="000000" w:themeColor="text1"/>
          <w:sz w:val="22"/>
          <w:szCs w:val="22"/>
          <w:shd w:val="clear" w:color="auto" w:fill="FFFFFF"/>
        </w:rPr>
      </w:pPr>
      <w:r w:rsidRPr="005E02F9">
        <w:rPr>
          <w:rFonts w:cs="Arial"/>
          <w:b/>
          <w:color w:val="000000" w:themeColor="text1"/>
          <w:sz w:val="22"/>
          <w:szCs w:val="22"/>
          <w:shd w:val="clear" w:color="auto" w:fill="FFFFFF"/>
        </w:rPr>
        <w:t>Safety at Airport</w:t>
      </w:r>
      <w:r>
        <w:rPr>
          <w:rFonts w:cs="Arial"/>
          <w:b/>
          <w:color w:val="000000" w:themeColor="text1"/>
          <w:sz w:val="22"/>
          <w:szCs w:val="22"/>
          <w:shd w:val="clear" w:color="auto" w:fill="FFFFFF"/>
        </w:rPr>
        <w:t>:</w:t>
      </w:r>
      <w:r>
        <w:rPr>
          <w:rFonts w:cs="Arial"/>
          <w:color w:val="000000" w:themeColor="text1"/>
          <w:sz w:val="22"/>
          <w:szCs w:val="22"/>
          <w:shd w:val="clear" w:color="auto" w:fill="FFFFFF"/>
        </w:rPr>
        <w:t xml:space="preserve"> </w:t>
      </w:r>
    </w:p>
    <w:p w14:paraId="31AA763C" w14:textId="29519A03" w:rsidR="00B75B1D" w:rsidRDefault="00FD77F2" w:rsidP="00B75B1D">
      <w:pPr>
        <w:pStyle w:val="ListParagraph"/>
        <w:numPr>
          <w:ilvl w:val="0"/>
          <w:numId w:val="5"/>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k</w:t>
      </w:r>
      <w:r w:rsidR="007625FE">
        <w:rPr>
          <w:rFonts w:cs="Arial"/>
          <w:color w:val="000000" w:themeColor="text1"/>
          <w:sz w:val="22"/>
          <w:szCs w:val="22"/>
          <w:shd w:val="clear" w:color="auto" w:fill="FFFFFF"/>
        </w:rPr>
        <w:t>eep all personal belongings on you at all times including; b</w:t>
      </w:r>
      <w:r w:rsidR="007625FE" w:rsidRPr="005E02F9">
        <w:rPr>
          <w:rFonts w:cs="Arial"/>
          <w:color w:val="000000" w:themeColor="text1"/>
          <w:sz w:val="22"/>
          <w:szCs w:val="22"/>
          <w:shd w:val="clear" w:color="auto" w:fill="FFFFFF"/>
        </w:rPr>
        <w:t>ags, laptops, cameras, other valuables</w:t>
      </w:r>
    </w:p>
    <w:p w14:paraId="7386AF30" w14:textId="6CFFA3BE" w:rsidR="007625FE" w:rsidRDefault="00FD77F2" w:rsidP="00B75B1D">
      <w:pPr>
        <w:pStyle w:val="ListParagraph"/>
        <w:numPr>
          <w:ilvl w:val="0"/>
          <w:numId w:val="5"/>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o</w:t>
      </w:r>
      <w:r w:rsidR="007625FE">
        <w:rPr>
          <w:rFonts w:cs="Arial"/>
          <w:color w:val="000000" w:themeColor="text1"/>
          <w:sz w:val="22"/>
          <w:szCs w:val="22"/>
          <w:shd w:val="clear" w:color="auto" w:fill="FFFFFF"/>
        </w:rPr>
        <w:t xml:space="preserve">nly use </w:t>
      </w:r>
      <w:r w:rsidR="007625FE" w:rsidRPr="005E02F9">
        <w:rPr>
          <w:rFonts w:cs="Arial"/>
          <w:color w:val="000000" w:themeColor="text1"/>
          <w:sz w:val="22"/>
          <w:szCs w:val="22"/>
          <w:shd w:val="clear" w:color="auto" w:fill="FFFFFF"/>
        </w:rPr>
        <w:t>licenced cabs/buses</w:t>
      </w:r>
    </w:p>
    <w:p w14:paraId="10FBCB03" w14:textId="77777777" w:rsidR="007625FE" w:rsidRDefault="007625FE" w:rsidP="007625FE">
      <w:pPr>
        <w:spacing w:after="0"/>
        <w:jc w:val="both"/>
        <w:rPr>
          <w:rFonts w:cs="Arial"/>
          <w:color w:val="000000" w:themeColor="text1"/>
          <w:sz w:val="22"/>
          <w:szCs w:val="22"/>
          <w:shd w:val="clear" w:color="auto" w:fill="FFFFFF"/>
        </w:rPr>
      </w:pPr>
    </w:p>
    <w:p w14:paraId="26A7EE42" w14:textId="77777777" w:rsidR="007625FE" w:rsidRDefault="007625FE" w:rsidP="007625FE">
      <w:pPr>
        <w:spacing w:after="0"/>
        <w:jc w:val="both"/>
        <w:rPr>
          <w:rFonts w:cs="Arial"/>
          <w:b/>
          <w:color w:val="000000" w:themeColor="text1"/>
          <w:sz w:val="22"/>
          <w:szCs w:val="22"/>
          <w:shd w:val="clear" w:color="auto" w:fill="FFFFFF"/>
        </w:rPr>
      </w:pPr>
      <w:r>
        <w:rPr>
          <w:rFonts w:cs="Arial"/>
          <w:b/>
          <w:color w:val="000000" w:themeColor="text1"/>
          <w:sz w:val="22"/>
          <w:szCs w:val="22"/>
          <w:shd w:val="clear" w:color="auto" w:fill="FFFFFF"/>
        </w:rPr>
        <w:t>Safety while at destination:</w:t>
      </w:r>
    </w:p>
    <w:p w14:paraId="136C2E59" w14:textId="2E1954BF" w:rsidR="007625FE" w:rsidRPr="007625FE" w:rsidRDefault="00FD77F2" w:rsidP="007625FE">
      <w:pPr>
        <w:pStyle w:val="ListParagraph"/>
        <w:numPr>
          <w:ilvl w:val="0"/>
          <w:numId w:val="6"/>
        </w:numPr>
        <w:spacing w:after="0"/>
        <w:jc w:val="both"/>
        <w:rPr>
          <w:rFonts w:cs="Arial"/>
          <w:b/>
          <w:color w:val="000000" w:themeColor="text1"/>
          <w:sz w:val="22"/>
          <w:szCs w:val="22"/>
          <w:shd w:val="clear" w:color="auto" w:fill="FFFFFF"/>
        </w:rPr>
      </w:pPr>
      <w:r>
        <w:rPr>
          <w:rFonts w:cs="Arial"/>
          <w:color w:val="000000" w:themeColor="text1"/>
          <w:sz w:val="22"/>
          <w:szCs w:val="22"/>
          <w:shd w:val="clear" w:color="auto" w:fill="FFFFFF"/>
        </w:rPr>
        <w:t>p</w:t>
      </w:r>
      <w:r w:rsidR="007625FE">
        <w:rPr>
          <w:rFonts w:cs="Arial"/>
          <w:color w:val="000000" w:themeColor="text1"/>
          <w:sz w:val="22"/>
          <w:szCs w:val="22"/>
          <w:shd w:val="clear" w:color="auto" w:fill="FFFFFF"/>
        </w:rPr>
        <w:t>re-arranged meet up points briefed every morning/change of location</w:t>
      </w:r>
    </w:p>
    <w:p w14:paraId="383AD40A" w14:textId="4384BE75" w:rsidR="007625FE" w:rsidRDefault="00FD77F2" w:rsidP="007625FE">
      <w:pPr>
        <w:pStyle w:val="ListParagraph"/>
        <w:numPr>
          <w:ilvl w:val="0"/>
          <w:numId w:val="6"/>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o</w:t>
      </w:r>
      <w:r w:rsidR="007625FE">
        <w:rPr>
          <w:rFonts w:cs="Arial"/>
          <w:color w:val="000000" w:themeColor="text1"/>
          <w:sz w:val="22"/>
          <w:szCs w:val="22"/>
          <w:shd w:val="clear" w:color="auto" w:fill="FFFFFF"/>
        </w:rPr>
        <w:t xml:space="preserve">nly use </w:t>
      </w:r>
      <w:r w:rsidR="007625FE" w:rsidRPr="005E02F9">
        <w:rPr>
          <w:rFonts w:cs="Arial"/>
          <w:color w:val="000000" w:themeColor="text1"/>
          <w:sz w:val="22"/>
          <w:szCs w:val="22"/>
          <w:shd w:val="clear" w:color="auto" w:fill="FFFFFF"/>
        </w:rPr>
        <w:t>licenced cabs/buses</w:t>
      </w:r>
    </w:p>
    <w:p w14:paraId="43E556F4" w14:textId="06FC8B6A" w:rsidR="007625FE" w:rsidRPr="007625FE" w:rsidRDefault="00FD77F2" w:rsidP="007625FE">
      <w:pPr>
        <w:pStyle w:val="ListParagraph"/>
        <w:numPr>
          <w:ilvl w:val="0"/>
          <w:numId w:val="6"/>
        </w:numPr>
        <w:spacing w:after="0"/>
        <w:jc w:val="both"/>
        <w:rPr>
          <w:rFonts w:cs="Arial"/>
          <w:b/>
          <w:color w:val="000000" w:themeColor="text1"/>
          <w:sz w:val="22"/>
          <w:szCs w:val="22"/>
          <w:shd w:val="clear" w:color="auto" w:fill="FFFFFF"/>
        </w:rPr>
      </w:pPr>
      <w:r>
        <w:rPr>
          <w:rFonts w:cs="Arial"/>
          <w:color w:val="000000" w:themeColor="text1"/>
          <w:sz w:val="22"/>
          <w:szCs w:val="22"/>
          <w:shd w:val="clear" w:color="auto" w:fill="FFFFFF"/>
        </w:rPr>
        <w:t>u</w:t>
      </w:r>
      <w:r w:rsidR="007625FE">
        <w:rPr>
          <w:rFonts w:cs="Arial"/>
          <w:color w:val="000000" w:themeColor="text1"/>
          <w:sz w:val="22"/>
          <w:szCs w:val="22"/>
          <w:shd w:val="clear" w:color="auto" w:fill="FFFFFF"/>
        </w:rPr>
        <w:t>se seat belts</w:t>
      </w:r>
    </w:p>
    <w:p w14:paraId="5045A7E1" w14:textId="36B93CE9" w:rsidR="007625FE" w:rsidRDefault="00FD77F2" w:rsidP="007625FE">
      <w:pPr>
        <w:pStyle w:val="ListParagraph"/>
        <w:numPr>
          <w:ilvl w:val="0"/>
          <w:numId w:val="6"/>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k</w:t>
      </w:r>
      <w:r w:rsidR="007625FE" w:rsidRPr="007625FE">
        <w:rPr>
          <w:rFonts w:cs="Arial"/>
          <w:color w:val="000000" w:themeColor="text1"/>
          <w:sz w:val="22"/>
          <w:szCs w:val="22"/>
          <w:shd w:val="clear" w:color="auto" w:fill="FFFFFF"/>
        </w:rPr>
        <w:t>eep windows up and doors locked</w:t>
      </w:r>
      <w:r w:rsidR="00C62970">
        <w:rPr>
          <w:rFonts w:cs="Arial"/>
          <w:color w:val="000000" w:themeColor="text1"/>
          <w:sz w:val="22"/>
          <w:szCs w:val="22"/>
          <w:shd w:val="clear" w:color="auto" w:fill="FFFFFF"/>
        </w:rPr>
        <w:t xml:space="preserve"> in accommodation and while in vehicles</w:t>
      </w:r>
    </w:p>
    <w:p w14:paraId="7B628BFC" w14:textId="747B6352" w:rsidR="00EE5E32" w:rsidRDefault="00EE5E32" w:rsidP="00EE5E32">
      <w:pPr>
        <w:spacing w:after="0"/>
        <w:jc w:val="both"/>
        <w:rPr>
          <w:shd w:val="clear" w:color="auto" w:fill="FFFFFF"/>
        </w:rPr>
      </w:pPr>
    </w:p>
    <w:p w14:paraId="7CB2597B" w14:textId="77777777" w:rsidR="008B0AFD" w:rsidRDefault="008B0AFD">
      <w:pPr>
        <w:spacing w:after="200" w:line="276" w:lineRule="auto"/>
        <w:rPr>
          <w:rFonts w:cs="Arial"/>
          <w:b/>
          <w:color w:val="000000" w:themeColor="text1"/>
          <w:sz w:val="22"/>
          <w:szCs w:val="22"/>
          <w:shd w:val="clear" w:color="auto" w:fill="FFFFFF"/>
        </w:rPr>
      </w:pPr>
      <w:r>
        <w:rPr>
          <w:rFonts w:cs="Arial"/>
          <w:b/>
          <w:color w:val="000000" w:themeColor="text1"/>
          <w:sz w:val="22"/>
          <w:szCs w:val="22"/>
          <w:shd w:val="clear" w:color="auto" w:fill="FFFFFF"/>
        </w:rPr>
        <w:br w:type="page"/>
      </w:r>
    </w:p>
    <w:p w14:paraId="3C9E2DA9" w14:textId="0F75AD24" w:rsidR="00EE5E32" w:rsidRDefault="00EE5E32" w:rsidP="00EE5E32">
      <w:pPr>
        <w:spacing w:after="0"/>
        <w:jc w:val="both"/>
        <w:rPr>
          <w:rFonts w:cs="Arial"/>
          <w:color w:val="000000" w:themeColor="text1"/>
          <w:sz w:val="22"/>
          <w:szCs w:val="22"/>
          <w:shd w:val="clear" w:color="auto" w:fill="FFFFFF"/>
        </w:rPr>
      </w:pPr>
      <w:r>
        <w:rPr>
          <w:rFonts w:cs="Arial"/>
          <w:b/>
          <w:color w:val="000000" w:themeColor="text1"/>
          <w:sz w:val="22"/>
          <w:szCs w:val="22"/>
          <w:shd w:val="clear" w:color="auto" w:fill="FFFFFF"/>
        </w:rPr>
        <w:t xml:space="preserve">Planning for Recovery: </w:t>
      </w:r>
      <w:r w:rsidRPr="00B6575F">
        <w:rPr>
          <w:rFonts w:cs="Arial"/>
          <w:color w:val="000000" w:themeColor="text1"/>
          <w:sz w:val="22"/>
          <w:szCs w:val="22"/>
          <w:shd w:val="clear" w:color="auto" w:fill="FFFFFF"/>
        </w:rPr>
        <w:t>i</w:t>
      </w:r>
      <w:r w:rsidRPr="00EE5E32">
        <w:rPr>
          <w:rFonts w:cs="Arial"/>
          <w:color w:val="000000" w:themeColor="text1"/>
          <w:sz w:val="22"/>
          <w:szCs w:val="22"/>
          <w:shd w:val="clear" w:color="auto" w:fill="FFFFFF"/>
        </w:rPr>
        <w:t>f an incident</w:t>
      </w:r>
      <w:r>
        <w:rPr>
          <w:rFonts w:cs="Arial"/>
          <w:color w:val="000000" w:themeColor="text1"/>
          <w:sz w:val="22"/>
          <w:szCs w:val="22"/>
          <w:shd w:val="clear" w:color="auto" w:fill="FFFFFF"/>
        </w:rPr>
        <w:t xml:space="preserve"> or </w:t>
      </w:r>
      <w:r w:rsidRPr="00EE5E32">
        <w:rPr>
          <w:rFonts w:cs="Arial"/>
          <w:color w:val="000000" w:themeColor="text1"/>
          <w:sz w:val="22"/>
          <w:szCs w:val="22"/>
          <w:shd w:val="clear" w:color="auto" w:fill="FFFFFF"/>
        </w:rPr>
        <w:t>emergency occurs</w:t>
      </w:r>
      <w:r w:rsidR="00B6575F">
        <w:rPr>
          <w:rFonts w:cs="Arial"/>
          <w:color w:val="000000" w:themeColor="text1"/>
          <w:sz w:val="22"/>
          <w:szCs w:val="22"/>
          <w:shd w:val="clear" w:color="auto" w:fill="FFFFFF"/>
        </w:rPr>
        <w:t xml:space="preserve"> while the group is overseas</w:t>
      </w:r>
      <w:r w:rsidRPr="00EE5E32">
        <w:rPr>
          <w:rFonts w:cs="Arial"/>
          <w:color w:val="000000" w:themeColor="text1"/>
          <w:sz w:val="22"/>
          <w:szCs w:val="22"/>
          <w:shd w:val="clear" w:color="auto" w:fill="FFFFFF"/>
        </w:rPr>
        <w:t>, the recovery process should start as soon as possible</w:t>
      </w:r>
      <w:r>
        <w:rPr>
          <w:rFonts w:cs="Arial"/>
          <w:color w:val="000000" w:themeColor="text1"/>
          <w:sz w:val="22"/>
          <w:szCs w:val="22"/>
          <w:shd w:val="clear" w:color="auto" w:fill="FFFFFF"/>
        </w:rPr>
        <w:t xml:space="preserve">. </w:t>
      </w:r>
    </w:p>
    <w:p w14:paraId="188940D1" w14:textId="0E57AFFC" w:rsidR="008B0AFD" w:rsidRDefault="008B0AFD" w:rsidP="00EE5E32">
      <w:pPr>
        <w:spacing w:after="0"/>
        <w:jc w:val="both"/>
        <w:rPr>
          <w:rFonts w:cs="Arial"/>
          <w:color w:val="000000" w:themeColor="text1"/>
          <w:sz w:val="22"/>
          <w:szCs w:val="22"/>
          <w:shd w:val="clear" w:color="auto" w:fill="FFFFFF"/>
        </w:rPr>
      </w:pPr>
    </w:p>
    <w:p w14:paraId="550714D0" w14:textId="68931FC3" w:rsidR="008B0AFD" w:rsidRDefault="008B0AFD" w:rsidP="00EE5E32">
      <w:pPr>
        <w:spacing w:after="0"/>
        <w:jc w:val="both"/>
        <w:rPr>
          <w:rFonts w:cs="Arial"/>
          <w:b/>
          <w:color w:val="000000" w:themeColor="text1"/>
          <w:sz w:val="22"/>
          <w:szCs w:val="22"/>
          <w:shd w:val="clear" w:color="auto" w:fill="FFFFFF"/>
        </w:rPr>
      </w:pPr>
      <w:r>
        <w:rPr>
          <w:rFonts w:cs="Arial"/>
          <w:b/>
          <w:color w:val="000000" w:themeColor="text1"/>
          <w:sz w:val="22"/>
          <w:szCs w:val="22"/>
          <w:shd w:val="clear" w:color="auto" w:fill="FFFFFF"/>
        </w:rPr>
        <w:t>Recovery includes strategies for:</w:t>
      </w:r>
    </w:p>
    <w:p w14:paraId="6F3669C2" w14:textId="09E35201" w:rsidR="008B0AFD" w:rsidRPr="008B0AFD" w:rsidRDefault="008B0AFD" w:rsidP="008B0AFD">
      <w:pPr>
        <w:pStyle w:val="ListParagraph"/>
        <w:numPr>
          <w:ilvl w:val="0"/>
          <w:numId w:val="13"/>
        </w:numPr>
        <w:spacing w:after="0"/>
        <w:jc w:val="both"/>
        <w:rPr>
          <w:rFonts w:cs="Arial"/>
          <w:b/>
          <w:color w:val="000000" w:themeColor="text1"/>
          <w:sz w:val="22"/>
          <w:szCs w:val="22"/>
          <w:shd w:val="clear" w:color="auto" w:fill="FFFFFF"/>
        </w:rPr>
      </w:pPr>
      <w:r>
        <w:rPr>
          <w:rFonts w:cs="Arial"/>
          <w:color w:val="000000" w:themeColor="text1"/>
          <w:sz w:val="22"/>
          <w:szCs w:val="22"/>
          <w:shd w:val="clear" w:color="auto" w:fill="FFFFFF"/>
        </w:rPr>
        <w:t>Notifying the Security Services Unit (9589 6266) of the incident</w:t>
      </w:r>
    </w:p>
    <w:p w14:paraId="70CDA077" w14:textId="110C0892" w:rsidR="008B0AFD" w:rsidRPr="008B0AFD" w:rsidRDefault="008B0AFD" w:rsidP="008B0AFD">
      <w:pPr>
        <w:pStyle w:val="ListParagraph"/>
        <w:numPr>
          <w:ilvl w:val="0"/>
          <w:numId w:val="13"/>
        </w:numPr>
        <w:spacing w:after="0"/>
        <w:jc w:val="both"/>
        <w:rPr>
          <w:rFonts w:cs="Arial"/>
          <w:b/>
          <w:color w:val="000000" w:themeColor="text1"/>
          <w:sz w:val="22"/>
          <w:szCs w:val="22"/>
          <w:shd w:val="clear" w:color="auto" w:fill="FFFFFF"/>
        </w:rPr>
      </w:pPr>
      <w:r>
        <w:rPr>
          <w:rFonts w:cs="Arial"/>
          <w:color w:val="000000" w:themeColor="text1"/>
          <w:sz w:val="22"/>
          <w:szCs w:val="22"/>
          <w:shd w:val="clear" w:color="auto" w:fill="FFFFFF"/>
        </w:rPr>
        <w:t>Engaging additional specialist advice from Student Incident and Recovery Unit (9637 2934)</w:t>
      </w:r>
    </w:p>
    <w:p w14:paraId="15B17686" w14:textId="0DD3F23F" w:rsidR="008B0AFD" w:rsidRPr="008B0AFD" w:rsidRDefault="008B0AFD" w:rsidP="008B0AFD">
      <w:pPr>
        <w:pStyle w:val="ListParagraph"/>
        <w:numPr>
          <w:ilvl w:val="0"/>
          <w:numId w:val="13"/>
        </w:numPr>
        <w:spacing w:after="0"/>
        <w:jc w:val="both"/>
        <w:rPr>
          <w:rFonts w:cs="Arial"/>
          <w:b/>
          <w:color w:val="000000" w:themeColor="text1"/>
          <w:sz w:val="22"/>
          <w:szCs w:val="22"/>
          <w:shd w:val="clear" w:color="auto" w:fill="FFFFFF"/>
        </w:rPr>
      </w:pPr>
      <w:r>
        <w:rPr>
          <w:rFonts w:cs="Arial"/>
          <w:color w:val="000000" w:themeColor="text1"/>
          <w:sz w:val="22"/>
          <w:szCs w:val="22"/>
          <w:shd w:val="clear" w:color="auto" w:fill="FFFFFF"/>
        </w:rPr>
        <w:t>Collecting and providing clear, accurate, age appropriate information and ascertaining what can and can’t be released publically</w:t>
      </w:r>
    </w:p>
    <w:p w14:paraId="17010CCB" w14:textId="3DB487DB" w:rsidR="008B0AFD" w:rsidRPr="008B0AFD" w:rsidRDefault="008B0AFD" w:rsidP="008B0AFD">
      <w:pPr>
        <w:pStyle w:val="ListParagraph"/>
        <w:numPr>
          <w:ilvl w:val="0"/>
          <w:numId w:val="13"/>
        </w:numPr>
        <w:spacing w:after="0"/>
        <w:jc w:val="both"/>
        <w:rPr>
          <w:rFonts w:cs="Arial"/>
          <w:b/>
          <w:color w:val="000000" w:themeColor="text1"/>
          <w:sz w:val="22"/>
          <w:szCs w:val="22"/>
          <w:shd w:val="clear" w:color="auto" w:fill="FFFFFF"/>
        </w:rPr>
      </w:pPr>
      <w:r>
        <w:rPr>
          <w:rFonts w:cs="Arial"/>
          <w:color w:val="000000" w:themeColor="text1"/>
          <w:sz w:val="22"/>
          <w:szCs w:val="22"/>
          <w:shd w:val="clear" w:color="auto" w:fill="FFFFFF"/>
        </w:rPr>
        <w:t>A plan for actions to be taken to restore physical and psychological safety</w:t>
      </w:r>
    </w:p>
    <w:p w14:paraId="76130903" w14:textId="77777777" w:rsidR="008B0AFD" w:rsidRDefault="008B0AFD" w:rsidP="00EE5E32">
      <w:pPr>
        <w:spacing w:after="0"/>
        <w:jc w:val="both"/>
        <w:rPr>
          <w:rFonts w:cs="Arial"/>
          <w:b/>
          <w:color w:val="000000" w:themeColor="text1"/>
          <w:sz w:val="22"/>
          <w:szCs w:val="22"/>
          <w:shd w:val="clear" w:color="auto" w:fill="FFFFFF"/>
        </w:rPr>
      </w:pPr>
    </w:p>
    <w:p w14:paraId="0F99552F" w14:textId="6FCFD666" w:rsidR="00EE5E32" w:rsidRPr="00EE5E32" w:rsidRDefault="00EE5E32" w:rsidP="00EE5E32">
      <w:pPr>
        <w:spacing w:after="0"/>
        <w:jc w:val="both"/>
        <w:rPr>
          <w:rFonts w:cs="Arial"/>
          <w:b/>
          <w:color w:val="000000" w:themeColor="text1"/>
          <w:sz w:val="22"/>
          <w:szCs w:val="22"/>
          <w:shd w:val="clear" w:color="auto" w:fill="FFFFFF"/>
        </w:rPr>
      </w:pPr>
      <w:r>
        <w:rPr>
          <w:rFonts w:cs="Arial"/>
          <w:b/>
          <w:color w:val="000000" w:themeColor="text1"/>
          <w:sz w:val="22"/>
          <w:szCs w:val="22"/>
          <w:shd w:val="clear" w:color="auto" w:fill="FFFFFF"/>
        </w:rPr>
        <w:t>The plan for Recovery should identify:</w:t>
      </w:r>
    </w:p>
    <w:p w14:paraId="5E19954E" w14:textId="1815C515" w:rsidR="00EE5E32" w:rsidRDefault="00965414" w:rsidP="00EE5E32">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123771378"/>
          <w14:checkbox>
            <w14:checked w14:val="0"/>
            <w14:checkedState w14:val="2612" w14:font="MS Gothic"/>
            <w14:uncheckedState w14:val="2610" w14:font="MS Gothic"/>
          </w14:checkbox>
        </w:sdtPr>
        <w:sdtEndPr/>
        <w:sdtContent>
          <w:r w:rsidR="00EE5E32">
            <w:rPr>
              <w:rFonts w:ascii="MS Gothic" w:eastAsia="MS Gothic" w:hAnsi="MS Gothic" w:cs="Arial" w:hint="eastAsia"/>
              <w:color w:val="000000" w:themeColor="text1"/>
              <w:sz w:val="22"/>
              <w:szCs w:val="22"/>
              <w:shd w:val="clear" w:color="auto" w:fill="FFFFFF"/>
            </w:rPr>
            <w:t>☐</w:t>
          </w:r>
        </w:sdtContent>
      </w:sdt>
      <w:r w:rsidR="00EE5E32">
        <w:rPr>
          <w:rFonts w:cs="Arial"/>
          <w:color w:val="000000" w:themeColor="text1"/>
          <w:sz w:val="22"/>
          <w:szCs w:val="22"/>
          <w:shd w:val="clear" w:color="auto" w:fill="FFFFFF"/>
        </w:rPr>
        <w:t xml:space="preserve"> Roles and responsibilities in responding to the impact of the incident or emergency</w:t>
      </w:r>
    </w:p>
    <w:p w14:paraId="16368276" w14:textId="36A78774" w:rsidR="008B0AFD" w:rsidRDefault="008B0AFD" w:rsidP="008B0AFD">
      <w:p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ab/>
        <w:t>Including:</w:t>
      </w:r>
    </w:p>
    <w:p w14:paraId="54042F9A" w14:textId="11B4FC39" w:rsidR="008B0AFD" w:rsidRDefault="008B0AFD" w:rsidP="008B0AFD">
      <w:pPr>
        <w:pStyle w:val="ListParagraph"/>
        <w:numPr>
          <w:ilvl w:val="0"/>
          <w:numId w:val="15"/>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Brin</w:t>
      </w:r>
      <w:r w:rsidR="00E357D4">
        <w:rPr>
          <w:rFonts w:cs="Arial"/>
          <w:color w:val="000000" w:themeColor="text1"/>
          <w:sz w:val="22"/>
          <w:szCs w:val="22"/>
          <w:shd w:val="clear" w:color="auto" w:fill="FFFFFF"/>
        </w:rPr>
        <w:t>g</w:t>
      </w:r>
      <w:r>
        <w:rPr>
          <w:rFonts w:cs="Arial"/>
          <w:color w:val="000000" w:themeColor="text1"/>
          <w:sz w:val="22"/>
          <w:szCs w:val="22"/>
          <w:shd w:val="clear" w:color="auto" w:fill="FFFFFF"/>
        </w:rPr>
        <w:t>ing the group together as soon as you can</w:t>
      </w:r>
      <w:r w:rsidR="00D532DD">
        <w:rPr>
          <w:rFonts w:cs="Arial"/>
          <w:color w:val="000000" w:themeColor="text1"/>
          <w:sz w:val="22"/>
          <w:szCs w:val="22"/>
          <w:shd w:val="clear" w:color="auto" w:fill="FFFFFF"/>
        </w:rPr>
        <w:t xml:space="preserve"> to create a sense of physical and psychological safety</w:t>
      </w:r>
    </w:p>
    <w:p w14:paraId="1FB63751" w14:textId="6CC820FD" w:rsidR="008B0AFD" w:rsidRDefault="008B0AFD" w:rsidP="008B0AFD">
      <w:pPr>
        <w:pStyle w:val="ListParagraph"/>
        <w:numPr>
          <w:ilvl w:val="0"/>
          <w:numId w:val="15"/>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Supervision arrangements for students separated from the group, e.g. hospitalised</w:t>
      </w:r>
    </w:p>
    <w:p w14:paraId="54A67D39" w14:textId="1B7D4598" w:rsidR="008B0AFD" w:rsidRDefault="008B0AFD" w:rsidP="008B0AFD">
      <w:pPr>
        <w:pStyle w:val="ListParagraph"/>
        <w:numPr>
          <w:ilvl w:val="0"/>
          <w:numId w:val="15"/>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 xml:space="preserve">Who will notify the Principal/key school contact in Australia </w:t>
      </w:r>
    </w:p>
    <w:p w14:paraId="2FE39463" w14:textId="031343CA" w:rsidR="008B0AFD" w:rsidRPr="008B0AFD" w:rsidRDefault="008B0AFD" w:rsidP="008B0AFD">
      <w:pPr>
        <w:pStyle w:val="ListParagraph"/>
        <w:numPr>
          <w:ilvl w:val="0"/>
          <w:numId w:val="15"/>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Keeping notes to keep track of actions</w:t>
      </w:r>
      <w:r w:rsidR="00E357D4">
        <w:rPr>
          <w:rFonts w:cs="Arial"/>
          <w:color w:val="000000" w:themeColor="text1"/>
          <w:sz w:val="22"/>
          <w:szCs w:val="22"/>
          <w:shd w:val="clear" w:color="auto" w:fill="FFFFFF"/>
        </w:rPr>
        <w:t xml:space="preserve"> including engagement with support overseas</w:t>
      </w:r>
    </w:p>
    <w:p w14:paraId="5C9C62BD" w14:textId="351C356C" w:rsidR="00EE5E32" w:rsidRDefault="00965414" w:rsidP="00EE5E32">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400943692"/>
          <w14:checkbox>
            <w14:checked w14:val="0"/>
            <w14:checkedState w14:val="2612" w14:font="MS Gothic"/>
            <w14:uncheckedState w14:val="2610" w14:font="MS Gothic"/>
          </w14:checkbox>
        </w:sdtPr>
        <w:sdtEndPr/>
        <w:sdtContent>
          <w:r w:rsidR="00EE5E32">
            <w:rPr>
              <w:rFonts w:ascii="MS Gothic" w:eastAsia="MS Gothic" w:hAnsi="MS Gothic" w:cs="Arial" w:hint="eastAsia"/>
              <w:color w:val="000000" w:themeColor="text1"/>
              <w:sz w:val="22"/>
              <w:szCs w:val="22"/>
              <w:shd w:val="clear" w:color="auto" w:fill="FFFFFF"/>
            </w:rPr>
            <w:t>☐</w:t>
          </w:r>
        </w:sdtContent>
      </w:sdt>
      <w:r w:rsidR="00EE5E32">
        <w:rPr>
          <w:rFonts w:cs="Arial"/>
          <w:color w:val="000000" w:themeColor="text1"/>
          <w:sz w:val="22"/>
          <w:szCs w:val="22"/>
          <w:shd w:val="clear" w:color="auto" w:fill="FFFFFF"/>
        </w:rPr>
        <w:t xml:space="preserve"> Who will verify information of the incident and those impacted</w:t>
      </w:r>
    </w:p>
    <w:p w14:paraId="7C3E2C34" w14:textId="2A35E432" w:rsidR="008B0AFD" w:rsidRDefault="00965414" w:rsidP="00EE5E32">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81912955"/>
          <w14:checkbox>
            <w14:checked w14:val="0"/>
            <w14:checkedState w14:val="2612" w14:font="MS Gothic"/>
            <w14:uncheckedState w14:val="2610" w14:font="MS Gothic"/>
          </w14:checkbox>
        </w:sdtPr>
        <w:sdtEndPr/>
        <w:sdtContent>
          <w:r w:rsidR="00EE5E32">
            <w:rPr>
              <w:rFonts w:ascii="MS Gothic" w:eastAsia="MS Gothic" w:hAnsi="MS Gothic" w:cs="Arial" w:hint="eastAsia"/>
              <w:color w:val="000000" w:themeColor="text1"/>
              <w:sz w:val="22"/>
              <w:szCs w:val="22"/>
              <w:shd w:val="clear" w:color="auto" w:fill="FFFFFF"/>
            </w:rPr>
            <w:t>☐</w:t>
          </w:r>
        </w:sdtContent>
      </w:sdt>
      <w:r w:rsidR="008B0AFD" w:rsidRPr="008B0AFD">
        <w:rPr>
          <w:rFonts w:cs="Arial"/>
          <w:color w:val="000000" w:themeColor="text1"/>
          <w:sz w:val="22"/>
          <w:szCs w:val="22"/>
          <w:shd w:val="clear" w:color="auto" w:fill="FFFFFF"/>
        </w:rPr>
        <w:t xml:space="preserve"> </w:t>
      </w:r>
      <w:r w:rsidR="008B0AFD">
        <w:rPr>
          <w:rFonts w:cs="Arial"/>
          <w:color w:val="000000" w:themeColor="text1"/>
          <w:sz w:val="22"/>
          <w:szCs w:val="22"/>
          <w:shd w:val="clear" w:color="auto" w:fill="FFFFFF"/>
        </w:rPr>
        <w:t>Who will be responsible for liaising directly with impacted families</w:t>
      </w:r>
      <w:r w:rsidR="00E357D4">
        <w:rPr>
          <w:rFonts w:cs="Arial"/>
          <w:color w:val="000000" w:themeColor="text1"/>
          <w:sz w:val="22"/>
          <w:szCs w:val="22"/>
          <w:shd w:val="clear" w:color="auto" w:fill="FFFFFF"/>
        </w:rPr>
        <w:t>, students</w:t>
      </w:r>
    </w:p>
    <w:p w14:paraId="3EA7FE05" w14:textId="37C5D548" w:rsidR="00EE5E32" w:rsidRDefault="00EE5E32" w:rsidP="00EE5E32">
      <w:p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 xml:space="preserve"> </w:t>
      </w:r>
      <w:r w:rsidR="00E357D4">
        <w:rPr>
          <w:rFonts w:cs="Arial"/>
          <w:color w:val="000000" w:themeColor="text1"/>
          <w:sz w:val="22"/>
          <w:szCs w:val="22"/>
          <w:shd w:val="clear" w:color="auto" w:fill="FFFFFF"/>
        </w:rPr>
        <w:tab/>
        <w:t>Including:</w:t>
      </w:r>
    </w:p>
    <w:p w14:paraId="38A1DAC7" w14:textId="7E5F3E34" w:rsidR="00E357D4" w:rsidRPr="00E357D4" w:rsidRDefault="00E357D4" w:rsidP="00E357D4">
      <w:pPr>
        <w:pStyle w:val="ListParagraph"/>
        <w:numPr>
          <w:ilvl w:val="0"/>
          <w:numId w:val="17"/>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Providing verified, age appropriate information to the student group as to what has happened</w:t>
      </w:r>
      <w:r w:rsidR="00B6575F">
        <w:rPr>
          <w:rFonts w:cs="Arial"/>
          <w:color w:val="000000" w:themeColor="text1"/>
          <w:sz w:val="22"/>
          <w:szCs w:val="22"/>
          <w:shd w:val="clear" w:color="auto" w:fill="FFFFFF"/>
        </w:rPr>
        <w:t>.</w:t>
      </w:r>
      <w:r w:rsidR="00D532DD">
        <w:rPr>
          <w:rFonts w:cs="Arial"/>
          <w:color w:val="000000" w:themeColor="text1"/>
          <w:sz w:val="22"/>
          <w:szCs w:val="22"/>
          <w:shd w:val="clear" w:color="auto" w:fill="FFFFFF"/>
        </w:rPr>
        <w:t xml:space="preserve"> </w:t>
      </w:r>
      <w:r w:rsidR="00B6575F">
        <w:rPr>
          <w:rFonts w:cs="Arial"/>
          <w:color w:val="000000" w:themeColor="text1"/>
          <w:sz w:val="22"/>
          <w:szCs w:val="22"/>
          <w:shd w:val="clear" w:color="auto" w:fill="FFFFFF"/>
        </w:rPr>
        <w:t xml:space="preserve">Remember; </w:t>
      </w:r>
      <w:r w:rsidR="00D532DD">
        <w:rPr>
          <w:rFonts w:cs="Arial"/>
          <w:color w:val="000000" w:themeColor="text1"/>
          <w:sz w:val="22"/>
          <w:szCs w:val="22"/>
          <w:shd w:val="clear" w:color="auto" w:fill="FFFFFF"/>
        </w:rPr>
        <w:t xml:space="preserve">if you don’t know, you don’t know. </w:t>
      </w:r>
    </w:p>
    <w:p w14:paraId="714A323E" w14:textId="74B43AAA" w:rsidR="00E357D4" w:rsidRPr="00E357D4" w:rsidRDefault="00E357D4" w:rsidP="00E357D4">
      <w:pPr>
        <w:pStyle w:val="ListParagraph"/>
        <w:numPr>
          <w:ilvl w:val="0"/>
          <w:numId w:val="16"/>
        </w:num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Developing a script with key messages to provide to parents prior to contact with children</w:t>
      </w:r>
      <w:r w:rsidR="00D532DD">
        <w:rPr>
          <w:rFonts w:cs="Arial"/>
          <w:color w:val="000000" w:themeColor="text1"/>
          <w:sz w:val="22"/>
          <w:szCs w:val="22"/>
          <w:shd w:val="clear" w:color="auto" w:fill="FFFFFF"/>
        </w:rPr>
        <w:t>, to prepare parents to be calm in response to their children</w:t>
      </w:r>
      <w:r>
        <w:rPr>
          <w:rFonts w:cs="Arial"/>
          <w:color w:val="000000" w:themeColor="text1"/>
          <w:sz w:val="22"/>
          <w:szCs w:val="22"/>
          <w:shd w:val="clear" w:color="auto" w:fill="FFFFFF"/>
        </w:rPr>
        <w:t xml:space="preserve">. </w:t>
      </w:r>
    </w:p>
    <w:p w14:paraId="2E96014D" w14:textId="2557B2DE" w:rsidR="00EE5E32" w:rsidRDefault="00965414" w:rsidP="00EE5E32">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819856480"/>
          <w14:checkbox>
            <w14:checked w14:val="0"/>
            <w14:checkedState w14:val="2612" w14:font="MS Gothic"/>
            <w14:uncheckedState w14:val="2610" w14:font="MS Gothic"/>
          </w14:checkbox>
        </w:sdtPr>
        <w:sdtEndPr/>
        <w:sdtContent>
          <w:r w:rsidR="00EE5E32">
            <w:rPr>
              <w:rFonts w:ascii="MS Gothic" w:eastAsia="MS Gothic" w:hAnsi="MS Gothic" w:cs="Arial" w:hint="eastAsia"/>
              <w:color w:val="000000" w:themeColor="text1"/>
              <w:sz w:val="22"/>
              <w:szCs w:val="22"/>
              <w:shd w:val="clear" w:color="auto" w:fill="FFFFFF"/>
            </w:rPr>
            <w:t>☐</w:t>
          </w:r>
        </w:sdtContent>
      </w:sdt>
      <w:r w:rsidR="00EE5E32">
        <w:rPr>
          <w:rFonts w:cs="Arial"/>
          <w:color w:val="000000" w:themeColor="text1"/>
          <w:sz w:val="22"/>
          <w:szCs w:val="22"/>
          <w:shd w:val="clear" w:color="auto" w:fill="FFFFFF"/>
        </w:rPr>
        <w:t xml:space="preserve"> </w:t>
      </w:r>
      <w:r w:rsidR="008B0AFD">
        <w:rPr>
          <w:rFonts w:cs="Arial"/>
          <w:color w:val="000000" w:themeColor="text1"/>
          <w:sz w:val="22"/>
          <w:szCs w:val="22"/>
          <w:shd w:val="clear" w:color="auto" w:fill="FFFFFF"/>
        </w:rPr>
        <w:t>Who will be responsible for communicating with the school community</w:t>
      </w:r>
    </w:p>
    <w:p w14:paraId="13C608FF" w14:textId="1E7095EF" w:rsidR="00EE5E32" w:rsidRDefault="00965414" w:rsidP="00EE5E32">
      <w:pPr>
        <w:spacing w:after="0"/>
        <w:jc w:val="both"/>
        <w:rPr>
          <w:rFonts w:cs="Arial"/>
          <w:color w:val="000000" w:themeColor="text1"/>
          <w:sz w:val="22"/>
          <w:szCs w:val="22"/>
          <w:shd w:val="clear" w:color="auto" w:fill="FFFFFF"/>
        </w:rPr>
      </w:pPr>
      <w:sdt>
        <w:sdtPr>
          <w:rPr>
            <w:rFonts w:cs="Arial"/>
            <w:color w:val="000000" w:themeColor="text1"/>
            <w:sz w:val="22"/>
            <w:szCs w:val="22"/>
            <w:shd w:val="clear" w:color="auto" w:fill="FFFFFF"/>
          </w:rPr>
          <w:id w:val="1871875511"/>
          <w14:checkbox>
            <w14:checked w14:val="0"/>
            <w14:checkedState w14:val="2612" w14:font="MS Gothic"/>
            <w14:uncheckedState w14:val="2610" w14:font="MS Gothic"/>
          </w14:checkbox>
        </w:sdtPr>
        <w:sdtEndPr/>
        <w:sdtContent>
          <w:r w:rsidR="00EE5E32">
            <w:rPr>
              <w:rFonts w:ascii="MS Gothic" w:eastAsia="MS Gothic" w:hAnsi="MS Gothic" w:cs="Arial" w:hint="eastAsia"/>
              <w:color w:val="000000" w:themeColor="text1"/>
              <w:sz w:val="22"/>
              <w:szCs w:val="22"/>
              <w:shd w:val="clear" w:color="auto" w:fill="FFFFFF"/>
            </w:rPr>
            <w:t>☐</w:t>
          </w:r>
        </w:sdtContent>
      </w:sdt>
      <w:r w:rsidR="00EE5E32">
        <w:rPr>
          <w:rFonts w:cs="Arial"/>
          <w:color w:val="000000" w:themeColor="text1"/>
          <w:sz w:val="22"/>
          <w:szCs w:val="22"/>
          <w:shd w:val="clear" w:color="auto" w:fill="FFFFFF"/>
        </w:rPr>
        <w:t xml:space="preserve"> Who will be </w:t>
      </w:r>
      <w:r w:rsidR="008B0AFD">
        <w:rPr>
          <w:rFonts w:cs="Arial"/>
          <w:color w:val="000000" w:themeColor="text1"/>
          <w:sz w:val="22"/>
          <w:szCs w:val="22"/>
          <w:shd w:val="clear" w:color="auto" w:fill="FFFFFF"/>
        </w:rPr>
        <w:t xml:space="preserve">responsible for liaising with emergency services, DET Regional and Central staff </w:t>
      </w:r>
    </w:p>
    <w:p w14:paraId="39FD1163" w14:textId="77777777" w:rsidR="00EE5E32" w:rsidRPr="00EE5E32" w:rsidRDefault="00EE5E32" w:rsidP="00EE5E32">
      <w:pPr>
        <w:spacing w:after="0"/>
        <w:jc w:val="both"/>
        <w:rPr>
          <w:rFonts w:cs="Arial"/>
          <w:b/>
          <w:color w:val="000000" w:themeColor="text1"/>
          <w:sz w:val="22"/>
          <w:szCs w:val="22"/>
          <w:shd w:val="clear" w:color="auto" w:fill="FFFFFF"/>
        </w:rPr>
      </w:pPr>
    </w:p>
    <w:p w14:paraId="2A89026F" w14:textId="77777777" w:rsidR="00EE5E32" w:rsidRPr="00EE5E32" w:rsidRDefault="00EE5E32" w:rsidP="00EE5E32">
      <w:pPr>
        <w:spacing w:after="0"/>
        <w:jc w:val="both"/>
        <w:rPr>
          <w:rFonts w:cs="Arial"/>
          <w:b/>
          <w:color w:val="000000" w:themeColor="text1"/>
          <w:sz w:val="22"/>
          <w:szCs w:val="22"/>
          <w:shd w:val="clear" w:color="auto" w:fill="FFFFFF"/>
        </w:rPr>
      </w:pPr>
    </w:p>
    <w:p w14:paraId="5A281C61" w14:textId="77777777" w:rsidR="000F08A0" w:rsidRDefault="000F08A0" w:rsidP="00D9060C">
      <w:pPr>
        <w:spacing w:after="0"/>
        <w:jc w:val="both"/>
        <w:rPr>
          <w:rFonts w:cs="Arial"/>
          <w:color w:val="000000" w:themeColor="text1"/>
          <w:sz w:val="22"/>
          <w:szCs w:val="22"/>
          <w:shd w:val="clear" w:color="auto" w:fill="FFFFFF"/>
        </w:rPr>
      </w:pPr>
      <w:r>
        <w:rPr>
          <w:rFonts w:cs="Arial"/>
          <w:color w:val="000000" w:themeColor="text1"/>
          <w:sz w:val="22"/>
          <w:szCs w:val="22"/>
          <w:shd w:val="clear" w:color="auto" w:fill="FFFFFF"/>
        </w:rPr>
        <w:t xml:space="preserve">*This is not a comprehensive list, but a guide to help support thinking regarding preparations for overseas travel. </w:t>
      </w:r>
    </w:p>
    <w:p w14:paraId="4FD59D2A" w14:textId="77777777" w:rsidR="00D9060C" w:rsidRDefault="00D9060C" w:rsidP="008F3FCD">
      <w:pPr>
        <w:pStyle w:val="Heading1"/>
        <w:tabs>
          <w:tab w:val="clear" w:pos="1571"/>
          <w:tab w:val="num" w:pos="0"/>
        </w:tabs>
        <w:ind w:left="0" w:firstLine="0"/>
      </w:pPr>
      <w:bookmarkStart w:id="46" w:name="_Toc391892839"/>
      <w:bookmarkStart w:id="47" w:name="_Toc391903705"/>
      <w:bookmarkStart w:id="48" w:name="_Toc391903740"/>
      <w:bookmarkStart w:id="49" w:name="_Toc487203195"/>
      <w:r>
        <w:t>Risk management</w:t>
      </w:r>
      <w:bookmarkEnd w:id="0"/>
      <w:bookmarkEnd w:id="1"/>
      <w:bookmarkEnd w:id="46"/>
      <w:bookmarkEnd w:id="47"/>
      <w:bookmarkEnd w:id="48"/>
      <w:r>
        <w:t xml:space="preserve"> scenarios</w:t>
      </w:r>
      <w:bookmarkEnd w:id="49"/>
      <w:r>
        <w:t xml:space="preserve"> </w:t>
      </w:r>
    </w:p>
    <w:p w14:paraId="50FB2BA0" w14:textId="6750DABA" w:rsidR="00D9060C" w:rsidRDefault="00D9060C" w:rsidP="00D9060C">
      <w:pPr>
        <w:ind w:left="646"/>
        <w:rPr>
          <w:color w:val="000000" w:themeColor="text1"/>
        </w:rPr>
      </w:pPr>
      <w:r>
        <w:rPr>
          <w:color w:val="000000" w:themeColor="text1"/>
        </w:rPr>
        <w:t xml:space="preserve">There are inherent risks associated with any group travel, whether domestic or international. Risk management procedures should be in order prior to the commencement of any program outline processes involved for managing unexpected events and possible emergencies. The following strategy and processes for managing risk have been developed for the </w:t>
      </w:r>
      <w:r w:rsidR="003968E5" w:rsidRPr="003968E5">
        <w:rPr>
          <w:color w:val="000000" w:themeColor="text1"/>
          <w:highlight w:val="yellow"/>
        </w:rPr>
        <w:t>X</w:t>
      </w:r>
      <w:r w:rsidR="003968E5">
        <w:rPr>
          <w:color w:val="000000" w:themeColor="text1"/>
          <w:highlight w:val="yellow"/>
        </w:rPr>
        <w:t xml:space="preserve"> overseas learning </w:t>
      </w:r>
      <w:r w:rsidR="003968E5" w:rsidRPr="003968E5">
        <w:rPr>
          <w:color w:val="000000" w:themeColor="text1"/>
          <w:highlight w:val="yellow"/>
        </w:rPr>
        <w:t>experience program</w:t>
      </w:r>
      <w:r>
        <w:t xml:space="preserve"> </w:t>
      </w:r>
      <w:r>
        <w:rPr>
          <w:color w:val="000000" w:themeColor="text1"/>
        </w:rPr>
        <w:t xml:space="preserve">and are to be read in conjunction with the </w:t>
      </w:r>
      <w:r w:rsidR="003968E5" w:rsidRPr="003968E5">
        <w:rPr>
          <w:color w:val="000000" w:themeColor="text1"/>
          <w:highlight w:val="yellow"/>
        </w:rPr>
        <w:t>X</w:t>
      </w:r>
      <w:r w:rsidR="003968E5">
        <w:rPr>
          <w:color w:val="000000" w:themeColor="text1"/>
          <w:highlight w:val="yellow"/>
        </w:rPr>
        <w:t xml:space="preserve"> overseas learning </w:t>
      </w:r>
      <w:r w:rsidR="003968E5" w:rsidRPr="003968E5">
        <w:rPr>
          <w:color w:val="000000" w:themeColor="text1"/>
          <w:highlight w:val="yellow"/>
        </w:rPr>
        <w:t>experience program</w:t>
      </w:r>
      <w:r>
        <w:rPr>
          <w:color w:val="000000" w:themeColor="text1"/>
        </w:rPr>
        <w:t xml:space="preserve"> Risk Register.</w:t>
      </w:r>
    </w:p>
    <w:p w14:paraId="4EC56B05" w14:textId="30646BDF" w:rsidR="00D9060C" w:rsidRDefault="00D9060C" w:rsidP="00D9060C">
      <w:pPr>
        <w:ind w:left="646"/>
        <w:rPr>
          <w:color w:val="000000" w:themeColor="text1"/>
        </w:rPr>
      </w:pPr>
      <w:r>
        <w:rPr>
          <w:color w:val="000000" w:themeColor="text1"/>
        </w:rPr>
        <w:t xml:space="preserve">In this document DET refers to Department of Education and Training staff specifically </w:t>
      </w:r>
      <w:r w:rsidRPr="00AE282B">
        <w:rPr>
          <w:color w:val="000000" w:themeColor="text1"/>
          <w:highlight w:val="yellow"/>
        </w:rPr>
        <w:t>International Education Division project manager</w:t>
      </w:r>
      <w:r>
        <w:rPr>
          <w:color w:val="000000" w:themeColor="text1"/>
        </w:rPr>
        <w:t xml:space="preserve"> and/or relevant school principals. The Hosting or host organisation will refer to the </w:t>
      </w:r>
      <w:r w:rsidR="003968E5">
        <w:rPr>
          <w:color w:val="000000" w:themeColor="text1"/>
          <w:highlight w:val="yellow"/>
        </w:rPr>
        <w:t>X</w:t>
      </w:r>
      <w:r w:rsidRPr="00AE282B">
        <w:rPr>
          <w:color w:val="000000" w:themeColor="text1"/>
          <w:highlight w:val="yellow"/>
        </w:rPr>
        <w:t xml:space="preserve"> Board of Education.</w:t>
      </w:r>
    </w:p>
    <w:p w14:paraId="06A78D1D" w14:textId="77777777" w:rsidR="00D9060C" w:rsidRDefault="00D9060C" w:rsidP="00D9060C"/>
    <w:p w14:paraId="64DD5365" w14:textId="77777777" w:rsidR="00D9060C" w:rsidRPr="000D3A69" w:rsidRDefault="00D9060C" w:rsidP="00D9060C">
      <w:pPr>
        <w:ind w:left="646"/>
        <w:rPr>
          <w:b/>
          <w:color w:val="000000" w:themeColor="text1"/>
          <w:sz w:val="22"/>
          <w:szCs w:val="22"/>
        </w:rPr>
      </w:pPr>
      <w:r w:rsidRPr="000D3A69">
        <w:rPr>
          <w:b/>
          <w:color w:val="000000" w:themeColor="text1"/>
          <w:sz w:val="22"/>
          <w:szCs w:val="22"/>
        </w:rPr>
        <w:t>Plan 1: Strategies in case of emergency</w:t>
      </w:r>
    </w:p>
    <w:p w14:paraId="19D53CEF" w14:textId="77777777" w:rsidR="00D9060C" w:rsidRPr="005A2F4E" w:rsidRDefault="00D9060C" w:rsidP="00D9060C">
      <w:pPr>
        <w:rPr>
          <w:color w:val="000000" w:themeColor="text1"/>
        </w:rPr>
      </w:pPr>
    </w:p>
    <w:p w14:paraId="248F5E3D" w14:textId="77777777" w:rsidR="00D9060C" w:rsidRDefault="00D9060C" w:rsidP="00D9060C">
      <w:pPr>
        <w:ind w:left="646"/>
        <w:rPr>
          <w:color w:val="000000" w:themeColor="text1"/>
        </w:rPr>
      </w:pPr>
    </w:p>
    <w:p w14:paraId="2B1F1397" w14:textId="77777777" w:rsidR="00D9060C" w:rsidRDefault="00965414" w:rsidP="00D9060C">
      <w:pPr>
        <w:ind w:left="646"/>
        <w:rPr>
          <w:color w:val="000000" w:themeColor="text1"/>
        </w:rPr>
      </w:pPr>
      <w:r>
        <w:rPr>
          <w:rFonts w:ascii="Calibri" w:hAnsi="Calibri"/>
          <w:b/>
          <w:color w:val="auto"/>
          <w:sz w:val="24"/>
          <w:lang w:eastAsia="en-AU"/>
        </w:rPr>
        <w:pict w14:anchorId="402BB5FD">
          <v:group id="_x0000_s1074" editas="orgchart" style="position:absolute;left:0;text-align:left;margin-left:61.55pt;margin-top:.9pt;width:407.15pt;height:500.95pt;z-index:251659264" coordorigin="1951,4126" coordsize="8143,10583">
            <o:lock v:ext="edit" aspectratio="t"/>
            <o:diagram v:ext="edit" dgmstyle="1" dgmscalex="247070" dgmscaley="170243" dgmfontsize="31" constrainbounds="0,0,0,0" autoformat="t" autolayout="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951;top:4126;width:8143;height:10583"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30" o:spid="_x0000_s1076" type="#_x0000_t32" style="position:absolute;left:5554;top:12238;width:940;height:1;rotation:270" o:connectortype="elbow" adj="-146176,-1,-146176" strokecolor="#669"/>
            <v:shape id="_s1031" o:spid="_x0000_s1077" type="#_x0000_t32" style="position:absolute;left:5553;top:9275;width:942;height:1;rotation:270" o:connectortype="elbow" adj="-146012,-1,-146012" strokecolor="#669"/>
            <v:shape id="_s1032" o:spid="_x0000_s1078" type="#_x0000_t32" style="position:absolute;left:5554;top:6595;width:940;height:1;rotation:270" o:connectortype="elbow" adj="-146176,-1,-146176" strokecolor="#669"/>
            <v:group id="_x0000_s1079" style="position:absolute;left:1951;top:4126;width:8143;height:10149" coordorigin="1951,4126" coordsize="8143,10149">
              <v:roundrect id="_s1033" o:spid="_x0000_s1080" style="position:absolute;left:1951;top:4126;width:8143;height:1976;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1" o:dgmlayoutmru="0" filled="f" strokecolor="#a50021" strokeweight="2.25pt">
                <v:textbox inset="0,0,0,0">
                  <w:txbxContent>
                    <w:p w14:paraId="3A91F455" w14:textId="77777777" w:rsidR="008B0AFD" w:rsidRPr="00431853" w:rsidRDefault="008B0AFD" w:rsidP="00D9060C">
                      <w:pPr>
                        <w:jc w:val="center"/>
                        <w:rPr>
                          <w:color w:val="000000" w:themeColor="text1"/>
                          <w:sz w:val="20"/>
                          <w:szCs w:val="20"/>
                        </w:rPr>
                      </w:pPr>
                      <w:r w:rsidRPr="00431853">
                        <w:rPr>
                          <w:color w:val="000000" w:themeColor="text1"/>
                          <w:sz w:val="20"/>
                          <w:szCs w:val="20"/>
                        </w:rPr>
                        <w:t>Ensure your own safety by adhering to risk management information provided by DET, DFAT, travel providers and/or the local Australian Embassy/Consulate whilst in country and cooperate with the Group Leader</w:t>
                      </w:r>
                      <w:r>
                        <w:rPr>
                          <w:color w:val="000000" w:themeColor="text1"/>
                          <w:sz w:val="20"/>
                          <w:szCs w:val="20"/>
                        </w:rPr>
                        <w:t xml:space="preserve"> (GL)</w:t>
                      </w:r>
                      <w:r w:rsidRPr="00431853">
                        <w:rPr>
                          <w:color w:val="000000" w:themeColor="text1"/>
                          <w:sz w:val="20"/>
                          <w:szCs w:val="20"/>
                        </w:rPr>
                        <w:t>.</w:t>
                      </w:r>
                    </w:p>
                  </w:txbxContent>
                </v:textbox>
              </v:roundrect>
              <v:roundrect id="_s1034" o:spid="_x0000_s1081" style="position:absolute;left:1951;top:7089;width:8143;height:1693;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filled="f" strokecolor="#4c6d80" strokeweight="2.25pt">
                <v:textbox style="mso-next-textbox:#_s1034" inset="0,0,0,0">
                  <w:txbxContent>
                    <w:p w14:paraId="079A2BDC" w14:textId="77777777" w:rsidR="008B0AFD" w:rsidRPr="00431853" w:rsidRDefault="008B0AFD" w:rsidP="00D9060C">
                      <w:pPr>
                        <w:jc w:val="center"/>
                        <w:rPr>
                          <w:sz w:val="20"/>
                          <w:szCs w:val="20"/>
                        </w:rPr>
                      </w:pPr>
                      <w:r w:rsidRPr="00431853">
                        <w:rPr>
                          <w:color w:val="000000" w:themeColor="text1"/>
                          <w:sz w:val="20"/>
                          <w:szCs w:val="20"/>
                        </w:rPr>
                        <w:t>In the event of an incident (e.g. civil unrest, natural disaster, etc.) adhere to local protocols and advice regarding your personal safety. Monitor media updates and seek advice from local authorities</w:t>
                      </w:r>
                      <w:r>
                        <w:rPr>
                          <w:color w:val="000000" w:themeColor="text1"/>
                          <w:sz w:val="20"/>
                          <w:szCs w:val="20"/>
                        </w:rPr>
                        <w:t xml:space="preserve"> and your GL</w:t>
                      </w:r>
                      <w:r w:rsidRPr="00431853">
                        <w:rPr>
                          <w:color w:val="000000" w:themeColor="text1"/>
                          <w:sz w:val="20"/>
                          <w:szCs w:val="20"/>
                        </w:rPr>
                        <w:t>. Stay informed and stay connected</w:t>
                      </w:r>
                      <w:r w:rsidRPr="00431853">
                        <w:rPr>
                          <w:sz w:val="20"/>
                          <w:szCs w:val="20"/>
                        </w:rPr>
                        <w:t>.</w:t>
                      </w:r>
                    </w:p>
                  </w:txbxContent>
                </v:textbox>
              </v:roundrect>
              <v:roundrect id="_s1035" o:spid="_x0000_s1082" style="position:absolute;left:1951;top:9770;width:8143;height:1976;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o:dgmlayoutmru="0" filled="f" strokecolor="#993" strokeweight="2.25pt">
                <v:textbox style="mso-next-textbox:#_s1035" inset="0,0,0,0">
                  <w:txbxContent>
                    <w:p w14:paraId="1F396FBD" w14:textId="77777777" w:rsidR="008B0AFD" w:rsidRPr="00431853" w:rsidRDefault="008B0AFD" w:rsidP="00D9060C">
                      <w:pPr>
                        <w:jc w:val="center"/>
                        <w:rPr>
                          <w:color w:val="000000" w:themeColor="text1"/>
                          <w:sz w:val="20"/>
                          <w:szCs w:val="20"/>
                        </w:rPr>
                      </w:pPr>
                      <w:r w:rsidRPr="00431853">
                        <w:rPr>
                          <w:color w:val="000000" w:themeColor="text1"/>
                          <w:sz w:val="20"/>
                          <w:szCs w:val="20"/>
                        </w:rPr>
                        <w:t>Ensure you are contactable at all times. Provide the GL with your in country mobile phone number. Ensure family and friends have your in-country mobile phone number.</w:t>
                      </w:r>
                    </w:p>
                  </w:txbxContent>
                </v:textbox>
              </v:roundrect>
              <v:roundrect id="_s1036" o:spid="_x0000_s1083" style="position:absolute;left:1951;top:12733;width:8143;height:1542;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inset="0,0,0,0">
                  <w:txbxContent>
                    <w:p w14:paraId="506351C9" w14:textId="77777777" w:rsidR="008B0AFD" w:rsidRPr="00431853" w:rsidRDefault="008B0AFD" w:rsidP="00D9060C">
                      <w:pPr>
                        <w:jc w:val="center"/>
                        <w:rPr>
                          <w:color w:val="000000" w:themeColor="text1"/>
                          <w:sz w:val="20"/>
                          <w:szCs w:val="20"/>
                        </w:rPr>
                      </w:pPr>
                      <w:r w:rsidRPr="00431853">
                        <w:rPr>
                          <w:color w:val="000000" w:themeColor="text1"/>
                          <w:sz w:val="20"/>
                          <w:szCs w:val="20"/>
                        </w:rPr>
                        <w:t>Useful websites to monitor:</w:t>
                      </w:r>
                    </w:p>
                    <w:p w14:paraId="0D456ACF" w14:textId="77777777" w:rsidR="008B0AFD" w:rsidRPr="00431853" w:rsidRDefault="00965414" w:rsidP="00D9060C">
                      <w:pPr>
                        <w:jc w:val="center"/>
                        <w:rPr>
                          <w:sz w:val="20"/>
                          <w:szCs w:val="20"/>
                        </w:rPr>
                      </w:pPr>
                      <w:hyperlink r:id="rId34" w:history="1">
                        <w:r w:rsidR="008B0AFD" w:rsidRPr="00431853">
                          <w:rPr>
                            <w:rStyle w:val="Hyperlink"/>
                            <w:sz w:val="20"/>
                            <w:szCs w:val="20"/>
                          </w:rPr>
                          <w:t>www.smartraveller.gov.au</w:t>
                        </w:r>
                      </w:hyperlink>
                    </w:p>
                    <w:p w14:paraId="3B1F320F" w14:textId="77777777" w:rsidR="008B0AFD" w:rsidRPr="00431853" w:rsidRDefault="00965414" w:rsidP="00D9060C">
                      <w:pPr>
                        <w:jc w:val="center"/>
                        <w:rPr>
                          <w:sz w:val="20"/>
                          <w:szCs w:val="20"/>
                        </w:rPr>
                      </w:pPr>
                      <w:hyperlink r:id="rId35" w:history="1">
                        <w:r w:rsidR="008B0AFD" w:rsidRPr="00431853">
                          <w:rPr>
                            <w:rStyle w:val="Hyperlink"/>
                            <w:sz w:val="20"/>
                            <w:szCs w:val="20"/>
                          </w:rPr>
                          <w:t>www.healthemergency.gov.au</w:t>
                        </w:r>
                      </w:hyperlink>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4" type="#_x0000_t66" style="position:absolute;left:5562;top:6361;width:965;height:520;rotation:270;mso-wrap-style:square;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top"/>
              <v:shape id="_x0000_s1085" type="#_x0000_t66" style="position:absolute;left:5522;top:11996;width:963;height:520;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group>
            <v:shape id="_x0000_s1086" type="#_x0000_t66" style="position:absolute;left:5521;top:9041;width:966;height:520;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w10:wrap type="square"/>
          </v:group>
        </w:pict>
      </w:r>
    </w:p>
    <w:p w14:paraId="623F61FE" w14:textId="77777777" w:rsidR="00D9060C" w:rsidRDefault="00D9060C" w:rsidP="00D9060C">
      <w:pPr>
        <w:ind w:left="646"/>
        <w:rPr>
          <w:color w:val="000000" w:themeColor="text1"/>
        </w:rPr>
      </w:pPr>
    </w:p>
    <w:p w14:paraId="349F3AD2" w14:textId="77777777" w:rsidR="00D9060C" w:rsidRDefault="00D9060C" w:rsidP="00D9060C">
      <w:pPr>
        <w:ind w:left="646"/>
        <w:rPr>
          <w:color w:val="000000" w:themeColor="text1"/>
        </w:rPr>
      </w:pPr>
    </w:p>
    <w:p w14:paraId="5BA05331" w14:textId="77777777" w:rsidR="00D9060C" w:rsidRDefault="00D9060C" w:rsidP="00D9060C">
      <w:pPr>
        <w:ind w:left="646"/>
        <w:rPr>
          <w:color w:val="000000" w:themeColor="text1"/>
        </w:rPr>
      </w:pPr>
    </w:p>
    <w:p w14:paraId="30A474E4" w14:textId="77777777" w:rsidR="00D9060C" w:rsidRDefault="00D9060C" w:rsidP="00D9060C">
      <w:pPr>
        <w:ind w:left="646"/>
        <w:rPr>
          <w:color w:val="000000" w:themeColor="text1"/>
        </w:rPr>
      </w:pPr>
    </w:p>
    <w:p w14:paraId="30250C7F" w14:textId="77777777" w:rsidR="00D9060C" w:rsidRDefault="00D9060C" w:rsidP="00D9060C">
      <w:pPr>
        <w:ind w:left="646"/>
        <w:rPr>
          <w:color w:val="000000" w:themeColor="text1"/>
        </w:rPr>
      </w:pPr>
    </w:p>
    <w:p w14:paraId="185D2A6C" w14:textId="77777777" w:rsidR="00D9060C" w:rsidRDefault="00D9060C" w:rsidP="00D9060C">
      <w:pPr>
        <w:ind w:left="646"/>
        <w:rPr>
          <w:color w:val="000000" w:themeColor="text1"/>
        </w:rPr>
      </w:pPr>
    </w:p>
    <w:p w14:paraId="4931333F" w14:textId="77777777" w:rsidR="00D9060C" w:rsidRDefault="00D9060C" w:rsidP="00D9060C">
      <w:pPr>
        <w:ind w:left="646"/>
        <w:rPr>
          <w:color w:val="000000" w:themeColor="text1"/>
        </w:rPr>
      </w:pPr>
    </w:p>
    <w:p w14:paraId="7F87D2B2" w14:textId="77777777" w:rsidR="00D9060C" w:rsidRDefault="00D9060C" w:rsidP="00D9060C">
      <w:pPr>
        <w:ind w:left="646"/>
        <w:rPr>
          <w:color w:val="000000" w:themeColor="text1"/>
        </w:rPr>
      </w:pPr>
    </w:p>
    <w:p w14:paraId="18AAFC90" w14:textId="77777777" w:rsidR="00D9060C" w:rsidRDefault="00D9060C" w:rsidP="00D9060C">
      <w:pPr>
        <w:ind w:left="646"/>
        <w:rPr>
          <w:color w:val="000000" w:themeColor="text1"/>
        </w:rPr>
      </w:pPr>
    </w:p>
    <w:p w14:paraId="72A7EA90" w14:textId="77777777" w:rsidR="00D9060C" w:rsidRDefault="00D9060C" w:rsidP="00D9060C">
      <w:pPr>
        <w:ind w:left="646"/>
        <w:rPr>
          <w:color w:val="000000" w:themeColor="text1"/>
        </w:rPr>
      </w:pPr>
    </w:p>
    <w:p w14:paraId="2EDE96BE" w14:textId="77777777" w:rsidR="00D9060C" w:rsidRDefault="00D9060C" w:rsidP="00D9060C">
      <w:pPr>
        <w:ind w:left="646"/>
        <w:rPr>
          <w:color w:val="000000" w:themeColor="text1"/>
        </w:rPr>
      </w:pPr>
    </w:p>
    <w:p w14:paraId="2C49B763" w14:textId="77777777" w:rsidR="00D9060C" w:rsidRDefault="00D9060C" w:rsidP="00D9060C">
      <w:pPr>
        <w:ind w:left="646"/>
        <w:rPr>
          <w:color w:val="000000" w:themeColor="text1"/>
        </w:rPr>
      </w:pPr>
    </w:p>
    <w:p w14:paraId="230D2BEE" w14:textId="77777777" w:rsidR="00D9060C" w:rsidRDefault="00D9060C" w:rsidP="00D9060C">
      <w:pPr>
        <w:ind w:left="646"/>
        <w:rPr>
          <w:color w:val="000000" w:themeColor="text1"/>
        </w:rPr>
      </w:pPr>
    </w:p>
    <w:p w14:paraId="4B5B1091" w14:textId="77777777" w:rsidR="00D9060C" w:rsidRDefault="00D9060C" w:rsidP="00D9060C">
      <w:pPr>
        <w:ind w:left="646"/>
        <w:rPr>
          <w:color w:val="000000" w:themeColor="text1"/>
        </w:rPr>
      </w:pPr>
    </w:p>
    <w:p w14:paraId="7F9772F9" w14:textId="77777777" w:rsidR="00D9060C" w:rsidRDefault="00D9060C" w:rsidP="00D9060C">
      <w:pPr>
        <w:ind w:left="646"/>
        <w:rPr>
          <w:color w:val="000000" w:themeColor="text1"/>
        </w:rPr>
      </w:pPr>
    </w:p>
    <w:p w14:paraId="7022B4AA" w14:textId="77777777" w:rsidR="00D9060C" w:rsidRDefault="00D9060C" w:rsidP="00D9060C">
      <w:pPr>
        <w:ind w:left="646"/>
        <w:rPr>
          <w:color w:val="000000" w:themeColor="text1"/>
        </w:rPr>
      </w:pPr>
    </w:p>
    <w:p w14:paraId="7E79C17C" w14:textId="77777777" w:rsidR="00D9060C" w:rsidRDefault="00D9060C" w:rsidP="00D9060C">
      <w:pPr>
        <w:ind w:left="646"/>
        <w:rPr>
          <w:color w:val="000000" w:themeColor="text1"/>
        </w:rPr>
      </w:pPr>
    </w:p>
    <w:p w14:paraId="2000A943" w14:textId="77777777" w:rsidR="00D9060C" w:rsidRDefault="00D9060C" w:rsidP="00D9060C">
      <w:pPr>
        <w:ind w:left="646"/>
        <w:rPr>
          <w:color w:val="000000" w:themeColor="text1"/>
        </w:rPr>
      </w:pPr>
    </w:p>
    <w:p w14:paraId="546A2284" w14:textId="77777777" w:rsidR="00D9060C" w:rsidRDefault="00D9060C" w:rsidP="00D9060C">
      <w:pPr>
        <w:ind w:left="646"/>
        <w:rPr>
          <w:color w:val="000000" w:themeColor="text1"/>
        </w:rPr>
      </w:pPr>
    </w:p>
    <w:p w14:paraId="06BAFE1E" w14:textId="77777777" w:rsidR="00D9060C" w:rsidRDefault="00D9060C" w:rsidP="00D9060C">
      <w:pPr>
        <w:ind w:left="646"/>
        <w:rPr>
          <w:color w:val="000000" w:themeColor="text1"/>
        </w:rPr>
      </w:pPr>
    </w:p>
    <w:p w14:paraId="4EB38869" w14:textId="77777777" w:rsidR="00D9060C" w:rsidRDefault="00D9060C" w:rsidP="00D9060C">
      <w:pPr>
        <w:ind w:left="646"/>
        <w:rPr>
          <w:color w:val="000000" w:themeColor="text1"/>
        </w:rPr>
      </w:pPr>
    </w:p>
    <w:p w14:paraId="5884F0DF" w14:textId="77777777" w:rsidR="00D9060C" w:rsidRDefault="00D9060C" w:rsidP="00D9060C">
      <w:pPr>
        <w:ind w:left="646"/>
        <w:rPr>
          <w:color w:val="000000" w:themeColor="text1"/>
        </w:rPr>
      </w:pPr>
    </w:p>
    <w:p w14:paraId="7F1974D9" w14:textId="77777777" w:rsidR="00D9060C" w:rsidRDefault="00D9060C" w:rsidP="00D9060C">
      <w:pPr>
        <w:ind w:left="646"/>
        <w:rPr>
          <w:color w:val="000000" w:themeColor="text1"/>
        </w:rPr>
      </w:pPr>
    </w:p>
    <w:p w14:paraId="0EA4A0DF" w14:textId="77777777" w:rsidR="00D9060C" w:rsidRDefault="00D9060C" w:rsidP="00D9060C">
      <w:pPr>
        <w:ind w:left="646"/>
        <w:rPr>
          <w:color w:val="000000" w:themeColor="text1"/>
        </w:rPr>
      </w:pPr>
    </w:p>
    <w:p w14:paraId="5CBC3E30" w14:textId="77777777" w:rsidR="00D9060C" w:rsidRDefault="00D9060C" w:rsidP="00D9060C">
      <w:pPr>
        <w:ind w:left="646"/>
        <w:rPr>
          <w:color w:val="000000" w:themeColor="text1"/>
        </w:rPr>
      </w:pPr>
    </w:p>
    <w:p w14:paraId="3CAA939A" w14:textId="77777777" w:rsidR="00D9060C" w:rsidRDefault="00D9060C" w:rsidP="00D9060C">
      <w:pPr>
        <w:ind w:left="646"/>
        <w:rPr>
          <w:color w:val="000000" w:themeColor="text1"/>
        </w:rPr>
      </w:pPr>
    </w:p>
    <w:p w14:paraId="76ED3E74" w14:textId="77777777" w:rsidR="00D9060C" w:rsidRDefault="00D9060C" w:rsidP="00D9060C">
      <w:pPr>
        <w:ind w:left="646"/>
        <w:rPr>
          <w:color w:val="000000" w:themeColor="text1"/>
        </w:rPr>
      </w:pPr>
    </w:p>
    <w:p w14:paraId="0681DB3C" w14:textId="77777777" w:rsidR="00D9060C" w:rsidRDefault="00D9060C" w:rsidP="00D9060C">
      <w:pPr>
        <w:ind w:left="646"/>
        <w:rPr>
          <w:color w:val="000000" w:themeColor="text1"/>
        </w:rPr>
      </w:pPr>
    </w:p>
    <w:p w14:paraId="3EC44046" w14:textId="77777777" w:rsidR="00D9060C" w:rsidRDefault="00D9060C" w:rsidP="00D9060C">
      <w:pPr>
        <w:ind w:left="646"/>
        <w:rPr>
          <w:color w:val="000000" w:themeColor="text1"/>
        </w:rPr>
      </w:pPr>
    </w:p>
    <w:p w14:paraId="09E28F1B" w14:textId="77777777" w:rsidR="00D9060C" w:rsidRDefault="00D9060C" w:rsidP="00D9060C">
      <w:pPr>
        <w:ind w:left="646"/>
        <w:rPr>
          <w:color w:val="000000" w:themeColor="text1"/>
        </w:rPr>
      </w:pPr>
    </w:p>
    <w:p w14:paraId="5398B1D5" w14:textId="77777777" w:rsidR="00D9060C" w:rsidRDefault="00D9060C" w:rsidP="00D9060C">
      <w:pPr>
        <w:ind w:left="646"/>
        <w:rPr>
          <w:color w:val="000000" w:themeColor="text1"/>
        </w:rPr>
      </w:pPr>
    </w:p>
    <w:p w14:paraId="23EB2CF8" w14:textId="77777777" w:rsidR="00D9060C" w:rsidRDefault="00D9060C" w:rsidP="00D9060C">
      <w:pPr>
        <w:spacing w:after="0" w:line="240" w:lineRule="auto"/>
        <w:rPr>
          <w:color w:val="000000" w:themeColor="text1"/>
        </w:rPr>
      </w:pPr>
      <w:r>
        <w:rPr>
          <w:color w:val="000000" w:themeColor="text1"/>
        </w:rPr>
        <w:br w:type="page"/>
      </w:r>
    </w:p>
    <w:p w14:paraId="1028F1D9" w14:textId="77777777" w:rsidR="00D9060C" w:rsidRDefault="00D9060C" w:rsidP="00D9060C">
      <w:pPr>
        <w:ind w:left="646"/>
        <w:rPr>
          <w:color w:val="000000" w:themeColor="text1"/>
        </w:rPr>
      </w:pPr>
    </w:p>
    <w:p w14:paraId="0DD2DDD0" w14:textId="77777777" w:rsidR="00D9060C" w:rsidRPr="008F3FCD" w:rsidRDefault="00D9060C" w:rsidP="008F3FCD">
      <w:pPr>
        <w:spacing w:after="0" w:line="240" w:lineRule="auto"/>
        <w:jc w:val="both"/>
        <w:rPr>
          <w:color w:val="000000" w:themeColor="text1"/>
          <w:sz w:val="22"/>
          <w:szCs w:val="22"/>
        </w:rPr>
      </w:pPr>
      <w:r w:rsidRPr="000D3A69">
        <w:rPr>
          <w:b/>
          <w:color w:val="000000" w:themeColor="text1"/>
          <w:sz w:val="22"/>
          <w:szCs w:val="22"/>
        </w:rPr>
        <w:t>Plan 2: A natural disaster, political unrest or threat to group’s safety occurs within your vicinity or a nearby location.</w:t>
      </w:r>
    </w:p>
    <w:p w14:paraId="6D942F14" w14:textId="77777777" w:rsidR="00D9060C" w:rsidRDefault="00965414" w:rsidP="008F3FCD">
      <w:pPr>
        <w:ind w:left="646"/>
        <w:rPr>
          <w:color w:val="000000" w:themeColor="text1"/>
        </w:rPr>
      </w:pPr>
      <w:r>
        <w:rPr>
          <w:rFonts w:ascii="Calibri" w:hAnsi="Calibri"/>
          <w:b/>
          <w:color w:val="auto"/>
          <w:sz w:val="24"/>
          <w:lang w:eastAsia="en-AU"/>
        </w:rPr>
      </w:r>
      <w:r>
        <w:rPr>
          <w:rFonts w:ascii="Calibri" w:hAnsi="Calibri"/>
          <w:b/>
          <w:color w:val="auto"/>
          <w:sz w:val="24"/>
          <w:lang w:eastAsia="en-AU"/>
        </w:rPr>
        <w:pict w14:anchorId="37171B8B">
          <v:group id="_x0000_s1058" editas="orgchart" style="width:424.15pt;height:649.15pt;mso-position-horizontal-relative:char;mso-position-vertical-relative:line" coordorigin="1470,1909" coordsize="8483,12983">
            <o:lock v:ext="edit" aspectratio="t"/>
            <o:diagram v:ext="edit" dgmstyle="1" dgmscalex="154038" dgmscaley="168823" dgmfontsize="28" constrainbounds="0,0,0,0" autoformat="t" autolayout="f"/>
            <v:shape id="_x0000_s1059" type="#_x0000_t75" style="position:absolute;left:1470;top:1909;width:8483;height:12983" o:preferrelative="f">
              <v:fill o:detectmouseclick="t"/>
              <v:path o:extrusionok="t" o:connecttype="none"/>
              <o:lock v:ext="edit" text="t"/>
            </v:shape>
            <v:shape id="_s1058" o:spid="_x0000_s1060" type="#_x0000_t32" style="position:absolute;left:5368;top:12296;width:689;height:1;rotation:270" o:connectortype="elbow" adj="-176844,-1,-176844" strokecolor="#669"/>
            <v:shape id="_s1059" o:spid="_x0000_s1061" type="#_x0000_t32" style="position:absolute;left:5361;top:9700;width:704;height:1;rotation:270" o:connectortype="elbow" adj="-173076,-1,-173076" strokecolor="#669"/>
            <v:shape id="_s1060" o:spid="_x0000_s1062" type="#_x0000_t32" style="position:absolute;left:5266;top:6564;width:894;height:1;rotation:270" o:connectortype="elbow" adj="-136293,-1,-136293" strokecolor="#669"/>
            <v:shape id="_s1061" o:spid="_x0000_s1063" type="#_x0000_t32" style="position:absolute;left:5230;top:3735;width:966;height:1;rotation:270" o:connectortype="elbow" adj="-126134,-1,-126134" strokecolor="#669"/>
            <v:group id="_x0000_s1064" style="position:absolute;left:1470;top:1909;width:8483;height:12983" coordorigin="1470,1909" coordsize="8483,12983">
              <v:roundrect id="_s1062" o:spid="_x0000_s1065" style="position:absolute;left:1470;top:1909;width:8483;height:1322;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1" o:dgmlayoutmru="0" filled="f" strokecolor="#a50021" strokeweight="2.25pt">
                <v:textbox style="mso-next-textbox:#_s1062" inset="0,0,0,0">
                  <w:txbxContent>
                    <w:p w14:paraId="6E1CC647" w14:textId="77777777" w:rsidR="008B0AFD" w:rsidRPr="00431853" w:rsidRDefault="008B0AFD" w:rsidP="00D9060C">
                      <w:pPr>
                        <w:jc w:val="center"/>
                        <w:rPr>
                          <w:color w:val="000000" w:themeColor="text1"/>
                          <w:sz w:val="20"/>
                          <w:szCs w:val="20"/>
                        </w:rPr>
                      </w:pPr>
                      <w:r w:rsidRPr="00431853">
                        <w:rPr>
                          <w:color w:val="000000" w:themeColor="text1"/>
                          <w:sz w:val="20"/>
                          <w:szCs w:val="20"/>
                        </w:rPr>
                        <w:t>Stay Calm</w:t>
                      </w:r>
                    </w:p>
                  </w:txbxContent>
                </v:textbox>
              </v:roundrect>
              <v:roundrect id="_s1063" o:spid="_x0000_s1066" style="position:absolute;left:1470;top:4241;width:8483;height:1855;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filled="f" strokecolor="#4c6d80" strokeweight="2.25pt">
                <v:textbox style="mso-next-textbox:#_s1063" inset="0,0,0,0">
                  <w:txbxContent>
                    <w:p w14:paraId="5F4E1193" w14:textId="77777777" w:rsidR="008B0AFD" w:rsidRPr="00431853" w:rsidRDefault="008B0AFD" w:rsidP="00D9060C">
                      <w:pPr>
                        <w:jc w:val="center"/>
                        <w:rPr>
                          <w:color w:val="000000" w:themeColor="text1"/>
                          <w:sz w:val="20"/>
                          <w:szCs w:val="20"/>
                        </w:rPr>
                      </w:pPr>
                      <w:r w:rsidRPr="00431853">
                        <w:rPr>
                          <w:color w:val="000000" w:themeColor="text1"/>
                          <w:sz w:val="20"/>
                          <w:szCs w:val="20"/>
                        </w:rPr>
                        <w:t xml:space="preserve">Group </w:t>
                      </w:r>
                      <w:r>
                        <w:rPr>
                          <w:color w:val="000000" w:themeColor="text1"/>
                          <w:sz w:val="20"/>
                          <w:szCs w:val="20"/>
                        </w:rPr>
                        <w:t>L</w:t>
                      </w:r>
                      <w:r w:rsidRPr="00431853">
                        <w:rPr>
                          <w:color w:val="000000" w:themeColor="text1"/>
                          <w:sz w:val="20"/>
                          <w:szCs w:val="20"/>
                        </w:rPr>
                        <w:t>eader</w:t>
                      </w:r>
                      <w:r>
                        <w:rPr>
                          <w:color w:val="000000" w:themeColor="text1"/>
                          <w:sz w:val="20"/>
                          <w:szCs w:val="20"/>
                        </w:rPr>
                        <w:t xml:space="preserve"> (GL)</w:t>
                      </w:r>
                      <w:r w:rsidRPr="00431853">
                        <w:rPr>
                          <w:color w:val="000000" w:themeColor="text1"/>
                          <w:sz w:val="20"/>
                          <w:szCs w:val="20"/>
                        </w:rPr>
                        <w:t xml:space="preserve"> will check that all participants are safe. All participants must ensure they are contactable at all times during the exchange. Your mobile phone must be switched on </w:t>
                      </w:r>
                      <w:r>
                        <w:rPr>
                          <w:color w:val="000000" w:themeColor="text1"/>
                          <w:sz w:val="20"/>
                          <w:szCs w:val="20"/>
                        </w:rPr>
                        <w:t>and</w:t>
                      </w:r>
                      <w:r w:rsidRPr="00431853">
                        <w:rPr>
                          <w:color w:val="000000" w:themeColor="text1"/>
                          <w:sz w:val="20"/>
                          <w:szCs w:val="20"/>
                        </w:rPr>
                        <w:t xml:space="preserve"> you must make contact with your </w:t>
                      </w:r>
                      <w:r>
                        <w:rPr>
                          <w:color w:val="000000" w:themeColor="text1"/>
                          <w:sz w:val="20"/>
                          <w:szCs w:val="20"/>
                        </w:rPr>
                        <w:t>GL</w:t>
                      </w:r>
                      <w:r w:rsidRPr="00431853">
                        <w:rPr>
                          <w:color w:val="000000" w:themeColor="text1"/>
                          <w:sz w:val="20"/>
                          <w:szCs w:val="20"/>
                        </w:rPr>
                        <w:t>.</w:t>
                      </w:r>
                    </w:p>
                  </w:txbxContent>
                </v:textbox>
              </v:roundrect>
              <v:roundrect id="_s1064" o:spid="_x0000_s1067" style="position:absolute;left:1481;top:7034;width:8462;height:2293;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o:dgmlayoutmru="0" filled="f" strokecolor="#993" strokeweight="2.25pt">
                <v:textbox style="mso-next-textbox:#_s1064" inset="0,0,0,0">
                  <w:txbxContent>
                    <w:p w14:paraId="4D616B45" w14:textId="77777777" w:rsidR="008B0AFD" w:rsidRPr="00431853" w:rsidRDefault="008B0AFD" w:rsidP="00D9060C">
                      <w:pPr>
                        <w:jc w:val="center"/>
                        <w:rPr>
                          <w:sz w:val="20"/>
                          <w:szCs w:val="20"/>
                        </w:rPr>
                      </w:pPr>
                      <w:r w:rsidRPr="00431853">
                        <w:rPr>
                          <w:color w:val="000000" w:themeColor="text1"/>
                          <w:sz w:val="20"/>
                          <w:szCs w:val="20"/>
                        </w:rPr>
                        <w:t xml:space="preserve">The </w:t>
                      </w:r>
                      <w:r>
                        <w:rPr>
                          <w:color w:val="000000" w:themeColor="text1"/>
                          <w:sz w:val="20"/>
                          <w:szCs w:val="20"/>
                        </w:rPr>
                        <w:t>GL</w:t>
                      </w:r>
                      <w:r w:rsidRPr="00431853">
                        <w:rPr>
                          <w:color w:val="000000" w:themeColor="text1"/>
                          <w:sz w:val="20"/>
                          <w:szCs w:val="20"/>
                        </w:rPr>
                        <w:t xml:space="preserve"> will seek information from in country program organisers, local authorities, and / or the nearest Australian Embassy / Consulate. G</w:t>
                      </w:r>
                      <w:r>
                        <w:rPr>
                          <w:color w:val="000000" w:themeColor="text1"/>
                          <w:sz w:val="20"/>
                          <w:szCs w:val="20"/>
                        </w:rPr>
                        <w:t>L</w:t>
                      </w:r>
                      <w:r w:rsidRPr="00431853">
                        <w:rPr>
                          <w:color w:val="000000" w:themeColor="text1"/>
                          <w:sz w:val="20"/>
                          <w:szCs w:val="20"/>
                        </w:rPr>
                        <w:t xml:space="preserve"> will contact DET to alert them of the situation; consult with </w:t>
                      </w:r>
                      <w:r>
                        <w:rPr>
                          <w:color w:val="000000" w:themeColor="text1"/>
                          <w:sz w:val="20"/>
                          <w:szCs w:val="20"/>
                        </w:rPr>
                        <w:t>host organisation</w:t>
                      </w:r>
                      <w:r w:rsidRPr="00431853">
                        <w:rPr>
                          <w:color w:val="000000" w:themeColor="text1"/>
                          <w:sz w:val="20"/>
                          <w:szCs w:val="20"/>
                        </w:rPr>
                        <w:t xml:space="preserve"> (if required) and/or embassy/consulate on plan of action and inform DET of on-the-ground advice.</w:t>
                      </w:r>
                    </w:p>
                  </w:txbxContent>
                </v:textbox>
              </v:roundrect>
              <v:roundrect id="_s1065" o:spid="_x0000_s1068" style="position:absolute;left:1481;top:10075;width:8462;height:1855;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style="mso-next-textbox:#_s1065" inset="0,0,0,0">
                  <w:txbxContent>
                    <w:p w14:paraId="643B3FD8" w14:textId="77777777" w:rsidR="008B0AFD" w:rsidRPr="00431853" w:rsidRDefault="008B0AFD" w:rsidP="00D9060C">
                      <w:pPr>
                        <w:jc w:val="center"/>
                        <w:rPr>
                          <w:color w:val="000000" w:themeColor="text1"/>
                          <w:sz w:val="20"/>
                          <w:szCs w:val="20"/>
                        </w:rPr>
                      </w:pPr>
                      <w:r w:rsidRPr="00431853">
                        <w:rPr>
                          <w:color w:val="000000" w:themeColor="text1"/>
                          <w:sz w:val="20"/>
                          <w:szCs w:val="20"/>
                        </w:rPr>
                        <w:t>G</w:t>
                      </w:r>
                      <w:r>
                        <w:rPr>
                          <w:color w:val="000000" w:themeColor="text1"/>
                          <w:sz w:val="20"/>
                          <w:szCs w:val="20"/>
                        </w:rPr>
                        <w:t>L</w:t>
                      </w:r>
                      <w:r w:rsidRPr="00431853">
                        <w:rPr>
                          <w:color w:val="000000" w:themeColor="text1"/>
                          <w:sz w:val="20"/>
                          <w:szCs w:val="20"/>
                        </w:rPr>
                        <w:t xml:space="preserve"> will keep you informed about any proposed plan of action and/or necessity to change the existing arrangements. You are required to cooperate with the </w:t>
                      </w:r>
                      <w:r>
                        <w:rPr>
                          <w:color w:val="000000" w:themeColor="text1"/>
                          <w:sz w:val="20"/>
                          <w:szCs w:val="20"/>
                        </w:rPr>
                        <w:t>GL</w:t>
                      </w:r>
                      <w:r w:rsidRPr="00431853">
                        <w:rPr>
                          <w:color w:val="000000" w:themeColor="text1"/>
                          <w:sz w:val="20"/>
                          <w:szCs w:val="20"/>
                        </w:rPr>
                        <w:t xml:space="preserve"> at all times. You should also consider contacting your emergency contacts in Australia.</w:t>
                      </w:r>
                    </w:p>
                  </w:txbxContent>
                </v:textbox>
              </v:roundrect>
              <v:roundrect id="_s1066" o:spid="_x0000_s1069" style="position:absolute;left:1481;top:12663;width:8462;height:2229;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a50021" strokeweight="2.25pt">
                <v:textbox style="mso-next-textbox:#_s1066" inset="0,0,0,0">
                  <w:txbxContent>
                    <w:p w14:paraId="21E0573E" w14:textId="77777777" w:rsidR="008B0AFD" w:rsidRPr="00431853" w:rsidRDefault="008B0AFD" w:rsidP="00D9060C">
                      <w:pPr>
                        <w:jc w:val="center"/>
                        <w:rPr>
                          <w:color w:val="000000" w:themeColor="text1"/>
                          <w:sz w:val="20"/>
                          <w:szCs w:val="20"/>
                        </w:rPr>
                      </w:pPr>
                      <w:r w:rsidRPr="00431853">
                        <w:rPr>
                          <w:color w:val="000000" w:themeColor="text1"/>
                          <w:sz w:val="20"/>
                          <w:szCs w:val="20"/>
                        </w:rPr>
                        <w:t>In the event of a localised incident (only impacting on some of the group) you need to be aware of and adhere to local protocols and action plans as advised by local authorities</w:t>
                      </w:r>
                      <w:r>
                        <w:rPr>
                          <w:color w:val="000000" w:themeColor="text1"/>
                          <w:sz w:val="20"/>
                          <w:szCs w:val="20"/>
                        </w:rPr>
                        <w:t xml:space="preserve"> or your GL</w:t>
                      </w:r>
                      <w:r w:rsidRPr="00431853">
                        <w:rPr>
                          <w:color w:val="000000" w:themeColor="text1"/>
                          <w:sz w:val="20"/>
                          <w:szCs w:val="20"/>
                        </w:rPr>
                        <w:t xml:space="preserve">. This advice may come via the </w:t>
                      </w:r>
                      <w:r>
                        <w:rPr>
                          <w:color w:val="000000" w:themeColor="text1"/>
                          <w:sz w:val="20"/>
                          <w:szCs w:val="20"/>
                        </w:rPr>
                        <w:t>GL</w:t>
                      </w:r>
                      <w:r w:rsidRPr="00431853">
                        <w:rPr>
                          <w:color w:val="000000" w:themeColor="text1"/>
                          <w:sz w:val="20"/>
                          <w:szCs w:val="20"/>
                        </w:rPr>
                        <w:t xml:space="preserve"> or other contacts or intelligence you are able to access in a timely manner (e.g. media updates, consular advice etc.). You need to inform the </w:t>
                      </w:r>
                      <w:r>
                        <w:rPr>
                          <w:color w:val="000000" w:themeColor="text1"/>
                          <w:sz w:val="20"/>
                          <w:szCs w:val="20"/>
                        </w:rPr>
                        <w:t>GL</w:t>
                      </w:r>
                      <w:r w:rsidRPr="00431853">
                        <w:rPr>
                          <w:color w:val="000000" w:themeColor="text1"/>
                          <w:sz w:val="20"/>
                          <w:szCs w:val="20"/>
                        </w:rPr>
                        <w:t xml:space="preserve"> of your situation as soon as possible.</w:t>
                      </w:r>
                    </w:p>
                  </w:txbxContent>
                </v:textbox>
              </v:roundrect>
              <v:shape id="_x0000_s1070" type="#_x0000_t66" style="position:absolute;left:5358;top:9452;width:762;height:55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071" type="#_x0000_t66" style="position:absolute;left:5222;top:12006;width:963;height:520;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072" type="#_x0000_t66" style="position:absolute;left:5230;top:6341;width:965;height:520;rotation:270;mso-wrap-style:square;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top"/>
              <v:shape id="_x0000_s1073" type="#_x0000_t66" style="position:absolute;left:5221;top:3499;width:965;height:520;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group>
            <w10:anchorlock/>
          </v:group>
        </w:pict>
      </w:r>
      <w:r w:rsidR="00D9060C">
        <w:rPr>
          <w:color w:val="000000" w:themeColor="text1"/>
        </w:rPr>
        <w:br w:type="page"/>
      </w:r>
    </w:p>
    <w:p w14:paraId="68DF0D25" w14:textId="77777777" w:rsidR="00D9060C" w:rsidRDefault="00D9060C" w:rsidP="00D9060C">
      <w:pPr>
        <w:ind w:left="646"/>
        <w:rPr>
          <w:color w:val="000000" w:themeColor="text1"/>
        </w:rPr>
      </w:pPr>
    </w:p>
    <w:p w14:paraId="50084072" w14:textId="77777777" w:rsidR="00D9060C" w:rsidRPr="000D3A69" w:rsidRDefault="00D9060C" w:rsidP="00D9060C">
      <w:pPr>
        <w:spacing w:after="0" w:line="240" w:lineRule="auto"/>
        <w:rPr>
          <w:b/>
          <w:color w:val="000000" w:themeColor="text1"/>
          <w:sz w:val="22"/>
          <w:szCs w:val="22"/>
        </w:rPr>
      </w:pPr>
      <w:r w:rsidRPr="000D3A69">
        <w:rPr>
          <w:b/>
          <w:color w:val="000000" w:themeColor="text1"/>
          <w:sz w:val="22"/>
          <w:szCs w:val="22"/>
        </w:rPr>
        <w:t xml:space="preserve">Plan 3: You are asked to - or need to - cease participation in the exchange. </w:t>
      </w:r>
    </w:p>
    <w:p w14:paraId="679D46DA" w14:textId="77777777" w:rsidR="00D9060C" w:rsidRDefault="00D9060C" w:rsidP="00D9060C">
      <w:pPr>
        <w:ind w:left="646"/>
        <w:rPr>
          <w:color w:val="000000" w:themeColor="text1"/>
        </w:rPr>
      </w:pPr>
    </w:p>
    <w:p w14:paraId="17B4198D" w14:textId="77777777" w:rsidR="00D9060C" w:rsidRDefault="00D9060C" w:rsidP="00D9060C">
      <w:pPr>
        <w:ind w:left="646"/>
        <w:rPr>
          <w:color w:val="000000" w:themeColor="text1"/>
        </w:rPr>
      </w:pPr>
    </w:p>
    <w:p w14:paraId="7344EF77" w14:textId="77777777" w:rsidR="00D9060C" w:rsidRDefault="00965414" w:rsidP="00D9060C">
      <w:pPr>
        <w:ind w:left="646"/>
        <w:rPr>
          <w:color w:val="000000" w:themeColor="text1"/>
        </w:rPr>
      </w:pPr>
      <w:r>
        <w:rPr>
          <w:noProof/>
          <w:color w:val="000000" w:themeColor="text1"/>
          <w:lang w:eastAsia="en-AU"/>
        </w:rPr>
        <w:pict w14:anchorId="0C886FC7">
          <v:group id="_x0000_s1087" editas="orgchart" style="position:absolute;left:0;text-align:left;margin-left:36.7pt;margin-top:12pt;width:441.5pt;height:583.2pt;z-index:-251656192" coordorigin="1454,2082" coordsize="8830,11664" wrapcoords="1834 -56 1430 -28 513 278 513 389 367 528 73 833 -73 1194 -73 1805 0 2166 403 2665 1247 3137 9058 3498 10525 3498 1467 3720 403 3776 403 3942 220 4109 -37 4359 -73 4637 -73 4997 37 5358 660 5803 8948 6163 10488 6163 4877 6330 4877 6608 1650 6635 367 6774 367 7052 220 7219 0 7496 -73 7746 -73 8385 257 8884 953 9273 1063 9301 4584 9717 2714 9912 880 10106 183 10578 -73 11022 -73 11661 37 11938 440 12383 477 12605 2640 12827 4584 12827 4584 13271 1284 13687 990 13771 330 14076 147 14381 0 14576 -73 14881 -73 15076 0 15492 330 15936 367 16269 1614 16380 4951 16380 4951 16825 4657 17102 4657 17130 5024 17269 2604 17352 1137 17519 1137 17713 807 17907 477 18157 110 18602 -73 19046 -73 19934 110 20378 440 20823 1063 21267 1100 21322 2090 21600 2310 21600 8618 21600 8838 21600 9828 21322 9865 21267 10488 20823 10818 20378 11002 19934 11075 19490 11002 19046 10818 18602 10488 18157 10085 17880 9792 17713 9828 17519 8325 17352 6014 17241 6051 17102 5758 16825 19730 16825 21270 16769 21233 16380 21563 15936 21637 15492 21527 15048 21270 14715 21197 14326 19876 14187 16723 14159 17236 13882 17309 13771 16979 13715 16979 12827 19546 12827 21233 12660 21233 12383 21563 11938 21673 11550 21673 11244 21637 11050 21380 10578 20830 10272 20537 10134 16796 9717 20537 9301 20647 9273 21343 8884 21637 8385 21673 7996 21673 7802 21600 7496 21160 7052 21197 6802 19913 6663 16503 6608 16576 6469 15989 6413 11222 6163 12762 6163 20940 5803 21013 5719 21527 5331 21673 4914 21673 4831 21637 4387 21307 4053 21160 3942 21233 3776 20060 3720 11222 3498 12689 3498 20316 3137 20426 3054 21197 2665 21563 2166 21673 1721 21673 1277 21527 833 21050 389 21087 278 20133 -28 19730 -56 1834 -56">
            <o:lock v:ext="edit" aspectratio="t"/>
            <o:diagram v:ext="edit" dgmstyle="1" dgmscalex="89302" dgmscaley="124905" dgmfontsize="16" constrainbounds="0,0,0,0" autoformat="t" autolayout="f">
              <o:relationtable v:ext="edit">
                <o:rel v:ext="edit" idsrc="#_s1097" iddest="#_s1097"/>
                <o:rel v:ext="edit" idsrc="#_s1098" iddest="#_s1097" idcntr="#_s1094"/>
                <o:rel v:ext="edit" idsrc="#_s1099" iddest="#_s1098" idcntr="#_s1096"/>
                <o:rel v:ext="edit" idsrc="#_s1101" iddest="#_s1098" idcntr="#_s1095"/>
                <o:rel v:ext="edit" idsrc="#_s1100" iddest="#_s1099" idcntr="#_s1093"/>
                <o:rel v:ext="edit" idsrc="#_s1104" iddest="#_s1101" idcntr="#_s1090"/>
                <o:rel v:ext="edit" idsrc="#_s1102" iddest="#_s1100" idcntr="#_s1092"/>
                <o:rel v:ext="edit" idsrc="#_s1105" iddest="#_s1104" idcntr="#_s1089"/>
                <o:rel v:ext="edit" idsrc="#_s1103" iddest="#_s1102" idcntr="#_s1091"/>
              </o:relationtable>
            </o:diagram>
            <v:shape id="_x0000_s1088" type="#_x0000_t75" style="position:absolute;left:1454;top:2082;width:8830;height:1166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9" o:spid="_x0000_s1089" type="#_x0000_t34" style="position:absolute;left:7791;top:9353;width:811;height:46;rotation:270;flip:x" o:connectortype="elbow" adj="4794,4621461,-218930" strokecolor="#669"/>
            <v:shape id="_s1090" o:spid="_x0000_s1090" type="#_x0000_t32" style="position:absolute;left:7949;top:7349;width:451;height:1;rotation:270" o:connectortype="elbow" adj="-391482,-1,-391482" strokecolor="#669"/>
            <v:shape id="_s1091" o:spid="_x0000_s1091" type="#_x0000_t34" style="position:absolute;left:3485;top:11284;width:330;height:96;rotation:270;flip:x" o:connectortype="elbow" adj="9843,2648412,-212446" strokecolor="#669"/>
            <v:shape id="_s1092" o:spid="_x0000_s1092" type="#_x0000_t34" style="position:absolute;left:3276;top:9210;width:556;height:30;rotation:270;flip:x" o:connectortype="elbow" adj="6993,6886080,-138652" strokecolor="#669"/>
            <v:shape id="_s1093" o:spid="_x0000_s1093" type="#_x0000_t34" style="position:absolute;left:3316;top:7313;width:405;height:40;rotation:270;flip:x" o:connectortype="elbow" adj="9600,4101840,-188747" strokecolor="#669"/>
            <v:shape id="_s1094" o:spid="_x0000_s1094" type="#_x0000_t32" style="position:absolute;left:5693;top:3963;width:353;height:1;rotation:270" o:connectortype="elbow" adj="-359123,-1,-359123" strokecolor="#669"/>
            <v:shape id="_s1095" o:spid="_x0000_s1095" type="#_x0000_t34" style="position:absolute;left:6744;top:4288;width:555;height:2305;rotation:270;flip:x" o:connectortype="elbow" adj="5570,49375,-269257" strokecolor="#669"/>
            <v:shape id="_s1096" o:spid="_x0000_s1096" type="#_x0000_t34" style="position:absolute;left:4436;top:4285;width:495;height:2370;rotation:270" o:connectortype="elbow" adj="7855,-52660,-152684" strokecolor="#669"/>
            <v:roundrect id="_s1097" o:spid="_x0000_s1097" style="position:absolute;left:1454;top:2082;width:8830;height:1683;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1" filled="f" strokecolor="#a50021" strokeweight="2.25pt">
              <v:textbox inset="0,0,0,0">
                <w:txbxContent>
                  <w:p w14:paraId="5D2DCC58" w14:textId="77777777" w:rsidR="008B0AFD" w:rsidRPr="00431853" w:rsidRDefault="008B0AFD" w:rsidP="00D9060C">
                    <w:pPr>
                      <w:jc w:val="center"/>
                      <w:rPr>
                        <w:color w:val="000000" w:themeColor="text1"/>
                        <w:sz w:val="20"/>
                        <w:szCs w:val="20"/>
                      </w:rPr>
                    </w:pPr>
                    <w:r w:rsidRPr="00431853">
                      <w:rPr>
                        <w:color w:val="000000" w:themeColor="text1"/>
                        <w:sz w:val="20"/>
                        <w:szCs w:val="20"/>
                      </w:rPr>
                      <w:t xml:space="preserve">Group </w:t>
                    </w:r>
                    <w:r>
                      <w:rPr>
                        <w:color w:val="000000" w:themeColor="text1"/>
                        <w:sz w:val="20"/>
                        <w:szCs w:val="20"/>
                      </w:rPr>
                      <w:t>L</w:t>
                    </w:r>
                    <w:r w:rsidRPr="00431853">
                      <w:rPr>
                        <w:color w:val="000000" w:themeColor="text1"/>
                        <w:sz w:val="20"/>
                        <w:szCs w:val="20"/>
                      </w:rPr>
                      <w:t>eader</w:t>
                    </w:r>
                    <w:r>
                      <w:rPr>
                        <w:color w:val="000000" w:themeColor="text1"/>
                        <w:sz w:val="20"/>
                        <w:szCs w:val="20"/>
                      </w:rPr>
                      <w:t xml:space="preserve"> (GL)</w:t>
                    </w:r>
                    <w:r w:rsidRPr="00431853">
                      <w:rPr>
                        <w:color w:val="000000" w:themeColor="text1"/>
                        <w:sz w:val="20"/>
                        <w:szCs w:val="20"/>
                      </w:rPr>
                      <w:t xml:space="preserve"> will discuss options for resolving the situation with you to minimise disruption to program. If situation persists after all options have been exhausted, the </w:t>
                    </w:r>
                    <w:r>
                      <w:rPr>
                        <w:color w:val="000000" w:themeColor="text1"/>
                        <w:sz w:val="20"/>
                        <w:szCs w:val="20"/>
                      </w:rPr>
                      <w:t>GL</w:t>
                    </w:r>
                    <w:r w:rsidRPr="00431853">
                      <w:rPr>
                        <w:color w:val="000000" w:themeColor="text1"/>
                        <w:sz w:val="20"/>
                        <w:szCs w:val="20"/>
                      </w:rPr>
                      <w:t xml:space="preserve"> will seek advice from DET to arrange a plan of action. If situation is deemed serious enough such that you must discontinue your participation in the exchange, the </w:t>
                    </w:r>
                    <w:r>
                      <w:rPr>
                        <w:color w:val="000000" w:themeColor="text1"/>
                        <w:sz w:val="20"/>
                        <w:szCs w:val="20"/>
                      </w:rPr>
                      <w:t>GL</w:t>
                    </w:r>
                    <w:r w:rsidRPr="00431853">
                      <w:rPr>
                        <w:color w:val="000000" w:themeColor="text1"/>
                        <w:sz w:val="20"/>
                        <w:szCs w:val="20"/>
                      </w:rPr>
                      <w:t xml:space="preserve"> will consult with DET to implement </w:t>
                    </w:r>
                    <w:r>
                      <w:rPr>
                        <w:color w:val="000000" w:themeColor="text1"/>
                        <w:sz w:val="20"/>
                        <w:szCs w:val="20"/>
                      </w:rPr>
                      <w:t xml:space="preserve">a </w:t>
                    </w:r>
                    <w:r w:rsidRPr="00431853">
                      <w:rPr>
                        <w:color w:val="000000" w:themeColor="text1"/>
                        <w:sz w:val="20"/>
                        <w:szCs w:val="20"/>
                      </w:rPr>
                      <w:t>course of action.</w:t>
                    </w:r>
                  </w:p>
                </w:txbxContent>
              </v:textbox>
            </v:roundrect>
            <v:roundrect id="_s1098" o:spid="_x0000_s1098" style="position:absolute;left:1454;top:4140;width:8830;height:1060;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filled="f" strokecolor="#4c6d80" strokeweight="2.25pt">
              <v:textbox inset="0,0,0,0">
                <w:txbxContent>
                  <w:p w14:paraId="00A4840D" w14:textId="77777777" w:rsidR="008B0AFD" w:rsidRPr="00431853" w:rsidRDefault="008B0AFD" w:rsidP="00D9060C">
                    <w:pPr>
                      <w:jc w:val="center"/>
                      <w:rPr>
                        <w:color w:val="000000" w:themeColor="text1"/>
                        <w:sz w:val="20"/>
                        <w:szCs w:val="20"/>
                      </w:rPr>
                    </w:pPr>
                    <w:r w:rsidRPr="00431853">
                      <w:rPr>
                        <w:color w:val="000000" w:themeColor="text1"/>
                        <w:sz w:val="20"/>
                        <w:szCs w:val="20"/>
                      </w:rPr>
                      <w:t xml:space="preserve">The </w:t>
                    </w:r>
                    <w:r>
                      <w:rPr>
                        <w:color w:val="000000" w:themeColor="text1"/>
                        <w:sz w:val="20"/>
                        <w:szCs w:val="20"/>
                      </w:rPr>
                      <w:t>GL</w:t>
                    </w:r>
                    <w:r w:rsidRPr="00431853">
                      <w:rPr>
                        <w:color w:val="000000" w:themeColor="text1"/>
                        <w:sz w:val="20"/>
                        <w:szCs w:val="20"/>
                      </w:rPr>
                      <w:t xml:space="preserve"> will inform you of the proposed plan and tell you the preferred course of action. Conversations with you will be recorded in writing. G</w:t>
                    </w:r>
                    <w:r>
                      <w:rPr>
                        <w:color w:val="000000" w:themeColor="text1"/>
                        <w:sz w:val="20"/>
                        <w:szCs w:val="20"/>
                      </w:rPr>
                      <w:t>L</w:t>
                    </w:r>
                    <w:r w:rsidRPr="00431853">
                      <w:rPr>
                        <w:color w:val="000000" w:themeColor="text1"/>
                        <w:sz w:val="20"/>
                        <w:szCs w:val="20"/>
                      </w:rPr>
                      <w:t xml:space="preserve"> will ensure an appropriate third party is present to act as a witness.</w:t>
                    </w:r>
                  </w:p>
                </w:txbxContent>
              </v:textbox>
            </v:roundrect>
            <v:roundrect id="_s1099" o:spid="_x0000_s1099" style="position:absolute;left:1456;top:5717;width:4085;height:1391;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o:dgmlayoutmru="0" filled="f" strokecolor="#993" strokeweight="2.25pt">
              <v:textbox inset="0,0,0,0">
                <w:txbxContent>
                  <w:p w14:paraId="100078D0" w14:textId="77777777" w:rsidR="008B0AFD" w:rsidRPr="00431853" w:rsidRDefault="008B0AFD" w:rsidP="00D9060C">
                    <w:pPr>
                      <w:jc w:val="center"/>
                      <w:rPr>
                        <w:color w:val="000000" w:themeColor="text1"/>
                        <w:sz w:val="20"/>
                        <w:szCs w:val="20"/>
                      </w:rPr>
                    </w:pPr>
                    <w:r w:rsidRPr="00431853">
                      <w:rPr>
                        <w:color w:val="000000" w:themeColor="text1"/>
                        <w:sz w:val="20"/>
                        <w:szCs w:val="20"/>
                      </w:rPr>
                      <w:t>If you are asked to return to Australia and refuse to do so, the G</w:t>
                    </w:r>
                    <w:r>
                      <w:rPr>
                        <w:color w:val="000000" w:themeColor="text1"/>
                        <w:sz w:val="20"/>
                        <w:szCs w:val="20"/>
                      </w:rPr>
                      <w:t>L</w:t>
                    </w:r>
                    <w:r w:rsidRPr="00431853">
                      <w:rPr>
                        <w:color w:val="000000" w:themeColor="text1"/>
                        <w:sz w:val="20"/>
                        <w:szCs w:val="20"/>
                      </w:rPr>
                      <w:t xml:space="preserve"> will continue with the following procedures in liaison with DET.</w:t>
                    </w:r>
                  </w:p>
                </w:txbxContent>
              </v:textbox>
            </v:roundrect>
            <v:roundrect id="_s1100" o:spid="_x0000_s1100" style="position:absolute;left:1460;top:7535;width:4157;height:1390;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style="mso-next-textbox:#_s1100" inset="0,0,0,0">
                <w:txbxContent>
                  <w:p w14:paraId="70F42AF0" w14:textId="77777777" w:rsidR="008B0AFD" w:rsidRPr="00431853" w:rsidRDefault="008B0AFD" w:rsidP="00D9060C">
                    <w:pPr>
                      <w:jc w:val="center"/>
                      <w:rPr>
                        <w:color w:val="000000" w:themeColor="text1"/>
                        <w:sz w:val="20"/>
                        <w:szCs w:val="20"/>
                      </w:rPr>
                    </w:pPr>
                    <w:r w:rsidRPr="00431853">
                      <w:rPr>
                        <w:color w:val="000000" w:themeColor="text1"/>
                        <w:sz w:val="20"/>
                        <w:szCs w:val="20"/>
                      </w:rPr>
                      <w:t>G</w:t>
                    </w:r>
                    <w:r>
                      <w:rPr>
                        <w:color w:val="000000" w:themeColor="text1"/>
                        <w:sz w:val="20"/>
                        <w:szCs w:val="20"/>
                      </w:rPr>
                      <w:t>L</w:t>
                    </w:r>
                    <w:r w:rsidRPr="00431853">
                      <w:rPr>
                        <w:color w:val="000000" w:themeColor="text1"/>
                        <w:sz w:val="20"/>
                        <w:szCs w:val="20"/>
                      </w:rPr>
                      <w:t xml:space="preserve"> will advise you that you need to alter your travel arrangements to travel home immediately.</w:t>
                    </w:r>
                  </w:p>
                </w:txbxContent>
              </v:textbox>
            </v:roundrect>
            <v:roundrect id="_s1101" o:spid="_x0000_s1101" style="position:absolute;left:6063;top:5729;width:4221;height:1373;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filled="f" strokecolor="#993" strokeweight="2.25pt">
              <v:textbox inset="0,0,0,0">
                <w:txbxContent>
                  <w:p w14:paraId="05193330" w14:textId="77777777" w:rsidR="008B0AFD" w:rsidRPr="00431853" w:rsidRDefault="008B0AFD" w:rsidP="00D9060C">
                    <w:pPr>
                      <w:jc w:val="center"/>
                      <w:rPr>
                        <w:color w:val="000000" w:themeColor="text1"/>
                        <w:sz w:val="20"/>
                        <w:szCs w:val="20"/>
                      </w:rPr>
                    </w:pPr>
                    <w:r w:rsidRPr="00431853">
                      <w:rPr>
                        <w:color w:val="000000" w:themeColor="text1"/>
                        <w:sz w:val="20"/>
                        <w:szCs w:val="20"/>
                      </w:rPr>
                      <w:t>If you agree to return to Australia the G</w:t>
                    </w:r>
                    <w:r>
                      <w:rPr>
                        <w:color w:val="000000" w:themeColor="text1"/>
                        <w:sz w:val="20"/>
                        <w:szCs w:val="20"/>
                      </w:rPr>
                      <w:t>L</w:t>
                    </w:r>
                    <w:r w:rsidRPr="00431853">
                      <w:rPr>
                        <w:color w:val="000000" w:themeColor="text1"/>
                        <w:sz w:val="20"/>
                        <w:szCs w:val="20"/>
                      </w:rPr>
                      <w:t xml:space="preserve"> will continue with the following procedures in liaison with DET.</w:t>
                    </w:r>
                  </w:p>
                </w:txbxContent>
              </v:textbox>
            </v:roundrect>
            <v:roundrect id="_s1102" o:spid="_x0000_s1102" style="position:absolute;left:1465;top:9503;width:4207;height:1390;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a50021" strokeweight="2.25pt">
              <v:textbox inset="0,0,0,0">
                <w:txbxContent>
                  <w:p w14:paraId="0E725905" w14:textId="77777777" w:rsidR="008B0AFD" w:rsidRPr="00431853" w:rsidRDefault="008B0AFD" w:rsidP="00D9060C">
                    <w:pPr>
                      <w:jc w:val="center"/>
                      <w:rPr>
                        <w:color w:val="000000" w:themeColor="text1"/>
                        <w:sz w:val="20"/>
                        <w:szCs w:val="20"/>
                      </w:rPr>
                    </w:pPr>
                    <w:r w:rsidRPr="00431853">
                      <w:rPr>
                        <w:color w:val="000000" w:themeColor="text1"/>
                        <w:sz w:val="20"/>
                        <w:szCs w:val="20"/>
                      </w:rPr>
                      <w:t>G</w:t>
                    </w:r>
                    <w:r>
                      <w:rPr>
                        <w:color w:val="000000" w:themeColor="text1"/>
                        <w:sz w:val="20"/>
                        <w:szCs w:val="20"/>
                      </w:rPr>
                      <w:t>L</w:t>
                    </w:r>
                    <w:r w:rsidRPr="00431853">
                      <w:rPr>
                        <w:color w:val="000000" w:themeColor="text1"/>
                        <w:sz w:val="20"/>
                        <w:szCs w:val="20"/>
                      </w:rPr>
                      <w:t xml:space="preserve"> to contact DET to advise of your refusal to return home.</w:t>
                    </w:r>
                  </w:p>
                </w:txbxContent>
              </v:textbox>
            </v:roundrect>
            <v:roundrect id="_s1103" o:spid="_x0000_s1103" style="position:absolute;left:1454;top:11497;width:4488;height:2233;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4c6d80" strokeweight="2.25pt">
              <v:textbox inset="0,0,0,0">
                <w:txbxContent>
                  <w:p w14:paraId="175624C2" w14:textId="77777777" w:rsidR="008B0AFD" w:rsidRPr="00431853" w:rsidRDefault="008B0AFD" w:rsidP="00D9060C">
                    <w:pPr>
                      <w:jc w:val="center"/>
                      <w:rPr>
                        <w:color w:val="000000" w:themeColor="text1"/>
                        <w:sz w:val="20"/>
                        <w:szCs w:val="20"/>
                      </w:rPr>
                    </w:pPr>
                    <w:r w:rsidRPr="00431853">
                      <w:rPr>
                        <w:color w:val="000000" w:themeColor="text1"/>
                        <w:sz w:val="20"/>
                        <w:szCs w:val="20"/>
                      </w:rPr>
                      <w:t>DET will advise G</w:t>
                    </w:r>
                    <w:r>
                      <w:rPr>
                        <w:color w:val="000000" w:themeColor="text1"/>
                        <w:sz w:val="20"/>
                        <w:szCs w:val="20"/>
                      </w:rPr>
                      <w:t>L</w:t>
                    </w:r>
                    <w:r w:rsidRPr="00431853">
                      <w:rPr>
                        <w:color w:val="000000" w:themeColor="text1"/>
                        <w:sz w:val="20"/>
                        <w:szCs w:val="20"/>
                      </w:rPr>
                      <w:t xml:space="preserve"> to inform you that a flight has been arranged to enable an immediate return home and resumption of normal duties. You will be responsible for payment and booking of any alternative flights, accommodation etc.</w:t>
                    </w:r>
                  </w:p>
                </w:txbxContent>
              </v:textbox>
            </v:roundrect>
            <v:roundrect id="_s1104" o:spid="_x0000_s1104" style="position:absolute;left:6063;top:7575;width:4221;height:1373;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inset="0,0,0,0">
                <w:txbxContent>
                  <w:p w14:paraId="7698375E" w14:textId="77777777" w:rsidR="008B0AFD" w:rsidRPr="00431853" w:rsidRDefault="008B0AFD" w:rsidP="00D9060C">
                    <w:pPr>
                      <w:jc w:val="center"/>
                      <w:rPr>
                        <w:color w:val="000000" w:themeColor="text1"/>
                        <w:sz w:val="20"/>
                        <w:szCs w:val="20"/>
                      </w:rPr>
                    </w:pPr>
                    <w:r w:rsidRPr="00431853">
                      <w:rPr>
                        <w:color w:val="000000" w:themeColor="text1"/>
                        <w:sz w:val="20"/>
                        <w:szCs w:val="20"/>
                      </w:rPr>
                      <w:t xml:space="preserve">The </w:t>
                    </w:r>
                    <w:r>
                      <w:rPr>
                        <w:color w:val="000000" w:themeColor="text1"/>
                        <w:sz w:val="20"/>
                        <w:szCs w:val="20"/>
                      </w:rPr>
                      <w:t>GL</w:t>
                    </w:r>
                    <w:r w:rsidRPr="00431853">
                      <w:rPr>
                        <w:color w:val="000000" w:themeColor="text1"/>
                        <w:sz w:val="20"/>
                        <w:szCs w:val="20"/>
                      </w:rPr>
                      <w:t xml:space="preserve"> will notify DET of your modified travel arrangements. DET will notify </w:t>
                    </w:r>
                    <w:r>
                      <w:rPr>
                        <w:color w:val="000000" w:themeColor="text1"/>
                        <w:sz w:val="20"/>
                        <w:szCs w:val="20"/>
                      </w:rPr>
                      <w:t>the host organisation</w:t>
                    </w:r>
                    <w:r w:rsidRPr="00431853">
                      <w:rPr>
                        <w:color w:val="000000" w:themeColor="text1"/>
                        <w:sz w:val="20"/>
                        <w:szCs w:val="20"/>
                      </w:rPr>
                      <w:t xml:space="preserve"> of your withdrawal from the program.</w:t>
                    </w:r>
                  </w:p>
                </w:txbxContent>
              </v:textbox>
            </v:roundrect>
            <v:roundrect id="_s1105" o:spid="_x0000_s1105" style="position:absolute;left:6185;top:9781;width:4069;height:1355;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a50021" strokeweight="2.25pt">
              <v:textbox style="mso-next-textbox:#_s1105" inset="0,0,0,0">
                <w:txbxContent>
                  <w:p w14:paraId="7D317F72" w14:textId="77777777" w:rsidR="008B0AFD" w:rsidRPr="00431853" w:rsidRDefault="008B0AFD" w:rsidP="00D9060C">
                    <w:pPr>
                      <w:jc w:val="center"/>
                      <w:rPr>
                        <w:color w:val="000000" w:themeColor="text1"/>
                        <w:sz w:val="20"/>
                        <w:szCs w:val="20"/>
                      </w:rPr>
                    </w:pPr>
                    <w:r w:rsidRPr="00431853">
                      <w:rPr>
                        <w:color w:val="000000" w:themeColor="text1"/>
                        <w:sz w:val="20"/>
                        <w:szCs w:val="20"/>
                      </w:rPr>
                      <w:t>G</w:t>
                    </w:r>
                    <w:r>
                      <w:rPr>
                        <w:color w:val="000000" w:themeColor="text1"/>
                        <w:sz w:val="20"/>
                        <w:szCs w:val="20"/>
                      </w:rPr>
                      <w:t>L</w:t>
                    </w:r>
                    <w:r w:rsidRPr="00431853">
                      <w:rPr>
                        <w:color w:val="000000" w:themeColor="text1"/>
                        <w:sz w:val="20"/>
                        <w:szCs w:val="20"/>
                      </w:rPr>
                      <w:t xml:space="preserve"> will inform the group of the situation and action taken, ensuring that appropriate confidentiality is maintained.</w:t>
                    </w:r>
                  </w:p>
                </w:txbxContent>
              </v:textbox>
            </v:roundrect>
            <v:shape id="_x0000_s1106" type="#_x0000_t66" style="position:absolute;left:5656;top:5097;width:498;height:465;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107" type="#_x0000_t66" style="position:absolute;left:7922;top:7079;width:473;height:520;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108" type="#_x0000_t66" style="position:absolute;left:3286;top:7075;width:421;height:520;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109" type="#_x0000_t66" style="position:absolute;left:7844;top:9100;width:779;height:520;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110" type="#_x0000_t66" style="position:absolute;left:3228;top:8953;width:537;height:520;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111" type="#_x0000_t66" style="position:absolute;left:3390;top:10931;width:528;height:51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112" type="#_x0000_t66" style="position:absolute;left:5703;top:3742;width:412;height:457;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w10:wrap type="tight"/>
          </v:group>
        </w:pict>
      </w:r>
    </w:p>
    <w:p w14:paraId="36A39FBE" w14:textId="77777777" w:rsidR="00D9060C" w:rsidRDefault="00D9060C" w:rsidP="00D9060C">
      <w:pPr>
        <w:ind w:left="646"/>
        <w:rPr>
          <w:color w:val="000000" w:themeColor="text1"/>
        </w:rPr>
      </w:pPr>
    </w:p>
    <w:p w14:paraId="3E340B13" w14:textId="77777777" w:rsidR="00D9060C" w:rsidRDefault="00D9060C" w:rsidP="00D9060C">
      <w:pPr>
        <w:ind w:left="646"/>
        <w:rPr>
          <w:color w:val="000000" w:themeColor="text1"/>
        </w:rPr>
      </w:pPr>
    </w:p>
    <w:p w14:paraId="6D99A394" w14:textId="77777777" w:rsidR="00D9060C" w:rsidRDefault="00D9060C" w:rsidP="00D9060C">
      <w:pPr>
        <w:ind w:left="646"/>
        <w:rPr>
          <w:color w:val="000000" w:themeColor="text1"/>
        </w:rPr>
      </w:pPr>
    </w:p>
    <w:p w14:paraId="3A255023" w14:textId="77777777" w:rsidR="00D9060C" w:rsidRDefault="00D9060C" w:rsidP="00D9060C">
      <w:pPr>
        <w:ind w:left="646"/>
        <w:rPr>
          <w:color w:val="000000" w:themeColor="text1"/>
        </w:rPr>
      </w:pPr>
    </w:p>
    <w:p w14:paraId="448033CB" w14:textId="77777777" w:rsidR="00D9060C" w:rsidRDefault="00D9060C" w:rsidP="00D9060C">
      <w:pPr>
        <w:ind w:left="646"/>
        <w:rPr>
          <w:color w:val="000000" w:themeColor="text1"/>
        </w:rPr>
      </w:pPr>
    </w:p>
    <w:p w14:paraId="054FCDDD" w14:textId="77777777" w:rsidR="00D9060C" w:rsidRDefault="00D9060C" w:rsidP="00D9060C">
      <w:pPr>
        <w:ind w:left="646"/>
        <w:rPr>
          <w:color w:val="000000" w:themeColor="text1"/>
        </w:rPr>
      </w:pPr>
    </w:p>
    <w:p w14:paraId="619945F7" w14:textId="77777777" w:rsidR="00D9060C" w:rsidRDefault="00D9060C" w:rsidP="00D9060C">
      <w:pPr>
        <w:ind w:left="646"/>
        <w:rPr>
          <w:color w:val="000000" w:themeColor="text1"/>
        </w:rPr>
      </w:pPr>
    </w:p>
    <w:p w14:paraId="501DF4CA" w14:textId="77777777" w:rsidR="00D9060C" w:rsidRDefault="00D9060C" w:rsidP="00D9060C">
      <w:pPr>
        <w:ind w:left="646"/>
        <w:rPr>
          <w:color w:val="000000" w:themeColor="text1"/>
        </w:rPr>
      </w:pPr>
    </w:p>
    <w:p w14:paraId="2844BDFB" w14:textId="77777777" w:rsidR="00D9060C" w:rsidRDefault="00D9060C" w:rsidP="00D9060C">
      <w:pPr>
        <w:ind w:left="646"/>
        <w:rPr>
          <w:color w:val="000000" w:themeColor="text1"/>
        </w:rPr>
      </w:pPr>
    </w:p>
    <w:p w14:paraId="7038FC6E" w14:textId="77777777" w:rsidR="00D9060C" w:rsidRDefault="00D9060C" w:rsidP="00D9060C">
      <w:pPr>
        <w:ind w:left="646"/>
        <w:rPr>
          <w:color w:val="000000" w:themeColor="text1"/>
        </w:rPr>
      </w:pPr>
    </w:p>
    <w:p w14:paraId="5538F548" w14:textId="77777777" w:rsidR="00D9060C" w:rsidRDefault="00D9060C" w:rsidP="00D9060C">
      <w:pPr>
        <w:ind w:left="646"/>
        <w:rPr>
          <w:color w:val="000000" w:themeColor="text1"/>
        </w:rPr>
      </w:pPr>
    </w:p>
    <w:p w14:paraId="0526A599" w14:textId="77777777" w:rsidR="00D9060C" w:rsidRDefault="00D9060C" w:rsidP="00D9060C">
      <w:pPr>
        <w:ind w:left="646"/>
        <w:rPr>
          <w:color w:val="000000" w:themeColor="text1"/>
        </w:rPr>
      </w:pPr>
    </w:p>
    <w:p w14:paraId="36AB9B46" w14:textId="77777777" w:rsidR="00D9060C" w:rsidRDefault="00D9060C" w:rsidP="00D9060C">
      <w:pPr>
        <w:ind w:left="646"/>
        <w:rPr>
          <w:color w:val="000000" w:themeColor="text1"/>
        </w:rPr>
      </w:pPr>
    </w:p>
    <w:p w14:paraId="7070AB36" w14:textId="77777777" w:rsidR="00D9060C" w:rsidRDefault="00D9060C" w:rsidP="00D9060C">
      <w:pPr>
        <w:ind w:left="646"/>
        <w:rPr>
          <w:color w:val="000000" w:themeColor="text1"/>
        </w:rPr>
      </w:pPr>
    </w:p>
    <w:p w14:paraId="2D652E34" w14:textId="77777777" w:rsidR="00D9060C" w:rsidRDefault="00D9060C" w:rsidP="00D9060C">
      <w:pPr>
        <w:ind w:left="646"/>
        <w:rPr>
          <w:color w:val="000000" w:themeColor="text1"/>
        </w:rPr>
      </w:pPr>
    </w:p>
    <w:p w14:paraId="1DAA56D6" w14:textId="77777777" w:rsidR="00D9060C" w:rsidRDefault="00D9060C" w:rsidP="00D9060C">
      <w:pPr>
        <w:ind w:left="646"/>
        <w:rPr>
          <w:color w:val="000000" w:themeColor="text1"/>
        </w:rPr>
      </w:pPr>
    </w:p>
    <w:p w14:paraId="2AD21055" w14:textId="77777777" w:rsidR="00D9060C" w:rsidRDefault="00D9060C" w:rsidP="00D9060C">
      <w:pPr>
        <w:ind w:left="646"/>
        <w:rPr>
          <w:color w:val="000000" w:themeColor="text1"/>
        </w:rPr>
      </w:pPr>
    </w:p>
    <w:p w14:paraId="57C95662" w14:textId="77777777" w:rsidR="00D9060C" w:rsidRDefault="00D9060C" w:rsidP="00D9060C">
      <w:pPr>
        <w:ind w:left="646"/>
        <w:rPr>
          <w:color w:val="000000" w:themeColor="text1"/>
        </w:rPr>
      </w:pPr>
    </w:p>
    <w:p w14:paraId="6203CEB5" w14:textId="77777777" w:rsidR="00D9060C" w:rsidRDefault="00D9060C" w:rsidP="00D9060C">
      <w:pPr>
        <w:ind w:left="646"/>
        <w:rPr>
          <w:color w:val="000000" w:themeColor="text1"/>
        </w:rPr>
      </w:pPr>
    </w:p>
    <w:p w14:paraId="471DDF2E" w14:textId="77777777" w:rsidR="00D9060C" w:rsidRDefault="00D9060C" w:rsidP="00D9060C">
      <w:pPr>
        <w:ind w:left="646"/>
        <w:rPr>
          <w:color w:val="000000" w:themeColor="text1"/>
        </w:rPr>
      </w:pPr>
    </w:p>
    <w:p w14:paraId="6007B0FD" w14:textId="77777777" w:rsidR="00D9060C" w:rsidRDefault="00D9060C" w:rsidP="00D9060C">
      <w:pPr>
        <w:ind w:left="646"/>
        <w:rPr>
          <w:color w:val="000000" w:themeColor="text1"/>
        </w:rPr>
      </w:pPr>
    </w:p>
    <w:p w14:paraId="221DCC7A" w14:textId="77777777" w:rsidR="00D9060C" w:rsidRDefault="00D9060C" w:rsidP="00D9060C">
      <w:pPr>
        <w:ind w:left="646"/>
        <w:rPr>
          <w:color w:val="000000" w:themeColor="text1"/>
        </w:rPr>
      </w:pPr>
    </w:p>
    <w:p w14:paraId="6C3A33BE" w14:textId="77777777" w:rsidR="00D9060C" w:rsidRDefault="00D9060C" w:rsidP="00D9060C">
      <w:pPr>
        <w:ind w:left="646"/>
        <w:rPr>
          <w:color w:val="000000" w:themeColor="text1"/>
        </w:rPr>
      </w:pPr>
    </w:p>
    <w:p w14:paraId="0FDFEE8C" w14:textId="77777777" w:rsidR="00D9060C" w:rsidRDefault="00D9060C" w:rsidP="00D9060C">
      <w:pPr>
        <w:ind w:left="646"/>
        <w:rPr>
          <w:color w:val="000000" w:themeColor="text1"/>
        </w:rPr>
      </w:pPr>
    </w:p>
    <w:p w14:paraId="1CCF2157" w14:textId="77777777" w:rsidR="00D9060C" w:rsidRDefault="00D9060C" w:rsidP="00D9060C">
      <w:pPr>
        <w:ind w:left="646"/>
        <w:rPr>
          <w:color w:val="000000" w:themeColor="text1"/>
        </w:rPr>
      </w:pPr>
    </w:p>
    <w:p w14:paraId="513ECE16" w14:textId="77777777" w:rsidR="00D9060C" w:rsidRDefault="00D9060C" w:rsidP="00D9060C">
      <w:pPr>
        <w:ind w:left="646"/>
        <w:rPr>
          <w:color w:val="000000" w:themeColor="text1"/>
        </w:rPr>
      </w:pPr>
    </w:p>
    <w:p w14:paraId="717506C5" w14:textId="77777777" w:rsidR="00D9060C" w:rsidRDefault="00D9060C" w:rsidP="00D9060C">
      <w:pPr>
        <w:ind w:left="646"/>
        <w:rPr>
          <w:color w:val="000000" w:themeColor="text1"/>
        </w:rPr>
      </w:pPr>
    </w:p>
    <w:p w14:paraId="3191992C" w14:textId="77777777" w:rsidR="00D9060C" w:rsidRDefault="00D9060C" w:rsidP="00D9060C">
      <w:pPr>
        <w:ind w:left="646"/>
        <w:rPr>
          <w:color w:val="000000" w:themeColor="text1"/>
        </w:rPr>
      </w:pPr>
    </w:p>
    <w:p w14:paraId="39ADEC26" w14:textId="77777777" w:rsidR="00D9060C" w:rsidRDefault="00D9060C" w:rsidP="00D9060C">
      <w:pPr>
        <w:ind w:left="646"/>
        <w:rPr>
          <w:color w:val="000000" w:themeColor="text1"/>
        </w:rPr>
      </w:pPr>
    </w:p>
    <w:p w14:paraId="60494C5D" w14:textId="77777777" w:rsidR="00D9060C" w:rsidRDefault="00D9060C" w:rsidP="00D9060C">
      <w:pPr>
        <w:ind w:left="646"/>
        <w:rPr>
          <w:color w:val="000000" w:themeColor="text1"/>
        </w:rPr>
      </w:pPr>
    </w:p>
    <w:p w14:paraId="77036E76" w14:textId="77777777" w:rsidR="00D9060C" w:rsidRDefault="00D9060C" w:rsidP="00D9060C">
      <w:pPr>
        <w:ind w:left="646"/>
        <w:rPr>
          <w:color w:val="000000" w:themeColor="text1"/>
        </w:rPr>
      </w:pPr>
    </w:p>
    <w:p w14:paraId="59B1AD89" w14:textId="77777777" w:rsidR="00D9060C" w:rsidRDefault="00D9060C" w:rsidP="00D9060C">
      <w:pPr>
        <w:ind w:left="646"/>
        <w:rPr>
          <w:color w:val="000000" w:themeColor="text1"/>
        </w:rPr>
      </w:pPr>
    </w:p>
    <w:p w14:paraId="105B469A" w14:textId="77777777" w:rsidR="00D9060C" w:rsidRDefault="00D9060C" w:rsidP="00D9060C">
      <w:pPr>
        <w:ind w:left="646"/>
        <w:rPr>
          <w:color w:val="000000" w:themeColor="text1"/>
        </w:rPr>
      </w:pPr>
    </w:p>
    <w:p w14:paraId="18B02FA8" w14:textId="77777777" w:rsidR="00D9060C" w:rsidRDefault="00D9060C" w:rsidP="00D9060C">
      <w:pPr>
        <w:ind w:left="646"/>
        <w:rPr>
          <w:color w:val="000000" w:themeColor="text1"/>
        </w:rPr>
      </w:pPr>
    </w:p>
    <w:p w14:paraId="3A20EBDD" w14:textId="77777777" w:rsidR="00D9060C" w:rsidRDefault="00D9060C" w:rsidP="00D9060C">
      <w:pPr>
        <w:ind w:left="646"/>
        <w:rPr>
          <w:color w:val="000000" w:themeColor="text1"/>
        </w:rPr>
      </w:pPr>
    </w:p>
    <w:p w14:paraId="1C056118" w14:textId="77777777" w:rsidR="00D9060C" w:rsidRDefault="00D9060C" w:rsidP="00D9060C">
      <w:pPr>
        <w:ind w:left="646"/>
        <w:rPr>
          <w:color w:val="000000" w:themeColor="text1"/>
        </w:rPr>
      </w:pPr>
    </w:p>
    <w:p w14:paraId="156A8719" w14:textId="77777777" w:rsidR="00D9060C" w:rsidRDefault="00D9060C" w:rsidP="00D9060C">
      <w:pPr>
        <w:ind w:left="646"/>
        <w:rPr>
          <w:color w:val="000000" w:themeColor="text1"/>
        </w:rPr>
      </w:pPr>
    </w:p>
    <w:p w14:paraId="32CD9875" w14:textId="77777777" w:rsidR="00D9060C" w:rsidRDefault="00D9060C" w:rsidP="00D9060C">
      <w:pPr>
        <w:ind w:left="646"/>
        <w:rPr>
          <w:color w:val="000000" w:themeColor="text1"/>
        </w:rPr>
      </w:pPr>
    </w:p>
    <w:p w14:paraId="145E9A32" w14:textId="77777777" w:rsidR="00D9060C" w:rsidRDefault="00D9060C" w:rsidP="00D9060C">
      <w:pPr>
        <w:ind w:left="646"/>
        <w:rPr>
          <w:color w:val="000000" w:themeColor="text1"/>
        </w:rPr>
      </w:pPr>
    </w:p>
    <w:p w14:paraId="0C4E33E7" w14:textId="77777777" w:rsidR="00D9060C" w:rsidRDefault="00D9060C" w:rsidP="00D9060C">
      <w:pPr>
        <w:spacing w:after="0" w:line="240" w:lineRule="auto"/>
        <w:rPr>
          <w:color w:val="000000" w:themeColor="text1"/>
        </w:rPr>
      </w:pPr>
      <w:r>
        <w:rPr>
          <w:color w:val="000000" w:themeColor="text1"/>
        </w:rPr>
        <w:br w:type="page"/>
      </w:r>
    </w:p>
    <w:p w14:paraId="2F29E030" w14:textId="77777777" w:rsidR="00D9060C" w:rsidRDefault="00D9060C" w:rsidP="00D9060C">
      <w:pPr>
        <w:spacing w:after="0" w:line="240" w:lineRule="auto"/>
        <w:rPr>
          <w:b/>
          <w:color w:val="000000" w:themeColor="text1"/>
          <w:sz w:val="22"/>
          <w:szCs w:val="22"/>
        </w:rPr>
      </w:pPr>
      <w:r w:rsidRPr="000D3A69">
        <w:rPr>
          <w:b/>
          <w:color w:val="000000" w:themeColor="text1"/>
          <w:sz w:val="22"/>
          <w:szCs w:val="22"/>
        </w:rPr>
        <w:t xml:space="preserve">Plan </w:t>
      </w:r>
      <w:r>
        <w:rPr>
          <w:b/>
          <w:color w:val="000000" w:themeColor="text1"/>
          <w:sz w:val="22"/>
          <w:szCs w:val="22"/>
        </w:rPr>
        <w:t>4</w:t>
      </w:r>
      <w:r w:rsidRPr="000D3A69">
        <w:rPr>
          <w:b/>
          <w:color w:val="000000" w:themeColor="text1"/>
          <w:sz w:val="22"/>
          <w:szCs w:val="22"/>
        </w:rPr>
        <w:t>: You are incapacitated (e.g. ill, injured, or involved in an accident etc.).</w:t>
      </w:r>
    </w:p>
    <w:p w14:paraId="748A5EE9" w14:textId="77777777" w:rsidR="00D9060C" w:rsidRDefault="00D9060C" w:rsidP="00D9060C">
      <w:pPr>
        <w:spacing w:after="0" w:line="240" w:lineRule="auto"/>
        <w:rPr>
          <w:b/>
          <w:color w:val="000000" w:themeColor="text1"/>
          <w:sz w:val="22"/>
          <w:szCs w:val="22"/>
        </w:rPr>
      </w:pPr>
    </w:p>
    <w:p w14:paraId="7B6809CD" w14:textId="77777777" w:rsidR="00D9060C" w:rsidRPr="000D3A69" w:rsidRDefault="00D9060C" w:rsidP="00D9060C">
      <w:pPr>
        <w:spacing w:after="0" w:line="240" w:lineRule="auto"/>
        <w:rPr>
          <w:b/>
          <w:color w:val="000000" w:themeColor="text1"/>
          <w:sz w:val="22"/>
          <w:szCs w:val="22"/>
        </w:rPr>
      </w:pPr>
    </w:p>
    <w:p w14:paraId="614CF2BC" w14:textId="77777777" w:rsidR="007625FE" w:rsidRDefault="00965414" w:rsidP="00D9060C">
      <w:pPr>
        <w:ind w:left="646"/>
        <w:rPr>
          <w:rFonts w:ascii="Calibri" w:hAnsi="Calibri"/>
          <w:color w:val="auto"/>
          <w:sz w:val="24"/>
          <w:lang w:eastAsia="en-AU"/>
        </w:rPr>
      </w:pPr>
      <w:r>
        <w:rPr>
          <w:rFonts w:ascii="Calibri" w:hAnsi="Calibri"/>
          <w:color w:val="auto"/>
          <w:sz w:val="24"/>
          <w:lang w:eastAsia="en-AU"/>
        </w:rPr>
      </w:r>
      <w:r>
        <w:rPr>
          <w:rFonts w:ascii="Calibri" w:hAnsi="Calibri"/>
          <w:color w:val="auto"/>
          <w:sz w:val="24"/>
          <w:lang w:eastAsia="en-AU"/>
        </w:rPr>
        <w:pict w14:anchorId="2AE89530">
          <v:group id="_x0000_s1026" editas="orgchart" style="width:482.1pt;height:657.9pt;mso-position-horizontal-relative:char;mso-position-vertical-relative:line" coordorigin="1396,1962" coordsize="9642,13158">
            <o:lock v:ext="edit" aspectratio="t"/>
            <o:diagram v:ext="edit" dgmstyle="1" dgmscalex="69570" dgmscaley="140652" dgmfontsize="12" constrainbounds="0,0,0,0" autoformat="t" autolayout="f"/>
            <v:shape id="_x0000_s1027" type="#_x0000_t75" style="position:absolute;left:1396;top:1962;width:9642;height:13158" o:preferrelative="f">
              <v:fill o:detectmouseclick="t"/>
              <v:path o:extrusionok="t" o:connecttype="none"/>
              <o:lock v:ext="edit" text="t"/>
            </v:shape>
            <v:shape id="_s1126" o:spid="_x0000_s1028" type="#_x0000_t34" style="position:absolute;left:3776;top:13126;width:460;height:45;rotation:270" o:connectortype="elbow" adj="8452,-6622364,-190550" strokecolor="#669"/>
            <v:shape id="_s1127" o:spid="_x0000_s1029" type="#_x0000_t34" style="position:absolute;left:3754;top:11019;width:301;height:94;rotation:270;flip:x" o:connectortype="elbow" adj="10835,2548350,-291143" strokecolor="#669"/>
            <v:shape id="_s1128" o:spid="_x0000_s1030" type="#_x0000_t32" style="position:absolute;left:8530;top:8477;width:609;height:1;rotation:270" o:connectortype="elbow" adj="-313431,-1,-313431" strokecolor="#669"/>
            <v:shape id="_s1129" o:spid="_x0000_s1031" type="#_x0000_t34" style="position:absolute;left:3555;top:8542;width:555;height:91;rotation:270;flip:x" o:connectortype="elbow" adj="6881,2074065,-154526" strokecolor="#669"/>
            <v:shape id="_s1130" o:spid="_x0000_s1032" type="#_x0000_t34" style="position:absolute;left:3800;top:6373;width:285;height:140;rotation:270" o:connectortype="elbow" adj="10838,-1116874,-293760" strokecolor="#669"/>
            <v:shape id="_s1131" o:spid="_x0000_s1033" type="#_x0000_t34" style="position:absolute;left:8640;top:6391;width:286;height:102;rotation:270;flip:x" o:connectortype="elbow" adj=",1532965,-667410" strokecolor="#669"/>
            <v:shape id="_s1132" o:spid="_x0000_s1034" type="#_x0000_t32" style="position:absolute;left:8608;top:4585;width:250;height:1;rotation:270" o:connectortype="elbow" adj="-754704,-1,-754704" strokecolor="#669"/>
            <v:shape id="_s1133" o:spid="_x0000_s1035" type="#_x0000_t34" style="position:absolute;left:3846;top:4543;width:335;height:1;rotation:270" o:connectortype="elbow" adj="10768,-115884000,-258942" strokecolor="#669"/>
            <v:group id="_x0000_s1036" style="position:absolute;left:1398;top:1962;width:9640;height:12911" coordorigin="1398,1962" coordsize="9640,12911">
              <v:shape id="_s1134" o:spid="_x0000_s1037" type="#_x0000_t34" style="position:absolute;left:7140;top:1561;width:461;height:2698;rotation:270;flip:x" o:connectortype="elbow" adj="8272,25048,-410630" strokecolor="#669"/>
              <v:shape id="_s1135" o:spid="_x0000_s1038" type="#_x0000_t34" style="position:absolute;left:4819;top:1957;width:400;height:2009;rotation:270" o:connectortype="elbow" adj="9720,-33997,-217026" strokecolor="#669"/>
              <v:roundrect id="_s1136" o:spid="_x0000_s1039" style="position:absolute;left:2921;top:1962;width:6203;height:778;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1" o:dgmlayoutmru="0" filled="f" strokecolor="#a50021" strokeweight="2.25pt">
                <v:textbox style="mso-next-textbox:#_s1136" inset="0,0,0,0">
                  <w:txbxContent>
                    <w:p w14:paraId="039379F1" w14:textId="77777777" w:rsidR="008B0AFD" w:rsidRPr="00431853" w:rsidRDefault="008B0AFD" w:rsidP="00D9060C">
                      <w:pPr>
                        <w:jc w:val="center"/>
                        <w:rPr>
                          <w:color w:val="000000" w:themeColor="text1"/>
                          <w:sz w:val="20"/>
                          <w:szCs w:val="20"/>
                        </w:rPr>
                      </w:pPr>
                      <w:r w:rsidRPr="00431853">
                        <w:rPr>
                          <w:color w:val="000000" w:themeColor="text1"/>
                          <w:sz w:val="20"/>
                          <w:szCs w:val="20"/>
                        </w:rPr>
                        <w:t>Stay Calm</w:t>
                      </w:r>
                    </w:p>
                  </w:txbxContent>
                </v:textbox>
              </v:roundrect>
              <v:roundrect id="_s1137" o:spid="_x0000_s1040" style="position:absolute;left:2440;top:3162;width:3147;height:1192;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filled="f" strokecolor="#4c6d80" strokeweight="2.25pt">
                <v:textbox style="mso-next-textbox:#_s1137" inset="0,0,0,0">
                  <w:txbxContent>
                    <w:p w14:paraId="2EAFE615" w14:textId="77777777" w:rsidR="008B0AFD" w:rsidRPr="00431853" w:rsidRDefault="008B0AFD" w:rsidP="00D9060C">
                      <w:pPr>
                        <w:jc w:val="center"/>
                        <w:rPr>
                          <w:color w:val="000000" w:themeColor="text1"/>
                          <w:sz w:val="20"/>
                          <w:szCs w:val="20"/>
                        </w:rPr>
                      </w:pPr>
                      <w:r w:rsidRPr="00431853">
                        <w:rPr>
                          <w:color w:val="000000" w:themeColor="text1"/>
                          <w:sz w:val="20"/>
                          <w:szCs w:val="20"/>
                        </w:rPr>
                        <w:t>If serious</w:t>
                      </w:r>
                    </w:p>
                  </w:txbxContent>
                </v:textbox>
              </v:roundrect>
              <v:roundrect id="_s1138" o:spid="_x0000_s1041" style="position:absolute;left:7038;top:3224;width:3388;height:1215;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filled="f" strokecolor="#4c6d80" strokeweight="2.25pt">
                <v:textbox style="mso-next-textbox:#_s1138" inset="0,0,0,0">
                  <w:txbxContent>
                    <w:p w14:paraId="6BA9E92E" w14:textId="77777777" w:rsidR="008B0AFD" w:rsidRPr="00431853" w:rsidRDefault="008B0AFD" w:rsidP="00D9060C">
                      <w:pPr>
                        <w:jc w:val="center"/>
                        <w:rPr>
                          <w:color w:val="000000" w:themeColor="text1"/>
                          <w:sz w:val="20"/>
                          <w:szCs w:val="20"/>
                        </w:rPr>
                      </w:pPr>
                      <w:r w:rsidRPr="00431853">
                        <w:rPr>
                          <w:color w:val="000000" w:themeColor="text1"/>
                          <w:sz w:val="20"/>
                          <w:szCs w:val="20"/>
                        </w:rPr>
                        <w:t>If not serious</w:t>
                      </w:r>
                    </w:p>
                  </w:txbxContent>
                </v:textbox>
              </v:roundrect>
              <v:roundrect id="_s1139" o:spid="_x0000_s1042" style="position:absolute;left:1720;top:4733;width:4586;height:1545;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style="mso-next-textbox:#_s1139" inset="0,0,0,0">
                  <w:txbxContent>
                    <w:p w14:paraId="35A32846" w14:textId="77777777" w:rsidR="008B0AFD" w:rsidRPr="00431853" w:rsidRDefault="008B0AFD" w:rsidP="00D9060C">
                      <w:pPr>
                        <w:jc w:val="center"/>
                        <w:rPr>
                          <w:sz w:val="20"/>
                          <w:szCs w:val="20"/>
                        </w:rPr>
                      </w:pPr>
                      <w:r>
                        <w:rPr>
                          <w:color w:val="000000" w:themeColor="text1"/>
                          <w:sz w:val="20"/>
                          <w:szCs w:val="20"/>
                        </w:rPr>
                        <w:t>Inform Group Leader (GL) of the incident - GL</w:t>
                      </w:r>
                      <w:r w:rsidRPr="00431853">
                        <w:rPr>
                          <w:color w:val="000000" w:themeColor="text1"/>
                          <w:sz w:val="20"/>
                          <w:szCs w:val="20"/>
                        </w:rPr>
                        <w:t xml:space="preserve"> if present will assess the situation and immediately undertake the following steps</w:t>
                      </w:r>
                      <w:r w:rsidRPr="00431853">
                        <w:rPr>
                          <w:sz w:val="20"/>
                          <w:szCs w:val="20"/>
                        </w:rPr>
                        <w:t>.</w:t>
                      </w:r>
                    </w:p>
                  </w:txbxContent>
                </v:textbox>
              </v:roundrect>
              <v:roundrect id="_s1140" o:spid="_x0000_s1043" style="position:absolute;left:6445;top:4733;width:4574;height:1544;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style="mso-next-textbox:#_s1140" inset="0,0,0,0">
                  <w:txbxContent>
                    <w:p w14:paraId="50D3C61F" w14:textId="77777777" w:rsidR="008B0AFD" w:rsidRPr="00431853" w:rsidRDefault="008B0AFD" w:rsidP="00D9060C">
                      <w:pPr>
                        <w:jc w:val="center"/>
                        <w:rPr>
                          <w:color w:val="000000" w:themeColor="text1"/>
                          <w:sz w:val="20"/>
                          <w:szCs w:val="20"/>
                        </w:rPr>
                      </w:pPr>
                      <w:r>
                        <w:rPr>
                          <w:color w:val="000000" w:themeColor="text1"/>
                          <w:sz w:val="20"/>
                          <w:szCs w:val="20"/>
                        </w:rPr>
                        <w:t>Inform Group Leader (GL) of your injury - GL</w:t>
                      </w:r>
                      <w:r w:rsidRPr="00431853">
                        <w:rPr>
                          <w:color w:val="000000" w:themeColor="text1"/>
                          <w:sz w:val="20"/>
                          <w:szCs w:val="20"/>
                        </w:rPr>
                        <w:t xml:space="preserve"> will consult with you and support you in seeking medical attention if required.</w:t>
                      </w:r>
                    </w:p>
                  </w:txbxContent>
                </v:textbox>
              </v:roundrect>
              <v:roundrect id="_s1141" o:spid="_x0000_s1044" style="position:absolute;left:6629;top:6607;width:4409;height:1544;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style="mso-next-textbox:#_s1141" inset="0,0,0,0">
                  <w:txbxContent>
                    <w:p w14:paraId="122A9696" w14:textId="77777777" w:rsidR="008B0AFD" w:rsidRPr="00431853" w:rsidRDefault="008B0AFD" w:rsidP="00D9060C">
                      <w:pPr>
                        <w:jc w:val="center"/>
                        <w:rPr>
                          <w:color w:val="000000" w:themeColor="text1"/>
                          <w:sz w:val="20"/>
                          <w:szCs w:val="20"/>
                        </w:rPr>
                      </w:pPr>
                      <w:r w:rsidRPr="00431853">
                        <w:rPr>
                          <w:color w:val="000000" w:themeColor="text1"/>
                          <w:sz w:val="20"/>
                          <w:szCs w:val="20"/>
                        </w:rPr>
                        <w:t>G</w:t>
                      </w:r>
                      <w:r>
                        <w:rPr>
                          <w:color w:val="000000" w:themeColor="text1"/>
                          <w:sz w:val="20"/>
                          <w:szCs w:val="20"/>
                        </w:rPr>
                        <w:t>L</w:t>
                      </w:r>
                      <w:r w:rsidRPr="00431853">
                        <w:rPr>
                          <w:color w:val="000000" w:themeColor="text1"/>
                          <w:sz w:val="20"/>
                          <w:szCs w:val="20"/>
                        </w:rPr>
                        <w:t xml:space="preserve"> will prompt you to contact your insurance company for advice and appropriate medical facilities.</w:t>
                      </w:r>
                    </w:p>
                  </w:txbxContent>
                </v:textbox>
              </v:roundrect>
              <v:roundrect id="_s1142" o:spid="_x0000_s1045" style="position:absolute;left:1588;top:6607;width:4570;height:1682;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style="mso-next-textbox:#_s1142" inset="0,0,0,0">
                  <w:txbxContent>
                    <w:p w14:paraId="4FE602F8" w14:textId="77777777" w:rsidR="008B0AFD" w:rsidRPr="00431853" w:rsidRDefault="008B0AFD" w:rsidP="00D9060C">
                      <w:pPr>
                        <w:jc w:val="center"/>
                        <w:rPr>
                          <w:sz w:val="20"/>
                          <w:szCs w:val="20"/>
                        </w:rPr>
                      </w:pPr>
                      <w:r w:rsidRPr="00431853">
                        <w:rPr>
                          <w:color w:val="000000" w:themeColor="text1"/>
                          <w:sz w:val="20"/>
                          <w:szCs w:val="20"/>
                        </w:rPr>
                        <w:t>G</w:t>
                      </w:r>
                      <w:r>
                        <w:rPr>
                          <w:color w:val="000000" w:themeColor="text1"/>
                          <w:sz w:val="20"/>
                          <w:szCs w:val="20"/>
                        </w:rPr>
                        <w:t>L</w:t>
                      </w:r>
                      <w:r w:rsidRPr="00431853">
                        <w:rPr>
                          <w:color w:val="000000" w:themeColor="text1"/>
                          <w:sz w:val="20"/>
                          <w:szCs w:val="20"/>
                        </w:rPr>
                        <w:t xml:space="preserve"> will ensure that medical assistance is provided immediately and organise for you to be transported to the nearest appropriate medical facility if required.</w:t>
                      </w:r>
                    </w:p>
                  </w:txbxContent>
                </v:textbox>
              </v:roundrect>
              <v:roundrect id="_s1143" o:spid="_x0000_s1046" style="position:absolute;left:1506;top:8804;width:5014;height:2007;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a50021" strokeweight="2.25pt">
                <v:textbox style="mso-next-textbox:#_s1143" inset="0,0,0,0">
                  <w:txbxContent>
                    <w:p w14:paraId="7326FCC0" w14:textId="77777777" w:rsidR="008B0AFD" w:rsidRPr="00B279D9" w:rsidRDefault="008B0AFD" w:rsidP="00D9060C">
                      <w:pPr>
                        <w:jc w:val="center"/>
                      </w:pPr>
                      <w:r w:rsidRPr="00431853">
                        <w:rPr>
                          <w:color w:val="000000" w:themeColor="text1"/>
                          <w:sz w:val="20"/>
                          <w:szCs w:val="20"/>
                        </w:rPr>
                        <w:t>G</w:t>
                      </w:r>
                      <w:r>
                        <w:rPr>
                          <w:color w:val="000000" w:themeColor="text1"/>
                          <w:sz w:val="20"/>
                          <w:szCs w:val="20"/>
                        </w:rPr>
                        <w:t>L</w:t>
                      </w:r>
                      <w:r w:rsidRPr="00431853">
                        <w:rPr>
                          <w:color w:val="000000" w:themeColor="text1"/>
                          <w:sz w:val="20"/>
                          <w:szCs w:val="20"/>
                        </w:rPr>
                        <w:t xml:space="preserve"> will contact DET and support the process of contacting insurance and nominated emergency contact.  On direction from DET they will also alert Australian embassy / consulate. The DET will contact </w:t>
                      </w:r>
                      <w:r>
                        <w:rPr>
                          <w:color w:val="000000" w:themeColor="text1"/>
                          <w:sz w:val="20"/>
                          <w:szCs w:val="20"/>
                        </w:rPr>
                        <w:t>the host organisation</w:t>
                      </w:r>
                      <w:r w:rsidRPr="00431853">
                        <w:rPr>
                          <w:color w:val="000000" w:themeColor="text1"/>
                          <w:sz w:val="20"/>
                          <w:szCs w:val="20"/>
                        </w:rPr>
                        <w:t>.</w:t>
                      </w:r>
                    </w:p>
                  </w:txbxContent>
                </v:textbox>
              </v:roundrect>
              <v:roundrect id="_s1144" o:spid="_x0000_s1047" style="position:absolute;left:6629;top:8804;width:4409;height:3840;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o:dgmlayoutmru="0" filled="f" strokecolor="#a50021" strokeweight="2.25pt">
                <v:textbox style="mso-next-textbox:#_s1144" inset="0,0,0,0">
                  <w:txbxContent>
                    <w:p w14:paraId="60C86075" w14:textId="77777777" w:rsidR="008B0AFD" w:rsidRDefault="008B0AFD" w:rsidP="00D9060C">
                      <w:pPr>
                        <w:jc w:val="center"/>
                        <w:rPr>
                          <w:color w:val="000000" w:themeColor="text1"/>
                          <w:sz w:val="20"/>
                          <w:szCs w:val="20"/>
                        </w:rPr>
                      </w:pPr>
                      <w:r w:rsidRPr="00431853">
                        <w:rPr>
                          <w:color w:val="000000" w:themeColor="text1"/>
                          <w:sz w:val="20"/>
                          <w:szCs w:val="20"/>
                        </w:rPr>
                        <w:t>G</w:t>
                      </w:r>
                      <w:r>
                        <w:rPr>
                          <w:color w:val="000000" w:themeColor="text1"/>
                          <w:sz w:val="20"/>
                          <w:szCs w:val="20"/>
                        </w:rPr>
                        <w:t>L</w:t>
                      </w:r>
                      <w:r w:rsidRPr="00431853">
                        <w:rPr>
                          <w:color w:val="000000" w:themeColor="text1"/>
                          <w:sz w:val="20"/>
                          <w:szCs w:val="20"/>
                        </w:rPr>
                        <w:t xml:space="preserve"> will record any assistance sought, and assess whether the injury / illness will impact on your ability to continue to take part in the program. </w:t>
                      </w:r>
                    </w:p>
                    <w:p w14:paraId="02294FC2" w14:textId="77777777" w:rsidR="008B0AFD" w:rsidRDefault="008B0AFD" w:rsidP="00D9060C">
                      <w:pPr>
                        <w:jc w:val="center"/>
                        <w:rPr>
                          <w:color w:val="000000" w:themeColor="text1"/>
                          <w:sz w:val="20"/>
                          <w:szCs w:val="20"/>
                        </w:rPr>
                      </w:pPr>
                    </w:p>
                    <w:p w14:paraId="05E5847F" w14:textId="77777777" w:rsidR="008B0AFD" w:rsidRPr="00431853" w:rsidRDefault="008B0AFD" w:rsidP="00D9060C">
                      <w:pPr>
                        <w:jc w:val="center"/>
                        <w:rPr>
                          <w:color w:val="000000" w:themeColor="text1"/>
                          <w:sz w:val="20"/>
                          <w:szCs w:val="20"/>
                        </w:rPr>
                      </w:pPr>
                      <w:r w:rsidRPr="00431853">
                        <w:rPr>
                          <w:color w:val="000000" w:themeColor="text1"/>
                          <w:sz w:val="20"/>
                          <w:szCs w:val="20"/>
                        </w:rPr>
                        <w:t>G</w:t>
                      </w:r>
                      <w:r>
                        <w:rPr>
                          <w:color w:val="000000" w:themeColor="text1"/>
                          <w:sz w:val="20"/>
                          <w:szCs w:val="20"/>
                        </w:rPr>
                        <w:t xml:space="preserve">L </w:t>
                      </w:r>
                      <w:r w:rsidRPr="00431853">
                        <w:rPr>
                          <w:color w:val="000000" w:themeColor="text1"/>
                          <w:sz w:val="20"/>
                          <w:szCs w:val="20"/>
                        </w:rPr>
                        <w:t>to keep DET informed and if necessary develop an appropriate plan of action to allow you to stay with the group.</w:t>
                      </w:r>
                    </w:p>
                  </w:txbxContent>
                </v:textbox>
              </v:roundrect>
              <v:roundrect id="_s1145" o:spid="_x0000_s1048" style="position:absolute;left:1398;top:11237;width:5231;height:1686;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4c6d80" strokeweight="2.25pt">
                <v:textbox style="mso-next-textbox:#_s1145" inset="0,0,0,0">
                  <w:txbxContent>
                    <w:p w14:paraId="39B4729C" w14:textId="77777777" w:rsidR="008B0AFD" w:rsidRPr="00431853" w:rsidRDefault="008B0AFD" w:rsidP="00D9060C">
                      <w:pPr>
                        <w:jc w:val="center"/>
                        <w:rPr>
                          <w:color w:val="000000" w:themeColor="text1"/>
                          <w:sz w:val="20"/>
                          <w:szCs w:val="20"/>
                        </w:rPr>
                      </w:pPr>
                      <w:r w:rsidRPr="00431853">
                        <w:rPr>
                          <w:color w:val="000000" w:themeColor="text1"/>
                          <w:sz w:val="20"/>
                          <w:szCs w:val="20"/>
                        </w:rPr>
                        <w:t>G</w:t>
                      </w:r>
                      <w:r>
                        <w:rPr>
                          <w:color w:val="000000" w:themeColor="text1"/>
                          <w:sz w:val="20"/>
                          <w:szCs w:val="20"/>
                        </w:rPr>
                        <w:t>L</w:t>
                      </w:r>
                      <w:r w:rsidRPr="00431853">
                        <w:rPr>
                          <w:color w:val="000000" w:themeColor="text1"/>
                          <w:sz w:val="20"/>
                          <w:szCs w:val="20"/>
                        </w:rPr>
                        <w:t xml:space="preserve"> will facilitate necessary procedures until the insurance company and medical experts decide a plan of action. DET will liaise with other parties if necessary.</w:t>
                      </w:r>
                    </w:p>
                  </w:txbxContent>
                </v:textbox>
              </v:roundrect>
              <v:roundrect id="_s1146" o:spid="_x0000_s1049" style="position:absolute;left:1403;top:13328;width:5221;height:1545;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style="mso-next-textbox:#_s1146" inset="0,0,0,0">
                  <w:txbxContent>
                    <w:p w14:paraId="6A3EE3F8" w14:textId="77777777" w:rsidR="008B0AFD" w:rsidRPr="00431853" w:rsidRDefault="008B0AFD" w:rsidP="00D9060C">
                      <w:pPr>
                        <w:jc w:val="center"/>
                        <w:rPr>
                          <w:color w:val="000000" w:themeColor="text1"/>
                          <w:sz w:val="20"/>
                          <w:szCs w:val="20"/>
                        </w:rPr>
                      </w:pPr>
                      <w:r w:rsidRPr="00431853">
                        <w:rPr>
                          <w:color w:val="000000" w:themeColor="text1"/>
                          <w:sz w:val="20"/>
                          <w:szCs w:val="20"/>
                        </w:rPr>
                        <w:t xml:space="preserve">If you are unable to continue in the program, Plan </w:t>
                      </w:r>
                      <w:r>
                        <w:rPr>
                          <w:color w:val="000000" w:themeColor="text1"/>
                          <w:sz w:val="20"/>
                          <w:szCs w:val="20"/>
                        </w:rPr>
                        <w:t>3</w:t>
                      </w:r>
                      <w:r w:rsidRPr="00431853">
                        <w:rPr>
                          <w:color w:val="000000" w:themeColor="text1"/>
                          <w:sz w:val="20"/>
                          <w:szCs w:val="20"/>
                        </w:rPr>
                        <w:t xml:space="preserve"> will be followed for organising your early return.</w:t>
                      </w:r>
                    </w:p>
                  </w:txbxContent>
                </v:textbox>
              </v:roundrect>
              <v:shape id="_x0000_s1050" type="#_x0000_t66" style="position:absolute;left:3509;top:6198;width:747;height:54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051" type="#_x0000_t66" style="position:absolute;left:3480;top:8388;width:748;height:54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052" type="#_x0000_t66" style="position:absolute;left:8395;top:6199;width:747;height:548;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053" type="#_x0000_t66" style="position:absolute;left:3481;top:4264;width:747;height:54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054" type="#_x0000_t66" style="position:absolute;left:8419;top:4241;width:700;height:548;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055" type="#_x0000_t66" style="position:absolute;left:3537;top:13018;width:748;height:54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056" type="#_x0000_t66" style="position:absolute;left:3480;top:10796;width:747;height:54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057" type="#_x0000_t66" style="position:absolute;left:8395;top:8321;width:748;height:548;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group>
            <w10:anchorlock/>
          </v:group>
        </w:pict>
      </w:r>
    </w:p>
    <w:p w14:paraId="6008FA79" w14:textId="77777777" w:rsidR="00DC2E77" w:rsidRPr="000D3A69" w:rsidRDefault="00DC2E77" w:rsidP="00DC2E77">
      <w:pPr>
        <w:spacing w:after="0" w:line="240" w:lineRule="auto"/>
        <w:rPr>
          <w:b/>
          <w:color w:val="000000" w:themeColor="text1"/>
          <w:sz w:val="22"/>
          <w:szCs w:val="22"/>
        </w:rPr>
      </w:pPr>
      <w:r w:rsidRPr="000D3A69">
        <w:rPr>
          <w:b/>
          <w:color w:val="000000" w:themeColor="text1"/>
          <w:sz w:val="22"/>
          <w:szCs w:val="22"/>
        </w:rPr>
        <w:t xml:space="preserve">Plan </w:t>
      </w:r>
      <w:r>
        <w:rPr>
          <w:b/>
          <w:color w:val="000000" w:themeColor="text1"/>
          <w:sz w:val="22"/>
          <w:szCs w:val="22"/>
        </w:rPr>
        <w:t>5</w:t>
      </w:r>
      <w:r w:rsidRPr="000D3A69">
        <w:rPr>
          <w:b/>
          <w:color w:val="000000" w:themeColor="text1"/>
          <w:sz w:val="22"/>
          <w:szCs w:val="22"/>
        </w:rPr>
        <w:t>: The Group Leader is seriously injured and/or incapacitated</w:t>
      </w:r>
    </w:p>
    <w:p w14:paraId="537DEE8A" w14:textId="77777777" w:rsidR="00DC2E77" w:rsidRDefault="00DC2E77" w:rsidP="00DC2E77">
      <w:pPr>
        <w:ind w:left="646"/>
        <w:rPr>
          <w:color w:val="000000" w:themeColor="text1"/>
        </w:rPr>
      </w:pPr>
    </w:p>
    <w:p w14:paraId="21350445" w14:textId="77777777" w:rsidR="00DC2E77" w:rsidRDefault="00965414" w:rsidP="00DC2E77">
      <w:pPr>
        <w:ind w:left="646"/>
        <w:rPr>
          <w:color w:val="000000" w:themeColor="text1"/>
        </w:rPr>
      </w:pPr>
      <w:r>
        <w:rPr>
          <w:rFonts w:ascii="Calibri" w:hAnsi="Calibri"/>
          <w:b/>
          <w:color w:val="auto"/>
          <w:sz w:val="24"/>
          <w:lang w:eastAsia="en-AU"/>
        </w:rPr>
        <w:pict w14:anchorId="37B02994">
          <v:group id="_x0000_s1132" editas="orgchart" style="position:absolute;left:0;text-align:left;margin-left:33.95pt;margin-top:11.2pt;width:471.8pt;height:568pt;z-index:-251639808" coordorigin="1470,1905" coordsize="9436,11360" wrapcoords="2988 -57 2576 -29 1580 285 1477 485 1099 856 824 1313 721 1769 721 2226 859 2682 1133 3139 1648 3595 1683 3909 4052 4052 9890 4052 9890 4965 9615 5022 9650 5079 10199 5421 5632 5478 1683 5707 1683 5878 1374 5964 687 6277 206 6791 -34 7248 -69 7618 -69 8161 69 8617 343 9074 927 9530 962 9730 3125 9987 4979 9987 4979 10900 4705 11242 4842 11356 2301 11585 1236 11699 1236 11813 893 11984 515 12241 137 12726 0 13011 -69 13183 -69 14096 137 14552 515 15037 1236 15465 1271 15636 11023 15922 16140 15922 16140 16378 15865 16578 15865 16635 16243 16835 13908 16863 12466 17035 12431 17320 11950 17748 11676 18204 11538 18661 11538 19118 11641 19574 11916 20031 12397 20487 12431 20573 13393 20915 13633 20915 19574 20915 19814 20915 20810 20573 20845 20487 21325 20031 21566 19574 21669 19118 21669 18661 21566 18204 21291 17748 20741 17291 20776 17035 19334 16863 16861 16835 17204 16721 17239 16578 16964 16378 16964 15922 18235 15922 20570 15636 20570 15465 21222 15009 21497 14552 21669 14096 21669 13525 21600 13183 21394 12726 20982 12241 20364 11927 20020 11784 17170 11356 16964 11356 16964 10900 17685 10900 20055 10557 20089 10443 20845 10015 21291 9530 21531 9074 21669 8617 21669 8161 21634 7704 21463 7248 21119 6791 20604 6277 19711 5935 19437 5878 19471 5621 16380 5478 10405 5421 10955 5108 11023 5022 10714 4965 10714 4052 16552 4052 18990 3909 18990 3595 19540 3139 19780 2682 19917 2226 19952 1769 19814 1313 19574 856 19128 428 19093 314 17994 -57 17651 -57 2988 -57">
            <o:lock v:ext="edit" aspectratio="t"/>
            <o:diagram v:ext="edit" dgmstyle="1" dgmscalex="132137" dgmscaley="188004" dgmfontsize="24" constrainbounds="0,0,0,0" autoformat="t" autolayout="f"/>
            <v:shape id="_x0000_s1133" type="#_x0000_t75" style="position:absolute;left:1470;top:1905;width:9436;height:11360" o:preferrelative="f">
              <v:fill o:detectmouseclick="t"/>
              <v:path o:extrusionok="t" o:connecttype="none"/>
              <o:lock v:ext="edit" text="t"/>
            </v:shape>
            <v:shape id="_s1157" o:spid="_x0000_s1134" type="#_x0000_t32" style="position:absolute;left:8424;top:10494;width:611;height:1;rotation:270" o:connectortype="elbow" adj="-306077,-1,-306077" strokecolor="#669"/>
            <v:shape id="_s1158" o:spid="_x0000_s1135" type="#_x0000_t32" style="position:absolute;left:3385;top:7553;width:925;height:1;rotation:270" o:connectortype="elbow" adj="-88175,-1,-88175" strokecolor="#669"/>
            <v:shape id="_s1159" o:spid="_x0000_s1136" type="#_x0000_t32" style="position:absolute;left:8449;top:7798;width:561;height:1;rotation:270" o:connectortype="elbow" adj="-333356,-1,-333356" strokecolor="#669"/>
            <v:group id="_x0000_s1137" style="position:absolute;left:1470;top:1905;width:9436;height:10982" coordorigin="1470,1905" coordsize="9436,10982">
              <v:shape id="_s1160" o:spid="_x0000_s1138" type="#_x0000_t34" style="position:absolute;left:6850;top:3125;width:1011;height:2746;rotation:270;flip:x" o:connectortype="elbow" adj="3846,44341,-184978" strokecolor="#669"/>
              <v:shape id="_s1161" o:spid="_x0000_s1139" type="#_x0000_t34" style="position:absolute;left:4409;top:3430;width:1011;height:2136;rotation:270" o:connectortype="elbow" adj="3846,-57003,-80674" strokecolor="#669"/>
              <v:roundrect id="_s1162" o:spid="_x0000_s1140" style="position:absolute;left:1831;top:1905;width:8303;height:2065;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1" filled="f" strokecolor="#a50021" strokeweight="2.25pt">
                <v:textbox style="mso-next-textbox:#_s1162" inset="0,0,0,0">
                  <w:txbxContent>
                    <w:p w14:paraId="17D4C80F" w14:textId="77777777" w:rsidR="008B0AFD" w:rsidRPr="00431853" w:rsidRDefault="008B0AFD" w:rsidP="00DC2E77">
                      <w:pPr>
                        <w:jc w:val="center"/>
                        <w:rPr>
                          <w:color w:val="000000" w:themeColor="text1"/>
                          <w:sz w:val="20"/>
                          <w:szCs w:val="20"/>
                        </w:rPr>
                      </w:pPr>
                      <w:r w:rsidRPr="00431853">
                        <w:rPr>
                          <w:color w:val="000000" w:themeColor="text1"/>
                          <w:sz w:val="20"/>
                          <w:szCs w:val="20"/>
                        </w:rPr>
                        <w:t>T</w:t>
                      </w:r>
                      <w:r>
                        <w:rPr>
                          <w:color w:val="000000" w:themeColor="text1"/>
                          <w:sz w:val="20"/>
                          <w:szCs w:val="20"/>
                        </w:rPr>
                        <w:t>he Deputy Group L</w:t>
                      </w:r>
                      <w:r w:rsidRPr="00431853">
                        <w:rPr>
                          <w:color w:val="000000" w:themeColor="text1"/>
                          <w:sz w:val="20"/>
                          <w:szCs w:val="20"/>
                        </w:rPr>
                        <w:t>eader</w:t>
                      </w:r>
                      <w:r>
                        <w:rPr>
                          <w:color w:val="000000" w:themeColor="text1"/>
                          <w:sz w:val="20"/>
                          <w:szCs w:val="20"/>
                        </w:rPr>
                        <w:t xml:space="preserve"> (DGL)</w:t>
                      </w:r>
                      <w:r w:rsidRPr="00431853">
                        <w:rPr>
                          <w:color w:val="000000" w:themeColor="text1"/>
                          <w:sz w:val="20"/>
                          <w:szCs w:val="20"/>
                        </w:rPr>
                        <w:t xml:space="preserve"> will assume the ro</w:t>
                      </w:r>
                      <w:r>
                        <w:rPr>
                          <w:color w:val="000000" w:themeColor="text1"/>
                          <w:sz w:val="20"/>
                          <w:szCs w:val="20"/>
                        </w:rPr>
                        <w:t>le and responsibility of Group L</w:t>
                      </w:r>
                      <w:r w:rsidRPr="00431853">
                        <w:rPr>
                          <w:color w:val="000000" w:themeColor="text1"/>
                          <w:sz w:val="20"/>
                          <w:szCs w:val="20"/>
                        </w:rPr>
                        <w:t>eader</w:t>
                      </w:r>
                      <w:r>
                        <w:rPr>
                          <w:color w:val="000000" w:themeColor="text1"/>
                          <w:sz w:val="20"/>
                          <w:szCs w:val="20"/>
                        </w:rPr>
                        <w:t xml:space="preserve"> (GL)</w:t>
                      </w:r>
                      <w:r w:rsidRPr="00431853">
                        <w:rPr>
                          <w:color w:val="000000" w:themeColor="text1"/>
                          <w:sz w:val="20"/>
                          <w:szCs w:val="20"/>
                        </w:rPr>
                        <w:t xml:space="preserve"> and obtain medical assistance on behalf of the injured or incapacitated. A third person can be nominated by DET</w:t>
                      </w:r>
                      <w:r>
                        <w:rPr>
                          <w:color w:val="000000" w:themeColor="text1"/>
                          <w:sz w:val="20"/>
                          <w:szCs w:val="20"/>
                        </w:rPr>
                        <w:t xml:space="preserve"> should both GL</w:t>
                      </w:r>
                      <w:r w:rsidRPr="00431853">
                        <w:rPr>
                          <w:color w:val="000000" w:themeColor="text1"/>
                          <w:sz w:val="20"/>
                          <w:szCs w:val="20"/>
                        </w:rPr>
                        <w:t xml:space="preserve"> and the </w:t>
                      </w:r>
                      <w:r>
                        <w:rPr>
                          <w:color w:val="000000" w:themeColor="text1"/>
                          <w:sz w:val="20"/>
                          <w:szCs w:val="20"/>
                        </w:rPr>
                        <w:t>DGL</w:t>
                      </w:r>
                      <w:r w:rsidRPr="00431853">
                        <w:rPr>
                          <w:color w:val="000000" w:themeColor="text1"/>
                          <w:sz w:val="20"/>
                          <w:szCs w:val="20"/>
                        </w:rPr>
                        <w:t xml:space="preserve"> be incapacitated.</w:t>
                      </w:r>
                    </w:p>
                  </w:txbxContent>
                </v:textbox>
              </v:roundrect>
              <v:roundrect id="_s1163" o:spid="_x0000_s1141" style="position:absolute;left:1470;top:5003;width:4754;height:2066;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filled="f" strokecolor="#4c6d80" strokeweight="2.25pt">
                <v:textbox style="mso-next-textbox:#_s1163" inset="0,0,0,0">
                  <w:txbxContent>
                    <w:p w14:paraId="246362A5" w14:textId="77777777" w:rsidR="008B0AFD" w:rsidRPr="00431853" w:rsidRDefault="008B0AFD" w:rsidP="00DC2E77">
                      <w:pPr>
                        <w:rPr>
                          <w:color w:val="000000" w:themeColor="text1"/>
                          <w:sz w:val="20"/>
                          <w:szCs w:val="20"/>
                        </w:rPr>
                      </w:pPr>
                      <w:r w:rsidRPr="00431853">
                        <w:rPr>
                          <w:color w:val="000000" w:themeColor="text1"/>
                          <w:sz w:val="20"/>
                          <w:szCs w:val="20"/>
                        </w:rPr>
                        <w:t xml:space="preserve">If participants are also affected, DET’s emergency </w:t>
                      </w:r>
                      <w:r>
                        <w:rPr>
                          <w:color w:val="000000" w:themeColor="text1"/>
                          <w:sz w:val="20"/>
                          <w:szCs w:val="20"/>
                        </w:rPr>
                        <w:t>P</w:t>
                      </w:r>
                      <w:r w:rsidRPr="00431853">
                        <w:rPr>
                          <w:color w:val="000000" w:themeColor="text1"/>
                          <w:sz w:val="20"/>
                          <w:szCs w:val="20"/>
                        </w:rPr>
                        <w:t xml:space="preserve">lan 3 to be implemented. </w:t>
                      </w:r>
                      <w:r>
                        <w:rPr>
                          <w:color w:val="000000" w:themeColor="text1"/>
                          <w:sz w:val="20"/>
                          <w:szCs w:val="20"/>
                        </w:rPr>
                        <w:t>D</w:t>
                      </w:r>
                      <w:r w:rsidRPr="00431853">
                        <w:rPr>
                          <w:color w:val="000000" w:themeColor="text1"/>
                          <w:sz w:val="20"/>
                          <w:szCs w:val="20"/>
                        </w:rPr>
                        <w:t>G</w:t>
                      </w:r>
                      <w:r>
                        <w:rPr>
                          <w:color w:val="000000" w:themeColor="text1"/>
                          <w:sz w:val="20"/>
                          <w:szCs w:val="20"/>
                        </w:rPr>
                        <w:t xml:space="preserve">L or designate </w:t>
                      </w:r>
                      <w:r w:rsidRPr="00431853">
                        <w:rPr>
                          <w:color w:val="000000" w:themeColor="text1"/>
                          <w:sz w:val="20"/>
                          <w:szCs w:val="20"/>
                        </w:rPr>
                        <w:t>will contact DET, local authorities, and embassy/consulate for assistance.</w:t>
                      </w:r>
                    </w:p>
                  </w:txbxContent>
                </v:textbox>
              </v:roundrect>
              <v:roundrect id="_s1164" o:spid="_x0000_s1142" style="position:absolute;left:6551;top:5003;width:4355;height:2493;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filled="f" strokecolor="#4c6d80" strokeweight="2.25pt">
                <v:textbox style="mso-next-textbox:#_s1164" inset="0,0,0,0">
                  <w:txbxContent>
                    <w:p w14:paraId="0D0B1F1A" w14:textId="77777777" w:rsidR="008B0AFD" w:rsidRPr="00431853" w:rsidRDefault="008B0AFD" w:rsidP="00DC2E77">
                      <w:pPr>
                        <w:jc w:val="center"/>
                        <w:rPr>
                          <w:color w:val="000000" w:themeColor="text1"/>
                          <w:sz w:val="20"/>
                          <w:szCs w:val="20"/>
                        </w:rPr>
                      </w:pPr>
                      <w:r w:rsidRPr="00431853">
                        <w:rPr>
                          <w:color w:val="000000" w:themeColor="text1"/>
                          <w:sz w:val="20"/>
                          <w:szCs w:val="20"/>
                        </w:rPr>
                        <w:t>If participants ar</w:t>
                      </w:r>
                      <w:r>
                        <w:rPr>
                          <w:color w:val="000000" w:themeColor="text1"/>
                          <w:sz w:val="20"/>
                          <w:szCs w:val="20"/>
                        </w:rPr>
                        <w:t xml:space="preserve">e not affected directly, DGL or </w:t>
                      </w:r>
                      <w:r w:rsidRPr="00431853">
                        <w:rPr>
                          <w:color w:val="000000" w:themeColor="text1"/>
                          <w:sz w:val="20"/>
                          <w:szCs w:val="20"/>
                        </w:rPr>
                        <w:t>designate will contact DET and embassy/consulate.</w:t>
                      </w:r>
                    </w:p>
                    <w:p w14:paraId="7EB4EE33" w14:textId="77777777" w:rsidR="008B0AFD" w:rsidRPr="00431853" w:rsidRDefault="008B0AFD" w:rsidP="00DC2E77">
                      <w:pPr>
                        <w:jc w:val="center"/>
                        <w:rPr>
                          <w:sz w:val="20"/>
                          <w:szCs w:val="20"/>
                        </w:rPr>
                      </w:pPr>
                      <w:r>
                        <w:rPr>
                          <w:color w:val="000000" w:themeColor="text1"/>
                          <w:sz w:val="20"/>
                          <w:szCs w:val="20"/>
                        </w:rPr>
                        <w:t>D</w:t>
                      </w:r>
                      <w:r w:rsidRPr="0056202C">
                        <w:rPr>
                          <w:color w:val="000000" w:themeColor="text1"/>
                          <w:sz w:val="20"/>
                          <w:szCs w:val="20"/>
                        </w:rPr>
                        <w:t xml:space="preserve">GL </w:t>
                      </w:r>
                      <w:r>
                        <w:rPr>
                          <w:color w:val="000000" w:themeColor="text1"/>
                          <w:sz w:val="20"/>
                          <w:szCs w:val="20"/>
                        </w:rPr>
                        <w:t xml:space="preserve">or </w:t>
                      </w:r>
                      <w:r w:rsidRPr="0056202C">
                        <w:rPr>
                          <w:color w:val="000000" w:themeColor="text1"/>
                          <w:sz w:val="20"/>
                          <w:szCs w:val="20"/>
                        </w:rPr>
                        <w:t xml:space="preserve">designate </w:t>
                      </w:r>
                      <w:r w:rsidRPr="00431853">
                        <w:rPr>
                          <w:color w:val="000000" w:themeColor="text1"/>
                          <w:sz w:val="20"/>
                          <w:szCs w:val="20"/>
                        </w:rPr>
                        <w:t xml:space="preserve">will contact insurance company, emergency contacts and support participants </w:t>
                      </w:r>
                      <w:r>
                        <w:rPr>
                          <w:color w:val="000000" w:themeColor="text1"/>
                          <w:sz w:val="20"/>
                          <w:szCs w:val="20"/>
                        </w:rPr>
                        <w:t>and</w:t>
                      </w:r>
                      <w:r w:rsidRPr="00431853">
                        <w:rPr>
                          <w:color w:val="000000" w:themeColor="text1"/>
                          <w:sz w:val="20"/>
                          <w:szCs w:val="20"/>
                        </w:rPr>
                        <w:t xml:space="preserve"> follow DET directions.</w:t>
                      </w:r>
                    </w:p>
                  </w:txbxContent>
                </v:textbox>
              </v:roundrect>
              <v:roundrect id="_s1165" o:spid="_x0000_s1143" style="position:absolute;left:6551;top:8101;width:4355;height:2066;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o:dgmlayoutmru="0" filled="f" strokecolor="#993" strokeweight="2.25pt">
                <v:textbox style="mso-next-textbox:#_s1165" inset="0,0,0,0">
                  <w:txbxContent>
                    <w:p w14:paraId="138B243A" w14:textId="77777777" w:rsidR="008B0AFD" w:rsidRPr="00431853" w:rsidRDefault="008B0AFD" w:rsidP="00DC2E77">
                      <w:pPr>
                        <w:jc w:val="center"/>
                        <w:rPr>
                          <w:color w:val="000000" w:themeColor="text1"/>
                          <w:sz w:val="20"/>
                          <w:szCs w:val="20"/>
                        </w:rPr>
                      </w:pPr>
                      <w:r>
                        <w:rPr>
                          <w:color w:val="000000" w:themeColor="text1"/>
                          <w:sz w:val="20"/>
                          <w:szCs w:val="20"/>
                        </w:rPr>
                        <w:t>D</w:t>
                      </w:r>
                      <w:r w:rsidRPr="00431853">
                        <w:rPr>
                          <w:color w:val="000000" w:themeColor="text1"/>
                          <w:sz w:val="20"/>
                          <w:szCs w:val="20"/>
                        </w:rPr>
                        <w:t>G</w:t>
                      </w:r>
                      <w:r>
                        <w:rPr>
                          <w:color w:val="000000" w:themeColor="text1"/>
                          <w:sz w:val="20"/>
                          <w:szCs w:val="20"/>
                        </w:rPr>
                        <w:t xml:space="preserve">L or </w:t>
                      </w:r>
                      <w:r w:rsidRPr="00431853">
                        <w:rPr>
                          <w:color w:val="000000" w:themeColor="text1"/>
                          <w:sz w:val="20"/>
                          <w:szCs w:val="20"/>
                        </w:rPr>
                        <w:t>designate will document and record steps taken to manage the situation.</w:t>
                      </w:r>
                    </w:p>
                  </w:txbxContent>
                </v:textbox>
              </v:roundrect>
              <v:roundrect id="_s1166" o:spid="_x0000_s1144" style="position:absolute;left:1470;top:8038;width:4754;height:2066;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0" o:dgmnodekind="0" o:dgmlayoutmru="0" filled="f" strokecolor="#993" strokeweight="2.25pt">
                <v:textbox style="mso-next-textbox:#_s1166" inset="0,0,0,0">
                  <w:txbxContent>
                    <w:p w14:paraId="5179710D" w14:textId="77777777" w:rsidR="008B0AFD" w:rsidRPr="00431853" w:rsidRDefault="008B0AFD" w:rsidP="00DC2E77">
                      <w:pPr>
                        <w:jc w:val="center"/>
                        <w:rPr>
                          <w:color w:val="000000" w:themeColor="text1"/>
                          <w:sz w:val="20"/>
                          <w:szCs w:val="20"/>
                        </w:rPr>
                      </w:pPr>
                      <w:r w:rsidRPr="00431853">
                        <w:rPr>
                          <w:color w:val="000000" w:themeColor="text1"/>
                          <w:sz w:val="20"/>
                          <w:szCs w:val="20"/>
                        </w:rPr>
                        <w:t xml:space="preserve">DET will take over management of Plan 3 with support of </w:t>
                      </w:r>
                      <w:r>
                        <w:rPr>
                          <w:color w:val="000000" w:themeColor="text1"/>
                          <w:sz w:val="20"/>
                          <w:szCs w:val="20"/>
                        </w:rPr>
                        <w:t xml:space="preserve">the DGL or designate, host organisation </w:t>
                      </w:r>
                      <w:r w:rsidRPr="00431853">
                        <w:rPr>
                          <w:color w:val="000000" w:themeColor="text1"/>
                          <w:sz w:val="20"/>
                          <w:szCs w:val="20"/>
                        </w:rPr>
                        <w:t>and embassy/consulate.</w:t>
                      </w:r>
                    </w:p>
                  </w:txbxContent>
                </v:textbox>
              </v:roundrect>
              <v:roundrect id="_s1167" o:spid="_x0000_s1145" style="position:absolute;left:6551;top:10822;width:4355;height:2065;mso-width-percent:0;mso-height-percent:0;mso-left-percent:-10001;mso-top-percent:-10001;mso-wrap-distance-left:9pt;mso-wrap-distance-top:0;mso-wrap-distance-right:9pt;mso-wrap-distance-bottom:0;mso-position-horizontal:center;mso-position-horizontal-relative:text;mso-position-vertical:absolute;mso-position-vertical-relative:text;mso-width-percent:0;mso-height-percent:0;mso-left-percent:-10001;mso-top-percent:-10001;mso-width-relative:margin;mso-height-relative:margin;mso-position-horizontal-col-start:0;mso-width-col-span:0;v-text-anchor:middle" arcsize=".5" o:dgmlayout="2" o:dgmnodekind="0" filled="f" strokecolor="#993" strokeweight="2.25pt">
                <v:textbox style="mso-next-textbox:#_s1167" inset="0,0,0,0">
                  <w:txbxContent>
                    <w:p w14:paraId="23933D26" w14:textId="77777777" w:rsidR="008B0AFD" w:rsidRPr="00431853" w:rsidRDefault="008B0AFD" w:rsidP="00DC2E77">
                      <w:pPr>
                        <w:jc w:val="center"/>
                        <w:rPr>
                          <w:color w:val="000000" w:themeColor="text1"/>
                          <w:sz w:val="20"/>
                          <w:szCs w:val="20"/>
                        </w:rPr>
                      </w:pPr>
                      <w:r>
                        <w:rPr>
                          <w:color w:val="000000" w:themeColor="text1"/>
                          <w:sz w:val="20"/>
                          <w:szCs w:val="20"/>
                        </w:rPr>
                        <w:t>D</w:t>
                      </w:r>
                      <w:r w:rsidRPr="00431853">
                        <w:rPr>
                          <w:color w:val="000000" w:themeColor="text1"/>
                          <w:sz w:val="20"/>
                          <w:szCs w:val="20"/>
                        </w:rPr>
                        <w:t>G</w:t>
                      </w:r>
                      <w:r>
                        <w:rPr>
                          <w:color w:val="000000" w:themeColor="text1"/>
                          <w:sz w:val="20"/>
                          <w:szCs w:val="20"/>
                        </w:rPr>
                        <w:t xml:space="preserve">L or </w:t>
                      </w:r>
                      <w:r w:rsidRPr="0056202C">
                        <w:rPr>
                          <w:color w:val="000000" w:themeColor="text1"/>
                          <w:sz w:val="20"/>
                          <w:szCs w:val="20"/>
                        </w:rPr>
                        <w:t xml:space="preserve">designate </w:t>
                      </w:r>
                      <w:r w:rsidRPr="00431853">
                        <w:rPr>
                          <w:color w:val="000000" w:themeColor="text1"/>
                          <w:sz w:val="20"/>
                          <w:szCs w:val="20"/>
                        </w:rPr>
                        <w:t>continues to follow DET’s directions and communicates these directions to the exchange participants.</w:t>
                      </w:r>
                    </w:p>
                  </w:txbxContent>
                </v:textbox>
              </v:roundrect>
              <v:shape id="_x0000_s1146" type="#_x0000_t66" style="position:absolute;left:5592;top:4093;width:762;height:55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147" type="#_x0000_t66" style="position:absolute;left:8333;top:10161;width:762;height:55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148" type="#_x0000_t66" style="position:absolute;left:8333;top:7440;width:762;height:55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shape id="_x0000_s1149" type="#_x0000_t66" style="position:absolute;left:3393;top:7316;width:885;height:559;rotation:27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group>
            <w10:wrap type="tight"/>
          </v:group>
        </w:pict>
      </w:r>
    </w:p>
    <w:p w14:paraId="09F18045" w14:textId="77777777" w:rsidR="00DC2E77" w:rsidRDefault="00DC2E77" w:rsidP="00DC2E77">
      <w:pPr>
        <w:ind w:left="646"/>
        <w:rPr>
          <w:color w:val="000000" w:themeColor="text1"/>
        </w:rPr>
      </w:pPr>
    </w:p>
    <w:p w14:paraId="10D28932" w14:textId="77777777" w:rsidR="00DC2E77" w:rsidRDefault="00DC2E77" w:rsidP="00DC2E77">
      <w:pPr>
        <w:ind w:left="646"/>
        <w:rPr>
          <w:color w:val="000000" w:themeColor="text1"/>
        </w:rPr>
      </w:pPr>
    </w:p>
    <w:p w14:paraId="77E60A7E" w14:textId="77777777" w:rsidR="00DC2E77" w:rsidRDefault="00DC2E77" w:rsidP="00DC2E77">
      <w:pPr>
        <w:ind w:left="646"/>
        <w:rPr>
          <w:color w:val="000000" w:themeColor="text1"/>
        </w:rPr>
      </w:pPr>
    </w:p>
    <w:p w14:paraId="4F2D80FA" w14:textId="77777777" w:rsidR="00DC2E77" w:rsidRDefault="00DC2E77" w:rsidP="00DC2E77">
      <w:pPr>
        <w:ind w:left="646"/>
        <w:rPr>
          <w:color w:val="000000" w:themeColor="text1"/>
        </w:rPr>
      </w:pPr>
    </w:p>
    <w:p w14:paraId="1FB9E4BE" w14:textId="77777777" w:rsidR="00DC2E77" w:rsidRDefault="00DC2E77" w:rsidP="00DC2E77">
      <w:pPr>
        <w:ind w:left="646"/>
        <w:rPr>
          <w:color w:val="000000" w:themeColor="text1"/>
        </w:rPr>
      </w:pPr>
    </w:p>
    <w:p w14:paraId="39891268" w14:textId="77777777" w:rsidR="00DC2E77" w:rsidRDefault="00DC2E77" w:rsidP="00DC2E77">
      <w:pPr>
        <w:ind w:left="646"/>
        <w:rPr>
          <w:color w:val="000000" w:themeColor="text1"/>
        </w:rPr>
      </w:pPr>
    </w:p>
    <w:p w14:paraId="5A940143" w14:textId="77777777" w:rsidR="00DC2E77" w:rsidRDefault="00DC2E77" w:rsidP="00DC2E77">
      <w:pPr>
        <w:ind w:left="646"/>
        <w:rPr>
          <w:color w:val="000000" w:themeColor="text1"/>
        </w:rPr>
      </w:pPr>
    </w:p>
    <w:p w14:paraId="7B014D3D" w14:textId="77777777" w:rsidR="00DC2E77" w:rsidRDefault="00DC2E77" w:rsidP="00DC2E77">
      <w:pPr>
        <w:ind w:left="646"/>
        <w:rPr>
          <w:color w:val="000000" w:themeColor="text1"/>
        </w:rPr>
      </w:pPr>
    </w:p>
    <w:p w14:paraId="7BFD1E8F" w14:textId="77777777" w:rsidR="00DC2E77" w:rsidRDefault="00DC2E77" w:rsidP="00DC2E77">
      <w:pPr>
        <w:ind w:left="646"/>
        <w:rPr>
          <w:color w:val="000000" w:themeColor="text1"/>
        </w:rPr>
      </w:pPr>
    </w:p>
    <w:p w14:paraId="388A4877" w14:textId="77777777" w:rsidR="00DC2E77" w:rsidRDefault="00DC2E77" w:rsidP="00D9060C">
      <w:pPr>
        <w:ind w:left="646"/>
        <w:rPr>
          <w:rFonts w:ascii="Calibri" w:hAnsi="Calibri"/>
          <w:color w:val="auto"/>
          <w:sz w:val="24"/>
          <w:lang w:eastAsia="en-AU"/>
        </w:rPr>
        <w:sectPr w:rsidR="00DC2E77" w:rsidSect="00560FFE">
          <w:headerReference w:type="default" r:id="rId36"/>
          <w:footerReference w:type="even" r:id="rId37"/>
          <w:footerReference w:type="default" r:id="rId38"/>
          <w:pgSz w:w="11907" w:h="16840" w:code="9"/>
          <w:pgMar w:top="720" w:right="720" w:bottom="720" w:left="720" w:header="992" w:footer="1004" w:gutter="0"/>
          <w:cols w:space="708"/>
          <w:docGrid w:linePitch="360"/>
        </w:sectPr>
      </w:pPr>
    </w:p>
    <w:p w14:paraId="2C0AC217" w14:textId="77777777" w:rsidR="00D9060C" w:rsidRDefault="00DC2E77" w:rsidP="00D0642D">
      <w:pPr>
        <w:pStyle w:val="Heading1"/>
        <w:rPr>
          <w:lang w:eastAsia="en-AU"/>
        </w:rPr>
      </w:pPr>
      <w:bookmarkStart w:id="50" w:name="_Toc487203196"/>
      <w:r>
        <w:rPr>
          <w:lang w:eastAsia="en-AU"/>
        </w:rPr>
        <w:t>Sample communications plan</w:t>
      </w:r>
      <w:bookmarkEnd w:id="50"/>
    </w:p>
    <w:p w14:paraId="33C4C36C" w14:textId="77777777" w:rsidR="00DC2E77" w:rsidRPr="007A1168" w:rsidRDefault="00DC2E77" w:rsidP="00DC2E77">
      <w:pPr>
        <w:jc w:val="center"/>
        <w:rPr>
          <w:b/>
          <w:color w:val="auto"/>
          <w:u w:val="single"/>
        </w:rPr>
      </w:pPr>
      <w:r w:rsidRPr="007A1168">
        <w:rPr>
          <w:b/>
          <w:color w:val="auto"/>
          <w:u w:val="single"/>
        </w:rPr>
        <w:t>Sample –Communication Plan 2016</w:t>
      </w:r>
    </w:p>
    <w:tbl>
      <w:tblPr>
        <w:tblStyle w:val="TableGrid"/>
        <w:tblW w:w="0" w:type="auto"/>
        <w:tblLook w:val="04A0" w:firstRow="1" w:lastRow="0" w:firstColumn="1" w:lastColumn="0" w:noHBand="0" w:noVBand="1"/>
      </w:tblPr>
      <w:tblGrid>
        <w:gridCol w:w="3080"/>
        <w:gridCol w:w="5250"/>
        <w:gridCol w:w="3544"/>
        <w:gridCol w:w="2126"/>
      </w:tblGrid>
      <w:tr w:rsidR="00DC2E77" w:rsidRPr="007A1168" w14:paraId="3D487DC2" w14:textId="77777777" w:rsidTr="00DC2E77">
        <w:tc>
          <w:tcPr>
            <w:tcW w:w="3080" w:type="dxa"/>
          </w:tcPr>
          <w:p w14:paraId="1E89E2A0" w14:textId="77777777" w:rsidR="00DC2E77" w:rsidRPr="007A1168" w:rsidRDefault="00DC2E77" w:rsidP="00DC2E77">
            <w:pPr>
              <w:rPr>
                <w:b/>
                <w:color w:val="auto"/>
              </w:rPr>
            </w:pPr>
            <w:r w:rsidRPr="007A1168">
              <w:rPr>
                <w:b/>
                <w:color w:val="auto"/>
              </w:rPr>
              <w:t>Item</w:t>
            </w:r>
          </w:p>
        </w:tc>
        <w:tc>
          <w:tcPr>
            <w:tcW w:w="5250" w:type="dxa"/>
          </w:tcPr>
          <w:p w14:paraId="2AC7C62E" w14:textId="77777777" w:rsidR="00DC2E77" w:rsidRPr="007A1168" w:rsidRDefault="00DC2E77" w:rsidP="00DC2E77">
            <w:pPr>
              <w:rPr>
                <w:b/>
                <w:color w:val="auto"/>
              </w:rPr>
            </w:pPr>
            <w:r w:rsidRPr="007A1168">
              <w:rPr>
                <w:b/>
                <w:color w:val="auto"/>
              </w:rPr>
              <w:t>Action</w:t>
            </w:r>
          </w:p>
        </w:tc>
        <w:tc>
          <w:tcPr>
            <w:tcW w:w="3544" w:type="dxa"/>
          </w:tcPr>
          <w:p w14:paraId="4D0A9313" w14:textId="77777777" w:rsidR="00DC2E77" w:rsidRPr="007A1168" w:rsidRDefault="00DC2E77" w:rsidP="00DC2E77">
            <w:pPr>
              <w:rPr>
                <w:b/>
                <w:color w:val="auto"/>
              </w:rPr>
            </w:pPr>
            <w:r w:rsidRPr="007A1168">
              <w:rPr>
                <w:b/>
                <w:color w:val="auto"/>
              </w:rPr>
              <w:t>Who</w:t>
            </w:r>
          </w:p>
        </w:tc>
        <w:tc>
          <w:tcPr>
            <w:tcW w:w="2126" w:type="dxa"/>
          </w:tcPr>
          <w:p w14:paraId="29B91ADE" w14:textId="77777777" w:rsidR="00DC2E77" w:rsidRPr="007A1168" w:rsidRDefault="00DC2E77" w:rsidP="00DC2E77">
            <w:pPr>
              <w:rPr>
                <w:b/>
                <w:color w:val="auto"/>
              </w:rPr>
            </w:pPr>
            <w:r w:rsidRPr="007A1168">
              <w:rPr>
                <w:b/>
                <w:color w:val="auto"/>
              </w:rPr>
              <w:t>When</w:t>
            </w:r>
          </w:p>
        </w:tc>
      </w:tr>
      <w:tr w:rsidR="00DC2E77" w:rsidRPr="007A1168" w14:paraId="29F225C7" w14:textId="77777777" w:rsidTr="00DC2E77">
        <w:tc>
          <w:tcPr>
            <w:tcW w:w="3080" w:type="dxa"/>
          </w:tcPr>
          <w:p w14:paraId="210D3D6A" w14:textId="77777777" w:rsidR="00DC2E77" w:rsidRPr="007A1168" w:rsidRDefault="00DC2E77" w:rsidP="00DC2E77">
            <w:pPr>
              <w:rPr>
                <w:color w:val="auto"/>
              </w:rPr>
            </w:pPr>
            <w:r w:rsidRPr="007A1168">
              <w:rPr>
                <w:color w:val="auto"/>
              </w:rPr>
              <w:t>Communication Strategy briefing</w:t>
            </w:r>
          </w:p>
        </w:tc>
        <w:tc>
          <w:tcPr>
            <w:tcW w:w="5250" w:type="dxa"/>
          </w:tcPr>
          <w:p w14:paraId="13F9DF5B" w14:textId="77777777" w:rsidR="00DC2E77" w:rsidRPr="007A1168" w:rsidRDefault="00DC2E77" w:rsidP="00DC2E77">
            <w:pPr>
              <w:rPr>
                <w:color w:val="auto"/>
              </w:rPr>
            </w:pPr>
            <w:r w:rsidRPr="007A1168">
              <w:rPr>
                <w:color w:val="auto"/>
              </w:rPr>
              <w:t xml:space="preserve">Provided to all staff participating in the overseas student learning experience (OSLE) at the Staff Briefing on (prior to Parent Information Evening).  </w:t>
            </w:r>
          </w:p>
          <w:p w14:paraId="73FA6359" w14:textId="77777777" w:rsidR="00DC2E77" w:rsidRPr="007A1168" w:rsidRDefault="00DC2E77" w:rsidP="00DC2E77">
            <w:pPr>
              <w:rPr>
                <w:color w:val="auto"/>
              </w:rPr>
            </w:pPr>
          </w:p>
        </w:tc>
        <w:tc>
          <w:tcPr>
            <w:tcW w:w="3544" w:type="dxa"/>
          </w:tcPr>
          <w:p w14:paraId="67C23D7F" w14:textId="77777777" w:rsidR="00DC2E77" w:rsidRPr="007A1168" w:rsidRDefault="00DC2E77" w:rsidP="00DC2E77">
            <w:pPr>
              <w:pStyle w:val="ListParagraph"/>
              <w:numPr>
                <w:ilvl w:val="0"/>
                <w:numId w:val="7"/>
              </w:numPr>
              <w:spacing w:after="0" w:line="240" w:lineRule="auto"/>
              <w:rPr>
                <w:color w:val="auto"/>
              </w:rPr>
            </w:pPr>
            <w:r w:rsidRPr="007A1168">
              <w:rPr>
                <w:color w:val="auto"/>
              </w:rPr>
              <w:t>Group Leader to OSLE staff</w:t>
            </w:r>
          </w:p>
          <w:p w14:paraId="21BE2E32" w14:textId="77777777" w:rsidR="00DC2E77" w:rsidRPr="007A1168" w:rsidRDefault="00DC2E77" w:rsidP="00DC2E77">
            <w:pPr>
              <w:rPr>
                <w:color w:val="auto"/>
              </w:rPr>
            </w:pPr>
          </w:p>
        </w:tc>
        <w:tc>
          <w:tcPr>
            <w:tcW w:w="2126" w:type="dxa"/>
          </w:tcPr>
          <w:p w14:paraId="17FEEDB6" w14:textId="77777777" w:rsidR="00DC2E77" w:rsidRPr="007A1168" w:rsidRDefault="00DC2E77" w:rsidP="00DC2E77">
            <w:pPr>
              <w:rPr>
                <w:color w:val="auto"/>
              </w:rPr>
            </w:pPr>
          </w:p>
        </w:tc>
      </w:tr>
      <w:tr w:rsidR="00DC2E77" w:rsidRPr="007A1168" w14:paraId="514A80A1" w14:textId="77777777" w:rsidTr="00DC2E77">
        <w:tc>
          <w:tcPr>
            <w:tcW w:w="3080" w:type="dxa"/>
          </w:tcPr>
          <w:p w14:paraId="49A001C8" w14:textId="77777777" w:rsidR="00DC2E77" w:rsidRPr="007A1168" w:rsidRDefault="00DC2E77" w:rsidP="00DC2E77">
            <w:pPr>
              <w:rPr>
                <w:color w:val="auto"/>
              </w:rPr>
            </w:pPr>
            <w:r w:rsidRPr="007A1168">
              <w:rPr>
                <w:color w:val="auto"/>
              </w:rPr>
              <w:t>OSLE staff mobile phones</w:t>
            </w:r>
          </w:p>
        </w:tc>
        <w:tc>
          <w:tcPr>
            <w:tcW w:w="5250" w:type="dxa"/>
          </w:tcPr>
          <w:p w14:paraId="1A71423B" w14:textId="77777777" w:rsidR="00DC2E77" w:rsidRPr="007A1168" w:rsidRDefault="00DC2E77" w:rsidP="00DC2E77">
            <w:pPr>
              <w:rPr>
                <w:color w:val="auto"/>
              </w:rPr>
            </w:pPr>
            <w:r w:rsidRPr="007A1168">
              <w:rPr>
                <w:color w:val="auto"/>
              </w:rPr>
              <w:t xml:space="preserve">OSLE staff will take their own mobile phone to </w:t>
            </w:r>
            <w:r w:rsidRPr="007A1168">
              <w:rPr>
                <w:color w:val="auto"/>
                <w:highlight w:val="yellow"/>
              </w:rPr>
              <w:t>X</w:t>
            </w:r>
            <w:r w:rsidRPr="007A1168">
              <w:rPr>
                <w:color w:val="auto"/>
              </w:rPr>
              <w:t xml:space="preserve"> </w:t>
            </w:r>
            <w:r w:rsidRPr="007A1168">
              <w:rPr>
                <w:color w:val="auto"/>
                <w:highlight w:val="yellow"/>
              </w:rPr>
              <w:t>destination</w:t>
            </w:r>
            <w:r w:rsidRPr="007A1168">
              <w:rPr>
                <w:color w:val="auto"/>
              </w:rPr>
              <w:t>.  They must ensure that international roaming is enabled (contact phone provider).  They should also disable the ‘location services’ and ‘data roaming’ function on their phone to avoid bill shock.  The cost of any required international phone calls will be covered by the relevant school.</w:t>
            </w:r>
          </w:p>
          <w:p w14:paraId="06068C7B" w14:textId="77777777" w:rsidR="00DC2E77" w:rsidRPr="007A1168" w:rsidRDefault="00DC2E77" w:rsidP="00DC2E77">
            <w:pPr>
              <w:rPr>
                <w:color w:val="auto"/>
              </w:rPr>
            </w:pPr>
          </w:p>
        </w:tc>
        <w:tc>
          <w:tcPr>
            <w:tcW w:w="3544" w:type="dxa"/>
          </w:tcPr>
          <w:p w14:paraId="44480341" w14:textId="77777777" w:rsidR="00DC2E77" w:rsidRPr="007A1168" w:rsidRDefault="00DC2E77" w:rsidP="00DC2E77">
            <w:pPr>
              <w:pStyle w:val="ListParagraph"/>
              <w:numPr>
                <w:ilvl w:val="0"/>
                <w:numId w:val="8"/>
              </w:numPr>
              <w:spacing w:after="0" w:line="240" w:lineRule="auto"/>
              <w:rPr>
                <w:color w:val="auto"/>
              </w:rPr>
            </w:pPr>
            <w:r w:rsidRPr="007A1168">
              <w:rPr>
                <w:color w:val="auto"/>
              </w:rPr>
              <w:t>OSLE staff</w:t>
            </w:r>
          </w:p>
        </w:tc>
        <w:tc>
          <w:tcPr>
            <w:tcW w:w="2126" w:type="dxa"/>
          </w:tcPr>
          <w:p w14:paraId="19B1B3C6" w14:textId="77777777" w:rsidR="00DC2E77" w:rsidRPr="007A1168" w:rsidRDefault="00DC2E77" w:rsidP="00DC2E77">
            <w:pPr>
              <w:rPr>
                <w:color w:val="auto"/>
              </w:rPr>
            </w:pPr>
            <w:r w:rsidRPr="007A1168">
              <w:rPr>
                <w:color w:val="auto"/>
              </w:rPr>
              <w:t>Prior to departure</w:t>
            </w:r>
          </w:p>
        </w:tc>
      </w:tr>
      <w:tr w:rsidR="00DC2E77" w:rsidRPr="007A1168" w14:paraId="76131705" w14:textId="77777777" w:rsidTr="00DC2E77">
        <w:tc>
          <w:tcPr>
            <w:tcW w:w="3080" w:type="dxa"/>
          </w:tcPr>
          <w:p w14:paraId="32358831" w14:textId="77777777" w:rsidR="00DC2E77" w:rsidRPr="007A1168" w:rsidRDefault="00DC2E77" w:rsidP="00DC2E77">
            <w:pPr>
              <w:rPr>
                <w:color w:val="auto"/>
              </w:rPr>
            </w:pPr>
            <w:r w:rsidRPr="007A1168">
              <w:rPr>
                <w:color w:val="auto"/>
              </w:rPr>
              <w:t>Recording important phone numbers</w:t>
            </w:r>
          </w:p>
        </w:tc>
        <w:tc>
          <w:tcPr>
            <w:tcW w:w="5250" w:type="dxa"/>
          </w:tcPr>
          <w:p w14:paraId="4AB68243" w14:textId="77777777" w:rsidR="00DC2E77" w:rsidRPr="007A1168" w:rsidRDefault="00DC2E77" w:rsidP="00DC2E77">
            <w:pPr>
              <w:rPr>
                <w:color w:val="auto"/>
              </w:rPr>
            </w:pPr>
            <w:r w:rsidRPr="007A1168">
              <w:rPr>
                <w:color w:val="auto"/>
              </w:rPr>
              <w:t xml:space="preserve">OSLE staff will be provided with a list of important phone numbers that are to be entered into their phone </w:t>
            </w:r>
            <w:r w:rsidRPr="007A1168">
              <w:rPr>
                <w:color w:val="auto"/>
                <w:u w:val="single"/>
              </w:rPr>
              <w:t>prior to departure</w:t>
            </w:r>
            <w:r w:rsidRPr="007A1168">
              <w:rPr>
                <w:color w:val="auto"/>
              </w:rPr>
              <w:t>, in the correct country and area code format.  OSLE staff will also carry a hard copy of these important phone numbers.</w:t>
            </w:r>
          </w:p>
          <w:p w14:paraId="56B02299" w14:textId="77777777" w:rsidR="00DC2E77" w:rsidRPr="007A1168" w:rsidRDefault="00DC2E77" w:rsidP="00DC2E77">
            <w:pPr>
              <w:rPr>
                <w:color w:val="auto"/>
              </w:rPr>
            </w:pPr>
          </w:p>
        </w:tc>
        <w:tc>
          <w:tcPr>
            <w:tcW w:w="3544" w:type="dxa"/>
          </w:tcPr>
          <w:p w14:paraId="3E2C34C1" w14:textId="77777777" w:rsidR="00DC2E77" w:rsidRPr="007A1168" w:rsidRDefault="00DC2E77" w:rsidP="00DC2E77">
            <w:pPr>
              <w:pStyle w:val="ListParagraph"/>
              <w:numPr>
                <w:ilvl w:val="0"/>
                <w:numId w:val="8"/>
              </w:numPr>
              <w:spacing w:after="0" w:line="240" w:lineRule="auto"/>
              <w:rPr>
                <w:color w:val="auto"/>
              </w:rPr>
            </w:pPr>
            <w:r w:rsidRPr="007A1168">
              <w:rPr>
                <w:color w:val="auto"/>
              </w:rPr>
              <w:t>Group Leader to provide list of important phone numbers in required format</w:t>
            </w:r>
          </w:p>
          <w:p w14:paraId="40F09C8A" w14:textId="77777777" w:rsidR="00DC2E77" w:rsidRPr="007A1168" w:rsidRDefault="00DC2E77" w:rsidP="00DC2E77">
            <w:pPr>
              <w:pStyle w:val="ListParagraph"/>
              <w:numPr>
                <w:ilvl w:val="0"/>
                <w:numId w:val="8"/>
              </w:numPr>
              <w:spacing w:after="0" w:line="240" w:lineRule="auto"/>
              <w:rPr>
                <w:color w:val="auto"/>
              </w:rPr>
            </w:pPr>
            <w:r w:rsidRPr="007A1168">
              <w:rPr>
                <w:color w:val="auto"/>
              </w:rPr>
              <w:t>OSLE staff enter phone contacts &amp; carry hard copy</w:t>
            </w:r>
          </w:p>
        </w:tc>
        <w:tc>
          <w:tcPr>
            <w:tcW w:w="2126" w:type="dxa"/>
          </w:tcPr>
          <w:p w14:paraId="69B23E76" w14:textId="77777777" w:rsidR="00DC2E77" w:rsidRPr="007A1168" w:rsidRDefault="00DC2E77" w:rsidP="00DC2E77">
            <w:pPr>
              <w:rPr>
                <w:color w:val="auto"/>
              </w:rPr>
            </w:pPr>
            <w:r w:rsidRPr="007A1168">
              <w:rPr>
                <w:color w:val="auto"/>
              </w:rPr>
              <w:t>Prior to departure</w:t>
            </w:r>
          </w:p>
        </w:tc>
      </w:tr>
      <w:tr w:rsidR="00DC2E77" w:rsidRPr="007A1168" w14:paraId="17829F8F" w14:textId="77777777" w:rsidTr="00DC2E77">
        <w:tc>
          <w:tcPr>
            <w:tcW w:w="3080" w:type="dxa"/>
          </w:tcPr>
          <w:p w14:paraId="55671912" w14:textId="77777777" w:rsidR="00DC2E77" w:rsidRPr="007A1168" w:rsidRDefault="00DC2E77" w:rsidP="00DC2E77">
            <w:pPr>
              <w:rPr>
                <w:color w:val="auto"/>
              </w:rPr>
            </w:pPr>
            <w:r w:rsidRPr="007A1168">
              <w:rPr>
                <w:color w:val="auto"/>
              </w:rPr>
              <w:t>Nominated school contact</w:t>
            </w:r>
          </w:p>
        </w:tc>
        <w:tc>
          <w:tcPr>
            <w:tcW w:w="5250" w:type="dxa"/>
          </w:tcPr>
          <w:p w14:paraId="6F39A3EC" w14:textId="77777777" w:rsidR="00DC2E77" w:rsidRPr="007A1168" w:rsidRDefault="00DC2E77" w:rsidP="00DC2E77">
            <w:pPr>
              <w:rPr>
                <w:color w:val="auto"/>
              </w:rPr>
            </w:pPr>
            <w:r w:rsidRPr="007A1168">
              <w:rPr>
                <w:color w:val="auto"/>
              </w:rPr>
              <w:t>Schools and OSLE staff are NOT to provide travelling staff member’s mobile phone numbers to families of OSLE students.  Each school will provide parents with the details of a nominated school contact, based in Australia (as per DET guidelines).  This nominated school contact will liaise (where required) with OSLE staff, DET Emergency Management and families</w:t>
            </w:r>
          </w:p>
        </w:tc>
        <w:tc>
          <w:tcPr>
            <w:tcW w:w="3544" w:type="dxa"/>
          </w:tcPr>
          <w:p w14:paraId="11529384" w14:textId="77777777" w:rsidR="00DC2E77" w:rsidRPr="007A1168" w:rsidRDefault="00DC2E77" w:rsidP="00DC2E77">
            <w:pPr>
              <w:pStyle w:val="ListParagraph"/>
              <w:numPr>
                <w:ilvl w:val="0"/>
                <w:numId w:val="8"/>
              </w:numPr>
              <w:spacing w:after="0" w:line="240" w:lineRule="auto"/>
              <w:rPr>
                <w:color w:val="auto"/>
              </w:rPr>
            </w:pPr>
            <w:r w:rsidRPr="007A1168">
              <w:rPr>
                <w:color w:val="auto"/>
              </w:rPr>
              <w:t>Participating schools nominate school contact person and provide parents &amp; DET with details</w:t>
            </w:r>
          </w:p>
          <w:p w14:paraId="27F1EF51" w14:textId="77777777" w:rsidR="00DC2E77" w:rsidRPr="007A1168" w:rsidRDefault="00DC2E77" w:rsidP="00DC2E77">
            <w:pPr>
              <w:rPr>
                <w:color w:val="auto"/>
              </w:rPr>
            </w:pPr>
          </w:p>
          <w:p w14:paraId="0776D164" w14:textId="77777777" w:rsidR="00DC2E77" w:rsidRPr="007A1168" w:rsidRDefault="00DC2E77" w:rsidP="00DC2E77">
            <w:pPr>
              <w:pStyle w:val="ListParagraph"/>
              <w:numPr>
                <w:ilvl w:val="0"/>
                <w:numId w:val="8"/>
              </w:numPr>
              <w:spacing w:after="0" w:line="240" w:lineRule="auto"/>
              <w:rPr>
                <w:color w:val="auto"/>
              </w:rPr>
            </w:pPr>
            <w:r w:rsidRPr="007A1168">
              <w:rPr>
                <w:color w:val="auto"/>
              </w:rPr>
              <w:t xml:space="preserve">Nominated school contact liaises with OSLE staff, </w:t>
            </w:r>
            <w:r w:rsidR="00163051" w:rsidRPr="007A1168">
              <w:rPr>
                <w:color w:val="auto"/>
              </w:rPr>
              <w:t xml:space="preserve">Insurance company, </w:t>
            </w:r>
            <w:r w:rsidRPr="007A1168">
              <w:rPr>
                <w:color w:val="auto"/>
              </w:rPr>
              <w:t>DET Emergency Management</w:t>
            </w:r>
            <w:r w:rsidR="00D0642D" w:rsidRPr="007A1168">
              <w:rPr>
                <w:color w:val="auto"/>
              </w:rPr>
              <w:t xml:space="preserve"> Division, to report an incident to Security Services Unit</w:t>
            </w:r>
            <w:r w:rsidRPr="007A1168">
              <w:rPr>
                <w:color w:val="auto"/>
              </w:rPr>
              <w:t xml:space="preserve"> &amp; families</w:t>
            </w:r>
          </w:p>
        </w:tc>
        <w:tc>
          <w:tcPr>
            <w:tcW w:w="2126" w:type="dxa"/>
          </w:tcPr>
          <w:p w14:paraId="744BB06F" w14:textId="77777777" w:rsidR="00DC2E77" w:rsidRPr="007A1168" w:rsidRDefault="00DC2E77" w:rsidP="00DC2E77">
            <w:pPr>
              <w:pStyle w:val="ListParagraph"/>
              <w:numPr>
                <w:ilvl w:val="0"/>
                <w:numId w:val="8"/>
              </w:numPr>
              <w:spacing w:after="0" w:line="240" w:lineRule="auto"/>
              <w:rPr>
                <w:color w:val="auto"/>
              </w:rPr>
            </w:pPr>
            <w:r w:rsidRPr="007A1168">
              <w:rPr>
                <w:color w:val="auto"/>
              </w:rPr>
              <w:t>Prior to departure</w:t>
            </w:r>
          </w:p>
          <w:p w14:paraId="16BC7AA1" w14:textId="77777777" w:rsidR="00DC2E77" w:rsidRPr="007A1168" w:rsidRDefault="00DC2E77" w:rsidP="00DC2E77">
            <w:pPr>
              <w:rPr>
                <w:color w:val="auto"/>
              </w:rPr>
            </w:pPr>
          </w:p>
          <w:p w14:paraId="57B91FF8" w14:textId="77777777" w:rsidR="00DC2E77" w:rsidRPr="007A1168" w:rsidRDefault="00DC2E77" w:rsidP="00DC2E77">
            <w:pPr>
              <w:rPr>
                <w:color w:val="auto"/>
              </w:rPr>
            </w:pPr>
          </w:p>
          <w:p w14:paraId="740C50BF" w14:textId="77777777" w:rsidR="00DC2E77" w:rsidRPr="007A1168" w:rsidRDefault="00DC2E77" w:rsidP="00DC2E77">
            <w:pPr>
              <w:pStyle w:val="ListParagraph"/>
              <w:numPr>
                <w:ilvl w:val="0"/>
                <w:numId w:val="9"/>
              </w:numPr>
              <w:spacing w:after="0" w:line="240" w:lineRule="auto"/>
              <w:rPr>
                <w:color w:val="auto"/>
              </w:rPr>
            </w:pPr>
            <w:r w:rsidRPr="007A1168">
              <w:rPr>
                <w:color w:val="auto"/>
              </w:rPr>
              <w:t>During OSLE</w:t>
            </w:r>
          </w:p>
        </w:tc>
      </w:tr>
      <w:tr w:rsidR="00DC2E77" w:rsidRPr="007A1168" w14:paraId="4B125130" w14:textId="77777777" w:rsidTr="00DC2E77">
        <w:tc>
          <w:tcPr>
            <w:tcW w:w="3080" w:type="dxa"/>
          </w:tcPr>
          <w:p w14:paraId="092FE148" w14:textId="77777777" w:rsidR="00DC2E77" w:rsidRPr="007A1168" w:rsidRDefault="00DC2E77" w:rsidP="00DC2E77">
            <w:pPr>
              <w:rPr>
                <w:color w:val="auto"/>
              </w:rPr>
            </w:pPr>
            <w:r w:rsidRPr="007A1168">
              <w:rPr>
                <w:color w:val="auto"/>
                <w:highlight w:val="yellow"/>
              </w:rPr>
              <w:t>X destination</w:t>
            </w:r>
            <w:r w:rsidRPr="007A1168">
              <w:rPr>
                <w:color w:val="auto"/>
              </w:rPr>
              <w:t xml:space="preserve"> SIM cards</w:t>
            </w:r>
          </w:p>
        </w:tc>
        <w:tc>
          <w:tcPr>
            <w:tcW w:w="5250" w:type="dxa"/>
          </w:tcPr>
          <w:p w14:paraId="0CE240B4" w14:textId="08D86D0E" w:rsidR="00DC2E77" w:rsidRPr="007A1168" w:rsidRDefault="00DC2E77" w:rsidP="00DC2E77">
            <w:pPr>
              <w:rPr>
                <w:color w:val="auto"/>
              </w:rPr>
            </w:pPr>
            <w:r w:rsidRPr="007A1168">
              <w:rPr>
                <w:color w:val="auto"/>
                <w:highlight w:val="yellow"/>
              </w:rPr>
              <w:t>X destination</w:t>
            </w:r>
            <w:r w:rsidRPr="007A1168">
              <w:rPr>
                <w:color w:val="auto"/>
              </w:rPr>
              <w:t xml:space="preserve"> SIM cards collected upon arrival in </w:t>
            </w:r>
            <w:r w:rsidRPr="00BC1521">
              <w:rPr>
                <w:color w:val="auto"/>
                <w:highlight w:val="yellow"/>
              </w:rPr>
              <w:t>X destination</w:t>
            </w:r>
            <w:r w:rsidRPr="007A1168">
              <w:rPr>
                <w:color w:val="auto"/>
              </w:rPr>
              <w:t xml:space="preserve"> for each of the accompanying staff. These SIMS have been organised by </w:t>
            </w:r>
            <w:r w:rsidRPr="007A1168">
              <w:rPr>
                <w:color w:val="auto"/>
                <w:highlight w:val="yellow"/>
              </w:rPr>
              <w:t>XXX</w:t>
            </w:r>
            <w:r w:rsidRPr="007A1168">
              <w:rPr>
                <w:color w:val="auto"/>
              </w:rPr>
              <w:t xml:space="preserve">.  This will enable communication between groups in case of emergencies. These numbers will also be provided to all staff upon arrival in </w:t>
            </w:r>
            <w:r w:rsidR="00BC1521" w:rsidRPr="007A1168">
              <w:rPr>
                <w:color w:val="auto"/>
                <w:highlight w:val="yellow"/>
              </w:rPr>
              <w:t>X destination</w:t>
            </w:r>
            <w:r w:rsidRPr="007A1168">
              <w:rPr>
                <w:color w:val="auto"/>
              </w:rPr>
              <w:t xml:space="preserve">. </w:t>
            </w:r>
          </w:p>
        </w:tc>
        <w:tc>
          <w:tcPr>
            <w:tcW w:w="3544" w:type="dxa"/>
          </w:tcPr>
          <w:p w14:paraId="5ED9000C" w14:textId="77777777" w:rsidR="00DC2E77" w:rsidRPr="007A1168" w:rsidRDefault="00DC2E77" w:rsidP="00DC2E77">
            <w:pPr>
              <w:pStyle w:val="ListParagraph"/>
              <w:numPr>
                <w:ilvl w:val="0"/>
                <w:numId w:val="8"/>
              </w:numPr>
              <w:spacing w:after="0" w:line="240" w:lineRule="auto"/>
              <w:rPr>
                <w:color w:val="auto"/>
              </w:rPr>
            </w:pPr>
            <w:r w:rsidRPr="007A1168">
              <w:rPr>
                <w:color w:val="auto"/>
                <w:highlight w:val="yellow"/>
              </w:rPr>
              <w:t>XXX</w:t>
            </w:r>
            <w:r w:rsidRPr="007A1168">
              <w:rPr>
                <w:color w:val="auto"/>
              </w:rPr>
              <w:t xml:space="preserve"> </w:t>
            </w:r>
          </w:p>
        </w:tc>
        <w:tc>
          <w:tcPr>
            <w:tcW w:w="2126" w:type="dxa"/>
          </w:tcPr>
          <w:p w14:paraId="45E3B136" w14:textId="77777777" w:rsidR="00DC2E77" w:rsidRPr="007A1168" w:rsidRDefault="00DC2E77" w:rsidP="00DC2E77">
            <w:pPr>
              <w:pStyle w:val="ListParagraph"/>
              <w:numPr>
                <w:ilvl w:val="0"/>
                <w:numId w:val="8"/>
              </w:numPr>
              <w:spacing w:after="0" w:line="240" w:lineRule="auto"/>
              <w:rPr>
                <w:color w:val="auto"/>
              </w:rPr>
            </w:pPr>
            <w:r w:rsidRPr="007A1168">
              <w:rPr>
                <w:color w:val="auto"/>
              </w:rPr>
              <w:t xml:space="preserve">Upon arrival in </w:t>
            </w:r>
            <w:r w:rsidRPr="007A1168">
              <w:rPr>
                <w:color w:val="auto"/>
                <w:highlight w:val="yellow"/>
              </w:rPr>
              <w:t>X destination</w:t>
            </w:r>
            <w:r w:rsidRPr="007A1168">
              <w:rPr>
                <w:color w:val="auto"/>
              </w:rPr>
              <w:t xml:space="preserve"> </w:t>
            </w:r>
          </w:p>
        </w:tc>
      </w:tr>
      <w:tr w:rsidR="00DC2E77" w:rsidRPr="007A1168" w14:paraId="194B6E0A" w14:textId="77777777" w:rsidTr="00DC2E77">
        <w:tc>
          <w:tcPr>
            <w:tcW w:w="3080" w:type="dxa"/>
          </w:tcPr>
          <w:p w14:paraId="18C17FD9" w14:textId="77777777" w:rsidR="00DC2E77" w:rsidRPr="007A1168" w:rsidRDefault="00DC2E77" w:rsidP="00DC2E77">
            <w:pPr>
              <w:rPr>
                <w:color w:val="auto"/>
              </w:rPr>
            </w:pPr>
            <w:r w:rsidRPr="007A1168">
              <w:rPr>
                <w:color w:val="auto"/>
              </w:rPr>
              <w:t>Student devices for communication</w:t>
            </w:r>
          </w:p>
        </w:tc>
        <w:tc>
          <w:tcPr>
            <w:tcW w:w="5250" w:type="dxa"/>
          </w:tcPr>
          <w:p w14:paraId="52526067" w14:textId="77777777" w:rsidR="00DC2E77" w:rsidRPr="007A1168" w:rsidRDefault="00DC2E77" w:rsidP="00DC2E77">
            <w:pPr>
              <w:rPr>
                <w:color w:val="auto"/>
              </w:rPr>
            </w:pPr>
            <w:r w:rsidRPr="007A1168">
              <w:rPr>
                <w:color w:val="auto"/>
              </w:rPr>
              <w:t xml:space="preserve">Students are to bring/ be provided with a portable </w:t>
            </w:r>
            <w:r w:rsidR="007A1168" w:rsidRPr="007A1168">
              <w:rPr>
                <w:color w:val="auto"/>
              </w:rPr>
              <w:t>Wi-Fi</w:t>
            </w:r>
            <w:r w:rsidRPr="007A1168">
              <w:rPr>
                <w:color w:val="auto"/>
              </w:rPr>
              <w:t>-enabled device (</w:t>
            </w:r>
            <w:r w:rsidR="007A1168" w:rsidRPr="007A1168">
              <w:rPr>
                <w:color w:val="auto"/>
              </w:rPr>
              <w:t>e.g.</w:t>
            </w:r>
            <w:r w:rsidRPr="007A1168">
              <w:rPr>
                <w:color w:val="auto"/>
              </w:rPr>
              <w:t xml:space="preserve"> iPad, iPod Touch).  </w:t>
            </w:r>
          </w:p>
          <w:p w14:paraId="3D492E94" w14:textId="77777777" w:rsidR="00DC2E77" w:rsidRPr="007A1168" w:rsidRDefault="00DC2E77" w:rsidP="00DC2E77">
            <w:pPr>
              <w:rPr>
                <w:color w:val="auto"/>
              </w:rPr>
            </w:pPr>
            <w:r w:rsidRPr="007A1168">
              <w:rPr>
                <w:color w:val="auto"/>
              </w:rPr>
              <w:t>Required apps/software (</w:t>
            </w:r>
            <w:r w:rsidR="007A1168" w:rsidRPr="007A1168">
              <w:rPr>
                <w:color w:val="auto"/>
              </w:rPr>
              <w:t>e.g.</w:t>
            </w:r>
            <w:r w:rsidRPr="007A1168">
              <w:rPr>
                <w:color w:val="auto"/>
              </w:rPr>
              <w:t xml:space="preserve"> Skype, blog, Internet browser) will be identified and must be installed on all student and staff wifi-enabled devices.  These will be used for communication by the students via the established blog and for teacher-in-charge approved messaging. </w:t>
            </w:r>
          </w:p>
          <w:p w14:paraId="3B8CB178" w14:textId="77777777" w:rsidR="00DC2E77" w:rsidRPr="007A1168" w:rsidRDefault="00DC2E77" w:rsidP="00DC2E77">
            <w:pPr>
              <w:rPr>
                <w:color w:val="auto"/>
              </w:rPr>
            </w:pPr>
            <w:r w:rsidRPr="007A1168">
              <w:rPr>
                <w:color w:val="auto"/>
              </w:rPr>
              <w:t xml:space="preserve">Students will only use their communication device at designated times and for designated purposes, with the supervision and approval of the teacher-in-charge.   </w:t>
            </w:r>
          </w:p>
          <w:p w14:paraId="1F8109EF" w14:textId="77777777" w:rsidR="00DC2E77" w:rsidRPr="007A1168" w:rsidRDefault="00DC2E77" w:rsidP="00DC2E77">
            <w:pPr>
              <w:rPr>
                <w:color w:val="auto"/>
              </w:rPr>
            </w:pPr>
            <w:r w:rsidRPr="007A1168">
              <w:rPr>
                <w:color w:val="auto"/>
              </w:rPr>
              <w:t>Devices to be collected and charged by the lead teacher from each school every night. Students are NOT to have communication devices in their hotel rooms at night or to use them unsupervised. Each school to provide power board/s for recharging devices.</w:t>
            </w:r>
          </w:p>
        </w:tc>
        <w:tc>
          <w:tcPr>
            <w:tcW w:w="3544" w:type="dxa"/>
          </w:tcPr>
          <w:p w14:paraId="3466D849" w14:textId="77777777" w:rsidR="00DC2E77" w:rsidRPr="007A1168" w:rsidRDefault="00DC2E77" w:rsidP="00DC2E77">
            <w:pPr>
              <w:pStyle w:val="ListParagraph"/>
              <w:numPr>
                <w:ilvl w:val="0"/>
                <w:numId w:val="8"/>
              </w:numPr>
              <w:spacing w:after="0" w:line="240" w:lineRule="auto"/>
              <w:rPr>
                <w:color w:val="auto"/>
              </w:rPr>
            </w:pPr>
            <w:r w:rsidRPr="007A1168">
              <w:rPr>
                <w:color w:val="auto"/>
              </w:rPr>
              <w:t xml:space="preserve">Families or schools provide </w:t>
            </w:r>
            <w:r w:rsidR="007A1168" w:rsidRPr="007A1168">
              <w:rPr>
                <w:color w:val="auto"/>
              </w:rPr>
              <w:t>Wi-Fi</w:t>
            </w:r>
            <w:r w:rsidRPr="007A1168">
              <w:rPr>
                <w:color w:val="auto"/>
              </w:rPr>
              <w:t xml:space="preserve">-enabled device for each student, with charger and power adaptor (as required) </w:t>
            </w:r>
          </w:p>
          <w:p w14:paraId="688446C7" w14:textId="77777777" w:rsidR="00DC2E77" w:rsidRPr="007A1168" w:rsidRDefault="00DC2E77" w:rsidP="00DC2E77">
            <w:pPr>
              <w:rPr>
                <w:color w:val="auto"/>
              </w:rPr>
            </w:pPr>
          </w:p>
          <w:p w14:paraId="359C2D77" w14:textId="77777777" w:rsidR="00DC2E77" w:rsidRPr="007A1168" w:rsidRDefault="00DC2E77" w:rsidP="00DC2E77">
            <w:pPr>
              <w:pStyle w:val="ListParagraph"/>
              <w:numPr>
                <w:ilvl w:val="0"/>
                <w:numId w:val="8"/>
              </w:numPr>
              <w:spacing w:after="0" w:line="240" w:lineRule="auto"/>
              <w:rPr>
                <w:color w:val="auto"/>
              </w:rPr>
            </w:pPr>
            <w:r w:rsidRPr="007A1168">
              <w:rPr>
                <w:color w:val="auto"/>
              </w:rPr>
              <w:t xml:space="preserve">Participating schools ensure student and staff </w:t>
            </w:r>
            <w:r w:rsidR="007A1168" w:rsidRPr="007A1168">
              <w:rPr>
                <w:color w:val="auto"/>
              </w:rPr>
              <w:t>Wi-Fi</w:t>
            </w:r>
            <w:r w:rsidRPr="007A1168">
              <w:rPr>
                <w:color w:val="auto"/>
              </w:rPr>
              <w:t xml:space="preserve">-enabled devices are loaded with required apps/software </w:t>
            </w:r>
          </w:p>
          <w:p w14:paraId="4388FAA8" w14:textId="77777777" w:rsidR="00DC2E77" w:rsidRPr="007A1168" w:rsidRDefault="00DC2E77" w:rsidP="00DC2E77">
            <w:pPr>
              <w:rPr>
                <w:color w:val="auto"/>
              </w:rPr>
            </w:pPr>
          </w:p>
          <w:p w14:paraId="7904E35B" w14:textId="77777777" w:rsidR="00DC2E77" w:rsidRPr="007A1168" w:rsidRDefault="00DC2E77" w:rsidP="00DC2E77">
            <w:pPr>
              <w:pStyle w:val="ListParagraph"/>
              <w:numPr>
                <w:ilvl w:val="0"/>
                <w:numId w:val="8"/>
              </w:numPr>
              <w:spacing w:after="0" w:line="240" w:lineRule="auto"/>
              <w:rPr>
                <w:color w:val="auto"/>
              </w:rPr>
            </w:pPr>
            <w:r w:rsidRPr="007A1168">
              <w:rPr>
                <w:color w:val="auto"/>
              </w:rPr>
              <w:t>Students use communication devices at designated times &amp; under supervision</w:t>
            </w:r>
          </w:p>
          <w:p w14:paraId="4B932294" w14:textId="77777777" w:rsidR="00DC2E77" w:rsidRPr="007A1168" w:rsidRDefault="00DC2E77" w:rsidP="00DC2E77">
            <w:pPr>
              <w:spacing w:after="0" w:line="240" w:lineRule="auto"/>
              <w:rPr>
                <w:color w:val="auto"/>
              </w:rPr>
            </w:pPr>
          </w:p>
        </w:tc>
        <w:tc>
          <w:tcPr>
            <w:tcW w:w="2126" w:type="dxa"/>
          </w:tcPr>
          <w:p w14:paraId="66A25FCE" w14:textId="77777777" w:rsidR="00DC2E77" w:rsidRPr="007A1168" w:rsidRDefault="00DC2E77" w:rsidP="00DC2E77">
            <w:pPr>
              <w:pStyle w:val="ListParagraph"/>
              <w:numPr>
                <w:ilvl w:val="0"/>
                <w:numId w:val="8"/>
              </w:numPr>
              <w:spacing w:after="0" w:line="240" w:lineRule="auto"/>
              <w:rPr>
                <w:color w:val="auto"/>
              </w:rPr>
            </w:pPr>
            <w:r w:rsidRPr="007A1168">
              <w:rPr>
                <w:color w:val="auto"/>
              </w:rPr>
              <w:t>Prior to departure</w:t>
            </w:r>
          </w:p>
          <w:p w14:paraId="7E424C15" w14:textId="77777777" w:rsidR="00DC2E77" w:rsidRPr="007A1168" w:rsidRDefault="00DC2E77" w:rsidP="00DC2E77">
            <w:pPr>
              <w:rPr>
                <w:color w:val="auto"/>
              </w:rPr>
            </w:pPr>
          </w:p>
          <w:p w14:paraId="506DB132" w14:textId="77777777" w:rsidR="00DC2E77" w:rsidRPr="007A1168" w:rsidRDefault="00DC2E77" w:rsidP="00DC2E77">
            <w:pPr>
              <w:rPr>
                <w:color w:val="auto"/>
              </w:rPr>
            </w:pPr>
          </w:p>
          <w:p w14:paraId="1B33B6D7" w14:textId="77777777" w:rsidR="00DC2E77" w:rsidRPr="007A1168" w:rsidRDefault="00DC2E77" w:rsidP="00DC2E77">
            <w:pPr>
              <w:rPr>
                <w:color w:val="auto"/>
              </w:rPr>
            </w:pPr>
          </w:p>
          <w:p w14:paraId="29FA0A42" w14:textId="77777777" w:rsidR="00DC2E77" w:rsidRPr="007A1168" w:rsidRDefault="00DC2E77" w:rsidP="00DC2E77">
            <w:pPr>
              <w:pStyle w:val="ListParagraph"/>
              <w:numPr>
                <w:ilvl w:val="0"/>
                <w:numId w:val="8"/>
              </w:numPr>
              <w:spacing w:after="0" w:line="240" w:lineRule="auto"/>
              <w:rPr>
                <w:color w:val="auto"/>
              </w:rPr>
            </w:pPr>
            <w:r w:rsidRPr="007A1168">
              <w:rPr>
                <w:color w:val="auto"/>
              </w:rPr>
              <w:t>Prior to departure</w:t>
            </w:r>
          </w:p>
          <w:p w14:paraId="786849A2" w14:textId="77777777" w:rsidR="00DC2E77" w:rsidRPr="007A1168" w:rsidRDefault="00DC2E77" w:rsidP="00DC2E77">
            <w:pPr>
              <w:rPr>
                <w:color w:val="auto"/>
              </w:rPr>
            </w:pPr>
          </w:p>
          <w:p w14:paraId="53DDCCE1" w14:textId="77777777" w:rsidR="00DC2E77" w:rsidRPr="007A1168" w:rsidRDefault="00DC2E77" w:rsidP="00DC2E77">
            <w:pPr>
              <w:rPr>
                <w:color w:val="auto"/>
              </w:rPr>
            </w:pPr>
          </w:p>
          <w:p w14:paraId="7F09A57B" w14:textId="77777777" w:rsidR="00DC2E77" w:rsidRPr="007A1168" w:rsidRDefault="00DC2E77" w:rsidP="00DC2E77">
            <w:pPr>
              <w:rPr>
                <w:color w:val="auto"/>
              </w:rPr>
            </w:pPr>
          </w:p>
          <w:p w14:paraId="301E6668" w14:textId="77777777" w:rsidR="00DC2E77" w:rsidRPr="007A1168" w:rsidRDefault="00DC2E77" w:rsidP="00DC2E77">
            <w:pPr>
              <w:pStyle w:val="ListParagraph"/>
              <w:numPr>
                <w:ilvl w:val="0"/>
                <w:numId w:val="8"/>
              </w:numPr>
              <w:spacing w:after="0" w:line="240" w:lineRule="auto"/>
              <w:rPr>
                <w:color w:val="auto"/>
              </w:rPr>
            </w:pPr>
            <w:r w:rsidRPr="007A1168">
              <w:rPr>
                <w:color w:val="auto"/>
              </w:rPr>
              <w:t>During OSLE</w:t>
            </w:r>
          </w:p>
        </w:tc>
      </w:tr>
    </w:tbl>
    <w:p w14:paraId="7DC92954" w14:textId="77777777" w:rsidR="00DC2E77" w:rsidRPr="007A1168" w:rsidRDefault="00DC2E77" w:rsidP="00D9060C">
      <w:pPr>
        <w:spacing w:after="0" w:line="240" w:lineRule="auto"/>
        <w:rPr>
          <w:rFonts w:ascii="Calibri" w:hAnsi="Calibri"/>
          <w:color w:val="auto"/>
          <w:sz w:val="24"/>
          <w:lang w:eastAsia="en-AU"/>
        </w:rPr>
        <w:sectPr w:rsidR="00DC2E77" w:rsidRPr="007A1168" w:rsidSect="007625FE">
          <w:pgSz w:w="16840" w:h="11907" w:orient="landscape" w:code="9"/>
          <w:pgMar w:top="720" w:right="720" w:bottom="720" w:left="720" w:header="992" w:footer="1004" w:gutter="0"/>
          <w:cols w:space="708"/>
          <w:docGrid w:linePitch="360"/>
        </w:sectPr>
      </w:pPr>
    </w:p>
    <w:p w14:paraId="29438875" w14:textId="0E93A7A4" w:rsidR="00D9060C" w:rsidRDefault="00D0642D" w:rsidP="00D9060C">
      <w:pPr>
        <w:pStyle w:val="Heading1"/>
        <w:rPr>
          <w:noProof/>
          <w:lang w:eastAsia="en-AU"/>
        </w:rPr>
      </w:pPr>
      <w:bookmarkStart w:id="51" w:name="_Toc391903706"/>
      <w:bookmarkStart w:id="52" w:name="_Toc391903741"/>
      <w:bookmarkStart w:id="53" w:name="_Toc487203197"/>
      <w:bookmarkStart w:id="54" w:name="_Toc391649406"/>
      <w:bookmarkStart w:id="55" w:name="_Toc391649460"/>
      <w:bookmarkStart w:id="56" w:name="_Toc391892840"/>
      <w:r>
        <w:t xml:space="preserve">Sample </w:t>
      </w:r>
      <w:r w:rsidR="005C2B7F">
        <w:t>c</w:t>
      </w:r>
      <w:r w:rsidR="00D9060C">
        <w:t>ommunication chain</w:t>
      </w:r>
      <w:bookmarkEnd w:id="51"/>
      <w:bookmarkEnd w:id="52"/>
      <w:bookmarkEnd w:id="53"/>
      <w:r w:rsidR="00D9060C">
        <w:t xml:space="preserve"> </w:t>
      </w:r>
    </w:p>
    <w:p w14:paraId="1ED6BD9C" w14:textId="77777777" w:rsidR="00D9060C" w:rsidRPr="008209F1" w:rsidRDefault="00D9060C" w:rsidP="00D9060C">
      <w:pPr>
        <w:rPr>
          <w:lang w:eastAsia="en-AU"/>
        </w:rPr>
      </w:pPr>
    </w:p>
    <w:p w14:paraId="2F34B9A1" w14:textId="77777777" w:rsidR="00D9060C" w:rsidRDefault="00D9060C" w:rsidP="00D9060C">
      <w:pPr>
        <w:spacing w:after="0" w:line="240" w:lineRule="auto"/>
        <w:rPr>
          <w:color w:val="000000" w:themeColor="text1"/>
        </w:rPr>
      </w:pPr>
    </w:p>
    <w:p w14:paraId="14C2128F" w14:textId="77777777" w:rsidR="00D9060C" w:rsidRPr="00272EB5" w:rsidRDefault="00D9060C" w:rsidP="00D9060C"/>
    <w:p w14:paraId="744EACD9" w14:textId="77777777" w:rsidR="00D9060C" w:rsidRPr="00272EB5" w:rsidRDefault="00D9060C" w:rsidP="00D9060C"/>
    <w:p w14:paraId="0949E3D1" w14:textId="77777777" w:rsidR="00D9060C" w:rsidRPr="00272EB5" w:rsidRDefault="00D9060C" w:rsidP="00D9060C"/>
    <w:p w14:paraId="72B57A73" w14:textId="77777777" w:rsidR="00D9060C" w:rsidRPr="00272EB5" w:rsidRDefault="00000D4F" w:rsidP="00D9060C">
      <w:r>
        <w:rPr>
          <w:noProof/>
          <w:color w:val="000000" w:themeColor="text1"/>
          <w:lang w:eastAsia="en-AU"/>
        </w:rPr>
        <mc:AlternateContent>
          <mc:Choice Requires="wps">
            <w:drawing>
              <wp:anchor distT="0" distB="0" distL="114300" distR="114300" simplePos="0" relativeHeight="251662336" behindDoc="0" locked="0" layoutInCell="1" allowOverlap="1" wp14:anchorId="069CB381" wp14:editId="449F1A5B">
                <wp:simplePos x="0" y="0"/>
                <wp:positionH relativeFrom="column">
                  <wp:posOffset>4007568</wp:posOffset>
                </wp:positionH>
                <wp:positionV relativeFrom="paragraph">
                  <wp:posOffset>178929</wp:posOffset>
                </wp:positionV>
                <wp:extent cx="1211283" cy="985652"/>
                <wp:effectExtent l="0" t="0" r="27305" b="24130"/>
                <wp:wrapNone/>
                <wp:docPr id="30" name="Text Box 30"/>
                <wp:cNvGraphicFramePr/>
                <a:graphic xmlns:a="http://schemas.openxmlformats.org/drawingml/2006/main">
                  <a:graphicData uri="http://schemas.microsoft.com/office/word/2010/wordprocessingShape">
                    <wps:wsp>
                      <wps:cNvSpPr txBox="1"/>
                      <wps:spPr>
                        <a:xfrm>
                          <a:off x="0" y="0"/>
                          <a:ext cx="1211283" cy="985652"/>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14:paraId="301D66EC" w14:textId="77777777" w:rsidR="008B0AFD" w:rsidRPr="00BC760F" w:rsidRDefault="008B0AFD" w:rsidP="00D9060C">
                            <w:pPr>
                              <w:jc w:val="center"/>
                              <w:rPr>
                                <w:b/>
                                <w:color w:val="auto"/>
                                <w:sz w:val="20"/>
                                <w:szCs w:val="20"/>
                              </w:rPr>
                            </w:pPr>
                            <w:r w:rsidRPr="00BC760F">
                              <w:rPr>
                                <w:b/>
                                <w:color w:val="auto"/>
                                <w:sz w:val="20"/>
                                <w:szCs w:val="20"/>
                              </w:rPr>
                              <w:t>International Education Division</w:t>
                            </w:r>
                          </w:p>
                          <w:p w14:paraId="73023A2E" w14:textId="77777777" w:rsidR="008B0AFD" w:rsidRDefault="008B0AFD" w:rsidP="00D9060C">
                            <w:pPr>
                              <w:rPr>
                                <w:color w:val="auto"/>
                                <w:sz w:val="20"/>
                                <w:szCs w:val="20"/>
                              </w:rPr>
                            </w:pPr>
                            <w:r>
                              <w:rPr>
                                <w:color w:val="auto"/>
                                <w:sz w:val="20"/>
                                <w:szCs w:val="20"/>
                              </w:rPr>
                              <w:t>(IED endorsed travel)</w:t>
                            </w:r>
                          </w:p>
                          <w:p w14:paraId="377EFDBC" w14:textId="77777777" w:rsidR="008B0AFD" w:rsidRDefault="008B0AFD" w:rsidP="00D9060C"/>
                          <w:p w14:paraId="1DD8D510" w14:textId="77777777" w:rsidR="008B0AFD" w:rsidRDefault="008B0AFD" w:rsidP="00D906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CB381" id="_x0000_t202" coordsize="21600,21600" o:spt="202" path="m,l,21600r21600,l21600,xe">
                <v:stroke joinstyle="miter"/>
                <v:path gradientshapeok="t" o:connecttype="rect"/>
              </v:shapetype>
              <v:shape id="Text Box 30" o:spid="_x0000_s1026" type="#_x0000_t202" style="position:absolute;margin-left:315.55pt;margin-top:14.1pt;width:95.4pt;height:7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" fillcolor="#eaf1dd [662]" strokecolor="#9bbb59 [3206]" strokeweight="2pt">
                <v:textbox>
                  <w:txbxContent>
                    <w:p w14:paraId="301D66EC" w14:textId="77777777" w:rsidR="008B0AFD" w:rsidRPr="00BC760F" w:rsidRDefault="008B0AFD" w:rsidP="00D9060C">
                      <w:pPr>
                        <w:jc w:val="center"/>
                        <w:rPr>
                          <w:b/>
                          <w:color w:val="auto"/>
                          <w:sz w:val="20"/>
                          <w:szCs w:val="20"/>
                        </w:rPr>
                      </w:pPr>
                      <w:r w:rsidRPr="00BC760F">
                        <w:rPr>
                          <w:b/>
                          <w:color w:val="auto"/>
                          <w:sz w:val="20"/>
                          <w:szCs w:val="20"/>
                        </w:rPr>
                        <w:t>International Education Division</w:t>
                      </w:r>
                    </w:p>
                    <w:p w14:paraId="73023A2E" w14:textId="77777777" w:rsidR="008B0AFD" w:rsidRDefault="008B0AFD" w:rsidP="00D9060C">
                      <w:pPr>
                        <w:rPr>
                          <w:color w:val="auto"/>
                          <w:sz w:val="20"/>
                          <w:szCs w:val="20"/>
                        </w:rPr>
                      </w:pPr>
                      <w:r>
                        <w:rPr>
                          <w:color w:val="auto"/>
                          <w:sz w:val="20"/>
                          <w:szCs w:val="20"/>
                        </w:rPr>
                        <w:t>(IED endorsed travel)</w:t>
                      </w:r>
                    </w:p>
                    <w:p w14:paraId="377EFDBC" w14:textId="77777777" w:rsidR="008B0AFD" w:rsidRDefault="008B0AFD" w:rsidP="00D9060C"/>
                    <w:p w14:paraId="1DD8D510" w14:textId="77777777" w:rsidR="008B0AFD" w:rsidRDefault="008B0AFD" w:rsidP="00D9060C"/>
                  </w:txbxContent>
                </v:textbox>
              </v:shape>
            </w:pict>
          </mc:Fallback>
        </mc:AlternateContent>
      </w:r>
    </w:p>
    <w:p w14:paraId="37279074" w14:textId="77777777" w:rsidR="00D9060C" w:rsidRDefault="00D9060C" w:rsidP="00D9060C"/>
    <w:p w14:paraId="03DD8397" w14:textId="77777777" w:rsidR="00D9060C" w:rsidRPr="00C62970" w:rsidRDefault="00D9060C" w:rsidP="00D9060C">
      <w:pPr>
        <w:tabs>
          <w:tab w:val="left" w:pos="6575"/>
        </w:tabs>
        <w:rPr>
          <w:b/>
        </w:rPr>
      </w:pPr>
      <w:r>
        <w:tab/>
      </w:r>
    </w:p>
    <w:p w14:paraId="640DFC57" w14:textId="77777777" w:rsidR="00D9060C" w:rsidRDefault="00D9060C" w:rsidP="00D9060C">
      <w:pPr>
        <w:tabs>
          <w:tab w:val="left" w:pos="6575"/>
        </w:tabs>
      </w:pPr>
    </w:p>
    <w:p w14:paraId="07967033" w14:textId="77777777" w:rsidR="00D9060C" w:rsidRPr="00C1419F" w:rsidRDefault="00000D4F" w:rsidP="00D9060C">
      <w:r>
        <w:rPr>
          <w:noProof/>
          <w:lang w:eastAsia="en-AU"/>
        </w:rPr>
        <mc:AlternateContent>
          <mc:Choice Requires="wps">
            <w:drawing>
              <wp:anchor distT="0" distB="0" distL="114300" distR="114300" simplePos="0" relativeHeight="251664384" behindDoc="0" locked="0" layoutInCell="1" allowOverlap="1" wp14:anchorId="26C2DB45" wp14:editId="1C62A11D">
                <wp:simplePos x="0" y="0"/>
                <wp:positionH relativeFrom="column">
                  <wp:posOffset>1858488</wp:posOffset>
                </wp:positionH>
                <wp:positionV relativeFrom="paragraph">
                  <wp:posOffset>187506</wp:posOffset>
                </wp:positionV>
                <wp:extent cx="1465580" cy="3443737"/>
                <wp:effectExtent l="0" t="0" r="2032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3443737"/>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489CEB" w14:textId="77777777" w:rsidR="008B0AFD" w:rsidRDefault="008B0AFD" w:rsidP="00D9060C">
                            <w:pPr>
                              <w:jc w:val="center"/>
                            </w:pPr>
                          </w:p>
                          <w:p w14:paraId="61B89E0A" w14:textId="77777777" w:rsidR="008B0AFD" w:rsidRDefault="008B0AFD" w:rsidP="00D9060C">
                            <w:pPr>
                              <w:jc w:val="center"/>
                            </w:pPr>
                          </w:p>
                          <w:p w14:paraId="0293C818" w14:textId="77777777" w:rsidR="008B0AFD" w:rsidRDefault="008B0AFD" w:rsidP="00D9060C"/>
                          <w:p w14:paraId="7A6FE7C1" w14:textId="77777777" w:rsidR="008B0AFD" w:rsidRDefault="008B0AFD" w:rsidP="00D9060C">
                            <w:pPr>
                              <w:jc w:val="center"/>
                            </w:pPr>
                          </w:p>
                          <w:p w14:paraId="321AC94F" w14:textId="77777777" w:rsidR="008B0AFD" w:rsidRDefault="008B0AFD" w:rsidP="00D9060C">
                            <w:pPr>
                              <w:jc w:val="center"/>
                            </w:pPr>
                          </w:p>
                          <w:p w14:paraId="48A99F5C" w14:textId="77777777" w:rsidR="008B0AFD" w:rsidRDefault="008B0AFD" w:rsidP="00D9060C">
                            <w:pPr>
                              <w:jc w:val="center"/>
                            </w:pPr>
                          </w:p>
                          <w:p w14:paraId="2E536716" w14:textId="77777777" w:rsidR="008B0AFD" w:rsidRDefault="008B0AFD" w:rsidP="00D9060C">
                            <w:pPr>
                              <w:jc w:val="center"/>
                            </w:pPr>
                          </w:p>
                          <w:p w14:paraId="50A68897" w14:textId="77777777" w:rsidR="008B0AFD" w:rsidRPr="00BC760F" w:rsidRDefault="008B0AFD" w:rsidP="00D9060C">
                            <w:pPr>
                              <w:jc w:val="center"/>
                              <w:rPr>
                                <w:b/>
                                <w:color w:val="auto"/>
                                <w:sz w:val="24"/>
                              </w:rPr>
                            </w:pPr>
                            <w:r w:rsidRPr="00BC760F">
                              <w:rPr>
                                <w:b/>
                                <w:color w:val="auto"/>
                                <w:sz w:val="24"/>
                              </w:rPr>
                              <w:t>Group Leader</w:t>
                            </w:r>
                          </w:p>
                          <w:p w14:paraId="1FD2DB47" w14:textId="77777777" w:rsidR="008B0AFD" w:rsidRPr="00BC760F" w:rsidRDefault="008B0AFD" w:rsidP="00D9060C">
                            <w:pPr>
                              <w:jc w:val="center"/>
                              <w:rPr>
                                <w:color w:val="auto"/>
                                <w:sz w:val="24"/>
                              </w:rPr>
                            </w:pPr>
                            <w:r>
                              <w:rPr>
                                <w:color w:val="auto"/>
                                <w:sz w:val="24"/>
                              </w:rPr>
                              <w:t>xxx</w:t>
                            </w:r>
                          </w:p>
                          <w:p w14:paraId="77330523" w14:textId="77777777" w:rsidR="008B0AFD" w:rsidRPr="00BC760F" w:rsidRDefault="008B0AFD" w:rsidP="00D9060C">
                            <w:pPr>
                              <w:jc w:val="center"/>
                              <w:rPr>
                                <w:color w:val="auto"/>
                                <w:sz w:val="24"/>
                              </w:rPr>
                            </w:pPr>
                          </w:p>
                          <w:p w14:paraId="7B590174" w14:textId="77777777" w:rsidR="008B0AFD" w:rsidRPr="00BC760F" w:rsidRDefault="008B0AFD" w:rsidP="00D9060C">
                            <w:pPr>
                              <w:jc w:val="center"/>
                              <w:rPr>
                                <w:color w:val="auto"/>
                                <w:sz w:val="24"/>
                              </w:rPr>
                            </w:pPr>
                          </w:p>
                          <w:p w14:paraId="2099B528" w14:textId="77777777" w:rsidR="008B0AFD" w:rsidRPr="00BC760F" w:rsidRDefault="008B0AFD" w:rsidP="00D9060C">
                            <w:pPr>
                              <w:jc w:val="center"/>
                              <w:rPr>
                                <w:color w:val="auto"/>
                                <w:sz w:val="24"/>
                              </w:rPr>
                            </w:pPr>
                          </w:p>
                          <w:p w14:paraId="43C7764E" w14:textId="77777777" w:rsidR="008B0AFD" w:rsidRPr="00BC760F" w:rsidRDefault="008B0AFD" w:rsidP="00D9060C">
                            <w:pPr>
                              <w:jc w:val="center"/>
                              <w:rPr>
                                <w:color w:val="auto"/>
                                <w:sz w:val="24"/>
                              </w:rPr>
                            </w:pPr>
                          </w:p>
                          <w:p w14:paraId="56125FB5" w14:textId="77777777" w:rsidR="008B0AFD" w:rsidRPr="00BC760F" w:rsidRDefault="008B0AFD" w:rsidP="00D9060C">
                            <w:pPr>
                              <w:jc w:val="center"/>
                              <w:rPr>
                                <w:color w:val="auto"/>
                                <w:sz w:val="24"/>
                              </w:rPr>
                            </w:pPr>
                          </w:p>
                          <w:p w14:paraId="19EE86A3" w14:textId="77777777" w:rsidR="008B0AFD" w:rsidRPr="00BC760F" w:rsidRDefault="008B0AFD" w:rsidP="00D9060C">
                            <w:pPr>
                              <w:jc w:val="center"/>
                              <w:rPr>
                                <w:color w:val="aut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2DB45" id="Text Box 2" o:spid="_x0000_s1027" type="#_x0000_t202" style="position:absolute;margin-left:146.35pt;margin-top:14.75pt;width:115.4pt;height:27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" fillcolor="#f2dbdb [661]" strokecolor="#c0504d [3205]" strokeweight="2pt">
                <v:textbox>
                  <w:txbxContent>
                    <w:p w14:paraId="29489CEB" w14:textId="77777777" w:rsidR="008B0AFD" w:rsidRDefault="008B0AFD" w:rsidP="00D9060C">
                      <w:pPr>
                        <w:jc w:val="center"/>
                      </w:pPr>
                    </w:p>
                    <w:p w14:paraId="61B89E0A" w14:textId="77777777" w:rsidR="008B0AFD" w:rsidRDefault="008B0AFD" w:rsidP="00D9060C">
                      <w:pPr>
                        <w:jc w:val="center"/>
                      </w:pPr>
                    </w:p>
                    <w:p w14:paraId="0293C818" w14:textId="77777777" w:rsidR="008B0AFD" w:rsidRDefault="008B0AFD" w:rsidP="00D9060C"/>
                    <w:p w14:paraId="7A6FE7C1" w14:textId="77777777" w:rsidR="008B0AFD" w:rsidRDefault="008B0AFD" w:rsidP="00D9060C">
                      <w:pPr>
                        <w:jc w:val="center"/>
                      </w:pPr>
                    </w:p>
                    <w:p w14:paraId="321AC94F" w14:textId="77777777" w:rsidR="008B0AFD" w:rsidRDefault="008B0AFD" w:rsidP="00D9060C">
                      <w:pPr>
                        <w:jc w:val="center"/>
                      </w:pPr>
                    </w:p>
                    <w:p w14:paraId="48A99F5C" w14:textId="77777777" w:rsidR="008B0AFD" w:rsidRDefault="008B0AFD" w:rsidP="00D9060C">
                      <w:pPr>
                        <w:jc w:val="center"/>
                      </w:pPr>
                    </w:p>
                    <w:p w14:paraId="2E536716" w14:textId="77777777" w:rsidR="008B0AFD" w:rsidRDefault="008B0AFD" w:rsidP="00D9060C">
                      <w:pPr>
                        <w:jc w:val="center"/>
                      </w:pPr>
                    </w:p>
                    <w:p w14:paraId="50A68897" w14:textId="77777777" w:rsidR="008B0AFD" w:rsidRPr="00BC760F" w:rsidRDefault="008B0AFD" w:rsidP="00D9060C">
                      <w:pPr>
                        <w:jc w:val="center"/>
                        <w:rPr>
                          <w:b/>
                          <w:color w:val="auto"/>
                          <w:sz w:val="24"/>
                        </w:rPr>
                      </w:pPr>
                      <w:r w:rsidRPr="00BC760F">
                        <w:rPr>
                          <w:b/>
                          <w:color w:val="auto"/>
                          <w:sz w:val="24"/>
                        </w:rPr>
                        <w:t>Group Leader</w:t>
                      </w:r>
                    </w:p>
                    <w:p w14:paraId="1FD2DB47" w14:textId="77777777" w:rsidR="008B0AFD" w:rsidRPr="00BC760F" w:rsidRDefault="008B0AFD" w:rsidP="00D9060C">
                      <w:pPr>
                        <w:jc w:val="center"/>
                        <w:rPr>
                          <w:color w:val="auto"/>
                          <w:sz w:val="24"/>
                        </w:rPr>
                      </w:pPr>
                      <w:r>
                        <w:rPr>
                          <w:color w:val="auto"/>
                          <w:sz w:val="24"/>
                        </w:rPr>
                        <w:t>xxx</w:t>
                      </w:r>
                    </w:p>
                    <w:p w14:paraId="77330523" w14:textId="77777777" w:rsidR="008B0AFD" w:rsidRPr="00BC760F" w:rsidRDefault="008B0AFD" w:rsidP="00D9060C">
                      <w:pPr>
                        <w:jc w:val="center"/>
                        <w:rPr>
                          <w:color w:val="auto"/>
                          <w:sz w:val="24"/>
                        </w:rPr>
                      </w:pPr>
                    </w:p>
                    <w:p w14:paraId="7B590174" w14:textId="77777777" w:rsidR="008B0AFD" w:rsidRPr="00BC760F" w:rsidRDefault="008B0AFD" w:rsidP="00D9060C">
                      <w:pPr>
                        <w:jc w:val="center"/>
                        <w:rPr>
                          <w:color w:val="auto"/>
                          <w:sz w:val="24"/>
                        </w:rPr>
                      </w:pPr>
                    </w:p>
                    <w:p w14:paraId="2099B528" w14:textId="77777777" w:rsidR="008B0AFD" w:rsidRPr="00BC760F" w:rsidRDefault="008B0AFD" w:rsidP="00D9060C">
                      <w:pPr>
                        <w:jc w:val="center"/>
                        <w:rPr>
                          <w:color w:val="auto"/>
                          <w:sz w:val="24"/>
                        </w:rPr>
                      </w:pPr>
                    </w:p>
                    <w:p w14:paraId="43C7764E" w14:textId="77777777" w:rsidR="008B0AFD" w:rsidRPr="00BC760F" w:rsidRDefault="008B0AFD" w:rsidP="00D9060C">
                      <w:pPr>
                        <w:jc w:val="center"/>
                        <w:rPr>
                          <w:color w:val="auto"/>
                          <w:sz w:val="24"/>
                        </w:rPr>
                      </w:pPr>
                    </w:p>
                    <w:p w14:paraId="56125FB5" w14:textId="77777777" w:rsidR="008B0AFD" w:rsidRPr="00BC760F" w:rsidRDefault="008B0AFD" w:rsidP="00D9060C">
                      <w:pPr>
                        <w:jc w:val="center"/>
                        <w:rPr>
                          <w:color w:val="auto"/>
                          <w:sz w:val="24"/>
                        </w:rPr>
                      </w:pPr>
                    </w:p>
                    <w:p w14:paraId="19EE86A3" w14:textId="77777777" w:rsidR="008B0AFD" w:rsidRPr="00BC760F" w:rsidRDefault="008B0AFD" w:rsidP="00D9060C">
                      <w:pPr>
                        <w:jc w:val="center"/>
                        <w:rPr>
                          <w:color w:val="auto"/>
                          <w:sz w:val="24"/>
                        </w:rPr>
                      </w:pP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ECB8E1C" wp14:editId="321780F8">
                <wp:simplePos x="0" y="0"/>
                <wp:positionH relativeFrom="column">
                  <wp:posOffset>-41563</wp:posOffset>
                </wp:positionH>
                <wp:positionV relativeFrom="paragraph">
                  <wp:posOffset>211257</wp:posOffset>
                </wp:positionV>
                <wp:extent cx="914400" cy="714375"/>
                <wp:effectExtent l="0" t="0" r="19050"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4375"/>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01A3468" w14:textId="77777777" w:rsidR="008B0AFD" w:rsidRPr="00BC760F" w:rsidRDefault="008B0AFD" w:rsidP="00D9060C">
                            <w:pPr>
                              <w:jc w:val="center"/>
                              <w:rPr>
                                <w:b/>
                                <w:color w:val="auto"/>
                                <w:sz w:val="20"/>
                                <w:szCs w:val="20"/>
                              </w:rPr>
                            </w:pPr>
                            <w:r>
                              <w:rPr>
                                <w:b/>
                                <w:color w:val="auto"/>
                                <w:sz w:val="20"/>
                                <w:szCs w:val="20"/>
                              </w:rPr>
                              <w:t>Students</w:t>
                            </w:r>
                          </w:p>
                          <w:p w14:paraId="285938B9" w14:textId="77777777" w:rsidR="008B0AFD" w:rsidRPr="007D2B34" w:rsidRDefault="008B0AFD" w:rsidP="00D9060C">
                            <w:pPr>
                              <w:rPr>
                                <w:sz w:val="20"/>
                                <w:szCs w:val="20"/>
                              </w:rPr>
                            </w:pPr>
                          </w:p>
                          <w:p w14:paraId="01E1DADE" w14:textId="77777777" w:rsidR="008B0AFD" w:rsidRDefault="008B0AFD" w:rsidP="00D90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B8E1C" id="_x0000_s1028" type="#_x0000_t202" style="position:absolute;margin-left:-3.25pt;margin-top:16.65pt;width:1in;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" fillcolor="#dbe5f1 [660]" strokecolor="#4f81bd [3204]" strokeweight="2pt">
                <v:textbox>
                  <w:txbxContent>
                    <w:p w14:paraId="201A3468" w14:textId="77777777" w:rsidR="008B0AFD" w:rsidRPr="00BC760F" w:rsidRDefault="008B0AFD" w:rsidP="00D9060C">
                      <w:pPr>
                        <w:jc w:val="center"/>
                        <w:rPr>
                          <w:b/>
                          <w:color w:val="auto"/>
                          <w:sz w:val="20"/>
                          <w:szCs w:val="20"/>
                        </w:rPr>
                      </w:pPr>
                      <w:r>
                        <w:rPr>
                          <w:b/>
                          <w:color w:val="auto"/>
                          <w:sz w:val="20"/>
                          <w:szCs w:val="20"/>
                        </w:rPr>
                        <w:t>Students</w:t>
                      </w:r>
                    </w:p>
                    <w:p w14:paraId="285938B9" w14:textId="77777777" w:rsidR="008B0AFD" w:rsidRPr="007D2B34" w:rsidRDefault="008B0AFD" w:rsidP="00D9060C">
                      <w:pPr>
                        <w:rPr>
                          <w:sz w:val="20"/>
                          <w:szCs w:val="20"/>
                        </w:rPr>
                      </w:pPr>
                    </w:p>
                    <w:p w14:paraId="01E1DADE" w14:textId="77777777" w:rsidR="008B0AFD" w:rsidRDefault="008B0AFD" w:rsidP="00D9060C"/>
                  </w:txbxContent>
                </v:textbox>
              </v:shape>
            </w:pict>
          </mc:Fallback>
        </mc:AlternateContent>
      </w:r>
    </w:p>
    <w:p w14:paraId="315AF8CB" w14:textId="77777777" w:rsidR="00D9060C" w:rsidRPr="00C1419F" w:rsidRDefault="00000D4F" w:rsidP="00D9060C">
      <w:r>
        <w:rPr>
          <w:noProof/>
          <w:lang w:eastAsia="en-AU"/>
        </w:rPr>
        <mc:AlternateContent>
          <mc:Choice Requires="wps">
            <w:drawing>
              <wp:anchor distT="0" distB="0" distL="114300" distR="114300" simplePos="0" relativeHeight="251669504" behindDoc="0" locked="0" layoutInCell="1" allowOverlap="1" wp14:anchorId="4ABB77CB" wp14:editId="14EF8E73">
                <wp:simplePos x="0" y="0"/>
                <wp:positionH relativeFrom="column">
                  <wp:posOffset>1371171</wp:posOffset>
                </wp:positionH>
                <wp:positionV relativeFrom="paragraph">
                  <wp:posOffset>115124</wp:posOffset>
                </wp:positionV>
                <wp:extent cx="417195" cy="225631"/>
                <wp:effectExtent l="0" t="19050" r="40005" b="41275"/>
                <wp:wrapNone/>
                <wp:docPr id="298" name="Right Arrow 298"/>
                <wp:cNvGraphicFramePr/>
                <a:graphic xmlns:a="http://schemas.openxmlformats.org/drawingml/2006/main">
                  <a:graphicData uri="http://schemas.microsoft.com/office/word/2010/wordprocessingShape">
                    <wps:wsp>
                      <wps:cNvSpPr/>
                      <wps:spPr>
                        <a:xfrm>
                          <a:off x="0" y="0"/>
                          <a:ext cx="417195" cy="225631"/>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4CD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8" o:spid="_x0000_s1026" type="#_x0000_t13" style="position:absolute;margin-left:107.95pt;margin-top:9.05pt;width:32.85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" adj="15759" filled="f" strokecolor="#243f60 [1604]" strokeweight="2pt"/>
            </w:pict>
          </mc:Fallback>
        </mc:AlternateContent>
      </w:r>
    </w:p>
    <w:p w14:paraId="0A075A4B" w14:textId="77777777" w:rsidR="00D9060C" w:rsidRPr="00C1419F" w:rsidRDefault="00D9060C" w:rsidP="00D9060C"/>
    <w:p w14:paraId="571F9ADA" w14:textId="77777777" w:rsidR="00D9060C" w:rsidRPr="00C1419F" w:rsidRDefault="00000D4F" w:rsidP="00D9060C">
      <w:pPr>
        <w:tabs>
          <w:tab w:val="left" w:pos="8534"/>
        </w:tabs>
      </w:pPr>
      <w:r>
        <w:rPr>
          <w:noProof/>
          <w:lang w:eastAsia="en-AU"/>
        </w:rPr>
        <mc:AlternateContent>
          <mc:Choice Requires="wps">
            <w:drawing>
              <wp:anchor distT="0" distB="0" distL="114300" distR="114300" simplePos="0" relativeHeight="251682816" behindDoc="0" locked="0" layoutInCell="1" allowOverlap="1" wp14:anchorId="4538943D" wp14:editId="269BC66C">
                <wp:simplePos x="0" y="0"/>
                <wp:positionH relativeFrom="column">
                  <wp:posOffset>4452776</wp:posOffset>
                </wp:positionH>
                <wp:positionV relativeFrom="paragraph">
                  <wp:posOffset>26843</wp:posOffset>
                </wp:positionV>
                <wp:extent cx="455295" cy="470535"/>
                <wp:effectExtent l="11430" t="26670" r="32385" b="13335"/>
                <wp:wrapNone/>
                <wp:docPr id="4" name="Right Arrow 4"/>
                <wp:cNvGraphicFramePr/>
                <a:graphic xmlns:a="http://schemas.openxmlformats.org/drawingml/2006/main">
                  <a:graphicData uri="http://schemas.microsoft.com/office/word/2010/wordprocessingShape">
                    <wps:wsp>
                      <wps:cNvSpPr/>
                      <wps:spPr>
                        <a:xfrm rot="16200000">
                          <a:off x="0" y="0"/>
                          <a:ext cx="455295" cy="47053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463BBC" id="Right Arrow 4" o:spid="_x0000_s1026" type="#_x0000_t13" style="position:absolute;margin-left:350.6pt;margin-top:2.1pt;width:35.85pt;height:37.0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" adj="10800" filled="f" strokecolor="#243f60 [1604]" strokeweight="2pt"/>
            </w:pict>
          </mc:Fallback>
        </mc:AlternateContent>
      </w:r>
      <w:r w:rsidR="00D9060C">
        <w:tab/>
        <w:t xml:space="preserve"> </w:t>
      </w:r>
    </w:p>
    <w:p w14:paraId="72849275" w14:textId="77777777" w:rsidR="00D9060C" w:rsidRPr="00C1419F" w:rsidRDefault="00D9060C" w:rsidP="00D9060C"/>
    <w:p w14:paraId="62F3769B" w14:textId="77777777" w:rsidR="00D9060C" w:rsidRPr="00C1419F" w:rsidRDefault="00D9060C" w:rsidP="00D9060C"/>
    <w:p w14:paraId="311A0BED" w14:textId="77777777" w:rsidR="00D9060C" w:rsidRPr="00C1419F" w:rsidRDefault="00D9060C" w:rsidP="00D9060C"/>
    <w:p w14:paraId="4F4840FD" w14:textId="77777777" w:rsidR="00D9060C" w:rsidRPr="00C1419F" w:rsidRDefault="00000D4F" w:rsidP="00D9060C">
      <w:r>
        <w:rPr>
          <w:noProof/>
          <w:lang w:eastAsia="en-AU"/>
        </w:rPr>
        <mc:AlternateContent>
          <mc:Choice Requires="wps">
            <w:drawing>
              <wp:anchor distT="0" distB="0" distL="114300" distR="114300" simplePos="0" relativeHeight="251686912" behindDoc="0" locked="0" layoutInCell="1" allowOverlap="1" wp14:anchorId="4117E40B" wp14:editId="4C94466C">
                <wp:simplePos x="0" y="0"/>
                <wp:positionH relativeFrom="column">
                  <wp:posOffset>5836722</wp:posOffset>
                </wp:positionH>
                <wp:positionV relativeFrom="paragraph">
                  <wp:posOffset>196215</wp:posOffset>
                </wp:positionV>
                <wp:extent cx="914400" cy="7143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4375"/>
                        </a:xfrm>
                        <a:prstGeom prst="rect">
                          <a:avLst/>
                        </a:prstGeom>
                        <a:solidFill>
                          <a:schemeClr val="accent4">
                            <a:lumMod val="40000"/>
                            <a:lumOff val="60000"/>
                          </a:schemeClr>
                        </a:solidFill>
                        <a:ln>
                          <a:headEnd/>
                          <a:tailEnd/>
                        </a:ln>
                      </wps:spPr>
                      <wps:style>
                        <a:lnRef idx="2">
                          <a:schemeClr val="accent4"/>
                        </a:lnRef>
                        <a:fillRef idx="1">
                          <a:schemeClr val="lt1"/>
                        </a:fillRef>
                        <a:effectRef idx="0">
                          <a:schemeClr val="accent4"/>
                        </a:effectRef>
                        <a:fontRef idx="minor">
                          <a:schemeClr val="dk1"/>
                        </a:fontRef>
                      </wps:style>
                      <wps:txbx>
                        <w:txbxContent>
                          <w:p w14:paraId="563532C1" w14:textId="77777777" w:rsidR="008B0AFD" w:rsidRDefault="008B0AFD" w:rsidP="00000D4F">
                            <w:pPr>
                              <w:jc w:val="center"/>
                              <w:rPr>
                                <w:b/>
                                <w:color w:val="auto"/>
                                <w:sz w:val="20"/>
                                <w:szCs w:val="20"/>
                              </w:rPr>
                            </w:pPr>
                            <w:r>
                              <w:rPr>
                                <w:b/>
                                <w:color w:val="auto"/>
                                <w:sz w:val="20"/>
                                <w:szCs w:val="20"/>
                              </w:rPr>
                              <w:t>Parents/</w:t>
                            </w:r>
                          </w:p>
                          <w:p w14:paraId="51E8F0ED" w14:textId="77777777" w:rsidR="008B0AFD" w:rsidRPr="00BC760F" w:rsidRDefault="008B0AFD" w:rsidP="00000D4F">
                            <w:pPr>
                              <w:jc w:val="center"/>
                              <w:rPr>
                                <w:b/>
                                <w:color w:val="auto"/>
                                <w:sz w:val="20"/>
                                <w:szCs w:val="20"/>
                              </w:rPr>
                            </w:pPr>
                            <w:r>
                              <w:rPr>
                                <w:b/>
                                <w:color w:val="auto"/>
                                <w:sz w:val="20"/>
                                <w:szCs w:val="20"/>
                              </w:rPr>
                              <w:t>Carers</w:t>
                            </w:r>
                          </w:p>
                          <w:p w14:paraId="706F93A1" w14:textId="77777777" w:rsidR="008B0AFD" w:rsidRPr="007D2B34" w:rsidRDefault="008B0AFD" w:rsidP="00000D4F">
                            <w:pPr>
                              <w:rPr>
                                <w:sz w:val="20"/>
                                <w:szCs w:val="20"/>
                              </w:rPr>
                            </w:pPr>
                          </w:p>
                          <w:p w14:paraId="037F7809" w14:textId="77777777" w:rsidR="008B0AFD" w:rsidRDefault="008B0AFD" w:rsidP="00000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7E40B" id="_x0000_s1029" type="#_x0000_t202" style="position:absolute;margin-left:459.6pt;margin-top:15.45pt;width:1in;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" fillcolor="#ccc0d9 [1303]" strokecolor="#8064a2 [3207]" strokeweight="2pt">
                <v:textbox>
                  <w:txbxContent>
                    <w:p w14:paraId="563532C1" w14:textId="77777777" w:rsidR="008B0AFD" w:rsidRDefault="008B0AFD" w:rsidP="00000D4F">
                      <w:pPr>
                        <w:jc w:val="center"/>
                        <w:rPr>
                          <w:b/>
                          <w:color w:val="auto"/>
                          <w:sz w:val="20"/>
                          <w:szCs w:val="20"/>
                        </w:rPr>
                      </w:pPr>
                      <w:r>
                        <w:rPr>
                          <w:b/>
                          <w:color w:val="auto"/>
                          <w:sz w:val="20"/>
                          <w:szCs w:val="20"/>
                        </w:rPr>
                        <w:t>Parents/</w:t>
                      </w:r>
                    </w:p>
                    <w:p w14:paraId="51E8F0ED" w14:textId="77777777" w:rsidR="008B0AFD" w:rsidRPr="00BC760F" w:rsidRDefault="008B0AFD" w:rsidP="00000D4F">
                      <w:pPr>
                        <w:jc w:val="center"/>
                        <w:rPr>
                          <w:b/>
                          <w:color w:val="auto"/>
                          <w:sz w:val="20"/>
                          <w:szCs w:val="20"/>
                        </w:rPr>
                      </w:pPr>
                      <w:r>
                        <w:rPr>
                          <w:b/>
                          <w:color w:val="auto"/>
                          <w:sz w:val="20"/>
                          <w:szCs w:val="20"/>
                        </w:rPr>
                        <w:t>Carers</w:t>
                      </w:r>
                    </w:p>
                    <w:p w14:paraId="706F93A1" w14:textId="77777777" w:rsidR="008B0AFD" w:rsidRPr="007D2B34" w:rsidRDefault="008B0AFD" w:rsidP="00000D4F">
                      <w:pPr>
                        <w:rPr>
                          <w:sz w:val="20"/>
                          <w:szCs w:val="20"/>
                        </w:rPr>
                      </w:pPr>
                    </w:p>
                    <w:p w14:paraId="037F7809" w14:textId="77777777" w:rsidR="008B0AFD" w:rsidRDefault="008B0AFD" w:rsidP="00000D4F"/>
                  </w:txbxContent>
                </v:textbox>
              </v:shape>
            </w:pict>
          </mc:Fallback>
        </mc:AlternateContent>
      </w:r>
      <w:r>
        <w:rPr>
          <w:noProof/>
          <w:color w:val="000000" w:themeColor="text1"/>
          <w:lang w:eastAsia="en-AU"/>
        </w:rPr>
        <mc:AlternateContent>
          <mc:Choice Requires="wps">
            <w:drawing>
              <wp:anchor distT="0" distB="0" distL="114300" distR="114300" simplePos="0" relativeHeight="251663360" behindDoc="0" locked="0" layoutInCell="1" allowOverlap="1" wp14:anchorId="6F5E8190" wp14:editId="179D5379">
                <wp:simplePos x="0" y="0"/>
                <wp:positionH relativeFrom="column">
                  <wp:posOffset>4043128</wp:posOffset>
                </wp:positionH>
                <wp:positionV relativeFrom="paragraph">
                  <wp:posOffset>2532</wp:posOffset>
                </wp:positionV>
                <wp:extent cx="1205345" cy="1062841"/>
                <wp:effectExtent l="0" t="0" r="13970" b="23495"/>
                <wp:wrapNone/>
                <wp:docPr id="31" name="Text Box 31"/>
                <wp:cNvGraphicFramePr/>
                <a:graphic xmlns:a="http://schemas.openxmlformats.org/drawingml/2006/main">
                  <a:graphicData uri="http://schemas.microsoft.com/office/word/2010/wordprocessingShape">
                    <wps:wsp>
                      <wps:cNvSpPr txBox="1"/>
                      <wps:spPr>
                        <a:xfrm>
                          <a:off x="0" y="0"/>
                          <a:ext cx="1205345" cy="1062841"/>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14:paraId="575CCA1B" w14:textId="77777777" w:rsidR="008B0AFD" w:rsidRDefault="008B0AFD" w:rsidP="00D9060C">
                            <w:pPr>
                              <w:jc w:val="center"/>
                              <w:rPr>
                                <w:b/>
                                <w:color w:val="auto"/>
                                <w:sz w:val="20"/>
                                <w:szCs w:val="20"/>
                              </w:rPr>
                            </w:pPr>
                            <w:r w:rsidRPr="00BC760F">
                              <w:rPr>
                                <w:b/>
                                <w:color w:val="auto"/>
                                <w:sz w:val="20"/>
                                <w:szCs w:val="20"/>
                              </w:rPr>
                              <w:t>Principal</w:t>
                            </w:r>
                            <w:r>
                              <w:rPr>
                                <w:b/>
                                <w:color w:val="auto"/>
                                <w:sz w:val="20"/>
                                <w:szCs w:val="20"/>
                              </w:rPr>
                              <w:t>(</w:t>
                            </w:r>
                            <w:r w:rsidRPr="00BC760F">
                              <w:rPr>
                                <w:b/>
                                <w:color w:val="auto"/>
                                <w:sz w:val="20"/>
                                <w:szCs w:val="20"/>
                              </w:rPr>
                              <w:t>s</w:t>
                            </w:r>
                            <w:r>
                              <w:rPr>
                                <w:b/>
                                <w:color w:val="auto"/>
                                <w:sz w:val="20"/>
                                <w:szCs w:val="20"/>
                              </w:rPr>
                              <w:t>)/Key contact at school</w:t>
                            </w:r>
                          </w:p>
                          <w:p w14:paraId="1DC25D14" w14:textId="77777777" w:rsidR="008B0AFD" w:rsidRPr="00BC760F" w:rsidRDefault="008B0AFD" w:rsidP="00000D4F">
                            <w:pPr>
                              <w:jc w:val="center"/>
                              <w:rPr>
                                <w:color w:val="auto"/>
                                <w:sz w:val="24"/>
                              </w:rPr>
                            </w:pPr>
                            <w:r>
                              <w:rPr>
                                <w:color w:val="auto"/>
                                <w:sz w:val="24"/>
                              </w:rPr>
                              <w:t>xxx</w:t>
                            </w:r>
                          </w:p>
                          <w:p w14:paraId="447997FD" w14:textId="77777777" w:rsidR="008B0AFD" w:rsidRPr="00BC760F" w:rsidRDefault="008B0AFD" w:rsidP="00D9060C">
                            <w:pPr>
                              <w:spacing w:after="0" w:line="240" w:lineRule="auto"/>
                              <w:rPr>
                                <w:color w:val="auto"/>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E8190" id="Text Box 31" o:spid="_x0000_s1030" type="#_x0000_t202" style="position:absolute;margin-left:318.35pt;margin-top:.2pt;width:94.9pt;height:8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" fillcolor="#eaf1dd [662]" strokecolor="#9bbb59 [3206]" strokeweight="2pt">
                <v:textbox>
                  <w:txbxContent>
                    <w:p w14:paraId="575CCA1B" w14:textId="77777777" w:rsidR="008B0AFD" w:rsidRDefault="008B0AFD" w:rsidP="00D9060C">
                      <w:pPr>
                        <w:jc w:val="center"/>
                        <w:rPr>
                          <w:b/>
                          <w:color w:val="auto"/>
                          <w:sz w:val="20"/>
                          <w:szCs w:val="20"/>
                        </w:rPr>
                      </w:pPr>
                      <w:r w:rsidRPr="00BC760F">
                        <w:rPr>
                          <w:b/>
                          <w:color w:val="auto"/>
                          <w:sz w:val="20"/>
                          <w:szCs w:val="20"/>
                        </w:rPr>
                        <w:t>Principal</w:t>
                      </w:r>
                      <w:r>
                        <w:rPr>
                          <w:b/>
                          <w:color w:val="auto"/>
                          <w:sz w:val="20"/>
                          <w:szCs w:val="20"/>
                        </w:rPr>
                        <w:t>(</w:t>
                      </w:r>
                      <w:r w:rsidRPr="00BC760F">
                        <w:rPr>
                          <w:b/>
                          <w:color w:val="auto"/>
                          <w:sz w:val="20"/>
                          <w:szCs w:val="20"/>
                        </w:rPr>
                        <w:t>s</w:t>
                      </w:r>
                      <w:r>
                        <w:rPr>
                          <w:b/>
                          <w:color w:val="auto"/>
                          <w:sz w:val="20"/>
                          <w:szCs w:val="20"/>
                        </w:rPr>
                        <w:t>)/Key contact at school</w:t>
                      </w:r>
                    </w:p>
                    <w:p w14:paraId="1DC25D14" w14:textId="77777777" w:rsidR="008B0AFD" w:rsidRPr="00BC760F" w:rsidRDefault="008B0AFD" w:rsidP="00000D4F">
                      <w:pPr>
                        <w:jc w:val="center"/>
                        <w:rPr>
                          <w:color w:val="auto"/>
                          <w:sz w:val="24"/>
                        </w:rPr>
                      </w:pPr>
                      <w:r>
                        <w:rPr>
                          <w:color w:val="auto"/>
                          <w:sz w:val="24"/>
                        </w:rPr>
                        <w:t>xxx</w:t>
                      </w:r>
                    </w:p>
                    <w:p w14:paraId="447997FD" w14:textId="77777777" w:rsidR="008B0AFD" w:rsidRPr="00BC760F" w:rsidRDefault="008B0AFD" w:rsidP="00D9060C">
                      <w:pPr>
                        <w:spacing w:after="0" w:line="240" w:lineRule="auto"/>
                        <w:rPr>
                          <w:color w:val="auto"/>
                          <w:sz w:val="20"/>
                          <w:szCs w:val="16"/>
                        </w:rPr>
                      </w:pPr>
                    </w:p>
                  </w:txbxContent>
                </v:textbox>
              </v:shape>
            </w:pict>
          </mc:Fallback>
        </mc:AlternateContent>
      </w:r>
    </w:p>
    <w:p w14:paraId="21F2051A" w14:textId="77777777" w:rsidR="00D9060C" w:rsidRPr="00C1419F" w:rsidRDefault="00000D4F" w:rsidP="00D9060C">
      <w:r>
        <w:rPr>
          <w:noProof/>
          <w:lang w:eastAsia="en-AU"/>
        </w:rPr>
        <mc:AlternateContent>
          <mc:Choice Requires="wps">
            <w:drawing>
              <wp:anchor distT="0" distB="0" distL="114300" distR="114300" simplePos="0" relativeHeight="251670528" behindDoc="0" locked="0" layoutInCell="1" allowOverlap="1" wp14:anchorId="0997FAA3" wp14:editId="2677031A">
                <wp:simplePos x="0" y="0"/>
                <wp:positionH relativeFrom="column">
                  <wp:posOffset>3450384</wp:posOffset>
                </wp:positionH>
                <wp:positionV relativeFrom="paragraph">
                  <wp:posOffset>27578</wp:posOffset>
                </wp:positionV>
                <wp:extent cx="455295" cy="470535"/>
                <wp:effectExtent l="0" t="19050" r="40005" b="43815"/>
                <wp:wrapNone/>
                <wp:docPr id="300" name="Right Arrow 300"/>
                <wp:cNvGraphicFramePr/>
                <a:graphic xmlns:a="http://schemas.openxmlformats.org/drawingml/2006/main">
                  <a:graphicData uri="http://schemas.microsoft.com/office/word/2010/wordprocessingShape">
                    <wps:wsp>
                      <wps:cNvSpPr/>
                      <wps:spPr>
                        <a:xfrm>
                          <a:off x="0" y="0"/>
                          <a:ext cx="455295" cy="47053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D3762A" id="Right Arrow 300" o:spid="_x0000_s1026" type="#_x0000_t13" style="position:absolute;margin-left:271.7pt;margin-top:2.15pt;width:35.85pt;height:37.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" adj="10800" filled="f" strokecolor="#243f60 [1604]" strokeweight="2pt"/>
            </w:pict>
          </mc:Fallback>
        </mc:AlternateContent>
      </w:r>
    </w:p>
    <w:p w14:paraId="5CBA6C18" w14:textId="77777777" w:rsidR="00D9060C" w:rsidRDefault="00000D4F" w:rsidP="00D9060C">
      <w:r>
        <w:rPr>
          <w:noProof/>
          <w:lang w:eastAsia="en-AU"/>
        </w:rPr>
        <mc:AlternateContent>
          <mc:Choice Requires="wps">
            <w:drawing>
              <wp:anchor distT="0" distB="0" distL="114300" distR="114300" simplePos="0" relativeHeight="251688960" behindDoc="0" locked="0" layoutInCell="1" allowOverlap="1" wp14:anchorId="3EBEC5A7" wp14:editId="37B15CE7">
                <wp:simplePos x="0" y="0"/>
                <wp:positionH relativeFrom="column">
                  <wp:posOffset>5320145</wp:posOffset>
                </wp:positionH>
                <wp:positionV relativeFrom="paragraph">
                  <wp:posOffset>24353</wp:posOffset>
                </wp:positionV>
                <wp:extent cx="455295" cy="470535"/>
                <wp:effectExtent l="0" t="19050" r="40005" b="43815"/>
                <wp:wrapNone/>
                <wp:docPr id="7" name="Right Arrow 7"/>
                <wp:cNvGraphicFramePr/>
                <a:graphic xmlns:a="http://schemas.openxmlformats.org/drawingml/2006/main">
                  <a:graphicData uri="http://schemas.microsoft.com/office/word/2010/wordprocessingShape">
                    <wps:wsp>
                      <wps:cNvSpPr/>
                      <wps:spPr>
                        <a:xfrm>
                          <a:off x="0" y="0"/>
                          <a:ext cx="455295" cy="47053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429481" id="Right Arrow 7" o:spid="_x0000_s1026" type="#_x0000_t13" style="position:absolute;margin-left:418.9pt;margin-top:1.9pt;width:35.85pt;height:37.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" adj="10800" filled="f" strokecolor="#243f60 [1604]" strokeweight="2pt"/>
            </w:pict>
          </mc:Fallback>
        </mc:AlternateContent>
      </w:r>
    </w:p>
    <w:p w14:paraId="76D1B0A7" w14:textId="77777777" w:rsidR="00D9060C" w:rsidRPr="00C1419F" w:rsidRDefault="00D9060C" w:rsidP="00D9060C"/>
    <w:bookmarkEnd w:id="54"/>
    <w:bookmarkEnd w:id="55"/>
    <w:bookmarkEnd w:id="56"/>
    <w:p w14:paraId="6572F1FF" w14:textId="77777777" w:rsidR="00D9060C" w:rsidRDefault="00000D4F" w:rsidP="00D9060C">
      <w:pPr>
        <w:spacing w:after="0" w:line="240" w:lineRule="auto"/>
        <w:rPr>
          <w:color w:val="auto"/>
        </w:rPr>
      </w:pPr>
      <w:r>
        <w:rPr>
          <w:noProof/>
          <w:lang w:eastAsia="en-AU"/>
        </w:rPr>
        <mc:AlternateContent>
          <mc:Choice Requires="wps">
            <w:drawing>
              <wp:anchor distT="0" distB="0" distL="114300" distR="114300" simplePos="0" relativeHeight="251680768" behindDoc="0" locked="0" layoutInCell="1" allowOverlap="1" wp14:anchorId="630E711B" wp14:editId="3C15F6D8">
                <wp:simplePos x="0" y="0"/>
                <wp:positionH relativeFrom="column">
                  <wp:posOffset>4356781</wp:posOffset>
                </wp:positionH>
                <wp:positionV relativeFrom="paragraph">
                  <wp:posOffset>609171</wp:posOffset>
                </wp:positionV>
                <wp:extent cx="521970" cy="470535"/>
                <wp:effectExtent l="25717" t="0" r="37148" b="37147"/>
                <wp:wrapNone/>
                <wp:docPr id="3" name="Right Arrow 3"/>
                <wp:cNvGraphicFramePr/>
                <a:graphic xmlns:a="http://schemas.openxmlformats.org/drawingml/2006/main">
                  <a:graphicData uri="http://schemas.microsoft.com/office/word/2010/wordprocessingShape">
                    <wps:wsp>
                      <wps:cNvSpPr/>
                      <wps:spPr>
                        <a:xfrm rot="5400000">
                          <a:off x="0" y="0"/>
                          <a:ext cx="521970" cy="47053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FE4574" id="Right Arrow 3" o:spid="_x0000_s1026" type="#_x0000_t13" style="position:absolute;margin-left:343.05pt;margin-top:47.95pt;width:41.1pt;height:37.05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" adj="11864" filled="f" strokecolor="#243f60 [1604]" strokeweight="2pt"/>
            </w:pict>
          </mc:Fallback>
        </mc:AlternateContent>
      </w:r>
      <w:r>
        <w:rPr>
          <w:noProof/>
          <w:color w:val="000000" w:themeColor="text1"/>
          <w:lang w:eastAsia="en-AU"/>
        </w:rPr>
        <mc:AlternateContent>
          <mc:Choice Requires="wps">
            <w:drawing>
              <wp:anchor distT="0" distB="0" distL="114300" distR="114300" simplePos="0" relativeHeight="251678720" behindDoc="0" locked="0" layoutInCell="1" allowOverlap="1" wp14:anchorId="31AB94BC" wp14:editId="1E75C917">
                <wp:simplePos x="0" y="0"/>
                <wp:positionH relativeFrom="column">
                  <wp:posOffset>3846937</wp:posOffset>
                </wp:positionH>
                <wp:positionV relativeFrom="paragraph">
                  <wp:posOffset>1281273</wp:posOffset>
                </wp:positionV>
                <wp:extent cx="1554942" cy="1188720"/>
                <wp:effectExtent l="0" t="0" r="26670" b="11430"/>
                <wp:wrapNone/>
                <wp:docPr id="2" name="Text Box 2"/>
                <wp:cNvGraphicFramePr/>
                <a:graphic xmlns:a="http://schemas.openxmlformats.org/drawingml/2006/main">
                  <a:graphicData uri="http://schemas.microsoft.com/office/word/2010/wordprocessingShape">
                    <wps:wsp>
                      <wps:cNvSpPr txBox="1"/>
                      <wps:spPr>
                        <a:xfrm>
                          <a:off x="0" y="0"/>
                          <a:ext cx="1554942" cy="1188720"/>
                        </a:xfrm>
                        <a:prstGeom prst="rect">
                          <a:avLst/>
                        </a:prstGeom>
                        <a:solidFill>
                          <a:srgbClr val="9BBB59">
                            <a:lumMod val="20000"/>
                            <a:lumOff val="80000"/>
                          </a:srgbClr>
                        </a:solidFill>
                        <a:ln w="25400" cap="flat" cmpd="sng" algn="ctr">
                          <a:solidFill>
                            <a:srgbClr val="9BBB59"/>
                          </a:solidFill>
                          <a:prstDash val="solid"/>
                        </a:ln>
                        <a:effectLst/>
                      </wps:spPr>
                      <wps:txbx>
                        <w:txbxContent>
                          <w:p w14:paraId="5F259F29" w14:textId="77777777" w:rsidR="008B0AFD" w:rsidRDefault="008B0AFD" w:rsidP="00C62970">
                            <w:pPr>
                              <w:jc w:val="center"/>
                              <w:rPr>
                                <w:b/>
                                <w:color w:val="auto"/>
                                <w:sz w:val="20"/>
                                <w:szCs w:val="20"/>
                              </w:rPr>
                            </w:pPr>
                            <w:r>
                              <w:rPr>
                                <w:b/>
                                <w:color w:val="auto"/>
                                <w:sz w:val="20"/>
                                <w:szCs w:val="20"/>
                              </w:rPr>
                              <w:t xml:space="preserve">Emergency Management Division – </w:t>
                            </w:r>
                          </w:p>
                          <w:p w14:paraId="4157BE10" w14:textId="77777777" w:rsidR="008B0AFD" w:rsidRDefault="008B0AFD" w:rsidP="00C62970">
                            <w:pPr>
                              <w:jc w:val="center"/>
                              <w:rPr>
                                <w:b/>
                                <w:color w:val="auto"/>
                                <w:sz w:val="20"/>
                                <w:szCs w:val="20"/>
                              </w:rPr>
                            </w:pPr>
                            <w:r>
                              <w:rPr>
                                <w:b/>
                                <w:color w:val="auto"/>
                                <w:sz w:val="20"/>
                                <w:szCs w:val="20"/>
                              </w:rPr>
                              <w:t xml:space="preserve">Security Services Unit </w:t>
                            </w:r>
                          </w:p>
                          <w:p w14:paraId="5E23414E" w14:textId="77777777" w:rsidR="008B0AFD" w:rsidRDefault="008B0AFD" w:rsidP="00C62970">
                            <w:pPr>
                              <w:jc w:val="center"/>
                              <w:rPr>
                                <w:b/>
                                <w:color w:val="auto"/>
                                <w:sz w:val="20"/>
                                <w:szCs w:val="20"/>
                              </w:rPr>
                            </w:pPr>
                            <w:r>
                              <w:rPr>
                                <w:b/>
                                <w:color w:val="auto"/>
                                <w:sz w:val="20"/>
                                <w:szCs w:val="20"/>
                              </w:rPr>
                              <w:t>24/7 phone service</w:t>
                            </w:r>
                          </w:p>
                          <w:p w14:paraId="098D30D8" w14:textId="77777777" w:rsidR="008B0AFD" w:rsidRPr="00BC760F" w:rsidRDefault="008B0AFD" w:rsidP="00C62970">
                            <w:pPr>
                              <w:jc w:val="center"/>
                              <w:rPr>
                                <w:b/>
                                <w:color w:val="auto"/>
                                <w:sz w:val="20"/>
                                <w:szCs w:val="20"/>
                              </w:rPr>
                            </w:pPr>
                            <w:r>
                              <w:rPr>
                                <w:b/>
                                <w:color w:val="auto"/>
                                <w:sz w:val="20"/>
                                <w:szCs w:val="20"/>
                              </w:rPr>
                              <w:t>9589 6266</w:t>
                            </w:r>
                          </w:p>
                          <w:p w14:paraId="08978A57" w14:textId="77777777" w:rsidR="008B0AFD" w:rsidRDefault="008B0AFD" w:rsidP="00C62970">
                            <w:pPr>
                              <w:rPr>
                                <w:color w:val="auto"/>
                                <w:sz w:val="20"/>
                                <w:szCs w:val="20"/>
                              </w:rPr>
                            </w:pPr>
                          </w:p>
                          <w:p w14:paraId="38A2E41A" w14:textId="77777777" w:rsidR="008B0AFD" w:rsidRDefault="008B0AFD" w:rsidP="00C62970"/>
                          <w:p w14:paraId="5C1591A2" w14:textId="77777777" w:rsidR="008B0AFD" w:rsidRDefault="008B0AFD" w:rsidP="00C62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B94BC" id="_x0000_s1031" type="#_x0000_t202" style="position:absolute;margin-left:302.9pt;margin-top:100.9pt;width:122.45pt;height:9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" fillcolor="#ebf1de" strokecolor="#9bbb59" strokeweight="2pt">
                <v:textbox>
                  <w:txbxContent>
                    <w:p w14:paraId="5F259F29" w14:textId="77777777" w:rsidR="008B0AFD" w:rsidRDefault="008B0AFD" w:rsidP="00C62970">
                      <w:pPr>
                        <w:jc w:val="center"/>
                        <w:rPr>
                          <w:b/>
                          <w:color w:val="auto"/>
                          <w:sz w:val="20"/>
                          <w:szCs w:val="20"/>
                        </w:rPr>
                      </w:pPr>
                      <w:r>
                        <w:rPr>
                          <w:b/>
                          <w:color w:val="auto"/>
                          <w:sz w:val="20"/>
                          <w:szCs w:val="20"/>
                        </w:rPr>
                        <w:t xml:space="preserve">Emergency Management Division – </w:t>
                      </w:r>
                    </w:p>
                    <w:p w14:paraId="4157BE10" w14:textId="77777777" w:rsidR="008B0AFD" w:rsidRDefault="008B0AFD" w:rsidP="00C62970">
                      <w:pPr>
                        <w:jc w:val="center"/>
                        <w:rPr>
                          <w:b/>
                          <w:color w:val="auto"/>
                          <w:sz w:val="20"/>
                          <w:szCs w:val="20"/>
                        </w:rPr>
                      </w:pPr>
                      <w:r>
                        <w:rPr>
                          <w:b/>
                          <w:color w:val="auto"/>
                          <w:sz w:val="20"/>
                          <w:szCs w:val="20"/>
                        </w:rPr>
                        <w:t xml:space="preserve">Security Services Unit </w:t>
                      </w:r>
                    </w:p>
                    <w:p w14:paraId="5E23414E" w14:textId="77777777" w:rsidR="008B0AFD" w:rsidRDefault="008B0AFD" w:rsidP="00C62970">
                      <w:pPr>
                        <w:jc w:val="center"/>
                        <w:rPr>
                          <w:b/>
                          <w:color w:val="auto"/>
                          <w:sz w:val="20"/>
                          <w:szCs w:val="20"/>
                        </w:rPr>
                      </w:pPr>
                      <w:r>
                        <w:rPr>
                          <w:b/>
                          <w:color w:val="auto"/>
                          <w:sz w:val="20"/>
                          <w:szCs w:val="20"/>
                        </w:rPr>
                        <w:t>24/7 phone service</w:t>
                      </w:r>
                    </w:p>
                    <w:p w14:paraId="098D30D8" w14:textId="77777777" w:rsidR="008B0AFD" w:rsidRPr="00BC760F" w:rsidRDefault="008B0AFD" w:rsidP="00C62970">
                      <w:pPr>
                        <w:jc w:val="center"/>
                        <w:rPr>
                          <w:b/>
                          <w:color w:val="auto"/>
                          <w:sz w:val="20"/>
                          <w:szCs w:val="20"/>
                        </w:rPr>
                      </w:pPr>
                      <w:r>
                        <w:rPr>
                          <w:b/>
                          <w:color w:val="auto"/>
                          <w:sz w:val="20"/>
                          <w:szCs w:val="20"/>
                        </w:rPr>
                        <w:t>9589 6266</w:t>
                      </w:r>
                    </w:p>
                    <w:p w14:paraId="08978A57" w14:textId="77777777" w:rsidR="008B0AFD" w:rsidRDefault="008B0AFD" w:rsidP="00C62970">
                      <w:pPr>
                        <w:rPr>
                          <w:color w:val="auto"/>
                          <w:sz w:val="20"/>
                          <w:szCs w:val="20"/>
                        </w:rPr>
                      </w:pPr>
                    </w:p>
                    <w:p w14:paraId="38A2E41A" w14:textId="77777777" w:rsidR="008B0AFD" w:rsidRDefault="008B0AFD" w:rsidP="00C62970"/>
                    <w:p w14:paraId="5C1591A2" w14:textId="77777777" w:rsidR="008B0AFD" w:rsidRDefault="008B0AFD" w:rsidP="00C62970"/>
                  </w:txbxContent>
                </v:textbox>
              </v:shape>
            </w:pict>
          </mc:Fallback>
        </mc:AlternateContent>
      </w:r>
      <w:r>
        <w:rPr>
          <w:noProof/>
          <w:lang w:eastAsia="en-AU"/>
        </w:rPr>
        <mc:AlternateContent>
          <mc:Choice Requires="wps">
            <w:drawing>
              <wp:anchor distT="0" distB="0" distL="114300" distR="114300" simplePos="0" relativeHeight="251684864" behindDoc="0" locked="0" layoutInCell="1" allowOverlap="1" wp14:anchorId="27B03433" wp14:editId="2DCF4EE3">
                <wp:simplePos x="0" y="0"/>
                <wp:positionH relativeFrom="column">
                  <wp:posOffset>1210978</wp:posOffset>
                </wp:positionH>
                <wp:positionV relativeFrom="paragraph">
                  <wp:posOffset>842266</wp:posOffset>
                </wp:positionV>
                <wp:extent cx="417195" cy="261258"/>
                <wp:effectExtent l="0" t="19050" r="40005" b="43815"/>
                <wp:wrapNone/>
                <wp:docPr id="5" name="Right Arrow 5"/>
                <wp:cNvGraphicFramePr/>
                <a:graphic xmlns:a="http://schemas.openxmlformats.org/drawingml/2006/main">
                  <a:graphicData uri="http://schemas.microsoft.com/office/word/2010/wordprocessingShape">
                    <wps:wsp>
                      <wps:cNvSpPr/>
                      <wps:spPr>
                        <a:xfrm>
                          <a:off x="0" y="0"/>
                          <a:ext cx="417195" cy="261258"/>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472E9" id="Right Arrow 5" o:spid="_x0000_s1026" type="#_x0000_t13" style="position:absolute;margin-left:95.35pt;margin-top:66.3pt;width:32.85pt;height: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" adj="14837" filled="f" strokecolor="#243f60 [1604]" strokeweight="2pt"/>
            </w:pict>
          </mc:Fallback>
        </mc:AlternateContent>
      </w:r>
      <w:r>
        <w:rPr>
          <w:noProof/>
          <w:lang w:eastAsia="en-AU"/>
        </w:rPr>
        <mc:AlternateContent>
          <mc:Choice Requires="wps">
            <w:drawing>
              <wp:anchor distT="0" distB="0" distL="114300" distR="114300" simplePos="0" relativeHeight="251673600" behindDoc="0" locked="0" layoutInCell="1" allowOverlap="1" wp14:anchorId="05122373" wp14:editId="23E6A31C">
                <wp:simplePos x="0" y="0"/>
                <wp:positionH relativeFrom="margin">
                  <wp:align>left</wp:align>
                </wp:positionH>
                <wp:positionV relativeFrom="paragraph">
                  <wp:posOffset>605040</wp:posOffset>
                </wp:positionV>
                <wp:extent cx="985652" cy="809625"/>
                <wp:effectExtent l="0" t="0" r="2413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652" cy="809625"/>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6A540590" w14:textId="77777777" w:rsidR="008B0AFD" w:rsidRPr="00B3466E" w:rsidRDefault="008B0AFD" w:rsidP="00D9060C">
                            <w:pPr>
                              <w:jc w:val="center"/>
                              <w:rPr>
                                <w:b/>
                                <w:color w:val="auto"/>
                                <w:sz w:val="20"/>
                                <w:szCs w:val="20"/>
                              </w:rPr>
                            </w:pPr>
                            <w:r>
                              <w:rPr>
                                <w:b/>
                                <w:color w:val="auto"/>
                                <w:sz w:val="20"/>
                                <w:szCs w:val="20"/>
                              </w:rPr>
                              <w:t>Teachers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2373" id="_x0000_s1032" type="#_x0000_t202" style="position:absolute;margin-left:0;margin-top:47.65pt;width:77.6pt;height:63.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" fillcolor="#dbe5f1 [660]" strokecolor="#4f81bd [3204]" strokeweight="2pt">
                <v:textbox>
                  <w:txbxContent>
                    <w:p w14:paraId="6A540590" w14:textId="77777777" w:rsidR="008B0AFD" w:rsidRPr="00B3466E" w:rsidRDefault="008B0AFD" w:rsidP="00D9060C">
                      <w:pPr>
                        <w:jc w:val="center"/>
                        <w:rPr>
                          <w:b/>
                          <w:color w:val="auto"/>
                          <w:sz w:val="20"/>
                          <w:szCs w:val="20"/>
                        </w:rPr>
                      </w:pPr>
                      <w:r>
                        <w:rPr>
                          <w:b/>
                          <w:color w:val="auto"/>
                          <w:sz w:val="20"/>
                          <w:szCs w:val="20"/>
                        </w:rPr>
                        <w:t>Teachers</w:t>
                      </w:r>
                    </w:p>
                  </w:txbxContent>
                </v:textbox>
                <w10:wrap anchorx="margin"/>
              </v:shape>
            </w:pict>
          </mc:Fallback>
        </mc:AlternateContent>
      </w:r>
      <w:r w:rsidR="00D9060C">
        <w:rPr>
          <w:color w:val="auto"/>
        </w:rPr>
        <w:br w:type="page"/>
      </w:r>
    </w:p>
    <w:p w14:paraId="05BAC33E" w14:textId="2B834CCF" w:rsidR="00D9060C" w:rsidRDefault="00D9060C" w:rsidP="00BC1521">
      <w:pPr>
        <w:pStyle w:val="Heading1"/>
        <w:tabs>
          <w:tab w:val="clear" w:pos="1571"/>
          <w:tab w:val="num" w:pos="426"/>
        </w:tabs>
        <w:ind w:left="426" w:hanging="426"/>
      </w:pPr>
      <w:bookmarkStart w:id="57" w:name="_Toc487203198"/>
      <w:r>
        <w:t>Lost Child</w:t>
      </w:r>
      <w:bookmarkEnd w:id="57"/>
    </w:p>
    <w:p w14:paraId="68E0E1CF" w14:textId="77777777" w:rsidR="00D9060C" w:rsidRDefault="00D9060C" w:rsidP="00D9060C">
      <w:pPr>
        <w:ind w:firstLine="360"/>
        <w:rPr>
          <w:color w:val="auto"/>
        </w:rPr>
      </w:pPr>
      <w:r w:rsidRPr="00AE282B">
        <w:rPr>
          <w:color w:val="auto"/>
        </w:rPr>
        <w:t>Response protocol for unaccounted for students</w:t>
      </w:r>
      <w:r>
        <w:rPr>
          <w:color w:val="auto"/>
        </w:rPr>
        <w:t>.</w:t>
      </w:r>
    </w:p>
    <w:p w14:paraId="1643BC8F" w14:textId="77777777" w:rsidR="00D9060C" w:rsidRDefault="00D9060C" w:rsidP="00D9060C">
      <w:pPr>
        <w:ind w:firstLine="360"/>
        <w:rPr>
          <w:color w:val="auto"/>
        </w:rPr>
      </w:pPr>
    </w:p>
    <w:tbl>
      <w:tblPr>
        <w:tblStyle w:val="TableGrid2"/>
        <w:tblW w:w="0" w:type="auto"/>
        <w:tblLook w:val="04A0" w:firstRow="1" w:lastRow="0" w:firstColumn="1" w:lastColumn="0" w:noHBand="0" w:noVBand="1"/>
      </w:tblPr>
      <w:tblGrid>
        <w:gridCol w:w="2317"/>
        <w:gridCol w:w="8140"/>
      </w:tblGrid>
      <w:tr w:rsidR="00D9060C" w:rsidRPr="00AE282B" w14:paraId="76B42FA8" w14:textId="77777777" w:rsidTr="00560FFE">
        <w:tc>
          <w:tcPr>
            <w:tcW w:w="2802" w:type="dxa"/>
          </w:tcPr>
          <w:p w14:paraId="3FA5852D"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As soon as student is identified as being  missing</w:t>
            </w:r>
          </w:p>
        </w:tc>
        <w:tc>
          <w:tcPr>
            <w:tcW w:w="10631" w:type="dxa"/>
          </w:tcPr>
          <w:p w14:paraId="4BF2F746" w14:textId="77777777" w:rsidR="00D9060C" w:rsidRPr="00AE282B" w:rsidRDefault="00D9060C" w:rsidP="00D9060C">
            <w:pPr>
              <w:numPr>
                <w:ilvl w:val="0"/>
                <w:numId w:val="2"/>
              </w:numPr>
              <w:spacing w:after="0" w:line="240" w:lineRule="auto"/>
              <w:ind w:left="340" w:hanging="340"/>
              <w:contextualSpacing/>
              <w:rPr>
                <w:rFonts w:asciiTheme="minorHAnsi" w:hAnsiTheme="minorHAnsi"/>
                <w:color w:val="auto"/>
                <w:sz w:val="22"/>
                <w:szCs w:val="22"/>
              </w:rPr>
            </w:pPr>
            <w:r w:rsidRPr="00AE282B">
              <w:rPr>
                <w:rFonts w:asciiTheme="minorHAnsi" w:hAnsiTheme="minorHAnsi"/>
                <w:color w:val="auto"/>
                <w:sz w:val="22"/>
                <w:szCs w:val="22"/>
              </w:rPr>
              <w:t>Conduct role call to ensure all other group members are present and ensure all stay together in one location.</w:t>
            </w:r>
          </w:p>
          <w:p w14:paraId="43050FCC" w14:textId="77777777" w:rsidR="00D9060C" w:rsidRPr="00AE282B" w:rsidRDefault="00D9060C" w:rsidP="00D9060C">
            <w:pPr>
              <w:numPr>
                <w:ilvl w:val="0"/>
                <w:numId w:val="2"/>
              </w:numPr>
              <w:spacing w:after="0" w:line="240" w:lineRule="auto"/>
              <w:ind w:left="340" w:hanging="340"/>
              <w:contextualSpacing/>
              <w:rPr>
                <w:rFonts w:asciiTheme="minorHAnsi" w:hAnsiTheme="minorHAnsi"/>
                <w:color w:val="auto"/>
                <w:sz w:val="22"/>
                <w:szCs w:val="22"/>
              </w:rPr>
            </w:pPr>
            <w:r w:rsidRPr="00AE282B">
              <w:rPr>
                <w:rFonts w:asciiTheme="minorHAnsi" w:hAnsiTheme="minorHAnsi"/>
                <w:color w:val="auto"/>
                <w:sz w:val="22"/>
                <w:szCs w:val="22"/>
              </w:rPr>
              <w:t xml:space="preserve">Check with other group members as to last sighting </w:t>
            </w:r>
          </w:p>
          <w:p w14:paraId="343BD702" w14:textId="77777777" w:rsidR="00D9060C" w:rsidRPr="00AE282B" w:rsidRDefault="00D9060C" w:rsidP="00D9060C">
            <w:pPr>
              <w:numPr>
                <w:ilvl w:val="0"/>
                <w:numId w:val="2"/>
              </w:numPr>
              <w:spacing w:after="0" w:line="240" w:lineRule="auto"/>
              <w:ind w:left="340" w:hanging="340"/>
              <w:contextualSpacing/>
              <w:rPr>
                <w:rFonts w:asciiTheme="minorHAnsi" w:hAnsiTheme="minorHAnsi"/>
                <w:color w:val="auto"/>
                <w:sz w:val="22"/>
                <w:szCs w:val="22"/>
              </w:rPr>
            </w:pPr>
            <w:r w:rsidRPr="00AE282B">
              <w:rPr>
                <w:rFonts w:asciiTheme="minorHAnsi" w:hAnsiTheme="minorHAnsi"/>
                <w:color w:val="auto"/>
                <w:sz w:val="22"/>
                <w:szCs w:val="22"/>
              </w:rPr>
              <w:t>Call the student’s mobile number</w:t>
            </w:r>
          </w:p>
        </w:tc>
      </w:tr>
      <w:tr w:rsidR="00D9060C" w:rsidRPr="00AE282B" w14:paraId="3D32CAEB" w14:textId="77777777" w:rsidTr="00560FFE">
        <w:tc>
          <w:tcPr>
            <w:tcW w:w="2802" w:type="dxa"/>
          </w:tcPr>
          <w:p w14:paraId="79952841"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 xml:space="preserve">Missing for 10 minutes </w:t>
            </w:r>
          </w:p>
        </w:tc>
        <w:tc>
          <w:tcPr>
            <w:tcW w:w="10631" w:type="dxa"/>
          </w:tcPr>
          <w:p w14:paraId="6A3638ED"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If location and circumstance permit, one group leader to conduct a limited search of the local vicinity while second group leader remains with group.</w:t>
            </w:r>
          </w:p>
        </w:tc>
      </w:tr>
      <w:tr w:rsidR="00D9060C" w:rsidRPr="00AE282B" w14:paraId="7696020F" w14:textId="77777777" w:rsidTr="00560FFE">
        <w:tc>
          <w:tcPr>
            <w:tcW w:w="2802" w:type="dxa"/>
          </w:tcPr>
          <w:p w14:paraId="609F65A5"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Missing for 20 minutes</w:t>
            </w:r>
          </w:p>
        </w:tc>
        <w:tc>
          <w:tcPr>
            <w:tcW w:w="10631" w:type="dxa"/>
          </w:tcPr>
          <w:p w14:paraId="5E0B67B2"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Group leader to communicate with partner school</w:t>
            </w:r>
          </w:p>
        </w:tc>
      </w:tr>
      <w:tr w:rsidR="00D9060C" w:rsidRPr="00AE282B" w14:paraId="3DFED7E1" w14:textId="77777777" w:rsidTr="00560FFE">
        <w:tc>
          <w:tcPr>
            <w:tcW w:w="2802" w:type="dxa"/>
          </w:tcPr>
          <w:p w14:paraId="73D9F6F4"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Missing for 30 minutes</w:t>
            </w:r>
          </w:p>
        </w:tc>
        <w:tc>
          <w:tcPr>
            <w:tcW w:w="10631" w:type="dxa"/>
          </w:tcPr>
          <w:p w14:paraId="0BE3D213"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Group leader to contact local authorities. Second group leader to escort group back to accommodation/ dormitory and stay with them to alleviate their concerns.</w:t>
            </w:r>
          </w:p>
        </w:tc>
      </w:tr>
      <w:tr w:rsidR="00D9060C" w:rsidRPr="00AE282B" w14:paraId="238C77A1" w14:textId="77777777" w:rsidTr="00560FFE">
        <w:tc>
          <w:tcPr>
            <w:tcW w:w="2802" w:type="dxa"/>
          </w:tcPr>
          <w:p w14:paraId="74AC9652"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Missing for 1 hour</w:t>
            </w:r>
          </w:p>
        </w:tc>
        <w:tc>
          <w:tcPr>
            <w:tcW w:w="10631" w:type="dxa"/>
          </w:tcPr>
          <w:p w14:paraId="1C0FC1DA"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Group leader to contact VGBO contact person</w:t>
            </w:r>
          </w:p>
        </w:tc>
      </w:tr>
      <w:tr w:rsidR="00D9060C" w:rsidRPr="00AE282B" w14:paraId="15351B03" w14:textId="77777777" w:rsidTr="00560FFE">
        <w:tc>
          <w:tcPr>
            <w:tcW w:w="2802" w:type="dxa"/>
          </w:tcPr>
          <w:p w14:paraId="5ED60E23"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Missing for 2 hours</w:t>
            </w:r>
          </w:p>
        </w:tc>
        <w:tc>
          <w:tcPr>
            <w:tcW w:w="10631" w:type="dxa"/>
          </w:tcPr>
          <w:p w14:paraId="54E94CD3" w14:textId="77777777" w:rsidR="00D9060C" w:rsidRPr="00AE282B" w:rsidRDefault="00D9060C" w:rsidP="00560FFE">
            <w:pPr>
              <w:spacing w:after="0" w:line="240" w:lineRule="auto"/>
              <w:rPr>
                <w:rFonts w:asciiTheme="minorHAnsi" w:hAnsiTheme="minorHAnsi"/>
                <w:color w:val="auto"/>
                <w:sz w:val="22"/>
                <w:szCs w:val="22"/>
              </w:rPr>
            </w:pPr>
            <w:r w:rsidRPr="00AE282B">
              <w:rPr>
                <w:rFonts w:asciiTheme="minorHAnsi" w:hAnsiTheme="minorHAnsi"/>
                <w:color w:val="auto"/>
                <w:sz w:val="22"/>
                <w:szCs w:val="22"/>
              </w:rPr>
              <w:t>Group leader to contact Victorian school principal to provide information about situation and program response.</w:t>
            </w:r>
          </w:p>
        </w:tc>
      </w:tr>
    </w:tbl>
    <w:p w14:paraId="315A0C32" w14:textId="77777777" w:rsidR="00D9060C" w:rsidRDefault="00D9060C" w:rsidP="00D9060C">
      <w:pPr>
        <w:ind w:firstLine="360"/>
        <w:rPr>
          <w:color w:val="auto"/>
        </w:rPr>
      </w:pPr>
    </w:p>
    <w:p w14:paraId="3308F64B" w14:textId="27381C27" w:rsidR="00BB1684" w:rsidRDefault="00BB1684" w:rsidP="00BB1684">
      <w:pPr>
        <w:pStyle w:val="Heading1"/>
        <w:tabs>
          <w:tab w:val="clear" w:pos="1571"/>
          <w:tab w:val="num" w:pos="426"/>
        </w:tabs>
        <w:ind w:left="426" w:hanging="426"/>
      </w:pPr>
      <w:bookmarkStart w:id="58" w:name="_Toc487203199"/>
      <w:r>
        <w:t>Version control</w:t>
      </w:r>
      <w:bookmarkEnd w:id="58"/>
      <w:r>
        <w:t xml:space="preserve"> </w:t>
      </w:r>
    </w:p>
    <w:p w14:paraId="2E9CD278" w14:textId="2DDB44DE" w:rsidR="00BB1684" w:rsidRDefault="00BB1684" w:rsidP="00BB16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1334"/>
        <w:gridCol w:w="1122"/>
        <w:gridCol w:w="3918"/>
        <w:gridCol w:w="2340"/>
      </w:tblGrid>
      <w:tr w:rsidR="00BB1684" w:rsidRPr="00CE6508" w14:paraId="0526F57C" w14:textId="77777777" w:rsidTr="00BF7A8C">
        <w:tc>
          <w:tcPr>
            <w:tcW w:w="9720" w:type="dxa"/>
            <w:gridSpan w:val="5"/>
            <w:shd w:val="clear" w:color="auto" w:fill="A6A6A6"/>
          </w:tcPr>
          <w:p w14:paraId="303BE758" w14:textId="32333D9D" w:rsidR="00BB1684" w:rsidRPr="00CE6508" w:rsidRDefault="00BB1684" w:rsidP="00BF7A8C">
            <w:pPr>
              <w:spacing w:after="120"/>
              <w:ind w:left="72"/>
              <w:jc w:val="center"/>
              <w:rPr>
                <w:b/>
                <w:bCs/>
                <w:color w:val="FFFFFF"/>
              </w:rPr>
            </w:pPr>
            <w:r>
              <w:rPr>
                <w:b/>
                <w:bCs/>
                <w:color w:val="FFFFFF"/>
              </w:rPr>
              <w:t>Version</w:t>
            </w:r>
            <w:r w:rsidRPr="00CE6508">
              <w:rPr>
                <w:b/>
                <w:bCs/>
                <w:color w:val="FFFFFF"/>
              </w:rPr>
              <w:t xml:space="preserve"> Control</w:t>
            </w:r>
          </w:p>
        </w:tc>
      </w:tr>
      <w:tr w:rsidR="00BB1684" w:rsidRPr="00CE6508" w14:paraId="4ACEE1DA" w14:textId="77777777" w:rsidTr="00BF7A8C">
        <w:tc>
          <w:tcPr>
            <w:tcW w:w="1006" w:type="dxa"/>
            <w:shd w:val="clear" w:color="auto" w:fill="A6A6A6"/>
            <w:vAlign w:val="center"/>
          </w:tcPr>
          <w:p w14:paraId="42A459B5" w14:textId="77777777" w:rsidR="00BB1684" w:rsidRPr="00CE6508" w:rsidRDefault="00BB1684" w:rsidP="00BF7A8C">
            <w:pPr>
              <w:spacing w:before="60" w:after="60"/>
              <w:jc w:val="center"/>
              <w:rPr>
                <w:b/>
                <w:bCs/>
                <w:color w:val="FFFFFF"/>
              </w:rPr>
            </w:pPr>
            <w:r w:rsidRPr="00CE6508">
              <w:rPr>
                <w:b/>
                <w:bCs/>
                <w:color w:val="FFFFFF"/>
              </w:rPr>
              <w:t>Version</w:t>
            </w:r>
          </w:p>
        </w:tc>
        <w:tc>
          <w:tcPr>
            <w:tcW w:w="1334" w:type="dxa"/>
            <w:shd w:val="clear" w:color="auto" w:fill="A6A6A6"/>
            <w:vAlign w:val="center"/>
          </w:tcPr>
          <w:p w14:paraId="36124F6B" w14:textId="77777777" w:rsidR="00BB1684" w:rsidRPr="00CE6508" w:rsidRDefault="00BB1684" w:rsidP="00BF7A8C">
            <w:pPr>
              <w:spacing w:before="60" w:after="60"/>
              <w:jc w:val="center"/>
              <w:rPr>
                <w:b/>
                <w:bCs/>
                <w:color w:val="FFFFFF"/>
              </w:rPr>
            </w:pPr>
            <w:r w:rsidRPr="00CE6508">
              <w:rPr>
                <w:b/>
                <w:bCs/>
                <w:color w:val="FFFFFF"/>
              </w:rPr>
              <w:t>Date</w:t>
            </w:r>
          </w:p>
        </w:tc>
        <w:tc>
          <w:tcPr>
            <w:tcW w:w="1122" w:type="dxa"/>
            <w:shd w:val="clear" w:color="auto" w:fill="A6A6A6"/>
            <w:vAlign w:val="center"/>
          </w:tcPr>
          <w:p w14:paraId="777D8D77" w14:textId="77777777" w:rsidR="00BB1684" w:rsidRPr="00CE6508" w:rsidRDefault="00BB1684" w:rsidP="00BF7A8C">
            <w:pPr>
              <w:spacing w:before="60" w:after="60"/>
              <w:jc w:val="center"/>
              <w:rPr>
                <w:b/>
                <w:bCs/>
                <w:color w:val="FFFFFF"/>
              </w:rPr>
            </w:pPr>
            <w:r w:rsidRPr="00CE6508">
              <w:rPr>
                <w:b/>
                <w:bCs/>
                <w:color w:val="FFFFFF"/>
              </w:rPr>
              <w:t>Status</w:t>
            </w:r>
          </w:p>
        </w:tc>
        <w:tc>
          <w:tcPr>
            <w:tcW w:w="3918" w:type="dxa"/>
            <w:shd w:val="clear" w:color="auto" w:fill="A6A6A6"/>
            <w:vAlign w:val="center"/>
          </w:tcPr>
          <w:p w14:paraId="26A90704" w14:textId="77777777" w:rsidR="00BB1684" w:rsidRPr="00CE6508" w:rsidRDefault="00BB1684" w:rsidP="00BF7A8C">
            <w:pPr>
              <w:spacing w:before="60" w:after="60"/>
              <w:jc w:val="center"/>
              <w:rPr>
                <w:b/>
                <w:bCs/>
                <w:color w:val="FFFFFF"/>
              </w:rPr>
            </w:pPr>
            <w:r w:rsidRPr="00CE6508">
              <w:rPr>
                <w:b/>
                <w:bCs/>
                <w:color w:val="FFFFFF"/>
              </w:rPr>
              <w:t>Changes</w:t>
            </w:r>
          </w:p>
        </w:tc>
        <w:tc>
          <w:tcPr>
            <w:tcW w:w="2340" w:type="dxa"/>
            <w:shd w:val="clear" w:color="auto" w:fill="A6A6A6"/>
            <w:vAlign w:val="center"/>
          </w:tcPr>
          <w:p w14:paraId="3D7EF6CD" w14:textId="77777777" w:rsidR="00BB1684" w:rsidRPr="00CE6508" w:rsidRDefault="00BB1684" w:rsidP="00BF7A8C">
            <w:pPr>
              <w:spacing w:before="60" w:after="60"/>
              <w:jc w:val="center"/>
              <w:rPr>
                <w:b/>
                <w:bCs/>
                <w:color w:val="FFFFFF"/>
              </w:rPr>
            </w:pPr>
            <w:r w:rsidRPr="00CE6508">
              <w:rPr>
                <w:b/>
                <w:bCs/>
                <w:color w:val="FFFFFF"/>
              </w:rPr>
              <w:t>Changed By</w:t>
            </w:r>
          </w:p>
        </w:tc>
      </w:tr>
      <w:tr w:rsidR="00BB1684" w:rsidRPr="00D67DE5" w14:paraId="6C34A23F" w14:textId="77777777" w:rsidTr="00BF7A8C">
        <w:tc>
          <w:tcPr>
            <w:tcW w:w="1006" w:type="dxa"/>
            <w:shd w:val="clear" w:color="auto" w:fill="auto"/>
          </w:tcPr>
          <w:p w14:paraId="7DBB37B1" w14:textId="57FD99CF" w:rsidR="00BB1684" w:rsidRPr="00D67DE5" w:rsidRDefault="00BB1684" w:rsidP="00BF7A8C">
            <w:pPr>
              <w:spacing w:before="60" w:after="60"/>
              <w:rPr>
                <w:bCs/>
              </w:rPr>
            </w:pPr>
            <w:r w:rsidRPr="00D67DE5">
              <w:rPr>
                <w:bCs/>
              </w:rPr>
              <w:t>0.1</w:t>
            </w:r>
          </w:p>
        </w:tc>
        <w:tc>
          <w:tcPr>
            <w:tcW w:w="1334" w:type="dxa"/>
            <w:shd w:val="clear" w:color="auto" w:fill="auto"/>
          </w:tcPr>
          <w:p w14:paraId="125476CB" w14:textId="0F3EBEEF" w:rsidR="00BB1684" w:rsidRPr="00D67DE5" w:rsidRDefault="00BB1684" w:rsidP="00BF7A8C">
            <w:pPr>
              <w:spacing w:before="60" w:after="60"/>
              <w:rPr>
                <w:bCs/>
              </w:rPr>
            </w:pPr>
            <w:r>
              <w:rPr>
                <w:bCs/>
              </w:rPr>
              <w:t>28-Jun-17</w:t>
            </w:r>
          </w:p>
        </w:tc>
        <w:tc>
          <w:tcPr>
            <w:tcW w:w="1122" w:type="dxa"/>
            <w:shd w:val="clear" w:color="auto" w:fill="auto"/>
          </w:tcPr>
          <w:p w14:paraId="4D5DF607" w14:textId="77777777" w:rsidR="00BB1684" w:rsidRPr="00D67DE5" w:rsidRDefault="00BB1684" w:rsidP="00BF7A8C">
            <w:pPr>
              <w:spacing w:before="60" w:after="60"/>
              <w:rPr>
                <w:bCs/>
              </w:rPr>
            </w:pPr>
            <w:r w:rsidRPr="00D67DE5">
              <w:rPr>
                <w:bCs/>
              </w:rPr>
              <w:t>Draft</w:t>
            </w:r>
          </w:p>
        </w:tc>
        <w:tc>
          <w:tcPr>
            <w:tcW w:w="3918" w:type="dxa"/>
            <w:shd w:val="clear" w:color="auto" w:fill="auto"/>
          </w:tcPr>
          <w:p w14:paraId="28B451CC" w14:textId="4DE70E67" w:rsidR="00BB1684" w:rsidRPr="00D67DE5" w:rsidRDefault="00BB1684" w:rsidP="00BF7A8C">
            <w:pPr>
              <w:spacing w:before="60" w:after="60"/>
              <w:rPr>
                <w:bCs/>
              </w:rPr>
            </w:pPr>
            <w:r>
              <w:rPr>
                <w:bCs/>
              </w:rPr>
              <w:t xml:space="preserve">First draft – </w:t>
            </w:r>
            <w:r>
              <w:t>adjusting the pre-trip planning and preparation into a checklist format, added in a sample communication plan and adjusted the sample communications chain</w:t>
            </w:r>
          </w:p>
        </w:tc>
        <w:tc>
          <w:tcPr>
            <w:tcW w:w="2340" w:type="dxa"/>
          </w:tcPr>
          <w:p w14:paraId="28B2BE20" w14:textId="00CE1255" w:rsidR="00BB1684" w:rsidRPr="00D67DE5" w:rsidRDefault="00BB1684" w:rsidP="00BF7A8C">
            <w:pPr>
              <w:spacing w:before="60" w:after="60"/>
              <w:rPr>
                <w:bCs/>
              </w:rPr>
            </w:pPr>
            <w:r>
              <w:rPr>
                <w:bCs/>
              </w:rPr>
              <w:t xml:space="preserve">Petra Mackay </w:t>
            </w:r>
          </w:p>
        </w:tc>
      </w:tr>
      <w:tr w:rsidR="00BB1684" w:rsidRPr="00D67DE5" w14:paraId="3150CF05" w14:textId="77777777" w:rsidTr="00BF7A8C">
        <w:tc>
          <w:tcPr>
            <w:tcW w:w="1006" w:type="dxa"/>
            <w:shd w:val="clear" w:color="auto" w:fill="auto"/>
          </w:tcPr>
          <w:p w14:paraId="3A4135CF" w14:textId="650551CA" w:rsidR="00BB1684" w:rsidRPr="00D67DE5" w:rsidRDefault="00BB1684" w:rsidP="00BF7A8C">
            <w:pPr>
              <w:spacing w:before="60" w:after="60"/>
              <w:rPr>
                <w:bCs/>
              </w:rPr>
            </w:pPr>
            <w:r>
              <w:rPr>
                <w:bCs/>
              </w:rPr>
              <w:t>0.2</w:t>
            </w:r>
          </w:p>
        </w:tc>
        <w:tc>
          <w:tcPr>
            <w:tcW w:w="1334" w:type="dxa"/>
            <w:shd w:val="clear" w:color="auto" w:fill="auto"/>
          </w:tcPr>
          <w:p w14:paraId="72BA27D4" w14:textId="35111B13" w:rsidR="00BB1684" w:rsidRPr="00D67DE5" w:rsidRDefault="00BB1684" w:rsidP="00BF7A8C">
            <w:pPr>
              <w:spacing w:before="60" w:after="60"/>
              <w:rPr>
                <w:bCs/>
              </w:rPr>
            </w:pPr>
            <w:r>
              <w:rPr>
                <w:bCs/>
              </w:rPr>
              <w:t>30-Jun-17</w:t>
            </w:r>
          </w:p>
        </w:tc>
        <w:tc>
          <w:tcPr>
            <w:tcW w:w="1122" w:type="dxa"/>
            <w:shd w:val="clear" w:color="auto" w:fill="auto"/>
          </w:tcPr>
          <w:p w14:paraId="6A96E3DA" w14:textId="77777777" w:rsidR="00BB1684" w:rsidRPr="00D67DE5" w:rsidRDefault="00BB1684" w:rsidP="00BF7A8C">
            <w:pPr>
              <w:spacing w:before="60" w:after="60"/>
              <w:rPr>
                <w:bCs/>
              </w:rPr>
            </w:pPr>
            <w:r>
              <w:rPr>
                <w:bCs/>
              </w:rPr>
              <w:t>Draft</w:t>
            </w:r>
          </w:p>
        </w:tc>
        <w:tc>
          <w:tcPr>
            <w:tcW w:w="3918" w:type="dxa"/>
            <w:shd w:val="clear" w:color="auto" w:fill="auto"/>
          </w:tcPr>
          <w:p w14:paraId="39B01B81" w14:textId="476BBFCE" w:rsidR="00BB1684" w:rsidRPr="00D67DE5" w:rsidRDefault="00BB1684" w:rsidP="00BF7A8C">
            <w:pPr>
              <w:spacing w:before="60" w:after="60"/>
              <w:rPr>
                <w:bCs/>
              </w:rPr>
            </w:pPr>
            <w:r>
              <w:rPr>
                <w:bCs/>
              </w:rPr>
              <w:t>Included information about how to access VMIA insurance to checklist</w:t>
            </w:r>
          </w:p>
        </w:tc>
        <w:tc>
          <w:tcPr>
            <w:tcW w:w="2340" w:type="dxa"/>
          </w:tcPr>
          <w:p w14:paraId="341C00A0" w14:textId="17D72364" w:rsidR="00BB1684" w:rsidRPr="00D67DE5" w:rsidRDefault="00BB1684" w:rsidP="00BF7A8C">
            <w:pPr>
              <w:spacing w:before="60" w:after="60"/>
              <w:rPr>
                <w:bCs/>
              </w:rPr>
            </w:pPr>
            <w:r>
              <w:rPr>
                <w:bCs/>
              </w:rPr>
              <w:t>Petra Mackay</w:t>
            </w:r>
          </w:p>
        </w:tc>
      </w:tr>
      <w:tr w:rsidR="00BB1684" w:rsidRPr="00D67DE5" w14:paraId="60E9E12C" w14:textId="77777777" w:rsidTr="00BF7A8C">
        <w:tc>
          <w:tcPr>
            <w:tcW w:w="1006" w:type="dxa"/>
            <w:shd w:val="clear" w:color="auto" w:fill="auto"/>
          </w:tcPr>
          <w:p w14:paraId="0422C4F1" w14:textId="11E144AD" w:rsidR="00BB1684" w:rsidRPr="00D67DE5" w:rsidRDefault="00BB1684" w:rsidP="00BF7A8C">
            <w:pPr>
              <w:spacing w:before="60" w:after="60"/>
              <w:rPr>
                <w:bCs/>
              </w:rPr>
            </w:pPr>
            <w:r>
              <w:rPr>
                <w:bCs/>
              </w:rPr>
              <w:t>0.3</w:t>
            </w:r>
          </w:p>
        </w:tc>
        <w:tc>
          <w:tcPr>
            <w:tcW w:w="1334" w:type="dxa"/>
            <w:shd w:val="clear" w:color="auto" w:fill="auto"/>
          </w:tcPr>
          <w:p w14:paraId="44EA0806" w14:textId="7260CA43" w:rsidR="00BB1684" w:rsidRPr="00D67DE5" w:rsidRDefault="00BB1684" w:rsidP="00BB1684">
            <w:pPr>
              <w:spacing w:before="60" w:after="60"/>
              <w:rPr>
                <w:bCs/>
              </w:rPr>
            </w:pPr>
            <w:r>
              <w:rPr>
                <w:bCs/>
              </w:rPr>
              <w:t>4-Jul-17</w:t>
            </w:r>
          </w:p>
        </w:tc>
        <w:tc>
          <w:tcPr>
            <w:tcW w:w="1122" w:type="dxa"/>
            <w:shd w:val="clear" w:color="auto" w:fill="auto"/>
          </w:tcPr>
          <w:p w14:paraId="6142AA0A" w14:textId="77777777" w:rsidR="00BB1684" w:rsidRPr="00D67DE5" w:rsidRDefault="00BB1684" w:rsidP="00BF7A8C">
            <w:pPr>
              <w:spacing w:before="60" w:after="60"/>
              <w:rPr>
                <w:bCs/>
              </w:rPr>
            </w:pPr>
            <w:r>
              <w:rPr>
                <w:bCs/>
              </w:rPr>
              <w:t>Draft</w:t>
            </w:r>
          </w:p>
        </w:tc>
        <w:tc>
          <w:tcPr>
            <w:tcW w:w="3918" w:type="dxa"/>
            <w:shd w:val="clear" w:color="auto" w:fill="auto"/>
          </w:tcPr>
          <w:p w14:paraId="558235FF" w14:textId="34252E96" w:rsidR="00BB1684" w:rsidRPr="00D67DE5" w:rsidRDefault="00BB1684" w:rsidP="00BF7A8C">
            <w:pPr>
              <w:spacing w:before="60" w:after="60"/>
              <w:rPr>
                <w:bCs/>
              </w:rPr>
            </w:pPr>
            <w:r>
              <w:rPr>
                <w:bCs/>
              </w:rPr>
              <w:t>Added in Recovery section to checklist</w:t>
            </w:r>
          </w:p>
        </w:tc>
        <w:tc>
          <w:tcPr>
            <w:tcW w:w="2340" w:type="dxa"/>
          </w:tcPr>
          <w:p w14:paraId="7F5E54D8" w14:textId="43E7299B" w:rsidR="00BB1684" w:rsidRPr="00D67DE5" w:rsidRDefault="00BB1684" w:rsidP="00BF7A8C">
            <w:pPr>
              <w:spacing w:before="60" w:after="60"/>
              <w:rPr>
                <w:bCs/>
              </w:rPr>
            </w:pPr>
            <w:r>
              <w:rPr>
                <w:bCs/>
              </w:rPr>
              <w:t>Petra Mackay</w:t>
            </w:r>
          </w:p>
        </w:tc>
      </w:tr>
      <w:tr w:rsidR="00BB1684" w:rsidRPr="00D67DE5" w14:paraId="173F94C1" w14:textId="77777777" w:rsidTr="00BF7A8C">
        <w:tc>
          <w:tcPr>
            <w:tcW w:w="1006" w:type="dxa"/>
            <w:shd w:val="clear" w:color="auto" w:fill="auto"/>
          </w:tcPr>
          <w:p w14:paraId="077034D2" w14:textId="4A4F5F5A" w:rsidR="00BB1684" w:rsidRPr="00D67DE5" w:rsidRDefault="00BB1684" w:rsidP="00BF7A8C">
            <w:pPr>
              <w:spacing w:before="60" w:after="60"/>
              <w:rPr>
                <w:bCs/>
              </w:rPr>
            </w:pPr>
          </w:p>
        </w:tc>
        <w:tc>
          <w:tcPr>
            <w:tcW w:w="1334" w:type="dxa"/>
            <w:shd w:val="clear" w:color="auto" w:fill="auto"/>
          </w:tcPr>
          <w:p w14:paraId="76A71BFA" w14:textId="776DCC9B" w:rsidR="00BB1684" w:rsidRPr="00D67DE5" w:rsidRDefault="00BB1684" w:rsidP="00BF7A8C">
            <w:pPr>
              <w:spacing w:before="60" w:after="60"/>
              <w:rPr>
                <w:bCs/>
              </w:rPr>
            </w:pPr>
          </w:p>
        </w:tc>
        <w:tc>
          <w:tcPr>
            <w:tcW w:w="1122" w:type="dxa"/>
            <w:shd w:val="clear" w:color="auto" w:fill="auto"/>
          </w:tcPr>
          <w:p w14:paraId="03E92ECD" w14:textId="06B20B72" w:rsidR="00BB1684" w:rsidRPr="00D67DE5" w:rsidRDefault="00BB1684" w:rsidP="00BF7A8C">
            <w:pPr>
              <w:spacing w:before="60" w:after="60"/>
              <w:rPr>
                <w:bCs/>
              </w:rPr>
            </w:pPr>
          </w:p>
        </w:tc>
        <w:tc>
          <w:tcPr>
            <w:tcW w:w="3918" w:type="dxa"/>
            <w:shd w:val="clear" w:color="auto" w:fill="auto"/>
          </w:tcPr>
          <w:p w14:paraId="23B50E05" w14:textId="47724AF2" w:rsidR="00BB1684" w:rsidRPr="00D67DE5" w:rsidRDefault="00BB1684" w:rsidP="00BF7A8C">
            <w:pPr>
              <w:spacing w:before="60" w:after="60"/>
              <w:rPr>
                <w:bCs/>
              </w:rPr>
            </w:pPr>
          </w:p>
        </w:tc>
        <w:tc>
          <w:tcPr>
            <w:tcW w:w="2340" w:type="dxa"/>
          </w:tcPr>
          <w:p w14:paraId="73E79B59" w14:textId="1FDEF539" w:rsidR="00BB1684" w:rsidRPr="00D67DE5" w:rsidRDefault="00BB1684" w:rsidP="00BF7A8C">
            <w:pPr>
              <w:spacing w:before="60" w:after="60"/>
              <w:rPr>
                <w:bCs/>
              </w:rPr>
            </w:pPr>
          </w:p>
        </w:tc>
      </w:tr>
      <w:tr w:rsidR="00BB1684" w:rsidRPr="00D67DE5" w14:paraId="70930314" w14:textId="77777777" w:rsidTr="00BF7A8C">
        <w:tc>
          <w:tcPr>
            <w:tcW w:w="1006" w:type="dxa"/>
            <w:shd w:val="clear" w:color="auto" w:fill="auto"/>
          </w:tcPr>
          <w:p w14:paraId="7D3A677B" w14:textId="6224EE9C" w:rsidR="00BB1684" w:rsidRPr="00D67DE5" w:rsidRDefault="00BB1684" w:rsidP="00BF7A8C">
            <w:pPr>
              <w:spacing w:before="60" w:after="60"/>
              <w:rPr>
                <w:bCs/>
              </w:rPr>
            </w:pPr>
          </w:p>
        </w:tc>
        <w:tc>
          <w:tcPr>
            <w:tcW w:w="1334" w:type="dxa"/>
            <w:shd w:val="clear" w:color="auto" w:fill="auto"/>
          </w:tcPr>
          <w:p w14:paraId="44A0E2CD" w14:textId="22383A65" w:rsidR="00BB1684" w:rsidRPr="00D67DE5" w:rsidRDefault="00BB1684" w:rsidP="00BF7A8C">
            <w:pPr>
              <w:spacing w:before="60" w:after="60"/>
              <w:rPr>
                <w:bCs/>
              </w:rPr>
            </w:pPr>
          </w:p>
        </w:tc>
        <w:tc>
          <w:tcPr>
            <w:tcW w:w="1122" w:type="dxa"/>
            <w:shd w:val="clear" w:color="auto" w:fill="auto"/>
          </w:tcPr>
          <w:p w14:paraId="6B29BBE5" w14:textId="2ABCA5FA" w:rsidR="00BB1684" w:rsidRPr="00D67DE5" w:rsidRDefault="00BB1684" w:rsidP="00BF7A8C">
            <w:pPr>
              <w:spacing w:before="60" w:after="60"/>
              <w:rPr>
                <w:bCs/>
              </w:rPr>
            </w:pPr>
          </w:p>
        </w:tc>
        <w:tc>
          <w:tcPr>
            <w:tcW w:w="3918" w:type="dxa"/>
            <w:shd w:val="clear" w:color="auto" w:fill="auto"/>
          </w:tcPr>
          <w:p w14:paraId="3B1A2FD6" w14:textId="3032DFB3" w:rsidR="00BB1684" w:rsidRPr="00D67DE5" w:rsidRDefault="00BB1684" w:rsidP="00BF7A8C">
            <w:pPr>
              <w:spacing w:before="60" w:after="60"/>
              <w:rPr>
                <w:bCs/>
              </w:rPr>
            </w:pPr>
          </w:p>
        </w:tc>
        <w:tc>
          <w:tcPr>
            <w:tcW w:w="2340" w:type="dxa"/>
          </w:tcPr>
          <w:p w14:paraId="76A9F117" w14:textId="6209E213" w:rsidR="00BB1684" w:rsidRPr="00D67DE5" w:rsidRDefault="00BB1684" w:rsidP="00BF7A8C">
            <w:pPr>
              <w:spacing w:before="60" w:after="60"/>
              <w:rPr>
                <w:bCs/>
              </w:rPr>
            </w:pPr>
          </w:p>
        </w:tc>
      </w:tr>
      <w:tr w:rsidR="00BB1684" w14:paraId="5FE6A595" w14:textId="77777777" w:rsidTr="00BF7A8C">
        <w:tc>
          <w:tcPr>
            <w:tcW w:w="1006" w:type="dxa"/>
            <w:shd w:val="clear" w:color="auto" w:fill="auto"/>
          </w:tcPr>
          <w:p w14:paraId="52E9FCB1" w14:textId="5E9AF2C4" w:rsidR="00BB1684" w:rsidRDefault="00BB1684" w:rsidP="00BF7A8C">
            <w:pPr>
              <w:spacing w:before="60" w:after="60"/>
              <w:rPr>
                <w:bCs/>
              </w:rPr>
            </w:pPr>
          </w:p>
        </w:tc>
        <w:tc>
          <w:tcPr>
            <w:tcW w:w="1334" w:type="dxa"/>
            <w:shd w:val="clear" w:color="auto" w:fill="auto"/>
          </w:tcPr>
          <w:p w14:paraId="758FF7D3" w14:textId="76C78089" w:rsidR="00BB1684" w:rsidRDefault="00BB1684" w:rsidP="00BF7A8C">
            <w:pPr>
              <w:spacing w:before="60" w:after="60"/>
              <w:rPr>
                <w:bCs/>
              </w:rPr>
            </w:pPr>
          </w:p>
        </w:tc>
        <w:tc>
          <w:tcPr>
            <w:tcW w:w="1122" w:type="dxa"/>
            <w:shd w:val="clear" w:color="auto" w:fill="auto"/>
          </w:tcPr>
          <w:p w14:paraId="2F235E94" w14:textId="115B4DE2" w:rsidR="00BB1684" w:rsidRDefault="00BB1684" w:rsidP="00BF7A8C">
            <w:pPr>
              <w:spacing w:before="60" w:after="60"/>
              <w:rPr>
                <w:bCs/>
              </w:rPr>
            </w:pPr>
          </w:p>
        </w:tc>
        <w:tc>
          <w:tcPr>
            <w:tcW w:w="3918" w:type="dxa"/>
            <w:shd w:val="clear" w:color="auto" w:fill="auto"/>
          </w:tcPr>
          <w:p w14:paraId="7AF0103B" w14:textId="3EF3283C" w:rsidR="00BB1684" w:rsidRDefault="00BB1684" w:rsidP="00BF7A8C">
            <w:pPr>
              <w:spacing w:before="60" w:after="60"/>
              <w:rPr>
                <w:bCs/>
              </w:rPr>
            </w:pPr>
          </w:p>
        </w:tc>
        <w:tc>
          <w:tcPr>
            <w:tcW w:w="2340" w:type="dxa"/>
          </w:tcPr>
          <w:p w14:paraId="66AB97AD" w14:textId="3DE2C02C" w:rsidR="00BB1684" w:rsidRDefault="00BB1684" w:rsidP="00BF7A8C">
            <w:pPr>
              <w:spacing w:before="60" w:after="60"/>
              <w:rPr>
                <w:bCs/>
              </w:rPr>
            </w:pPr>
          </w:p>
        </w:tc>
      </w:tr>
      <w:tr w:rsidR="00BB1684" w14:paraId="2D5EDA77" w14:textId="77777777" w:rsidTr="00BF7A8C">
        <w:tc>
          <w:tcPr>
            <w:tcW w:w="1006" w:type="dxa"/>
            <w:shd w:val="clear" w:color="auto" w:fill="auto"/>
          </w:tcPr>
          <w:p w14:paraId="2E6B27E3" w14:textId="447EEFA7" w:rsidR="00BB1684" w:rsidRDefault="00BB1684" w:rsidP="00BF7A8C">
            <w:pPr>
              <w:spacing w:before="60" w:after="60"/>
              <w:rPr>
                <w:bCs/>
              </w:rPr>
            </w:pPr>
          </w:p>
        </w:tc>
        <w:tc>
          <w:tcPr>
            <w:tcW w:w="1334" w:type="dxa"/>
            <w:shd w:val="clear" w:color="auto" w:fill="auto"/>
          </w:tcPr>
          <w:p w14:paraId="5FE5F260" w14:textId="3CF2AA60" w:rsidR="00BB1684" w:rsidRDefault="00BB1684" w:rsidP="00BF7A8C">
            <w:pPr>
              <w:spacing w:before="60" w:after="60"/>
              <w:rPr>
                <w:bCs/>
              </w:rPr>
            </w:pPr>
          </w:p>
        </w:tc>
        <w:tc>
          <w:tcPr>
            <w:tcW w:w="1122" w:type="dxa"/>
            <w:shd w:val="clear" w:color="auto" w:fill="auto"/>
          </w:tcPr>
          <w:p w14:paraId="13902E96" w14:textId="664D423A" w:rsidR="00BB1684" w:rsidRDefault="00BB1684" w:rsidP="00BF7A8C">
            <w:pPr>
              <w:spacing w:before="60" w:after="60"/>
              <w:rPr>
                <w:bCs/>
              </w:rPr>
            </w:pPr>
          </w:p>
        </w:tc>
        <w:tc>
          <w:tcPr>
            <w:tcW w:w="3918" w:type="dxa"/>
            <w:shd w:val="clear" w:color="auto" w:fill="auto"/>
          </w:tcPr>
          <w:p w14:paraId="1D57DE93" w14:textId="7A609551" w:rsidR="00BB1684" w:rsidRDefault="00BB1684" w:rsidP="00BF7A8C">
            <w:pPr>
              <w:spacing w:before="60" w:after="60"/>
              <w:rPr>
                <w:bCs/>
              </w:rPr>
            </w:pPr>
          </w:p>
        </w:tc>
        <w:tc>
          <w:tcPr>
            <w:tcW w:w="2340" w:type="dxa"/>
          </w:tcPr>
          <w:p w14:paraId="4F027C14" w14:textId="796031BA" w:rsidR="00BB1684" w:rsidRDefault="00BB1684" w:rsidP="00BF7A8C">
            <w:pPr>
              <w:spacing w:before="60" w:after="60"/>
              <w:rPr>
                <w:bCs/>
              </w:rPr>
            </w:pPr>
          </w:p>
        </w:tc>
      </w:tr>
      <w:tr w:rsidR="00BB1684" w14:paraId="79C1C1F2" w14:textId="77777777" w:rsidTr="00BF7A8C">
        <w:tc>
          <w:tcPr>
            <w:tcW w:w="1006" w:type="dxa"/>
            <w:shd w:val="clear" w:color="auto" w:fill="auto"/>
          </w:tcPr>
          <w:p w14:paraId="2AEFE0D9" w14:textId="4913A03A" w:rsidR="00BB1684" w:rsidRDefault="00BB1684" w:rsidP="00BF7A8C">
            <w:pPr>
              <w:spacing w:before="60" w:after="60"/>
              <w:rPr>
                <w:bCs/>
              </w:rPr>
            </w:pPr>
          </w:p>
        </w:tc>
        <w:tc>
          <w:tcPr>
            <w:tcW w:w="1334" w:type="dxa"/>
            <w:shd w:val="clear" w:color="auto" w:fill="auto"/>
          </w:tcPr>
          <w:p w14:paraId="4F91A199" w14:textId="4A94C9EF" w:rsidR="00BB1684" w:rsidRDefault="00BB1684" w:rsidP="00BF7A8C">
            <w:pPr>
              <w:spacing w:before="60" w:after="60"/>
              <w:rPr>
                <w:bCs/>
              </w:rPr>
            </w:pPr>
          </w:p>
        </w:tc>
        <w:tc>
          <w:tcPr>
            <w:tcW w:w="1122" w:type="dxa"/>
            <w:shd w:val="clear" w:color="auto" w:fill="auto"/>
          </w:tcPr>
          <w:p w14:paraId="20F15056" w14:textId="5191346B" w:rsidR="00BB1684" w:rsidRDefault="00BB1684" w:rsidP="00BF7A8C">
            <w:pPr>
              <w:spacing w:before="60" w:after="60"/>
              <w:rPr>
                <w:bCs/>
              </w:rPr>
            </w:pPr>
          </w:p>
        </w:tc>
        <w:tc>
          <w:tcPr>
            <w:tcW w:w="3918" w:type="dxa"/>
            <w:shd w:val="clear" w:color="auto" w:fill="auto"/>
          </w:tcPr>
          <w:p w14:paraId="64A3C057" w14:textId="67D78188" w:rsidR="00BB1684" w:rsidRDefault="00BB1684" w:rsidP="00BF7A8C">
            <w:pPr>
              <w:spacing w:before="60" w:after="60"/>
              <w:rPr>
                <w:bCs/>
              </w:rPr>
            </w:pPr>
          </w:p>
        </w:tc>
        <w:tc>
          <w:tcPr>
            <w:tcW w:w="2340" w:type="dxa"/>
          </w:tcPr>
          <w:p w14:paraId="7916C648" w14:textId="54BCBE25" w:rsidR="00BB1684" w:rsidRDefault="00BB1684" w:rsidP="00BF7A8C">
            <w:pPr>
              <w:spacing w:before="60" w:after="60"/>
              <w:rPr>
                <w:bCs/>
              </w:rPr>
            </w:pPr>
          </w:p>
        </w:tc>
      </w:tr>
    </w:tbl>
    <w:p w14:paraId="4FEDC7B2" w14:textId="77777777" w:rsidR="00BB1684" w:rsidRPr="00BB1684" w:rsidRDefault="00BB1684" w:rsidP="00BB1684"/>
    <w:p w14:paraId="6692A64A" w14:textId="77777777" w:rsidR="00D9060C" w:rsidRPr="00F96718" w:rsidRDefault="00D9060C" w:rsidP="00D9060C">
      <w:pPr>
        <w:ind w:firstLine="360"/>
        <w:rPr>
          <w:color w:val="auto"/>
        </w:rPr>
      </w:pPr>
    </w:p>
    <w:p w14:paraId="230253B4" w14:textId="77777777" w:rsidR="00E31D3B" w:rsidRDefault="00E31D3B"/>
    <w:sectPr w:rsidR="00E31D3B" w:rsidSect="00DC2E77">
      <w:pgSz w:w="11907" w:h="16840" w:code="9"/>
      <w:pgMar w:top="720" w:right="720" w:bottom="720" w:left="720" w:header="992" w:footer="10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0621" w14:textId="77777777" w:rsidR="00FE7030" w:rsidRDefault="00FE7030">
      <w:pPr>
        <w:spacing w:after="0" w:line="240" w:lineRule="auto"/>
      </w:pPr>
      <w:r>
        <w:separator/>
      </w:r>
    </w:p>
  </w:endnote>
  <w:endnote w:type="continuationSeparator" w:id="0">
    <w:p w14:paraId="1D6109CF" w14:textId="77777777" w:rsidR="00FE7030" w:rsidRDefault="00FE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ayout w:type="fixed"/>
      <w:tblCellMar>
        <w:left w:w="0" w:type="dxa"/>
        <w:right w:w="0" w:type="dxa"/>
      </w:tblCellMar>
      <w:tblLook w:val="01E0" w:firstRow="1" w:lastRow="1" w:firstColumn="1" w:lastColumn="1" w:noHBand="0" w:noVBand="0"/>
    </w:tblPr>
    <w:tblGrid>
      <w:gridCol w:w="624"/>
      <w:gridCol w:w="8165"/>
    </w:tblGrid>
    <w:tr w:rsidR="008B0AFD" w14:paraId="4117E64C" w14:textId="77777777" w:rsidTr="00560FFE">
      <w:trPr>
        <w:trHeight w:val="304"/>
      </w:trPr>
      <w:tc>
        <w:tcPr>
          <w:tcW w:w="624" w:type="dxa"/>
          <w:shd w:val="clear" w:color="auto" w:fill="auto"/>
        </w:tcPr>
        <w:p w14:paraId="0582FF76" w14:textId="77777777" w:rsidR="008B0AFD" w:rsidRPr="0020440A" w:rsidRDefault="008B0AFD" w:rsidP="00560FFE">
          <w:pPr>
            <w:pStyle w:val="Footer"/>
            <w:rPr>
              <w:noProof/>
              <w:sz w:val="18"/>
            </w:rPr>
          </w:pPr>
        </w:p>
      </w:tc>
      <w:tc>
        <w:tcPr>
          <w:tcW w:w="8165" w:type="dxa"/>
          <w:shd w:val="clear" w:color="auto" w:fill="auto"/>
        </w:tcPr>
        <w:p w14:paraId="0D8EF9F5" w14:textId="77777777" w:rsidR="008B0AFD" w:rsidRPr="0020440A" w:rsidRDefault="008B0AFD" w:rsidP="00560FFE">
          <w:pPr>
            <w:pStyle w:val="Footer"/>
            <w:rPr>
              <w:noProof/>
              <w:sz w:val="18"/>
            </w:rPr>
          </w:pPr>
        </w:p>
      </w:tc>
    </w:tr>
    <w:tr w:rsidR="008B0AFD" w14:paraId="64BE3374" w14:textId="77777777" w:rsidTr="00560FFE">
      <w:trPr>
        <w:trHeight w:val="237"/>
      </w:trPr>
      <w:tc>
        <w:tcPr>
          <w:tcW w:w="624" w:type="dxa"/>
          <w:shd w:val="clear" w:color="auto" w:fill="auto"/>
        </w:tcPr>
        <w:p w14:paraId="4CEAD796" w14:textId="77777777" w:rsidR="008B0AFD" w:rsidRDefault="008B0AFD" w:rsidP="00560FFE">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jc w:val="left"/>
            <w:rPr>
              <w:rStyle w:val="PageNumber"/>
            </w:rPr>
          </w:pPr>
        </w:p>
      </w:tc>
      <w:tc>
        <w:tcPr>
          <w:tcW w:w="8165" w:type="dxa"/>
          <w:shd w:val="clear" w:color="auto" w:fill="auto"/>
        </w:tcPr>
        <w:p w14:paraId="685D777F" w14:textId="77777777" w:rsidR="008B0AFD" w:rsidRDefault="008B0AFD" w:rsidP="00560FFE">
          <w:pPr>
            <w:pStyle w:val="Footer"/>
            <w:jc w:val="left"/>
          </w:pPr>
        </w:p>
      </w:tc>
    </w:tr>
  </w:tbl>
  <w:p w14:paraId="6FC8CDB1" w14:textId="77777777" w:rsidR="008B0AFD" w:rsidRPr="000D4779" w:rsidRDefault="008B0AFD" w:rsidP="00560FFE">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848928"/>
      <w:docPartObj>
        <w:docPartGallery w:val="Page Numbers (Bottom of Page)"/>
        <w:docPartUnique/>
      </w:docPartObj>
    </w:sdtPr>
    <w:sdtEndPr>
      <w:rPr>
        <w:noProof/>
      </w:rPr>
    </w:sdtEndPr>
    <w:sdtContent>
      <w:p w14:paraId="4C031963" w14:textId="4D448D6E" w:rsidR="008B0AFD" w:rsidRDefault="008B0AFD">
        <w:pPr>
          <w:pStyle w:val="Footer"/>
          <w:jc w:val="center"/>
        </w:pPr>
        <w:r>
          <w:fldChar w:fldCharType="begin"/>
        </w:r>
        <w:r>
          <w:instrText xml:space="preserve"> PAGE   \* MERGEFORMAT </w:instrText>
        </w:r>
        <w:r>
          <w:fldChar w:fldCharType="separate"/>
        </w:r>
        <w:r w:rsidR="00965414">
          <w:rPr>
            <w:noProof/>
          </w:rPr>
          <w:t>1</w:t>
        </w:r>
        <w:r>
          <w:rPr>
            <w:noProof/>
          </w:rPr>
          <w:fldChar w:fldCharType="end"/>
        </w:r>
      </w:p>
    </w:sdtContent>
  </w:sdt>
  <w:p w14:paraId="2DF1CF5F" w14:textId="77777777" w:rsidR="008B0AFD" w:rsidRDefault="008B0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ayout w:type="fixed"/>
      <w:tblCellMar>
        <w:left w:w="0" w:type="dxa"/>
        <w:right w:w="0" w:type="dxa"/>
      </w:tblCellMar>
      <w:tblLook w:val="01E0" w:firstRow="1" w:lastRow="1" w:firstColumn="1" w:lastColumn="1" w:noHBand="0" w:noVBand="0"/>
    </w:tblPr>
    <w:tblGrid>
      <w:gridCol w:w="624"/>
      <w:gridCol w:w="8165"/>
    </w:tblGrid>
    <w:tr w:rsidR="008B0AFD" w14:paraId="5C328A0A" w14:textId="77777777" w:rsidTr="00560FFE">
      <w:trPr>
        <w:trHeight w:val="304"/>
      </w:trPr>
      <w:tc>
        <w:tcPr>
          <w:tcW w:w="624" w:type="dxa"/>
          <w:shd w:val="clear" w:color="auto" w:fill="auto"/>
        </w:tcPr>
        <w:p w14:paraId="44207070" w14:textId="77777777" w:rsidR="008B0AFD" w:rsidRPr="0020440A" w:rsidRDefault="008B0AFD" w:rsidP="00560FFE">
          <w:pPr>
            <w:pStyle w:val="Footer"/>
            <w:rPr>
              <w:noProof/>
              <w:sz w:val="18"/>
            </w:rPr>
          </w:pPr>
        </w:p>
      </w:tc>
      <w:tc>
        <w:tcPr>
          <w:tcW w:w="8165" w:type="dxa"/>
          <w:shd w:val="clear" w:color="auto" w:fill="auto"/>
        </w:tcPr>
        <w:p w14:paraId="2B8659DF" w14:textId="77777777" w:rsidR="008B0AFD" w:rsidRPr="0020440A" w:rsidRDefault="008B0AFD" w:rsidP="00560FFE">
          <w:pPr>
            <w:pStyle w:val="Footer"/>
            <w:rPr>
              <w:noProof/>
              <w:sz w:val="18"/>
            </w:rPr>
          </w:pPr>
        </w:p>
      </w:tc>
    </w:tr>
    <w:tr w:rsidR="008B0AFD" w14:paraId="7A247212" w14:textId="77777777" w:rsidTr="00560FFE">
      <w:trPr>
        <w:trHeight w:val="237"/>
      </w:trPr>
      <w:tc>
        <w:tcPr>
          <w:tcW w:w="624" w:type="dxa"/>
          <w:shd w:val="clear" w:color="auto" w:fill="auto"/>
        </w:tcPr>
        <w:p w14:paraId="19E68D28" w14:textId="77777777" w:rsidR="008B0AFD" w:rsidRDefault="008B0AFD" w:rsidP="00560FFE">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jc w:val="left"/>
            <w:rPr>
              <w:rStyle w:val="PageNumber"/>
            </w:rPr>
          </w:pPr>
        </w:p>
      </w:tc>
      <w:tc>
        <w:tcPr>
          <w:tcW w:w="8165" w:type="dxa"/>
          <w:shd w:val="clear" w:color="auto" w:fill="auto"/>
        </w:tcPr>
        <w:p w14:paraId="3CC2041C" w14:textId="77777777" w:rsidR="008B0AFD" w:rsidRDefault="008B0AFD" w:rsidP="00560FFE">
          <w:pPr>
            <w:pStyle w:val="Footer"/>
            <w:jc w:val="left"/>
          </w:pPr>
        </w:p>
      </w:tc>
    </w:tr>
  </w:tbl>
  <w:p w14:paraId="63391CD1" w14:textId="77777777" w:rsidR="008B0AFD" w:rsidRPr="000D4779" w:rsidRDefault="008B0AFD" w:rsidP="00560FF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97354"/>
      <w:docPartObj>
        <w:docPartGallery w:val="Page Numbers (Bottom of Page)"/>
        <w:docPartUnique/>
      </w:docPartObj>
    </w:sdtPr>
    <w:sdtEndPr>
      <w:rPr>
        <w:noProof/>
      </w:rPr>
    </w:sdtEndPr>
    <w:sdtContent>
      <w:p w14:paraId="7DECCDF1" w14:textId="786489F9" w:rsidR="008B0AFD" w:rsidRDefault="008B0AFD">
        <w:pPr>
          <w:pStyle w:val="Footer"/>
          <w:jc w:val="center"/>
        </w:pPr>
        <w:r>
          <w:fldChar w:fldCharType="begin"/>
        </w:r>
        <w:r>
          <w:instrText xml:space="preserve"> PAGE   \* MERGEFORMAT </w:instrText>
        </w:r>
        <w:r>
          <w:fldChar w:fldCharType="separate"/>
        </w:r>
        <w:r w:rsidR="00965414">
          <w:rPr>
            <w:noProof/>
          </w:rPr>
          <w:t>2</w:t>
        </w:r>
        <w:r>
          <w:rPr>
            <w:noProof/>
          </w:rPr>
          <w:fldChar w:fldCharType="end"/>
        </w:r>
      </w:p>
    </w:sdtContent>
  </w:sdt>
  <w:p w14:paraId="00A58B85" w14:textId="77777777" w:rsidR="008B0AFD" w:rsidRDefault="008B0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8EAC4" w14:textId="77777777" w:rsidR="00FE7030" w:rsidRDefault="00FE7030">
      <w:pPr>
        <w:spacing w:after="0" w:line="240" w:lineRule="auto"/>
      </w:pPr>
      <w:r>
        <w:separator/>
      </w:r>
    </w:p>
  </w:footnote>
  <w:footnote w:type="continuationSeparator" w:id="0">
    <w:p w14:paraId="2CC7B3DC" w14:textId="77777777" w:rsidR="00FE7030" w:rsidRDefault="00FE7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11E2" w14:textId="462C3DAF" w:rsidR="008B0AFD" w:rsidRDefault="00965414" w:rsidP="00F527FC">
    <w:pPr>
      <w:pStyle w:val="Header"/>
      <w:jc w:val="right"/>
    </w:pPr>
    <w:sdt>
      <w:sdtPr>
        <w:id w:val="2116554842"/>
        <w:docPartObj>
          <w:docPartGallery w:val="Watermarks"/>
          <w:docPartUnique/>
        </w:docPartObj>
      </w:sdtPr>
      <w:sdtEndPr/>
      <w:sdtContent>
        <w:r w:rsidR="004C2F09">
          <w:rPr>
            <w:noProof/>
            <w:lang w:eastAsia="en-AU"/>
          </w:rPr>
          <mc:AlternateContent>
            <mc:Choice Requires="wps">
              <w:drawing>
                <wp:anchor distT="0" distB="0" distL="114300" distR="114300" simplePos="0" relativeHeight="251657216" behindDoc="1" locked="0" layoutInCell="0" allowOverlap="1" wp14:anchorId="3B1607FD" wp14:editId="17878CAB">
                  <wp:simplePos x="0" y="0"/>
                  <wp:positionH relativeFrom="margin">
                    <wp:align>center</wp:align>
                  </wp:positionH>
                  <wp:positionV relativeFrom="margin">
                    <wp:align>center</wp:align>
                  </wp:positionV>
                  <wp:extent cx="5237480" cy="3142615"/>
                  <wp:effectExtent l="0" t="1143000" r="0" b="65786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8BEDED" w14:textId="77777777" w:rsidR="004C2F09" w:rsidRDefault="004C2F09" w:rsidP="004C2F0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1607FD" id="_x0000_t202" coordsize="21600,21600" o:spt="202" path="m,l,21600r21600,l21600,xe">
                  <v:stroke joinstyle="miter"/>
                  <v:path gradientshapeok="t" o:connecttype="rect"/>
                </v:shapetype>
                <v:shape id="WordArt 2" o:spid="_x0000_s1033"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5YB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Y+W&#10;AY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4F8BEDED" w14:textId="77777777" w:rsidR="004C2F09" w:rsidRDefault="004C2F09" w:rsidP="004C2F0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C36A" w14:textId="5E90825D" w:rsidR="008B0AFD" w:rsidRDefault="00965414" w:rsidP="00000D4F">
    <w:pPr>
      <w:pStyle w:val="Header"/>
      <w:jc w:val="right"/>
    </w:pPr>
    <w:sdt>
      <w:sdtPr>
        <w:id w:val="110945530"/>
        <w:docPartObj>
          <w:docPartGallery w:val="Watermarks"/>
          <w:docPartUnique/>
        </w:docPartObj>
      </w:sdtPr>
      <w:sdtEndPr/>
      <w:sdtContent>
        <w:r>
          <w:rPr>
            <w:noProof/>
            <w:lang w:val="en-US"/>
          </w:rPr>
          <w:pict w14:anchorId="03D26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B0AFD">
      <w:t>Version 0.</w:t>
    </w:r>
    <w:r w:rsidR="00B6575F">
      <w:t>3</w:t>
    </w:r>
  </w:p>
  <w:p w14:paraId="26468F74" w14:textId="66677883" w:rsidR="008B0AFD" w:rsidRDefault="00B6575F" w:rsidP="00000D4F">
    <w:pPr>
      <w:pStyle w:val="Header"/>
      <w:jc w:val="right"/>
    </w:pPr>
    <w:r>
      <w:t>Date: 04/07</w:t>
    </w:r>
    <w:r w:rsidR="008B0AFD">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25A"/>
    <w:multiLevelType w:val="hybridMultilevel"/>
    <w:tmpl w:val="1C926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01FEF"/>
    <w:multiLevelType w:val="hybridMultilevel"/>
    <w:tmpl w:val="9DB6C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B13FE"/>
    <w:multiLevelType w:val="hybridMultilevel"/>
    <w:tmpl w:val="CFC8D8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7A23E1"/>
    <w:multiLevelType w:val="hybridMultilevel"/>
    <w:tmpl w:val="3E583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E49E2"/>
    <w:multiLevelType w:val="hybridMultilevel"/>
    <w:tmpl w:val="47FC0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175301"/>
    <w:multiLevelType w:val="hybridMultilevel"/>
    <w:tmpl w:val="9F8E73F4"/>
    <w:lvl w:ilvl="0" w:tplc="CA98C9C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2B7389"/>
    <w:multiLevelType w:val="hybridMultilevel"/>
    <w:tmpl w:val="DD9EB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9C7324"/>
    <w:multiLevelType w:val="multilevel"/>
    <w:tmpl w:val="02467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6ED"/>
    <w:multiLevelType w:val="hybridMultilevel"/>
    <w:tmpl w:val="9B5A34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10D229B"/>
    <w:multiLevelType w:val="hybridMultilevel"/>
    <w:tmpl w:val="B336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B00435"/>
    <w:multiLevelType w:val="hybridMultilevel"/>
    <w:tmpl w:val="4B3E13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AB0561C"/>
    <w:multiLevelType w:val="hybridMultilevel"/>
    <w:tmpl w:val="853CE0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6895117"/>
    <w:multiLevelType w:val="hybridMultilevel"/>
    <w:tmpl w:val="61C64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FE5D34"/>
    <w:multiLevelType w:val="hybridMultilevel"/>
    <w:tmpl w:val="5B007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F50215"/>
    <w:multiLevelType w:val="multilevel"/>
    <w:tmpl w:val="AB987CBA"/>
    <w:lvl w:ilvl="0">
      <w:start w:val="1"/>
      <w:numFmt w:val="decimal"/>
      <w:pStyle w:val="Heading1"/>
      <w:lvlText w:val="%1."/>
      <w:lvlJc w:val="left"/>
      <w:pPr>
        <w:tabs>
          <w:tab w:val="num" w:pos="1571"/>
        </w:tabs>
        <w:ind w:left="1211"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5" w15:restartNumberingAfterBreak="0">
    <w:nsid w:val="78C72C87"/>
    <w:multiLevelType w:val="hybridMultilevel"/>
    <w:tmpl w:val="E298A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9C4CEC"/>
    <w:multiLevelType w:val="hybridMultilevel"/>
    <w:tmpl w:val="A036B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6"/>
  </w:num>
  <w:num w:numId="5">
    <w:abstractNumId w:val="1"/>
  </w:num>
  <w:num w:numId="6">
    <w:abstractNumId w:val="3"/>
  </w:num>
  <w:num w:numId="7">
    <w:abstractNumId w:val="13"/>
  </w:num>
  <w:num w:numId="8">
    <w:abstractNumId w:val="6"/>
  </w:num>
  <w:num w:numId="9">
    <w:abstractNumId w:val="4"/>
  </w:num>
  <w:num w:numId="10">
    <w:abstractNumId w:val="7"/>
  </w:num>
  <w:num w:numId="11">
    <w:abstractNumId w:val="0"/>
  </w:num>
  <w:num w:numId="12">
    <w:abstractNumId w:val="12"/>
  </w:num>
  <w:num w:numId="13">
    <w:abstractNumId w:val="5"/>
  </w:num>
  <w:num w:numId="14">
    <w:abstractNumId w:val="10"/>
  </w:num>
  <w:num w:numId="15">
    <w:abstractNumId w:val="8"/>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0C"/>
    <w:rsid w:val="00000D4F"/>
    <w:rsid w:val="000F08A0"/>
    <w:rsid w:val="00163051"/>
    <w:rsid w:val="00175439"/>
    <w:rsid w:val="0020200C"/>
    <w:rsid w:val="00206248"/>
    <w:rsid w:val="002063C8"/>
    <w:rsid w:val="002469AA"/>
    <w:rsid w:val="00310088"/>
    <w:rsid w:val="003262BF"/>
    <w:rsid w:val="003968E5"/>
    <w:rsid w:val="004C2F09"/>
    <w:rsid w:val="004F4D61"/>
    <w:rsid w:val="00560FFE"/>
    <w:rsid w:val="005C2B7F"/>
    <w:rsid w:val="005D6644"/>
    <w:rsid w:val="005F2E8C"/>
    <w:rsid w:val="00731E17"/>
    <w:rsid w:val="0075547D"/>
    <w:rsid w:val="007625FE"/>
    <w:rsid w:val="007A1168"/>
    <w:rsid w:val="008435E5"/>
    <w:rsid w:val="008528B7"/>
    <w:rsid w:val="00853620"/>
    <w:rsid w:val="008A40C4"/>
    <w:rsid w:val="008B0AFD"/>
    <w:rsid w:val="008C24A0"/>
    <w:rsid w:val="008F3FCD"/>
    <w:rsid w:val="00965414"/>
    <w:rsid w:val="009C77C2"/>
    <w:rsid w:val="00A110FE"/>
    <w:rsid w:val="00A613E8"/>
    <w:rsid w:val="00B46477"/>
    <w:rsid w:val="00B6575F"/>
    <w:rsid w:val="00B75B1D"/>
    <w:rsid w:val="00BB1684"/>
    <w:rsid w:val="00BC1521"/>
    <w:rsid w:val="00BC6CE5"/>
    <w:rsid w:val="00C62970"/>
    <w:rsid w:val="00C7037C"/>
    <w:rsid w:val="00CD3C35"/>
    <w:rsid w:val="00D0642D"/>
    <w:rsid w:val="00D40048"/>
    <w:rsid w:val="00D5199B"/>
    <w:rsid w:val="00D532DD"/>
    <w:rsid w:val="00D9060C"/>
    <w:rsid w:val="00DB4E9F"/>
    <w:rsid w:val="00DC2E77"/>
    <w:rsid w:val="00E26E9B"/>
    <w:rsid w:val="00E31D3B"/>
    <w:rsid w:val="00E357D4"/>
    <w:rsid w:val="00EE5E32"/>
    <w:rsid w:val="00F47A96"/>
    <w:rsid w:val="00F527FC"/>
    <w:rsid w:val="00FD77F2"/>
    <w:rsid w:val="00FE70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1" type="connector" idref="#_s1157">
          <o:proxy start="" idref="#_s1167" connectloc="0"/>
          <o:proxy end="" idref="#_s1165" connectloc="2"/>
        </o:r>
        <o:r id="V:Rule32" type="connector" idref="#_s1061">
          <o:proxy start="" idref="#_s1063" connectloc="0"/>
          <o:proxy end="" idref="#_s1062" connectloc="2"/>
        </o:r>
        <o:r id="V:Rule33" type="connector" idref="#_s1130">
          <o:proxy start="" idref="#_s1142" connectloc="0"/>
          <o:proxy end="" idref="#_s1139" connectloc="2"/>
        </o:r>
        <o:r id="V:Rule34" type="connector" idref="#_s1091">
          <o:proxy start="" idref="#_s1103" connectloc="0"/>
        </o:r>
        <o:r id="V:Rule35" type="connector" idref="#_s1096">
          <o:proxy start="" idref="#_s1099" connectloc="0"/>
          <o:proxy end="" idref="#_s1098" connectloc="2"/>
        </o:r>
        <o:r id="V:Rule36" type="connector" idref="#_s1031">
          <o:proxy start="" idref="#_s1035" connectloc="0"/>
          <o:proxy end="" idref="#_s1034" connectloc="2"/>
        </o:r>
        <o:r id="V:Rule37" type="connector" idref="#_s1094">
          <o:proxy start="" idref="#_s1098" connectloc="0"/>
          <o:proxy end="" idref="#_s1097" connectloc="2"/>
        </o:r>
        <o:r id="V:Rule38" type="connector" idref="#_s1030">
          <o:proxy start="" idref="#_s1036" connectloc="0"/>
          <o:proxy end="" idref="#_s1035" connectloc="2"/>
        </o:r>
        <o:r id="V:Rule39" type="connector" idref="#_s1090">
          <o:proxy start="" idref="#_s1104" connectloc="0"/>
          <o:proxy end="" idref="#_s1101" connectloc="2"/>
        </o:r>
        <o:r id="V:Rule40" type="connector" idref="#_s1129"/>
        <o:r id="V:Rule41" type="connector" idref="#_s1135">
          <o:proxy start="" idref="#_s1137" connectloc="0"/>
          <o:proxy end="" idref="#_s1136" connectloc="2"/>
        </o:r>
        <o:r id="V:Rule42" type="connector" idref="#_s1058">
          <o:proxy start="" idref="#_s1066" connectloc="0"/>
          <o:proxy end="" idref="#_s1065" connectloc="2"/>
        </o:r>
        <o:r id="V:Rule43" type="connector" idref="#_s1158">
          <o:proxy start="" idref="#_s1166" connectloc="0"/>
          <o:proxy end="" idref="#_s1163" connectloc="2"/>
        </o:r>
        <o:r id="V:Rule44" type="connector" idref="#_s1132">
          <o:proxy start="" idref="#_s1140" connectloc="0"/>
          <o:proxy end="" idref="#_s1138" connectloc="2"/>
        </o:r>
        <o:r id="V:Rule45" type="connector" idref="#_s1134"/>
        <o:r id="V:Rule46" type="connector" idref="#_s1127"/>
        <o:r id="V:Rule47" type="connector" idref="#_s1160">
          <o:proxy start="" idref="#_s1164" connectloc="0"/>
          <o:proxy end="" idref="#_s1162" connectloc="2"/>
        </o:r>
        <o:r id="V:Rule48" type="connector" idref="#_s1128">
          <o:proxy start="" idref="#_s1144" connectloc="0"/>
          <o:proxy end="" idref="#_s1141" connectloc="2"/>
        </o:r>
        <o:r id="V:Rule49" type="connector" idref="#_s1092">
          <o:proxy start="" idref="#_s1102" connectloc="0"/>
          <o:proxy end="" idref="#_s1100" connectloc="2"/>
        </o:r>
        <o:r id="V:Rule50" type="connector" idref="#_s1089">
          <o:proxy start="" idref="#_s1105" connectloc="0"/>
          <o:proxy end="" idref="#_s1104" connectloc="2"/>
        </o:r>
        <o:r id="V:Rule51" type="connector" idref="#_s1133">
          <o:proxy start="" idref="#_s1139" connectloc="0"/>
          <o:proxy end="" idref="#_s1137" connectloc="2"/>
        </o:r>
        <o:r id="V:Rule52" type="connector" idref="#_s1159">
          <o:proxy start="" idref="#_s1165" connectloc="0"/>
          <o:proxy end="" idref="#_s1164" connectloc="2"/>
        </o:r>
        <o:r id="V:Rule53" type="connector" idref="#_s1060">
          <o:proxy start="" idref="#_s1064" connectloc="0"/>
          <o:proxy end="" idref="#_s1063" connectloc="2"/>
        </o:r>
        <o:r id="V:Rule54" type="connector" idref="#_s1059">
          <o:proxy start="" idref="#_s1065" connectloc="0"/>
          <o:proxy end="" idref="#_s1064" connectloc="2"/>
        </o:r>
        <o:r id="V:Rule55" type="connector" idref="#_s1032">
          <o:proxy start="" idref="#_s1034" connectloc="0"/>
          <o:proxy end="" idref="#_s1033" connectloc="2"/>
        </o:r>
        <o:r id="V:Rule56" type="connector" idref="#_s1095"/>
        <o:r id="V:Rule57" type="connector" idref="#_s1161">
          <o:proxy start="" idref="#_s1163" connectloc="0"/>
          <o:proxy end="" idref="#_s1162" connectloc="2"/>
        </o:r>
        <o:r id="V:Rule58" type="connector" idref="#_s1126"/>
        <o:r id="V:Rule59" type="connector" idref="#_s1131">
          <o:proxy start="" idref="#_s1141" connectloc="0"/>
          <o:proxy end="" idref="#_s1140" connectloc="2"/>
        </o:r>
        <o:r id="V:Rule60" type="connector" idref="#_s1093">
          <o:proxy start="" idref="#_s1100" connectloc="0"/>
          <o:proxy end="" idref="#_s1099" connectloc="2"/>
        </o:r>
      </o:rules>
    </o:shapelayout>
  </w:shapeDefaults>
  <w:decimalSymbol w:val="."/>
  <w:listSeparator w:val=","/>
  <w14:docId w14:val="3F4A89F9"/>
  <w15:docId w15:val="{368513DF-6FF7-40F8-8EAA-883FBFF8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60C"/>
    <w:pPr>
      <w:spacing w:after="90" w:line="220" w:lineRule="atLeast"/>
    </w:pPr>
    <w:rPr>
      <w:rFonts w:ascii="Arial" w:eastAsia="Times New Roman" w:hAnsi="Arial" w:cs="Times New Roman"/>
      <w:color w:val="747378"/>
      <w:sz w:val="19"/>
      <w:szCs w:val="24"/>
    </w:rPr>
  </w:style>
  <w:style w:type="paragraph" w:styleId="Heading1">
    <w:name w:val="heading 1"/>
    <w:basedOn w:val="Normal"/>
    <w:next w:val="Normal"/>
    <w:link w:val="Heading1Char"/>
    <w:qFormat/>
    <w:rsid w:val="00D9060C"/>
    <w:pPr>
      <w:keepNext/>
      <w:pageBreakBefore/>
      <w:numPr>
        <w:numId w:val="1"/>
      </w:numPr>
      <w:spacing w:after="180" w:line="450" w:lineRule="atLeast"/>
      <w:outlineLvl w:val="0"/>
    </w:pPr>
    <w:rPr>
      <w:rFonts w:cs="Arial"/>
      <w:bCs/>
      <w:color w:val="D2000B"/>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60C"/>
    <w:rPr>
      <w:rFonts w:ascii="Arial" w:eastAsia="Times New Roman" w:hAnsi="Arial" w:cs="Arial"/>
      <w:bCs/>
      <w:color w:val="D2000B"/>
      <w:kern w:val="32"/>
      <w:sz w:val="36"/>
      <w:szCs w:val="36"/>
    </w:rPr>
  </w:style>
  <w:style w:type="paragraph" w:styleId="Footer">
    <w:name w:val="footer"/>
    <w:basedOn w:val="Normal"/>
    <w:link w:val="FooterChar"/>
    <w:uiPriority w:val="99"/>
    <w:rsid w:val="00D9060C"/>
    <w:pPr>
      <w:tabs>
        <w:tab w:val="right" w:pos="8640"/>
      </w:tabs>
      <w:spacing w:after="0" w:line="240" w:lineRule="auto"/>
      <w:ind w:right="57"/>
      <w:jc w:val="right"/>
    </w:pPr>
    <w:rPr>
      <w:spacing w:val="-1"/>
      <w:sz w:val="14"/>
      <w:szCs w:val="14"/>
    </w:rPr>
  </w:style>
  <w:style w:type="character" w:customStyle="1" w:styleId="FooterChar">
    <w:name w:val="Footer Char"/>
    <w:basedOn w:val="DefaultParagraphFont"/>
    <w:link w:val="Footer"/>
    <w:uiPriority w:val="99"/>
    <w:rsid w:val="00D9060C"/>
    <w:rPr>
      <w:rFonts w:ascii="Arial" w:eastAsia="Times New Roman" w:hAnsi="Arial" w:cs="Times New Roman"/>
      <w:color w:val="747378"/>
      <w:spacing w:val="-1"/>
      <w:sz w:val="14"/>
      <w:szCs w:val="14"/>
    </w:rPr>
  </w:style>
  <w:style w:type="character" w:styleId="PageNumber">
    <w:name w:val="page number"/>
    <w:basedOn w:val="DefaultParagraphFont"/>
    <w:rsid w:val="00D9060C"/>
  </w:style>
  <w:style w:type="character" w:styleId="Hyperlink">
    <w:name w:val="Hyperlink"/>
    <w:basedOn w:val="DefaultParagraphFont"/>
    <w:uiPriority w:val="99"/>
    <w:unhideWhenUsed/>
    <w:rsid w:val="00D9060C"/>
    <w:rPr>
      <w:color w:val="0000FF"/>
      <w:u w:val="single"/>
    </w:rPr>
  </w:style>
  <w:style w:type="table" w:customStyle="1" w:styleId="TableGrid2">
    <w:name w:val="Table Grid2"/>
    <w:basedOn w:val="TableNormal"/>
    <w:next w:val="TableGrid"/>
    <w:uiPriority w:val="59"/>
    <w:rsid w:val="00D9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9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60C"/>
    <w:rPr>
      <w:rFonts w:ascii="Tahoma" w:eastAsia="Times New Roman" w:hAnsi="Tahoma" w:cs="Tahoma"/>
      <w:color w:val="747378"/>
      <w:sz w:val="16"/>
      <w:szCs w:val="16"/>
    </w:rPr>
  </w:style>
  <w:style w:type="paragraph" w:styleId="Header">
    <w:name w:val="header"/>
    <w:basedOn w:val="Normal"/>
    <w:link w:val="HeaderChar"/>
    <w:uiPriority w:val="99"/>
    <w:unhideWhenUsed/>
    <w:rsid w:val="0056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FFE"/>
    <w:rPr>
      <w:rFonts w:ascii="Arial" w:eastAsia="Times New Roman" w:hAnsi="Arial" w:cs="Times New Roman"/>
      <w:color w:val="747378"/>
      <w:sz w:val="19"/>
      <w:szCs w:val="24"/>
    </w:rPr>
  </w:style>
  <w:style w:type="character" w:styleId="FollowedHyperlink">
    <w:name w:val="FollowedHyperlink"/>
    <w:basedOn w:val="DefaultParagraphFont"/>
    <w:uiPriority w:val="99"/>
    <w:semiHidden/>
    <w:unhideWhenUsed/>
    <w:rsid w:val="00175439"/>
    <w:rPr>
      <w:color w:val="800080" w:themeColor="followedHyperlink"/>
      <w:u w:val="single"/>
    </w:rPr>
  </w:style>
  <w:style w:type="paragraph" w:styleId="ListParagraph">
    <w:name w:val="List Paragraph"/>
    <w:basedOn w:val="Normal"/>
    <w:uiPriority w:val="34"/>
    <w:qFormat/>
    <w:rsid w:val="004F4D61"/>
    <w:pPr>
      <w:ind w:left="720"/>
      <w:contextualSpacing/>
    </w:pPr>
  </w:style>
  <w:style w:type="paragraph" w:styleId="TOCHeading">
    <w:name w:val="TOC Heading"/>
    <w:basedOn w:val="Heading1"/>
    <w:next w:val="Normal"/>
    <w:uiPriority w:val="39"/>
    <w:unhideWhenUsed/>
    <w:qFormat/>
    <w:rsid w:val="00DC2E77"/>
    <w:pPr>
      <w:keepLines/>
      <w:pageBreakBefore w:val="0"/>
      <w:numPr>
        <w:numId w:val="0"/>
      </w:num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TOC2">
    <w:name w:val="toc 2"/>
    <w:basedOn w:val="Normal"/>
    <w:next w:val="Normal"/>
    <w:autoRedefine/>
    <w:uiPriority w:val="39"/>
    <w:unhideWhenUsed/>
    <w:rsid w:val="00DC2E77"/>
    <w:pPr>
      <w:spacing w:after="100" w:line="259" w:lineRule="auto"/>
      <w:ind w:left="220"/>
    </w:pPr>
    <w:rPr>
      <w:rFonts w:asciiTheme="minorHAnsi" w:eastAsiaTheme="minorEastAsia" w:hAnsiTheme="minorHAnsi"/>
      <w:color w:val="auto"/>
      <w:sz w:val="22"/>
      <w:szCs w:val="22"/>
      <w:lang w:val="en-US"/>
    </w:rPr>
  </w:style>
  <w:style w:type="paragraph" w:styleId="TOC1">
    <w:name w:val="toc 1"/>
    <w:basedOn w:val="Normal"/>
    <w:next w:val="Normal"/>
    <w:autoRedefine/>
    <w:uiPriority w:val="39"/>
    <w:unhideWhenUsed/>
    <w:rsid w:val="00DC2E77"/>
    <w:pPr>
      <w:spacing w:after="100" w:line="259" w:lineRule="auto"/>
    </w:pPr>
    <w:rPr>
      <w:rFonts w:asciiTheme="minorHAnsi" w:eastAsiaTheme="minorEastAsia" w:hAnsiTheme="minorHAnsi"/>
      <w:color w:val="auto"/>
      <w:sz w:val="22"/>
      <w:szCs w:val="22"/>
      <w:lang w:val="en-US"/>
    </w:rPr>
  </w:style>
  <w:style w:type="paragraph" w:styleId="TOC3">
    <w:name w:val="toc 3"/>
    <w:basedOn w:val="Normal"/>
    <w:next w:val="Normal"/>
    <w:autoRedefine/>
    <w:uiPriority w:val="39"/>
    <w:unhideWhenUsed/>
    <w:rsid w:val="00DC2E77"/>
    <w:pPr>
      <w:spacing w:after="100" w:line="259" w:lineRule="auto"/>
      <w:ind w:left="440"/>
    </w:pPr>
    <w:rPr>
      <w:rFonts w:asciiTheme="minorHAnsi" w:eastAsiaTheme="minorEastAsia" w:hAnsiTheme="minorHAnsi"/>
      <w:color w:val="auto"/>
      <w:sz w:val="22"/>
      <w:szCs w:val="22"/>
      <w:lang w:val="en-US"/>
    </w:rPr>
  </w:style>
  <w:style w:type="paragraph" w:styleId="NormalWeb">
    <w:name w:val="Normal (Web)"/>
    <w:basedOn w:val="Normal"/>
    <w:uiPriority w:val="99"/>
    <w:semiHidden/>
    <w:unhideWhenUsed/>
    <w:rsid w:val="004C2F09"/>
    <w:pPr>
      <w:spacing w:before="100" w:beforeAutospacing="1" w:after="100" w:afterAutospacing="1" w:line="240" w:lineRule="auto"/>
    </w:pPr>
    <w:rPr>
      <w:rFonts w:ascii="Times New Roman" w:eastAsiaTheme="minorEastAsia"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970557">
      <w:bodyDiv w:val="1"/>
      <w:marLeft w:val="0"/>
      <w:marRight w:val="0"/>
      <w:marTop w:val="0"/>
      <w:marBottom w:val="0"/>
      <w:divBdr>
        <w:top w:val="none" w:sz="0" w:space="0" w:color="auto"/>
        <w:left w:val="none" w:sz="0" w:space="0" w:color="auto"/>
        <w:bottom w:val="none" w:sz="0" w:space="0" w:color="auto"/>
        <w:right w:val="none" w:sz="0" w:space="0" w:color="auto"/>
      </w:divBdr>
      <w:divsChild>
        <w:div w:id="996804948">
          <w:marLeft w:val="0"/>
          <w:marRight w:val="0"/>
          <w:marTop w:val="0"/>
          <w:marBottom w:val="0"/>
          <w:divBdr>
            <w:top w:val="none" w:sz="0" w:space="0" w:color="auto"/>
            <w:left w:val="none" w:sz="0" w:space="0" w:color="auto"/>
            <w:bottom w:val="none" w:sz="0" w:space="0" w:color="auto"/>
            <w:right w:val="none" w:sz="0" w:space="0" w:color="auto"/>
          </w:divBdr>
          <w:divsChild>
            <w:div w:id="863327243">
              <w:marLeft w:val="0"/>
              <w:marRight w:val="0"/>
              <w:marTop w:val="0"/>
              <w:marBottom w:val="0"/>
              <w:divBdr>
                <w:top w:val="none" w:sz="0" w:space="0" w:color="auto"/>
                <w:left w:val="none" w:sz="0" w:space="0" w:color="auto"/>
                <w:bottom w:val="none" w:sz="0" w:space="0" w:color="auto"/>
                <w:right w:val="none" w:sz="0" w:space="0" w:color="auto"/>
              </w:divBdr>
              <w:divsChild>
                <w:div w:id="1143307220">
                  <w:marLeft w:val="0"/>
                  <w:marRight w:val="0"/>
                  <w:marTop w:val="0"/>
                  <w:marBottom w:val="0"/>
                  <w:divBdr>
                    <w:top w:val="none" w:sz="0" w:space="0" w:color="auto"/>
                    <w:left w:val="none" w:sz="0" w:space="0" w:color="auto"/>
                    <w:bottom w:val="none" w:sz="0" w:space="0" w:color="auto"/>
                    <w:right w:val="none" w:sz="0" w:space="0" w:color="auto"/>
                  </w:divBdr>
                  <w:divsChild>
                    <w:div w:id="22705976">
                      <w:marLeft w:val="0"/>
                      <w:marRight w:val="0"/>
                      <w:marTop w:val="0"/>
                      <w:marBottom w:val="0"/>
                      <w:divBdr>
                        <w:top w:val="none" w:sz="0" w:space="0" w:color="auto"/>
                        <w:left w:val="none" w:sz="0" w:space="0" w:color="auto"/>
                        <w:bottom w:val="none" w:sz="0" w:space="0" w:color="auto"/>
                        <w:right w:val="none" w:sz="0" w:space="0" w:color="auto"/>
                      </w:divBdr>
                      <w:divsChild>
                        <w:div w:id="1503618435">
                          <w:marLeft w:val="0"/>
                          <w:marRight w:val="0"/>
                          <w:marTop w:val="0"/>
                          <w:marBottom w:val="0"/>
                          <w:divBdr>
                            <w:top w:val="none" w:sz="0" w:space="0" w:color="auto"/>
                            <w:left w:val="none" w:sz="0" w:space="0" w:color="auto"/>
                            <w:bottom w:val="none" w:sz="0" w:space="0" w:color="auto"/>
                            <w:right w:val="none" w:sz="0" w:space="0" w:color="auto"/>
                          </w:divBdr>
                          <w:divsChild>
                            <w:div w:id="1702054292">
                              <w:marLeft w:val="0"/>
                              <w:marRight w:val="0"/>
                              <w:marTop w:val="0"/>
                              <w:marBottom w:val="0"/>
                              <w:divBdr>
                                <w:top w:val="none" w:sz="0" w:space="0" w:color="auto"/>
                                <w:left w:val="none" w:sz="0" w:space="0" w:color="auto"/>
                                <w:bottom w:val="none" w:sz="0" w:space="0" w:color="auto"/>
                                <w:right w:val="none" w:sz="0" w:space="0" w:color="auto"/>
                              </w:divBdr>
                              <w:divsChild>
                                <w:div w:id="1341734722">
                                  <w:marLeft w:val="0"/>
                                  <w:marRight w:val="0"/>
                                  <w:marTop w:val="0"/>
                                  <w:marBottom w:val="0"/>
                                  <w:divBdr>
                                    <w:top w:val="none" w:sz="0" w:space="0" w:color="auto"/>
                                    <w:left w:val="none" w:sz="0" w:space="0" w:color="auto"/>
                                    <w:bottom w:val="none" w:sz="0" w:space="0" w:color="auto"/>
                                    <w:right w:val="none" w:sz="0" w:space="0" w:color="auto"/>
                                  </w:divBdr>
                                  <w:divsChild>
                                    <w:div w:id="1580362862">
                                      <w:marLeft w:val="0"/>
                                      <w:marRight w:val="0"/>
                                      <w:marTop w:val="0"/>
                                      <w:marBottom w:val="0"/>
                                      <w:divBdr>
                                        <w:top w:val="none" w:sz="0" w:space="0" w:color="auto"/>
                                        <w:left w:val="none" w:sz="0" w:space="0" w:color="auto"/>
                                        <w:bottom w:val="none" w:sz="0" w:space="0" w:color="auto"/>
                                        <w:right w:val="none" w:sz="0" w:space="0" w:color="auto"/>
                                      </w:divBdr>
                                      <w:divsChild>
                                        <w:div w:id="1744600986">
                                          <w:marLeft w:val="0"/>
                                          <w:marRight w:val="0"/>
                                          <w:marTop w:val="0"/>
                                          <w:marBottom w:val="0"/>
                                          <w:divBdr>
                                            <w:top w:val="none" w:sz="0" w:space="0" w:color="auto"/>
                                            <w:left w:val="none" w:sz="0" w:space="0" w:color="auto"/>
                                            <w:bottom w:val="none" w:sz="0" w:space="0" w:color="auto"/>
                                            <w:right w:val="none" w:sz="0" w:space="0" w:color="auto"/>
                                          </w:divBdr>
                                          <w:divsChild>
                                            <w:div w:id="2121104419">
                                              <w:marLeft w:val="0"/>
                                              <w:marRight w:val="0"/>
                                              <w:marTop w:val="0"/>
                                              <w:marBottom w:val="0"/>
                                              <w:divBdr>
                                                <w:top w:val="none" w:sz="0" w:space="0" w:color="auto"/>
                                                <w:left w:val="none" w:sz="0" w:space="0" w:color="auto"/>
                                                <w:bottom w:val="none" w:sz="0" w:space="0" w:color="auto"/>
                                                <w:right w:val="none" w:sz="0" w:space="0" w:color="auto"/>
                                              </w:divBdr>
                                              <w:divsChild>
                                                <w:div w:id="18574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smarttraveller.gov.au/" TargetMode="External"/><Relationship Id="rId26" Type="http://schemas.openxmlformats.org/officeDocument/2006/relationships/hyperlink" Target="http://www.education.vic.gov.au/Documents/school/principals/safety/medicalinfo.doc" TargetMode="External"/><Relationship Id="rId39" Type="http://schemas.openxmlformats.org/officeDocument/2006/relationships/fontTable" Target="fontTable.xml"/><Relationship Id="rId21" Type="http://schemas.openxmlformats.org/officeDocument/2006/relationships/hyperlink" Target="http://smartraveller.gov.au/Pages/default.aspx" TargetMode="External"/><Relationship Id="rId34" Type="http://schemas.openxmlformats.org/officeDocument/2006/relationships/hyperlink" Target="http://www.smartraveller.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rtraveller.gov.au/travel-advice-explained.html" TargetMode="External"/><Relationship Id="rId25" Type="http://schemas.openxmlformats.org/officeDocument/2006/relationships/hyperlink" Target="https://edugate.eduweb.vic.gov.au/edrms/collaboration/EM/Risk/Forms/Topics%20View.aspxhttps:/edugate.eduweb.vic.gov.au/edrms/collaboration/EM/Risk/GP-checklist-for-parents-draft.docx" TargetMode="External"/><Relationship Id="rId33" Type="http://schemas.openxmlformats.org/officeDocument/2006/relationships/hyperlink" Target="http://smartraveller.gov.au/Pages/default.aspx"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edugate.eduweb.vic.gov.au/services/procurenet/_layouts/15/WopiFrame2.aspx?sourcedoc=/services/procurenet/SiteAssets/Pages/Travel-and-Accomodation/DET%20Travel%20Policy%20-%20Update%20Sept%202016.docx&amp;action=default" TargetMode="External"/><Relationship Id="rId20" Type="http://schemas.openxmlformats.org/officeDocument/2006/relationships/hyperlink" Target="http://www.smarttraveller.gov.au/accounts" TargetMode="External"/><Relationship Id="rId29" Type="http://schemas.openxmlformats.org/officeDocument/2006/relationships/hyperlink" Target="http://www.education.vic.gov.au/Documents/school/principals/safety/emergencyresp.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rao.dfat.gov.au/pages/userlogin.aspx?ReturnUrl=%2fpages%2fsecured%2fdefault.aspxhttps://orao.dfat.gov.au/pages/userlogin.aspx?ReturnUrl=%2fpages%2fsecured%2fdefault.aspx" TargetMode="External"/><Relationship Id="rId32" Type="http://schemas.openxmlformats.org/officeDocument/2006/relationships/hyperlink" Target="https://edugate.eduweb.vic.gov.au/sites/emergencymanagement/DEECDSAL/default.aspx"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dugate.eduweb.vic.gov.au/edulibrary/Schools/Insurance/Insurance-General/Insurance%20Arrangements%20Guidelines%20for%20Schools%202017%20-%20January.docx" TargetMode="External"/><Relationship Id="rId28" Type="http://schemas.openxmlformats.org/officeDocument/2006/relationships/hyperlink" Target="https://edugate.eduweb.vic.gov.au/edrms/collaboration/Risk/Risk%20Examples/Sample%20Registers%20for%20schools"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marttraveller.gov.au/travel-advice-explained.html" TargetMode="External"/><Relationship Id="rId31" Type="http://schemas.openxmlformats.org/officeDocument/2006/relationships/hyperlink" Target="https://edugate.eduweb.vic.gov.au/Services/Schools/Travel/Pages/hom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orao.dfat.gov.au/pages/userlogin.aspx?ReturnUrl=%2fpages%2fsecured%2fdefault.aspx" TargetMode="External"/><Relationship Id="rId27" Type="http://schemas.openxmlformats.org/officeDocument/2006/relationships/hyperlink" Target="https://edugate.eduweb.vic.gov.au/edrms/collaboration/EM/Risk/Forms/Topics%20View.aspxhttps:/edugate.eduweb.vic.gov.au/edrms/collaboration/EM/Risk/medicalinfo-overseas-draft.doc" TargetMode="External"/><Relationship Id="rId30" Type="http://schemas.openxmlformats.org/officeDocument/2006/relationships/hyperlink" Target="https://edugate.eduweb.vic.gov.au/edrms/collaboration/Risk/Risk%20Examples/Forms/DET%20Document%20Set/docsethomepage.aspx?ID=30&amp;FolderCTID=0x0120D52000E337E58D2DEA4794B385E7BC4B33763C002C951E863C46534EA5C578D940E92E83&amp;List=8679caa6-a7a8-4649-a3fe-933451490fd0&amp;RootFolder=%2Fedrms%2Fcollaboration%2FRisk%2FRisk%20Examples%2FSample%20Registers%20for%20schools&amp;RecSrc=%2Fedrms%2Fcollaboration%2FRisk%2FRisk%20Examples%2FSample%20Registers%20for%20schoolshttps://edugate.eduweb.vic.gov.au/edrms/collaboration/Risk/Risk%20Examples/Sample%20Registers%20for%20schools/Role-group-leader-overseas-travel.docx" TargetMode="External"/><Relationship Id="rId35" Type="http://schemas.openxmlformats.org/officeDocument/2006/relationships/hyperlink" Target="http://www.healthemergency.gov.au"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118</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overseas travel, risk management, emergency response, overseas emergency</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37D73-3DC3-483B-A441-0EC361C174E7}"/>
</file>

<file path=customXml/itemProps2.xml><?xml version="1.0" encoding="utf-8"?>
<ds:datastoreItem xmlns:ds="http://schemas.openxmlformats.org/officeDocument/2006/customXml" ds:itemID="{7B9FCFB5-93EC-481B-BE22-CC66D94F5157}"/>
</file>

<file path=customXml/itemProps3.xml><?xml version="1.0" encoding="utf-8"?>
<ds:datastoreItem xmlns:ds="http://schemas.openxmlformats.org/officeDocument/2006/customXml" ds:itemID="{29E21742-9029-484A-AB1A-08702123382C}">
  <ds:schemaRefs>
    <ds:schemaRef ds:uri="http://schemas.microsoft.com/sharepoint/v3/contenttype/forms"/>
  </ds:schemaRefs>
</ds:datastoreItem>
</file>

<file path=customXml/itemProps4.xml><?xml version="1.0" encoding="utf-8"?>
<ds:datastoreItem xmlns:ds="http://schemas.openxmlformats.org/officeDocument/2006/customXml" ds:itemID="{9E9FB004-5E51-4115-86F6-EBF0CD228435}"/>
</file>

<file path=customXml/itemProps5.xml><?xml version="1.0" encoding="utf-8"?>
<ds:datastoreItem xmlns:ds="http://schemas.openxmlformats.org/officeDocument/2006/customXml" ds:itemID="{29E21742-9029-484A-AB1A-08702123382C}"/>
</file>

<file path=docProps/app.xml><?xml version="1.0" encoding="utf-8"?>
<Properties xmlns="http://schemas.openxmlformats.org/officeDocument/2006/extended-properties" xmlns:vt="http://schemas.openxmlformats.org/officeDocument/2006/docPropsVTypes">
  <Template>Normal</Template>
  <TotalTime>0</TotalTime>
  <Pages>16</Pages>
  <Words>2968</Words>
  <Characters>16923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Overseas Travel Contingency and Emergency Response Manual</dc:title>
  <dc:creator>Taylor, Doug D</dc:creator>
  <cp:lastModifiedBy>Bance, Jennie A</cp:lastModifiedBy>
  <cp:revision>2</cp:revision>
  <cp:lastPrinted>2017-07-04T03:11:00Z</cp:lastPrinted>
  <dcterms:created xsi:type="dcterms:W3CDTF">2017-07-27T00:50:00Z</dcterms:created>
  <dcterms:modified xsi:type="dcterms:W3CDTF">2017-07-27T00:50:00Z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59;#18.5.1 Risk Management Documentation|4998c4e3-b79d-4ed2-ab9c-9a0ce4063a4d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{8679caa6-a7a8-4649-a3fe-933451490fd0}</vt:lpwstr>
  </property>
  <property fmtid="{D5CDD505-2E9C-101B-9397-08002B2CF9AE}" pid="8" name="RecordPoint_ActiveItemUniqueId">
    <vt:lpwstr>{fe71cc1e-fa1a-47d0-884e-664d5ec5194a}</vt:lpwstr>
  </property>
  <property fmtid="{D5CDD505-2E9C-101B-9397-08002B2CF9AE}" pid="9" name="RecordPoint_ActiveItemWebId">
    <vt:lpwstr>{8322b2a9-dbe0-4cde-876d-1607e92aef44}</vt:lpwstr>
  </property>
  <property fmtid="{D5CDD505-2E9C-101B-9397-08002B2CF9AE}" pid="10" name="RecordPoint_ActiveItemSiteId">
    <vt:lpwstr>{03dc8113-b288-4f44-a289-6e7ea0196235}</vt:lpwstr>
  </property>
  <property fmtid="{D5CDD505-2E9C-101B-9397-08002B2CF9AE}" pid="11" name="RecordPoint_RecordNumberSubmitted">
    <vt:lpwstr>R0000882891</vt:lpwstr>
  </property>
  <property fmtid="{D5CDD505-2E9C-101B-9397-08002B2CF9AE}" pid="12" name="RecordPoint_SubmissionCompleted">
    <vt:lpwstr>2017-07-07T16:17:40.3468356+10:00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97;#Guide / Manual|b3949c2d-9e4b-4ecf-ba30-8067d8603b3b</vt:lpwstr>
  </property>
  <property fmtid="{D5CDD505-2E9C-101B-9397-08002B2CF9AE}" pid="18" name="DEECD_SubjectCategory">
    <vt:lpwstr/>
  </property>
  <property fmtid="{D5CDD505-2E9C-101B-9397-08002B2CF9AE}" pid="19" name="DEECD_Audience">
    <vt:lpwstr>118;#Principals|a4f56333-bce8-49bd-95df-bc27ddd10ec3</vt:lpwstr>
  </property>
</Properties>
</file>