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43DC" w14:textId="03B07C7E" w:rsidR="00CA3B8D" w:rsidRDefault="00CA3B8D" w:rsidP="00CA3B8D">
      <w:pPr>
        <w:pStyle w:val="Heading1"/>
        <w:rPr>
          <w:sz w:val="44"/>
          <w:szCs w:val="30"/>
          <w:lang w:val="en-AU"/>
        </w:rPr>
      </w:pPr>
      <w:r w:rsidRPr="00CA3B8D">
        <w:rPr>
          <w:sz w:val="44"/>
          <w:szCs w:val="30"/>
          <w:lang w:val="en-AU"/>
        </w:rPr>
        <w:t>TUTOR LEARNING INITIATIVE: INFORMATION FOR PARENTS, CARERS AND FAMILIES</w:t>
      </w:r>
    </w:p>
    <w:p w14:paraId="4B0722ED" w14:textId="77777777" w:rsidR="00804D64" w:rsidRPr="006857C3" w:rsidRDefault="00804D64" w:rsidP="00804D64">
      <w:pPr>
        <w:pStyle w:val="Intro"/>
        <w:spacing w:after="240"/>
        <w:jc w:val="both"/>
        <w:rPr>
          <w:lang w:val="en-US"/>
        </w:rPr>
      </w:pPr>
      <w:r w:rsidRPr="7BB542BB">
        <w:rPr>
          <w:lang w:val="en-US"/>
        </w:rPr>
        <w:t xml:space="preserve">This information </w:t>
      </w:r>
      <w:r>
        <w:rPr>
          <w:lang w:val="en-US"/>
        </w:rPr>
        <w:t xml:space="preserve">is </w:t>
      </w:r>
      <w:r w:rsidRPr="7BB542BB">
        <w:rPr>
          <w:lang w:val="en-US"/>
        </w:rPr>
        <w:t xml:space="preserve">for parents, </w:t>
      </w:r>
      <w:proofErr w:type="gramStart"/>
      <w:r w:rsidRPr="7BB542BB">
        <w:rPr>
          <w:lang w:val="en-US"/>
        </w:rPr>
        <w:t>carers</w:t>
      </w:r>
      <w:proofErr w:type="gramEnd"/>
      <w:r w:rsidRPr="7BB542BB">
        <w:rPr>
          <w:lang w:val="en-US"/>
        </w:rPr>
        <w:t xml:space="preserve"> and guardians about the </w:t>
      </w:r>
      <w:r>
        <w:rPr>
          <w:lang w:val="en-US"/>
        </w:rPr>
        <w:t>Tutor Learning Initiative</w:t>
      </w:r>
      <w:r w:rsidRPr="7BB542BB">
        <w:rPr>
          <w:lang w:val="en-US"/>
        </w:rPr>
        <w:t xml:space="preserve">, which will </w:t>
      </w:r>
      <w:r>
        <w:rPr>
          <w:lang w:val="en-US"/>
        </w:rPr>
        <w:t xml:space="preserve">continue to </w:t>
      </w:r>
      <w:r w:rsidRPr="7BB542BB">
        <w:rPr>
          <w:lang w:val="en-US"/>
        </w:rPr>
        <w:t xml:space="preserve">support students </w:t>
      </w:r>
      <w:r>
        <w:rPr>
          <w:lang w:val="en-US"/>
        </w:rPr>
        <w:t>with</w:t>
      </w:r>
      <w:r w:rsidRPr="7BB542BB">
        <w:rPr>
          <w:lang w:val="en-US"/>
        </w:rPr>
        <w:t xml:space="preserve"> their learning in 202</w:t>
      </w:r>
      <w:r>
        <w:rPr>
          <w:lang w:val="en-US"/>
        </w:rPr>
        <w:t>3</w:t>
      </w:r>
      <w:r w:rsidRPr="7BB542BB">
        <w:rPr>
          <w:lang w:val="en-US"/>
        </w:rPr>
        <w:t>.</w:t>
      </w:r>
    </w:p>
    <w:p w14:paraId="7E74497D" w14:textId="02F97A7D" w:rsidR="00070736" w:rsidRPr="002C7FD6" w:rsidRDefault="00070736" w:rsidP="00070736">
      <w:pPr>
        <w:jc w:val="both"/>
        <w:rPr>
          <w:rStyle w:val="normaltextrun"/>
        </w:rPr>
      </w:pPr>
    </w:p>
    <w:p w14:paraId="773108EB" w14:textId="0FBAC5A3" w:rsidR="00070736" w:rsidRDefault="00C12C4F" w:rsidP="00982612">
      <w:pPr>
        <w:spacing w:before="120"/>
        <w:jc w:val="both"/>
        <w:rPr>
          <w:rStyle w:val="normaltextrun"/>
        </w:rPr>
      </w:pPr>
      <w:bookmarkStart w:id="0" w:name="_Hlk54802357"/>
      <w:bookmarkStart w:id="1" w:name="_Hlk54964076"/>
      <w:bookmarkStart w:id="2" w:name="_Hlk54961712"/>
      <w:r w:rsidRPr="3ACFBB64">
        <w:rPr>
          <w:rStyle w:val="normaltextrun"/>
        </w:rPr>
        <w:t>T</w:t>
      </w:r>
      <w:r w:rsidR="00B34A03" w:rsidRPr="3ACFBB64">
        <w:rPr>
          <w:rStyle w:val="normaltextrun"/>
        </w:rPr>
        <w:t xml:space="preserve">he successful </w:t>
      </w:r>
      <w:r w:rsidR="0E6C1B78" w:rsidRPr="3ACFBB64">
        <w:rPr>
          <w:rStyle w:val="normaltextrun"/>
        </w:rPr>
        <w:t>Tutor Learning Initiative</w:t>
      </w:r>
      <w:r w:rsidR="2B19C46F" w:rsidRPr="3ACFBB64">
        <w:rPr>
          <w:rStyle w:val="normaltextrun"/>
        </w:rPr>
        <w:t xml:space="preserve"> (TLI)</w:t>
      </w:r>
      <w:r w:rsidR="0E6C1B78" w:rsidRPr="3ACFBB64">
        <w:rPr>
          <w:rStyle w:val="normaltextrun"/>
        </w:rPr>
        <w:t xml:space="preserve"> </w:t>
      </w:r>
      <w:r w:rsidRPr="3ACFBB64">
        <w:rPr>
          <w:rStyle w:val="normaltextrun"/>
        </w:rPr>
        <w:t>i</w:t>
      </w:r>
      <w:r w:rsidR="3A1BB264" w:rsidRPr="3ACFBB64">
        <w:rPr>
          <w:rStyle w:val="normaltextrun"/>
        </w:rPr>
        <w:t>s</w:t>
      </w:r>
      <w:r w:rsidRPr="3ACFBB64">
        <w:rPr>
          <w:rStyle w:val="normaltextrun"/>
        </w:rPr>
        <w:t xml:space="preserve"> being extended </w:t>
      </w:r>
      <w:r w:rsidR="00B34A03" w:rsidRPr="3ACFBB64">
        <w:rPr>
          <w:rStyle w:val="normaltextrun"/>
        </w:rPr>
        <w:t xml:space="preserve">for </w:t>
      </w:r>
      <w:r w:rsidR="0E6C1B78" w:rsidRPr="3ACFBB64">
        <w:rPr>
          <w:rStyle w:val="normaltextrun"/>
        </w:rPr>
        <w:t>2023. This will enable schools across Victoria</w:t>
      </w:r>
      <w:r w:rsidR="5AAB562D" w:rsidRPr="3ACFBB64">
        <w:rPr>
          <w:rStyle w:val="normaltextrun"/>
        </w:rPr>
        <w:t>, such as</w:t>
      </w:r>
      <w:r w:rsidR="5AAB562D" w:rsidRPr="3ACFBB64">
        <w:rPr>
          <w:rStyle w:val="normaltextrun"/>
          <w:color w:val="C00000"/>
        </w:rPr>
        <w:t xml:space="preserve"> [School name]</w:t>
      </w:r>
      <w:r w:rsidR="0E6C1B78" w:rsidRPr="3ACFBB64">
        <w:rPr>
          <w:rStyle w:val="normaltextrun"/>
          <w:color w:val="C00000"/>
        </w:rPr>
        <w:t xml:space="preserve"> </w:t>
      </w:r>
      <w:r w:rsidR="0E6C1B78" w:rsidRPr="3ACFBB64">
        <w:rPr>
          <w:rStyle w:val="normaltextrun"/>
        </w:rPr>
        <w:t>to retain tutors engaged in 2022</w:t>
      </w:r>
      <w:r w:rsidR="6F61682A" w:rsidRPr="3ACFBB64">
        <w:rPr>
          <w:rStyle w:val="normaltextrun"/>
        </w:rPr>
        <w:t xml:space="preserve"> or</w:t>
      </w:r>
      <w:r w:rsidR="0E6C1B78" w:rsidRPr="3ACFBB64">
        <w:rPr>
          <w:rStyle w:val="normaltextrun"/>
        </w:rPr>
        <w:t xml:space="preserve"> recruit new tutors to </w:t>
      </w:r>
      <w:r w:rsidR="5D8F4727" w:rsidRPr="3ACFBB64">
        <w:rPr>
          <w:rStyle w:val="normaltextrun"/>
        </w:rPr>
        <w:t>help</w:t>
      </w:r>
      <w:r w:rsidR="0E6C1B78" w:rsidRPr="3ACFBB64">
        <w:rPr>
          <w:rStyle w:val="normaltextrun"/>
        </w:rPr>
        <w:t xml:space="preserve"> students who need extra assistance with their learning.</w:t>
      </w:r>
      <w:r w:rsidR="1B56791F" w:rsidRPr="3ACFBB64">
        <w:rPr>
          <w:rStyle w:val="normaltextrun"/>
        </w:rPr>
        <w:t xml:space="preserve"> </w:t>
      </w:r>
    </w:p>
    <w:p w14:paraId="28058B39" w14:textId="0F586BEF" w:rsidR="00614832" w:rsidRDefault="00614832" w:rsidP="00982612">
      <w:pPr>
        <w:spacing w:before="120"/>
        <w:jc w:val="both"/>
      </w:pPr>
      <w:r>
        <w:t>The TLI enables schools to engage qualified teachers as tutors to work with small groups of students and support their learning</w:t>
      </w:r>
      <w:r w:rsidR="0016237C">
        <w:t>, with a focus on literacy and numeracy</w:t>
      </w:r>
      <w:r>
        <w:t>. The initiative is consistent with Australian and international evidence, which shows that small group tutoring is one of the most effective educational interventions available to support students to progress in their learning.</w:t>
      </w:r>
    </w:p>
    <w:p w14:paraId="67F40C89" w14:textId="77777777" w:rsidR="00A228B3" w:rsidRDefault="00A228B3" w:rsidP="00982612">
      <w:pPr>
        <w:pStyle w:val="paragraph"/>
        <w:spacing w:before="120" w:beforeAutospacing="0" w:after="120" w:afterAutospacing="0" w:line="240" w:lineRule="auto"/>
        <w:jc w:val="both"/>
        <w:rPr>
          <w:rFonts w:ascii="Arial" w:eastAsia="Arial" w:hAnsi="Arial" w:cs="Arial"/>
          <w:sz w:val="22"/>
          <w:szCs w:val="22"/>
          <w:lang w:val="en-AU"/>
        </w:rPr>
      </w:pPr>
      <w:r>
        <w:rPr>
          <w:rFonts w:ascii="Arial" w:eastAsia="Arial" w:hAnsi="Arial" w:cs="Arial"/>
          <w:color w:val="C00000"/>
          <w:sz w:val="22"/>
          <w:szCs w:val="22"/>
          <w:lang w:val="en-AU"/>
        </w:rPr>
        <w:t xml:space="preserve">[School name] </w:t>
      </w:r>
      <w:r>
        <w:rPr>
          <w:rFonts w:ascii="Arial" w:eastAsia="Arial" w:hAnsi="Arial" w:cs="Arial"/>
          <w:sz w:val="22"/>
          <w:szCs w:val="22"/>
          <w:lang w:val="en-AU"/>
        </w:rPr>
        <w:t xml:space="preserve">would like to thank all the tutors, teachers and families who were involved in supporting </w:t>
      </w:r>
      <w:r>
        <w:rPr>
          <w:rFonts w:ascii="Arial" w:eastAsia="Arial" w:hAnsi="Arial" w:cs="Arial"/>
          <w:color w:val="C00000"/>
          <w:sz w:val="22"/>
          <w:szCs w:val="22"/>
          <w:lang w:val="en-AU"/>
        </w:rPr>
        <w:t>[school name]</w:t>
      </w:r>
      <w:r>
        <w:rPr>
          <w:rFonts w:ascii="Arial" w:eastAsia="Arial" w:hAnsi="Arial" w:cs="Arial"/>
          <w:sz w:val="22"/>
          <w:szCs w:val="22"/>
          <w:lang w:val="en-AU"/>
        </w:rPr>
        <w:t>’s TLI program last year. In 2022</w:t>
      </w:r>
      <w:r>
        <w:rPr>
          <w:rFonts w:ascii="Arial" w:eastAsia="Arial" w:hAnsi="Arial" w:cs="Arial"/>
          <w:color w:val="C00000"/>
          <w:sz w:val="22"/>
          <w:szCs w:val="22"/>
          <w:lang w:val="en-AU"/>
        </w:rPr>
        <w:t xml:space="preserve">, [school name] </w:t>
      </w:r>
      <w:r>
        <w:rPr>
          <w:rFonts w:ascii="Arial" w:eastAsia="Arial" w:hAnsi="Arial" w:cs="Arial"/>
          <w:sz w:val="22"/>
          <w:szCs w:val="22"/>
          <w:lang w:val="en-AU"/>
        </w:rPr>
        <w:t xml:space="preserve">was able to offer small group learning for </w:t>
      </w:r>
      <w:r>
        <w:rPr>
          <w:rFonts w:ascii="Arial" w:eastAsia="Arial" w:hAnsi="Arial" w:cs="Arial"/>
          <w:color w:val="C00000"/>
          <w:sz w:val="22"/>
          <w:szCs w:val="22"/>
          <w:lang w:val="en-AU"/>
        </w:rPr>
        <w:t xml:space="preserve">[X] </w:t>
      </w:r>
      <w:r>
        <w:rPr>
          <w:rFonts w:ascii="Arial" w:eastAsia="Arial" w:hAnsi="Arial" w:cs="Arial"/>
          <w:sz w:val="22"/>
          <w:szCs w:val="22"/>
          <w:lang w:val="en-AU"/>
        </w:rPr>
        <w:t xml:space="preserve">students in </w:t>
      </w:r>
      <w:r>
        <w:rPr>
          <w:rFonts w:ascii="Arial" w:eastAsia="Arial" w:hAnsi="Arial" w:cs="Arial"/>
          <w:color w:val="C00000"/>
          <w:sz w:val="22"/>
          <w:szCs w:val="22"/>
          <w:lang w:val="en-AU"/>
        </w:rPr>
        <w:t xml:space="preserve">[subject area] </w:t>
      </w:r>
      <w:r>
        <w:rPr>
          <w:rFonts w:ascii="Arial" w:eastAsia="Arial" w:hAnsi="Arial" w:cs="Arial"/>
          <w:sz w:val="22"/>
          <w:szCs w:val="22"/>
          <w:lang w:val="en-AU"/>
        </w:rPr>
        <w:t xml:space="preserve">and achieved </w:t>
      </w:r>
      <w:r>
        <w:rPr>
          <w:rFonts w:ascii="Arial" w:eastAsia="Arial" w:hAnsi="Arial" w:cs="Arial"/>
          <w:color w:val="C00000"/>
          <w:sz w:val="22"/>
          <w:szCs w:val="22"/>
          <w:lang w:val="en-AU"/>
        </w:rPr>
        <w:t>[insert any school specific TLI achievements]</w:t>
      </w:r>
      <w:r>
        <w:rPr>
          <w:rFonts w:ascii="Arial" w:eastAsia="Arial" w:hAnsi="Arial" w:cs="Arial"/>
          <w:sz w:val="22"/>
          <w:szCs w:val="22"/>
          <w:lang w:val="en-AU"/>
        </w:rPr>
        <w:t>.</w:t>
      </w:r>
    </w:p>
    <w:p w14:paraId="3BD0E715" w14:textId="159145AC" w:rsidR="00070736" w:rsidRDefault="00E753BF" w:rsidP="00982612">
      <w:pPr>
        <w:spacing w:before="120"/>
        <w:jc w:val="both"/>
        <w:rPr>
          <w:rStyle w:val="normaltextrun"/>
        </w:rPr>
      </w:pPr>
      <w:r>
        <w:rPr>
          <w:rStyle w:val="normaltextrun"/>
        </w:rPr>
        <w:t xml:space="preserve">Families </w:t>
      </w:r>
      <w:r w:rsidR="00B34A03">
        <w:rPr>
          <w:rStyle w:val="normaltextrun"/>
        </w:rPr>
        <w:t xml:space="preserve">of students selected for the </w:t>
      </w:r>
      <w:r w:rsidR="0E6C1B78" w:rsidRPr="5CECEF90">
        <w:rPr>
          <w:rStyle w:val="normaltextrun"/>
        </w:rPr>
        <w:t xml:space="preserve">Tutor Learning Initiative will be </w:t>
      </w:r>
      <w:bookmarkEnd w:id="0"/>
      <w:bookmarkEnd w:id="1"/>
      <w:bookmarkEnd w:id="2"/>
      <w:r w:rsidR="00AC487F">
        <w:rPr>
          <w:rStyle w:val="normaltextrun"/>
        </w:rPr>
        <w:t>contacted directly by the school.</w:t>
      </w:r>
    </w:p>
    <w:p w14:paraId="6341A2D7" w14:textId="7D284F50" w:rsidR="00AC487F" w:rsidRDefault="00AC487F" w:rsidP="00982612">
      <w:pPr>
        <w:spacing w:before="120"/>
        <w:jc w:val="both"/>
        <w:rPr>
          <w:rFonts w:cstheme="minorHAnsi"/>
        </w:rPr>
      </w:pPr>
      <w:r w:rsidRPr="00B15D4C">
        <w:rPr>
          <w:rFonts w:cstheme="minorHAnsi"/>
        </w:rPr>
        <w:t xml:space="preserve">If you have any questions </w:t>
      </w:r>
      <w:r>
        <w:rPr>
          <w:rFonts w:cstheme="minorHAnsi"/>
        </w:rPr>
        <w:t>about</w:t>
      </w:r>
      <w:r w:rsidRPr="00B15D4C">
        <w:rPr>
          <w:rFonts w:cstheme="minorHAnsi"/>
        </w:rPr>
        <w:t xml:space="preserve"> the Tutor Learning </w:t>
      </w:r>
      <w:r>
        <w:rPr>
          <w:rFonts w:cstheme="minorHAnsi"/>
        </w:rPr>
        <w:t>I</w:t>
      </w:r>
      <w:r w:rsidRPr="00B15D4C">
        <w:rPr>
          <w:rFonts w:cstheme="minorHAnsi"/>
        </w:rPr>
        <w:t>nitiative</w:t>
      </w:r>
      <w:r>
        <w:rPr>
          <w:rFonts w:cstheme="minorHAnsi"/>
        </w:rPr>
        <w:t xml:space="preserve"> at</w:t>
      </w:r>
      <w:r w:rsidRPr="00B15D4C">
        <w:rPr>
          <w:rFonts w:cstheme="minorHAnsi"/>
        </w:rPr>
        <w:t xml:space="preserve"> </w:t>
      </w:r>
      <w:r w:rsidRPr="00451A86">
        <w:rPr>
          <w:rFonts w:cstheme="minorHAnsi"/>
          <w:color w:val="C00000"/>
        </w:rPr>
        <w:t>[</w:t>
      </w:r>
      <w:r>
        <w:rPr>
          <w:rFonts w:cstheme="minorHAnsi"/>
          <w:color w:val="C00000"/>
        </w:rPr>
        <w:t xml:space="preserve">School </w:t>
      </w:r>
      <w:r w:rsidRPr="00451A86">
        <w:rPr>
          <w:rFonts w:cstheme="minorHAnsi"/>
          <w:color w:val="C00000"/>
        </w:rPr>
        <w:t>name]</w:t>
      </w:r>
      <w:r w:rsidRPr="00B15D4C">
        <w:rPr>
          <w:rFonts w:cstheme="minorHAnsi"/>
        </w:rPr>
        <w:t xml:space="preserve">, </w:t>
      </w:r>
      <w:r>
        <w:rPr>
          <w:rFonts w:cstheme="minorHAnsi"/>
        </w:rPr>
        <w:t>please</w:t>
      </w:r>
      <w:r w:rsidRPr="00B15D4C">
        <w:rPr>
          <w:rFonts w:cstheme="minorHAnsi"/>
        </w:rPr>
        <w:t xml:space="preserve"> contact </w:t>
      </w:r>
      <w:r w:rsidRPr="00451A86">
        <w:rPr>
          <w:rFonts w:cstheme="minorHAnsi"/>
          <w:color w:val="C00000"/>
        </w:rPr>
        <w:t>[School’s TLI contact / coordinator]</w:t>
      </w:r>
      <w:r w:rsidRPr="00B15D4C">
        <w:rPr>
          <w:rFonts w:cstheme="minorHAnsi"/>
        </w:rPr>
        <w:t xml:space="preserve">. </w:t>
      </w:r>
    </w:p>
    <w:p w14:paraId="1D2B5B10" w14:textId="1AE60319" w:rsidR="00AC487F" w:rsidRDefault="00AC487F" w:rsidP="00982612">
      <w:pPr>
        <w:spacing w:before="120"/>
        <w:jc w:val="both"/>
      </w:pPr>
      <w:r>
        <w:rPr>
          <w:rStyle w:val="normaltextrun"/>
        </w:rPr>
        <w:t xml:space="preserve">Further information on the Tutor Learning Initiative is available at: </w:t>
      </w:r>
      <w:hyperlink r:id="rId11" w:history="1">
        <w:r>
          <w:rPr>
            <w:rStyle w:val="Hyperlink"/>
          </w:rPr>
          <w:t>Tutor Learning Initiative: extra learning support for your child | Victorian Government (www.vic.gov.au)</w:t>
        </w:r>
      </w:hyperlink>
    </w:p>
    <w:p w14:paraId="5C2017CB" w14:textId="77777777" w:rsidR="00BF09AE" w:rsidRDefault="00BF09AE" w:rsidP="00982612">
      <w:pPr>
        <w:spacing w:before="120"/>
        <w:jc w:val="both"/>
        <w:rPr>
          <w:rFonts w:ascii="Arial" w:eastAsia="Arial" w:hAnsi="Arial" w:cs="Arial"/>
        </w:rPr>
      </w:pPr>
      <w:r w:rsidRPr="00BF09AE">
        <w:rPr>
          <w:rFonts w:ascii="Arial" w:eastAsia="Arial" w:hAnsi="Arial" w:cs="Arial"/>
          <w:lang w:val="en-AU"/>
        </w:rPr>
        <w:t xml:space="preserve">We </w:t>
      </w:r>
      <w:r>
        <w:rPr>
          <w:rFonts w:ascii="Arial" w:eastAsia="Arial" w:hAnsi="Arial" w:cs="Arial"/>
          <w:lang w:val="en-AU"/>
        </w:rPr>
        <w:t xml:space="preserve">look forward to continuing </w:t>
      </w:r>
      <w:r>
        <w:rPr>
          <w:rFonts w:ascii="Arial" w:eastAsia="Arial" w:hAnsi="Arial" w:cs="Arial"/>
          <w:color w:val="C00000"/>
          <w:lang w:val="en-AU"/>
        </w:rPr>
        <w:t>[school name]</w:t>
      </w:r>
      <w:r>
        <w:rPr>
          <w:rFonts w:ascii="Arial" w:eastAsia="Arial" w:hAnsi="Arial" w:cs="Arial"/>
          <w:lang w:val="en-AU"/>
        </w:rPr>
        <w:t>’s TLI program in 2023 to provide small group learning support that will enable our students to flourish now and in the future.</w:t>
      </w:r>
    </w:p>
    <w:p w14:paraId="3D616302" w14:textId="77777777" w:rsidR="00BF09AE" w:rsidRDefault="00BF09AE" w:rsidP="008645D4">
      <w:pPr>
        <w:jc w:val="both"/>
      </w:pPr>
    </w:p>
    <w:p w14:paraId="0E7798BE" w14:textId="77777777" w:rsidR="00AC487F" w:rsidRPr="00B15D4C" w:rsidRDefault="00AC487F" w:rsidP="00AC487F">
      <w:pPr>
        <w:spacing w:before="120" w:after="240"/>
        <w:jc w:val="both"/>
        <w:rPr>
          <w:rFonts w:cstheme="minorHAnsi"/>
        </w:rPr>
      </w:pPr>
    </w:p>
    <w:p w14:paraId="11541F4E" w14:textId="77777777" w:rsidR="00AC487F" w:rsidRDefault="00AC487F" w:rsidP="00B34A03">
      <w:pPr>
        <w:jc w:val="both"/>
        <w:rPr>
          <w:rStyle w:val="normaltextrun"/>
        </w:rPr>
      </w:pPr>
    </w:p>
    <w:sectPr w:rsidR="00AC487F" w:rsidSect="00C6762A">
      <w:headerReference w:type="even" r:id="rId12"/>
      <w:headerReference w:type="default" r:id="rId13"/>
      <w:footerReference w:type="even" r:id="rId14"/>
      <w:footerReference w:type="default" r:id="rId15"/>
      <w:headerReference w:type="first" r:id="rId16"/>
      <w:footerReference w:type="first" r:id="rId17"/>
      <w:pgSz w:w="11900" w:h="16840"/>
      <w:pgMar w:top="1843"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4E38" w14:textId="77777777" w:rsidR="00275C9D" w:rsidRDefault="00275C9D" w:rsidP="003967DD">
      <w:pPr>
        <w:spacing w:after="0"/>
      </w:pPr>
      <w:r>
        <w:separator/>
      </w:r>
    </w:p>
  </w:endnote>
  <w:endnote w:type="continuationSeparator" w:id="0">
    <w:p w14:paraId="2897E1FC" w14:textId="77777777" w:rsidR="00275C9D" w:rsidRDefault="00275C9D" w:rsidP="003967DD">
      <w:pPr>
        <w:spacing w:after="0"/>
      </w:pPr>
      <w:r>
        <w:continuationSeparator/>
      </w:r>
    </w:p>
  </w:endnote>
  <w:endnote w:type="continuationNotice" w:id="1">
    <w:p w14:paraId="5CD65468" w14:textId="77777777" w:rsidR="00275C9D" w:rsidRDefault="00275C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D9F6" w14:textId="77777777" w:rsidR="00275C9D" w:rsidRDefault="00275C9D" w:rsidP="003967DD">
      <w:pPr>
        <w:spacing w:after="0"/>
      </w:pPr>
      <w:r>
        <w:separator/>
      </w:r>
    </w:p>
  </w:footnote>
  <w:footnote w:type="continuationSeparator" w:id="0">
    <w:p w14:paraId="4C17860A" w14:textId="77777777" w:rsidR="00275C9D" w:rsidRDefault="00275C9D" w:rsidP="003967DD">
      <w:pPr>
        <w:spacing w:after="0"/>
      </w:pPr>
      <w:r>
        <w:continuationSeparator/>
      </w:r>
    </w:p>
  </w:footnote>
  <w:footnote w:type="continuationNotice" w:id="1">
    <w:p w14:paraId="2659257C" w14:textId="77777777" w:rsidR="00275C9D" w:rsidRDefault="00275C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B619BD"/>
    <w:multiLevelType w:val="hybridMultilevel"/>
    <w:tmpl w:val="3070A5AC"/>
    <w:lvl w:ilvl="0" w:tplc="1E68E876">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3"/>
  </w:num>
  <w:num w:numId="13" w16cid:durableId="1077093040">
    <w:abstractNumId w:val="16"/>
  </w:num>
  <w:num w:numId="14" w16cid:durableId="548568946">
    <w:abstractNumId w:val="17"/>
  </w:num>
  <w:num w:numId="15" w16cid:durableId="1307275789">
    <w:abstractNumId w:val="11"/>
  </w:num>
  <w:num w:numId="16" w16cid:durableId="1422794765">
    <w:abstractNumId w:val="14"/>
  </w:num>
  <w:num w:numId="17" w16cid:durableId="2083717576">
    <w:abstractNumId w:val="12"/>
  </w:num>
  <w:num w:numId="18" w16cid:durableId="13909556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50EF2"/>
    <w:rsid w:val="00070736"/>
    <w:rsid w:val="00080DA9"/>
    <w:rsid w:val="000861DD"/>
    <w:rsid w:val="000A47D4"/>
    <w:rsid w:val="000B2FD1"/>
    <w:rsid w:val="000B48A8"/>
    <w:rsid w:val="000C600E"/>
    <w:rsid w:val="00122369"/>
    <w:rsid w:val="00150E0F"/>
    <w:rsid w:val="00157212"/>
    <w:rsid w:val="0016237C"/>
    <w:rsid w:val="0016287D"/>
    <w:rsid w:val="001A7467"/>
    <w:rsid w:val="001C24E2"/>
    <w:rsid w:val="001D0D94"/>
    <w:rsid w:val="001D13F9"/>
    <w:rsid w:val="001F39DD"/>
    <w:rsid w:val="002512BE"/>
    <w:rsid w:val="00275C9D"/>
    <w:rsid w:val="00275FB8"/>
    <w:rsid w:val="002A1DBD"/>
    <w:rsid w:val="002A4A96"/>
    <w:rsid w:val="002E3BED"/>
    <w:rsid w:val="002F41D7"/>
    <w:rsid w:val="002F6115"/>
    <w:rsid w:val="00312720"/>
    <w:rsid w:val="0031643F"/>
    <w:rsid w:val="00343AFC"/>
    <w:rsid w:val="0034745C"/>
    <w:rsid w:val="003967DD"/>
    <w:rsid w:val="003A4C39"/>
    <w:rsid w:val="003C6B85"/>
    <w:rsid w:val="0042333B"/>
    <w:rsid w:val="00443E58"/>
    <w:rsid w:val="004A2E74"/>
    <w:rsid w:val="004B2ED6"/>
    <w:rsid w:val="004C77B7"/>
    <w:rsid w:val="00500ADA"/>
    <w:rsid w:val="00512BBA"/>
    <w:rsid w:val="00555277"/>
    <w:rsid w:val="00567CF0"/>
    <w:rsid w:val="00584366"/>
    <w:rsid w:val="005A4F12"/>
    <w:rsid w:val="005E0713"/>
    <w:rsid w:val="00607C51"/>
    <w:rsid w:val="00614832"/>
    <w:rsid w:val="00624A55"/>
    <w:rsid w:val="006523D7"/>
    <w:rsid w:val="00661856"/>
    <w:rsid w:val="006671CE"/>
    <w:rsid w:val="006759F2"/>
    <w:rsid w:val="006A1F8A"/>
    <w:rsid w:val="006A25AC"/>
    <w:rsid w:val="006C45C0"/>
    <w:rsid w:val="006E2B9A"/>
    <w:rsid w:val="00710CED"/>
    <w:rsid w:val="00735566"/>
    <w:rsid w:val="00767573"/>
    <w:rsid w:val="00795876"/>
    <w:rsid w:val="007B556E"/>
    <w:rsid w:val="007D3E38"/>
    <w:rsid w:val="007D40FC"/>
    <w:rsid w:val="007E71DF"/>
    <w:rsid w:val="007F1023"/>
    <w:rsid w:val="007F210A"/>
    <w:rsid w:val="00804D64"/>
    <w:rsid w:val="008065DA"/>
    <w:rsid w:val="008645D4"/>
    <w:rsid w:val="00866160"/>
    <w:rsid w:val="00890680"/>
    <w:rsid w:val="00892E24"/>
    <w:rsid w:val="008B1737"/>
    <w:rsid w:val="008C648A"/>
    <w:rsid w:val="008F3D35"/>
    <w:rsid w:val="00907683"/>
    <w:rsid w:val="0092072D"/>
    <w:rsid w:val="00934E38"/>
    <w:rsid w:val="00952690"/>
    <w:rsid w:val="00954B9A"/>
    <w:rsid w:val="009634AB"/>
    <w:rsid w:val="00982612"/>
    <w:rsid w:val="0099358C"/>
    <w:rsid w:val="009F6A77"/>
    <w:rsid w:val="00A228B3"/>
    <w:rsid w:val="00A31926"/>
    <w:rsid w:val="00A710DF"/>
    <w:rsid w:val="00A95ABA"/>
    <w:rsid w:val="00AC487F"/>
    <w:rsid w:val="00B21562"/>
    <w:rsid w:val="00B34A03"/>
    <w:rsid w:val="00B47FF8"/>
    <w:rsid w:val="00B707D9"/>
    <w:rsid w:val="00B775D4"/>
    <w:rsid w:val="00BB0BE2"/>
    <w:rsid w:val="00BD32A4"/>
    <w:rsid w:val="00BF09AE"/>
    <w:rsid w:val="00C12C4F"/>
    <w:rsid w:val="00C539BB"/>
    <w:rsid w:val="00C6762A"/>
    <w:rsid w:val="00CA3B8D"/>
    <w:rsid w:val="00CC5AA8"/>
    <w:rsid w:val="00CD5993"/>
    <w:rsid w:val="00CE7916"/>
    <w:rsid w:val="00D17E55"/>
    <w:rsid w:val="00D43EBE"/>
    <w:rsid w:val="00D9777A"/>
    <w:rsid w:val="00DC444E"/>
    <w:rsid w:val="00DC48EE"/>
    <w:rsid w:val="00DC4D0D"/>
    <w:rsid w:val="00E34263"/>
    <w:rsid w:val="00E34721"/>
    <w:rsid w:val="00E4317E"/>
    <w:rsid w:val="00E47519"/>
    <w:rsid w:val="00E5030B"/>
    <w:rsid w:val="00E64758"/>
    <w:rsid w:val="00E753BF"/>
    <w:rsid w:val="00E77EB9"/>
    <w:rsid w:val="00E87E91"/>
    <w:rsid w:val="00EA5C1C"/>
    <w:rsid w:val="00EC70D6"/>
    <w:rsid w:val="00F20CEC"/>
    <w:rsid w:val="00F5271F"/>
    <w:rsid w:val="00F94715"/>
    <w:rsid w:val="00FE3D5C"/>
    <w:rsid w:val="011DFE69"/>
    <w:rsid w:val="028FAE24"/>
    <w:rsid w:val="077CD1DA"/>
    <w:rsid w:val="0CA5DD4B"/>
    <w:rsid w:val="0D983E7D"/>
    <w:rsid w:val="0D9CE4F0"/>
    <w:rsid w:val="0E59F3DB"/>
    <w:rsid w:val="0E6C1B78"/>
    <w:rsid w:val="0EF10689"/>
    <w:rsid w:val="0F4D9BE2"/>
    <w:rsid w:val="0FEC7708"/>
    <w:rsid w:val="1B56791F"/>
    <w:rsid w:val="1D9D4EA2"/>
    <w:rsid w:val="1EEA61F6"/>
    <w:rsid w:val="21DA2AA3"/>
    <w:rsid w:val="22147280"/>
    <w:rsid w:val="2405DD2F"/>
    <w:rsid w:val="2635E881"/>
    <w:rsid w:val="26AD9BC6"/>
    <w:rsid w:val="27F4547E"/>
    <w:rsid w:val="29E53C88"/>
    <w:rsid w:val="2B19C46F"/>
    <w:rsid w:val="301F865E"/>
    <w:rsid w:val="31CC4528"/>
    <w:rsid w:val="330CEB95"/>
    <w:rsid w:val="33940C54"/>
    <w:rsid w:val="352FDCB5"/>
    <w:rsid w:val="3693ACBC"/>
    <w:rsid w:val="393158F9"/>
    <w:rsid w:val="3A1BB264"/>
    <w:rsid w:val="3ACFBB64"/>
    <w:rsid w:val="41665CA3"/>
    <w:rsid w:val="465650FA"/>
    <w:rsid w:val="47588AAE"/>
    <w:rsid w:val="486B679E"/>
    <w:rsid w:val="4A902DFC"/>
    <w:rsid w:val="4FB50EA9"/>
    <w:rsid w:val="51634DBC"/>
    <w:rsid w:val="519D9599"/>
    <w:rsid w:val="52F26D52"/>
    <w:rsid w:val="5AAB562D"/>
    <w:rsid w:val="5C999316"/>
    <w:rsid w:val="5CECEF90"/>
    <w:rsid w:val="5D8F4727"/>
    <w:rsid w:val="5EAD6C41"/>
    <w:rsid w:val="5EF86970"/>
    <w:rsid w:val="61F02B54"/>
    <w:rsid w:val="6527CC16"/>
    <w:rsid w:val="665F2532"/>
    <w:rsid w:val="68CDA2A3"/>
    <w:rsid w:val="6996C5F4"/>
    <w:rsid w:val="6C054365"/>
    <w:rsid w:val="6E437921"/>
    <w:rsid w:val="6F61682A"/>
    <w:rsid w:val="716FA7C6"/>
    <w:rsid w:val="735CFC31"/>
    <w:rsid w:val="77D3FE59"/>
    <w:rsid w:val="787D7E28"/>
    <w:rsid w:val="793F6073"/>
    <w:rsid w:val="7A270345"/>
    <w:rsid w:val="7E8F9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6FCC17C0-2EE0-4CF5-A7C6-CBB66DE9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FootnoteReference">
    <w:name w:val="footnote reference"/>
    <w:basedOn w:val="DefaultParagraphFont"/>
    <w:uiPriority w:val="99"/>
    <w:unhideWhenUsed/>
    <w:rsid w:val="000B2FD1"/>
    <w:rPr>
      <w:color w:val="000000" w:themeColor="text2"/>
      <w:sz w:val="13"/>
      <w:szCs w:val="13"/>
      <w:vertAlign w:val="superscript"/>
    </w:rPr>
  </w:style>
  <w:style w:type="character" w:customStyle="1" w:styleId="normaltextrun">
    <w:name w:val="normaltextrun"/>
    <w:basedOn w:val="DefaultParagraphFont"/>
    <w:rsid w:val="00070736"/>
  </w:style>
  <w:style w:type="paragraph" w:styleId="Revision">
    <w:name w:val="Revision"/>
    <w:hidden/>
    <w:uiPriority w:val="99"/>
    <w:semiHidden/>
    <w:rsid w:val="00661856"/>
    <w:rPr>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B34A03"/>
    <w:pPr>
      <w:spacing w:before="100" w:beforeAutospacing="1" w:after="100" w:afterAutospacing="1"/>
    </w:pPr>
    <w:rPr>
      <w:rFonts w:ascii="Times New Roman" w:eastAsia="Times New Roman" w:hAnsi="Times New Roman" w:cs="Times New Roman"/>
      <w:sz w:val="24"/>
      <w:lang w:val="en-AU" w:eastAsia="en-AU"/>
    </w:rPr>
  </w:style>
  <w:style w:type="paragraph" w:customStyle="1" w:styleId="paragraph">
    <w:name w:val="paragraph"/>
    <w:basedOn w:val="Normal"/>
    <w:rsid w:val="00A228B3"/>
    <w:pPr>
      <w:spacing w:before="100" w:beforeAutospacing="1" w:after="100" w:afterAutospacing="1" w:line="256" w:lineRule="auto"/>
    </w:pPr>
    <w:rPr>
      <w:rFonts w:ascii="Times New Roman" w:eastAsia="Times New Roman" w:hAnsi="Times New Roman" w:cs="Times New Roman"/>
      <w:sz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333">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125277">
      <w:bodyDiv w:val="1"/>
      <w:marLeft w:val="0"/>
      <w:marRight w:val="0"/>
      <w:marTop w:val="0"/>
      <w:marBottom w:val="0"/>
      <w:divBdr>
        <w:top w:val="none" w:sz="0" w:space="0" w:color="auto"/>
        <w:left w:val="none" w:sz="0" w:space="0" w:color="auto"/>
        <w:bottom w:val="none" w:sz="0" w:space="0" w:color="auto"/>
        <w:right w:val="none" w:sz="0" w:space="0" w:color="auto"/>
      </w:divBdr>
    </w:div>
    <w:div w:id="79155865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tutor-learning-initiative-extra-learning-support-your-chil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419</Topic>
    <Expired xmlns="bb5ce4db-eb21-467d-b968-528655912a38">false</Expi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5134ff05-a6e9-469e-a6d4-ec9048f019fc"/>
  </ds:schemaRefs>
</ds:datastoreItem>
</file>

<file path=customXml/itemProps3.xml><?xml version="1.0" encoding="utf-8"?>
<ds:datastoreItem xmlns:ds="http://schemas.openxmlformats.org/officeDocument/2006/customXml" ds:itemID="{5C099E7A-A4FE-4075-8CFA-625970D9A66D}"/>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Alicia-Lee Arnold</cp:lastModifiedBy>
  <cp:revision>4</cp:revision>
  <dcterms:created xsi:type="dcterms:W3CDTF">2023-03-05T10:57:00Z</dcterms:created>
  <dcterms:modified xsi:type="dcterms:W3CDTF">2023-03-07T00:06:00Z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DET_EDRMS_RCS">
    <vt:lpwstr/>
  </property>
  <property fmtid="{D5CDD505-2E9C-101B-9397-08002B2CF9AE}" pid="5" name="RecordPoint_RecordNumberSubmitted">
    <vt:lpwstr>R20201299346</vt:lpwstr>
  </property>
  <property fmtid="{D5CDD505-2E9C-101B-9397-08002B2CF9AE}" pid="6" name="RecordPoint_ActiveItemSiteId">
    <vt:lpwstr>{747f1582-ca61-4b23-8bf0-e2f46b178647}</vt:lpwstr>
  </property>
  <property fmtid="{D5CDD505-2E9C-101B-9397-08002B2CF9AE}" pid="7" name="RecordPoint_ActiveItemListId">
    <vt:lpwstr>{dd978c09-783b-4382-aef1-3fc64c8c5bdb}</vt:lpwstr>
  </property>
  <property fmtid="{D5CDD505-2E9C-101B-9397-08002B2CF9AE}" pid="8" name="RecordPoint_ActiveItemUniqueId">
    <vt:lpwstr>{6b5e949d-099f-45d1-845c-fc1258556a0c}</vt:lpwstr>
  </property>
  <property fmtid="{D5CDD505-2E9C-101B-9397-08002B2CF9AE}" pid="9" name="RecordPoint_SubmissionCompleted">
    <vt:lpwstr>2020-12-02T16:30:35.8494356+11:00</vt:lpwstr>
  </property>
  <property fmtid="{D5CDD505-2E9C-101B-9397-08002B2CF9AE}" pid="10" name="RecordPoint_ActiveItemWebId">
    <vt:lpwstr>{12a8da8a-1500-4bd7-be68-da10fa0bf45f}</vt:lpwstr>
  </property>
  <property fmtid="{D5CDD505-2E9C-101B-9397-08002B2CF9AE}" pid="11" name="RecordPoint_WorkflowType">
    <vt:lpwstr>ActiveSubmitStub</vt:lpwstr>
  </property>
  <property fmtid="{D5CDD505-2E9C-101B-9397-08002B2CF9AE}" pid="12" name="DET_EDRMS_BusUnit">
    <vt:lpwstr/>
  </property>
  <property fmtid="{D5CDD505-2E9C-101B-9397-08002B2CF9AE}" pid="13" name="DET_EDRMS_SecClass">
    <vt:lpwstr/>
  </property>
</Properties>
</file>