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FB46" w14:textId="64AADAF6" w:rsidR="00CA3B8D" w:rsidRPr="00C5274F" w:rsidRDefault="001037D4" w:rsidP="00CA3B8D">
      <w:pPr>
        <w:pStyle w:val="Heading1"/>
        <w:bidi/>
        <w:rPr>
          <w:rFonts w:ascii="Arial" w:hAnsi="Arial" w:cs="Dubai"/>
          <w:bCs/>
          <w:sz w:val="44"/>
          <w:szCs w:val="30"/>
          <w:lang w:val="en-AU"/>
        </w:rPr>
      </w:pPr>
      <w:r w:rsidRPr="00C5274F">
        <w:rPr>
          <w:rFonts w:ascii="Arial" w:hAnsi="Arial" w:cs="Dubai"/>
          <w:bCs/>
          <w:sz w:val="44"/>
          <w:szCs w:val="30"/>
          <w:rtl/>
        </w:rPr>
        <w:t xml:space="preserve">ابتکار آموزش </w:t>
      </w:r>
      <w:r w:rsidR="00AC3426" w:rsidRPr="00C5274F">
        <w:rPr>
          <w:rFonts w:ascii="Arial" w:hAnsi="Arial" w:cs="Dubai" w:hint="cs"/>
          <w:bCs/>
          <w:sz w:val="44"/>
          <w:szCs w:val="30"/>
          <w:rtl/>
        </w:rPr>
        <w:t xml:space="preserve">با </w:t>
      </w:r>
      <w:r w:rsidR="00AC3426" w:rsidRPr="00C5274F">
        <w:rPr>
          <w:rFonts w:ascii="Arial" w:hAnsi="Arial" w:cs="Dubai"/>
          <w:bCs/>
          <w:sz w:val="44"/>
          <w:szCs w:val="30"/>
          <w:rtl/>
        </w:rPr>
        <w:t>معلم خصوصی</w:t>
      </w:r>
      <w:r w:rsidRPr="00C5274F">
        <w:rPr>
          <w:rFonts w:ascii="Arial" w:hAnsi="Arial" w:cs="Dubai"/>
          <w:bCs/>
          <w:sz w:val="44"/>
          <w:szCs w:val="30"/>
          <w:rtl/>
        </w:rPr>
        <w:t>: معلومات برای والدین، سرپرستان و فامیل ها</w:t>
      </w:r>
    </w:p>
    <w:p w14:paraId="60A255B7" w14:textId="16DB1930" w:rsidR="00804D64" w:rsidRPr="00C5274F" w:rsidRDefault="001037D4" w:rsidP="00804D64">
      <w:pPr>
        <w:pStyle w:val="Intro"/>
        <w:bidi/>
        <w:spacing w:after="240"/>
        <w:jc w:val="both"/>
        <w:rPr>
          <w:rFonts w:ascii="Arial" w:hAnsi="Arial" w:cs="Dubai"/>
          <w:bCs/>
          <w:lang w:val="en-US"/>
        </w:rPr>
      </w:pPr>
      <w:r w:rsidRPr="00C5274F">
        <w:rPr>
          <w:rFonts w:ascii="Arial" w:hAnsi="Arial" w:cs="Dubai"/>
          <w:bCs/>
          <w:rtl/>
        </w:rPr>
        <w:t xml:space="preserve">این معلومات برای والدین، سرپرستان و مراقبان در مورد ابتکار آموزش </w:t>
      </w:r>
      <w:r w:rsidR="00AC3426" w:rsidRPr="00C5274F">
        <w:rPr>
          <w:rFonts w:ascii="Arial" w:hAnsi="Arial" w:cs="Dubai"/>
          <w:bCs/>
          <w:rtl/>
        </w:rPr>
        <w:t>معلم خصوصی</w:t>
      </w:r>
      <w:r w:rsidRPr="00C5274F">
        <w:rPr>
          <w:rFonts w:ascii="Arial" w:hAnsi="Arial" w:cs="Dubai"/>
          <w:bCs/>
          <w:rtl/>
        </w:rPr>
        <w:t xml:space="preserve"> است که در سال 2023 به حمایت از متعلمین در یادگیری آنها ادامه خواهد داد.</w:t>
      </w:r>
    </w:p>
    <w:p w14:paraId="4EBF2A8A" w14:textId="77777777" w:rsidR="00070736" w:rsidRPr="0094548B" w:rsidRDefault="00070736" w:rsidP="00070736">
      <w:pPr>
        <w:jc w:val="both"/>
        <w:rPr>
          <w:rStyle w:val="normaltextrun"/>
          <w:rFonts w:ascii="Dubai" w:hAnsi="Dubai" w:cs="Dubai"/>
        </w:rPr>
      </w:pPr>
    </w:p>
    <w:p w14:paraId="16CFE0E7" w14:textId="6A50A682" w:rsidR="00070736" w:rsidRPr="00C5274F" w:rsidRDefault="001037D4" w:rsidP="00982612">
      <w:pPr>
        <w:bidi/>
        <w:spacing w:before="120"/>
        <w:jc w:val="both"/>
        <w:rPr>
          <w:rStyle w:val="normaltextrun"/>
          <w:rFonts w:ascii="Arial" w:hAnsi="Arial" w:cs="Dubai"/>
          <w:szCs w:val="22"/>
        </w:rPr>
      </w:pPr>
      <w:bookmarkStart w:id="0" w:name="_Hlk54802357"/>
      <w:bookmarkStart w:id="1" w:name="_Hlk54964076"/>
      <w:bookmarkStart w:id="2" w:name="_Hlk54961712"/>
      <w:r w:rsidRPr="00C5274F">
        <w:rPr>
          <w:rStyle w:val="normaltextrun"/>
          <w:rFonts w:ascii="Arial" w:hAnsi="Arial" w:cs="Dubai"/>
          <w:szCs w:val="22"/>
          <w:rtl/>
        </w:rPr>
        <w:t xml:space="preserve">دولت ویکتوریا 258.4 میلیون دالر اضافی برای انکشافِ ابتکار موفق آموزش </w:t>
      </w:r>
      <w:r w:rsidR="00AC3426" w:rsidRPr="00C5274F">
        <w:rPr>
          <w:rStyle w:val="normaltextrun"/>
          <w:rFonts w:ascii="Arial" w:hAnsi="Arial" w:cs="Dubai"/>
          <w:szCs w:val="22"/>
          <w:rtl/>
        </w:rPr>
        <w:t>معلم خصوصی</w:t>
      </w:r>
      <w:r w:rsidRPr="00C5274F">
        <w:rPr>
          <w:rStyle w:val="normaltextrun"/>
          <w:rFonts w:ascii="Arial" w:hAnsi="Arial" w:cs="Dubai"/>
          <w:szCs w:val="22"/>
          <w:rtl/>
        </w:rPr>
        <w:t xml:space="preserve"> (</w:t>
      </w:r>
      <w:r w:rsidRPr="00C5274F">
        <w:rPr>
          <w:rStyle w:val="normaltextrun"/>
          <w:rFonts w:asciiTheme="majorHAnsi" w:hAnsiTheme="majorHAnsi" w:cstheme="majorHAnsi"/>
          <w:szCs w:val="22"/>
          <w:rtl/>
        </w:rPr>
        <w:t>TLI</w:t>
      </w:r>
      <w:r w:rsidRPr="00C5274F">
        <w:rPr>
          <w:rStyle w:val="normaltextrun"/>
          <w:rFonts w:ascii="Arial" w:hAnsi="Arial" w:cs="Dubai"/>
          <w:szCs w:val="22"/>
          <w:rtl/>
        </w:rPr>
        <w:t>) برای سال 2023 سرمایه گذاری می کند. این به مکاتب سراسر ویکتوریا، مانند</w:t>
      </w:r>
      <w:sdt>
        <w:sdtPr>
          <w:rPr>
            <w:rStyle w:val="normaltextrun"/>
            <w:rFonts w:asciiTheme="majorHAnsi" w:hAnsiTheme="majorHAnsi" w:cstheme="majorHAnsi"/>
            <w:color w:val="C00000"/>
            <w:szCs w:val="22"/>
            <w:rtl/>
          </w:rPr>
          <w:id w:val="233868315"/>
          <w:placeholder>
            <w:docPart w:val="DefaultPlaceholder_-1854013440"/>
          </w:placeholder>
        </w:sdtPr>
        <w:sdtContent>
          <w:r w:rsidR="5AAB562D" w:rsidRPr="00C5274F">
            <w:rPr>
              <w:rStyle w:val="normaltextrun"/>
              <w:rFonts w:asciiTheme="majorHAnsi" w:hAnsiTheme="majorHAnsi" w:cstheme="majorHAnsi"/>
              <w:color w:val="C00000"/>
              <w:szCs w:val="22"/>
              <w:rtl/>
            </w:rPr>
            <w:t xml:space="preserve"> [School name]</w:t>
          </w:r>
        </w:sdtContent>
      </w:sdt>
      <w:r w:rsidRPr="00C5274F">
        <w:rPr>
          <w:rStyle w:val="normaltextrun"/>
          <w:rFonts w:ascii="Arial" w:hAnsi="Arial" w:cs="Dubai"/>
          <w:szCs w:val="22"/>
          <w:rtl/>
        </w:rPr>
        <w:t xml:space="preserve"> این امکان را میدهد که </w:t>
      </w:r>
      <w:r w:rsidR="00AC3426" w:rsidRPr="00C5274F">
        <w:rPr>
          <w:rStyle w:val="normaltextrun"/>
          <w:rFonts w:ascii="Arial" w:hAnsi="Arial" w:cs="Dubai"/>
          <w:szCs w:val="22"/>
          <w:rtl/>
        </w:rPr>
        <w:t>معلم</w:t>
      </w:r>
      <w:r w:rsidR="00AC3426" w:rsidRPr="00C5274F">
        <w:rPr>
          <w:rStyle w:val="normaltextrun"/>
          <w:rFonts w:ascii="Arial" w:hAnsi="Arial" w:cs="Dubai" w:hint="cs"/>
          <w:szCs w:val="22"/>
          <w:rtl/>
        </w:rPr>
        <w:t>ان</w:t>
      </w:r>
      <w:r w:rsidR="00AC3426" w:rsidRPr="00C5274F">
        <w:rPr>
          <w:rStyle w:val="normaltextrun"/>
          <w:rFonts w:ascii="Arial" w:hAnsi="Arial" w:cs="Dubai"/>
          <w:szCs w:val="22"/>
          <w:rtl/>
        </w:rPr>
        <w:t xml:space="preserve"> خصوصی</w:t>
      </w:r>
      <w:r w:rsidRPr="00C5274F">
        <w:rPr>
          <w:rStyle w:val="normaltextrun"/>
          <w:rFonts w:ascii="Arial" w:hAnsi="Arial" w:cs="Dubai"/>
          <w:szCs w:val="22"/>
          <w:rtl/>
        </w:rPr>
        <w:t xml:space="preserve"> را که در سال 2022 مشغول به کار بودند، حفظ کنند یا </w:t>
      </w:r>
      <w:r w:rsidR="00AC3426" w:rsidRPr="00C5274F">
        <w:rPr>
          <w:rStyle w:val="normaltextrun"/>
          <w:rFonts w:ascii="Arial" w:hAnsi="Arial" w:cs="Dubai"/>
          <w:szCs w:val="22"/>
          <w:rtl/>
        </w:rPr>
        <w:t>معلم</w:t>
      </w:r>
      <w:r w:rsidR="00AC3426" w:rsidRPr="00C5274F">
        <w:rPr>
          <w:rStyle w:val="normaltextrun"/>
          <w:rFonts w:ascii="Arial" w:hAnsi="Arial" w:cs="Dubai" w:hint="cs"/>
          <w:szCs w:val="22"/>
          <w:rtl/>
        </w:rPr>
        <w:t>ان</w:t>
      </w:r>
      <w:r w:rsidR="00AC3426" w:rsidRPr="00C5274F">
        <w:rPr>
          <w:rStyle w:val="normaltextrun"/>
          <w:rFonts w:ascii="Arial" w:hAnsi="Arial" w:cs="Dubai"/>
          <w:szCs w:val="22"/>
          <w:rtl/>
        </w:rPr>
        <w:t xml:space="preserve"> خصوصی</w:t>
      </w:r>
      <w:r w:rsidRPr="00C5274F">
        <w:rPr>
          <w:rStyle w:val="normaltextrun"/>
          <w:rFonts w:ascii="Arial" w:hAnsi="Arial" w:cs="Dubai"/>
          <w:szCs w:val="22"/>
          <w:rtl/>
        </w:rPr>
        <w:t xml:space="preserve"> جدیدی را برای کمک به متعلمینی که در یادگیری خود به کمک بیشتری ضرورت دارند، استخدام کنند. </w:t>
      </w:r>
    </w:p>
    <w:p w14:paraId="3FF3BF8E" w14:textId="21A99371" w:rsidR="00614832" w:rsidRPr="00C5274F" w:rsidRDefault="001037D4" w:rsidP="00982612">
      <w:pPr>
        <w:bidi/>
        <w:spacing w:before="120"/>
        <w:jc w:val="both"/>
        <w:rPr>
          <w:rFonts w:ascii="Arial" w:hAnsi="Arial" w:cs="Dubai"/>
          <w:szCs w:val="22"/>
        </w:rPr>
      </w:pPr>
      <w:r w:rsidRPr="00C5274F">
        <w:rPr>
          <w:rFonts w:ascii="Arial" w:hAnsi="Arial" w:cs="Dubai"/>
          <w:szCs w:val="22"/>
          <w:rtl/>
        </w:rPr>
        <w:t xml:space="preserve">ابتکار TLI مکاتب را قادر می‌سازد تا معلمان واجد شرایط را به‌ حیثِ </w:t>
      </w:r>
      <w:r w:rsidR="00AC3426" w:rsidRPr="00C5274F">
        <w:rPr>
          <w:rFonts w:ascii="Arial" w:hAnsi="Arial" w:cs="Dubai"/>
          <w:szCs w:val="22"/>
          <w:rtl/>
        </w:rPr>
        <w:t>معلم خصوصی</w:t>
      </w:r>
      <w:r w:rsidRPr="00C5274F">
        <w:rPr>
          <w:rFonts w:ascii="Arial" w:hAnsi="Arial" w:cs="Dubai"/>
          <w:szCs w:val="22"/>
          <w:rtl/>
        </w:rPr>
        <w:t xml:space="preserve"> درنظر بگیرند تا با گروپ های کوچکی از متعلمین کار کنند </w:t>
      </w:r>
      <w:proofErr w:type="gramStart"/>
      <w:r w:rsidRPr="00C5274F">
        <w:rPr>
          <w:rFonts w:ascii="Arial" w:hAnsi="Arial" w:cs="Dubai"/>
          <w:szCs w:val="22"/>
          <w:rtl/>
        </w:rPr>
        <w:t>و از</w:t>
      </w:r>
      <w:proofErr w:type="gramEnd"/>
      <w:r w:rsidRPr="00C5274F">
        <w:rPr>
          <w:rFonts w:ascii="Arial" w:hAnsi="Arial" w:cs="Dubai"/>
          <w:szCs w:val="22"/>
          <w:rtl/>
        </w:rPr>
        <w:t xml:space="preserve"> یادگیری آنها با تمرکز بر سوادآموزی و ریاضی حمایت کنند. این ابتکار با شواهد استرالیایی </w:t>
      </w:r>
      <w:proofErr w:type="gramStart"/>
      <w:r w:rsidRPr="00C5274F">
        <w:rPr>
          <w:rFonts w:ascii="Arial" w:hAnsi="Arial" w:cs="Dubai"/>
          <w:szCs w:val="22"/>
          <w:rtl/>
        </w:rPr>
        <w:t>و بین</w:t>
      </w:r>
      <w:proofErr w:type="gramEnd"/>
      <w:r w:rsidRPr="00C5274F">
        <w:rPr>
          <w:rFonts w:ascii="Arial" w:hAnsi="Arial" w:cs="Dubai"/>
          <w:szCs w:val="22"/>
          <w:rtl/>
        </w:rPr>
        <w:t xml:space="preserve"> المللی مطابقت دارد، که نشان می دهد تدریس خصوصی در گروپ های کوچک یکی از مؤثرترین پیشگیری آموزشی موجود برای حمایت از متعلمین برای پیشرفت در یادگیری است.</w:t>
      </w:r>
    </w:p>
    <w:p w14:paraId="050888ED" w14:textId="319AC615" w:rsidR="00A228B3" w:rsidRPr="00C5274F" w:rsidRDefault="00000000" w:rsidP="00982612">
      <w:pPr>
        <w:pStyle w:val="paragraph"/>
        <w:bidi/>
        <w:spacing w:before="120" w:beforeAutospacing="0" w:after="120" w:afterAutospacing="0" w:line="240" w:lineRule="auto"/>
        <w:jc w:val="both"/>
        <w:rPr>
          <w:rFonts w:ascii="Arial" w:eastAsia="Arial" w:hAnsi="Arial" w:cs="Dubai"/>
          <w:sz w:val="22"/>
          <w:szCs w:val="22"/>
          <w:lang w:val="en-AU"/>
        </w:rPr>
      </w:pPr>
      <w:sdt>
        <w:sdtPr>
          <w:rPr>
            <w:rFonts w:ascii="Arial" w:eastAsia="Arial" w:hAnsi="Arial" w:cs="Dubai"/>
            <w:color w:val="C00000"/>
            <w:sz w:val="22"/>
            <w:szCs w:val="22"/>
            <w:rtl/>
            <w:lang w:val="en-AU"/>
          </w:rPr>
          <w:id w:val="1745411566"/>
          <w:placeholder>
            <w:docPart w:val="DefaultPlaceholder_-1854013440"/>
          </w:placeholder>
        </w:sdtPr>
        <w:sdtEndPr>
          <w:rPr>
            <w:rFonts w:asciiTheme="majorHAnsi" w:hAnsiTheme="majorHAnsi" w:cstheme="majorHAnsi"/>
          </w:rPr>
        </w:sdtEndPr>
        <w:sdtContent>
          <w:r w:rsidR="001037D4" w:rsidRPr="00C5274F">
            <w:rPr>
              <w:rFonts w:asciiTheme="majorHAnsi" w:eastAsia="Arial" w:hAnsiTheme="majorHAnsi" w:cstheme="majorHAnsi"/>
              <w:color w:val="C00000"/>
              <w:sz w:val="22"/>
              <w:szCs w:val="22"/>
              <w:rtl/>
            </w:rPr>
            <w:t>[School name]</w:t>
          </w:r>
        </w:sdtContent>
      </w:sdt>
      <w:r w:rsidR="001037D4" w:rsidRPr="00C5274F">
        <w:rPr>
          <w:rFonts w:asciiTheme="majorHAnsi" w:eastAsia="Arial" w:hAnsiTheme="majorHAnsi" w:cstheme="majorHAnsi"/>
          <w:sz w:val="22"/>
          <w:szCs w:val="22"/>
          <w:rtl/>
        </w:rPr>
        <w:t xml:space="preserve"> </w:t>
      </w:r>
      <w:r w:rsidR="001037D4" w:rsidRPr="00C5274F">
        <w:rPr>
          <w:rFonts w:ascii="Arial" w:eastAsia="Arial" w:hAnsi="Arial" w:cs="Dubai"/>
          <w:sz w:val="22"/>
          <w:szCs w:val="22"/>
          <w:rtl/>
        </w:rPr>
        <w:t xml:space="preserve">از همه </w:t>
      </w:r>
      <w:r w:rsidR="00AC3426" w:rsidRPr="00C5274F">
        <w:rPr>
          <w:rFonts w:ascii="Arial" w:eastAsia="Arial" w:hAnsi="Arial" w:cs="Dubai"/>
          <w:sz w:val="22"/>
          <w:szCs w:val="22"/>
          <w:rtl/>
        </w:rPr>
        <w:t>معلم</w:t>
      </w:r>
      <w:r w:rsidR="0087039B" w:rsidRPr="00C5274F">
        <w:rPr>
          <w:rFonts w:ascii="Arial" w:eastAsia="Arial" w:hAnsi="Arial" w:cs="Dubai" w:hint="cs"/>
          <w:sz w:val="22"/>
          <w:szCs w:val="22"/>
          <w:rtl/>
        </w:rPr>
        <w:t>ان</w:t>
      </w:r>
      <w:r w:rsidR="00AC3426" w:rsidRPr="00C5274F">
        <w:rPr>
          <w:rFonts w:ascii="Arial" w:eastAsia="Arial" w:hAnsi="Arial" w:cs="Dubai"/>
          <w:sz w:val="22"/>
          <w:szCs w:val="22"/>
          <w:rtl/>
        </w:rPr>
        <w:t xml:space="preserve"> خصوصی</w:t>
      </w:r>
      <w:r w:rsidR="001037D4" w:rsidRPr="00C5274F">
        <w:rPr>
          <w:rFonts w:ascii="Arial" w:eastAsia="Arial" w:hAnsi="Arial" w:cs="Dubai"/>
          <w:sz w:val="22"/>
          <w:szCs w:val="22"/>
          <w:rtl/>
        </w:rPr>
        <w:t xml:space="preserve">، معلمان </w:t>
      </w:r>
      <w:proofErr w:type="gramStart"/>
      <w:r w:rsidR="001037D4" w:rsidRPr="00C5274F">
        <w:rPr>
          <w:rFonts w:ascii="Arial" w:eastAsia="Arial" w:hAnsi="Arial" w:cs="Dubai"/>
          <w:sz w:val="22"/>
          <w:szCs w:val="22"/>
          <w:rtl/>
        </w:rPr>
        <w:t>و خانواده</w:t>
      </w:r>
      <w:proofErr w:type="gramEnd"/>
      <w:r w:rsidR="001037D4" w:rsidRPr="00C5274F">
        <w:rPr>
          <w:rFonts w:ascii="Arial" w:eastAsia="Arial" w:hAnsi="Arial" w:cs="Dubai"/>
          <w:sz w:val="22"/>
          <w:szCs w:val="22"/>
          <w:rtl/>
        </w:rPr>
        <w:t xml:space="preserve"> هایی که در حمایت از برنامه </w:t>
      </w:r>
      <w:r w:rsidR="001037D4" w:rsidRPr="00C5274F">
        <w:rPr>
          <w:rFonts w:asciiTheme="majorHAnsi" w:eastAsia="Arial" w:hAnsiTheme="majorHAnsi" w:cstheme="majorHAnsi"/>
          <w:sz w:val="22"/>
          <w:szCs w:val="22"/>
          <w:rtl/>
        </w:rPr>
        <w:t xml:space="preserve">TLI </w:t>
      </w:r>
      <w:sdt>
        <w:sdtPr>
          <w:rPr>
            <w:rFonts w:asciiTheme="majorHAnsi" w:eastAsia="Arial" w:hAnsiTheme="majorHAnsi" w:cstheme="majorHAnsi"/>
            <w:sz w:val="22"/>
            <w:szCs w:val="22"/>
            <w:rtl/>
            <w:lang w:val="en-AU"/>
          </w:rPr>
          <w:id w:val="2134630909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1037D4" w:rsidRPr="00C5274F">
            <w:rPr>
              <w:rFonts w:asciiTheme="majorHAnsi" w:eastAsia="Arial" w:hAnsiTheme="majorHAnsi" w:cstheme="majorHAnsi"/>
              <w:color w:val="C00000"/>
              <w:sz w:val="22"/>
              <w:szCs w:val="22"/>
              <w:rtl/>
            </w:rPr>
            <w:t>[school name]</w:t>
          </w:r>
        </w:sdtContent>
      </w:sdt>
      <w:r w:rsidR="001037D4" w:rsidRPr="00C5274F">
        <w:rPr>
          <w:rFonts w:ascii="Arial" w:eastAsia="Arial" w:hAnsi="Arial" w:cs="Dubai"/>
          <w:sz w:val="22"/>
          <w:szCs w:val="22"/>
          <w:rtl/>
        </w:rPr>
        <w:t xml:space="preserve"> در سال گذشته مشارکت داشتند تشکر می کند. </w:t>
      </w:r>
    </w:p>
    <w:p w14:paraId="33799383" w14:textId="49083474" w:rsidR="00070736" w:rsidRPr="00C5274F" w:rsidRDefault="001037D4" w:rsidP="00982612">
      <w:pPr>
        <w:bidi/>
        <w:spacing w:before="120"/>
        <w:jc w:val="both"/>
        <w:rPr>
          <w:rStyle w:val="normaltextrun"/>
          <w:rFonts w:ascii="Arial" w:hAnsi="Arial" w:cs="Dubai"/>
          <w:szCs w:val="22"/>
        </w:rPr>
      </w:pPr>
      <w:r w:rsidRPr="00C5274F">
        <w:rPr>
          <w:rStyle w:val="normaltextrun"/>
          <w:rFonts w:ascii="Arial" w:hAnsi="Arial" w:cs="Dubai"/>
          <w:szCs w:val="22"/>
          <w:rtl/>
        </w:rPr>
        <w:t xml:space="preserve">اداره مکتب با فامیل متعلمینی که برای ابتکار آموزش </w:t>
      </w:r>
      <w:r w:rsidR="00AC3426" w:rsidRPr="00C5274F">
        <w:rPr>
          <w:rStyle w:val="normaltextrun"/>
          <w:rFonts w:ascii="Arial" w:hAnsi="Arial" w:cs="Dubai"/>
          <w:szCs w:val="22"/>
          <w:rtl/>
        </w:rPr>
        <w:t>معلم خصوصی</w:t>
      </w:r>
      <w:r w:rsidRPr="00C5274F">
        <w:rPr>
          <w:rStyle w:val="normaltextrun"/>
          <w:rFonts w:ascii="Arial" w:hAnsi="Arial" w:cs="Dubai"/>
          <w:szCs w:val="22"/>
          <w:rtl/>
        </w:rPr>
        <w:t xml:space="preserve"> انتخاب شده‌اند مستقیماً تماس </w:t>
      </w:r>
      <w:bookmarkEnd w:id="0"/>
      <w:bookmarkEnd w:id="1"/>
      <w:bookmarkEnd w:id="2"/>
      <w:r w:rsidRPr="00C5274F">
        <w:rPr>
          <w:rStyle w:val="normaltextrun"/>
          <w:rFonts w:ascii="Arial" w:hAnsi="Arial" w:cs="Dubai"/>
          <w:szCs w:val="22"/>
          <w:rtl/>
        </w:rPr>
        <w:t>خواهد گرفت.</w:t>
      </w:r>
    </w:p>
    <w:p w14:paraId="5A1CD0E5" w14:textId="37ADAA26" w:rsidR="00AC487F" w:rsidRPr="00C5274F" w:rsidRDefault="001037D4" w:rsidP="00982612">
      <w:pPr>
        <w:bidi/>
        <w:spacing w:before="120"/>
        <w:jc w:val="both"/>
        <w:rPr>
          <w:rFonts w:ascii="Arial" w:hAnsi="Arial" w:cs="Dubai"/>
          <w:szCs w:val="22"/>
        </w:rPr>
      </w:pPr>
      <w:r w:rsidRPr="00C5274F">
        <w:rPr>
          <w:rFonts w:ascii="Arial" w:hAnsi="Arial" w:cs="Dubai"/>
          <w:szCs w:val="22"/>
          <w:rtl/>
        </w:rPr>
        <w:t xml:space="preserve">اگر در مورد ابتکار آموزش </w:t>
      </w:r>
      <w:r w:rsidR="00AC3426" w:rsidRPr="00C5274F">
        <w:rPr>
          <w:rFonts w:ascii="Arial" w:hAnsi="Arial" w:cs="Dubai"/>
          <w:szCs w:val="22"/>
          <w:rtl/>
        </w:rPr>
        <w:t>معلم خصوصی</w:t>
      </w:r>
      <w:r w:rsidRPr="00C5274F">
        <w:rPr>
          <w:rFonts w:ascii="Arial" w:hAnsi="Arial" w:cs="Dubai"/>
          <w:szCs w:val="22"/>
          <w:rtl/>
        </w:rPr>
        <w:t xml:space="preserve"> در </w:t>
      </w:r>
      <w:sdt>
        <w:sdtPr>
          <w:rPr>
            <w:rFonts w:ascii="Arial" w:hAnsi="Arial" w:cs="Dubai"/>
            <w:szCs w:val="22"/>
            <w:rtl/>
          </w:rPr>
          <w:id w:val="1767110396"/>
          <w:placeholder>
            <w:docPart w:val="DefaultPlaceholder_-1854013440"/>
          </w:placeholder>
        </w:sdtPr>
        <w:sdtEndPr>
          <w:rPr>
            <w:rFonts w:asciiTheme="majorHAnsi" w:hAnsiTheme="majorHAnsi" w:cstheme="majorHAnsi"/>
            <w:color w:val="C00000"/>
          </w:rPr>
        </w:sdtEndPr>
        <w:sdtContent>
          <w:r w:rsidRPr="00C5274F">
            <w:rPr>
              <w:rFonts w:asciiTheme="majorHAnsi" w:hAnsiTheme="majorHAnsi" w:cstheme="majorHAnsi"/>
              <w:color w:val="C00000"/>
              <w:szCs w:val="22"/>
              <w:rtl/>
            </w:rPr>
            <w:t>[School name]</w:t>
          </w:r>
        </w:sdtContent>
      </w:sdt>
      <w:r w:rsidRPr="00C5274F">
        <w:rPr>
          <w:rFonts w:ascii="Arial" w:hAnsi="Arial" w:cs="Dubai"/>
          <w:szCs w:val="22"/>
          <w:rtl/>
        </w:rPr>
        <w:t xml:space="preserve"> سوالی دارید، لطفاً با </w:t>
      </w:r>
      <w:sdt>
        <w:sdtPr>
          <w:rPr>
            <w:rFonts w:asciiTheme="majorHAnsi" w:hAnsiTheme="majorHAnsi" w:cstheme="majorHAnsi"/>
            <w:szCs w:val="22"/>
            <w:rtl/>
          </w:rPr>
          <w:id w:val="1251892174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C5274F">
            <w:rPr>
              <w:rFonts w:asciiTheme="majorHAnsi" w:hAnsiTheme="majorHAnsi" w:cstheme="majorHAnsi"/>
              <w:color w:val="C00000"/>
              <w:szCs w:val="22"/>
              <w:rtl/>
            </w:rPr>
            <w:t>[School’s TLI contact / coordinator]</w:t>
          </w:r>
        </w:sdtContent>
      </w:sdt>
      <w:r w:rsidRPr="00C5274F">
        <w:rPr>
          <w:rFonts w:ascii="Arial" w:hAnsi="Arial" w:cs="Dubai"/>
          <w:szCs w:val="22"/>
          <w:rtl/>
        </w:rPr>
        <w:t xml:space="preserve"> تماس بگیرید. </w:t>
      </w:r>
    </w:p>
    <w:p w14:paraId="1E86C5E6" w14:textId="3DAC2227" w:rsidR="00AC487F" w:rsidRPr="00C5274F" w:rsidRDefault="001037D4" w:rsidP="00982612">
      <w:pPr>
        <w:bidi/>
        <w:spacing w:before="120"/>
        <w:jc w:val="both"/>
        <w:rPr>
          <w:rFonts w:ascii="Arial" w:hAnsi="Arial" w:cs="Dubai"/>
          <w:szCs w:val="22"/>
        </w:rPr>
      </w:pPr>
      <w:r w:rsidRPr="00C5274F">
        <w:rPr>
          <w:rStyle w:val="normaltextrun"/>
          <w:rFonts w:ascii="Arial" w:hAnsi="Arial" w:cs="Dubai"/>
          <w:szCs w:val="22"/>
          <w:rtl/>
        </w:rPr>
        <w:t xml:space="preserve">معلومات بیشتر در مورد ابتکار آموزش </w:t>
      </w:r>
      <w:r w:rsidR="00AC3426" w:rsidRPr="00C5274F">
        <w:rPr>
          <w:rStyle w:val="normaltextrun"/>
          <w:rFonts w:ascii="Arial" w:hAnsi="Arial" w:cs="Dubai"/>
          <w:szCs w:val="22"/>
          <w:rtl/>
        </w:rPr>
        <w:t>معلم</w:t>
      </w:r>
      <w:r w:rsidR="0087039B" w:rsidRPr="00C5274F">
        <w:rPr>
          <w:rStyle w:val="normaltextrun"/>
          <w:rFonts w:ascii="Arial" w:hAnsi="Arial" w:cs="Dubai" w:hint="cs"/>
          <w:szCs w:val="22"/>
          <w:rtl/>
        </w:rPr>
        <w:t>ان</w:t>
      </w:r>
      <w:r w:rsidR="00AC3426" w:rsidRPr="00C5274F">
        <w:rPr>
          <w:rStyle w:val="normaltextrun"/>
          <w:rFonts w:ascii="Arial" w:hAnsi="Arial" w:cs="Dubai"/>
          <w:szCs w:val="22"/>
          <w:rtl/>
        </w:rPr>
        <w:t xml:space="preserve"> خصوصی</w:t>
      </w:r>
      <w:r w:rsidRPr="00C5274F">
        <w:rPr>
          <w:rStyle w:val="normaltextrun"/>
          <w:rFonts w:ascii="Arial" w:hAnsi="Arial" w:cs="Dubai"/>
          <w:szCs w:val="22"/>
          <w:rtl/>
        </w:rPr>
        <w:t xml:space="preserve"> در اینجا قابل دسترس است: </w:t>
      </w:r>
      <w:hyperlink r:id="rId11" w:history="1">
        <w:r w:rsidRPr="00C5274F">
          <w:rPr>
            <w:rStyle w:val="Hyperlink"/>
            <w:rFonts w:ascii="Arial" w:hAnsi="Arial" w:cs="Dubai"/>
            <w:szCs w:val="22"/>
            <w:rtl/>
          </w:rPr>
          <w:t xml:space="preserve">ابتکار آموزش </w:t>
        </w:r>
        <w:r w:rsidR="00AC3426" w:rsidRPr="00C5274F">
          <w:rPr>
            <w:rStyle w:val="Hyperlink"/>
            <w:rFonts w:ascii="Arial" w:hAnsi="Arial" w:cs="Dubai"/>
            <w:szCs w:val="22"/>
            <w:rtl/>
          </w:rPr>
          <w:t>معلم خصوصی</w:t>
        </w:r>
        <w:r w:rsidRPr="00C5274F">
          <w:rPr>
            <w:rStyle w:val="Hyperlink"/>
            <w:rFonts w:ascii="Arial" w:hAnsi="Arial" w:cs="Dubai"/>
            <w:szCs w:val="22"/>
            <w:rtl/>
          </w:rPr>
          <w:t>: حمایت آموزشی اضافی برای طفل شما | دولت ویکتوریا (www.vic.gov.au)</w:t>
        </w:r>
      </w:hyperlink>
    </w:p>
    <w:p w14:paraId="3362C0D4" w14:textId="0FA6FF46" w:rsidR="00BF09AE" w:rsidRPr="00C5274F" w:rsidRDefault="001037D4" w:rsidP="00982612">
      <w:pPr>
        <w:bidi/>
        <w:spacing w:before="120"/>
        <w:jc w:val="both"/>
        <w:rPr>
          <w:rFonts w:ascii="Arial" w:eastAsia="Arial" w:hAnsi="Arial" w:cs="Dubai"/>
          <w:szCs w:val="22"/>
        </w:rPr>
      </w:pPr>
      <w:r w:rsidRPr="00C5274F">
        <w:rPr>
          <w:rFonts w:ascii="Arial" w:eastAsia="Arial" w:hAnsi="Arial" w:cs="Dubai"/>
          <w:szCs w:val="22"/>
          <w:rtl/>
        </w:rPr>
        <w:t xml:space="preserve">ما مشتاقانه منتظر ادامه پروگرام </w:t>
      </w:r>
      <w:sdt>
        <w:sdtPr>
          <w:rPr>
            <w:rFonts w:ascii="Arial" w:eastAsia="Arial" w:hAnsi="Arial" w:cs="Dubai"/>
            <w:szCs w:val="22"/>
            <w:rtl/>
            <w:lang w:val="en-AU"/>
          </w:rPr>
          <w:id w:val="1647466946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sdt>
            <w:sdtPr>
              <w:rPr>
                <w:rFonts w:ascii="Arial" w:eastAsia="Arial" w:hAnsi="Arial" w:cs="Dubai"/>
                <w:szCs w:val="22"/>
                <w:rtl/>
                <w:lang w:val="en-AU"/>
              </w:rPr>
              <w:id w:val="-590002319"/>
              <w:placeholder>
                <w:docPart w:val="A8D1565A44314942BD4687DD93B547D9"/>
              </w:placeholder>
            </w:sdtPr>
            <w:sdtEndPr>
              <w:rPr>
                <w:color w:val="C00000"/>
              </w:rPr>
            </w:sdtEndPr>
            <w:sdtContent>
              <w:r w:rsidR="0094548B" w:rsidRPr="00C5274F">
                <w:rPr>
                  <w:rFonts w:asciiTheme="majorHAnsi" w:eastAsia="Arial" w:hAnsiTheme="majorHAnsi" w:cstheme="majorHAnsi"/>
                  <w:color w:val="C00000"/>
                  <w:szCs w:val="22"/>
                  <w:rtl/>
                </w:rPr>
                <w:t>[school name]</w:t>
              </w:r>
            </w:sdtContent>
          </w:sdt>
        </w:sdtContent>
      </w:sdt>
      <w:r w:rsidR="0094548B" w:rsidRPr="00C5274F">
        <w:rPr>
          <w:rFonts w:ascii="Arial" w:eastAsia="Arial" w:hAnsi="Arial" w:cs="Dubai"/>
          <w:color w:val="C00000"/>
          <w:szCs w:val="22"/>
          <w:lang w:val="en-AU"/>
        </w:rPr>
        <w:t xml:space="preserve"> </w:t>
      </w:r>
      <w:r w:rsidR="0094548B" w:rsidRPr="00C5274F">
        <w:rPr>
          <w:rFonts w:ascii="Arial" w:eastAsia="Arial" w:hAnsi="Arial" w:cs="Dubai"/>
          <w:szCs w:val="22"/>
          <w:lang w:val="en-AU"/>
        </w:rPr>
        <w:t>TLI</w:t>
      </w:r>
      <w:r w:rsidR="0094548B" w:rsidRPr="00C5274F">
        <w:rPr>
          <w:rFonts w:ascii="Arial" w:eastAsia="Arial" w:hAnsi="Arial" w:cs="Dubai"/>
          <w:color w:val="C00000"/>
          <w:szCs w:val="22"/>
          <w:lang w:val="en-AU"/>
        </w:rPr>
        <w:t xml:space="preserve"> </w:t>
      </w:r>
      <w:r w:rsidRPr="00C5274F">
        <w:rPr>
          <w:rFonts w:ascii="Arial" w:eastAsia="Arial" w:hAnsi="Arial" w:cs="Dubai"/>
          <w:szCs w:val="22"/>
          <w:rtl/>
        </w:rPr>
        <w:t xml:space="preserve">در سال 2023 هستیم تا حمایت یادگیری گروپی کوچک را ارائه دهیم که متعلمین ما را قادر می سازد حالا </w:t>
      </w:r>
      <w:proofErr w:type="gramStart"/>
      <w:r w:rsidRPr="00C5274F">
        <w:rPr>
          <w:rFonts w:ascii="Arial" w:eastAsia="Arial" w:hAnsi="Arial" w:cs="Dubai"/>
          <w:szCs w:val="22"/>
          <w:rtl/>
        </w:rPr>
        <w:t>و در</w:t>
      </w:r>
      <w:proofErr w:type="gramEnd"/>
      <w:r w:rsidRPr="00C5274F">
        <w:rPr>
          <w:rFonts w:ascii="Arial" w:eastAsia="Arial" w:hAnsi="Arial" w:cs="Dubai"/>
          <w:szCs w:val="22"/>
          <w:rtl/>
        </w:rPr>
        <w:t xml:space="preserve"> آینده شکوفا شوند.</w:t>
      </w:r>
    </w:p>
    <w:p w14:paraId="6E8C484C" w14:textId="77777777" w:rsidR="00BF09AE" w:rsidRPr="00C5274F" w:rsidRDefault="00BF09AE" w:rsidP="008645D4">
      <w:pPr>
        <w:jc w:val="both"/>
        <w:rPr>
          <w:rFonts w:ascii="Dubai" w:hAnsi="Dubai" w:cs="Dubai"/>
          <w:szCs w:val="22"/>
        </w:rPr>
      </w:pPr>
    </w:p>
    <w:p w14:paraId="16BE9029" w14:textId="77777777" w:rsidR="00AC487F" w:rsidRPr="0094548B" w:rsidRDefault="00AC487F" w:rsidP="00AC487F">
      <w:pPr>
        <w:spacing w:before="120" w:after="240"/>
        <w:jc w:val="both"/>
        <w:rPr>
          <w:rFonts w:ascii="Dubai" w:hAnsi="Dubai" w:cs="Dubai"/>
        </w:rPr>
      </w:pPr>
    </w:p>
    <w:p w14:paraId="27AD34CF" w14:textId="77777777" w:rsidR="00AC487F" w:rsidRPr="0094548B" w:rsidRDefault="00AC487F" w:rsidP="00B34A03">
      <w:pPr>
        <w:jc w:val="both"/>
        <w:rPr>
          <w:rStyle w:val="normaltextrun"/>
          <w:rFonts w:ascii="Dubai" w:hAnsi="Dubai" w:cs="Dubai"/>
        </w:rPr>
      </w:pPr>
    </w:p>
    <w:sectPr w:rsidR="00AC487F" w:rsidRPr="0094548B" w:rsidSect="00C676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DEFF" w14:textId="77777777" w:rsidR="00FD5BF4" w:rsidRDefault="00FD5BF4">
      <w:pPr>
        <w:spacing w:after="0"/>
      </w:pPr>
      <w:r>
        <w:separator/>
      </w:r>
    </w:p>
  </w:endnote>
  <w:endnote w:type="continuationSeparator" w:id="0">
    <w:p w14:paraId="7A14EB81" w14:textId="77777777" w:rsidR="00FD5BF4" w:rsidRDefault="00FD5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11187ED5-6883-4937-A100-03EE3B894FA0}"/>
    <w:embedBold r:id="rId2" w:fontKey="{8BC5D361-4159-444C-B379-B796D64A9CE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1C95" w14:textId="77777777" w:rsidR="00A31926" w:rsidRDefault="001037D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66A7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488A" w14:textId="77777777" w:rsidR="00A31926" w:rsidRDefault="001037D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2C3AA0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3CA1" w14:textId="77777777" w:rsidR="00C513DA" w:rsidRDefault="00C5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3342" w14:textId="77777777" w:rsidR="00FD5BF4" w:rsidRDefault="00FD5BF4">
      <w:pPr>
        <w:spacing w:after="0"/>
      </w:pPr>
      <w:r>
        <w:separator/>
      </w:r>
    </w:p>
  </w:footnote>
  <w:footnote w:type="continuationSeparator" w:id="0">
    <w:p w14:paraId="36EA2CAA" w14:textId="77777777" w:rsidR="00FD5BF4" w:rsidRDefault="00FD5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27E1" w14:textId="77777777" w:rsidR="00C513DA" w:rsidRDefault="00C51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00BF" w14:textId="01D7224B" w:rsidR="003967DD" w:rsidRDefault="00C513DA" w:rsidP="00C513DA">
    <w:pPr>
      <w:pStyle w:val="Header"/>
      <w:bidi/>
      <w:spacing w:before="1560"/>
    </w:pPr>
    <w:r>
      <w:rPr>
        <w:rFonts w:ascii="Dubai" w:hAnsi="Dubai" w:cs="Dubai"/>
      </w:rPr>
      <w:t xml:space="preserve"> | </w:t>
    </w:r>
    <w:r>
      <w:t xml:space="preserve">Dari </w:t>
    </w:r>
    <w:proofErr w:type="spellStart"/>
    <w:r w:rsidR="001C1F22" w:rsidRPr="001C1F22">
      <w:rPr>
        <w:rFonts w:ascii="Dubai" w:hAnsi="Dubai" w:cs="Dubai"/>
        <w:rtl/>
      </w:rPr>
      <w:t>دری</w:t>
    </w:r>
    <w:proofErr w:type="spellEnd"/>
    <w:r w:rsidR="001037D4">
      <w:rPr>
        <w:noProof/>
      </w:rPr>
      <w:drawing>
        <wp:anchor distT="0" distB="0" distL="114300" distR="114300" simplePos="0" relativeHeight="251658240" behindDoc="1" locked="0" layoutInCell="1" allowOverlap="1" wp14:anchorId="0839A585" wp14:editId="268F8DB3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7D1A" w14:textId="77777777" w:rsidR="00C513DA" w:rsidRDefault="00C51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820432D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198C7AE2" w:tentative="1">
      <w:start w:val="1"/>
      <w:numFmt w:val="lowerLetter"/>
      <w:lvlText w:val="%2."/>
      <w:lvlJc w:val="left"/>
      <w:pPr>
        <w:ind w:left="1440" w:hanging="360"/>
      </w:pPr>
    </w:lvl>
    <w:lvl w:ilvl="2" w:tplc="8C481E8A" w:tentative="1">
      <w:start w:val="1"/>
      <w:numFmt w:val="lowerRoman"/>
      <w:lvlText w:val="%3."/>
      <w:lvlJc w:val="right"/>
      <w:pPr>
        <w:ind w:left="2160" w:hanging="180"/>
      </w:pPr>
    </w:lvl>
    <w:lvl w:ilvl="3" w:tplc="DD12ABFC" w:tentative="1">
      <w:start w:val="1"/>
      <w:numFmt w:val="decimal"/>
      <w:lvlText w:val="%4."/>
      <w:lvlJc w:val="left"/>
      <w:pPr>
        <w:ind w:left="2880" w:hanging="360"/>
      </w:pPr>
    </w:lvl>
    <w:lvl w:ilvl="4" w:tplc="5AB2BE3E" w:tentative="1">
      <w:start w:val="1"/>
      <w:numFmt w:val="lowerLetter"/>
      <w:lvlText w:val="%5."/>
      <w:lvlJc w:val="left"/>
      <w:pPr>
        <w:ind w:left="3600" w:hanging="360"/>
      </w:pPr>
    </w:lvl>
    <w:lvl w:ilvl="5" w:tplc="DC30A08C" w:tentative="1">
      <w:start w:val="1"/>
      <w:numFmt w:val="lowerRoman"/>
      <w:lvlText w:val="%6."/>
      <w:lvlJc w:val="right"/>
      <w:pPr>
        <w:ind w:left="4320" w:hanging="180"/>
      </w:pPr>
    </w:lvl>
    <w:lvl w:ilvl="6" w:tplc="C6507E26" w:tentative="1">
      <w:start w:val="1"/>
      <w:numFmt w:val="decimal"/>
      <w:lvlText w:val="%7."/>
      <w:lvlJc w:val="left"/>
      <w:pPr>
        <w:ind w:left="5040" w:hanging="360"/>
      </w:pPr>
    </w:lvl>
    <w:lvl w:ilvl="7" w:tplc="EEC23052" w:tentative="1">
      <w:start w:val="1"/>
      <w:numFmt w:val="lowerLetter"/>
      <w:lvlText w:val="%8."/>
      <w:lvlJc w:val="left"/>
      <w:pPr>
        <w:ind w:left="5760" w:hanging="360"/>
      </w:pPr>
    </w:lvl>
    <w:lvl w:ilvl="8" w:tplc="2E92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89E4680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D56BF8A" w:tentative="1">
      <w:start w:val="1"/>
      <w:numFmt w:val="lowerLetter"/>
      <w:lvlText w:val="%2."/>
      <w:lvlJc w:val="left"/>
      <w:pPr>
        <w:ind w:left="1440" w:hanging="360"/>
      </w:pPr>
    </w:lvl>
    <w:lvl w:ilvl="2" w:tplc="81AAC854" w:tentative="1">
      <w:start w:val="1"/>
      <w:numFmt w:val="lowerRoman"/>
      <w:lvlText w:val="%3."/>
      <w:lvlJc w:val="right"/>
      <w:pPr>
        <w:ind w:left="2160" w:hanging="180"/>
      </w:pPr>
    </w:lvl>
    <w:lvl w:ilvl="3" w:tplc="EBFCBA8C" w:tentative="1">
      <w:start w:val="1"/>
      <w:numFmt w:val="decimal"/>
      <w:lvlText w:val="%4."/>
      <w:lvlJc w:val="left"/>
      <w:pPr>
        <w:ind w:left="2880" w:hanging="360"/>
      </w:pPr>
    </w:lvl>
    <w:lvl w:ilvl="4" w:tplc="43B26B36" w:tentative="1">
      <w:start w:val="1"/>
      <w:numFmt w:val="lowerLetter"/>
      <w:lvlText w:val="%5."/>
      <w:lvlJc w:val="left"/>
      <w:pPr>
        <w:ind w:left="3600" w:hanging="360"/>
      </w:pPr>
    </w:lvl>
    <w:lvl w:ilvl="5" w:tplc="7D3E3E2A" w:tentative="1">
      <w:start w:val="1"/>
      <w:numFmt w:val="lowerRoman"/>
      <w:lvlText w:val="%6."/>
      <w:lvlJc w:val="right"/>
      <w:pPr>
        <w:ind w:left="4320" w:hanging="180"/>
      </w:pPr>
    </w:lvl>
    <w:lvl w:ilvl="6" w:tplc="5DD88788" w:tentative="1">
      <w:start w:val="1"/>
      <w:numFmt w:val="decimal"/>
      <w:lvlText w:val="%7."/>
      <w:lvlJc w:val="left"/>
      <w:pPr>
        <w:ind w:left="5040" w:hanging="360"/>
      </w:pPr>
    </w:lvl>
    <w:lvl w:ilvl="7" w:tplc="E79A9D94" w:tentative="1">
      <w:start w:val="1"/>
      <w:numFmt w:val="lowerLetter"/>
      <w:lvlText w:val="%8."/>
      <w:lvlJc w:val="left"/>
      <w:pPr>
        <w:ind w:left="5760" w:hanging="360"/>
      </w:pPr>
    </w:lvl>
    <w:lvl w:ilvl="8" w:tplc="D1449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6C0C926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D62B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7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C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02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2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E1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43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9E2391E">
      <w:start w:val="1"/>
      <w:numFmt w:val="lowerLetter"/>
      <w:lvlText w:val="%1."/>
      <w:lvlJc w:val="left"/>
      <w:pPr>
        <w:ind w:left="1004" w:hanging="360"/>
      </w:pPr>
    </w:lvl>
    <w:lvl w:ilvl="1" w:tplc="8BA6EBF8" w:tentative="1">
      <w:start w:val="1"/>
      <w:numFmt w:val="lowerLetter"/>
      <w:lvlText w:val="%2."/>
      <w:lvlJc w:val="left"/>
      <w:pPr>
        <w:ind w:left="1724" w:hanging="360"/>
      </w:pPr>
    </w:lvl>
    <w:lvl w:ilvl="2" w:tplc="10086A34" w:tentative="1">
      <w:start w:val="1"/>
      <w:numFmt w:val="lowerRoman"/>
      <w:lvlText w:val="%3."/>
      <w:lvlJc w:val="right"/>
      <w:pPr>
        <w:ind w:left="2444" w:hanging="180"/>
      </w:pPr>
    </w:lvl>
    <w:lvl w:ilvl="3" w:tplc="B38A58CC" w:tentative="1">
      <w:start w:val="1"/>
      <w:numFmt w:val="decimal"/>
      <w:lvlText w:val="%4."/>
      <w:lvlJc w:val="left"/>
      <w:pPr>
        <w:ind w:left="3164" w:hanging="360"/>
      </w:pPr>
    </w:lvl>
    <w:lvl w:ilvl="4" w:tplc="08309374" w:tentative="1">
      <w:start w:val="1"/>
      <w:numFmt w:val="lowerLetter"/>
      <w:lvlText w:val="%5."/>
      <w:lvlJc w:val="left"/>
      <w:pPr>
        <w:ind w:left="3884" w:hanging="360"/>
      </w:pPr>
    </w:lvl>
    <w:lvl w:ilvl="5" w:tplc="67F825B2" w:tentative="1">
      <w:start w:val="1"/>
      <w:numFmt w:val="lowerRoman"/>
      <w:lvlText w:val="%6."/>
      <w:lvlJc w:val="right"/>
      <w:pPr>
        <w:ind w:left="4604" w:hanging="180"/>
      </w:pPr>
    </w:lvl>
    <w:lvl w:ilvl="6" w:tplc="65C6E1E2" w:tentative="1">
      <w:start w:val="1"/>
      <w:numFmt w:val="decimal"/>
      <w:lvlText w:val="%7."/>
      <w:lvlJc w:val="left"/>
      <w:pPr>
        <w:ind w:left="5324" w:hanging="360"/>
      </w:pPr>
    </w:lvl>
    <w:lvl w:ilvl="7" w:tplc="5AE43CB8" w:tentative="1">
      <w:start w:val="1"/>
      <w:numFmt w:val="lowerLetter"/>
      <w:lvlText w:val="%8."/>
      <w:lvlJc w:val="left"/>
      <w:pPr>
        <w:ind w:left="6044" w:hanging="360"/>
      </w:pPr>
    </w:lvl>
    <w:lvl w:ilvl="8" w:tplc="D6AC438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B236721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0A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6D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89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CB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C7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06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A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2B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2006">
    <w:abstractNumId w:val="0"/>
  </w:num>
  <w:num w:numId="2" w16cid:durableId="1789816222">
    <w:abstractNumId w:val="1"/>
  </w:num>
  <w:num w:numId="3" w16cid:durableId="461308960">
    <w:abstractNumId w:val="2"/>
  </w:num>
  <w:num w:numId="4" w16cid:durableId="853811992">
    <w:abstractNumId w:val="3"/>
  </w:num>
  <w:num w:numId="5" w16cid:durableId="136605000">
    <w:abstractNumId w:val="4"/>
  </w:num>
  <w:num w:numId="6" w16cid:durableId="2000501591">
    <w:abstractNumId w:val="9"/>
  </w:num>
  <w:num w:numId="7" w16cid:durableId="1676105001">
    <w:abstractNumId w:val="5"/>
  </w:num>
  <w:num w:numId="8" w16cid:durableId="486676809">
    <w:abstractNumId w:val="6"/>
  </w:num>
  <w:num w:numId="9" w16cid:durableId="76640453">
    <w:abstractNumId w:val="7"/>
  </w:num>
  <w:num w:numId="10" w16cid:durableId="2062361843">
    <w:abstractNumId w:val="8"/>
  </w:num>
  <w:num w:numId="11" w16cid:durableId="1596476067">
    <w:abstractNumId w:val="10"/>
  </w:num>
  <w:num w:numId="12" w16cid:durableId="1037777414">
    <w:abstractNumId w:val="13"/>
  </w:num>
  <w:num w:numId="13" w16cid:durableId="421222657">
    <w:abstractNumId w:val="16"/>
  </w:num>
  <w:num w:numId="14" w16cid:durableId="353918512">
    <w:abstractNumId w:val="17"/>
  </w:num>
  <w:num w:numId="15" w16cid:durableId="2065565639">
    <w:abstractNumId w:val="11"/>
  </w:num>
  <w:num w:numId="16" w16cid:durableId="1688866250">
    <w:abstractNumId w:val="14"/>
  </w:num>
  <w:num w:numId="17" w16cid:durableId="1978955055">
    <w:abstractNumId w:val="12"/>
  </w:num>
  <w:num w:numId="18" w16cid:durableId="3879963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ABImJhYWJmampko6SsGpxcWZ+XkgBUa1AG2AUNosAAAA"/>
  </w:docVars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C600E"/>
    <w:rsid w:val="001037D4"/>
    <w:rsid w:val="00122369"/>
    <w:rsid w:val="00150E0F"/>
    <w:rsid w:val="00157212"/>
    <w:rsid w:val="0016237C"/>
    <w:rsid w:val="0016287D"/>
    <w:rsid w:val="001A7467"/>
    <w:rsid w:val="001C1F22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43AFC"/>
    <w:rsid w:val="0034745C"/>
    <w:rsid w:val="003967DD"/>
    <w:rsid w:val="003A4C39"/>
    <w:rsid w:val="003C6B85"/>
    <w:rsid w:val="003D4EA6"/>
    <w:rsid w:val="003E2D8A"/>
    <w:rsid w:val="0042333B"/>
    <w:rsid w:val="00443E58"/>
    <w:rsid w:val="00451A86"/>
    <w:rsid w:val="004A2E74"/>
    <w:rsid w:val="004A5A2A"/>
    <w:rsid w:val="004B2ED6"/>
    <w:rsid w:val="004C77B7"/>
    <w:rsid w:val="00500ADA"/>
    <w:rsid w:val="00512BBA"/>
    <w:rsid w:val="00555277"/>
    <w:rsid w:val="00567CF0"/>
    <w:rsid w:val="00584366"/>
    <w:rsid w:val="005A4F12"/>
    <w:rsid w:val="005B6945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A1F8A"/>
    <w:rsid w:val="006A25AC"/>
    <w:rsid w:val="006B2087"/>
    <w:rsid w:val="006C45C0"/>
    <w:rsid w:val="006E2B9A"/>
    <w:rsid w:val="0070490A"/>
    <w:rsid w:val="00710CED"/>
    <w:rsid w:val="00732E3A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5510"/>
    <w:rsid w:val="008065DA"/>
    <w:rsid w:val="00826513"/>
    <w:rsid w:val="008645D4"/>
    <w:rsid w:val="008657C6"/>
    <w:rsid w:val="00866160"/>
    <w:rsid w:val="0087039B"/>
    <w:rsid w:val="00890680"/>
    <w:rsid w:val="00892C45"/>
    <w:rsid w:val="00892E24"/>
    <w:rsid w:val="008B1737"/>
    <w:rsid w:val="008C63AA"/>
    <w:rsid w:val="008C648A"/>
    <w:rsid w:val="008F3D35"/>
    <w:rsid w:val="00907683"/>
    <w:rsid w:val="0092072D"/>
    <w:rsid w:val="00934E38"/>
    <w:rsid w:val="0094548B"/>
    <w:rsid w:val="00952690"/>
    <w:rsid w:val="00954B9A"/>
    <w:rsid w:val="009634AB"/>
    <w:rsid w:val="00982612"/>
    <w:rsid w:val="0099358C"/>
    <w:rsid w:val="009F6A77"/>
    <w:rsid w:val="00A228B3"/>
    <w:rsid w:val="00A31926"/>
    <w:rsid w:val="00A416D6"/>
    <w:rsid w:val="00A710DF"/>
    <w:rsid w:val="00A95ABA"/>
    <w:rsid w:val="00AC3426"/>
    <w:rsid w:val="00AC487F"/>
    <w:rsid w:val="00AC494B"/>
    <w:rsid w:val="00B15D4C"/>
    <w:rsid w:val="00B21562"/>
    <w:rsid w:val="00B34A03"/>
    <w:rsid w:val="00B47FF8"/>
    <w:rsid w:val="00B707D9"/>
    <w:rsid w:val="00B775D4"/>
    <w:rsid w:val="00BB0BE2"/>
    <w:rsid w:val="00BD32A4"/>
    <w:rsid w:val="00BF09AE"/>
    <w:rsid w:val="00C03A8B"/>
    <w:rsid w:val="00C47111"/>
    <w:rsid w:val="00C513DA"/>
    <w:rsid w:val="00C5274F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DF2A46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126F4"/>
    <w:rsid w:val="00F20CEC"/>
    <w:rsid w:val="00F2181B"/>
    <w:rsid w:val="00F5271F"/>
    <w:rsid w:val="00F94715"/>
    <w:rsid w:val="00FB0E03"/>
    <w:rsid w:val="00FD5BF4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F8CB2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153477"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1565A44314942BD4687DD93B5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C9CA-968A-4B8A-815C-3A8A03DC15F0}"/>
      </w:docPartPr>
      <w:docPartBody>
        <w:p w:rsidR="00725FCA" w:rsidRDefault="002E6EE5" w:rsidP="002E6EE5">
          <w:pPr>
            <w:pStyle w:val="A8D1565A44314942BD4687DD93B547D9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153477"/>
    <w:rsid w:val="002E6EE5"/>
    <w:rsid w:val="003A6AA3"/>
    <w:rsid w:val="00523B51"/>
    <w:rsid w:val="00722730"/>
    <w:rsid w:val="00722B73"/>
    <w:rsid w:val="00725FCA"/>
    <w:rsid w:val="00921A25"/>
    <w:rsid w:val="009B60E7"/>
    <w:rsid w:val="00A21DB1"/>
    <w:rsid w:val="00C47111"/>
    <w:rsid w:val="00E5663F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EE5"/>
    <w:rPr>
      <w:color w:val="808080"/>
    </w:rPr>
  </w:style>
  <w:style w:type="paragraph" w:customStyle="1" w:styleId="A8D1565A44314942BD4687DD93B547D9">
    <w:name w:val="A8D1565A44314942BD4687DD93B547D9"/>
    <w:rsid w:val="002E6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72674-7D40-4CD2-AD6F-C7166FE95FC3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8C2B-D875-4F97-B954-BED7F47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5</cp:revision>
  <dcterms:created xsi:type="dcterms:W3CDTF">2023-03-08T06:32:00Z</dcterms:created>
  <dcterms:modified xsi:type="dcterms:W3CDTF">2023-03-09T02:54:00Z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