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9684539" w:displacedByCustomXml="next"/>
    <w:bookmarkStart w:id="1" w:name="bkmContentsPageR1" w:displacedByCustomXml="next"/>
    <w:sdt>
      <w:sdtPr>
        <w:rPr>
          <w:rFonts w:ascii="Century Gothic" w:hAnsi="Century Gothic"/>
          <w:b/>
          <w:noProof/>
          <w:color w:val="4472C4" w:themeColor="accent1"/>
          <w:sz w:val="70"/>
          <w:szCs w:val="70"/>
        </w:rPr>
        <w:id w:val="237375227"/>
        <w:docPartObj>
          <w:docPartGallery w:val="Custom Table of Contents"/>
          <w:docPartUnique/>
        </w:docPartObj>
      </w:sdtPr>
      <w:sdtEndPr>
        <w:rPr>
          <w:color w:val="C00000"/>
          <w:sz w:val="20"/>
          <w:szCs w:val="20"/>
        </w:rPr>
      </w:sdtEndPr>
      <w:sdtContent>
        <w:p w14:paraId="2C45BD29" w14:textId="77777777" w:rsidR="00BF3167" w:rsidRPr="00C767CA" w:rsidRDefault="00BF3167" w:rsidP="00BF3167">
          <w:pPr>
            <w:pStyle w:val="NoSpacing"/>
            <w:spacing w:after="360"/>
            <w:rPr>
              <w:rFonts w:ascii="Century Gothic" w:hAnsi="Century Gothic"/>
              <w:color w:val="C00000"/>
              <w:sz w:val="70"/>
              <w:szCs w:val="70"/>
            </w:rPr>
          </w:pPr>
        </w:p>
        <w:tbl>
          <w:tblPr>
            <w:tblStyle w:val="TableGridLight"/>
            <w:tblW w:w="0" w:type="auto"/>
            <w:tblInd w:w="-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2"/>
          </w:tblGrid>
          <w:tr w:rsidR="00BF3167" w14:paraId="05A8E1FD" w14:textId="77777777" w:rsidTr="00E765A0">
            <w:trPr>
              <w:trHeight w:val="2512"/>
            </w:trPr>
            <w:tc>
              <w:tcPr>
                <w:tcW w:w="6012" w:type="dxa"/>
              </w:tcPr>
              <w:p w14:paraId="0A76ABC9" w14:textId="77777777" w:rsidR="00BF3167" w:rsidRDefault="00BF3167" w:rsidP="00E765A0"/>
            </w:tc>
          </w:tr>
          <w:tr w:rsidR="00BF3167" w14:paraId="03EF63F5" w14:textId="77777777" w:rsidTr="00E765A0">
            <w:tc>
              <w:tcPr>
                <w:tcW w:w="6012" w:type="dxa"/>
              </w:tcPr>
              <w:p w14:paraId="3AF26194" w14:textId="77777777" w:rsidR="00BF3167" w:rsidRPr="005C24AF" w:rsidRDefault="00BF3167" w:rsidP="00E765A0">
                <w:pPr>
                  <w:pStyle w:val="Title"/>
                  <w:spacing w:before="0" w:after="160" w:line="216" w:lineRule="auto"/>
                  <w:rPr>
                    <w:rFonts w:ascii="Century Gothic" w:hAnsi="Century Gothic"/>
                    <w:color w:val="808285"/>
                    <w:sz w:val="48"/>
                    <w:szCs w:val="40"/>
                  </w:rPr>
                </w:pPr>
                <w:r w:rsidRPr="005C24AF">
                  <w:rPr>
                    <w:rFonts w:ascii="Century Gothic" w:hAnsi="Century Gothic"/>
                    <w:color w:val="808285"/>
                    <w:sz w:val="48"/>
                    <w:szCs w:val="40"/>
                  </w:rPr>
                  <w:t>Greener Government</w:t>
                </w:r>
              </w:p>
              <w:p w14:paraId="7F964D38" w14:textId="77777777" w:rsidR="00BF3167" w:rsidRPr="005C24AF" w:rsidRDefault="00BF3167" w:rsidP="00E765A0">
                <w:pPr>
                  <w:pStyle w:val="Title"/>
                  <w:spacing w:before="0" w:after="160" w:line="216" w:lineRule="auto"/>
                  <w:rPr>
                    <w:rFonts w:ascii="Century Gothic" w:hAnsi="Century Gothic"/>
                    <w:color w:val="808285"/>
                    <w:sz w:val="48"/>
                    <w:szCs w:val="40"/>
                  </w:rPr>
                </w:pPr>
                <w:r w:rsidRPr="005C24AF">
                  <w:rPr>
                    <w:rFonts w:ascii="Century Gothic" w:hAnsi="Century Gothic"/>
                    <w:color w:val="808285"/>
                    <w:sz w:val="48"/>
                    <w:szCs w:val="40"/>
                  </w:rPr>
                  <w:t>School Buildings</w:t>
                </w:r>
              </w:p>
              <w:p w14:paraId="441D511C" w14:textId="77777777" w:rsidR="00BF3167" w:rsidRPr="005C24AF" w:rsidRDefault="00BF3167" w:rsidP="00E765A0">
                <w:pPr>
                  <w:pStyle w:val="Title"/>
                  <w:rPr>
                    <w:rFonts w:ascii="Century Gothic" w:hAnsi="Century Gothic"/>
                    <w:color w:val="808285"/>
                    <w:sz w:val="48"/>
                    <w:szCs w:val="40"/>
                  </w:rPr>
                </w:pPr>
                <w:r w:rsidRPr="005C24AF">
                  <w:rPr>
                    <w:rFonts w:ascii="Century Gothic" w:hAnsi="Century Gothic"/>
                    <w:color w:val="808285"/>
                    <w:sz w:val="48"/>
                    <w:szCs w:val="40"/>
                  </w:rPr>
                  <w:t>Program</w:t>
                </w:r>
              </w:p>
              <w:p w14:paraId="33BD6B13" w14:textId="77777777" w:rsidR="00BF3167" w:rsidRDefault="00BF3167" w:rsidP="00E765A0">
                <w:pPr>
                  <w:pStyle w:val="Title"/>
                  <w:spacing w:before="0" w:after="160" w:line="216" w:lineRule="auto"/>
                  <w:rPr>
                    <w:rFonts w:ascii="Century Gothic" w:hAnsi="Century Gothic"/>
                    <w:sz w:val="48"/>
                    <w:szCs w:val="40"/>
                  </w:rPr>
                </w:pPr>
              </w:p>
              <w:p w14:paraId="04C191D2" w14:textId="77777777" w:rsidR="00BF3167" w:rsidRDefault="00BF3167" w:rsidP="00E765A0">
                <w:pPr>
                  <w:pStyle w:val="Title"/>
                  <w:spacing w:before="0" w:after="160" w:line="216" w:lineRule="auto"/>
                  <w:rPr>
                    <w:rFonts w:ascii="Century Gothic" w:hAnsi="Century Gothic"/>
                    <w:sz w:val="48"/>
                    <w:szCs w:val="40"/>
                  </w:rPr>
                </w:pPr>
              </w:p>
              <w:p w14:paraId="1103D792" w14:textId="77777777" w:rsidR="00BF3167" w:rsidRPr="005C24AF" w:rsidRDefault="00BF3167" w:rsidP="00E765A0">
                <w:pPr>
                  <w:pStyle w:val="Title"/>
                  <w:spacing w:before="0" w:after="160" w:line="216" w:lineRule="auto"/>
                  <w:rPr>
                    <w:rFonts w:ascii="Century Gothic" w:hAnsi="Century Gothic"/>
                    <w:color w:val="B4292D"/>
                    <w:sz w:val="48"/>
                    <w:szCs w:val="40"/>
                  </w:rPr>
                </w:pPr>
                <w:r w:rsidRPr="005C24AF">
                  <w:rPr>
                    <w:rFonts w:ascii="Century Gothic" w:hAnsi="Century Gothic"/>
                    <w:sz w:val="48"/>
                    <w:szCs w:val="40"/>
                  </w:rPr>
                  <w:br/>
                </w:r>
                <w:r w:rsidRPr="005C24AF">
                  <w:rPr>
                    <w:rFonts w:ascii="Century Gothic" w:hAnsi="Century Gothic"/>
                    <w:color w:val="B4292D"/>
                    <w:sz w:val="48"/>
                    <w:szCs w:val="40"/>
                  </w:rPr>
                  <w:t>Solar Rooftop</w:t>
                </w:r>
              </w:p>
              <w:p w14:paraId="5B71AAF1" w14:textId="77777777" w:rsidR="00BF3167" w:rsidRPr="005C24AF" w:rsidRDefault="00BF3167" w:rsidP="00E765A0">
                <w:pPr>
                  <w:pStyle w:val="Title"/>
                  <w:spacing w:before="0" w:after="160" w:line="216" w:lineRule="auto"/>
                  <w:rPr>
                    <w:rFonts w:ascii="Century Gothic" w:hAnsi="Century Gothic"/>
                    <w:color w:val="B4292D"/>
                    <w:sz w:val="48"/>
                    <w:szCs w:val="40"/>
                  </w:rPr>
                </w:pPr>
                <w:r w:rsidRPr="005C24AF">
                  <w:rPr>
                    <w:rFonts w:ascii="Century Gothic" w:hAnsi="Century Gothic"/>
                    <w:color w:val="B4292D"/>
                    <w:sz w:val="48"/>
                    <w:szCs w:val="40"/>
                  </w:rPr>
                  <w:t>Installations</w:t>
                </w:r>
              </w:p>
              <w:p w14:paraId="32B7D484" w14:textId="77777777" w:rsidR="00BF3167" w:rsidRPr="005C24AF" w:rsidRDefault="00BF3167" w:rsidP="00E765A0">
                <w:pPr>
                  <w:pStyle w:val="Title"/>
                  <w:spacing w:before="0" w:after="160" w:line="216" w:lineRule="auto"/>
                  <w:rPr>
                    <w:rFonts w:ascii="Century Gothic" w:hAnsi="Century Gothic"/>
                    <w:color w:val="B4292D"/>
                    <w:sz w:val="48"/>
                    <w:szCs w:val="40"/>
                  </w:rPr>
                </w:pPr>
                <w:r w:rsidRPr="005C24AF">
                  <w:rPr>
                    <w:rFonts w:ascii="Century Gothic" w:hAnsi="Century Gothic"/>
                    <w:color w:val="B4292D"/>
                    <w:sz w:val="48"/>
                    <w:szCs w:val="40"/>
                  </w:rPr>
                  <w:t>Performance</w:t>
                </w:r>
              </w:p>
              <w:p w14:paraId="5160942F" w14:textId="77777777" w:rsidR="00BF3167" w:rsidRPr="005C24AF" w:rsidRDefault="00BF3167" w:rsidP="00E765A0">
                <w:pPr>
                  <w:pStyle w:val="Title"/>
                  <w:rPr>
                    <w:rFonts w:ascii="Century Gothic" w:hAnsi="Century Gothic"/>
                    <w:color w:val="B4292D"/>
                    <w:sz w:val="48"/>
                    <w:szCs w:val="40"/>
                  </w:rPr>
                </w:pPr>
                <w:r w:rsidRPr="005C24AF">
                  <w:rPr>
                    <w:rFonts w:ascii="Century Gothic" w:hAnsi="Century Gothic"/>
                    <w:color w:val="B4292D"/>
                    <w:sz w:val="48"/>
                    <w:szCs w:val="40"/>
                  </w:rPr>
                  <w:t>Specification</w:t>
                </w:r>
              </w:p>
              <w:p w14:paraId="0121ACD0" w14:textId="77777777" w:rsidR="00BF3167" w:rsidRPr="005C3BB1" w:rsidRDefault="00BF3167" w:rsidP="00E765A0"/>
            </w:tc>
          </w:tr>
        </w:tbl>
        <w:p w14:paraId="11DA70EB" w14:textId="77777777" w:rsidR="00BF3167" w:rsidRDefault="00BF3167" w:rsidP="00BF3167"/>
        <w:p w14:paraId="042AAE37" w14:textId="77777777" w:rsidR="00BF3167" w:rsidRDefault="00BF3167" w:rsidP="00BF3167"/>
        <w:p w14:paraId="746A2915" w14:textId="77777777" w:rsidR="00BF3167" w:rsidRDefault="00BF3167" w:rsidP="00BF3167">
          <w:pPr>
            <w:sectPr w:rsidR="00BF3167" w:rsidSect="00387DFA">
              <w:headerReference w:type="even" r:id="rId5"/>
              <w:headerReference w:type="default" r:id="rId6"/>
              <w:footerReference w:type="even" r:id="rId7"/>
              <w:footerReference w:type="default" r:id="rId8"/>
              <w:headerReference w:type="first" r:id="rId9"/>
              <w:footerReference w:type="first" r:id="rId10"/>
              <w:pgSz w:w="11906" w:h="16838"/>
              <w:pgMar w:top="2552" w:right="1928" w:bottom="1701" w:left="1361" w:header="709" w:footer="709" w:gutter="0"/>
              <w:cols w:space="708"/>
              <w:docGrid w:linePitch="360"/>
            </w:sectPr>
          </w:pPr>
        </w:p>
        <w:p w14:paraId="27B70A5D" w14:textId="77777777" w:rsidR="00BF3167" w:rsidRPr="00C767CA" w:rsidRDefault="00BF3167" w:rsidP="00BF3167">
          <w:pPr>
            <w:pStyle w:val="NoSpacing"/>
            <w:spacing w:after="360"/>
            <w:rPr>
              <w:rFonts w:ascii="Century Gothic" w:hAnsi="Century Gothic"/>
              <w:color w:val="C00000"/>
              <w:sz w:val="70"/>
              <w:szCs w:val="70"/>
            </w:rPr>
          </w:pPr>
          <w:bookmarkStart w:id="2" w:name="_Hlk89686083"/>
          <w:r w:rsidRPr="00C767CA">
            <w:rPr>
              <w:rFonts w:ascii="Century Gothic" w:hAnsi="Century Gothic"/>
              <w:color w:val="C00000"/>
              <w:sz w:val="70"/>
              <w:szCs w:val="70"/>
            </w:rPr>
            <w:lastRenderedPageBreak/>
            <w:t>Contents</w:t>
          </w:r>
          <w:bookmarkEnd w:id="1"/>
        </w:p>
        <w:p w14:paraId="341567E1" w14:textId="77777777" w:rsidR="00BF3167" w:rsidRPr="002909F5" w:rsidRDefault="00BF3167" w:rsidP="00BF3167">
          <w:pPr>
            <w:pStyle w:val="TOC1"/>
            <w:rPr>
              <w:rFonts w:ascii="Century Gothic" w:eastAsiaTheme="minorEastAsia" w:hAnsi="Century Gothic"/>
              <w:b w:val="0"/>
              <w:color w:val="auto"/>
              <w:sz w:val="22"/>
              <w:szCs w:val="22"/>
              <w:lang w:val="en-AU" w:eastAsia="en-AU"/>
            </w:rPr>
          </w:pPr>
          <w:r w:rsidRPr="002909F5">
            <w:rPr>
              <w:rFonts w:ascii="Century Gothic" w:hAnsi="Century Gothic" w:cs="Arial"/>
              <w:b w:val="0"/>
              <w:color w:val="auto"/>
              <w:sz w:val="110"/>
              <w:szCs w:val="110"/>
            </w:rPr>
            <w:fldChar w:fldCharType="begin"/>
          </w:r>
          <w:r w:rsidRPr="002909F5">
            <w:rPr>
              <w:rFonts w:ascii="Century Gothic" w:hAnsi="Century Gothic"/>
              <w:color w:val="auto"/>
            </w:rPr>
            <w:instrText xml:space="preserve"> TOC \h \z \t "Heading 1,1,Heading 2,2,Heading 3,3" </w:instrText>
          </w:r>
          <w:r w:rsidRPr="002909F5">
            <w:rPr>
              <w:rFonts w:ascii="Century Gothic" w:hAnsi="Century Gothic" w:cs="Arial"/>
              <w:b w:val="0"/>
              <w:color w:val="auto"/>
              <w:sz w:val="110"/>
              <w:szCs w:val="110"/>
            </w:rPr>
            <w:fldChar w:fldCharType="separate"/>
          </w:r>
          <w:hyperlink w:anchor="_Toc44057513" w:history="1">
            <w:r w:rsidRPr="002909F5">
              <w:rPr>
                <w:rStyle w:val="Hyperlink"/>
                <w:rFonts w:ascii="Century Gothic" w:hAnsi="Century Gothic"/>
                <w:color w:val="auto"/>
              </w:rPr>
              <w:t>1</w:t>
            </w:r>
            <w:r w:rsidRPr="002909F5">
              <w:rPr>
                <w:rFonts w:ascii="Century Gothic" w:eastAsiaTheme="minorEastAsia" w:hAnsi="Century Gothic"/>
                <w:b w:val="0"/>
                <w:color w:val="auto"/>
                <w:sz w:val="22"/>
                <w:szCs w:val="22"/>
                <w:lang w:val="en-AU" w:eastAsia="en-AU"/>
              </w:rPr>
              <w:tab/>
            </w:r>
            <w:r w:rsidRPr="002909F5">
              <w:rPr>
                <w:rStyle w:val="Hyperlink"/>
                <w:rFonts w:ascii="Century Gothic" w:hAnsi="Century Gothic"/>
                <w:color w:val="auto"/>
              </w:rPr>
              <w:t>Introduction</w:t>
            </w:r>
            <w:r w:rsidRPr="002909F5">
              <w:rPr>
                <w:rFonts w:ascii="Century Gothic" w:hAnsi="Century Gothic"/>
                <w:webHidden/>
                <w:color w:val="auto"/>
              </w:rPr>
              <w:tab/>
            </w:r>
            <w:r w:rsidRPr="002909F5">
              <w:rPr>
                <w:rFonts w:ascii="Century Gothic" w:hAnsi="Century Gothic"/>
                <w:webHidden/>
                <w:color w:val="auto"/>
              </w:rPr>
              <w:fldChar w:fldCharType="begin"/>
            </w:r>
            <w:r w:rsidRPr="002909F5">
              <w:rPr>
                <w:rFonts w:ascii="Century Gothic" w:hAnsi="Century Gothic"/>
                <w:webHidden/>
                <w:color w:val="auto"/>
              </w:rPr>
              <w:instrText xml:space="preserve"> PAGEREF _Toc44057513 \h </w:instrText>
            </w:r>
            <w:r w:rsidRPr="002909F5">
              <w:rPr>
                <w:rFonts w:ascii="Century Gothic" w:hAnsi="Century Gothic"/>
                <w:webHidden/>
                <w:color w:val="auto"/>
              </w:rPr>
            </w:r>
            <w:r w:rsidRPr="002909F5">
              <w:rPr>
                <w:rFonts w:ascii="Century Gothic" w:hAnsi="Century Gothic"/>
                <w:webHidden/>
                <w:color w:val="auto"/>
              </w:rPr>
              <w:fldChar w:fldCharType="separate"/>
            </w:r>
            <w:r w:rsidRPr="002909F5">
              <w:rPr>
                <w:rFonts w:ascii="Century Gothic" w:hAnsi="Century Gothic"/>
                <w:webHidden/>
                <w:color w:val="auto"/>
              </w:rPr>
              <w:t>1</w:t>
            </w:r>
            <w:r w:rsidRPr="002909F5">
              <w:rPr>
                <w:rFonts w:ascii="Century Gothic" w:hAnsi="Century Gothic"/>
                <w:webHidden/>
                <w:color w:val="auto"/>
              </w:rPr>
              <w:fldChar w:fldCharType="end"/>
            </w:r>
          </w:hyperlink>
        </w:p>
        <w:p w14:paraId="343EF144"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14" w:history="1">
            <w:r w:rsidRPr="002909F5">
              <w:rPr>
                <w:rStyle w:val="Hyperlink"/>
                <w:rFonts w:ascii="Century Gothic" w:hAnsi="Century Gothic"/>
                <w:color w:val="auto"/>
              </w:rPr>
              <w:t>1.1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General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_Toc44057514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w:t>
            </w:r>
            <w:r w:rsidRPr="002909F5">
              <w:rPr>
                <w:rFonts w:ascii="Century Gothic" w:hAnsi="Century Gothic"/>
                <w:webHidden/>
              </w:rPr>
              <w:fldChar w:fldCharType="end"/>
            </w:r>
          </w:hyperlink>
        </w:p>
        <w:p w14:paraId="6DBA7EF7"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15" w:history="1">
            <w:r w:rsidRPr="002909F5">
              <w:rPr>
                <w:rStyle w:val="Hyperlink"/>
                <w:rFonts w:ascii="Century Gothic" w:hAnsi="Century Gothic"/>
                <w:color w:val="auto"/>
              </w:rPr>
              <w:t>1.2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Definitions and Abbreviations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_Toc44057515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w:t>
            </w:r>
            <w:r w:rsidRPr="002909F5">
              <w:rPr>
                <w:rFonts w:ascii="Century Gothic" w:hAnsi="Century Gothic"/>
                <w:webHidden/>
              </w:rPr>
              <w:fldChar w:fldCharType="end"/>
            </w:r>
          </w:hyperlink>
        </w:p>
        <w:p w14:paraId="26A5AB97" w14:textId="77777777" w:rsidR="00BF3167" w:rsidRPr="002909F5" w:rsidRDefault="00BF3167" w:rsidP="00BF3167">
          <w:pPr>
            <w:pStyle w:val="TOC1"/>
            <w:rPr>
              <w:rFonts w:ascii="Century Gothic" w:eastAsiaTheme="minorEastAsia" w:hAnsi="Century Gothic"/>
              <w:b w:val="0"/>
              <w:color w:val="auto"/>
              <w:sz w:val="22"/>
              <w:szCs w:val="22"/>
              <w:lang w:val="en-AU" w:eastAsia="en-AU"/>
            </w:rPr>
          </w:pPr>
          <w:hyperlink w:anchor="_Toc44057516" w:history="1">
            <w:r w:rsidRPr="002909F5">
              <w:rPr>
                <w:rStyle w:val="Hyperlink"/>
                <w:rFonts w:ascii="Century Gothic" w:hAnsi="Century Gothic"/>
                <w:color w:val="auto"/>
              </w:rPr>
              <w:t>2</w:t>
            </w:r>
            <w:r w:rsidRPr="002909F5">
              <w:rPr>
                <w:rFonts w:ascii="Century Gothic" w:eastAsiaTheme="minorEastAsia" w:hAnsi="Century Gothic"/>
                <w:b w:val="0"/>
                <w:color w:val="auto"/>
                <w:sz w:val="22"/>
                <w:szCs w:val="22"/>
                <w:lang w:val="en-AU" w:eastAsia="en-AU"/>
              </w:rPr>
              <w:tab/>
            </w:r>
            <w:r w:rsidRPr="002909F5">
              <w:rPr>
                <w:rStyle w:val="Hyperlink"/>
                <w:rFonts w:ascii="Century Gothic" w:hAnsi="Century Gothic"/>
                <w:color w:val="auto"/>
              </w:rPr>
              <w:t>Scope of work</w:t>
            </w:r>
            <w:r w:rsidRPr="002909F5">
              <w:rPr>
                <w:rFonts w:ascii="Century Gothic" w:hAnsi="Century Gothic"/>
                <w:webHidden/>
                <w:color w:val="auto"/>
              </w:rPr>
              <w:tab/>
            </w:r>
            <w:r w:rsidRPr="002909F5">
              <w:rPr>
                <w:rFonts w:ascii="Century Gothic" w:hAnsi="Century Gothic"/>
                <w:webHidden/>
                <w:color w:val="auto"/>
              </w:rPr>
              <w:fldChar w:fldCharType="begin"/>
            </w:r>
            <w:r w:rsidRPr="002909F5">
              <w:rPr>
                <w:rFonts w:ascii="Century Gothic" w:hAnsi="Century Gothic"/>
                <w:webHidden/>
                <w:color w:val="auto"/>
              </w:rPr>
              <w:instrText xml:space="preserve"> PAGEREF _Toc44057516 \h </w:instrText>
            </w:r>
            <w:r w:rsidRPr="002909F5">
              <w:rPr>
                <w:rFonts w:ascii="Century Gothic" w:hAnsi="Century Gothic"/>
                <w:webHidden/>
                <w:color w:val="auto"/>
              </w:rPr>
            </w:r>
            <w:r w:rsidRPr="002909F5">
              <w:rPr>
                <w:rFonts w:ascii="Century Gothic" w:hAnsi="Century Gothic"/>
                <w:webHidden/>
                <w:color w:val="auto"/>
              </w:rPr>
              <w:fldChar w:fldCharType="separate"/>
            </w:r>
            <w:r w:rsidRPr="002909F5">
              <w:rPr>
                <w:rFonts w:ascii="Century Gothic" w:hAnsi="Century Gothic"/>
                <w:webHidden/>
                <w:color w:val="auto"/>
              </w:rPr>
              <w:t>5</w:t>
            </w:r>
            <w:r w:rsidRPr="002909F5">
              <w:rPr>
                <w:rFonts w:ascii="Century Gothic" w:hAnsi="Century Gothic"/>
                <w:webHidden/>
                <w:color w:val="auto"/>
              </w:rPr>
              <w:fldChar w:fldCharType="end"/>
            </w:r>
          </w:hyperlink>
        </w:p>
        <w:p w14:paraId="3CB47C06"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17" w:history="1">
            <w:r w:rsidRPr="002909F5">
              <w:rPr>
                <w:rStyle w:val="Hyperlink"/>
                <w:rFonts w:ascii="Century Gothic" w:hAnsi="Century Gothic"/>
                <w:color w:val="auto"/>
              </w:rPr>
              <w:t>2.1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Stage 1 - Project Assessment</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_Toc44057517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w:t>
            </w:r>
            <w:r w:rsidRPr="002909F5">
              <w:rPr>
                <w:rFonts w:ascii="Century Gothic" w:hAnsi="Century Gothic"/>
                <w:webHidden/>
              </w:rPr>
              <w:fldChar w:fldCharType="end"/>
            </w:r>
          </w:hyperlink>
        </w:p>
        <w:p w14:paraId="7306C68C"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18" w:history="1">
            <w:r w:rsidRPr="002909F5">
              <w:rPr>
                <w:rStyle w:val="Hyperlink"/>
                <w:rFonts w:ascii="Century Gothic" w:hAnsi="Century Gothic"/>
                <w:color w:val="auto"/>
              </w:rPr>
              <w:t>2.1.1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Electrical Assessments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_Toc44057518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w:t>
            </w:r>
            <w:r w:rsidRPr="002909F5">
              <w:rPr>
                <w:rFonts w:ascii="Century Gothic" w:hAnsi="Century Gothic"/>
                <w:webHidden/>
              </w:rPr>
              <w:fldChar w:fldCharType="end"/>
            </w:r>
          </w:hyperlink>
        </w:p>
        <w:p w14:paraId="65FBD6ED"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19" w:history="1">
            <w:r w:rsidRPr="002909F5">
              <w:rPr>
                <w:rStyle w:val="Hyperlink"/>
                <w:rFonts w:ascii="Century Gothic" w:hAnsi="Century Gothic"/>
                <w:color w:val="auto"/>
              </w:rPr>
              <w:t>2.1.2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Structural Assessment</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_Toc44057519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6</w:t>
            </w:r>
            <w:r w:rsidRPr="002909F5">
              <w:rPr>
                <w:rFonts w:ascii="Century Gothic" w:hAnsi="Century Gothic"/>
                <w:webHidden/>
              </w:rPr>
              <w:fldChar w:fldCharType="end"/>
            </w:r>
          </w:hyperlink>
        </w:p>
        <w:p w14:paraId="09713BDC"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20" w:history="1">
            <w:r w:rsidRPr="002909F5">
              <w:rPr>
                <w:rStyle w:val="Hyperlink"/>
                <w:rFonts w:ascii="Century Gothic" w:hAnsi="Century Gothic"/>
                <w:color w:val="auto"/>
              </w:rPr>
              <w:t>2.2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Stage 2 - Substantive Works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_Toc44057520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6</w:t>
            </w:r>
            <w:r w:rsidRPr="002909F5">
              <w:rPr>
                <w:rFonts w:ascii="Century Gothic" w:hAnsi="Century Gothic"/>
                <w:webHidden/>
              </w:rPr>
              <w:fldChar w:fldCharType="end"/>
            </w:r>
          </w:hyperlink>
        </w:p>
        <w:p w14:paraId="581220C4"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21" w:history="1">
            <w:r w:rsidRPr="002909F5">
              <w:rPr>
                <w:rStyle w:val="Hyperlink"/>
                <w:rFonts w:ascii="Century Gothic" w:hAnsi="Century Gothic"/>
                <w:color w:val="auto"/>
              </w:rPr>
              <w:t>2.2.1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Design Development</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_Toc44057521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6</w:t>
            </w:r>
            <w:r w:rsidRPr="002909F5">
              <w:rPr>
                <w:rFonts w:ascii="Century Gothic" w:hAnsi="Century Gothic"/>
                <w:webHidden/>
              </w:rPr>
              <w:fldChar w:fldCharType="end"/>
            </w:r>
          </w:hyperlink>
        </w:p>
        <w:p w14:paraId="4A7FE1BC"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22" w:history="1">
            <w:r w:rsidRPr="002909F5">
              <w:rPr>
                <w:rStyle w:val="Hyperlink"/>
                <w:rFonts w:ascii="Century Gothic" w:hAnsi="Century Gothic"/>
                <w:color w:val="auto"/>
              </w:rPr>
              <w:t>2.2.2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Procurement and Construction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_Toc44057522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7</w:t>
            </w:r>
            <w:r w:rsidRPr="002909F5">
              <w:rPr>
                <w:rFonts w:ascii="Century Gothic" w:hAnsi="Century Gothic"/>
                <w:webHidden/>
              </w:rPr>
              <w:fldChar w:fldCharType="end"/>
            </w:r>
          </w:hyperlink>
        </w:p>
        <w:p w14:paraId="2703BDAB"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23" w:history="1">
            <w:r w:rsidRPr="002909F5">
              <w:rPr>
                <w:rStyle w:val="Hyperlink"/>
                <w:rFonts w:ascii="Century Gothic" w:hAnsi="Century Gothic"/>
                <w:color w:val="auto"/>
              </w:rPr>
              <w:t>2.2.3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Commissioning</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_Toc44057523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8</w:t>
            </w:r>
            <w:r w:rsidRPr="002909F5">
              <w:rPr>
                <w:rFonts w:ascii="Century Gothic" w:hAnsi="Century Gothic"/>
                <w:webHidden/>
              </w:rPr>
              <w:fldChar w:fldCharType="end"/>
            </w:r>
          </w:hyperlink>
        </w:p>
        <w:p w14:paraId="559010D4"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24" w:history="1">
            <w:r w:rsidRPr="002909F5">
              <w:rPr>
                <w:rStyle w:val="Hyperlink"/>
                <w:rFonts w:ascii="Century Gothic" w:hAnsi="Century Gothic"/>
                <w:color w:val="auto"/>
              </w:rPr>
              <w:t>2.2.4</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Post construction Handover</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_Toc44057524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9</w:t>
            </w:r>
            <w:r w:rsidRPr="002909F5">
              <w:rPr>
                <w:rFonts w:ascii="Century Gothic" w:hAnsi="Century Gothic"/>
                <w:webHidden/>
              </w:rPr>
              <w:fldChar w:fldCharType="end"/>
            </w:r>
          </w:hyperlink>
        </w:p>
        <w:p w14:paraId="12E26857"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25" w:history="1">
            <w:r w:rsidRPr="002909F5">
              <w:rPr>
                <w:rStyle w:val="Hyperlink"/>
                <w:rFonts w:ascii="Century Gothic" w:hAnsi="Century Gothic"/>
                <w:color w:val="auto"/>
              </w:rPr>
              <w:t>2.2.5</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Performance Guarantee</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_Toc44057525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10</w:t>
            </w:r>
            <w:r w:rsidRPr="002909F5">
              <w:rPr>
                <w:rFonts w:ascii="Century Gothic" w:hAnsi="Century Gothic"/>
                <w:webHidden/>
              </w:rPr>
              <w:fldChar w:fldCharType="end"/>
            </w:r>
          </w:hyperlink>
        </w:p>
        <w:p w14:paraId="12C9847C"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26" w:history="1">
            <w:r w:rsidRPr="002909F5">
              <w:rPr>
                <w:rStyle w:val="Hyperlink"/>
                <w:rFonts w:ascii="Century Gothic" w:hAnsi="Century Gothic"/>
                <w:color w:val="auto"/>
              </w:rPr>
              <w:t>2.3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Deliverables checklist</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_Toc44057526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10</w:t>
            </w:r>
            <w:r w:rsidRPr="002909F5">
              <w:rPr>
                <w:rFonts w:ascii="Century Gothic" w:hAnsi="Century Gothic"/>
                <w:webHidden/>
              </w:rPr>
              <w:fldChar w:fldCharType="end"/>
            </w:r>
          </w:hyperlink>
        </w:p>
        <w:p w14:paraId="57EC4956" w14:textId="77777777" w:rsidR="00BF3167" w:rsidRPr="002909F5" w:rsidRDefault="00BF3167" w:rsidP="00BF3167">
          <w:pPr>
            <w:pStyle w:val="TOC1"/>
            <w:rPr>
              <w:rFonts w:ascii="Century Gothic" w:eastAsiaTheme="minorEastAsia" w:hAnsi="Century Gothic"/>
              <w:b w:val="0"/>
              <w:color w:val="auto"/>
              <w:sz w:val="22"/>
              <w:szCs w:val="22"/>
              <w:lang w:val="en-AU" w:eastAsia="en-AU"/>
            </w:rPr>
          </w:pPr>
          <w:hyperlink w:anchor="_Toc44057527" w:history="1">
            <w:r w:rsidRPr="002909F5">
              <w:rPr>
                <w:rStyle w:val="Hyperlink"/>
                <w:rFonts w:ascii="Century Gothic" w:hAnsi="Century Gothic"/>
                <w:color w:val="auto"/>
              </w:rPr>
              <w:t>3</w:t>
            </w:r>
            <w:r w:rsidRPr="002909F5">
              <w:rPr>
                <w:rFonts w:ascii="Century Gothic" w:eastAsiaTheme="minorEastAsia" w:hAnsi="Century Gothic"/>
                <w:b w:val="0"/>
                <w:color w:val="auto"/>
                <w:sz w:val="22"/>
                <w:szCs w:val="22"/>
                <w:lang w:val="en-AU" w:eastAsia="en-AU"/>
              </w:rPr>
              <w:tab/>
            </w:r>
            <w:r w:rsidRPr="002909F5">
              <w:rPr>
                <w:rStyle w:val="Hyperlink"/>
                <w:rFonts w:ascii="Century Gothic" w:hAnsi="Century Gothic"/>
                <w:color w:val="auto"/>
              </w:rPr>
              <w:t>General System Requirements</w:t>
            </w:r>
            <w:r w:rsidRPr="002909F5">
              <w:rPr>
                <w:rFonts w:ascii="Century Gothic" w:hAnsi="Century Gothic"/>
                <w:webHidden/>
                <w:color w:val="auto"/>
              </w:rPr>
              <w:tab/>
            </w:r>
            <w:r w:rsidRPr="002909F5">
              <w:rPr>
                <w:rFonts w:ascii="Century Gothic" w:hAnsi="Century Gothic"/>
                <w:webHidden/>
                <w:color w:val="auto"/>
              </w:rPr>
              <w:fldChar w:fldCharType="begin"/>
            </w:r>
            <w:r w:rsidRPr="002909F5">
              <w:rPr>
                <w:rFonts w:ascii="Century Gothic" w:hAnsi="Century Gothic"/>
                <w:webHidden/>
                <w:color w:val="auto"/>
              </w:rPr>
              <w:instrText xml:space="preserve"> PAGEREF _Toc44057527 \h </w:instrText>
            </w:r>
            <w:r w:rsidRPr="002909F5">
              <w:rPr>
                <w:rFonts w:ascii="Century Gothic" w:hAnsi="Century Gothic"/>
                <w:webHidden/>
                <w:color w:val="auto"/>
              </w:rPr>
            </w:r>
            <w:r w:rsidRPr="002909F5">
              <w:rPr>
                <w:rFonts w:ascii="Century Gothic" w:hAnsi="Century Gothic"/>
                <w:webHidden/>
                <w:color w:val="auto"/>
              </w:rPr>
              <w:fldChar w:fldCharType="separate"/>
            </w:r>
            <w:r w:rsidRPr="002909F5">
              <w:rPr>
                <w:rFonts w:ascii="Century Gothic" w:hAnsi="Century Gothic"/>
                <w:webHidden/>
                <w:color w:val="auto"/>
              </w:rPr>
              <w:t>11</w:t>
            </w:r>
            <w:r w:rsidRPr="002909F5">
              <w:rPr>
                <w:rFonts w:ascii="Century Gothic" w:hAnsi="Century Gothic"/>
                <w:webHidden/>
                <w:color w:val="auto"/>
              </w:rPr>
              <w:fldChar w:fldCharType="end"/>
            </w:r>
          </w:hyperlink>
        </w:p>
        <w:p w14:paraId="1EC63C3D"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28" w:history="1">
            <w:r w:rsidRPr="002909F5">
              <w:rPr>
                <w:rStyle w:val="Hyperlink"/>
                <w:rFonts w:ascii="Century Gothic" w:hAnsi="Century Gothic"/>
                <w:color w:val="auto"/>
              </w:rPr>
              <w:t>3.1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Standards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_Toc44057528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11</w:t>
            </w:r>
            <w:r w:rsidRPr="002909F5">
              <w:rPr>
                <w:rFonts w:ascii="Century Gothic" w:hAnsi="Century Gothic"/>
                <w:webHidden/>
              </w:rPr>
              <w:fldChar w:fldCharType="end"/>
            </w:r>
          </w:hyperlink>
        </w:p>
        <w:p w14:paraId="3601BB64"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29" w:history="1">
            <w:r w:rsidRPr="002909F5">
              <w:rPr>
                <w:rStyle w:val="Hyperlink"/>
                <w:rFonts w:ascii="Century Gothic" w:hAnsi="Century Gothic"/>
                <w:color w:val="auto"/>
              </w:rPr>
              <w:t>3.2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Design life and warranty</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_Toc44057529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13</w:t>
            </w:r>
            <w:r w:rsidRPr="002909F5">
              <w:rPr>
                <w:rFonts w:ascii="Century Gothic" w:hAnsi="Century Gothic"/>
                <w:webHidden/>
              </w:rPr>
              <w:fldChar w:fldCharType="end"/>
            </w:r>
          </w:hyperlink>
        </w:p>
        <w:p w14:paraId="7B7EACE3"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30" w:history="1">
            <w:r w:rsidRPr="002909F5">
              <w:rPr>
                <w:rStyle w:val="Hyperlink"/>
                <w:rFonts w:ascii="Century Gothic" w:hAnsi="Century Gothic"/>
                <w:color w:val="auto"/>
              </w:rPr>
              <w:t>3.3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Electromagnetic compatibility</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_Toc44057530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13</w:t>
            </w:r>
            <w:r w:rsidRPr="002909F5">
              <w:rPr>
                <w:rFonts w:ascii="Century Gothic" w:hAnsi="Century Gothic"/>
                <w:webHidden/>
              </w:rPr>
              <w:fldChar w:fldCharType="end"/>
            </w:r>
          </w:hyperlink>
        </w:p>
        <w:p w14:paraId="45BB7E32"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31" w:history="1">
            <w:r w:rsidRPr="002909F5">
              <w:rPr>
                <w:rStyle w:val="Hyperlink"/>
                <w:rFonts w:ascii="Century Gothic" w:hAnsi="Century Gothic"/>
                <w:color w:val="auto"/>
              </w:rPr>
              <w:t>3.3.1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Immunity</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_Toc44057531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13</w:t>
            </w:r>
            <w:r w:rsidRPr="002909F5">
              <w:rPr>
                <w:rFonts w:ascii="Century Gothic" w:hAnsi="Century Gothic"/>
                <w:webHidden/>
              </w:rPr>
              <w:fldChar w:fldCharType="end"/>
            </w:r>
          </w:hyperlink>
        </w:p>
        <w:p w14:paraId="44E51636"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32" w:history="1">
            <w:r w:rsidRPr="002909F5">
              <w:rPr>
                <w:rStyle w:val="Hyperlink"/>
                <w:rFonts w:ascii="Century Gothic" w:hAnsi="Century Gothic"/>
                <w:color w:val="auto"/>
              </w:rPr>
              <w:t>3.3.2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Harmonics and voltage surges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_Toc44057532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13</w:t>
            </w:r>
            <w:r w:rsidRPr="002909F5">
              <w:rPr>
                <w:rFonts w:ascii="Century Gothic" w:hAnsi="Century Gothic"/>
                <w:webHidden/>
              </w:rPr>
              <w:fldChar w:fldCharType="end"/>
            </w:r>
          </w:hyperlink>
        </w:p>
        <w:p w14:paraId="2391EB7D"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33" w:history="1">
            <w:r w:rsidRPr="002909F5">
              <w:rPr>
                <w:rStyle w:val="Hyperlink"/>
                <w:rFonts w:ascii="Century Gothic" w:hAnsi="Century Gothic"/>
                <w:color w:val="auto"/>
              </w:rPr>
              <w:t>3.4</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Maintenance and access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_Toc44057533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13</w:t>
            </w:r>
            <w:r w:rsidRPr="002909F5">
              <w:rPr>
                <w:rFonts w:ascii="Century Gothic" w:hAnsi="Century Gothic"/>
                <w:webHidden/>
              </w:rPr>
              <w:fldChar w:fldCharType="end"/>
            </w:r>
          </w:hyperlink>
        </w:p>
        <w:p w14:paraId="3003D408"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34" w:history="1">
            <w:r w:rsidRPr="002909F5">
              <w:rPr>
                <w:rStyle w:val="Hyperlink"/>
                <w:rFonts w:ascii="Century Gothic" w:hAnsi="Century Gothic"/>
                <w:color w:val="auto"/>
              </w:rPr>
              <w:t>3.5</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Labelling and Identification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_Toc44057534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13</w:t>
            </w:r>
            <w:r w:rsidRPr="002909F5">
              <w:rPr>
                <w:rFonts w:ascii="Century Gothic" w:hAnsi="Century Gothic"/>
                <w:webHidden/>
              </w:rPr>
              <w:fldChar w:fldCharType="end"/>
            </w:r>
          </w:hyperlink>
        </w:p>
        <w:p w14:paraId="1DEA0489"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35" w:history="1">
            <w:r w:rsidRPr="002909F5">
              <w:rPr>
                <w:rStyle w:val="Hyperlink"/>
                <w:rFonts w:ascii="Century Gothic" w:hAnsi="Century Gothic"/>
                <w:color w:val="auto"/>
              </w:rPr>
              <w:t>3.5.1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Extent</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_Toc44057535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13</w:t>
            </w:r>
            <w:r w:rsidRPr="002909F5">
              <w:rPr>
                <w:rFonts w:ascii="Century Gothic" w:hAnsi="Century Gothic"/>
                <w:webHidden/>
              </w:rPr>
              <w:fldChar w:fldCharType="end"/>
            </w:r>
          </w:hyperlink>
        </w:p>
        <w:p w14:paraId="35BCB624"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36" w:history="1">
            <w:r w:rsidRPr="002909F5">
              <w:rPr>
                <w:rStyle w:val="Hyperlink"/>
                <w:rFonts w:ascii="Century Gothic" w:hAnsi="Century Gothic"/>
                <w:color w:val="auto"/>
              </w:rPr>
              <w:t>3.5.2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Type and colour</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_Toc44057536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14</w:t>
            </w:r>
            <w:r w:rsidRPr="002909F5">
              <w:rPr>
                <w:rFonts w:ascii="Century Gothic" w:hAnsi="Century Gothic"/>
                <w:webHidden/>
              </w:rPr>
              <w:fldChar w:fldCharType="end"/>
            </w:r>
          </w:hyperlink>
        </w:p>
        <w:p w14:paraId="23A449AA"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37" w:history="1">
            <w:r w:rsidRPr="002909F5">
              <w:rPr>
                <w:rStyle w:val="Hyperlink"/>
                <w:rFonts w:ascii="Century Gothic" w:hAnsi="Century Gothic"/>
                <w:color w:val="auto"/>
              </w:rPr>
              <w:t>3.5.3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Installation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_Toc44057537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14</w:t>
            </w:r>
            <w:r w:rsidRPr="002909F5">
              <w:rPr>
                <w:rFonts w:ascii="Century Gothic" w:hAnsi="Century Gothic"/>
                <w:webHidden/>
              </w:rPr>
              <w:fldChar w:fldCharType="end"/>
            </w:r>
          </w:hyperlink>
        </w:p>
        <w:p w14:paraId="70AAB647"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38" w:history="1">
            <w:r w:rsidRPr="002909F5">
              <w:rPr>
                <w:rStyle w:val="Hyperlink"/>
                <w:rFonts w:ascii="Century Gothic" w:hAnsi="Century Gothic"/>
                <w:color w:val="auto"/>
              </w:rPr>
              <w:t>3.5.4</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Modules and inverters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_Toc44057538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14</w:t>
            </w:r>
            <w:r w:rsidRPr="002909F5">
              <w:rPr>
                <w:rFonts w:ascii="Century Gothic" w:hAnsi="Century Gothic"/>
                <w:webHidden/>
              </w:rPr>
              <w:fldChar w:fldCharType="end"/>
            </w:r>
          </w:hyperlink>
        </w:p>
        <w:p w14:paraId="601FB27C"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39" w:history="1">
            <w:r w:rsidRPr="002909F5">
              <w:rPr>
                <w:rStyle w:val="Hyperlink"/>
                <w:rFonts w:ascii="Century Gothic" w:hAnsi="Century Gothic"/>
                <w:color w:val="auto"/>
              </w:rPr>
              <w:t>3.6</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Installation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_Toc44057539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14</w:t>
            </w:r>
            <w:r w:rsidRPr="002909F5">
              <w:rPr>
                <w:rFonts w:ascii="Century Gothic" w:hAnsi="Century Gothic"/>
                <w:webHidden/>
              </w:rPr>
              <w:fldChar w:fldCharType="end"/>
            </w:r>
          </w:hyperlink>
        </w:p>
        <w:p w14:paraId="3B0F2014"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40" w:history="1">
            <w:r w:rsidRPr="002909F5">
              <w:rPr>
                <w:rStyle w:val="Hyperlink"/>
                <w:rFonts w:ascii="Century Gothic" w:hAnsi="Century Gothic"/>
                <w:color w:val="auto"/>
              </w:rPr>
              <w:t>3.6.1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General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_Toc44057540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14</w:t>
            </w:r>
            <w:r w:rsidRPr="002909F5">
              <w:rPr>
                <w:rFonts w:ascii="Century Gothic" w:hAnsi="Century Gothic"/>
                <w:webHidden/>
              </w:rPr>
              <w:fldChar w:fldCharType="end"/>
            </w:r>
          </w:hyperlink>
        </w:p>
        <w:p w14:paraId="4E4E81B9"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41" w:history="1">
            <w:r w:rsidRPr="002909F5">
              <w:rPr>
                <w:rStyle w:val="Hyperlink"/>
                <w:rFonts w:ascii="Century Gothic" w:hAnsi="Century Gothic"/>
                <w:color w:val="auto"/>
              </w:rPr>
              <w:t>3.6.2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Materials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_Toc44057541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15</w:t>
            </w:r>
            <w:r w:rsidRPr="002909F5">
              <w:rPr>
                <w:rFonts w:ascii="Century Gothic" w:hAnsi="Century Gothic"/>
                <w:webHidden/>
              </w:rPr>
              <w:fldChar w:fldCharType="end"/>
            </w:r>
          </w:hyperlink>
        </w:p>
        <w:p w14:paraId="34D3639C"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42" w:history="1">
            <w:r w:rsidRPr="002909F5">
              <w:rPr>
                <w:rStyle w:val="Hyperlink"/>
                <w:rFonts w:ascii="Century Gothic" w:hAnsi="Century Gothic"/>
                <w:color w:val="auto"/>
              </w:rPr>
              <w:t>3.6.3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Warranties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_Toc44057542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15</w:t>
            </w:r>
            <w:r w:rsidRPr="002909F5">
              <w:rPr>
                <w:rFonts w:ascii="Century Gothic" w:hAnsi="Century Gothic"/>
                <w:webHidden/>
              </w:rPr>
              <w:fldChar w:fldCharType="end"/>
            </w:r>
          </w:hyperlink>
        </w:p>
        <w:p w14:paraId="2CA12380"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43" w:history="1">
            <w:r w:rsidRPr="002909F5">
              <w:rPr>
                <w:rStyle w:val="Hyperlink"/>
                <w:rFonts w:ascii="Century Gothic" w:hAnsi="Century Gothic"/>
                <w:color w:val="auto"/>
              </w:rPr>
              <w:t>3.7</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Safety in Design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_Toc44057543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16</w:t>
            </w:r>
            <w:r w:rsidRPr="002909F5">
              <w:rPr>
                <w:rFonts w:ascii="Century Gothic" w:hAnsi="Century Gothic"/>
                <w:webHidden/>
              </w:rPr>
              <w:fldChar w:fldCharType="end"/>
            </w:r>
          </w:hyperlink>
        </w:p>
        <w:p w14:paraId="3CDBB872"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44" w:history="1">
            <w:r w:rsidRPr="002909F5">
              <w:rPr>
                <w:rStyle w:val="Hyperlink"/>
                <w:rFonts w:ascii="Century Gothic" w:hAnsi="Century Gothic"/>
                <w:color w:val="auto"/>
              </w:rPr>
              <w:t>3.8</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Commissioning</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_Toc44057544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16</w:t>
            </w:r>
            <w:r w:rsidRPr="002909F5">
              <w:rPr>
                <w:rFonts w:ascii="Century Gothic" w:hAnsi="Century Gothic"/>
                <w:webHidden/>
              </w:rPr>
              <w:fldChar w:fldCharType="end"/>
            </w:r>
          </w:hyperlink>
        </w:p>
        <w:p w14:paraId="543FCA2D"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45" w:history="1">
            <w:r w:rsidRPr="002909F5">
              <w:rPr>
                <w:rStyle w:val="Hyperlink"/>
                <w:rFonts w:ascii="Century Gothic" w:hAnsi="Century Gothic"/>
                <w:color w:val="auto"/>
              </w:rPr>
              <w:t>3.8.1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General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_Toc44057545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16</w:t>
            </w:r>
            <w:r w:rsidRPr="002909F5">
              <w:rPr>
                <w:rFonts w:ascii="Century Gothic" w:hAnsi="Century Gothic"/>
                <w:webHidden/>
              </w:rPr>
              <w:fldChar w:fldCharType="end"/>
            </w:r>
          </w:hyperlink>
        </w:p>
        <w:p w14:paraId="2E3BF53E"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46" w:history="1">
            <w:r w:rsidRPr="002909F5">
              <w:rPr>
                <w:rStyle w:val="Hyperlink"/>
                <w:rFonts w:ascii="Century Gothic" w:hAnsi="Century Gothic"/>
                <w:color w:val="auto"/>
              </w:rPr>
              <w:t>3.8.2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Commissioning Requirements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_Toc44057546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16</w:t>
            </w:r>
            <w:r w:rsidRPr="002909F5">
              <w:rPr>
                <w:rFonts w:ascii="Century Gothic" w:hAnsi="Century Gothic"/>
                <w:webHidden/>
              </w:rPr>
              <w:fldChar w:fldCharType="end"/>
            </w:r>
          </w:hyperlink>
        </w:p>
        <w:p w14:paraId="4D3C1DA5"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47" w:history="1">
            <w:r w:rsidRPr="002909F5">
              <w:rPr>
                <w:rStyle w:val="Hyperlink"/>
                <w:rFonts w:ascii="Century Gothic" w:hAnsi="Century Gothic"/>
                <w:color w:val="auto"/>
              </w:rPr>
              <w:t>3.9</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Practical Completion Tests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_Toc44057547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17</w:t>
            </w:r>
            <w:r w:rsidRPr="002909F5">
              <w:rPr>
                <w:rFonts w:ascii="Century Gothic" w:hAnsi="Century Gothic"/>
                <w:webHidden/>
              </w:rPr>
              <w:fldChar w:fldCharType="end"/>
            </w:r>
          </w:hyperlink>
        </w:p>
        <w:p w14:paraId="164A1FC8"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48" w:history="1">
            <w:r w:rsidRPr="002909F5">
              <w:rPr>
                <w:rStyle w:val="Hyperlink"/>
                <w:rFonts w:ascii="Century Gothic" w:hAnsi="Century Gothic"/>
                <w:color w:val="auto"/>
              </w:rPr>
              <w:t>3.9.1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General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_Toc44057548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17</w:t>
            </w:r>
            <w:r w:rsidRPr="002909F5">
              <w:rPr>
                <w:rFonts w:ascii="Century Gothic" w:hAnsi="Century Gothic"/>
                <w:webHidden/>
              </w:rPr>
              <w:fldChar w:fldCharType="end"/>
            </w:r>
          </w:hyperlink>
        </w:p>
        <w:p w14:paraId="34B1F128"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49" w:history="1">
            <w:r w:rsidRPr="002909F5">
              <w:rPr>
                <w:rStyle w:val="Hyperlink"/>
                <w:rFonts w:ascii="Century Gothic" w:hAnsi="Century Gothic"/>
                <w:color w:val="auto"/>
              </w:rPr>
              <w:t>3.9.2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Practical Completion Test 1 – Verification of Civil Work</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_Toc44057549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17</w:t>
            </w:r>
            <w:r w:rsidRPr="002909F5">
              <w:rPr>
                <w:rFonts w:ascii="Century Gothic" w:hAnsi="Century Gothic"/>
                <w:webHidden/>
              </w:rPr>
              <w:fldChar w:fldCharType="end"/>
            </w:r>
          </w:hyperlink>
        </w:p>
        <w:p w14:paraId="297D5989"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50" w:history="1">
            <w:r w:rsidRPr="002909F5">
              <w:rPr>
                <w:rStyle w:val="Hyperlink"/>
                <w:rFonts w:ascii="Century Gothic" w:hAnsi="Century Gothic"/>
                <w:color w:val="auto"/>
              </w:rPr>
              <w:t>3.9.3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Practical Completion Test 2 – Verification of Structures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_Toc44057550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17</w:t>
            </w:r>
            <w:r w:rsidRPr="002909F5">
              <w:rPr>
                <w:rFonts w:ascii="Century Gothic" w:hAnsi="Century Gothic"/>
                <w:webHidden/>
              </w:rPr>
              <w:fldChar w:fldCharType="end"/>
            </w:r>
          </w:hyperlink>
        </w:p>
        <w:p w14:paraId="48E0939E"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51" w:history="1">
            <w:r w:rsidRPr="002909F5">
              <w:rPr>
                <w:rStyle w:val="Hyperlink"/>
                <w:rFonts w:ascii="Century Gothic" w:hAnsi="Century Gothic"/>
                <w:color w:val="auto"/>
              </w:rPr>
              <w:t>3.9.4</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Practical Completion Test 4 – Verification of Communication and Control System</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_Toc44057551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18</w:t>
            </w:r>
            <w:r w:rsidRPr="002909F5">
              <w:rPr>
                <w:rFonts w:ascii="Century Gothic" w:hAnsi="Century Gothic"/>
                <w:webHidden/>
              </w:rPr>
              <w:fldChar w:fldCharType="end"/>
            </w:r>
          </w:hyperlink>
        </w:p>
        <w:p w14:paraId="6A8BECBD"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52" w:history="1">
            <w:r w:rsidRPr="002909F5">
              <w:rPr>
                <w:rStyle w:val="Hyperlink"/>
                <w:rFonts w:ascii="Century Gothic" w:hAnsi="Century Gothic"/>
                <w:color w:val="auto"/>
              </w:rPr>
              <w:t>3.9.5</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Practical Completion Test 5 – Verification of DC Cabling</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_Toc44057552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18</w:t>
            </w:r>
            <w:r w:rsidRPr="002909F5">
              <w:rPr>
                <w:rFonts w:ascii="Century Gothic" w:hAnsi="Century Gothic"/>
                <w:webHidden/>
              </w:rPr>
              <w:fldChar w:fldCharType="end"/>
            </w:r>
          </w:hyperlink>
        </w:p>
        <w:p w14:paraId="1505EE6C"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53" w:history="1">
            <w:r w:rsidRPr="002909F5">
              <w:rPr>
                <w:rStyle w:val="Hyperlink"/>
                <w:rFonts w:ascii="Century Gothic" w:hAnsi="Century Gothic"/>
                <w:color w:val="auto"/>
              </w:rPr>
              <w:t>3.9.6</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Practical Completion Test 6 – String Polarity Testing</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_Toc44057553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18</w:t>
            </w:r>
            <w:r w:rsidRPr="002909F5">
              <w:rPr>
                <w:rFonts w:ascii="Century Gothic" w:hAnsi="Century Gothic"/>
                <w:webHidden/>
              </w:rPr>
              <w:fldChar w:fldCharType="end"/>
            </w:r>
          </w:hyperlink>
        </w:p>
        <w:p w14:paraId="1F985DF5"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54" w:history="1">
            <w:r w:rsidRPr="002909F5">
              <w:rPr>
                <w:rStyle w:val="Hyperlink"/>
                <w:rFonts w:ascii="Century Gothic" w:hAnsi="Century Gothic"/>
                <w:color w:val="auto"/>
              </w:rPr>
              <w:t>3.9.7</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Practical Completion Test 7 – Open Circuit Voltages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_Toc44057554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19</w:t>
            </w:r>
            <w:r w:rsidRPr="002909F5">
              <w:rPr>
                <w:rFonts w:ascii="Century Gothic" w:hAnsi="Century Gothic"/>
                <w:webHidden/>
              </w:rPr>
              <w:fldChar w:fldCharType="end"/>
            </w:r>
          </w:hyperlink>
        </w:p>
        <w:p w14:paraId="335946BD"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55" w:history="1">
            <w:r w:rsidRPr="002909F5">
              <w:rPr>
                <w:rStyle w:val="Hyperlink"/>
                <w:rFonts w:ascii="Century Gothic" w:hAnsi="Century Gothic"/>
                <w:color w:val="auto"/>
              </w:rPr>
              <w:t>3.9.8</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Practical Completion Test 8 – DC Cable Insulation Testing</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_Toc44057555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19</w:t>
            </w:r>
            <w:r w:rsidRPr="002909F5">
              <w:rPr>
                <w:rFonts w:ascii="Century Gothic" w:hAnsi="Century Gothic"/>
                <w:webHidden/>
              </w:rPr>
              <w:fldChar w:fldCharType="end"/>
            </w:r>
          </w:hyperlink>
        </w:p>
        <w:p w14:paraId="02FB861F"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56" w:history="1">
            <w:r w:rsidRPr="002909F5">
              <w:rPr>
                <w:rStyle w:val="Hyperlink"/>
                <w:rFonts w:ascii="Century Gothic" w:hAnsi="Century Gothic"/>
                <w:color w:val="auto"/>
              </w:rPr>
              <w:t>3.9.9</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Practical Completion Test 9 – Earthing Resistance Test for new earth systems-if applicable</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_Toc44057556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20</w:t>
            </w:r>
            <w:r w:rsidRPr="002909F5">
              <w:rPr>
                <w:rFonts w:ascii="Century Gothic" w:hAnsi="Century Gothic"/>
                <w:webHidden/>
              </w:rPr>
              <w:fldChar w:fldCharType="end"/>
            </w:r>
          </w:hyperlink>
        </w:p>
        <w:p w14:paraId="0655155A"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57" w:history="1">
            <w:r w:rsidRPr="002909F5">
              <w:rPr>
                <w:rStyle w:val="Hyperlink"/>
                <w:rFonts w:ascii="Century Gothic" w:hAnsi="Century Gothic"/>
                <w:color w:val="auto"/>
              </w:rPr>
              <w:t>3.9.10</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Practical Completion Test 10 – Inverter Testing</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_Toc44057557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20</w:t>
            </w:r>
            <w:r w:rsidRPr="002909F5">
              <w:rPr>
                <w:rFonts w:ascii="Century Gothic" w:hAnsi="Century Gothic"/>
                <w:webHidden/>
              </w:rPr>
              <w:fldChar w:fldCharType="end"/>
            </w:r>
          </w:hyperlink>
        </w:p>
        <w:p w14:paraId="0920D91F"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58" w:history="1">
            <w:r w:rsidRPr="002909F5">
              <w:rPr>
                <w:rStyle w:val="Hyperlink"/>
                <w:rFonts w:ascii="Century Gothic" w:hAnsi="Century Gothic"/>
                <w:color w:val="auto"/>
              </w:rPr>
              <w:t>3.9.11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Practical Completion Test 11 – Visual Inspection of the PV Modules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_Toc44057558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20</w:t>
            </w:r>
            <w:r w:rsidRPr="002909F5">
              <w:rPr>
                <w:rFonts w:ascii="Century Gothic" w:hAnsi="Century Gothic"/>
                <w:webHidden/>
              </w:rPr>
              <w:fldChar w:fldCharType="end"/>
            </w:r>
          </w:hyperlink>
        </w:p>
        <w:p w14:paraId="4C361FF1"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59" w:history="1">
            <w:r w:rsidRPr="002909F5">
              <w:rPr>
                <w:rStyle w:val="Hyperlink"/>
                <w:rFonts w:ascii="Century Gothic" w:hAnsi="Century Gothic"/>
                <w:color w:val="auto"/>
              </w:rPr>
              <w:t>3.9.12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Practical Completion Test 12 – Installed Capacity Guarantee</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_Toc44057559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21</w:t>
            </w:r>
            <w:r w:rsidRPr="002909F5">
              <w:rPr>
                <w:rFonts w:ascii="Century Gothic" w:hAnsi="Century Gothic"/>
                <w:webHidden/>
              </w:rPr>
              <w:fldChar w:fldCharType="end"/>
            </w:r>
          </w:hyperlink>
        </w:p>
        <w:p w14:paraId="53743925"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60" w:history="1">
            <w:r w:rsidRPr="002909F5">
              <w:rPr>
                <w:rStyle w:val="Hyperlink"/>
                <w:rFonts w:ascii="Century Gothic" w:hAnsi="Century Gothic"/>
                <w:color w:val="auto"/>
              </w:rPr>
              <w:t>3.9.13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Practical Completion Test 13 – Performance Guarantee Test</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_Toc44057560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21</w:t>
            </w:r>
            <w:r w:rsidRPr="002909F5">
              <w:rPr>
                <w:rFonts w:ascii="Century Gothic" w:hAnsi="Century Gothic"/>
                <w:webHidden/>
              </w:rPr>
              <w:fldChar w:fldCharType="end"/>
            </w:r>
          </w:hyperlink>
        </w:p>
        <w:p w14:paraId="2CC11629"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61" w:history="1">
            <w:r w:rsidRPr="002909F5">
              <w:rPr>
                <w:rStyle w:val="Hyperlink"/>
                <w:rFonts w:ascii="Century Gothic" w:hAnsi="Century Gothic"/>
                <w:color w:val="auto"/>
              </w:rPr>
              <w:t>3.10</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General O&amp;M Manual requirements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_Toc44057561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21</w:t>
            </w:r>
            <w:r w:rsidRPr="002909F5">
              <w:rPr>
                <w:rFonts w:ascii="Century Gothic" w:hAnsi="Century Gothic"/>
                <w:webHidden/>
              </w:rPr>
              <w:fldChar w:fldCharType="end"/>
            </w:r>
          </w:hyperlink>
        </w:p>
        <w:p w14:paraId="067BF4F2"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62" w:history="1">
            <w:r w:rsidRPr="002909F5">
              <w:rPr>
                <w:rStyle w:val="Hyperlink"/>
                <w:rFonts w:ascii="Century Gothic" w:hAnsi="Century Gothic"/>
                <w:color w:val="auto"/>
              </w:rPr>
              <w:t>3.10.1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Content Requirements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_Toc44057562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22</w:t>
            </w:r>
            <w:r w:rsidRPr="002909F5">
              <w:rPr>
                <w:rFonts w:ascii="Century Gothic" w:hAnsi="Century Gothic"/>
                <w:webHidden/>
              </w:rPr>
              <w:fldChar w:fldCharType="end"/>
            </w:r>
          </w:hyperlink>
        </w:p>
        <w:p w14:paraId="5C70976B"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63" w:history="1">
            <w:r w:rsidRPr="002909F5">
              <w:rPr>
                <w:rStyle w:val="Hyperlink"/>
                <w:rFonts w:ascii="Century Gothic" w:hAnsi="Century Gothic"/>
                <w:color w:val="auto"/>
              </w:rPr>
              <w:t>3.11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Training</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_Toc44057563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25</w:t>
            </w:r>
            <w:r w:rsidRPr="002909F5">
              <w:rPr>
                <w:rFonts w:ascii="Century Gothic" w:hAnsi="Century Gothic"/>
                <w:webHidden/>
              </w:rPr>
              <w:fldChar w:fldCharType="end"/>
            </w:r>
          </w:hyperlink>
        </w:p>
        <w:p w14:paraId="666DC3DA"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64" w:history="1">
            <w:r w:rsidRPr="002909F5">
              <w:rPr>
                <w:rStyle w:val="Hyperlink"/>
                <w:rFonts w:ascii="Century Gothic" w:hAnsi="Century Gothic"/>
                <w:color w:val="auto"/>
              </w:rPr>
              <w:t>3.11.1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Operation and maintenance</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_Toc44057564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25</w:t>
            </w:r>
            <w:r w:rsidRPr="002909F5">
              <w:rPr>
                <w:rFonts w:ascii="Century Gothic" w:hAnsi="Century Gothic"/>
                <w:webHidden/>
              </w:rPr>
              <w:fldChar w:fldCharType="end"/>
            </w:r>
          </w:hyperlink>
        </w:p>
        <w:p w14:paraId="1BFF7630"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65" w:history="1">
            <w:r w:rsidRPr="002909F5">
              <w:rPr>
                <w:rStyle w:val="Hyperlink"/>
                <w:rFonts w:ascii="Century Gothic" w:hAnsi="Century Gothic"/>
                <w:color w:val="auto"/>
              </w:rPr>
              <w:t>3.11.2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Technical assistance</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_Toc44057565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25</w:t>
            </w:r>
            <w:r w:rsidRPr="002909F5">
              <w:rPr>
                <w:rFonts w:ascii="Century Gothic" w:hAnsi="Century Gothic"/>
                <w:webHidden/>
              </w:rPr>
              <w:fldChar w:fldCharType="end"/>
            </w:r>
          </w:hyperlink>
        </w:p>
        <w:p w14:paraId="3265C9CF"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66" w:history="1">
            <w:r w:rsidRPr="002909F5">
              <w:rPr>
                <w:rStyle w:val="Hyperlink"/>
                <w:rFonts w:ascii="Century Gothic" w:hAnsi="Century Gothic"/>
                <w:color w:val="auto"/>
              </w:rPr>
              <w:t>3.12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Spare parts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_Toc44057566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25</w:t>
            </w:r>
            <w:r w:rsidRPr="002909F5">
              <w:rPr>
                <w:rFonts w:ascii="Century Gothic" w:hAnsi="Century Gothic"/>
                <w:webHidden/>
              </w:rPr>
              <w:fldChar w:fldCharType="end"/>
            </w:r>
          </w:hyperlink>
        </w:p>
        <w:p w14:paraId="05FBD0C9"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67" w:history="1">
            <w:r w:rsidRPr="002909F5">
              <w:rPr>
                <w:rStyle w:val="Hyperlink"/>
                <w:rFonts w:ascii="Century Gothic" w:hAnsi="Century Gothic"/>
                <w:color w:val="auto"/>
              </w:rPr>
              <w:t>3.12.1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General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_Toc44057567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25</w:t>
            </w:r>
            <w:r w:rsidRPr="002909F5">
              <w:rPr>
                <w:rFonts w:ascii="Century Gothic" w:hAnsi="Century Gothic"/>
                <w:webHidden/>
              </w:rPr>
              <w:fldChar w:fldCharType="end"/>
            </w:r>
          </w:hyperlink>
        </w:p>
        <w:p w14:paraId="2885668B"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68" w:history="1">
            <w:r w:rsidRPr="002909F5">
              <w:rPr>
                <w:rStyle w:val="Hyperlink"/>
                <w:rFonts w:ascii="Century Gothic" w:hAnsi="Century Gothic"/>
                <w:color w:val="auto"/>
              </w:rPr>
              <w:t>3.12.2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Spare parts schedule</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_Toc44057568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26</w:t>
            </w:r>
            <w:r w:rsidRPr="002909F5">
              <w:rPr>
                <w:rFonts w:ascii="Century Gothic" w:hAnsi="Century Gothic"/>
                <w:webHidden/>
              </w:rPr>
              <w:fldChar w:fldCharType="end"/>
            </w:r>
          </w:hyperlink>
        </w:p>
        <w:p w14:paraId="20BBACD4"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69" w:history="1">
            <w:r w:rsidRPr="002909F5">
              <w:rPr>
                <w:rStyle w:val="Hyperlink"/>
                <w:rFonts w:ascii="Century Gothic" w:hAnsi="Century Gothic"/>
                <w:color w:val="auto"/>
              </w:rPr>
              <w:t>3.13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Maintenance</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_Toc44057569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26</w:t>
            </w:r>
            <w:r w:rsidRPr="002909F5">
              <w:rPr>
                <w:rFonts w:ascii="Century Gothic" w:hAnsi="Century Gothic"/>
                <w:webHidden/>
              </w:rPr>
              <w:fldChar w:fldCharType="end"/>
            </w:r>
          </w:hyperlink>
        </w:p>
        <w:p w14:paraId="5AE1FBAF"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70" w:history="1">
            <w:r w:rsidRPr="002909F5">
              <w:rPr>
                <w:rStyle w:val="Hyperlink"/>
                <w:rFonts w:ascii="Century Gothic" w:hAnsi="Century Gothic"/>
                <w:color w:val="auto"/>
              </w:rPr>
              <w:t>3.13.1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Required maintenance</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_Toc44057570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26</w:t>
            </w:r>
            <w:r w:rsidRPr="002909F5">
              <w:rPr>
                <w:rFonts w:ascii="Century Gothic" w:hAnsi="Century Gothic"/>
                <w:webHidden/>
              </w:rPr>
              <w:fldChar w:fldCharType="end"/>
            </w:r>
          </w:hyperlink>
        </w:p>
        <w:p w14:paraId="2A814B08"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71" w:history="1">
            <w:r w:rsidRPr="002909F5">
              <w:rPr>
                <w:rStyle w:val="Hyperlink"/>
                <w:rFonts w:ascii="Century Gothic" w:hAnsi="Century Gothic"/>
                <w:color w:val="auto"/>
              </w:rPr>
              <w:t>3.13.2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Routine maintenance</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_Toc44057571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26</w:t>
            </w:r>
            <w:r w:rsidRPr="002909F5">
              <w:rPr>
                <w:rFonts w:ascii="Century Gothic" w:hAnsi="Century Gothic"/>
                <w:webHidden/>
              </w:rPr>
              <w:fldChar w:fldCharType="end"/>
            </w:r>
          </w:hyperlink>
        </w:p>
        <w:p w14:paraId="3D283F4F"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72" w:history="1">
            <w:r w:rsidRPr="002909F5">
              <w:rPr>
                <w:rStyle w:val="Hyperlink"/>
                <w:rFonts w:ascii="Century Gothic" w:hAnsi="Century Gothic"/>
                <w:color w:val="auto"/>
              </w:rPr>
              <w:t>3.13.3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Breakdown maintenance</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_Toc44057572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26</w:t>
            </w:r>
            <w:r w:rsidRPr="002909F5">
              <w:rPr>
                <w:rFonts w:ascii="Century Gothic" w:hAnsi="Century Gothic"/>
                <w:webHidden/>
              </w:rPr>
              <w:fldChar w:fldCharType="end"/>
            </w:r>
          </w:hyperlink>
        </w:p>
        <w:p w14:paraId="4C118587"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73" w:history="1">
            <w:r w:rsidRPr="002909F5">
              <w:rPr>
                <w:rStyle w:val="Hyperlink"/>
                <w:rFonts w:ascii="Century Gothic" w:hAnsi="Century Gothic"/>
                <w:color w:val="auto"/>
              </w:rPr>
              <w:t>3.13.4</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Maintenance program</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_Toc44057573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26</w:t>
            </w:r>
            <w:r w:rsidRPr="002909F5">
              <w:rPr>
                <w:rFonts w:ascii="Century Gothic" w:hAnsi="Century Gothic"/>
                <w:webHidden/>
              </w:rPr>
              <w:fldChar w:fldCharType="end"/>
            </w:r>
          </w:hyperlink>
        </w:p>
        <w:p w14:paraId="573C5EFD"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74" w:history="1">
            <w:r w:rsidRPr="002909F5">
              <w:rPr>
                <w:rStyle w:val="Hyperlink"/>
                <w:rFonts w:ascii="Century Gothic" w:hAnsi="Century Gothic"/>
                <w:color w:val="auto"/>
              </w:rPr>
              <w:t>3.13.5</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Supplies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_Toc44057574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26</w:t>
            </w:r>
            <w:r w:rsidRPr="002909F5">
              <w:rPr>
                <w:rFonts w:ascii="Century Gothic" w:hAnsi="Century Gothic"/>
                <w:webHidden/>
              </w:rPr>
              <w:fldChar w:fldCharType="end"/>
            </w:r>
          </w:hyperlink>
        </w:p>
        <w:p w14:paraId="4214ECAC"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75" w:history="1">
            <w:r w:rsidRPr="002909F5">
              <w:rPr>
                <w:rStyle w:val="Hyperlink"/>
                <w:rFonts w:ascii="Century Gothic" w:hAnsi="Century Gothic"/>
                <w:color w:val="auto"/>
              </w:rPr>
              <w:t>3.13.6</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Site control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_Toc44057575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26</w:t>
            </w:r>
            <w:r w:rsidRPr="002909F5">
              <w:rPr>
                <w:rFonts w:ascii="Century Gothic" w:hAnsi="Century Gothic"/>
                <w:webHidden/>
              </w:rPr>
              <w:fldChar w:fldCharType="end"/>
            </w:r>
          </w:hyperlink>
        </w:p>
        <w:p w14:paraId="37C85761"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76" w:history="1">
            <w:r w:rsidRPr="002909F5">
              <w:rPr>
                <w:rStyle w:val="Hyperlink"/>
                <w:rFonts w:ascii="Century Gothic" w:hAnsi="Century Gothic"/>
                <w:color w:val="auto"/>
              </w:rPr>
              <w:t>3.13.7</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Maintenance records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_Toc44057576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27</w:t>
            </w:r>
            <w:r w:rsidRPr="002909F5">
              <w:rPr>
                <w:rFonts w:ascii="Century Gothic" w:hAnsi="Century Gothic"/>
                <w:webHidden/>
              </w:rPr>
              <w:fldChar w:fldCharType="end"/>
            </w:r>
          </w:hyperlink>
        </w:p>
        <w:p w14:paraId="1BCCF65D"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77" w:history="1">
            <w:r w:rsidRPr="002909F5">
              <w:rPr>
                <w:rStyle w:val="Hyperlink"/>
                <w:rFonts w:ascii="Century Gothic" w:hAnsi="Century Gothic"/>
                <w:color w:val="auto"/>
              </w:rPr>
              <w:t>3.13.8</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Plant shutdowns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_Toc44057577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27</w:t>
            </w:r>
            <w:r w:rsidRPr="002909F5">
              <w:rPr>
                <w:rFonts w:ascii="Century Gothic" w:hAnsi="Century Gothic"/>
                <w:webHidden/>
              </w:rPr>
              <w:fldChar w:fldCharType="end"/>
            </w:r>
          </w:hyperlink>
        </w:p>
        <w:p w14:paraId="21140443"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78" w:history="1">
            <w:r w:rsidRPr="002909F5">
              <w:rPr>
                <w:rStyle w:val="Hyperlink"/>
                <w:rFonts w:ascii="Century Gothic" w:hAnsi="Century Gothic"/>
                <w:color w:val="auto"/>
              </w:rPr>
              <w:t>3.13.9</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On-going maintenance</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_Toc44057578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27</w:t>
            </w:r>
            <w:r w:rsidRPr="002909F5">
              <w:rPr>
                <w:rFonts w:ascii="Century Gothic" w:hAnsi="Century Gothic"/>
                <w:webHidden/>
              </w:rPr>
              <w:fldChar w:fldCharType="end"/>
            </w:r>
          </w:hyperlink>
        </w:p>
        <w:p w14:paraId="17F433D7" w14:textId="77777777" w:rsidR="00BF3167" w:rsidRPr="002909F5" w:rsidRDefault="00BF3167" w:rsidP="00BF3167">
          <w:pPr>
            <w:pStyle w:val="TOC1"/>
            <w:rPr>
              <w:rFonts w:ascii="Century Gothic" w:eastAsiaTheme="minorEastAsia" w:hAnsi="Century Gothic"/>
              <w:b w:val="0"/>
              <w:color w:val="auto"/>
              <w:sz w:val="22"/>
              <w:szCs w:val="22"/>
              <w:lang w:val="en-AU" w:eastAsia="en-AU"/>
            </w:rPr>
          </w:pPr>
          <w:hyperlink w:anchor="_Toc44057579" w:history="1">
            <w:r w:rsidRPr="002909F5">
              <w:rPr>
                <w:rStyle w:val="Hyperlink"/>
                <w:rFonts w:ascii="Century Gothic" w:hAnsi="Century Gothic"/>
                <w:color w:val="auto"/>
              </w:rPr>
              <w:t>4</w:t>
            </w:r>
            <w:r w:rsidRPr="002909F5">
              <w:rPr>
                <w:rFonts w:ascii="Century Gothic" w:eastAsiaTheme="minorEastAsia" w:hAnsi="Century Gothic"/>
                <w:b w:val="0"/>
                <w:color w:val="auto"/>
                <w:sz w:val="22"/>
                <w:szCs w:val="22"/>
                <w:lang w:val="en-AU" w:eastAsia="en-AU"/>
              </w:rPr>
              <w:tab/>
            </w:r>
            <w:r w:rsidRPr="002909F5">
              <w:rPr>
                <w:rStyle w:val="Hyperlink"/>
                <w:rFonts w:ascii="Century Gothic" w:hAnsi="Century Gothic"/>
                <w:color w:val="auto"/>
              </w:rPr>
              <w:t>Structure</w:t>
            </w:r>
            <w:r w:rsidRPr="002909F5">
              <w:rPr>
                <w:rFonts w:ascii="Century Gothic" w:hAnsi="Century Gothic"/>
                <w:webHidden/>
                <w:color w:val="auto"/>
              </w:rPr>
              <w:tab/>
            </w:r>
            <w:r w:rsidRPr="002909F5">
              <w:rPr>
                <w:rFonts w:ascii="Century Gothic" w:hAnsi="Century Gothic"/>
                <w:webHidden/>
                <w:color w:val="auto"/>
              </w:rPr>
              <w:fldChar w:fldCharType="begin"/>
            </w:r>
            <w:r w:rsidRPr="002909F5">
              <w:rPr>
                <w:rFonts w:ascii="Century Gothic" w:hAnsi="Century Gothic"/>
                <w:webHidden/>
                <w:color w:val="auto"/>
              </w:rPr>
              <w:instrText xml:space="preserve"> PAGEREF _Toc44057579 \h </w:instrText>
            </w:r>
            <w:r w:rsidRPr="002909F5">
              <w:rPr>
                <w:rFonts w:ascii="Century Gothic" w:hAnsi="Century Gothic"/>
                <w:webHidden/>
                <w:color w:val="auto"/>
              </w:rPr>
            </w:r>
            <w:r w:rsidRPr="002909F5">
              <w:rPr>
                <w:rFonts w:ascii="Century Gothic" w:hAnsi="Century Gothic"/>
                <w:webHidden/>
                <w:color w:val="auto"/>
              </w:rPr>
              <w:fldChar w:fldCharType="separate"/>
            </w:r>
            <w:r w:rsidRPr="002909F5">
              <w:rPr>
                <w:rFonts w:ascii="Century Gothic" w:hAnsi="Century Gothic"/>
                <w:webHidden/>
                <w:color w:val="auto"/>
              </w:rPr>
              <w:t>28</w:t>
            </w:r>
            <w:r w:rsidRPr="002909F5">
              <w:rPr>
                <w:rFonts w:ascii="Century Gothic" w:hAnsi="Century Gothic"/>
                <w:webHidden/>
                <w:color w:val="auto"/>
              </w:rPr>
              <w:fldChar w:fldCharType="end"/>
            </w:r>
          </w:hyperlink>
        </w:p>
        <w:p w14:paraId="0E758D1C"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80" w:history="1">
            <w:r w:rsidRPr="002909F5">
              <w:rPr>
                <w:rStyle w:val="Hyperlink"/>
                <w:rFonts w:ascii="Century Gothic" w:hAnsi="Century Gothic"/>
                <w:color w:val="auto"/>
              </w:rPr>
              <w:t>4.1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Introduction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_Toc44057580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28</w:t>
            </w:r>
            <w:r w:rsidRPr="002909F5">
              <w:rPr>
                <w:rFonts w:ascii="Century Gothic" w:hAnsi="Century Gothic"/>
                <w:webHidden/>
              </w:rPr>
              <w:fldChar w:fldCharType="end"/>
            </w:r>
          </w:hyperlink>
        </w:p>
        <w:p w14:paraId="4EB32205"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81" w:history="1">
            <w:r w:rsidRPr="002909F5">
              <w:rPr>
                <w:rStyle w:val="Hyperlink"/>
                <w:rFonts w:ascii="Century Gothic" w:hAnsi="Century Gothic"/>
                <w:color w:val="auto"/>
              </w:rPr>
              <w:t>4.2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Existing Roof Structure</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_Toc44057581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28</w:t>
            </w:r>
            <w:r w:rsidRPr="002909F5">
              <w:rPr>
                <w:rFonts w:ascii="Century Gothic" w:hAnsi="Century Gothic"/>
                <w:webHidden/>
              </w:rPr>
              <w:fldChar w:fldCharType="end"/>
            </w:r>
          </w:hyperlink>
        </w:p>
        <w:p w14:paraId="492CF228"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82" w:history="1">
            <w:r w:rsidRPr="002909F5">
              <w:rPr>
                <w:rStyle w:val="Hyperlink"/>
                <w:rFonts w:ascii="Century Gothic" w:hAnsi="Century Gothic"/>
                <w:color w:val="auto"/>
              </w:rPr>
              <w:t>4.2.1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Project Assessment</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_Toc44057582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28</w:t>
            </w:r>
            <w:r w:rsidRPr="002909F5">
              <w:rPr>
                <w:rFonts w:ascii="Century Gothic" w:hAnsi="Century Gothic"/>
                <w:webHidden/>
              </w:rPr>
              <w:fldChar w:fldCharType="end"/>
            </w:r>
          </w:hyperlink>
        </w:p>
        <w:p w14:paraId="5C52C84A" w14:textId="77777777" w:rsidR="00BF3167" w:rsidRPr="002909F5" w:rsidRDefault="00BF3167" w:rsidP="00BF3167">
          <w:pPr>
            <w:pStyle w:val="TOC3"/>
            <w:rPr>
              <w:rFonts w:ascii="Century Gothic" w:eastAsiaTheme="minorEastAsia" w:hAnsi="Century Gothic"/>
              <w:sz w:val="22"/>
              <w:szCs w:val="22"/>
              <w:lang w:val="en-AU" w:eastAsia="en-AU"/>
            </w:rPr>
          </w:pPr>
          <w:hyperlink w:anchor="_Toc44057583" w:history="1">
            <w:r w:rsidRPr="002909F5">
              <w:rPr>
                <w:rStyle w:val="Hyperlink"/>
                <w:rFonts w:ascii="Century Gothic" w:hAnsi="Century Gothic"/>
                <w:color w:val="auto"/>
              </w:rPr>
              <w:t>Preliminary assessment</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_Toc44057583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28</w:t>
            </w:r>
            <w:r w:rsidRPr="002909F5">
              <w:rPr>
                <w:rFonts w:ascii="Century Gothic" w:hAnsi="Century Gothic"/>
                <w:webHidden/>
              </w:rPr>
              <w:fldChar w:fldCharType="end"/>
            </w:r>
          </w:hyperlink>
        </w:p>
        <w:p w14:paraId="6EDA9DF7" w14:textId="77777777" w:rsidR="00BF3167" w:rsidRPr="002909F5" w:rsidRDefault="00BF3167" w:rsidP="00BF3167">
          <w:pPr>
            <w:pStyle w:val="TOC3"/>
            <w:rPr>
              <w:rFonts w:ascii="Century Gothic" w:eastAsiaTheme="minorEastAsia" w:hAnsi="Century Gothic"/>
              <w:sz w:val="22"/>
              <w:szCs w:val="22"/>
              <w:lang w:val="en-AU" w:eastAsia="en-AU"/>
            </w:rPr>
          </w:pPr>
          <w:hyperlink w:anchor="_Toc44057584" w:history="1">
            <w:r w:rsidRPr="002909F5">
              <w:rPr>
                <w:rStyle w:val="Hyperlink"/>
                <w:rFonts w:ascii="Century Gothic" w:hAnsi="Century Gothic"/>
                <w:color w:val="auto"/>
              </w:rPr>
              <w:t>Dilapidation survey</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_Toc44057584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28</w:t>
            </w:r>
            <w:r w:rsidRPr="002909F5">
              <w:rPr>
                <w:rFonts w:ascii="Century Gothic" w:hAnsi="Century Gothic"/>
                <w:webHidden/>
              </w:rPr>
              <w:fldChar w:fldCharType="end"/>
            </w:r>
          </w:hyperlink>
        </w:p>
        <w:p w14:paraId="53EAF9D3"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85" w:history="1">
            <w:r w:rsidRPr="002909F5">
              <w:rPr>
                <w:rStyle w:val="Hyperlink"/>
                <w:rFonts w:ascii="Century Gothic" w:hAnsi="Century Gothic"/>
                <w:color w:val="auto"/>
              </w:rPr>
              <w:t>4.2.2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Design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_Toc44057585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29</w:t>
            </w:r>
            <w:r w:rsidRPr="002909F5">
              <w:rPr>
                <w:rFonts w:ascii="Century Gothic" w:hAnsi="Century Gothic"/>
                <w:webHidden/>
              </w:rPr>
              <w:fldChar w:fldCharType="end"/>
            </w:r>
          </w:hyperlink>
        </w:p>
        <w:p w14:paraId="787EFF79" w14:textId="77777777" w:rsidR="00BF3167" w:rsidRPr="002909F5" w:rsidRDefault="00BF3167" w:rsidP="00BF3167">
          <w:pPr>
            <w:pStyle w:val="TOC3"/>
            <w:rPr>
              <w:rFonts w:ascii="Century Gothic" w:eastAsiaTheme="minorEastAsia" w:hAnsi="Century Gothic"/>
              <w:sz w:val="22"/>
              <w:szCs w:val="22"/>
              <w:lang w:val="en-AU" w:eastAsia="en-AU"/>
            </w:rPr>
          </w:pPr>
          <w:hyperlink w:anchor="_Toc44057586" w:history="1">
            <w:r w:rsidRPr="002909F5">
              <w:rPr>
                <w:rStyle w:val="Hyperlink"/>
                <w:rFonts w:ascii="Century Gothic" w:hAnsi="Century Gothic"/>
                <w:color w:val="auto"/>
              </w:rPr>
              <w:t>Structural review</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_Toc44057586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29</w:t>
            </w:r>
            <w:r w:rsidRPr="002909F5">
              <w:rPr>
                <w:rFonts w:ascii="Century Gothic" w:hAnsi="Century Gothic"/>
                <w:webHidden/>
              </w:rPr>
              <w:fldChar w:fldCharType="end"/>
            </w:r>
          </w:hyperlink>
        </w:p>
        <w:p w14:paraId="3B1BAD68"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87" w:history="1">
            <w:r w:rsidRPr="002909F5">
              <w:rPr>
                <w:rStyle w:val="Hyperlink"/>
                <w:rFonts w:ascii="Century Gothic" w:hAnsi="Century Gothic"/>
                <w:color w:val="auto"/>
              </w:rPr>
              <w:t>4.3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Structural Framing</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_Toc44057587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30</w:t>
            </w:r>
            <w:r w:rsidRPr="002909F5">
              <w:rPr>
                <w:rFonts w:ascii="Century Gothic" w:hAnsi="Century Gothic"/>
                <w:webHidden/>
              </w:rPr>
              <w:fldChar w:fldCharType="end"/>
            </w:r>
          </w:hyperlink>
        </w:p>
        <w:p w14:paraId="2FD850B7"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88" w:history="1">
            <w:r w:rsidRPr="002909F5">
              <w:rPr>
                <w:rStyle w:val="Hyperlink"/>
                <w:rFonts w:ascii="Century Gothic" w:hAnsi="Century Gothic"/>
                <w:color w:val="auto"/>
              </w:rPr>
              <w:t>4.3.1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Design loads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_Toc44057588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30</w:t>
            </w:r>
            <w:r w:rsidRPr="002909F5">
              <w:rPr>
                <w:rFonts w:ascii="Century Gothic" w:hAnsi="Century Gothic"/>
                <w:webHidden/>
              </w:rPr>
              <w:fldChar w:fldCharType="end"/>
            </w:r>
          </w:hyperlink>
        </w:p>
        <w:p w14:paraId="189D3F78"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89" w:history="1">
            <w:r w:rsidRPr="002909F5">
              <w:rPr>
                <w:rStyle w:val="Hyperlink"/>
                <w:rFonts w:ascii="Century Gothic" w:hAnsi="Century Gothic"/>
                <w:color w:val="auto"/>
              </w:rPr>
              <w:t>4.3.2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Panel support</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_Toc44057589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31</w:t>
            </w:r>
            <w:r w:rsidRPr="002909F5">
              <w:rPr>
                <w:rFonts w:ascii="Century Gothic" w:hAnsi="Century Gothic"/>
                <w:webHidden/>
              </w:rPr>
              <w:fldChar w:fldCharType="end"/>
            </w:r>
          </w:hyperlink>
        </w:p>
        <w:p w14:paraId="6398A0E7"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90" w:history="1">
            <w:r w:rsidRPr="002909F5">
              <w:rPr>
                <w:rStyle w:val="Hyperlink"/>
                <w:rFonts w:ascii="Century Gothic" w:hAnsi="Century Gothic"/>
                <w:color w:val="auto"/>
              </w:rPr>
              <w:t>4.3.3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Safety precautions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_Toc44057590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32</w:t>
            </w:r>
            <w:r w:rsidRPr="002909F5">
              <w:rPr>
                <w:rFonts w:ascii="Century Gothic" w:hAnsi="Century Gothic"/>
                <w:webHidden/>
              </w:rPr>
              <w:fldChar w:fldCharType="end"/>
            </w:r>
          </w:hyperlink>
        </w:p>
        <w:p w14:paraId="7161B49A"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91" w:history="1">
            <w:r w:rsidRPr="002909F5">
              <w:rPr>
                <w:rStyle w:val="Hyperlink"/>
                <w:rFonts w:ascii="Century Gothic" w:hAnsi="Century Gothic"/>
                <w:color w:val="auto"/>
              </w:rPr>
              <w:t>4.3.4</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Welding</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_Toc44057591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32</w:t>
            </w:r>
            <w:r w:rsidRPr="002909F5">
              <w:rPr>
                <w:rFonts w:ascii="Century Gothic" w:hAnsi="Century Gothic"/>
                <w:webHidden/>
              </w:rPr>
              <w:fldChar w:fldCharType="end"/>
            </w:r>
          </w:hyperlink>
        </w:p>
        <w:p w14:paraId="4C5A6D5C"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92" w:history="1">
            <w:r w:rsidRPr="002909F5">
              <w:rPr>
                <w:rStyle w:val="Hyperlink"/>
                <w:rFonts w:ascii="Century Gothic" w:hAnsi="Century Gothic"/>
                <w:color w:val="auto"/>
              </w:rPr>
              <w:t>4.3.5</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Roof Fixing System</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_Toc44057592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33</w:t>
            </w:r>
            <w:r w:rsidRPr="002909F5">
              <w:rPr>
                <w:rFonts w:ascii="Century Gothic" w:hAnsi="Century Gothic"/>
                <w:webHidden/>
              </w:rPr>
              <w:fldChar w:fldCharType="end"/>
            </w:r>
          </w:hyperlink>
        </w:p>
        <w:p w14:paraId="44222E2D"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93" w:history="1">
            <w:r w:rsidRPr="002909F5">
              <w:rPr>
                <w:rStyle w:val="Hyperlink"/>
                <w:rFonts w:ascii="Century Gothic" w:hAnsi="Century Gothic"/>
                <w:color w:val="auto"/>
              </w:rPr>
              <w:t>4.3.6</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Protective Walkways and access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_Toc44057593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34</w:t>
            </w:r>
            <w:r w:rsidRPr="002909F5">
              <w:rPr>
                <w:rFonts w:ascii="Century Gothic" w:hAnsi="Century Gothic"/>
                <w:webHidden/>
              </w:rPr>
              <w:fldChar w:fldCharType="end"/>
            </w:r>
          </w:hyperlink>
        </w:p>
        <w:p w14:paraId="6E524053"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94" w:history="1">
            <w:r w:rsidRPr="002909F5">
              <w:rPr>
                <w:rStyle w:val="Hyperlink"/>
                <w:rFonts w:ascii="Century Gothic" w:hAnsi="Century Gothic"/>
                <w:color w:val="auto"/>
              </w:rPr>
              <w:t>4.3.7</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Penetrations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_Toc44057594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34</w:t>
            </w:r>
            <w:r w:rsidRPr="002909F5">
              <w:rPr>
                <w:rFonts w:ascii="Century Gothic" w:hAnsi="Century Gothic"/>
                <w:webHidden/>
              </w:rPr>
              <w:fldChar w:fldCharType="end"/>
            </w:r>
          </w:hyperlink>
        </w:p>
        <w:p w14:paraId="647A9108"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95" w:history="1">
            <w:r w:rsidRPr="002909F5">
              <w:rPr>
                <w:rStyle w:val="Hyperlink"/>
                <w:rFonts w:ascii="Century Gothic" w:hAnsi="Century Gothic"/>
                <w:color w:val="auto"/>
              </w:rPr>
              <w:t>4.3.8</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Factory Applied Finishes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_Toc44057595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37</w:t>
            </w:r>
            <w:r w:rsidRPr="002909F5">
              <w:rPr>
                <w:rFonts w:ascii="Century Gothic" w:hAnsi="Century Gothic"/>
                <w:webHidden/>
              </w:rPr>
              <w:fldChar w:fldCharType="end"/>
            </w:r>
          </w:hyperlink>
        </w:p>
        <w:p w14:paraId="4D1ADADD"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96" w:history="1">
            <w:r w:rsidRPr="002909F5">
              <w:rPr>
                <w:rStyle w:val="Hyperlink"/>
                <w:rFonts w:ascii="Century Gothic" w:hAnsi="Century Gothic"/>
                <w:color w:val="auto"/>
              </w:rPr>
              <w:t>4.3.9</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Galvanic Isolation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_Toc44057596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39</w:t>
            </w:r>
            <w:r w:rsidRPr="002909F5">
              <w:rPr>
                <w:rFonts w:ascii="Century Gothic" w:hAnsi="Century Gothic"/>
                <w:webHidden/>
              </w:rPr>
              <w:fldChar w:fldCharType="end"/>
            </w:r>
          </w:hyperlink>
        </w:p>
        <w:p w14:paraId="1A4B2CE6"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597" w:history="1">
            <w:r w:rsidRPr="002909F5">
              <w:rPr>
                <w:rStyle w:val="Hyperlink"/>
                <w:rFonts w:ascii="Century Gothic" w:hAnsi="Century Gothic"/>
                <w:color w:val="auto"/>
              </w:rPr>
              <w:t>4.3.10</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Durability</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_Toc44057597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39</w:t>
            </w:r>
            <w:r w:rsidRPr="002909F5">
              <w:rPr>
                <w:rFonts w:ascii="Century Gothic" w:hAnsi="Century Gothic"/>
                <w:webHidden/>
              </w:rPr>
              <w:fldChar w:fldCharType="end"/>
            </w:r>
          </w:hyperlink>
        </w:p>
        <w:p w14:paraId="51063A83" w14:textId="77777777" w:rsidR="00BF3167" w:rsidRPr="002909F5" w:rsidRDefault="00BF3167" w:rsidP="00BF3167">
          <w:pPr>
            <w:pStyle w:val="TOC1"/>
            <w:rPr>
              <w:rFonts w:ascii="Century Gothic" w:eastAsiaTheme="minorEastAsia" w:hAnsi="Century Gothic"/>
              <w:b w:val="0"/>
              <w:color w:val="auto"/>
              <w:sz w:val="22"/>
              <w:szCs w:val="22"/>
              <w:lang w:val="en-AU" w:eastAsia="en-AU"/>
            </w:rPr>
          </w:pPr>
          <w:hyperlink w:anchor="_Toc44057598" w:history="1">
            <w:r w:rsidRPr="002909F5">
              <w:rPr>
                <w:rStyle w:val="Hyperlink"/>
                <w:rFonts w:ascii="Century Gothic" w:hAnsi="Century Gothic"/>
                <w:color w:val="auto"/>
              </w:rPr>
              <w:t>5</w:t>
            </w:r>
            <w:r w:rsidRPr="002909F5">
              <w:rPr>
                <w:rFonts w:ascii="Century Gothic" w:eastAsiaTheme="minorEastAsia" w:hAnsi="Century Gothic"/>
                <w:b w:val="0"/>
                <w:color w:val="auto"/>
                <w:sz w:val="22"/>
                <w:szCs w:val="22"/>
                <w:lang w:val="en-AU" w:eastAsia="en-AU"/>
              </w:rPr>
              <w:tab/>
            </w:r>
            <w:r w:rsidRPr="002909F5">
              <w:rPr>
                <w:rStyle w:val="Hyperlink"/>
                <w:rFonts w:ascii="Century Gothic" w:hAnsi="Century Gothic"/>
                <w:color w:val="auto"/>
              </w:rPr>
              <w:t>Electrical Services</w:t>
            </w:r>
            <w:r w:rsidRPr="002909F5">
              <w:rPr>
                <w:rFonts w:ascii="Century Gothic" w:hAnsi="Century Gothic"/>
                <w:webHidden/>
                <w:color w:val="auto"/>
              </w:rPr>
              <w:tab/>
            </w:r>
            <w:r w:rsidRPr="002909F5">
              <w:rPr>
                <w:rFonts w:ascii="Century Gothic" w:hAnsi="Century Gothic"/>
                <w:webHidden/>
                <w:color w:val="auto"/>
              </w:rPr>
              <w:fldChar w:fldCharType="begin"/>
            </w:r>
            <w:r w:rsidRPr="002909F5">
              <w:rPr>
                <w:rFonts w:ascii="Century Gothic" w:hAnsi="Century Gothic"/>
                <w:webHidden/>
                <w:color w:val="auto"/>
              </w:rPr>
              <w:instrText xml:space="preserve"> PAGEREF _Toc44057598 \h </w:instrText>
            </w:r>
            <w:r w:rsidRPr="002909F5">
              <w:rPr>
                <w:rFonts w:ascii="Century Gothic" w:hAnsi="Century Gothic"/>
                <w:webHidden/>
                <w:color w:val="auto"/>
              </w:rPr>
            </w:r>
            <w:r w:rsidRPr="002909F5">
              <w:rPr>
                <w:rFonts w:ascii="Century Gothic" w:hAnsi="Century Gothic"/>
                <w:webHidden/>
                <w:color w:val="auto"/>
              </w:rPr>
              <w:fldChar w:fldCharType="separate"/>
            </w:r>
            <w:r w:rsidRPr="002909F5">
              <w:rPr>
                <w:rFonts w:ascii="Century Gothic" w:hAnsi="Century Gothic"/>
                <w:webHidden/>
                <w:color w:val="auto"/>
              </w:rPr>
              <w:t>40</w:t>
            </w:r>
            <w:r w:rsidRPr="002909F5">
              <w:rPr>
                <w:rFonts w:ascii="Century Gothic" w:hAnsi="Century Gothic"/>
                <w:webHidden/>
                <w:color w:val="auto"/>
              </w:rPr>
              <w:fldChar w:fldCharType="end"/>
            </w:r>
          </w:hyperlink>
        </w:p>
        <w:p w14:paraId="76FF8DF3"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599" w:history="1">
            <w:r w:rsidRPr="002909F5">
              <w:rPr>
                <w:rStyle w:val="Hyperlink"/>
                <w:rFonts w:ascii="Century Gothic" w:hAnsi="Century Gothic"/>
                <w:color w:val="auto"/>
              </w:rPr>
              <w:t>5.1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General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_Toc44057599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40</w:t>
            </w:r>
            <w:r w:rsidRPr="002909F5">
              <w:rPr>
                <w:rFonts w:ascii="Century Gothic" w:hAnsi="Century Gothic"/>
                <w:webHidden/>
              </w:rPr>
              <w:fldChar w:fldCharType="end"/>
            </w:r>
          </w:hyperlink>
        </w:p>
        <w:p w14:paraId="44F5A5BA"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00" w:history="1">
            <w:r w:rsidRPr="002909F5">
              <w:rPr>
                <w:rStyle w:val="Hyperlink"/>
                <w:rFonts w:ascii="Century Gothic" w:hAnsi="Century Gothic"/>
                <w:color w:val="auto"/>
              </w:rPr>
              <w:t>5.2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Wiring enclosures and cable supports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_Toc44057600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40</w:t>
            </w:r>
            <w:r w:rsidRPr="002909F5">
              <w:rPr>
                <w:rFonts w:ascii="Century Gothic" w:hAnsi="Century Gothic"/>
                <w:webHidden/>
              </w:rPr>
              <w:fldChar w:fldCharType="end"/>
            </w:r>
          </w:hyperlink>
        </w:p>
        <w:p w14:paraId="1EE3B38E"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01" w:history="1">
            <w:r w:rsidRPr="002909F5">
              <w:rPr>
                <w:rStyle w:val="Hyperlink"/>
                <w:rFonts w:ascii="Century Gothic" w:hAnsi="Century Gothic"/>
                <w:color w:val="auto"/>
              </w:rPr>
              <w:t>5.2.1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General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_Toc44057601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40</w:t>
            </w:r>
            <w:r w:rsidRPr="002909F5">
              <w:rPr>
                <w:rFonts w:ascii="Century Gothic" w:hAnsi="Century Gothic"/>
                <w:webHidden/>
              </w:rPr>
              <w:fldChar w:fldCharType="end"/>
            </w:r>
          </w:hyperlink>
        </w:p>
        <w:p w14:paraId="206C000A"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02" w:history="1">
            <w:r w:rsidRPr="002909F5">
              <w:rPr>
                <w:rStyle w:val="Hyperlink"/>
                <w:rFonts w:ascii="Century Gothic" w:hAnsi="Century Gothic"/>
                <w:color w:val="auto"/>
              </w:rPr>
              <w:t>5.2.2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Cable trays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_Toc44057602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40</w:t>
            </w:r>
            <w:r w:rsidRPr="002909F5">
              <w:rPr>
                <w:rFonts w:ascii="Century Gothic" w:hAnsi="Century Gothic"/>
                <w:webHidden/>
              </w:rPr>
              <w:fldChar w:fldCharType="end"/>
            </w:r>
          </w:hyperlink>
        </w:p>
        <w:p w14:paraId="6A4A54F9"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03" w:history="1">
            <w:r w:rsidRPr="002909F5">
              <w:rPr>
                <w:rStyle w:val="Hyperlink"/>
                <w:rFonts w:ascii="Century Gothic" w:hAnsi="Century Gothic"/>
                <w:color w:val="auto"/>
              </w:rPr>
              <w:t>5.3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Penetrations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_Toc44057603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42</w:t>
            </w:r>
            <w:r w:rsidRPr="002909F5">
              <w:rPr>
                <w:rFonts w:ascii="Century Gothic" w:hAnsi="Century Gothic"/>
                <w:webHidden/>
              </w:rPr>
              <w:fldChar w:fldCharType="end"/>
            </w:r>
          </w:hyperlink>
        </w:p>
        <w:p w14:paraId="40AAD064"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04" w:history="1">
            <w:r w:rsidRPr="002909F5">
              <w:rPr>
                <w:rStyle w:val="Hyperlink"/>
                <w:rFonts w:ascii="Century Gothic" w:hAnsi="Century Gothic"/>
                <w:color w:val="auto"/>
              </w:rPr>
              <w:t>5.4</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AC reticulation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_Toc44057604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42</w:t>
            </w:r>
            <w:r w:rsidRPr="002909F5">
              <w:rPr>
                <w:rFonts w:ascii="Century Gothic" w:hAnsi="Century Gothic"/>
                <w:webHidden/>
              </w:rPr>
              <w:fldChar w:fldCharType="end"/>
            </w:r>
          </w:hyperlink>
        </w:p>
        <w:p w14:paraId="7409506F"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05" w:history="1">
            <w:r w:rsidRPr="002909F5">
              <w:rPr>
                <w:rStyle w:val="Hyperlink"/>
                <w:rFonts w:ascii="Century Gothic" w:hAnsi="Century Gothic"/>
                <w:color w:val="auto"/>
              </w:rPr>
              <w:t>5.4.1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General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_Toc44057605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42</w:t>
            </w:r>
            <w:r w:rsidRPr="002909F5">
              <w:rPr>
                <w:rFonts w:ascii="Century Gothic" w:hAnsi="Century Gothic"/>
                <w:webHidden/>
              </w:rPr>
              <w:fldChar w:fldCharType="end"/>
            </w:r>
          </w:hyperlink>
        </w:p>
        <w:p w14:paraId="245FB6CD"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06" w:history="1">
            <w:r w:rsidRPr="002909F5">
              <w:rPr>
                <w:rStyle w:val="Hyperlink"/>
                <w:rFonts w:ascii="Century Gothic" w:hAnsi="Century Gothic"/>
                <w:color w:val="auto"/>
              </w:rPr>
              <w:t>5.4.2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Design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_Toc44057606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42</w:t>
            </w:r>
            <w:r w:rsidRPr="002909F5">
              <w:rPr>
                <w:rFonts w:ascii="Century Gothic" w:hAnsi="Century Gothic"/>
                <w:webHidden/>
              </w:rPr>
              <w:fldChar w:fldCharType="end"/>
            </w:r>
          </w:hyperlink>
        </w:p>
        <w:p w14:paraId="06F48F59"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07" w:history="1">
            <w:r w:rsidRPr="002909F5">
              <w:rPr>
                <w:rStyle w:val="Hyperlink"/>
                <w:rFonts w:ascii="Century Gothic" w:hAnsi="Century Gothic"/>
                <w:color w:val="auto"/>
              </w:rPr>
              <w:t>5.4.3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AC cables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_Toc44057607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43</w:t>
            </w:r>
            <w:r w:rsidRPr="002909F5">
              <w:rPr>
                <w:rFonts w:ascii="Century Gothic" w:hAnsi="Century Gothic"/>
                <w:webHidden/>
              </w:rPr>
              <w:fldChar w:fldCharType="end"/>
            </w:r>
          </w:hyperlink>
        </w:p>
        <w:p w14:paraId="6F2BF7A3"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08" w:history="1">
            <w:r w:rsidRPr="002909F5">
              <w:rPr>
                <w:rStyle w:val="Hyperlink"/>
                <w:rFonts w:ascii="Century Gothic" w:hAnsi="Century Gothic"/>
                <w:color w:val="auto"/>
              </w:rPr>
              <w:t>5.4.4</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Low voltage Switchboards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_Toc44057608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43</w:t>
            </w:r>
            <w:r w:rsidRPr="002909F5">
              <w:rPr>
                <w:rFonts w:ascii="Century Gothic" w:hAnsi="Century Gothic"/>
                <w:webHidden/>
              </w:rPr>
              <w:fldChar w:fldCharType="end"/>
            </w:r>
          </w:hyperlink>
        </w:p>
        <w:p w14:paraId="04C80BCC"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09" w:history="1">
            <w:r w:rsidRPr="002909F5">
              <w:rPr>
                <w:rStyle w:val="Hyperlink"/>
                <w:rFonts w:ascii="Century Gothic" w:hAnsi="Century Gothic"/>
                <w:color w:val="auto"/>
              </w:rPr>
              <w:t>5.4.5</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Cabling</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_Toc44057609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43</w:t>
            </w:r>
            <w:r w:rsidRPr="002909F5">
              <w:rPr>
                <w:rFonts w:ascii="Century Gothic" w:hAnsi="Century Gothic"/>
                <w:webHidden/>
              </w:rPr>
              <w:fldChar w:fldCharType="end"/>
            </w:r>
          </w:hyperlink>
        </w:p>
        <w:p w14:paraId="09795406"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10" w:history="1">
            <w:r w:rsidRPr="002909F5">
              <w:rPr>
                <w:rStyle w:val="Hyperlink"/>
                <w:rFonts w:ascii="Century Gothic" w:hAnsi="Century Gothic"/>
                <w:color w:val="auto"/>
              </w:rPr>
              <w:t>5.4.6</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Cable Joints and Terminations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_Toc44057610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44</w:t>
            </w:r>
            <w:r w:rsidRPr="002909F5">
              <w:rPr>
                <w:rFonts w:ascii="Century Gothic" w:hAnsi="Century Gothic"/>
                <w:webHidden/>
              </w:rPr>
              <w:fldChar w:fldCharType="end"/>
            </w:r>
          </w:hyperlink>
        </w:p>
        <w:p w14:paraId="0E992587"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11" w:history="1">
            <w:r w:rsidRPr="002909F5">
              <w:rPr>
                <w:rStyle w:val="Hyperlink"/>
                <w:rFonts w:ascii="Century Gothic" w:hAnsi="Century Gothic"/>
                <w:color w:val="auto"/>
              </w:rPr>
              <w:t>5.4.7</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Installation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_Toc44057611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45</w:t>
            </w:r>
            <w:r w:rsidRPr="002909F5">
              <w:rPr>
                <w:rFonts w:ascii="Century Gothic" w:hAnsi="Century Gothic"/>
                <w:webHidden/>
              </w:rPr>
              <w:fldChar w:fldCharType="end"/>
            </w:r>
          </w:hyperlink>
        </w:p>
        <w:p w14:paraId="24415A20"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12" w:history="1">
            <w:r w:rsidRPr="002909F5">
              <w:rPr>
                <w:rStyle w:val="Hyperlink"/>
                <w:rFonts w:ascii="Century Gothic" w:hAnsi="Century Gothic"/>
                <w:color w:val="auto"/>
              </w:rPr>
              <w:t>5.5</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DC reticulation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_Toc44057612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45</w:t>
            </w:r>
            <w:r w:rsidRPr="002909F5">
              <w:rPr>
                <w:rFonts w:ascii="Century Gothic" w:hAnsi="Century Gothic"/>
                <w:webHidden/>
              </w:rPr>
              <w:fldChar w:fldCharType="end"/>
            </w:r>
          </w:hyperlink>
        </w:p>
        <w:p w14:paraId="7A2B4C4C"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13" w:history="1">
            <w:r w:rsidRPr="002909F5">
              <w:rPr>
                <w:rStyle w:val="Hyperlink"/>
                <w:rFonts w:ascii="Century Gothic" w:hAnsi="Century Gothic"/>
                <w:color w:val="auto"/>
              </w:rPr>
              <w:t>5.5.1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General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_Toc44057613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45</w:t>
            </w:r>
            <w:r w:rsidRPr="002909F5">
              <w:rPr>
                <w:rFonts w:ascii="Century Gothic" w:hAnsi="Century Gothic"/>
                <w:webHidden/>
              </w:rPr>
              <w:fldChar w:fldCharType="end"/>
            </w:r>
          </w:hyperlink>
        </w:p>
        <w:p w14:paraId="6A1AF52B"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14" w:history="1">
            <w:r w:rsidRPr="002909F5">
              <w:rPr>
                <w:rStyle w:val="Hyperlink"/>
                <w:rFonts w:ascii="Century Gothic" w:hAnsi="Century Gothic"/>
                <w:color w:val="auto"/>
              </w:rPr>
              <w:t>5.5.2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Design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_Toc44057614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45</w:t>
            </w:r>
            <w:r w:rsidRPr="002909F5">
              <w:rPr>
                <w:rFonts w:ascii="Century Gothic" w:hAnsi="Century Gothic"/>
                <w:webHidden/>
              </w:rPr>
              <w:fldChar w:fldCharType="end"/>
            </w:r>
          </w:hyperlink>
        </w:p>
        <w:p w14:paraId="273C72AD"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15" w:history="1">
            <w:r w:rsidRPr="002909F5">
              <w:rPr>
                <w:rStyle w:val="Hyperlink"/>
                <w:rFonts w:ascii="Century Gothic" w:hAnsi="Century Gothic"/>
                <w:color w:val="auto"/>
              </w:rPr>
              <w:t>5.5.3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Terminations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_Toc44057615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46</w:t>
            </w:r>
            <w:r w:rsidRPr="002909F5">
              <w:rPr>
                <w:rFonts w:ascii="Century Gothic" w:hAnsi="Century Gothic"/>
                <w:webHidden/>
              </w:rPr>
              <w:fldChar w:fldCharType="end"/>
            </w:r>
          </w:hyperlink>
        </w:p>
        <w:p w14:paraId="55081A95"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16" w:history="1">
            <w:r w:rsidRPr="002909F5">
              <w:rPr>
                <w:rStyle w:val="Hyperlink"/>
                <w:rFonts w:ascii="Century Gothic" w:hAnsi="Century Gothic"/>
                <w:color w:val="auto"/>
              </w:rPr>
              <w:t>5.5.4</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Installation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_Toc44057616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46</w:t>
            </w:r>
            <w:r w:rsidRPr="002909F5">
              <w:rPr>
                <w:rFonts w:ascii="Century Gothic" w:hAnsi="Century Gothic"/>
                <w:webHidden/>
              </w:rPr>
              <w:fldChar w:fldCharType="end"/>
            </w:r>
          </w:hyperlink>
        </w:p>
        <w:p w14:paraId="32F0A7C3"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17" w:history="1">
            <w:r w:rsidRPr="002909F5">
              <w:rPr>
                <w:rStyle w:val="Hyperlink"/>
                <w:rFonts w:ascii="Century Gothic" w:hAnsi="Century Gothic"/>
                <w:color w:val="auto"/>
              </w:rPr>
              <w:t>5.6</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Monitoring and control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_Toc44057617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47</w:t>
            </w:r>
            <w:r w:rsidRPr="002909F5">
              <w:rPr>
                <w:rFonts w:ascii="Century Gothic" w:hAnsi="Century Gothic"/>
                <w:webHidden/>
              </w:rPr>
              <w:fldChar w:fldCharType="end"/>
            </w:r>
          </w:hyperlink>
        </w:p>
        <w:p w14:paraId="5560B151"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18" w:history="1">
            <w:r w:rsidRPr="002909F5">
              <w:rPr>
                <w:rStyle w:val="Hyperlink"/>
                <w:rFonts w:ascii="Century Gothic" w:hAnsi="Century Gothic"/>
                <w:color w:val="auto"/>
              </w:rPr>
              <w:t>5.7</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Independent certification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_Toc44057618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47</w:t>
            </w:r>
            <w:r w:rsidRPr="002909F5">
              <w:rPr>
                <w:rFonts w:ascii="Century Gothic" w:hAnsi="Century Gothic"/>
                <w:webHidden/>
              </w:rPr>
              <w:fldChar w:fldCharType="end"/>
            </w:r>
          </w:hyperlink>
        </w:p>
        <w:p w14:paraId="797F4338" w14:textId="77777777" w:rsidR="00BF3167" w:rsidRPr="002909F5" w:rsidRDefault="00BF3167" w:rsidP="00BF3167">
          <w:pPr>
            <w:pStyle w:val="TOC1"/>
            <w:rPr>
              <w:rFonts w:ascii="Century Gothic" w:eastAsiaTheme="minorEastAsia" w:hAnsi="Century Gothic"/>
              <w:b w:val="0"/>
              <w:color w:val="auto"/>
              <w:sz w:val="22"/>
              <w:szCs w:val="22"/>
              <w:lang w:val="en-AU" w:eastAsia="en-AU"/>
            </w:rPr>
          </w:pPr>
          <w:hyperlink w:anchor="_Toc44057619" w:history="1">
            <w:r w:rsidRPr="002909F5">
              <w:rPr>
                <w:rStyle w:val="Hyperlink"/>
                <w:rFonts w:ascii="Century Gothic" w:hAnsi="Century Gothic"/>
                <w:color w:val="auto"/>
              </w:rPr>
              <w:t>6</w:t>
            </w:r>
            <w:r w:rsidRPr="002909F5">
              <w:rPr>
                <w:rFonts w:ascii="Century Gothic" w:eastAsiaTheme="minorEastAsia" w:hAnsi="Century Gothic"/>
                <w:b w:val="0"/>
                <w:color w:val="auto"/>
                <w:sz w:val="22"/>
                <w:szCs w:val="22"/>
                <w:lang w:val="en-AU" w:eastAsia="en-AU"/>
              </w:rPr>
              <w:tab/>
            </w:r>
            <w:r w:rsidRPr="002909F5">
              <w:rPr>
                <w:rStyle w:val="Hyperlink"/>
                <w:rFonts w:ascii="Century Gothic" w:hAnsi="Century Gothic"/>
                <w:color w:val="auto"/>
              </w:rPr>
              <w:t>Modules and Arrays</w:t>
            </w:r>
            <w:r w:rsidRPr="002909F5">
              <w:rPr>
                <w:rFonts w:ascii="Century Gothic" w:hAnsi="Century Gothic"/>
                <w:webHidden/>
                <w:color w:val="auto"/>
              </w:rPr>
              <w:tab/>
            </w:r>
            <w:r w:rsidRPr="002909F5">
              <w:rPr>
                <w:rFonts w:ascii="Century Gothic" w:hAnsi="Century Gothic"/>
                <w:webHidden/>
                <w:color w:val="auto"/>
              </w:rPr>
              <w:fldChar w:fldCharType="begin"/>
            </w:r>
            <w:r w:rsidRPr="002909F5">
              <w:rPr>
                <w:rFonts w:ascii="Century Gothic" w:hAnsi="Century Gothic"/>
                <w:webHidden/>
                <w:color w:val="auto"/>
              </w:rPr>
              <w:instrText xml:space="preserve"> PAGEREF _Toc44057619 \h </w:instrText>
            </w:r>
            <w:r w:rsidRPr="002909F5">
              <w:rPr>
                <w:rFonts w:ascii="Century Gothic" w:hAnsi="Century Gothic"/>
                <w:webHidden/>
                <w:color w:val="auto"/>
              </w:rPr>
            </w:r>
            <w:r w:rsidRPr="002909F5">
              <w:rPr>
                <w:rFonts w:ascii="Century Gothic" w:hAnsi="Century Gothic"/>
                <w:webHidden/>
                <w:color w:val="auto"/>
              </w:rPr>
              <w:fldChar w:fldCharType="separate"/>
            </w:r>
            <w:r w:rsidRPr="002909F5">
              <w:rPr>
                <w:rFonts w:ascii="Century Gothic" w:hAnsi="Century Gothic"/>
                <w:webHidden/>
                <w:color w:val="auto"/>
              </w:rPr>
              <w:t>49</w:t>
            </w:r>
            <w:r w:rsidRPr="002909F5">
              <w:rPr>
                <w:rFonts w:ascii="Century Gothic" w:hAnsi="Century Gothic"/>
                <w:webHidden/>
                <w:color w:val="auto"/>
              </w:rPr>
              <w:fldChar w:fldCharType="end"/>
            </w:r>
          </w:hyperlink>
        </w:p>
        <w:p w14:paraId="2242B089"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20" w:history="1">
            <w:r w:rsidRPr="002909F5">
              <w:rPr>
                <w:rStyle w:val="Hyperlink"/>
                <w:rFonts w:ascii="Century Gothic" w:hAnsi="Century Gothic"/>
                <w:color w:val="auto"/>
              </w:rPr>
              <w:t>6.1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General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_Toc44057620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49</w:t>
            </w:r>
            <w:r w:rsidRPr="002909F5">
              <w:rPr>
                <w:rFonts w:ascii="Century Gothic" w:hAnsi="Century Gothic"/>
                <w:webHidden/>
              </w:rPr>
              <w:fldChar w:fldCharType="end"/>
            </w:r>
          </w:hyperlink>
        </w:p>
        <w:p w14:paraId="737B2E8A"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21" w:history="1">
            <w:r w:rsidRPr="002909F5">
              <w:rPr>
                <w:rStyle w:val="Hyperlink"/>
                <w:rFonts w:ascii="Century Gothic" w:hAnsi="Century Gothic"/>
                <w:color w:val="auto"/>
              </w:rPr>
              <w:t>6.2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Technical requirements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_Toc44057621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49</w:t>
            </w:r>
            <w:r w:rsidRPr="002909F5">
              <w:rPr>
                <w:rFonts w:ascii="Century Gothic" w:hAnsi="Century Gothic"/>
                <w:webHidden/>
              </w:rPr>
              <w:fldChar w:fldCharType="end"/>
            </w:r>
          </w:hyperlink>
        </w:p>
        <w:p w14:paraId="57B55BDE"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22" w:history="1">
            <w:r w:rsidRPr="002909F5">
              <w:rPr>
                <w:rStyle w:val="Hyperlink"/>
                <w:rFonts w:ascii="Century Gothic" w:hAnsi="Century Gothic"/>
                <w:color w:val="auto"/>
              </w:rPr>
              <w:t>6.2.1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Equipment class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_Toc44057622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49</w:t>
            </w:r>
            <w:r w:rsidRPr="002909F5">
              <w:rPr>
                <w:rFonts w:ascii="Century Gothic" w:hAnsi="Century Gothic"/>
                <w:webHidden/>
              </w:rPr>
              <w:fldChar w:fldCharType="end"/>
            </w:r>
          </w:hyperlink>
        </w:p>
        <w:p w14:paraId="639237AD"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23" w:history="1">
            <w:r w:rsidRPr="002909F5">
              <w:rPr>
                <w:rStyle w:val="Hyperlink"/>
                <w:rFonts w:ascii="Century Gothic" w:hAnsi="Century Gothic"/>
                <w:color w:val="auto"/>
              </w:rPr>
              <w:t>6.2.2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Encapsulation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_Toc44057623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49</w:t>
            </w:r>
            <w:r w:rsidRPr="002909F5">
              <w:rPr>
                <w:rFonts w:ascii="Century Gothic" w:hAnsi="Century Gothic"/>
                <w:webHidden/>
              </w:rPr>
              <w:fldChar w:fldCharType="end"/>
            </w:r>
          </w:hyperlink>
        </w:p>
        <w:p w14:paraId="7B6ED47E"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24" w:history="1">
            <w:r w:rsidRPr="002909F5">
              <w:rPr>
                <w:rStyle w:val="Hyperlink"/>
                <w:rFonts w:ascii="Century Gothic" w:hAnsi="Century Gothic"/>
                <w:color w:val="auto"/>
              </w:rPr>
              <w:t>6.2.3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Environmental Protection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_Toc44057624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49</w:t>
            </w:r>
            <w:r w:rsidRPr="002909F5">
              <w:rPr>
                <w:rFonts w:ascii="Century Gothic" w:hAnsi="Century Gothic"/>
                <w:webHidden/>
              </w:rPr>
              <w:fldChar w:fldCharType="end"/>
            </w:r>
          </w:hyperlink>
        </w:p>
        <w:p w14:paraId="65DACE26"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25" w:history="1">
            <w:r w:rsidRPr="002909F5">
              <w:rPr>
                <w:rStyle w:val="Hyperlink"/>
                <w:rFonts w:ascii="Century Gothic" w:hAnsi="Century Gothic"/>
                <w:color w:val="auto"/>
              </w:rPr>
              <w:t>6.2.4</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Mechanical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_Toc44057625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49</w:t>
            </w:r>
            <w:r w:rsidRPr="002909F5">
              <w:rPr>
                <w:rFonts w:ascii="Century Gothic" w:hAnsi="Century Gothic"/>
                <w:webHidden/>
              </w:rPr>
              <w:fldChar w:fldCharType="end"/>
            </w:r>
          </w:hyperlink>
        </w:p>
        <w:p w14:paraId="162362B2"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26" w:history="1">
            <w:r w:rsidRPr="002909F5">
              <w:rPr>
                <w:rStyle w:val="Hyperlink"/>
                <w:rFonts w:ascii="Century Gothic" w:hAnsi="Century Gothic"/>
                <w:color w:val="auto"/>
              </w:rPr>
              <w:t>6.2.5</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Electrical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_Toc44057626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49</w:t>
            </w:r>
            <w:r w:rsidRPr="002909F5">
              <w:rPr>
                <w:rFonts w:ascii="Century Gothic" w:hAnsi="Century Gothic"/>
                <w:webHidden/>
              </w:rPr>
              <w:fldChar w:fldCharType="end"/>
            </w:r>
          </w:hyperlink>
        </w:p>
        <w:p w14:paraId="668E06CD"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27" w:history="1">
            <w:r w:rsidRPr="002909F5">
              <w:rPr>
                <w:rStyle w:val="Hyperlink"/>
                <w:rFonts w:ascii="Century Gothic" w:hAnsi="Century Gothic"/>
                <w:color w:val="auto"/>
              </w:rPr>
              <w:t>6.3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Installation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_Toc44057627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50</w:t>
            </w:r>
            <w:r w:rsidRPr="002909F5">
              <w:rPr>
                <w:rFonts w:ascii="Century Gothic" w:hAnsi="Century Gothic"/>
                <w:webHidden/>
              </w:rPr>
              <w:fldChar w:fldCharType="end"/>
            </w:r>
          </w:hyperlink>
        </w:p>
        <w:p w14:paraId="71A7D2E4"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28" w:history="1">
            <w:r w:rsidRPr="002909F5">
              <w:rPr>
                <w:rStyle w:val="Hyperlink"/>
                <w:rFonts w:ascii="Century Gothic" w:hAnsi="Century Gothic"/>
                <w:color w:val="auto"/>
              </w:rPr>
              <w:t>6.3.1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General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_Toc44057628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50</w:t>
            </w:r>
            <w:r w:rsidRPr="002909F5">
              <w:rPr>
                <w:rFonts w:ascii="Century Gothic" w:hAnsi="Century Gothic"/>
                <w:webHidden/>
              </w:rPr>
              <w:fldChar w:fldCharType="end"/>
            </w:r>
          </w:hyperlink>
        </w:p>
        <w:p w14:paraId="4E526EA9"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29" w:history="1">
            <w:r w:rsidRPr="002909F5">
              <w:rPr>
                <w:rStyle w:val="Hyperlink"/>
                <w:rFonts w:ascii="Century Gothic" w:hAnsi="Century Gothic"/>
                <w:color w:val="auto"/>
              </w:rPr>
              <w:t>6.3.2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Delivery</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_Toc44057629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51</w:t>
            </w:r>
            <w:r w:rsidRPr="002909F5">
              <w:rPr>
                <w:rFonts w:ascii="Century Gothic" w:hAnsi="Century Gothic"/>
                <w:webHidden/>
              </w:rPr>
              <w:fldChar w:fldCharType="end"/>
            </w:r>
          </w:hyperlink>
        </w:p>
        <w:p w14:paraId="4B6C30B8"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30" w:history="1">
            <w:r w:rsidRPr="002909F5">
              <w:rPr>
                <w:rStyle w:val="Hyperlink"/>
                <w:rFonts w:ascii="Century Gothic" w:hAnsi="Century Gothic"/>
                <w:color w:val="auto"/>
              </w:rPr>
              <w:t>6.3.3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Labelling</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_Toc44057630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51</w:t>
            </w:r>
            <w:r w:rsidRPr="002909F5">
              <w:rPr>
                <w:rFonts w:ascii="Century Gothic" w:hAnsi="Century Gothic"/>
                <w:webHidden/>
              </w:rPr>
              <w:fldChar w:fldCharType="end"/>
            </w:r>
          </w:hyperlink>
        </w:p>
        <w:p w14:paraId="1095EF31" w14:textId="77777777" w:rsidR="00BF3167" w:rsidRPr="002909F5" w:rsidRDefault="00BF3167" w:rsidP="00BF3167">
          <w:pPr>
            <w:pStyle w:val="TOC1"/>
            <w:rPr>
              <w:rFonts w:ascii="Century Gothic" w:eastAsiaTheme="minorEastAsia" w:hAnsi="Century Gothic"/>
              <w:b w:val="0"/>
              <w:color w:val="auto"/>
              <w:sz w:val="22"/>
              <w:szCs w:val="22"/>
              <w:lang w:val="en-AU" w:eastAsia="en-AU"/>
            </w:rPr>
          </w:pPr>
          <w:hyperlink w:anchor="_Toc44057631" w:history="1">
            <w:r w:rsidRPr="002909F5">
              <w:rPr>
                <w:rStyle w:val="Hyperlink"/>
                <w:rFonts w:ascii="Century Gothic" w:hAnsi="Century Gothic"/>
                <w:color w:val="auto"/>
              </w:rPr>
              <w:t>7</w:t>
            </w:r>
            <w:r w:rsidRPr="002909F5">
              <w:rPr>
                <w:rFonts w:ascii="Century Gothic" w:eastAsiaTheme="minorEastAsia" w:hAnsi="Century Gothic"/>
                <w:b w:val="0"/>
                <w:color w:val="auto"/>
                <w:sz w:val="22"/>
                <w:szCs w:val="22"/>
                <w:lang w:val="en-AU" w:eastAsia="en-AU"/>
              </w:rPr>
              <w:tab/>
            </w:r>
            <w:r w:rsidRPr="002909F5">
              <w:rPr>
                <w:rStyle w:val="Hyperlink"/>
                <w:rFonts w:ascii="Century Gothic" w:hAnsi="Century Gothic"/>
                <w:color w:val="auto"/>
              </w:rPr>
              <w:t>Inverters</w:t>
            </w:r>
            <w:r w:rsidRPr="002909F5">
              <w:rPr>
                <w:rFonts w:ascii="Century Gothic" w:hAnsi="Century Gothic"/>
                <w:webHidden/>
                <w:color w:val="auto"/>
              </w:rPr>
              <w:tab/>
            </w:r>
            <w:r w:rsidRPr="002909F5">
              <w:rPr>
                <w:rFonts w:ascii="Century Gothic" w:hAnsi="Century Gothic"/>
                <w:webHidden/>
                <w:color w:val="auto"/>
              </w:rPr>
              <w:fldChar w:fldCharType="begin"/>
            </w:r>
            <w:r w:rsidRPr="002909F5">
              <w:rPr>
                <w:rFonts w:ascii="Century Gothic" w:hAnsi="Century Gothic"/>
                <w:webHidden/>
                <w:color w:val="auto"/>
              </w:rPr>
              <w:instrText xml:space="preserve"> PAGEREF _Toc44057631 \h </w:instrText>
            </w:r>
            <w:r w:rsidRPr="002909F5">
              <w:rPr>
                <w:rFonts w:ascii="Century Gothic" w:hAnsi="Century Gothic"/>
                <w:webHidden/>
                <w:color w:val="auto"/>
              </w:rPr>
            </w:r>
            <w:r w:rsidRPr="002909F5">
              <w:rPr>
                <w:rFonts w:ascii="Century Gothic" w:hAnsi="Century Gothic"/>
                <w:webHidden/>
                <w:color w:val="auto"/>
              </w:rPr>
              <w:fldChar w:fldCharType="separate"/>
            </w:r>
            <w:r w:rsidRPr="002909F5">
              <w:rPr>
                <w:rFonts w:ascii="Century Gothic" w:hAnsi="Century Gothic"/>
                <w:webHidden/>
                <w:color w:val="auto"/>
              </w:rPr>
              <w:t>52</w:t>
            </w:r>
            <w:r w:rsidRPr="002909F5">
              <w:rPr>
                <w:rFonts w:ascii="Century Gothic" w:hAnsi="Century Gothic"/>
                <w:webHidden/>
                <w:color w:val="auto"/>
              </w:rPr>
              <w:fldChar w:fldCharType="end"/>
            </w:r>
          </w:hyperlink>
        </w:p>
        <w:p w14:paraId="6305F74D"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32" w:history="1">
            <w:r w:rsidRPr="002909F5">
              <w:rPr>
                <w:rStyle w:val="Hyperlink"/>
                <w:rFonts w:ascii="Century Gothic" w:hAnsi="Century Gothic"/>
                <w:color w:val="auto"/>
              </w:rPr>
              <w:t>7.1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General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_Toc44057632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52</w:t>
            </w:r>
            <w:r w:rsidRPr="002909F5">
              <w:rPr>
                <w:rFonts w:ascii="Century Gothic" w:hAnsi="Century Gothic"/>
                <w:webHidden/>
              </w:rPr>
              <w:fldChar w:fldCharType="end"/>
            </w:r>
          </w:hyperlink>
        </w:p>
        <w:p w14:paraId="76ED3044"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33" w:history="1">
            <w:r w:rsidRPr="002909F5">
              <w:rPr>
                <w:rStyle w:val="Hyperlink"/>
                <w:rFonts w:ascii="Century Gothic" w:hAnsi="Century Gothic"/>
                <w:color w:val="auto"/>
              </w:rPr>
              <w:t>7.2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Technical requirements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_Toc44057633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52</w:t>
            </w:r>
            <w:r w:rsidRPr="002909F5">
              <w:rPr>
                <w:rFonts w:ascii="Century Gothic" w:hAnsi="Century Gothic"/>
                <w:webHidden/>
              </w:rPr>
              <w:fldChar w:fldCharType="end"/>
            </w:r>
          </w:hyperlink>
        </w:p>
        <w:p w14:paraId="0461A51B"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34" w:history="1">
            <w:r w:rsidRPr="002909F5">
              <w:rPr>
                <w:rStyle w:val="Hyperlink"/>
                <w:rFonts w:ascii="Century Gothic" w:hAnsi="Century Gothic"/>
                <w:color w:val="auto"/>
              </w:rPr>
              <w:t>7.2.1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Mechanical requirements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_Toc44057634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52</w:t>
            </w:r>
            <w:r w:rsidRPr="002909F5">
              <w:rPr>
                <w:rFonts w:ascii="Century Gothic" w:hAnsi="Century Gothic"/>
                <w:webHidden/>
              </w:rPr>
              <w:fldChar w:fldCharType="end"/>
            </w:r>
          </w:hyperlink>
        </w:p>
        <w:p w14:paraId="3107AEC9"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35" w:history="1">
            <w:r w:rsidRPr="002909F5">
              <w:rPr>
                <w:rStyle w:val="Hyperlink"/>
                <w:rFonts w:ascii="Century Gothic" w:hAnsi="Century Gothic"/>
                <w:color w:val="auto"/>
              </w:rPr>
              <w:t>7.2.2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Electrical requirements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_Toc44057635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52</w:t>
            </w:r>
            <w:r w:rsidRPr="002909F5">
              <w:rPr>
                <w:rFonts w:ascii="Century Gothic" w:hAnsi="Century Gothic"/>
                <w:webHidden/>
              </w:rPr>
              <w:fldChar w:fldCharType="end"/>
            </w:r>
          </w:hyperlink>
        </w:p>
        <w:p w14:paraId="0EC934C8"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36" w:history="1">
            <w:r w:rsidRPr="002909F5">
              <w:rPr>
                <w:rStyle w:val="Hyperlink"/>
                <w:rFonts w:ascii="Century Gothic" w:hAnsi="Century Gothic"/>
                <w:color w:val="auto"/>
              </w:rPr>
              <w:t>7.2.3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Data acquisition requirements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_Toc44057636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53</w:t>
            </w:r>
            <w:r w:rsidRPr="002909F5">
              <w:rPr>
                <w:rFonts w:ascii="Century Gothic" w:hAnsi="Century Gothic"/>
                <w:webHidden/>
              </w:rPr>
              <w:fldChar w:fldCharType="end"/>
            </w:r>
          </w:hyperlink>
        </w:p>
        <w:p w14:paraId="57FA9560"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37" w:history="1">
            <w:r w:rsidRPr="002909F5">
              <w:rPr>
                <w:rStyle w:val="Hyperlink"/>
                <w:rFonts w:ascii="Century Gothic" w:hAnsi="Century Gothic"/>
                <w:color w:val="auto"/>
              </w:rPr>
              <w:t>7.3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Installation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_Toc44057637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54</w:t>
            </w:r>
            <w:r w:rsidRPr="002909F5">
              <w:rPr>
                <w:rFonts w:ascii="Century Gothic" w:hAnsi="Century Gothic"/>
                <w:webHidden/>
              </w:rPr>
              <w:fldChar w:fldCharType="end"/>
            </w:r>
          </w:hyperlink>
        </w:p>
        <w:p w14:paraId="434170F9"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38" w:history="1">
            <w:r w:rsidRPr="002909F5">
              <w:rPr>
                <w:rStyle w:val="Hyperlink"/>
                <w:rFonts w:ascii="Century Gothic" w:hAnsi="Century Gothic"/>
                <w:color w:val="auto"/>
              </w:rPr>
              <w:t>7.3.1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Mounting</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_Toc44057638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54</w:t>
            </w:r>
            <w:r w:rsidRPr="002909F5">
              <w:rPr>
                <w:rFonts w:ascii="Century Gothic" w:hAnsi="Century Gothic"/>
                <w:webHidden/>
              </w:rPr>
              <w:fldChar w:fldCharType="end"/>
            </w:r>
          </w:hyperlink>
        </w:p>
        <w:p w14:paraId="4097C5EA"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39" w:history="1">
            <w:r w:rsidRPr="002909F5">
              <w:rPr>
                <w:rStyle w:val="Hyperlink"/>
                <w:rFonts w:ascii="Century Gothic" w:hAnsi="Century Gothic"/>
                <w:color w:val="auto"/>
              </w:rPr>
              <w:t>7.3.2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DC cabling termination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_Toc44057639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54</w:t>
            </w:r>
            <w:r w:rsidRPr="002909F5">
              <w:rPr>
                <w:rFonts w:ascii="Century Gothic" w:hAnsi="Century Gothic"/>
                <w:webHidden/>
              </w:rPr>
              <w:fldChar w:fldCharType="end"/>
            </w:r>
          </w:hyperlink>
        </w:p>
        <w:p w14:paraId="19908A76"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40" w:history="1">
            <w:r w:rsidRPr="002909F5">
              <w:rPr>
                <w:rStyle w:val="Hyperlink"/>
                <w:rFonts w:ascii="Century Gothic" w:hAnsi="Century Gothic"/>
                <w:color w:val="auto"/>
              </w:rPr>
              <w:t>7.3.3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AC cabling termination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_Toc44057640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54</w:t>
            </w:r>
            <w:r w:rsidRPr="002909F5">
              <w:rPr>
                <w:rFonts w:ascii="Century Gothic" w:hAnsi="Century Gothic"/>
                <w:webHidden/>
              </w:rPr>
              <w:fldChar w:fldCharType="end"/>
            </w:r>
          </w:hyperlink>
        </w:p>
        <w:p w14:paraId="591C8C49" w14:textId="77777777" w:rsidR="00BF3167" w:rsidRPr="002909F5" w:rsidRDefault="00BF3167" w:rsidP="00BF3167">
          <w:pPr>
            <w:pStyle w:val="TOC1"/>
            <w:rPr>
              <w:rFonts w:ascii="Century Gothic" w:eastAsiaTheme="minorEastAsia" w:hAnsi="Century Gothic"/>
              <w:b w:val="0"/>
              <w:color w:val="auto"/>
              <w:sz w:val="22"/>
              <w:szCs w:val="22"/>
              <w:lang w:val="en-AU" w:eastAsia="en-AU"/>
            </w:rPr>
          </w:pPr>
          <w:hyperlink w:anchor="_Toc44057641" w:history="1">
            <w:r w:rsidRPr="002909F5">
              <w:rPr>
                <w:rStyle w:val="Hyperlink"/>
                <w:rFonts w:ascii="Century Gothic" w:hAnsi="Century Gothic"/>
                <w:color w:val="auto"/>
              </w:rPr>
              <w:t>8</w:t>
            </w:r>
            <w:r w:rsidRPr="002909F5">
              <w:rPr>
                <w:rFonts w:ascii="Century Gothic" w:eastAsiaTheme="minorEastAsia" w:hAnsi="Century Gothic"/>
                <w:b w:val="0"/>
                <w:color w:val="auto"/>
                <w:sz w:val="22"/>
                <w:szCs w:val="22"/>
                <w:lang w:val="en-AU" w:eastAsia="en-AU"/>
              </w:rPr>
              <w:tab/>
            </w:r>
            <w:r w:rsidRPr="002909F5">
              <w:rPr>
                <w:rStyle w:val="Hyperlink"/>
                <w:rFonts w:ascii="Century Gothic" w:hAnsi="Century Gothic"/>
                <w:color w:val="auto"/>
              </w:rPr>
              <w:t>Earthing and Bonding</w:t>
            </w:r>
            <w:r w:rsidRPr="002909F5">
              <w:rPr>
                <w:rFonts w:ascii="Century Gothic" w:hAnsi="Century Gothic"/>
                <w:webHidden/>
                <w:color w:val="auto"/>
              </w:rPr>
              <w:tab/>
            </w:r>
            <w:r w:rsidRPr="002909F5">
              <w:rPr>
                <w:rFonts w:ascii="Century Gothic" w:hAnsi="Century Gothic"/>
                <w:webHidden/>
                <w:color w:val="auto"/>
              </w:rPr>
              <w:fldChar w:fldCharType="begin"/>
            </w:r>
            <w:r w:rsidRPr="002909F5">
              <w:rPr>
                <w:rFonts w:ascii="Century Gothic" w:hAnsi="Century Gothic"/>
                <w:webHidden/>
                <w:color w:val="auto"/>
              </w:rPr>
              <w:instrText xml:space="preserve"> PAGEREF _Toc44057641 \h </w:instrText>
            </w:r>
            <w:r w:rsidRPr="002909F5">
              <w:rPr>
                <w:rFonts w:ascii="Century Gothic" w:hAnsi="Century Gothic"/>
                <w:webHidden/>
                <w:color w:val="auto"/>
              </w:rPr>
            </w:r>
            <w:r w:rsidRPr="002909F5">
              <w:rPr>
                <w:rFonts w:ascii="Century Gothic" w:hAnsi="Century Gothic"/>
                <w:webHidden/>
                <w:color w:val="auto"/>
              </w:rPr>
              <w:fldChar w:fldCharType="separate"/>
            </w:r>
            <w:r w:rsidRPr="002909F5">
              <w:rPr>
                <w:rFonts w:ascii="Century Gothic" w:hAnsi="Century Gothic"/>
                <w:webHidden/>
                <w:color w:val="auto"/>
              </w:rPr>
              <w:t>55</w:t>
            </w:r>
            <w:r w:rsidRPr="002909F5">
              <w:rPr>
                <w:rFonts w:ascii="Century Gothic" w:hAnsi="Century Gothic"/>
                <w:webHidden/>
                <w:color w:val="auto"/>
              </w:rPr>
              <w:fldChar w:fldCharType="end"/>
            </w:r>
          </w:hyperlink>
        </w:p>
        <w:p w14:paraId="373EA7EF"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42" w:history="1">
            <w:r w:rsidRPr="002909F5">
              <w:rPr>
                <w:rStyle w:val="Hyperlink"/>
                <w:rFonts w:ascii="Century Gothic" w:hAnsi="Century Gothic"/>
                <w:color w:val="auto"/>
              </w:rPr>
              <w:t>8.1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General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_Toc44057642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55</w:t>
            </w:r>
            <w:r w:rsidRPr="002909F5">
              <w:rPr>
                <w:rFonts w:ascii="Century Gothic" w:hAnsi="Century Gothic"/>
                <w:webHidden/>
              </w:rPr>
              <w:fldChar w:fldCharType="end"/>
            </w:r>
          </w:hyperlink>
        </w:p>
        <w:p w14:paraId="79BD4660"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43" w:history="1">
            <w:r w:rsidRPr="002909F5">
              <w:rPr>
                <w:rStyle w:val="Hyperlink"/>
                <w:rFonts w:ascii="Century Gothic" w:hAnsi="Century Gothic"/>
                <w:color w:val="auto"/>
              </w:rPr>
              <w:t>8.1.1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Overview</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_Toc44057643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55</w:t>
            </w:r>
            <w:r w:rsidRPr="002909F5">
              <w:rPr>
                <w:rFonts w:ascii="Century Gothic" w:hAnsi="Century Gothic"/>
                <w:webHidden/>
              </w:rPr>
              <w:fldChar w:fldCharType="end"/>
            </w:r>
          </w:hyperlink>
        </w:p>
        <w:p w14:paraId="6D41C6CF"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44" w:history="1">
            <w:r w:rsidRPr="002909F5">
              <w:rPr>
                <w:rStyle w:val="Hyperlink"/>
                <w:rFonts w:ascii="Century Gothic" w:hAnsi="Century Gothic"/>
                <w:color w:val="auto"/>
              </w:rPr>
              <w:t>8.2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System bonding enabling works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_Toc44057644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55</w:t>
            </w:r>
            <w:r w:rsidRPr="002909F5">
              <w:rPr>
                <w:rFonts w:ascii="Century Gothic" w:hAnsi="Century Gothic"/>
                <w:webHidden/>
              </w:rPr>
              <w:fldChar w:fldCharType="end"/>
            </w:r>
          </w:hyperlink>
        </w:p>
        <w:p w14:paraId="0F74EFCF"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45" w:history="1">
            <w:r w:rsidRPr="002909F5">
              <w:rPr>
                <w:rStyle w:val="Hyperlink"/>
                <w:rFonts w:ascii="Century Gothic" w:hAnsi="Century Gothic"/>
                <w:color w:val="auto"/>
              </w:rPr>
              <w:t>8.2.1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General</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_Toc44057645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55</w:t>
            </w:r>
            <w:r w:rsidRPr="002909F5">
              <w:rPr>
                <w:rFonts w:ascii="Century Gothic" w:hAnsi="Century Gothic"/>
                <w:webHidden/>
              </w:rPr>
              <w:fldChar w:fldCharType="end"/>
            </w:r>
          </w:hyperlink>
        </w:p>
        <w:p w14:paraId="14208E60"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46" w:history="1">
            <w:r w:rsidRPr="002909F5">
              <w:rPr>
                <w:rStyle w:val="Hyperlink"/>
                <w:rFonts w:ascii="Century Gothic" w:hAnsi="Century Gothic"/>
                <w:color w:val="auto"/>
              </w:rPr>
              <w:t>8.2.2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Investigation and remediation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_Toc44057646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55</w:t>
            </w:r>
            <w:r w:rsidRPr="002909F5">
              <w:rPr>
                <w:rFonts w:ascii="Century Gothic" w:hAnsi="Century Gothic"/>
                <w:webHidden/>
              </w:rPr>
              <w:fldChar w:fldCharType="end"/>
            </w:r>
          </w:hyperlink>
        </w:p>
        <w:p w14:paraId="4002B8DD"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47" w:history="1">
            <w:r w:rsidRPr="002909F5">
              <w:rPr>
                <w:rStyle w:val="Hyperlink"/>
                <w:rFonts w:ascii="Century Gothic" w:hAnsi="Century Gothic"/>
                <w:color w:val="auto"/>
              </w:rPr>
              <w:t>8.3</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Design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_Toc44057647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56</w:t>
            </w:r>
            <w:r w:rsidRPr="002909F5">
              <w:rPr>
                <w:rFonts w:ascii="Century Gothic" w:hAnsi="Century Gothic"/>
                <w:webHidden/>
              </w:rPr>
              <w:fldChar w:fldCharType="end"/>
            </w:r>
          </w:hyperlink>
        </w:p>
        <w:p w14:paraId="437AD4C5"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48" w:history="1">
            <w:r w:rsidRPr="002909F5">
              <w:rPr>
                <w:rStyle w:val="Hyperlink"/>
                <w:rFonts w:ascii="Century Gothic" w:hAnsi="Century Gothic"/>
                <w:color w:val="auto"/>
              </w:rPr>
              <w:t>8.3.1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System earthing requirements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_Toc44057648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56</w:t>
            </w:r>
            <w:r w:rsidRPr="002909F5">
              <w:rPr>
                <w:rFonts w:ascii="Century Gothic" w:hAnsi="Century Gothic"/>
                <w:webHidden/>
              </w:rPr>
              <w:fldChar w:fldCharType="end"/>
            </w:r>
          </w:hyperlink>
        </w:p>
        <w:p w14:paraId="5A416547" w14:textId="77777777" w:rsidR="00BF3167" w:rsidRPr="002909F5" w:rsidRDefault="00BF3167" w:rsidP="00BF3167">
          <w:pPr>
            <w:pStyle w:val="TOC3"/>
            <w:tabs>
              <w:tab w:val="left" w:pos="2268"/>
            </w:tabs>
            <w:rPr>
              <w:rFonts w:ascii="Century Gothic" w:eastAsiaTheme="minorEastAsia" w:hAnsi="Century Gothic"/>
              <w:sz w:val="22"/>
              <w:szCs w:val="22"/>
              <w:lang w:val="en-AU" w:eastAsia="en-AU"/>
            </w:rPr>
          </w:pPr>
          <w:hyperlink w:anchor="_Toc44057649" w:history="1">
            <w:r w:rsidRPr="002909F5">
              <w:rPr>
                <w:rStyle w:val="Hyperlink"/>
                <w:rFonts w:ascii="Century Gothic" w:hAnsi="Century Gothic"/>
                <w:color w:val="auto"/>
              </w:rPr>
              <w:t>8.3.2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System bonding requirements</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_Toc44057649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56</w:t>
            </w:r>
            <w:r w:rsidRPr="002909F5">
              <w:rPr>
                <w:rFonts w:ascii="Century Gothic" w:hAnsi="Century Gothic"/>
                <w:webHidden/>
              </w:rPr>
              <w:fldChar w:fldCharType="end"/>
            </w:r>
          </w:hyperlink>
        </w:p>
        <w:p w14:paraId="19D73B39"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50" w:history="1">
            <w:r w:rsidRPr="002909F5">
              <w:rPr>
                <w:rStyle w:val="Hyperlink"/>
                <w:rFonts w:ascii="Century Gothic" w:hAnsi="Century Gothic"/>
                <w:color w:val="auto"/>
              </w:rPr>
              <w:t>8.4</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Installation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_Toc44057650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57</w:t>
            </w:r>
            <w:r w:rsidRPr="002909F5">
              <w:rPr>
                <w:rFonts w:ascii="Century Gothic" w:hAnsi="Century Gothic"/>
                <w:webHidden/>
              </w:rPr>
              <w:fldChar w:fldCharType="end"/>
            </w:r>
          </w:hyperlink>
        </w:p>
        <w:p w14:paraId="7107B8CB" w14:textId="77777777" w:rsidR="00BF3167" w:rsidRPr="002909F5" w:rsidRDefault="00BF3167" w:rsidP="00BF3167">
          <w:pPr>
            <w:pStyle w:val="TOC1"/>
            <w:rPr>
              <w:rFonts w:ascii="Century Gothic" w:eastAsiaTheme="minorEastAsia" w:hAnsi="Century Gothic"/>
              <w:b w:val="0"/>
              <w:color w:val="auto"/>
              <w:sz w:val="22"/>
              <w:szCs w:val="22"/>
              <w:lang w:val="en-AU" w:eastAsia="en-AU"/>
            </w:rPr>
          </w:pPr>
          <w:hyperlink w:anchor="_Toc44057651" w:history="1">
            <w:r w:rsidRPr="002909F5">
              <w:rPr>
                <w:rStyle w:val="Hyperlink"/>
                <w:rFonts w:ascii="Century Gothic" w:hAnsi="Century Gothic"/>
                <w:color w:val="auto"/>
              </w:rPr>
              <w:t>9</w:t>
            </w:r>
            <w:r w:rsidRPr="002909F5">
              <w:rPr>
                <w:rFonts w:ascii="Century Gothic" w:eastAsiaTheme="minorEastAsia" w:hAnsi="Century Gothic"/>
                <w:b w:val="0"/>
                <w:color w:val="auto"/>
                <w:sz w:val="22"/>
                <w:szCs w:val="22"/>
                <w:lang w:val="en-AU" w:eastAsia="en-AU"/>
              </w:rPr>
              <w:tab/>
            </w:r>
            <w:r w:rsidRPr="002909F5">
              <w:rPr>
                <w:rStyle w:val="Hyperlink"/>
                <w:rFonts w:ascii="Century Gothic" w:hAnsi="Century Gothic"/>
                <w:color w:val="auto"/>
              </w:rPr>
              <w:t>Performance Guarantee</w:t>
            </w:r>
            <w:r w:rsidRPr="002909F5">
              <w:rPr>
                <w:rFonts w:ascii="Century Gothic" w:hAnsi="Century Gothic"/>
                <w:webHidden/>
                <w:color w:val="auto"/>
              </w:rPr>
              <w:tab/>
            </w:r>
            <w:r w:rsidRPr="002909F5">
              <w:rPr>
                <w:rFonts w:ascii="Century Gothic" w:hAnsi="Century Gothic"/>
                <w:webHidden/>
                <w:color w:val="auto"/>
              </w:rPr>
              <w:fldChar w:fldCharType="begin"/>
            </w:r>
            <w:r w:rsidRPr="002909F5">
              <w:rPr>
                <w:rFonts w:ascii="Century Gothic" w:hAnsi="Century Gothic"/>
                <w:webHidden/>
                <w:color w:val="auto"/>
              </w:rPr>
              <w:instrText xml:space="preserve"> PAGEREF _Toc44057651 \h </w:instrText>
            </w:r>
            <w:r w:rsidRPr="002909F5">
              <w:rPr>
                <w:rFonts w:ascii="Century Gothic" w:hAnsi="Century Gothic"/>
                <w:webHidden/>
                <w:color w:val="auto"/>
              </w:rPr>
            </w:r>
            <w:r w:rsidRPr="002909F5">
              <w:rPr>
                <w:rFonts w:ascii="Century Gothic" w:hAnsi="Century Gothic"/>
                <w:webHidden/>
                <w:color w:val="auto"/>
              </w:rPr>
              <w:fldChar w:fldCharType="separate"/>
            </w:r>
            <w:r w:rsidRPr="002909F5">
              <w:rPr>
                <w:rFonts w:ascii="Century Gothic" w:hAnsi="Century Gothic"/>
                <w:webHidden/>
                <w:color w:val="auto"/>
              </w:rPr>
              <w:t>58</w:t>
            </w:r>
            <w:r w:rsidRPr="002909F5">
              <w:rPr>
                <w:rFonts w:ascii="Century Gothic" w:hAnsi="Century Gothic"/>
                <w:webHidden/>
                <w:color w:val="auto"/>
              </w:rPr>
              <w:fldChar w:fldCharType="end"/>
            </w:r>
          </w:hyperlink>
        </w:p>
        <w:p w14:paraId="504941B3" w14:textId="77777777" w:rsidR="00BF3167" w:rsidRPr="002909F5" w:rsidRDefault="00BF3167" w:rsidP="00BF3167">
          <w:pPr>
            <w:pStyle w:val="TOC2"/>
            <w:tabs>
              <w:tab w:val="left" w:pos="1440"/>
            </w:tabs>
            <w:rPr>
              <w:rFonts w:ascii="Century Gothic" w:eastAsiaTheme="minorEastAsia" w:hAnsi="Century Gothic"/>
              <w:sz w:val="22"/>
              <w:szCs w:val="22"/>
              <w:lang w:val="en-AU" w:eastAsia="en-AU"/>
            </w:rPr>
          </w:pPr>
          <w:hyperlink w:anchor="_Toc44057652" w:history="1">
            <w:r w:rsidRPr="002909F5">
              <w:rPr>
                <w:rStyle w:val="Hyperlink"/>
                <w:rFonts w:ascii="Century Gothic" w:hAnsi="Century Gothic"/>
                <w:color w:val="auto"/>
              </w:rPr>
              <w:t>9.1</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Test Period</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_Toc44057652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59</w:t>
            </w:r>
            <w:r w:rsidRPr="002909F5">
              <w:rPr>
                <w:rFonts w:ascii="Century Gothic" w:hAnsi="Century Gothic"/>
                <w:webHidden/>
              </w:rPr>
              <w:fldChar w:fldCharType="end"/>
            </w:r>
          </w:hyperlink>
        </w:p>
        <w:p w14:paraId="256A56E8" w14:textId="77777777" w:rsidR="00BF3167" w:rsidRPr="002909F5" w:rsidRDefault="00BF3167" w:rsidP="00BF3167">
          <w:pPr>
            <w:pStyle w:val="TOC2"/>
            <w:tabs>
              <w:tab w:val="left" w:pos="1440"/>
            </w:tabs>
            <w:rPr>
              <w:rFonts w:eastAsiaTheme="minorEastAsia"/>
              <w:sz w:val="22"/>
              <w:szCs w:val="22"/>
              <w:lang w:val="en-AU" w:eastAsia="en-AU"/>
            </w:rPr>
          </w:pPr>
          <w:hyperlink w:anchor="_Toc44057653" w:history="1">
            <w:r w:rsidRPr="002909F5">
              <w:rPr>
                <w:rStyle w:val="Hyperlink"/>
                <w:rFonts w:ascii="Century Gothic" w:hAnsi="Century Gothic"/>
                <w:color w:val="auto"/>
              </w:rPr>
              <w:t>9.2</w:t>
            </w:r>
            <w:r w:rsidRPr="002909F5">
              <w:rPr>
                <w:rFonts w:ascii="Century Gothic" w:eastAsiaTheme="minorEastAsia" w:hAnsi="Century Gothic"/>
                <w:sz w:val="22"/>
                <w:szCs w:val="22"/>
                <w:lang w:val="en-AU" w:eastAsia="en-AU"/>
              </w:rPr>
              <w:tab/>
            </w:r>
            <w:r w:rsidRPr="002909F5">
              <w:rPr>
                <w:rStyle w:val="Hyperlink"/>
                <w:rFonts w:ascii="Century Gothic" w:hAnsi="Century Gothic"/>
                <w:color w:val="auto"/>
              </w:rPr>
              <w:t>Data Collection and Validation</w:t>
            </w:r>
            <w:r w:rsidRPr="002909F5">
              <w:rPr>
                <w:rFonts w:ascii="Century Gothic" w:hAnsi="Century Gothic"/>
                <w:webHidden/>
              </w:rPr>
              <w:tab/>
            </w:r>
            <w:r w:rsidRPr="002909F5">
              <w:rPr>
                <w:rFonts w:ascii="Century Gothic" w:hAnsi="Century Gothic"/>
                <w:webHidden/>
              </w:rPr>
              <w:fldChar w:fldCharType="begin"/>
            </w:r>
            <w:r w:rsidRPr="002909F5">
              <w:rPr>
                <w:rFonts w:ascii="Century Gothic" w:hAnsi="Century Gothic"/>
                <w:webHidden/>
              </w:rPr>
              <w:instrText xml:space="preserve"> PAGEREF _Toc44057653 \h </w:instrText>
            </w:r>
            <w:r w:rsidRPr="002909F5">
              <w:rPr>
                <w:rFonts w:ascii="Century Gothic" w:hAnsi="Century Gothic"/>
                <w:webHidden/>
              </w:rPr>
            </w:r>
            <w:r w:rsidRPr="002909F5">
              <w:rPr>
                <w:rFonts w:ascii="Century Gothic" w:hAnsi="Century Gothic"/>
                <w:webHidden/>
              </w:rPr>
              <w:fldChar w:fldCharType="separate"/>
            </w:r>
            <w:r w:rsidRPr="002909F5">
              <w:rPr>
                <w:rFonts w:ascii="Century Gothic" w:hAnsi="Century Gothic"/>
                <w:webHidden/>
              </w:rPr>
              <w:t>60</w:t>
            </w:r>
            <w:r w:rsidRPr="002909F5">
              <w:rPr>
                <w:rFonts w:ascii="Century Gothic" w:hAnsi="Century Gothic"/>
                <w:webHidden/>
              </w:rPr>
              <w:fldChar w:fldCharType="end"/>
            </w:r>
          </w:hyperlink>
        </w:p>
        <w:p w14:paraId="7B94C4D0" w14:textId="77777777" w:rsidR="00BF3167" w:rsidRPr="00C767CA" w:rsidRDefault="00BF3167" w:rsidP="00BF3167">
          <w:pPr>
            <w:pStyle w:val="NoSpacing"/>
            <w:spacing w:before="240" w:after="240"/>
            <w:rPr>
              <w:rFonts w:ascii="Century Gothic" w:hAnsi="Century Gothic"/>
              <w:color w:val="C00000"/>
              <w:sz w:val="32"/>
            </w:rPr>
          </w:pPr>
          <w:r w:rsidRPr="002909F5">
            <w:rPr>
              <w:rFonts w:ascii="Century Gothic" w:hAnsi="Century Gothic"/>
              <w:b/>
            </w:rPr>
            <w:fldChar w:fldCharType="end"/>
          </w:r>
          <w:r w:rsidRPr="00C767CA">
            <w:rPr>
              <w:rFonts w:ascii="Century Gothic" w:hAnsi="Century Gothic"/>
              <w:color w:val="C00000"/>
              <w:sz w:val="32"/>
            </w:rPr>
            <w:t>Appendices</w:t>
          </w:r>
        </w:p>
      </w:sdtContent>
    </w:sdt>
    <w:p w14:paraId="4037B9F7" w14:textId="0A34588B" w:rsidR="002909F5" w:rsidRPr="002909F5" w:rsidRDefault="00BF3167">
      <w:pPr>
        <w:pStyle w:val="TOC1"/>
        <w:rPr>
          <w:rFonts w:eastAsiaTheme="minorEastAsia"/>
          <w:b w:val="0"/>
          <w:color w:val="auto"/>
          <w:sz w:val="22"/>
          <w:szCs w:val="22"/>
          <w:lang w:val="en-AU" w:eastAsia="en-AU"/>
        </w:rPr>
      </w:pPr>
      <w:r w:rsidRPr="002909F5">
        <w:rPr>
          <w:rFonts w:ascii="Century Gothic" w:hAnsi="Century Gothic"/>
          <w:color w:val="auto"/>
        </w:rPr>
        <w:fldChar w:fldCharType="begin"/>
      </w:r>
      <w:r w:rsidRPr="002909F5">
        <w:rPr>
          <w:rFonts w:ascii="Century Gothic" w:hAnsi="Century Gothic"/>
          <w:color w:val="auto"/>
        </w:rPr>
        <w:instrText xml:space="preserve"> TOC \n \h \z \t "Appendix title,2,Appendix heading,1" </w:instrText>
      </w:r>
      <w:r w:rsidRPr="002909F5">
        <w:rPr>
          <w:rFonts w:ascii="Century Gothic" w:hAnsi="Century Gothic"/>
          <w:color w:val="auto"/>
        </w:rPr>
        <w:fldChar w:fldCharType="separate"/>
      </w:r>
      <w:hyperlink w:anchor="_Toc89686440" w:history="1">
        <w:r w:rsidR="002909F5" w:rsidRPr="002909F5">
          <w:rPr>
            <w:rStyle w:val="Hyperlink"/>
            <w:rFonts w:ascii="Century Gothic" w:hAnsi="Century Gothic"/>
            <w:color w:val="auto"/>
          </w:rPr>
          <w:t>Appendix A – Data acquisition from embedded solar PV installations in Victorian education services</w:t>
        </w:r>
      </w:hyperlink>
    </w:p>
    <w:p w14:paraId="34E619C3" w14:textId="40028A90" w:rsidR="002909F5" w:rsidRPr="002909F5" w:rsidRDefault="002909F5">
      <w:pPr>
        <w:pStyle w:val="TOC1"/>
        <w:rPr>
          <w:rFonts w:eastAsiaTheme="minorEastAsia"/>
          <w:b w:val="0"/>
          <w:color w:val="auto"/>
          <w:sz w:val="22"/>
          <w:szCs w:val="22"/>
          <w:lang w:val="en-AU" w:eastAsia="en-AU"/>
        </w:rPr>
      </w:pPr>
      <w:hyperlink w:anchor="_Toc89686441" w:history="1">
        <w:r w:rsidRPr="002909F5">
          <w:rPr>
            <w:rStyle w:val="Hyperlink"/>
            <w:rFonts w:ascii="Century Gothic" w:hAnsi="Century Gothic"/>
            <w:color w:val="auto"/>
          </w:rPr>
          <w:t>Appendix B – Solar PV guidelines</w:t>
        </w:r>
      </w:hyperlink>
    </w:p>
    <w:p w14:paraId="7A77304B" w14:textId="27E91AF3" w:rsidR="002909F5" w:rsidRPr="002909F5" w:rsidRDefault="002909F5">
      <w:pPr>
        <w:pStyle w:val="TOC1"/>
        <w:rPr>
          <w:rFonts w:eastAsiaTheme="minorEastAsia"/>
          <w:b w:val="0"/>
          <w:color w:val="auto"/>
          <w:sz w:val="22"/>
          <w:szCs w:val="22"/>
          <w:lang w:val="en-AU" w:eastAsia="en-AU"/>
        </w:rPr>
      </w:pPr>
      <w:hyperlink w:anchor="_Toc89686442" w:history="1">
        <w:r w:rsidRPr="002909F5">
          <w:rPr>
            <w:rStyle w:val="Hyperlink"/>
            <w:rFonts w:ascii="Century Gothic" w:hAnsi="Century Gothic"/>
            <w:color w:val="auto"/>
          </w:rPr>
          <w:t>Appendix C – Document submission checklist</w:t>
        </w:r>
      </w:hyperlink>
    </w:p>
    <w:p w14:paraId="4984A103" w14:textId="1D555075" w:rsidR="002909F5" w:rsidRPr="002909F5" w:rsidRDefault="002909F5">
      <w:pPr>
        <w:pStyle w:val="TOC1"/>
        <w:rPr>
          <w:rFonts w:eastAsiaTheme="minorEastAsia"/>
          <w:b w:val="0"/>
          <w:color w:val="auto"/>
          <w:sz w:val="22"/>
          <w:szCs w:val="22"/>
          <w:lang w:val="en-AU" w:eastAsia="en-AU"/>
        </w:rPr>
      </w:pPr>
      <w:hyperlink w:anchor="_Toc89686443" w:history="1">
        <w:r w:rsidRPr="002909F5">
          <w:rPr>
            <w:rStyle w:val="Hyperlink"/>
            <w:rFonts w:ascii="Century Gothic" w:hAnsi="Century Gothic"/>
            <w:color w:val="auto"/>
          </w:rPr>
          <w:t>Appendix D – Performance Guarantee checklists</w:t>
        </w:r>
      </w:hyperlink>
    </w:p>
    <w:p w14:paraId="0021BBFF" w14:textId="26BF2510" w:rsidR="002909F5" w:rsidRPr="002909F5" w:rsidRDefault="002909F5">
      <w:pPr>
        <w:pStyle w:val="TOC1"/>
        <w:rPr>
          <w:rFonts w:eastAsiaTheme="minorEastAsia"/>
          <w:b w:val="0"/>
          <w:color w:val="auto"/>
          <w:sz w:val="22"/>
          <w:szCs w:val="22"/>
          <w:lang w:val="en-AU" w:eastAsia="en-AU"/>
        </w:rPr>
      </w:pPr>
      <w:hyperlink w:anchor="_Toc89686444" w:history="1">
        <w:r w:rsidRPr="002909F5">
          <w:rPr>
            <w:rStyle w:val="Hyperlink"/>
            <w:rFonts w:ascii="Century Gothic" w:hAnsi="Century Gothic"/>
            <w:color w:val="auto"/>
          </w:rPr>
          <w:t>Appendix E – Submission Forms</w:t>
        </w:r>
      </w:hyperlink>
    </w:p>
    <w:p w14:paraId="2935D930" w14:textId="56A2DD08" w:rsidR="002909F5" w:rsidRPr="002909F5" w:rsidRDefault="002909F5">
      <w:pPr>
        <w:pStyle w:val="TOC1"/>
        <w:rPr>
          <w:rFonts w:eastAsiaTheme="minorEastAsia"/>
          <w:b w:val="0"/>
          <w:color w:val="auto"/>
          <w:sz w:val="22"/>
          <w:szCs w:val="22"/>
          <w:lang w:val="en-AU" w:eastAsia="en-AU"/>
        </w:rPr>
      </w:pPr>
      <w:hyperlink w:anchor="_Toc89686445" w:history="1">
        <w:r w:rsidRPr="002909F5">
          <w:rPr>
            <w:rStyle w:val="Hyperlink"/>
            <w:rFonts w:ascii="Century Gothic" w:hAnsi="Century Gothic"/>
            <w:color w:val="auto"/>
          </w:rPr>
          <w:t>Appendix F – CEC Checklists</w:t>
        </w:r>
      </w:hyperlink>
    </w:p>
    <w:p w14:paraId="7A3566A8" w14:textId="11D9DF15" w:rsidR="00BF3167" w:rsidRPr="00C767CA" w:rsidRDefault="00BF3167" w:rsidP="00BF3167">
      <w:pPr>
        <w:spacing w:before="240" w:after="240"/>
        <w:rPr>
          <w:rFonts w:ascii="Century Gothic" w:hAnsi="Century Gothic"/>
          <w:color w:val="C00000"/>
          <w:sz w:val="32"/>
        </w:rPr>
      </w:pPr>
      <w:r w:rsidRPr="002909F5">
        <w:rPr>
          <w:rFonts w:ascii="Century Gothic" w:hAnsi="Century Gothic"/>
        </w:rPr>
        <w:fldChar w:fldCharType="end"/>
      </w:r>
      <w:r w:rsidRPr="00C767CA">
        <w:rPr>
          <w:rFonts w:ascii="Century Gothic" w:hAnsi="Century Gothic"/>
          <w:color w:val="C00000"/>
          <w:sz w:val="32"/>
        </w:rPr>
        <w:t>Figures</w:t>
      </w:r>
    </w:p>
    <w:p w14:paraId="6DB04127" w14:textId="77777777" w:rsidR="00BF3167" w:rsidRPr="00C767CA" w:rsidRDefault="00BF3167" w:rsidP="00BF3167">
      <w:pPr>
        <w:spacing w:before="240" w:after="240"/>
        <w:rPr>
          <w:rFonts w:ascii="Century Gothic" w:hAnsi="Century Gothic"/>
          <w:noProof/>
        </w:rPr>
      </w:pPr>
      <w:r w:rsidRPr="00C767CA">
        <w:rPr>
          <w:rFonts w:ascii="Century Gothic" w:hAnsi="Century Gothic"/>
          <w:noProof/>
        </w:rPr>
        <w:fldChar w:fldCharType="begin"/>
      </w:r>
      <w:r w:rsidRPr="00C767CA">
        <w:rPr>
          <w:rFonts w:ascii="Century Gothic" w:hAnsi="Century Gothic"/>
          <w:noProof/>
        </w:rPr>
        <w:instrText xml:space="preserve"> TOC \n \h \z \c "Figure" </w:instrText>
      </w:r>
      <w:r w:rsidRPr="00C767CA">
        <w:rPr>
          <w:rFonts w:ascii="Century Gothic" w:hAnsi="Century Gothic"/>
          <w:noProof/>
        </w:rPr>
        <w:fldChar w:fldCharType="separate"/>
      </w:r>
      <w:r w:rsidRPr="00C767CA">
        <w:rPr>
          <w:rFonts w:ascii="Century Gothic" w:hAnsi="Century Gothic"/>
          <w:b/>
          <w:bCs/>
          <w:noProof/>
          <w:lang w:val="en-US"/>
        </w:rPr>
        <w:t>No table of figures entries found.</w:t>
      </w:r>
      <w:r w:rsidRPr="00C767CA">
        <w:rPr>
          <w:rFonts w:ascii="Century Gothic" w:hAnsi="Century Gothic"/>
          <w:noProof/>
        </w:rPr>
        <w:fldChar w:fldCharType="end"/>
      </w:r>
    </w:p>
    <w:p w14:paraId="1DC05467" w14:textId="77777777" w:rsidR="00BF3167" w:rsidRPr="00C767CA" w:rsidRDefault="00BF3167" w:rsidP="00BF3167">
      <w:pPr>
        <w:spacing w:before="240" w:after="240"/>
        <w:rPr>
          <w:rFonts w:ascii="Century Gothic" w:hAnsi="Century Gothic"/>
          <w:color w:val="C00000"/>
          <w:sz w:val="32"/>
        </w:rPr>
      </w:pPr>
      <w:r w:rsidRPr="00C767CA">
        <w:rPr>
          <w:rFonts w:ascii="Century Gothic" w:hAnsi="Century Gothic"/>
          <w:color w:val="C00000"/>
          <w:sz w:val="32"/>
        </w:rPr>
        <w:t>Tables</w:t>
      </w:r>
    </w:p>
    <w:p w14:paraId="7672C829" w14:textId="77777777" w:rsidR="00BF3167" w:rsidRDefault="00BF3167" w:rsidP="00BF3167">
      <w:pPr>
        <w:pStyle w:val="TableofFigures"/>
        <w:rPr>
          <w:rFonts w:eastAsiaTheme="minorEastAsia"/>
          <w:sz w:val="22"/>
          <w:szCs w:val="22"/>
          <w:lang w:eastAsia="en-GB"/>
        </w:rPr>
      </w:pPr>
      <w:r w:rsidRPr="00C767CA">
        <w:rPr>
          <w:rFonts w:ascii="Century Gothic" w:hAnsi="Century Gothic"/>
        </w:rPr>
        <w:fldChar w:fldCharType="begin"/>
      </w:r>
      <w:r w:rsidRPr="003E55CD">
        <w:rPr>
          <w:rFonts w:ascii="Century Gothic" w:hAnsi="Century Gothic"/>
        </w:rPr>
        <w:instrText xml:space="preserve"> TOC \n \h \z \c "Table" </w:instrText>
      </w:r>
      <w:r w:rsidRPr="00C767CA">
        <w:rPr>
          <w:rFonts w:ascii="Century Gothic" w:hAnsi="Century Gothic"/>
        </w:rPr>
        <w:fldChar w:fldCharType="separate"/>
      </w:r>
      <w:hyperlink w:anchor="_Toc42605525" w:history="1">
        <w:r w:rsidRPr="002530CE">
          <w:rPr>
            <w:rStyle w:val="Hyperlink"/>
            <w:rFonts w:ascii="Century Gothic" w:hAnsi="Century Gothic"/>
          </w:rPr>
          <w:t>Table 1</w:t>
        </w:r>
        <w:r w:rsidRPr="002530CE">
          <w:rPr>
            <w:rStyle w:val="Hyperlink"/>
            <w:rFonts w:ascii="Century Gothic" w:hAnsi="Century Gothic"/>
          </w:rPr>
          <w:noBreakHyphen/>
          <w:t>1 Definitions</w:t>
        </w:r>
      </w:hyperlink>
    </w:p>
    <w:p w14:paraId="2C75B772" w14:textId="77777777" w:rsidR="00BF3167" w:rsidRDefault="00BF3167" w:rsidP="00BF3167">
      <w:pPr>
        <w:pStyle w:val="TableofFigures"/>
        <w:rPr>
          <w:rFonts w:eastAsiaTheme="minorEastAsia"/>
          <w:sz w:val="22"/>
          <w:szCs w:val="22"/>
          <w:lang w:eastAsia="en-GB"/>
        </w:rPr>
      </w:pPr>
      <w:hyperlink w:anchor="_Toc42605526" w:history="1">
        <w:r w:rsidRPr="002530CE">
          <w:rPr>
            <w:rStyle w:val="Hyperlink"/>
            <w:rFonts w:ascii="Century Gothic" w:hAnsi="Century Gothic"/>
          </w:rPr>
          <w:t>Table 1</w:t>
        </w:r>
        <w:r w:rsidRPr="002530CE">
          <w:rPr>
            <w:rStyle w:val="Hyperlink"/>
            <w:rFonts w:ascii="Century Gothic" w:hAnsi="Century Gothic"/>
          </w:rPr>
          <w:noBreakHyphen/>
          <w:t>2 Abbreviations</w:t>
        </w:r>
      </w:hyperlink>
    </w:p>
    <w:p w14:paraId="3B0B4F48" w14:textId="77777777" w:rsidR="00BF3167" w:rsidRDefault="00BF3167" w:rsidP="00BF3167">
      <w:pPr>
        <w:pStyle w:val="TableofFigures"/>
        <w:rPr>
          <w:rFonts w:eastAsiaTheme="minorEastAsia"/>
          <w:sz w:val="22"/>
          <w:szCs w:val="22"/>
          <w:lang w:eastAsia="en-GB"/>
        </w:rPr>
      </w:pPr>
      <w:hyperlink w:anchor="_Toc42605527" w:history="1">
        <w:r w:rsidRPr="002530CE">
          <w:rPr>
            <w:rStyle w:val="Hyperlink"/>
            <w:rFonts w:ascii="Century Gothic" w:hAnsi="Century Gothic"/>
          </w:rPr>
          <w:t>Table 3</w:t>
        </w:r>
        <w:r w:rsidRPr="002530CE">
          <w:rPr>
            <w:rStyle w:val="Hyperlink"/>
            <w:rFonts w:ascii="Century Gothic" w:hAnsi="Century Gothic"/>
          </w:rPr>
          <w:noBreakHyphen/>
          <w:t>1 Standards and Authorities</w:t>
        </w:r>
      </w:hyperlink>
    </w:p>
    <w:p w14:paraId="3BED3FD8" w14:textId="77777777" w:rsidR="00BF3167" w:rsidRDefault="00BF3167" w:rsidP="00BF3167">
      <w:pPr>
        <w:pStyle w:val="TableofFigures"/>
        <w:rPr>
          <w:rFonts w:eastAsiaTheme="minorEastAsia"/>
          <w:sz w:val="22"/>
          <w:szCs w:val="22"/>
          <w:lang w:eastAsia="en-GB"/>
        </w:rPr>
      </w:pPr>
      <w:hyperlink w:anchor="_Toc42605528" w:history="1">
        <w:r w:rsidRPr="002530CE">
          <w:rPr>
            <w:rStyle w:val="Hyperlink"/>
            <w:rFonts w:ascii="Century Gothic" w:hAnsi="Century Gothic"/>
          </w:rPr>
          <w:t>Table 3</w:t>
        </w:r>
        <w:r w:rsidRPr="002530CE">
          <w:rPr>
            <w:rStyle w:val="Hyperlink"/>
            <w:rFonts w:ascii="Century Gothic" w:hAnsi="Century Gothic"/>
          </w:rPr>
          <w:noBreakHyphen/>
          <w:t>2 List of approved products</w:t>
        </w:r>
      </w:hyperlink>
    </w:p>
    <w:p w14:paraId="17B70E46" w14:textId="77777777" w:rsidR="00BF3167" w:rsidRDefault="00BF3167" w:rsidP="00BF3167">
      <w:pPr>
        <w:pStyle w:val="TableofFigures"/>
        <w:rPr>
          <w:rFonts w:eastAsiaTheme="minorEastAsia"/>
          <w:sz w:val="22"/>
          <w:szCs w:val="22"/>
          <w:lang w:eastAsia="en-GB"/>
        </w:rPr>
      </w:pPr>
      <w:hyperlink w:anchor="_Toc42605529" w:history="1">
        <w:r w:rsidRPr="002530CE">
          <w:rPr>
            <w:rStyle w:val="Hyperlink"/>
            <w:rFonts w:ascii="Century Gothic" w:hAnsi="Century Gothic"/>
          </w:rPr>
          <w:t>Table 7</w:t>
        </w:r>
        <w:r w:rsidRPr="002530CE">
          <w:rPr>
            <w:rStyle w:val="Hyperlink"/>
            <w:rFonts w:ascii="Century Gothic" w:hAnsi="Century Gothic"/>
          </w:rPr>
          <w:noBreakHyphen/>
          <w:t>1 Inverter specification</w:t>
        </w:r>
      </w:hyperlink>
    </w:p>
    <w:p w14:paraId="64AB4DDF" w14:textId="77777777" w:rsidR="00BF3167" w:rsidRPr="003E55CD" w:rsidRDefault="00BF3167" w:rsidP="00BF3167">
      <w:pPr>
        <w:pStyle w:val="NoSpacing"/>
        <w:spacing w:before="240" w:after="240"/>
        <w:rPr>
          <w:rFonts w:ascii="Century Gothic" w:hAnsi="Century Gothic"/>
        </w:rPr>
      </w:pPr>
      <w:r w:rsidRPr="00C767CA">
        <w:rPr>
          <w:rFonts w:ascii="Century Gothic" w:hAnsi="Century Gothic"/>
        </w:rPr>
        <w:fldChar w:fldCharType="end"/>
      </w:r>
    </w:p>
    <w:p w14:paraId="1AD757EE" w14:textId="77777777" w:rsidR="00BF3167" w:rsidRPr="003E55CD" w:rsidRDefault="00BF3167" w:rsidP="00BF3167">
      <w:pPr>
        <w:rPr>
          <w:rFonts w:ascii="Century Gothic" w:hAnsi="Century Gothic"/>
        </w:rPr>
      </w:pPr>
    </w:p>
    <w:p w14:paraId="5254F8DC" w14:textId="77777777" w:rsidR="00BF3167" w:rsidRPr="003E55CD" w:rsidRDefault="00BF3167" w:rsidP="00BF3167">
      <w:pPr>
        <w:spacing w:after="200" w:line="276" w:lineRule="auto"/>
        <w:rPr>
          <w:rFonts w:ascii="Century Gothic" w:hAnsi="Century Gothic"/>
        </w:rPr>
        <w:sectPr w:rsidR="00BF3167" w:rsidRPr="003E55CD" w:rsidSect="00A674C4">
          <w:headerReference w:type="default" r:id="rId11"/>
          <w:footerReference w:type="default" r:id="rId12"/>
          <w:pgSz w:w="11906" w:h="16838"/>
          <w:pgMar w:top="850" w:right="850" w:bottom="850" w:left="1417" w:header="709" w:footer="709" w:gutter="0"/>
          <w:cols w:space="708"/>
          <w:docGrid w:linePitch="360"/>
        </w:sectPr>
      </w:pPr>
    </w:p>
    <w:p w14:paraId="20DC00FE" w14:textId="77777777" w:rsidR="00BF3167" w:rsidRPr="00724020" w:rsidRDefault="00BF3167" w:rsidP="00724020">
      <w:pPr>
        <w:pStyle w:val="Heading1"/>
      </w:pPr>
      <w:bookmarkStart w:id="3" w:name="_Toc40261479"/>
      <w:bookmarkStart w:id="4" w:name="_Toc40943697"/>
      <w:bookmarkStart w:id="5" w:name="_Toc44057513"/>
      <w:bookmarkStart w:id="6" w:name="_Toc513205360"/>
      <w:r w:rsidRPr="00724020">
        <w:lastRenderedPageBreak/>
        <w:t>Introduction</w:t>
      </w:r>
      <w:bookmarkEnd w:id="3"/>
      <w:bookmarkEnd w:id="4"/>
      <w:bookmarkEnd w:id="5"/>
    </w:p>
    <w:p w14:paraId="331EC76C" w14:textId="77777777" w:rsidR="00BF3167" w:rsidRPr="00795355" w:rsidRDefault="00BF3167" w:rsidP="00BF3167">
      <w:pPr>
        <w:pStyle w:val="Heading2"/>
      </w:pPr>
      <w:bookmarkStart w:id="7" w:name="_Toc40261480"/>
      <w:bookmarkStart w:id="8" w:name="_Toc40943698"/>
      <w:bookmarkStart w:id="9" w:name="_Toc44057514"/>
      <w:r w:rsidRPr="00795355">
        <w:t>General</w:t>
      </w:r>
      <w:bookmarkEnd w:id="6"/>
      <w:bookmarkEnd w:id="7"/>
      <w:bookmarkEnd w:id="8"/>
      <w:bookmarkEnd w:id="9"/>
      <w:r w:rsidRPr="00795355">
        <w:t xml:space="preserve"> </w:t>
      </w:r>
    </w:p>
    <w:p w14:paraId="3ED54816" w14:textId="77777777" w:rsidR="00BF3167" w:rsidRPr="00C767CA" w:rsidRDefault="00BF3167" w:rsidP="00BF3167">
      <w:pPr>
        <w:jc w:val="both"/>
        <w:rPr>
          <w:rFonts w:ascii="Century Gothic" w:hAnsi="Century Gothic"/>
        </w:rPr>
      </w:pPr>
      <w:r w:rsidRPr="00C767CA">
        <w:rPr>
          <w:rFonts w:ascii="Century Gothic" w:hAnsi="Century Gothic"/>
        </w:rPr>
        <w:t xml:space="preserve">This specification as part of RFQ documentation defines the scope of works and deliverables expected from the design and construction (D&amp;C) contractor to implement the installation of roof top solar PV systems at participating Victorian schools. The purpose of solar PV systems </w:t>
      </w:r>
      <w:proofErr w:type="gramStart"/>
      <w:r>
        <w:rPr>
          <w:rFonts w:ascii="Century Gothic" w:hAnsi="Century Gothic"/>
        </w:rPr>
        <w:t>are</w:t>
      </w:r>
      <w:proofErr w:type="gramEnd"/>
      <w:r w:rsidRPr="00C767CA">
        <w:rPr>
          <w:rFonts w:ascii="Century Gothic" w:hAnsi="Century Gothic"/>
        </w:rPr>
        <w:t xml:space="preserve"> to minimise the retail electricity purchased by the school by maximising the solar generation and its self-consumption, and also aid in creating revenue from the excess generated energy fed back into the grid. Wherever export to the grid cannot be achieved because of network constraints imposed by DNSP’s, reduction in the installed capacity or export control by DNSP’s shall be explored.</w:t>
      </w:r>
    </w:p>
    <w:p w14:paraId="173B4345" w14:textId="77777777" w:rsidR="00BF3167" w:rsidRPr="00C767CA" w:rsidRDefault="00BF3167" w:rsidP="00BF3167">
      <w:pPr>
        <w:jc w:val="both"/>
        <w:rPr>
          <w:rFonts w:ascii="Century Gothic" w:hAnsi="Century Gothic"/>
        </w:rPr>
      </w:pPr>
    </w:p>
    <w:p w14:paraId="57906849" w14:textId="77777777" w:rsidR="00BF3167" w:rsidRPr="00C767CA" w:rsidRDefault="00BF3167" w:rsidP="00BF3167">
      <w:pPr>
        <w:jc w:val="both"/>
        <w:rPr>
          <w:rFonts w:ascii="Century Gothic" w:hAnsi="Century Gothic"/>
        </w:rPr>
      </w:pPr>
      <w:r w:rsidRPr="00C767CA">
        <w:rPr>
          <w:rFonts w:ascii="Century Gothic" w:hAnsi="Century Gothic"/>
        </w:rPr>
        <w:t>The specification elaborates on the technical works and deliverables expected from the contractor at different stages of the program including preliminary site investigation, grid connection application and legislative approvals, design, procurement, construction, commissioning, practical completion &amp; handover, operation &amp; maintenance (O&amp;M) support as well as a provision for a minimum performance guarantee. This document will also touch upon technical requirements at each stage and also on obtaining approvals from and liaison with the school authorities.</w:t>
      </w:r>
    </w:p>
    <w:p w14:paraId="59FD9787" w14:textId="77777777" w:rsidR="00BF3167" w:rsidRPr="00C767CA" w:rsidRDefault="00BF3167" w:rsidP="00BF3167">
      <w:pPr>
        <w:jc w:val="both"/>
        <w:rPr>
          <w:rFonts w:ascii="Century Gothic" w:hAnsi="Century Gothic"/>
        </w:rPr>
      </w:pPr>
    </w:p>
    <w:p w14:paraId="70AAFC2B" w14:textId="77777777" w:rsidR="00BF3167" w:rsidRPr="00C767CA" w:rsidRDefault="00BF3167" w:rsidP="00BF3167">
      <w:pPr>
        <w:jc w:val="both"/>
        <w:rPr>
          <w:rFonts w:ascii="Century Gothic" w:hAnsi="Century Gothic"/>
        </w:rPr>
      </w:pPr>
      <w:r w:rsidRPr="00C767CA">
        <w:rPr>
          <w:rFonts w:ascii="Century Gothic" w:hAnsi="Century Gothic"/>
        </w:rPr>
        <w:t>The contractor shall install the solar power generation system at the allocated Victorian schools based on the building’s electrical load and available roof space. The system shall be installed in such a way as to not compromise the performance, safety, operation and maintenance of the existing infrastructure. The system shall be warranted and guaranteed as detailed within this specification. The panels shall be located on the roof top of the building and the installation shall be designed to minimize cell shading and maximising energy output. The inverters shall be located in a secure and suitably safe accessible location.</w:t>
      </w:r>
    </w:p>
    <w:p w14:paraId="6A98ED90" w14:textId="77777777" w:rsidR="00BF3167" w:rsidRPr="00C767CA" w:rsidRDefault="00BF3167" w:rsidP="00BF3167">
      <w:pPr>
        <w:jc w:val="both"/>
        <w:rPr>
          <w:rFonts w:ascii="Century Gothic" w:hAnsi="Century Gothic"/>
        </w:rPr>
      </w:pPr>
    </w:p>
    <w:p w14:paraId="07DE958B" w14:textId="77777777" w:rsidR="00BF3167" w:rsidRPr="00C767CA" w:rsidRDefault="00BF3167" w:rsidP="00BF3167">
      <w:pPr>
        <w:spacing w:after="200" w:line="276" w:lineRule="auto"/>
        <w:rPr>
          <w:rFonts w:ascii="Century Gothic" w:hAnsi="Century Gothic"/>
        </w:rPr>
      </w:pPr>
      <w:r w:rsidRPr="00C767CA">
        <w:rPr>
          <w:rFonts w:ascii="Century Gothic" w:hAnsi="Century Gothic"/>
        </w:rPr>
        <w:br w:type="page"/>
      </w:r>
    </w:p>
    <w:p w14:paraId="011B9C03" w14:textId="77777777" w:rsidR="00BF3167" w:rsidRPr="00C767CA" w:rsidRDefault="00BF3167" w:rsidP="00BF3167">
      <w:pPr>
        <w:rPr>
          <w:rFonts w:ascii="Century Gothic" w:hAnsi="Century Gothic"/>
        </w:rPr>
      </w:pPr>
    </w:p>
    <w:p w14:paraId="1B3CE081" w14:textId="77777777" w:rsidR="00BF3167" w:rsidRPr="00C767CA" w:rsidRDefault="00BF3167" w:rsidP="00BF3167">
      <w:pPr>
        <w:rPr>
          <w:rFonts w:ascii="Century Gothic" w:hAnsi="Century Gothic"/>
        </w:rPr>
      </w:pPr>
    </w:p>
    <w:p w14:paraId="097D7E4C" w14:textId="77777777" w:rsidR="00BF3167" w:rsidRPr="00C767CA" w:rsidRDefault="00BF3167" w:rsidP="00BF3167">
      <w:pPr>
        <w:rPr>
          <w:rFonts w:ascii="Century Gothic" w:hAnsi="Century Gothic"/>
        </w:rPr>
      </w:pPr>
    </w:p>
    <w:p w14:paraId="2E62E8E3" w14:textId="77777777" w:rsidR="00BF3167" w:rsidRPr="00C767CA" w:rsidRDefault="00BF3167" w:rsidP="00BF3167">
      <w:pPr>
        <w:rPr>
          <w:rFonts w:ascii="Century Gothic" w:hAnsi="Century Gothic"/>
        </w:rPr>
      </w:pPr>
    </w:p>
    <w:p w14:paraId="238D224C" w14:textId="77777777" w:rsidR="00BF3167" w:rsidRPr="00C767CA" w:rsidRDefault="00BF3167" w:rsidP="00BF3167">
      <w:pPr>
        <w:rPr>
          <w:rFonts w:ascii="Century Gothic" w:hAnsi="Century Gothic"/>
        </w:rPr>
      </w:pPr>
    </w:p>
    <w:p w14:paraId="786986EC" w14:textId="77777777" w:rsidR="00BF3167" w:rsidRPr="00C767CA" w:rsidRDefault="00BF3167" w:rsidP="00BF3167">
      <w:pPr>
        <w:rPr>
          <w:rFonts w:ascii="Century Gothic" w:hAnsi="Century Gothic"/>
        </w:rPr>
      </w:pPr>
    </w:p>
    <w:p w14:paraId="036A14F8" w14:textId="77777777" w:rsidR="00BF3167" w:rsidRPr="00795355" w:rsidRDefault="00BF3167" w:rsidP="00BF3167">
      <w:pPr>
        <w:pStyle w:val="Heading2"/>
      </w:pPr>
      <w:bookmarkStart w:id="10" w:name="_Toc40261481"/>
      <w:bookmarkStart w:id="11" w:name="_Toc40943699"/>
      <w:bookmarkStart w:id="12" w:name="_Toc44057515"/>
      <w:bookmarkStart w:id="13" w:name="_Toc246993284"/>
      <w:bookmarkStart w:id="14" w:name="_Toc258411044"/>
      <w:bookmarkStart w:id="15" w:name="_Toc258411801"/>
      <w:bookmarkStart w:id="16" w:name="_Toc341104998"/>
      <w:bookmarkStart w:id="17" w:name="_Toc513205361"/>
      <w:r w:rsidRPr="00795355">
        <w:t>Definitions and Abbreviations</w:t>
      </w:r>
      <w:bookmarkEnd w:id="10"/>
      <w:bookmarkEnd w:id="11"/>
      <w:bookmarkEnd w:id="12"/>
    </w:p>
    <w:p w14:paraId="17B32851" w14:textId="77777777" w:rsidR="00BF3167" w:rsidRPr="00B6294D" w:rsidRDefault="00BF3167" w:rsidP="00BF3167">
      <w:pPr>
        <w:pStyle w:val="BodyText"/>
        <w:rPr>
          <w:rFonts w:ascii="Century Gothic" w:hAnsi="Century Gothic"/>
        </w:rPr>
      </w:pPr>
      <w:r>
        <w:rPr>
          <w:rFonts w:ascii="Century Gothic" w:hAnsi="Century Gothic"/>
        </w:rPr>
        <w:fldChar w:fldCharType="begin"/>
      </w:r>
      <w:r>
        <w:rPr>
          <w:rFonts w:ascii="Century Gothic" w:hAnsi="Century Gothic"/>
        </w:rPr>
        <w:instrText xml:space="preserve"> REF _Ref43365859 \h </w:instrText>
      </w:r>
      <w:r>
        <w:rPr>
          <w:rFonts w:ascii="Century Gothic" w:hAnsi="Century Gothic"/>
        </w:rPr>
      </w:r>
      <w:r>
        <w:rPr>
          <w:rFonts w:ascii="Century Gothic" w:hAnsi="Century Gothic"/>
        </w:rPr>
        <w:fldChar w:fldCharType="separate"/>
      </w:r>
      <w:r w:rsidRPr="00B6294D">
        <w:rPr>
          <w:rFonts w:ascii="Century Gothic" w:hAnsi="Century Gothic"/>
        </w:rPr>
        <w:t xml:space="preserve">Table </w:t>
      </w:r>
      <w:r>
        <w:rPr>
          <w:rFonts w:ascii="Century Gothic" w:hAnsi="Century Gothic"/>
          <w:noProof/>
        </w:rPr>
        <w:t>1</w:t>
      </w:r>
      <w:r w:rsidRPr="00B6294D">
        <w:rPr>
          <w:rFonts w:ascii="Century Gothic" w:hAnsi="Century Gothic"/>
        </w:rPr>
        <w:noBreakHyphen/>
      </w:r>
      <w:r>
        <w:rPr>
          <w:rFonts w:ascii="Century Gothic" w:hAnsi="Century Gothic"/>
          <w:noProof/>
        </w:rPr>
        <w:t>1</w:t>
      </w:r>
      <w:r>
        <w:rPr>
          <w:rFonts w:ascii="Century Gothic" w:hAnsi="Century Gothic"/>
        </w:rPr>
        <w:fldChar w:fldCharType="end"/>
      </w:r>
      <w:r w:rsidRPr="00B6294D">
        <w:rPr>
          <w:rFonts w:ascii="Century Gothic" w:hAnsi="Century Gothic"/>
        </w:rPr>
        <w:t xml:space="preserve">and </w:t>
      </w:r>
      <w:r w:rsidRPr="00B6294D">
        <w:rPr>
          <w:rFonts w:ascii="Century Gothic" w:hAnsi="Century Gothic"/>
        </w:rPr>
        <w:fldChar w:fldCharType="begin"/>
      </w:r>
      <w:r w:rsidRPr="00B6294D">
        <w:rPr>
          <w:rFonts w:ascii="Century Gothic" w:hAnsi="Century Gothic"/>
        </w:rPr>
        <w:instrText xml:space="preserve"> REF _Ref40182423 \h </w:instrText>
      </w:r>
      <w:r>
        <w:rPr>
          <w:rFonts w:ascii="Century Gothic" w:hAnsi="Century Gothic"/>
        </w:rPr>
        <w:instrText xml:space="preserve"> \* MERGEFORMAT </w:instrText>
      </w:r>
      <w:r w:rsidRPr="00B6294D">
        <w:rPr>
          <w:rFonts w:ascii="Century Gothic" w:hAnsi="Century Gothic"/>
        </w:rPr>
      </w:r>
      <w:r w:rsidRPr="00B6294D">
        <w:rPr>
          <w:rFonts w:ascii="Century Gothic" w:hAnsi="Century Gothic"/>
        </w:rPr>
        <w:fldChar w:fldCharType="separate"/>
      </w:r>
      <w:r w:rsidRPr="00B6294D">
        <w:rPr>
          <w:rFonts w:ascii="Century Gothic" w:hAnsi="Century Gothic"/>
        </w:rPr>
        <w:t xml:space="preserve">Table </w:t>
      </w:r>
      <w:r>
        <w:rPr>
          <w:rFonts w:ascii="Century Gothic" w:hAnsi="Century Gothic"/>
          <w:noProof/>
        </w:rPr>
        <w:t>1</w:t>
      </w:r>
      <w:r w:rsidRPr="00B6294D">
        <w:rPr>
          <w:rFonts w:ascii="Century Gothic" w:hAnsi="Century Gothic"/>
          <w:noProof/>
        </w:rPr>
        <w:noBreakHyphen/>
      </w:r>
      <w:r>
        <w:rPr>
          <w:rFonts w:ascii="Century Gothic" w:hAnsi="Century Gothic"/>
          <w:noProof/>
        </w:rPr>
        <w:t>2</w:t>
      </w:r>
      <w:r w:rsidRPr="00B6294D">
        <w:rPr>
          <w:rFonts w:ascii="Century Gothic" w:hAnsi="Century Gothic"/>
        </w:rPr>
        <w:fldChar w:fldCharType="end"/>
      </w:r>
      <w:r w:rsidRPr="00B6294D">
        <w:rPr>
          <w:rFonts w:ascii="Century Gothic" w:hAnsi="Century Gothic"/>
        </w:rPr>
        <w:t xml:space="preserve"> provide definitions and key abbreviations adopted in this document.</w:t>
      </w:r>
    </w:p>
    <w:p w14:paraId="4F1E6412" w14:textId="77777777" w:rsidR="00BF3167" w:rsidRPr="002909F5" w:rsidRDefault="00BF3167" w:rsidP="00724020">
      <w:pPr>
        <w:pStyle w:val="Caption"/>
      </w:pPr>
      <w:bookmarkStart w:id="18" w:name="_Ref43365859"/>
      <w:bookmarkStart w:id="19" w:name="_Toc40943850"/>
      <w:bookmarkStart w:id="20" w:name="_Toc42605525"/>
      <w:r w:rsidRPr="002909F5">
        <w:t xml:space="preserve">Table </w:t>
      </w:r>
      <w:r w:rsidRPr="002909F5">
        <w:fldChar w:fldCharType="begin"/>
      </w:r>
      <w:r w:rsidRPr="002909F5">
        <w:instrText xml:space="preserve"> STYLEREF 1 \s </w:instrText>
      </w:r>
      <w:r w:rsidRPr="002909F5">
        <w:fldChar w:fldCharType="separate"/>
      </w:r>
      <w:r w:rsidRPr="002909F5">
        <w:rPr>
          <w:noProof/>
        </w:rPr>
        <w:t>1</w:t>
      </w:r>
      <w:r w:rsidRPr="002909F5">
        <w:fldChar w:fldCharType="end"/>
      </w:r>
      <w:r w:rsidRPr="002909F5">
        <w:noBreakHyphen/>
      </w:r>
      <w:r w:rsidRPr="002909F5">
        <w:fldChar w:fldCharType="begin"/>
      </w:r>
      <w:r w:rsidRPr="002909F5">
        <w:instrText xml:space="preserve"> SEQ Table \* ARABIC \s 1 </w:instrText>
      </w:r>
      <w:r w:rsidRPr="002909F5">
        <w:fldChar w:fldCharType="separate"/>
      </w:r>
      <w:r w:rsidRPr="002909F5">
        <w:rPr>
          <w:noProof/>
        </w:rPr>
        <w:t>1</w:t>
      </w:r>
      <w:r w:rsidRPr="002909F5">
        <w:fldChar w:fldCharType="end"/>
      </w:r>
      <w:bookmarkEnd w:id="18"/>
      <w:r w:rsidRPr="002909F5">
        <w:t xml:space="preserve"> Definitions</w:t>
      </w:r>
      <w:bookmarkEnd w:id="19"/>
      <w:bookmarkEnd w:id="20"/>
    </w:p>
    <w:tbl>
      <w:tblPr>
        <w:tblStyle w:val="TableGrid"/>
        <w:tblW w:w="0" w:type="auto"/>
        <w:tblLook w:val="04A0" w:firstRow="1" w:lastRow="0" w:firstColumn="1" w:lastColumn="0" w:noHBand="0" w:noVBand="1"/>
      </w:tblPr>
      <w:tblGrid>
        <w:gridCol w:w="2407"/>
        <w:gridCol w:w="6654"/>
      </w:tblGrid>
      <w:tr w:rsidR="00BF3167" w:rsidRPr="00763273" w14:paraId="0BE02C1B" w14:textId="77777777" w:rsidTr="00E765A0">
        <w:trPr>
          <w:trHeight w:val="410"/>
          <w:tblHeader/>
        </w:trPr>
        <w:tc>
          <w:tcPr>
            <w:tcW w:w="2407" w:type="dxa"/>
          </w:tcPr>
          <w:p w14:paraId="5BF1ECAA" w14:textId="77777777" w:rsidR="00BF3167" w:rsidRPr="00B6294D" w:rsidRDefault="00BF3167" w:rsidP="00E765A0">
            <w:pPr>
              <w:rPr>
                <w:rFonts w:ascii="Century Gothic" w:hAnsi="Century Gothic"/>
                <w:b/>
                <w:bCs/>
                <w:color w:val="C00000"/>
              </w:rPr>
            </w:pPr>
            <w:r w:rsidRPr="00B6294D">
              <w:rPr>
                <w:rFonts w:ascii="Century Gothic" w:hAnsi="Century Gothic"/>
                <w:b/>
                <w:bCs/>
                <w:color w:val="C00000"/>
              </w:rPr>
              <w:t>Term</w:t>
            </w:r>
          </w:p>
        </w:tc>
        <w:tc>
          <w:tcPr>
            <w:tcW w:w="6654" w:type="dxa"/>
          </w:tcPr>
          <w:p w14:paraId="6B1125B3" w14:textId="77777777" w:rsidR="00BF3167" w:rsidRPr="00B6294D" w:rsidRDefault="00BF3167" w:rsidP="00E765A0">
            <w:pPr>
              <w:rPr>
                <w:rFonts w:ascii="Century Gothic" w:hAnsi="Century Gothic"/>
                <w:b/>
                <w:bCs/>
                <w:color w:val="C00000"/>
              </w:rPr>
            </w:pPr>
            <w:r w:rsidRPr="00B6294D">
              <w:rPr>
                <w:rFonts w:ascii="Century Gothic" w:hAnsi="Century Gothic"/>
                <w:b/>
                <w:bCs/>
                <w:color w:val="C00000"/>
              </w:rPr>
              <w:t>Definition</w:t>
            </w:r>
          </w:p>
        </w:tc>
      </w:tr>
      <w:tr w:rsidR="00BF3167" w:rsidRPr="00763273" w14:paraId="0FC7315B" w14:textId="77777777" w:rsidTr="00E765A0">
        <w:tc>
          <w:tcPr>
            <w:tcW w:w="2407" w:type="dxa"/>
          </w:tcPr>
          <w:p w14:paraId="3208C6D3" w14:textId="77777777" w:rsidR="00BF3167" w:rsidRPr="00B6294D" w:rsidRDefault="00BF3167" w:rsidP="00E765A0">
            <w:pPr>
              <w:rPr>
                <w:rFonts w:ascii="Century Gothic" w:hAnsi="Century Gothic"/>
              </w:rPr>
            </w:pPr>
            <w:r w:rsidRPr="00B6294D">
              <w:rPr>
                <w:rFonts w:ascii="Century Gothic" w:hAnsi="Century Gothic"/>
              </w:rPr>
              <w:t>Principal</w:t>
            </w:r>
          </w:p>
        </w:tc>
        <w:tc>
          <w:tcPr>
            <w:tcW w:w="6654" w:type="dxa"/>
          </w:tcPr>
          <w:p w14:paraId="15C05D47" w14:textId="77777777" w:rsidR="00BF3167" w:rsidRPr="00B6294D" w:rsidRDefault="00BF3167" w:rsidP="00E765A0">
            <w:pPr>
              <w:pStyle w:val="BodyText"/>
              <w:spacing w:before="60"/>
              <w:rPr>
                <w:rFonts w:ascii="Century Gothic" w:hAnsi="Century Gothic"/>
              </w:rPr>
            </w:pPr>
            <w:r w:rsidRPr="00C767CA">
              <w:rPr>
                <w:rFonts w:ascii="Century Gothic" w:hAnsi="Century Gothic"/>
              </w:rPr>
              <w:t>Department of Education and Training / Victorian School Building Authority</w:t>
            </w:r>
          </w:p>
        </w:tc>
      </w:tr>
      <w:tr w:rsidR="00BF3167" w:rsidRPr="00763273" w14:paraId="2A413A2A" w14:textId="77777777" w:rsidTr="00E765A0">
        <w:tc>
          <w:tcPr>
            <w:tcW w:w="2407" w:type="dxa"/>
          </w:tcPr>
          <w:p w14:paraId="67BD2B40" w14:textId="77777777" w:rsidR="00BF3167" w:rsidRPr="00B6294D" w:rsidRDefault="00BF3167" w:rsidP="00E765A0">
            <w:pPr>
              <w:rPr>
                <w:rFonts w:ascii="Century Gothic" w:hAnsi="Century Gothic"/>
              </w:rPr>
            </w:pPr>
            <w:r w:rsidRPr="00B6294D">
              <w:rPr>
                <w:rFonts w:ascii="Century Gothic" w:hAnsi="Century Gothic"/>
              </w:rPr>
              <w:t>Contractor</w:t>
            </w:r>
          </w:p>
        </w:tc>
        <w:tc>
          <w:tcPr>
            <w:tcW w:w="6654" w:type="dxa"/>
          </w:tcPr>
          <w:p w14:paraId="5F31231F" w14:textId="77777777" w:rsidR="00BF3167" w:rsidRPr="00B6294D" w:rsidRDefault="00BF3167" w:rsidP="00E765A0">
            <w:pPr>
              <w:pStyle w:val="BodyText"/>
              <w:rPr>
                <w:rFonts w:ascii="Century Gothic" w:hAnsi="Century Gothic"/>
              </w:rPr>
            </w:pPr>
            <w:r w:rsidRPr="00B6294D">
              <w:rPr>
                <w:rFonts w:ascii="Century Gothic" w:hAnsi="Century Gothic"/>
              </w:rPr>
              <w:t>The business responsible for delivering the requirements of this specification. The business may be a company, an alliance, a consortium, a partnership or similar.</w:t>
            </w:r>
          </w:p>
          <w:p w14:paraId="7B1D332D" w14:textId="77777777" w:rsidR="00BF3167" w:rsidRPr="00B6294D" w:rsidRDefault="00BF3167" w:rsidP="00E765A0">
            <w:pPr>
              <w:rPr>
                <w:rFonts w:ascii="Century Gothic" w:hAnsi="Century Gothic"/>
              </w:rPr>
            </w:pPr>
          </w:p>
        </w:tc>
      </w:tr>
      <w:tr w:rsidR="00BF3167" w:rsidRPr="00763273" w14:paraId="0FF78A6D" w14:textId="77777777" w:rsidTr="00E765A0">
        <w:tc>
          <w:tcPr>
            <w:tcW w:w="2407" w:type="dxa"/>
          </w:tcPr>
          <w:p w14:paraId="236117A1" w14:textId="77777777" w:rsidR="00BF3167" w:rsidRPr="00B6294D" w:rsidRDefault="00BF3167" w:rsidP="00E765A0">
            <w:pPr>
              <w:rPr>
                <w:rFonts w:ascii="Century Gothic" w:hAnsi="Century Gothic"/>
              </w:rPr>
            </w:pPr>
            <w:r w:rsidRPr="00B6294D">
              <w:rPr>
                <w:rFonts w:ascii="Century Gothic" w:hAnsi="Century Gothic"/>
              </w:rPr>
              <w:t>Operator</w:t>
            </w:r>
          </w:p>
        </w:tc>
        <w:tc>
          <w:tcPr>
            <w:tcW w:w="6654" w:type="dxa"/>
          </w:tcPr>
          <w:p w14:paraId="5ED44212" w14:textId="77777777" w:rsidR="00BF3167" w:rsidRPr="00B6294D" w:rsidRDefault="00BF3167" w:rsidP="00E765A0">
            <w:pPr>
              <w:pStyle w:val="BodyText"/>
              <w:rPr>
                <w:rFonts w:ascii="Century Gothic" w:hAnsi="Century Gothic"/>
              </w:rPr>
            </w:pPr>
            <w:r w:rsidRPr="00B6294D">
              <w:rPr>
                <w:rFonts w:ascii="Century Gothic" w:hAnsi="Century Gothic"/>
              </w:rPr>
              <w:t xml:space="preserve">Personnel/Representative of the participating school nominated by the </w:t>
            </w:r>
            <w:proofErr w:type="gramStart"/>
            <w:r w:rsidRPr="00B6294D">
              <w:rPr>
                <w:rFonts w:ascii="Century Gothic" w:hAnsi="Century Gothic"/>
              </w:rPr>
              <w:t>Principal</w:t>
            </w:r>
            <w:proofErr w:type="gramEnd"/>
          </w:p>
        </w:tc>
      </w:tr>
      <w:tr w:rsidR="00BF3167" w:rsidRPr="00763273" w14:paraId="070A8E73" w14:textId="77777777" w:rsidTr="00E765A0">
        <w:tc>
          <w:tcPr>
            <w:tcW w:w="2407" w:type="dxa"/>
          </w:tcPr>
          <w:p w14:paraId="268641EE" w14:textId="77777777" w:rsidR="00BF3167" w:rsidRPr="00B6294D" w:rsidRDefault="00BF3167" w:rsidP="00E765A0">
            <w:pPr>
              <w:rPr>
                <w:rFonts w:ascii="Century Gothic" w:hAnsi="Century Gothic"/>
              </w:rPr>
            </w:pPr>
            <w:r w:rsidRPr="00B6294D">
              <w:rPr>
                <w:rFonts w:ascii="Century Gothic" w:hAnsi="Century Gothic"/>
              </w:rPr>
              <w:t>Trade/s</w:t>
            </w:r>
          </w:p>
        </w:tc>
        <w:tc>
          <w:tcPr>
            <w:tcW w:w="6654" w:type="dxa"/>
          </w:tcPr>
          <w:p w14:paraId="079C0222" w14:textId="77777777" w:rsidR="00BF3167" w:rsidRPr="00B6294D" w:rsidRDefault="00BF3167" w:rsidP="00E765A0">
            <w:pPr>
              <w:pStyle w:val="BodyText"/>
              <w:rPr>
                <w:rFonts w:ascii="Century Gothic" w:hAnsi="Century Gothic"/>
              </w:rPr>
            </w:pPr>
            <w:r w:rsidRPr="00B6294D">
              <w:rPr>
                <w:rFonts w:ascii="Century Gothic" w:hAnsi="Century Gothic"/>
              </w:rPr>
              <w:t>Specialist trades subcontracted by the Contractor (</w:t>
            </w:r>
            <w:proofErr w:type="gramStart"/>
            <w:r w:rsidRPr="00B6294D">
              <w:rPr>
                <w:rFonts w:ascii="Century Gothic" w:hAnsi="Century Gothic"/>
              </w:rPr>
              <w:t>e.g.</w:t>
            </w:r>
            <w:proofErr w:type="gramEnd"/>
            <w:r w:rsidRPr="00B6294D">
              <w:rPr>
                <w:rFonts w:ascii="Century Gothic" w:hAnsi="Century Gothic"/>
              </w:rPr>
              <w:t xml:space="preserve"> Electrical Trade)</w:t>
            </w:r>
          </w:p>
        </w:tc>
      </w:tr>
      <w:tr w:rsidR="00BF3167" w:rsidRPr="00763273" w14:paraId="6AF3800E" w14:textId="77777777" w:rsidTr="00E765A0">
        <w:tc>
          <w:tcPr>
            <w:tcW w:w="2407" w:type="dxa"/>
          </w:tcPr>
          <w:p w14:paraId="3B0778D1" w14:textId="77777777" w:rsidR="00BF3167" w:rsidRPr="00B6294D" w:rsidRDefault="00BF3167" w:rsidP="00E765A0">
            <w:pPr>
              <w:rPr>
                <w:rFonts w:ascii="Century Gothic" w:hAnsi="Century Gothic"/>
              </w:rPr>
            </w:pPr>
            <w:r w:rsidRPr="00B6294D">
              <w:rPr>
                <w:rFonts w:ascii="Century Gothic" w:hAnsi="Century Gothic"/>
              </w:rPr>
              <w:t>Supply</w:t>
            </w:r>
          </w:p>
        </w:tc>
        <w:tc>
          <w:tcPr>
            <w:tcW w:w="6654" w:type="dxa"/>
          </w:tcPr>
          <w:p w14:paraId="28B2B5C1" w14:textId="77777777" w:rsidR="00BF3167" w:rsidRPr="00B6294D" w:rsidRDefault="00BF3167" w:rsidP="00E765A0">
            <w:pPr>
              <w:rPr>
                <w:rFonts w:ascii="Century Gothic" w:hAnsi="Century Gothic"/>
              </w:rPr>
            </w:pPr>
            <w:r w:rsidRPr="00B6294D">
              <w:rPr>
                <w:rFonts w:ascii="Century Gothic" w:hAnsi="Century Gothic"/>
              </w:rPr>
              <w:t>"Supply”, “furnish" and similar expressions mean "supply only"</w:t>
            </w:r>
          </w:p>
        </w:tc>
      </w:tr>
      <w:tr w:rsidR="00BF3167" w:rsidRPr="00763273" w14:paraId="2A126B74" w14:textId="77777777" w:rsidTr="00E765A0">
        <w:tc>
          <w:tcPr>
            <w:tcW w:w="2407" w:type="dxa"/>
          </w:tcPr>
          <w:p w14:paraId="1A849C37" w14:textId="77777777" w:rsidR="00BF3167" w:rsidRPr="00B6294D" w:rsidRDefault="00BF3167" w:rsidP="00E765A0">
            <w:pPr>
              <w:rPr>
                <w:rFonts w:ascii="Century Gothic" w:hAnsi="Century Gothic"/>
              </w:rPr>
            </w:pPr>
            <w:r w:rsidRPr="00B6294D">
              <w:rPr>
                <w:rFonts w:ascii="Century Gothic" w:hAnsi="Century Gothic"/>
              </w:rPr>
              <w:t>Install</w:t>
            </w:r>
          </w:p>
        </w:tc>
        <w:tc>
          <w:tcPr>
            <w:tcW w:w="6654" w:type="dxa"/>
          </w:tcPr>
          <w:p w14:paraId="6C6998A9" w14:textId="77777777" w:rsidR="00BF3167" w:rsidRPr="00B6294D" w:rsidRDefault="00BF3167" w:rsidP="00E765A0">
            <w:pPr>
              <w:pStyle w:val="BodyText"/>
              <w:rPr>
                <w:rFonts w:ascii="Century Gothic" w:hAnsi="Century Gothic"/>
              </w:rPr>
            </w:pPr>
            <w:r w:rsidRPr="00B6294D">
              <w:rPr>
                <w:rFonts w:ascii="Century Gothic" w:hAnsi="Century Gothic"/>
              </w:rPr>
              <w:t>“Install” and similar expressions mean “install only, including associated terminations”</w:t>
            </w:r>
          </w:p>
        </w:tc>
      </w:tr>
      <w:tr w:rsidR="00BF3167" w:rsidRPr="00763273" w14:paraId="365EEA62" w14:textId="77777777" w:rsidTr="00E765A0">
        <w:tc>
          <w:tcPr>
            <w:tcW w:w="2407" w:type="dxa"/>
          </w:tcPr>
          <w:p w14:paraId="1FB115E3" w14:textId="77777777" w:rsidR="00BF3167" w:rsidRPr="00B6294D" w:rsidRDefault="00BF3167" w:rsidP="00E765A0">
            <w:pPr>
              <w:rPr>
                <w:rFonts w:ascii="Century Gothic" w:hAnsi="Century Gothic"/>
              </w:rPr>
            </w:pPr>
            <w:r w:rsidRPr="00B6294D">
              <w:rPr>
                <w:rFonts w:ascii="Century Gothic" w:hAnsi="Century Gothic"/>
              </w:rPr>
              <w:t>Provide</w:t>
            </w:r>
          </w:p>
        </w:tc>
        <w:tc>
          <w:tcPr>
            <w:tcW w:w="6654" w:type="dxa"/>
          </w:tcPr>
          <w:p w14:paraId="67A169A6" w14:textId="77777777" w:rsidR="00BF3167" w:rsidRPr="00B6294D" w:rsidRDefault="00BF3167" w:rsidP="00E765A0">
            <w:pPr>
              <w:rPr>
                <w:rFonts w:ascii="Century Gothic" w:hAnsi="Century Gothic"/>
              </w:rPr>
            </w:pPr>
            <w:r w:rsidRPr="00B6294D">
              <w:rPr>
                <w:rFonts w:ascii="Century Gothic" w:hAnsi="Century Gothic"/>
              </w:rPr>
              <w:t>"Provide" and similar expressions mean "supply and install"</w:t>
            </w:r>
          </w:p>
        </w:tc>
      </w:tr>
      <w:tr w:rsidR="00BF3167" w:rsidRPr="00763273" w14:paraId="1A927DD1" w14:textId="77777777" w:rsidTr="00E765A0">
        <w:tc>
          <w:tcPr>
            <w:tcW w:w="2407" w:type="dxa"/>
          </w:tcPr>
          <w:p w14:paraId="72528CB6" w14:textId="77777777" w:rsidR="00BF3167" w:rsidRPr="00B6294D" w:rsidRDefault="00BF3167" w:rsidP="00E765A0">
            <w:pPr>
              <w:rPr>
                <w:rFonts w:ascii="Century Gothic" w:hAnsi="Century Gothic"/>
              </w:rPr>
            </w:pPr>
            <w:r w:rsidRPr="00B6294D">
              <w:rPr>
                <w:rFonts w:ascii="Century Gothic" w:hAnsi="Century Gothic"/>
              </w:rPr>
              <w:t>Recover</w:t>
            </w:r>
          </w:p>
        </w:tc>
        <w:tc>
          <w:tcPr>
            <w:tcW w:w="6654" w:type="dxa"/>
          </w:tcPr>
          <w:p w14:paraId="63ED1D86" w14:textId="77777777" w:rsidR="00BF3167" w:rsidRPr="00B6294D" w:rsidRDefault="00BF3167" w:rsidP="00E765A0">
            <w:pPr>
              <w:pStyle w:val="BodyText"/>
              <w:rPr>
                <w:rFonts w:ascii="Century Gothic" w:hAnsi="Century Gothic"/>
              </w:rPr>
            </w:pPr>
            <w:r w:rsidRPr="00B6294D">
              <w:rPr>
                <w:rFonts w:ascii="Century Gothic" w:hAnsi="Century Gothic"/>
              </w:rPr>
              <w:t xml:space="preserve">“Recover” means to recover undamaged and offer to the </w:t>
            </w:r>
            <w:proofErr w:type="gramStart"/>
            <w:r w:rsidRPr="00B6294D">
              <w:rPr>
                <w:rFonts w:ascii="Century Gothic" w:hAnsi="Century Gothic"/>
              </w:rPr>
              <w:t>Principal</w:t>
            </w:r>
            <w:proofErr w:type="gramEnd"/>
          </w:p>
        </w:tc>
      </w:tr>
      <w:tr w:rsidR="00BF3167" w:rsidRPr="00763273" w14:paraId="1C12CA3C" w14:textId="77777777" w:rsidTr="00E765A0">
        <w:tc>
          <w:tcPr>
            <w:tcW w:w="2407" w:type="dxa"/>
          </w:tcPr>
          <w:p w14:paraId="00F17021" w14:textId="77777777" w:rsidR="00BF3167" w:rsidRPr="00B6294D" w:rsidRDefault="00BF3167" w:rsidP="00E765A0">
            <w:pPr>
              <w:rPr>
                <w:rFonts w:ascii="Century Gothic" w:hAnsi="Century Gothic"/>
              </w:rPr>
            </w:pPr>
            <w:r w:rsidRPr="00B6294D">
              <w:rPr>
                <w:rFonts w:ascii="Century Gothic" w:hAnsi="Century Gothic"/>
              </w:rPr>
              <w:t>Remove</w:t>
            </w:r>
          </w:p>
        </w:tc>
        <w:tc>
          <w:tcPr>
            <w:tcW w:w="6654" w:type="dxa"/>
          </w:tcPr>
          <w:p w14:paraId="4967541D" w14:textId="77777777" w:rsidR="00BF3167" w:rsidRPr="00B6294D" w:rsidRDefault="00BF3167" w:rsidP="00E765A0">
            <w:pPr>
              <w:pStyle w:val="BodyText"/>
              <w:rPr>
                <w:rFonts w:ascii="Century Gothic" w:hAnsi="Century Gothic"/>
              </w:rPr>
            </w:pPr>
            <w:r w:rsidRPr="00B6294D">
              <w:rPr>
                <w:rFonts w:ascii="Century Gothic" w:hAnsi="Century Gothic"/>
              </w:rPr>
              <w:t>“Remove” means to remove (damaged or undamaged) and dispose of</w:t>
            </w:r>
          </w:p>
        </w:tc>
      </w:tr>
      <w:tr w:rsidR="00BF3167" w:rsidRPr="00763273" w14:paraId="243A1A7B" w14:textId="77777777" w:rsidTr="00E765A0">
        <w:tc>
          <w:tcPr>
            <w:tcW w:w="2407" w:type="dxa"/>
          </w:tcPr>
          <w:p w14:paraId="17E51BBE" w14:textId="77777777" w:rsidR="00BF3167" w:rsidRPr="00B6294D" w:rsidRDefault="00BF3167" w:rsidP="00E765A0">
            <w:pPr>
              <w:rPr>
                <w:rFonts w:ascii="Century Gothic" w:hAnsi="Century Gothic"/>
              </w:rPr>
            </w:pPr>
            <w:r w:rsidRPr="00B6294D">
              <w:rPr>
                <w:rFonts w:ascii="Century Gothic" w:hAnsi="Century Gothic"/>
              </w:rPr>
              <w:t>Give notice</w:t>
            </w:r>
          </w:p>
        </w:tc>
        <w:tc>
          <w:tcPr>
            <w:tcW w:w="6654" w:type="dxa"/>
          </w:tcPr>
          <w:p w14:paraId="4B66077D" w14:textId="77777777" w:rsidR="00BF3167" w:rsidRPr="00B6294D" w:rsidRDefault="00BF3167" w:rsidP="00E765A0">
            <w:pPr>
              <w:pStyle w:val="BodyText"/>
              <w:rPr>
                <w:rFonts w:ascii="Century Gothic" w:hAnsi="Century Gothic"/>
              </w:rPr>
            </w:pPr>
            <w:r w:rsidRPr="00B6294D">
              <w:rPr>
                <w:rFonts w:ascii="Century Gothic" w:hAnsi="Century Gothic"/>
              </w:rPr>
              <w:t xml:space="preserve">"Give notice", "submit", "advise", "inform" and similar expressions mean "give notice (submit, advise, inform) in writing to the </w:t>
            </w:r>
            <w:proofErr w:type="gramStart"/>
            <w:r w:rsidRPr="00B6294D">
              <w:rPr>
                <w:rFonts w:ascii="Century Gothic" w:hAnsi="Century Gothic"/>
              </w:rPr>
              <w:t>Principal</w:t>
            </w:r>
            <w:proofErr w:type="gramEnd"/>
          </w:p>
        </w:tc>
      </w:tr>
      <w:tr w:rsidR="00BF3167" w:rsidRPr="00763273" w14:paraId="0B4DBD3E" w14:textId="77777777" w:rsidTr="00E765A0">
        <w:tc>
          <w:tcPr>
            <w:tcW w:w="2407" w:type="dxa"/>
          </w:tcPr>
          <w:p w14:paraId="6416B2E1" w14:textId="77777777" w:rsidR="00BF3167" w:rsidRPr="00B6294D" w:rsidRDefault="00BF3167" w:rsidP="00E765A0">
            <w:pPr>
              <w:rPr>
                <w:rFonts w:ascii="Century Gothic" w:hAnsi="Century Gothic"/>
              </w:rPr>
            </w:pPr>
            <w:r w:rsidRPr="00B6294D">
              <w:rPr>
                <w:rFonts w:ascii="Century Gothic" w:hAnsi="Century Gothic"/>
              </w:rPr>
              <w:t>Obtain</w:t>
            </w:r>
          </w:p>
        </w:tc>
        <w:tc>
          <w:tcPr>
            <w:tcW w:w="6654" w:type="dxa"/>
          </w:tcPr>
          <w:p w14:paraId="55D9458B" w14:textId="77777777" w:rsidR="00BF3167" w:rsidRPr="00B6294D" w:rsidRDefault="00BF3167" w:rsidP="00E765A0">
            <w:pPr>
              <w:pStyle w:val="BodyText"/>
              <w:rPr>
                <w:rFonts w:ascii="Century Gothic" w:hAnsi="Century Gothic"/>
              </w:rPr>
            </w:pPr>
            <w:r w:rsidRPr="00B6294D">
              <w:rPr>
                <w:rFonts w:ascii="Century Gothic" w:hAnsi="Century Gothic"/>
              </w:rPr>
              <w:t xml:space="preserve">"Obtain", "seek" and similar expressions mean "obtain (seek) in writing from the </w:t>
            </w:r>
            <w:proofErr w:type="gramStart"/>
            <w:r w:rsidRPr="00B6294D">
              <w:rPr>
                <w:rFonts w:ascii="Century Gothic" w:hAnsi="Century Gothic"/>
              </w:rPr>
              <w:t>Principal</w:t>
            </w:r>
            <w:proofErr w:type="gramEnd"/>
          </w:p>
        </w:tc>
      </w:tr>
      <w:tr w:rsidR="00BF3167" w:rsidRPr="00763273" w14:paraId="2BB6629B" w14:textId="77777777" w:rsidTr="00E765A0">
        <w:tc>
          <w:tcPr>
            <w:tcW w:w="2407" w:type="dxa"/>
          </w:tcPr>
          <w:p w14:paraId="40619B89" w14:textId="77777777" w:rsidR="00BF3167" w:rsidRPr="00B6294D" w:rsidRDefault="00BF3167" w:rsidP="00E765A0">
            <w:pPr>
              <w:rPr>
                <w:rFonts w:ascii="Century Gothic" w:hAnsi="Century Gothic"/>
              </w:rPr>
            </w:pPr>
            <w:r w:rsidRPr="00B6294D">
              <w:rPr>
                <w:rFonts w:ascii="Century Gothic" w:hAnsi="Century Gothic"/>
              </w:rPr>
              <w:t>Approved</w:t>
            </w:r>
          </w:p>
        </w:tc>
        <w:tc>
          <w:tcPr>
            <w:tcW w:w="6654" w:type="dxa"/>
          </w:tcPr>
          <w:p w14:paraId="7B98B075" w14:textId="77777777" w:rsidR="00BF3167" w:rsidRPr="00B6294D" w:rsidRDefault="00BF3167" w:rsidP="00E765A0">
            <w:pPr>
              <w:pStyle w:val="BodyText"/>
              <w:rPr>
                <w:rFonts w:ascii="Century Gothic" w:hAnsi="Century Gothic"/>
              </w:rPr>
            </w:pPr>
            <w:r w:rsidRPr="00B6294D">
              <w:rPr>
                <w:rFonts w:ascii="Century Gothic" w:hAnsi="Century Gothic"/>
              </w:rPr>
              <w:t xml:space="preserve">"Approved", "reviewed", "directed", "rejected", "endorsed" and similar expressions mean "approved (reviewed, directed, rejected, endorsed) in writing by the </w:t>
            </w:r>
            <w:proofErr w:type="gramStart"/>
            <w:r w:rsidRPr="00B6294D">
              <w:rPr>
                <w:rFonts w:ascii="Century Gothic" w:hAnsi="Century Gothic"/>
              </w:rPr>
              <w:t>Principal</w:t>
            </w:r>
            <w:proofErr w:type="gramEnd"/>
          </w:p>
        </w:tc>
      </w:tr>
      <w:tr w:rsidR="00BF3167" w:rsidRPr="00763273" w14:paraId="6B499351" w14:textId="77777777" w:rsidTr="00E765A0">
        <w:tc>
          <w:tcPr>
            <w:tcW w:w="2407" w:type="dxa"/>
          </w:tcPr>
          <w:p w14:paraId="0EF18F95" w14:textId="77777777" w:rsidR="00BF3167" w:rsidRPr="00B6294D" w:rsidRDefault="00BF3167" w:rsidP="00E765A0">
            <w:pPr>
              <w:rPr>
                <w:rFonts w:ascii="Century Gothic" w:hAnsi="Century Gothic"/>
              </w:rPr>
            </w:pPr>
            <w:r w:rsidRPr="00B6294D">
              <w:rPr>
                <w:rFonts w:ascii="Century Gothic" w:hAnsi="Century Gothic"/>
              </w:rPr>
              <w:lastRenderedPageBreak/>
              <w:t>Proprietary</w:t>
            </w:r>
          </w:p>
        </w:tc>
        <w:tc>
          <w:tcPr>
            <w:tcW w:w="6654" w:type="dxa"/>
          </w:tcPr>
          <w:p w14:paraId="641DEE3D" w14:textId="77777777" w:rsidR="00BF3167" w:rsidRPr="00B6294D" w:rsidRDefault="00BF3167" w:rsidP="00E765A0">
            <w:pPr>
              <w:pStyle w:val="BodyText"/>
              <w:rPr>
                <w:rFonts w:ascii="Century Gothic" w:hAnsi="Century Gothic"/>
              </w:rPr>
            </w:pPr>
            <w:r w:rsidRPr="00B6294D">
              <w:rPr>
                <w:rFonts w:ascii="Century Gothic" w:hAnsi="Century Gothic"/>
              </w:rPr>
              <w:t xml:space="preserve">"Proprietary" means identifiable by naming manufacturer, supplier, installer, trade name, brand name, </w:t>
            </w:r>
            <w:proofErr w:type="gramStart"/>
            <w:r w:rsidRPr="00B6294D">
              <w:rPr>
                <w:rFonts w:ascii="Century Gothic" w:hAnsi="Century Gothic"/>
              </w:rPr>
              <w:t>catalogue</w:t>
            </w:r>
            <w:proofErr w:type="gramEnd"/>
            <w:r w:rsidRPr="00B6294D">
              <w:rPr>
                <w:rFonts w:ascii="Century Gothic" w:hAnsi="Century Gothic"/>
              </w:rPr>
              <w:t xml:space="preserve"> or reference number</w:t>
            </w:r>
          </w:p>
        </w:tc>
      </w:tr>
      <w:tr w:rsidR="00BF3167" w:rsidRPr="00763273" w14:paraId="4FD7745B" w14:textId="77777777" w:rsidTr="00E765A0">
        <w:tc>
          <w:tcPr>
            <w:tcW w:w="2407" w:type="dxa"/>
          </w:tcPr>
          <w:p w14:paraId="00A57F9E" w14:textId="77777777" w:rsidR="00BF3167" w:rsidRPr="00B6294D" w:rsidRDefault="00BF3167" w:rsidP="00E765A0">
            <w:pPr>
              <w:rPr>
                <w:rFonts w:ascii="Century Gothic" w:hAnsi="Century Gothic"/>
              </w:rPr>
            </w:pPr>
            <w:r w:rsidRPr="00B6294D">
              <w:rPr>
                <w:rFonts w:ascii="Century Gothic" w:hAnsi="Century Gothic"/>
              </w:rPr>
              <w:t>Pre-completion tests</w:t>
            </w:r>
          </w:p>
        </w:tc>
        <w:tc>
          <w:tcPr>
            <w:tcW w:w="6654" w:type="dxa"/>
          </w:tcPr>
          <w:p w14:paraId="681D872B" w14:textId="77777777" w:rsidR="00BF3167" w:rsidRPr="00B6294D" w:rsidRDefault="00BF3167" w:rsidP="00E765A0">
            <w:pPr>
              <w:pStyle w:val="BodyText"/>
              <w:rPr>
                <w:rFonts w:ascii="Century Gothic" w:hAnsi="Century Gothic"/>
              </w:rPr>
            </w:pPr>
            <w:r w:rsidRPr="00B6294D">
              <w:rPr>
                <w:rFonts w:ascii="Century Gothic" w:hAnsi="Century Gothic"/>
              </w:rPr>
              <w:t>Tests carried out before completion tests</w:t>
            </w:r>
          </w:p>
        </w:tc>
      </w:tr>
      <w:tr w:rsidR="00BF3167" w:rsidRPr="00763273" w14:paraId="78366614" w14:textId="77777777" w:rsidTr="00E765A0">
        <w:tc>
          <w:tcPr>
            <w:tcW w:w="2407" w:type="dxa"/>
          </w:tcPr>
          <w:p w14:paraId="1797B668" w14:textId="77777777" w:rsidR="00BF3167" w:rsidRPr="00B6294D" w:rsidRDefault="00BF3167" w:rsidP="00E765A0">
            <w:pPr>
              <w:rPr>
                <w:rFonts w:ascii="Century Gothic" w:hAnsi="Century Gothic"/>
              </w:rPr>
            </w:pPr>
            <w:r w:rsidRPr="00B6294D">
              <w:rPr>
                <w:rFonts w:ascii="Century Gothic" w:hAnsi="Century Gothic"/>
              </w:rPr>
              <w:t>Site tests</w:t>
            </w:r>
          </w:p>
        </w:tc>
        <w:tc>
          <w:tcPr>
            <w:tcW w:w="6654" w:type="dxa"/>
          </w:tcPr>
          <w:p w14:paraId="323D641C" w14:textId="77777777" w:rsidR="00BF3167" w:rsidRPr="00B6294D" w:rsidRDefault="00BF3167" w:rsidP="00E765A0">
            <w:pPr>
              <w:pStyle w:val="BodyText"/>
              <w:rPr>
                <w:rFonts w:ascii="Century Gothic" w:hAnsi="Century Gothic"/>
              </w:rPr>
            </w:pPr>
            <w:r w:rsidRPr="00B6294D">
              <w:rPr>
                <w:rFonts w:ascii="Century Gothic" w:hAnsi="Century Gothic"/>
              </w:rPr>
              <w:t>Tests carried out on site on static plant and systems before commissioning (</w:t>
            </w:r>
            <w:proofErr w:type="gramStart"/>
            <w:r w:rsidRPr="00B6294D">
              <w:rPr>
                <w:rFonts w:ascii="Century Gothic" w:hAnsi="Century Gothic"/>
              </w:rPr>
              <w:t>e.g.</w:t>
            </w:r>
            <w:proofErr w:type="gramEnd"/>
            <w:r w:rsidRPr="00B6294D">
              <w:rPr>
                <w:rFonts w:ascii="Century Gothic" w:hAnsi="Century Gothic"/>
              </w:rPr>
              <w:t xml:space="preserve"> inspection and testing of welding, electrical insulation resistance testing, and pressure testing of pipework)</w:t>
            </w:r>
          </w:p>
        </w:tc>
      </w:tr>
      <w:tr w:rsidR="00BF3167" w:rsidRPr="00763273" w14:paraId="7BE0B3F3" w14:textId="77777777" w:rsidTr="00E765A0">
        <w:tc>
          <w:tcPr>
            <w:tcW w:w="2407" w:type="dxa"/>
          </w:tcPr>
          <w:p w14:paraId="59F6FA49" w14:textId="77777777" w:rsidR="00BF3167" w:rsidRPr="00B6294D" w:rsidRDefault="00BF3167" w:rsidP="00E765A0">
            <w:pPr>
              <w:rPr>
                <w:rFonts w:ascii="Century Gothic" w:hAnsi="Century Gothic"/>
              </w:rPr>
            </w:pPr>
            <w:r w:rsidRPr="00B6294D">
              <w:rPr>
                <w:rFonts w:ascii="Century Gothic" w:hAnsi="Century Gothic"/>
              </w:rPr>
              <w:t>Completion tests</w:t>
            </w:r>
          </w:p>
        </w:tc>
        <w:tc>
          <w:tcPr>
            <w:tcW w:w="6654" w:type="dxa"/>
          </w:tcPr>
          <w:p w14:paraId="72ECA772" w14:textId="77777777" w:rsidR="00BF3167" w:rsidRPr="00B6294D" w:rsidRDefault="00BF3167" w:rsidP="00E765A0">
            <w:pPr>
              <w:pStyle w:val="BodyText"/>
              <w:rPr>
                <w:rFonts w:ascii="Century Gothic" w:hAnsi="Century Gothic"/>
              </w:rPr>
            </w:pPr>
            <w:r w:rsidRPr="00B6294D">
              <w:rPr>
                <w:rFonts w:ascii="Century Gothic" w:hAnsi="Century Gothic"/>
              </w:rPr>
              <w:t xml:space="preserve">Tests carried out before the date for practical completion on installations or systems which have been completed and commissioned, to demonstrate that the installations or systems, including components, </w:t>
            </w:r>
            <w:proofErr w:type="gramStart"/>
            <w:r w:rsidRPr="00B6294D">
              <w:rPr>
                <w:rFonts w:ascii="Century Gothic" w:hAnsi="Century Gothic"/>
              </w:rPr>
              <w:t>controls</w:t>
            </w:r>
            <w:proofErr w:type="gramEnd"/>
            <w:r w:rsidRPr="00B6294D">
              <w:rPr>
                <w:rFonts w:ascii="Century Gothic" w:hAnsi="Century Gothic"/>
              </w:rPr>
              <w:t xml:space="preserve"> and equipment, operate correctly, safely and efficiently, and meet performance and other requirements and are integrated with connecting systems</w:t>
            </w:r>
          </w:p>
        </w:tc>
      </w:tr>
      <w:tr w:rsidR="00BF3167" w:rsidRPr="00763273" w14:paraId="31753026" w14:textId="77777777" w:rsidTr="00E765A0">
        <w:tc>
          <w:tcPr>
            <w:tcW w:w="2407" w:type="dxa"/>
          </w:tcPr>
          <w:p w14:paraId="76647513" w14:textId="77777777" w:rsidR="00BF3167" w:rsidRPr="00B6294D" w:rsidRDefault="00BF3167" w:rsidP="00E765A0">
            <w:pPr>
              <w:rPr>
                <w:rFonts w:ascii="Century Gothic" w:hAnsi="Century Gothic"/>
              </w:rPr>
            </w:pPr>
            <w:r w:rsidRPr="00B6294D">
              <w:rPr>
                <w:rFonts w:ascii="Century Gothic" w:hAnsi="Century Gothic"/>
              </w:rPr>
              <w:t>Deferred tests</w:t>
            </w:r>
          </w:p>
        </w:tc>
        <w:tc>
          <w:tcPr>
            <w:tcW w:w="6654" w:type="dxa"/>
          </w:tcPr>
          <w:p w14:paraId="06EC473A" w14:textId="77777777" w:rsidR="00BF3167" w:rsidRPr="00B6294D" w:rsidRDefault="00BF3167" w:rsidP="00E765A0">
            <w:pPr>
              <w:pStyle w:val="BodyText"/>
              <w:rPr>
                <w:rFonts w:ascii="Century Gothic" w:hAnsi="Century Gothic"/>
              </w:rPr>
            </w:pPr>
            <w:r w:rsidRPr="00B6294D">
              <w:rPr>
                <w:rFonts w:ascii="Century Gothic" w:hAnsi="Century Gothic"/>
              </w:rPr>
              <w:t xml:space="preserve">Acceptance tests carried out during the </w:t>
            </w:r>
            <w:proofErr w:type="gramStart"/>
            <w:r w:rsidRPr="00B6294D">
              <w:rPr>
                <w:rFonts w:ascii="Century Gothic" w:hAnsi="Century Gothic"/>
              </w:rPr>
              <w:t>defects</w:t>
            </w:r>
            <w:proofErr w:type="gramEnd"/>
            <w:r w:rsidRPr="00B6294D">
              <w:rPr>
                <w:rFonts w:ascii="Century Gothic" w:hAnsi="Century Gothic"/>
              </w:rPr>
              <w:t xml:space="preserve"> liability period (e.g. to suit seasonal climatic conditions)</w:t>
            </w:r>
          </w:p>
        </w:tc>
      </w:tr>
    </w:tbl>
    <w:p w14:paraId="77C4DE7E" w14:textId="77777777" w:rsidR="00BF3167" w:rsidRPr="00B6294D" w:rsidRDefault="00BF3167" w:rsidP="00BF3167">
      <w:pPr>
        <w:pStyle w:val="BodyText"/>
        <w:rPr>
          <w:rFonts w:ascii="Century Gothic" w:hAnsi="Century Gothic"/>
        </w:rPr>
      </w:pPr>
    </w:p>
    <w:p w14:paraId="56988CEC" w14:textId="77777777" w:rsidR="00BF3167" w:rsidRPr="00B6294D" w:rsidRDefault="00BF3167" w:rsidP="00BF3167">
      <w:pPr>
        <w:spacing w:after="200" w:line="276" w:lineRule="auto"/>
        <w:rPr>
          <w:rFonts w:ascii="Century Gothic" w:hAnsi="Century Gothic"/>
        </w:rPr>
      </w:pPr>
      <w:r w:rsidRPr="00B6294D">
        <w:rPr>
          <w:rFonts w:ascii="Century Gothic" w:hAnsi="Century Gothic"/>
        </w:rPr>
        <w:br w:type="page"/>
      </w:r>
    </w:p>
    <w:p w14:paraId="35630B08" w14:textId="77777777" w:rsidR="00BF3167" w:rsidRPr="00724020" w:rsidRDefault="00BF3167" w:rsidP="00724020">
      <w:pPr>
        <w:pStyle w:val="Caption"/>
      </w:pPr>
      <w:bookmarkStart w:id="21" w:name="_Ref40182423"/>
      <w:bookmarkStart w:id="22" w:name="_Toc40943851"/>
      <w:bookmarkStart w:id="23" w:name="_Toc42605526"/>
      <w:r w:rsidRPr="00724020">
        <w:lastRenderedPageBreak/>
        <w:t xml:space="preserve">Table </w:t>
      </w:r>
      <w:r w:rsidRPr="00724020">
        <w:fldChar w:fldCharType="begin"/>
      </w:r>
      <w:r w:rsidRPr="00724020">
        <w:instrText xml:space="preserve"> STYLEREF 1 \s </w:instrText>
      </w:r>
      <w:r w:rsidRPr="00724020">
        <w:fldChar w:fldCharType="separate"/>
      </w:r>
      <w:r w:rsidRPr="00724020">
        <w:t>1</w:t>
      </w:r>
      <w:r w:rsidRPr="00724020">
        <w:fldChar w:fldCharType="end"/>
      </w:r>
      <w:r w:rsidRPr="00724020">
        <w:noBreakHyphen/>
      </w:r>
      <w:r w:rsidRPr="00724020">
        <w:fldChar w:fldCharType="begin"/>
      </w:r>
      <w:r w:rsidRPr="00724020">
        <w:instrText xml:space="preserve"> SEQ Table \* ARABIC \s 1 </w:instrText>
      </w:r>
      <w:r w:rsidRPr="00724020">
        <w:fldChar w:fldCharType="separate"/>
      </w:r>
      <w:r w:rsidRPr="00724020">
        <w:t>2</w:t>
      </w:r>
      <w:r w:rsidRPr="00724020">
        <w:fldChar w:fldCharType="end"/>
      </w:r>
      <w:bookmarkEnd w:id="21"/>
      <w:r w:rsidRPr="00724020">
        <w:t xml:space="preserve"> Abbreviations</w:t>
      </w:r>
      <w:bookmarkEnd w:id="22"/>
      <w:bookmarkEnd w:id="23"/>
    </w:p>
    <w:tbl>
      <w:tblPr>
        <w:tblStyle w:val="TableGrid"/>
        <w:tblW w:w="7192" w:type="dxa"/>
        <w:tblLook w:val="04A0" w:firstRow="1" w:lastRow="0" w:firstColumn="1" w:lastColumn="0" w:noHBand="0" w:noVBand="1"/>
      </w:tblPr>
      <w:tblGrid>
        <w:gridCol w:w="2082"/>
        <w:gridCol w:w="5110"/>
      </w:tblGrid>
      <w:tr w:rsidR="00BF3167" w:rsidRPr="00763273" w14:paraId="5694BE5B" w14:textId="77777777" w:rsidTr="00E765A0">
        <w:trPr>
          <w:trHeight w:val="368"/>
        </w:trPr>
        <w:tc>
          <w:tcPr>
            <w:tcW w:w="2082" w:type="dxa"/>
          </w:tcPr>
          <w:p w14:paraId="33AB0ED2" w14:textId="77777777" w:rsidR="00BF3167" w:rsidRPr="006A78FF" w:rsidRDefault="00BF3167" w:rsidP="00E765A0">
            <w:pPr>
              <w:pStyle w:val="BodyText"/>
              <w:rPr>
                <w:rFonts w:ascii="Century Gothic" w:hAnsi="Century Gothic"/>
                <w:b/>
                <w:bCs/>
                <w:color w:val="C00000"/>
              </w:rPr>
            </w:pPr>
            <w:r w:rsidRPr="006A78FF">
              <w:rPr>
                <w:rFonts w:ascii="Century Gothic" w:hAnsi="Century Gothic"/>
                <w:b/>
                <w:bCs/>
                <w:color w:val="C00000"/>
              </w:rPr>
              <w:t>Abbreviation</w:t>
            </w:r>
          </w:p>
        </w:tc>
        <w:tc>
          <w:tcPr>
            <w:tcW w:w="5110" w:type="dxa"/>
          </w:tcPr>
          <w:p w14:paraId="44644AC2" w14:textId="77777777" w:rsidR="00BF3167" w:rsidRPr="006A78FF" w:rsidRDefault="00BF3167" w:rsidP="00E765A0">
            <w:pPr>
              <w:pStyle w:val="BodyText"/>
              <w:rPr>
                <w:rFonts w:ascii="Century Gothic" w:hAnsi="Century Gothic"/>
                <w:b/>
                <w:bCs/>
                <w:color w:val="C00000"/>
              </w:rPr>
            </w:pPr>
            <w:r w:rsidRPr="006A78FF">
              <w:rPr>
                <w:rFonts w:ascii="Century Gothic" w:hAnsi="Century Gothic"/>
                <w:b/>
                <w:bCs/>
                <w:color w:val="C00000"/>
              </w:rPr>
              <w:t>Definition</w:t>
            </w:r>
          </w:p>
        </w:tc>
      </w:tr>
      <w:tr w:rsidR="00BF3167" w:rsidRPr="00763273" w14:paraId="6288CFFE" w14:textId="77777777" w:rsidTr="00E765A0">
        <w:trPr>
          <w:trHeight w:val="368"/>
        </w:trPr>
        <w:tc>
          <w:tcPr>
            <w:tcW w:w="2082" w:type="dxa"/>
          </w:tcPr>
          <w:p w14:paraId="235786A5" w14:textId="77777777" w:rsidR="00BF3167" w:rsidRPr="006A78FF" w:rsidRDefault="00BF3167" w:rsidP="00E765A0">
            <w:pPr>
              <w:pStyle w:val="BodyText"/>
              <w:rPr>
                <w:rFonts w:ascii="Century Gothic" w:hAnsi="Century Gothic"/>
              </w:rPr>
            </w:pPr>
            <w:r w:rsidRPr="006A78FF">
              <w:rPr>
                <w:rFonts w:ascii="Century Gothic" w:hAnsi="Century Gothic"/>
                <w:szCs w:val="18"/>
              </w:rPr>
              <w:t>AC</w:t>
            </w:r>
          </w:p>
        </w:tc>
        <w:tc>
          <w:tcPr>
            <w:tcW w:w="5110" w:type="dxa"/>
          </w:tcPr>
          <w:p w14:paraId="6FD53CC2" w14:textId="77777777" w:rsidR="00BF3167" w:rsidRPr="006A78FF" w:rsidRDefault="00BF3167" w:rsidP="00E765A0">
            <w:pPr>
              <w:pStyle w:val="BodyText"/>
              <w:rPr>
                <w:rFonts w:ascii="Century Gothic" w:hAnsi="Century Gothic"/>
              </w:rPr>
            </w:pPr>
            <w:r w:rsidRPr="006A78FF">
              <w:rPr>
                <w:rFonts w:ascii="Century Gothic" w:hAnsi="Century Gothic"/>
                <w:szCs w:val="18"/>
              </w:rPr>
              <w:t>Alternating Current</w:t>
            </w:r>
          </w:p>
        </w:tc>
      </w:tr>
      <w:tr w:rsidR="00BF3167" w:rsidRPr="00763273" w14:paraId="4A148726" w14:textId="77777777" w:rsidTr="00E765A0">
        <w:trPr>
          <w:trHeight w:val="368"/>
        </w:trPr>
        <w:tc>
          <w:tcPr>
            <w:tcW w:w="2082" w:type="dxa"/>
          </w:tcPr>
          <w:p w14:paraId="35A0244E"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 xml:space="preserve">BOM </w:t>
            </w:r>
          </w:p>
        </w:tc>
        <w:tc>
          <w:tcPr>
            <w:tcW w:w="5110" w:type="dxa"/>
          </w:tcPr>
          <w:p w14:paraId="5B9DA6CA"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 xml:space="preserve">Bill of materials </w:t>
            </w:r>
          </w:p>
        </w:tc>
      </w:tr>
      <w:tr w:rsidR="00BF3167" w:rsidRPr="00763273" w14:paraId="65074BDE" w14:textId="77777777" w:rsidTr="00E765A0">
        <w:trPr>
          <w:trHeight w:val="368"/>
        </w:trPr>
        <w:tc>
          <w:tcPr>
            <w:tcW w:w="2082" w:type="dxa"/>
          </w:tcPr>
          <w:p w14:paraId="109188A3" w14:textId="77777777" w:rsidR="00BF3167" w:rsidRPr="006A78FF" w:rsidRDefault="00BF3167" w:rsidP="00E765A0">
            <w:pPr>
              <w:pStyle w:val="BodyText"/>
              <w:rPr>
                <w:rFonts w:ascii="Century Gothic" w:hAnsi="Century Gothic"/>
              </w:rPr>
            </w:pPr>
            <w:r w:rsidRPr="006A78FF">
              <w:rPr>
                <w:rFonts w:ascii="Century Gothic" w:hAnsi="Century Gothic"/>
                <w:szCs w:val="18"/>
              </w:rPr>
              <w:t>DC</w:t>
            </w:r>
          </w:p>
        </w:tc>
        <w:tc>
          <w:tcPr>
            <w:tcW w:w="5110" w:type="dxa"/>
          </w:tcPr>
          <w:p w14:paraId="3A3381CC" w14:textId="77777777" w:rsidR="00BF3167" w:rsidRPr="006A78FF" w:rsidRDefault="00BF3167" w:rsidP="00E765A0">
            <w:pPr>
              <w:pStyle w:val="BodyText"/>
              <w:rPr>
                <w:rFonts w:ascii="Century Gothic" w:hAnsi="Century Gothic"/>
              </w:rPr>
            </w:pPr>
            <w:r w:rsidRPr="006A78FF">
              <w:rPr>
                <w:rFonts w:ascii="Century Gothic" w:hAnsi="Century Gothic"/>
                <w:szCs w:val="18"/>
              </w:rPr>
              <w:t>Direct Current</w:t>
            </w:r>
          </w:p>
        </w:tc>
      </w:tr>
      <w:tr w:rsidR="00BF3167" w:rsidRPr="00763273" w14:paraId="0538B842" w14:textId="77777777" w:rsidTr="00E765A0">
        <w:trPr>
          <w:trHeight w:val="368"/>
        </w:trPr>
        <w:tc>
          <w:tcPr>
            <w:tcW w:w="2082" w:type="dxa"/>
          </w:tcPr>
          <w:p w14:paraId="63F67EE7"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D&amp;C</w:t>
            </w:r>
          </w:p>
        </w:tc>
        <w:tc>
          <w:tcPr>
            <w:tcW w:w="5110" w:type="dxa"/>
          </w:tcPr>
          <w:p w14:paraId="026F5C68"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Design &amp; Construct</w:t>
            </w:r>
          </w:p>
        </w:tc>
      </w:tr>
      <w:tr w:rsidR="00BF3167" w:rsidRPr="00763273" w14:paraId="42A8FA6F" w14:textId="77777777" w:rsidTr="00E765A0">
        <w:trPr>
          <w:trHeight w:val="368"/>
        </w:trPr>
        <w:tc>
          <w:tcPr>
            <w:tcW w:w="2082" w:type="dxa"/>
          </w:tcPr>
          <w:p w14:paraId="6C01717A"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DNSP</w:t>
            </w:r>
          </w:p>
        </w:tc>
        <w:tc>
          <w:tcPr>
            <w:tcW w:w="5110" w:type="dxa"/>
          </w:tcPr>
          <w:p w14:paraId="0E6B3A51"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Distribution Network Service Provider</w:t>
            </w:r>
          </w:p>
        </w:tc>
      </w:tr>
      <w:tr w:rsidR="00BF3167" w:rsidRPr="00763273" w14:paraId="67948F8F" w14:textId="77777777" w:rsidTr="00E765A0">
        <w:trPr>
          <w:trHeight w:val="368"/>
        </w:trPr>
        <w:tc>
          <w:tcPr>
            <w:tcW w:w="2082" w:type="dxa"/>
          </w:tcPr>
          <w:p w14:paraId="679C5953"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EMC</w:t>
            </w:r>
          </w:p>
        </w:tc>
        <w:tc>
          <w:tcPr>
            <w:tcW w:w="5110" w:type="dxa"/>
          </w:tcPr>
          <w:p w14:paraId="741BBFA8"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Electromagnetic compatibility</w:t>
            </w:r>
          </w:p>
        </w:tc>
      </w:tr>
      <w:tr w:rsidR="00BF3167" w:rsidRPr="00763273" w14:paraId="5D14EEBA" w14:textId="77777777" w:rsidTr="00E765A0">
        <w:trPr>
          <w:trHeight w:val="368"/>
        </w:trPr>
        <w:tc>
          <w:tcPr>
            <w:tcW w:w="2082" w:type="dxa"/>
          </w:tcPr>
          <w:p w14:paraId="495440C8" w14:textId="77777777" w:rsidR="00BF3167" w:rsidRPr="006A78FF" w:rsidRDefault="00BF3167" w:rsidP="00E765A0">
            <w:pPr>
              <w:pStyle w:val="BodyText"/>
              <w:rPr>
                <w:rFonts w:ascii="Century Gothic" w:hAnsi="Century Gothic"/>
              </w:rPr>
            </w:pPr>
            <w:r w:rsidRPr="006A78FF">
              <w:rPr>
                <w:rFonts w:ascii="Century Gothic" w:hAnsi="Century Gothic"/>
                <w:szCs w:val="18"/>
              </w:rPr>
              <w:t>ELV</w:t>
            </w:r>
          </w:p>
        </w:tc>
        <w:tc>
          <w:tcPr>
            <w:tcW w:w="5110" w:type="dxa"/>
          </w:tcPr>
          <w:p w14:paraId="40461EB5" w14:textId="77777777" w:rsidR="00BF3167" w:rsidRPr="006A78FF" w:rsidRDefault="00BF3167" w:rsidP="00E765A0">
            <w:pPr>
              <w:pStyle w:val="BodyText"/>
              <w:rPr>
                <w:rFonts w:ascii="Century Gothic" w:hAnsi="Century Gothic"/>
              </w:rPr>
            </w:pPr>
            <w:r w:rsidRPr="006A78FF">
              <w:rPr>
                <w:rFonts w:ascii="Century Gothic" w:hAnsi="Century Gothic"/>
                <w:szCs w:val="18"/>
              </w:rPr>
              <w:t>Extra Low Voltage</w:t>
            </w:r>
          </w:p>
        </w:tc>
      </w:tr>
      <w:tr w:rsidR="00BF3167" w:rsidRPr="00763273" w14:paraId="7AC3A286" w14:textId="77777777" w:rsidTr="00E765A0">
        <w:trPr>
          <w:trHeight w:val="368"/>
        </w:trPr>
        <w:tc>
          <w:tcPr>
            <w:tcW w:w="2082" w:type="dxa"/>
          </w:tcPr>
          <w:p w14:paraId="071741C5"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FAT</w:t>
            </w:r>
          </w:p>
        </w:tc>
        <w:tc>
          <w:tcPr>
            <w:tcW w:w="5110" w:type="dxa"/>
          </w:tcPr>
          <w:p w14:paraId="2242E122"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Factory Acceptance Test</w:t>
            </w:r>
          </w:p>
        </w:tc>
      </w:tr>
      <w:tr w:rsidR="00BF3167" w:rsidRPr="00763273" w14:paraId="20E2DD2A" w14:textId="77777777" w:rsidTr="00E765A0">
        <w:trPr>
          <w:trHeight w:val="368"/>
        </w:trPr>
        <w:tc>
          <w:tcPr>
            <w:tcW w:w="2082" w:type="dxa"/>
          </w:tcPr>
          <w:p w14:paraId="3E3EF254"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GA</w:t>
            </w:r>
          </w:p>
        </w:tc>
        <w:tc>
          <w:tcPr>
            <w:tcW w:w="5110" w:type="dxa"/>
          </w:tcPr>
          <w:p w14:paraId="0FE35FE7"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General Arrangement</w:t>
            </w:r>
          </w:p>
        </w:tc>
      </w:tr>
      <w:tr w:rsidR="00BF3167" w:rsidRPr="00763273" w14:paraId="7DA9F14B" w14:textId="77777777" w:rsidTr="00E765A0">
        <w:trPr>
          <w:trHeight w:val="368"/>
        </w:trPr>
        <w:tc>
          <w:tcPr>
            <w:tcW w:w="2082" w:type="dxa"/>
          </w:tcPr>
          <w:p w14:paraId="3A4B493C"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IFR</w:t>
            </w:r>
          </w:p>
        </w:tc>
        <w:tc>
          <w:tcPr>
            <w:tcW w:w="5110" w:type="dxa"/>
          </w:tcPr>
          <w:p w14:paraId="75454661"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Issued for review</w:t>
            </w:r>
          </w:p>
        </w:tc>
      </w:tr>
      <w:tr w:rsidR="00BF3167" w:rsidRPr="00763273" w14:paraId="31C9F205" w14:textId="77777777" w:rsidTr="00E765A0">
        <w:trPr>
          <w:trHeight w:val="368"/>
        </w:trPr>
        <w:tc>
          <w:tcPr>
            <w:tcW w:w="2082" w:type="dxa"/>
          </w:tcPr>
          <w:p w14:paraId="7B9AC666"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IFI</w:t>
            </w:r>
          </w:p>
        </w:tc>
        <w:tc>
          <w:tcPr>
            <w:tcW w:w="5110" w:type="dxa"/>
          </w:tcPr>
          <w:p w14:paraId="7BBA3681"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Issued for information</w:t>
            </w:r>
          </w:p>
        </w:tc>
      </w:tr>
      <w:tr w:rsidR="00BF3167" w:rsidRPr="00763273" w14:paraId="782149FB" w14:textId="77777777" w:rsidTr="00E765A0">
        <w:trPr>
          <w:trHeight w:val="368"/>
        </w:trPr>
        <w:tc>
          <w:tcPr>
            <w:tcW w:w="2082" w:type="dxa"/>
          </w:tcPr>
          <w:p w14:paraId="2B5666BC"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IFC</w:t>
            </w:r>
          </w:p>
        </w:tc>
        <w:tc>
          <w:tcPr>
            <w:tcW w:w="5110" w:type="dxa"/>
          </w:tcPr>
          <w:p w14:paraId="2CB007A0"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Issued for construction</w:t>
            </w:r>
          </w:p>
        </w:tc>
      </w:tr>
      <w:tr w:rsidR="00BF3167" w:rsidRPr="00763273" w14:paraId="7F281563" w14:textId="77777777" w:rsidTr="00E765A0">
        <w:trPr>
          <w:trHeight w:val="368"/>
        </w:trPr>
        <w:tc>
          <w:tcPr>
            <w:tcW w:w="2082" w:type="dxa"/>
          </w:tcPr>
          <w:p w14:paraId="30201F9D"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ITP</w:t>
            </w:r>
          </w:p>
        </w:tc>
        <w:tc>
          <w:tcPr>
            <w:tcW w:w="5110" w:type="dxa"/>
          </w:tcPr>
          <w:p w14:paraId="5B69A692"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Inspection Test Plan</w:t>
            </w:r>
          </w:p>
        </w:tc>
      </w:tr>
      <w:tr w:rsidR="00BF3167" w:rsidRPr="00763273" w14:paraId="1D2361BB" w14:textId="77777777" w:rsidTr="00E765A0">
        <w:trPr>
          <w:trHeight w:val="368"/>
        </w:trPr>
        <w:tc>
          <w:tcPr>
            <w:tcW w:w="2082" w:type="dxa"/>
          </w:tcPr>
          <w:p w14:paraId="3FC97BD0"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ITR</w:t>
            </w:r>
          </w:p>
        </w:tc>
        <w:tc>
          <w:tcPr>
            <w:tcW w:w="5110" w:type="dxa"/>
          </w:tcPr>
          <w:p w14:paraId="2F9FB65A"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Inspection Test Record</w:t>
            </w:r>
          </w:p>
        </w:tc>
      </w:tr>
      <w:tr w:rsidR="00BF3167" w:rsidRPr="00763273" w14:paraId="5801E788" w14:textId="77777777" w:rsidTr="00E765A0">
        <w:trPr>
          <w:trHeight w:val="368"/>
        </w:trPr>
        <w:tc>
          <w:tcPr>
            <w:tcW w:w="2082" w:type="dxa"/>
          </w:tcPr>
          <w:p w14:paraId="7168FDE6" w14:textId="77777777" w:rsidR="00BF3167" w:rsidRPr="006A78FF" w:rsidRDefault="00BF3167" w:rsidP="00E765A0">
            <w:pPr>
              <w:pStyle w:val="BodyText"/>
              <w:rPr>
                <w:rFonts w:ascii="Century Gothic" w:hAnsi="Century Gothic"/>
              </w:rPr>
            </w:pPr>
            <w:r w:rsidRPr="006A78FF">
              <w:rPr>
                <w:rFonts w:ascii="Century Gothic" w:hAnsi="Century Gothic"/>
                <w:szCs w:val="18"/>
              </w:rPr>
              <w:t>LV</w:t>
            </w:r>
          </w:p>
        </w:tc>
        <w:tc>
          <w:tcPr>
            <w:tcW w:w="5110" w:type="dxa"/>
          </w:tcPr>
          <w:p w14:paraId="63E15EE2" w14:textId="77777777" w:rsidR="00BF3167" w:rsidRPr="006A78FF" w:rsidRDefault="00BF3167" w:rsidP="00E765A0">
            <w:pPr>
              <w:pStyle w:val="BodyText"/>
              <w:rPr>
                <w:rFonts w:ascii="Century Gothic" w:hAnsi="Century Gothic"/>
              </w:rPr>
            </w:pPr>
            <w:r w:rsidRPr="006A78FF">
              <w:rPr>
                <w:rFonts w:ascii="Century Gothic" w:hAnsi="Century Gothic"/>
                <w:szCs w:val="18"/>
              </w:rPr>
              <w:t>Low Voltage (400V)</w:t>
            </w:r>
          </w:p>
        </w:tc>
      </w:tr>
      <w:tr w:rsidR="00BF3167" w:rsidRPr="00763273" w14:paraId="6365F342" w14:textId="77777777" w:rsidTr="00E765A0">
        <w:trPr>
          <w:trHeight w:val="368"/>
        </w:trPr>
        <w:tc>
          <w:tcPr>
            <w:tcW w:w="2082" w:type="dxa"/>
          </w:tcPr>
          <w:p w14:paraId="5C1C27AB"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MSB</w:t>
            </w:r>
          </w:p>
        </w:tc>
        <w:tc>
          <w:tcPr>
            <w:tcW w:w="5110" w:type="dxa"/>
          </w:tcPr>
          <w:p w14:paraId="3F2AAE1A"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Main Switch Board</w:t>
            </w:r>
          </w:p>
        </w:tc>
      </w:tr>
      <w:tr w:rsidR="00BF3167" w:rsidRPr="00763273" w14:paraId="2CEA988D" w14:textId="77777777" w:rsidTr="00E765A0">
        <w:trPr>
          <w:trHeight w:val="368"/>
        </w:trPr>
        <w:tc>
          <w:tcPr>
            <w:tcW w:w="2082" w:type="dxa"/>
          </w:tcPr>
          <w:p w14:paraId="593226AF" w14:textId="77777777" w:rsidR="00BF3167" w:rsidRPr="006A78FF" w:rsidRDefault="00BF3167" w:rsidP="00E765A0">
            <w:pPr>
              <w:pStyle w:val="BodyText"/>
              <w:rPr>
                <w:rFonts w:ascii="Century Gothic" w:hAnsi="Century Gothic"/>
              </w:rPr>
            </w:pPr>
            <w:r w:rsidRPr="006A78FF">
              <w:rPr>
                <w:rFonts w:ascii="Century Gothic" w:hAnsi="Century Gothic"/>
                <w:szCs w:val="18"/>
              </w:rPr>
              <w:t>MV</w:t>
            </w:r>
          </w:p>
        </w:tc>
        <w:tc>
          <w:tcPr>
            <w:tcW w:w="5110" w:type="dxa"/>
          </w:tcPr>
          <w:p w14:paraId="7402DD24" w14:textId="77777777" w:rsidR="00BF3167" w:rsidRPr="006A78FF" w:rsidRDefault="00BF3167" w:rsidP="00E765A0">
            <w:pPr>
              <w:pStyle w:val="BodyText"/>
              <w:rPr>
                <w:rFonts w:ascii="Century Gothic" w:hAnsi="Century Gothic"/>
              </w:rPr>
            </w:pPr>
            <w:r w:rsidRPr="006A78FF">
              <w:rPr>
                <w:rFonts w:ascii="Century Gothic" w:hAnsi="Century Gothic"/>
                <w:szCs w:val="18"/>
              </w:rPr>
              <w:t>Medium Voltage (11kV)</w:t>
            </w:r>
          </w:p>
        </w:tc>
      </w:tr>
      <w:tr w:rsidR="00BF3167" w:rsidRPr="00763273" w14:paraId="46167218" w14:textId="77777777" w:rsidTr="00E765A0">
        <w:trPr>
          <w:trHeight w:val="353"/>
        </w:trPr>
        <w:tc>
          <w:tcPr>
            <w:tcW w:w="2082" w:type="dxa"/>
          </w:tcPr>
          <w:p w14:paraId="3EEB3768" w14:textId="77777777" w:rsidR="00BF3167" w:rsidRPr="006A78FF" w:rsidRDefault="00BF3167" w:rsidP="00E765A0">
            <w:pPr>
              <w:pStyle w:val="BodyText"/>
              <w:rPr>
                <w:rFonts w:ascii="Century Gothic" w:hAnsi="Century Gothic"/>
              </w:rPr>
            </w:pPr>
            <w:r w:rsidRPr="006A78FF">
              <w:rPr>
                <w:rFonts w:ascii="Century Gothic" w:hAnsi="Century Gothic"/>
                <w:szCs w:val="18"/>
              </w:rPr>
              <w:t>NATA</w:t>
            </w:r>
          </w:p>
        </w:tc>
        <w:tc>
          <w:tcPr>
            <w:tcW w:w="5110" w:type="dxa"/>
          </w:tcPr>
          <w:p w14:paraId="60B976FB" w14:textId="77777777" w:rsidR="00BF3167" w:rsidRPr="006A78FF" w:rsidRDefault="00BF3167" w:rsidP="00E765A0">
            <w:pPr>
              <w:pStyle w:val="BodyText"/>
              <w:rPr>
                <w:rFonts w:ascii="Century Gothic" w:hAnsi="Century Gothic"/>
              </w:rPr>
            </w:pPr>
            <w:r w:rsidRPr="006A78FF">
              <w:rPr>
                <w:rFonts w:ascii="Century Gothic" w:hAnsi="Century Gothic"/>
                <w:szCs w:val="18"/>
              </w:rPr>
              <w:t>National Association of Testing Authorities</w:t>
            </w:r>
          </w:p>
        </w:tc>
      </w:tr>
      <w:tr w:rsidR="00BF3167" w:rsidRPr="00763273" w14:paraId="02A52365" w14:textId="77777777" w:rsidTr="00E765A0">
        <w:trPr>
          <w:trHeight w:val="353"/>
        </w:trPr>
        <w:tc>
          <w:tcPr>
            <w:tcW w:w="2082" w:type="dxa"/>
          </w:tcPr>
          <w:p w14:paraId="6623E6AC"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O&amp;M</w:t>
            </w:r>
          </w:p>
        </w:tc>
        <w:tc>
          <w:tcPr>
            <w:tcW w:w="5110" w:type="dxa"/>
          </w:tcPr>
          <w:p w14:paraId="0A553A2A"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 xml:space="preserve">Operation &amp; Maintenance </w:t>
            </w:r>
          </w:p>
        </w:tc>
      </w:tr>
      <w:tr w:rsidR="00BF3167" w:rsidRPr="00763273" w14:paraId="28A788C4" w14:textId="77777777" w:rsidTr="00E765A0">
        <w:trPr>
          <w:trHeight w:val="353"/>
        </w:trPr>
        <w:tc>
          <w:tcPr>
            <w:tcW w:w="2082" w:type="dxa"/>
          </w:tcPr>
          <w:p w14:paraId="144B8DC5"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PV</w:t>
            </w:r>
          </w:p>
        </w:tc>
        <w:tc>
          <w:tcPr>
            <w:tcW w:w="5110" w:type="dxa"/>
          </w:tcPr>
          <w:p w14:paraId="318A7B43"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Photovoltaic</w:t>
            </w:r>
          </w:p>
        </w:tc>
      </w:tr>
      <w:tr w:rsidR="00BF3167" w:rsidRPr="00763273" w14:paraId="38E97F51" w14:textId="77777777" w:rsidTr="00E765A0">
        <w:trPr>
          <w:trHeight w:val="353"/>
        </w:trPr>
        <w:tc>
          <w:tcPr>
            <w:tcW w:w="2082" w:type="dxa"/>
          </w:tcPr>
          <w:p w14:paraId="3E368F5C"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REC</w:t>
            </w:r>
          </w:p>
        </w:tc>
        <w:tc>
          <w:tcPr>
            <w:tcW w:w="5110" w:type="dxa"/>
          </w:tcPr>
          <w:p w14:paraId="4E269330"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Renewable Energy Certificate</w:t>
            </w:r>
          </w:p>
        </w:tc>
      </w:tr>
      <w:tr w:rsidR="00BF3167" w:rsidRPr="00763273" w14:paraId="16677259" w14:textId="77777777" w:rsidTr="00E765A0">
        <w:trPr>
          <w:trHeight w:val="353"/>
        </w:trPr>
        <w:tc>
          <w:tcPr>
            <w:tcW w:w="2082" w:type="dxa"/>
          </w:tcPr>
          <w:p w14:paraId="70C608F6" w14:textId="77777777" w:rsidR="00BF3167" w:rsidRPr="006A78FF" w:rsidRDefault="00BF3167" w:rsidP="00E765A0">
            <w:pPr>
              <w:pStyle w:val="BodyText"/>
              <w:rPr>
                <w:rFonts w:ascii="Century Gothic" w:hAnsi="Century Gothic"/>
                <w:szCs w:val="18"/>
              </w:rPr>
            </w:pPr>
            <w:proofErr w:type="spellStart"/>
            <w:r>
              <w:rPr>
                <w:rFonts w:ascii="Century Gothic" w:hAnsi="Century Gothic"/>
                <w:szCs w:val="18"/>
              </w:rPr>
              <w:t>SiD</w:t>
            </w:r>
            <w:proofErr w:type="spellEnd"/>
          </w:p>
        </w:tc>
        <w:tc>
          <w:tcPr>
            <w:tcW w:w="5110" w:type="dxa"/>
          </w:tcPr>
          <w:p w14:paraId="7852AA98" w14:textId="77777777" w:rsidR="00BF3167" w:rsidRPr="006A78FF" w:rsidRDefault="00BF3167" w:rsidP="00E765A0">
            <w:pPr>
              <w:pStyle w:val="BodyText"/>
              <w:rPr>
                <w:rFonts w:ascii="Century Gothic" w:hAnsi="Century Gothic"/>
                <w:szCs w:val="18"/>
              </w:rPr>
            </w:pPr>
            <w:r>
              <w:rPr>
                <w:rFonts w:ascii="Century Gothic" w:hAnsi="Century Gothic"/>
                <w:szCs w:val="18"/>
              </w:rPr>
              <w:t>Safety in Design</w:t>
            </w:r>
          </w:p>
        </w:tc>
      </w:tr>
      <w:tr w:rsidR="00BF3167" w:rsidRPr="00763273" w14:paraId="74093625" w14:textId="77777777" w:rsidTr="00E765A0">
        <w:trPr>
          <w:trHeight w:val="353"/>
        </w:trPr>
        <w:tc>
          <w:tcPr>
            <w:tcW w:w="2082" w:type="dxa"/>
          </w:tcPr>
          <w:p w14:paraId="199A6DD1"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SLD</w:t>
            </w:r>
          </w:p>
        </w:tc>
        <w:tc>
          <w:tcPr>
            <w:tcW w:w="5110" w:type="dxa"/>
          </w:tcPr>
          <w:p w14:paraId="5473A837"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Single Line Diagram</w:t>
            </w:r>
          </w:p>
        </w:tc>
      </w:tr>
      <w:tr w:rsidR="00BF3167" w:rsidRPr="00763273" w14:paraId="24224721" w14:textId="77777777" w:rsidTr="00E765A0">
        <w:trPr>
          <w:trHeight w:val="353"/>
        </w:trPr>
        <w:tc>
          <w:tcPr>
            <w:tcW w:w="2082" w:type="dxa"/>
          </w:tcPr>
          <w:p w14:paraId="206F266D"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STC</w:t>
            </w:r>
          </w:p>
        </w:tc>
        <w:tc>
          <w:tcPr>
            <w:tcW w:w="5110" w:type="dxa"/>
          </w:tcPr>
          <w:p w14:paraId="6321D62C"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Subject to Contract</w:t>
            </w:r>
          </w:p>
        </w:tc>
      </w:tr>
      <w:tr w:rsidR="00BF3167" w:rsidRPr="00763273" w14:paraId="10D371C9" w14:textId="77777777" w:rsidTr="00E765A0">
        <w:trPr>
          <w:trHeight w:val="353"/>
        </w:trPr>
        <w:tc>
          <w:tcPr>
            <w:tcW w:w="2082" w:type="dxa"/>
          </w:tcPr>
          <w:p w14:paraId="520F7B1A"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TAP</w:t>
            </w:r>
          </w:p>
        </w:tc>
        <w:tc>
          <w:tcPr>
            <w:tcW w:w="5110" w:type="dxa"/>
          </w:tcPr>
          <w:p w14:paraId="36F2848A"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Technical Advice Panel</w:t>
            </w:r>
          </w:p>
        </w:tc>
      </w:tr>
      <w:tr w:rsidR="00BF3167" w:rsidRPr="00763273" w14:paraId="7CD993E2" w14:textId="77777777" w:rsidTr="00E765A0">
        <w:trPr>
          <w:trHeight w:val="380"/>
        </w:trPr>
        <w:tc>
          <w:tcPr>
            <w:tcW w:w="2082" w:type="dxa"/>
          </w:tcPr>
          <w:p w14:paraId="1AC0E2B8" w14:textId="77777777" w:rsidR="00BF3167" w:rsidRPr="006A78FF" w:rsidRDefault="00BF3167" w:rsidP="00E765A0">
            <w:pPr>
              <w:pStyle w:val="BodyText"/>
              <w:rPr>
                <w:rFonts w:ascii="Century Gothic" w:hAnsi="Century Gothic"/>
              </w:rPr>
            </w:pPr>
            <w:r>
              <w:rPr>
                <w:rFonts w:ascii="Century Gothic" w:hAnsi="Century Gothic"/>
                <w:szCs w:val="18"/>
              </w:rPr>
              <w:t>u</w:t>
            </w:r>
            <w:r w:rsidRPr="006A78FF">
              <w:rPr>
                <w:rFonts w:ascii="Century Gothic" w:hAnsi="Century Gothic"/>
                <w:szCs w:val="18"/>
              </w:rPr>
              <w:t>PVC</w:t>
            </w:r>
          </w:p>
        </w:tc>
        <w:tc>
          <w:tcPr>
            <w:tcW w:w="5110" w:type="dxa"/>
          </w:tcPr>
          <w:p w14:paraId="74C6773F" w14:textId="77777777" w:rsidR="00BF3167" w:rsidRPr="006A78FF" w:rsidRDefault="00BF3167" w:rsidP="00E765A0">
            <w:pPr>
              <w:pStyle w:val="BodyText"/>
              <w:rPr>
                <w:rFonts w:ascii="Century Gothic" w:hAnsi="Century Gothic"/>
              </w:rPr>
            </w:pPr>
            <w:proofErr w:type="spellStart"/>
            <w:r w:rsidRPr="006A78FF">
              <w:rPr>
                <w:rFonts w:ascii="Century Gothic" w:hAnsi="Century Gothic"/>
                <w:szCs w:val="18"/>
              </w:rPr>
              <w:t>Unplasticised</w:t>
            </w:r>
            <w:proofErr w:type="spellEnd"/>
            <w:r w:rsidRPr="006A78FF">
              <w:rPr>
                <w:rFonts w:ascii="Century Gothic" w:hAnsi="Century Gothic"/>
                <w:szCs w:val="18"/>
              </w:rPr>
              <w:t xml:space="preserve"> Polyvinyl Chloride</w:t>
            </w:r>
          </w:p>
        </w:tc>
      </w:tr>
      <w:tr w:rsidR="00BF3167" w:rsidRPr="00763273" w14:paraId="168E3E6E" w14:textId="77777777" w:rsidTr="00E765A0">
        <w:trPr>
          <w:trHeight w:val="380"/>
        </w:trPr>
        <w:tc>
          <w:tcPr>
            <w:tcW w:w="2082" w:type="dxa"/>
          </w:tcPr>
          <w:p w14:paraId="420B49CD"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VSBA</w:t>
            </w:r>
          </w:p>
        </w:tc>
        <w:tc>
          <w:tcPr>
            <w:tcW w:w="5110" w:type="dxa"/>
          </w:tcPr>
          <w:p w14:paraId="461B0B53"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Victorian School Building Authority</w:t>
            </w:r>
          </w:p>
        </w:tc>
      </w:tr>
      <w:tr w:rsidR="00BF3167" w:rsidRPr="00763273" w14:paraId="304CEBF9" w14:textId="77777777" w:rsidTr="00E765A0">
        <w:trPr>
          <w:trHeight w:val="380"/>
        </w:trPr>
        <w:tc>
          <w:tcPr>
            <w:tcW w:w="2082" w:type="dxa"/>
          </w:tcPr>
          <w:p w14:paraId="69FDBC2E"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VSIR</w:t>
            </w:r>
          </w:p>
        </w:tc>
        <w:tc>
          <w:tcPr>
            <w:tcW w:w="5110" w:type="dxa"/>
          </w:tcPr>
          <w:p w14:paraId="46290FB8" w14:textId="77777777" w:rsidR="00BF3167" w:rsidRPr="006A78FF" w:rsidRDefault="00BF3167" w:rsidP="00E765A0">
            <w:pPr>
              <w:pStyle w:val="BodyText"/>
              <w:rPr>
                <w:rFonts w:ascii="Century Gothic" w:hAnsi="Century Gothic"/>
                <w:szCs w:val="18"/>
              </w:rPr>
            </w:pPr>
            <w:r w:rsidRPr="006A78FF">
              <w:rPr>
                <w:rFonts w:ascii="Century Gothic" w:hAnsi="Century Gothic"/>
                <w:szCs w:val="18"/>
              </w:rPr>
              <w:t>Victorian Service and Installation Rules</w:t>
            </w:r>
          </w:p>
        </w:tc>
      </w:tr>
    </w:tbl>
    <w:p w14:paraId="1205790A" w14:textId="77777777" w:rsidR="00BF3167" w:rsidRPr="006A78FF" w:rsidRDefault="00BF3167" w:rsidP="00BF3167">
      <w:pPr>
        <w:pStyle w:val="BodyText"/>
        <w:rPr>
          <w:rFonts w:ascii="Century Gothic" w:hAnsi="Century Gothic"/>
        </w:rPr>
        <w:sectPr w:rsidR="00BF3167" w:rsidRPr="006A78FF" w:rsidSect="0054656C">
          <w:headerReference w:type="even" r:id="rId13"/>
          <w:headerReference w:type="default" r:id="rId14"/>
          <w:footerReference w:type="default" r:id="rId15"/>
          <w:headerReference w:type="first" r:id="rId16"/>
          <w:footerReference w:type="first" r:id="rId17"/>
          <w:pgSz w:w="11907" w:h="16839" w:code="9"/>
          <w:pgMar w:top="1985" w:right="1418" w:bottom="1134" w:left="1418" w:header="567" w:footer="340" w:gutter="0"/>
          <w:pgNumType w:start="1"/>
          <w:cols w:space="720"/>
          <w:docGrid w:linePitch="360"/>
        </w:sectPr>
      </w:pPr>
    </w:p>
    <w:p w14:paraId="77013658" w14:textId="77777777" w:rsidR="00BF3167" w:rsidRPr="006A78FF" w:rsidRDefault="00BF3167" w:rsidP="00724020">
      <w:pPr>
        <w:pStyle w:val="Heading1"/>
      </w:pPr>
      <w:bookmarkStart w:id="24" w:name="_Toc40261482"/>
      <w:bookmarkStart w:id="25" w:name="_Toc40943700"/>
      <w:bookmarkStart w:id="26" w:name="_Toc44057516"/>
      <w:r w:rsidRPr="006A78FF">
        <w:lastRenderedPageBreak/>
        <w:t>Scope of work</w:t>
      </w:r>
      <w:bookmarkEnd w:id="13"/>
      <w:bookmarkEnd w:id="14"/>
      <w:bookmarkEnd w:id="15"/>
      <w:bookmarkEnd w:id="16"/>
      <w:bookmarkEnd w:id="17"/>
      <w:bookmarkEnd w:id="24"/>
      <w:bookmarkEnd w:id="25"/>
      <w:bookmarkEnd w:id="26"/>
      <w:r w:rsidRPr="006A78FF">
        <w:t xml:space="preserve"> </w:t>
      </w:r>
    </w:p>
    <w:p w14:paraId="048EB347" w14:textId="77777777" w:rsidR="00BF3167" w:rsidRPr="006A78FF" w:rsidRDefault="00BF3167" w:rsidP="00BF3167">
      <w:pPr>
        <w:rPr>
          <w:rFonts w:ascii="Century Gothic" w:eastAsia="Times New Roman" w:hAnsi="Century Gothic" w:cs="Times New Roman"/>
          <w:lang w:eastAsia="en-AU"/>
        </w:rPr>
      </w:pPr>
      <w:r w:rsidRPr="006A78FF">
        <w:rPr>
          <w:rFonts w:ascii="Century Gothic" w:hAnsi="Century Gothic"/>
        </w:rPr>
        <w:t xml:space="preserve">This section </w:t>
      </w:r>
      <w:r w:rsidRPr="006A78FF">
        <w:rPr>
          <w:rFonts w:ascii="Century Gothic" w:eastAsia="Times New Roman" w:hAnsi="Century Gothic" w:cs="Times New Roman"/>
          <w:lang w:eastAsia="en-AU"/>
        </w:rPr>
        <w:t>provides a summary of the tasks and responsibilities of the D&amp;C contractor with focus on the technical aspects at the following stages of the work:</w:t>
      </w:r>
    </w:p>
    <w:p w14:paraId="71804E15" w14:textId="77777777" w:rsidR="00BF3167" w:rsidRPr="006A78FF" w:rsidRDefault="00BF3167" w:rsidP="00BF3167">
      <w:pPr>
        <w:rPr>
          <w:rFonts w:ascii="Century Gothic" w:eastAsia="Times New Roman" w:hAnsi="Century Gothic" w:cs="Times New Roman"/>
          <w:lang w:eastAsia="en-AU"/>
        </w:rPr>
      </w:pPr>
    </w:p>
    <w:p w14:paraId="62406AAC" w14:textId="77777777" w:rsidR="00BF3167" w:rsidRDefault="00BF3167" w:rsidP="00BF3167">
      <w:pPr>
        <w:pStyle w:val="Bullet10"/>
        <w:rPr>
          <w:rFonts w:ascii="Century Gothic" w:hAnsi="Century Gothic"/>
          <w:lang w:val="en-AU" w:eastAsia="en-AU"/>
        </w:rPr>
      </w:pPr>
      <w:r>
        <w:rPr>
          <w:rFonts w:ascii="Century Gothic" w:hAnsi="Century Gothic"/>
          <w:lang w:val="en-AU" w:eastAsia="en-AU"/>
        </w:rPr>
        <w:t>Stage 1 - Project a</w:t>
      </w:r>
      <w:r w:rsidRPr="006A78FF">
        <w:rPr>
          <w:rFonts w:ascii="Century Gothic" w:hAnsi="Century Gothic"/>
          <w:lang w:val="en-AU" w:eastAsia="en-AU"/>
        </w:rPr>
        <w:t>ssessment</w:t>
      </w:r>
      <w:r>
        <w:rPr>
          <w:rFonts w:ascii="Century Gothic" w:hAnsi="Century Gothic"/>
          <w:lang w:val="en-AU" w:eastAsia="en-AU"/>
        </w:rPr>
        <w:t xml:space="preserve"> </w:t>
      </w:r>
    </w:p>
    <w:p w14:paraId="5C4929D1" w14:textId="77777777" w:rsidR="00BF3167" w:rsidRPr="006A78FF" w:rsidRDefault="00BF3167" w:rsidP="00BF3167">
      <w:pPr>
        <w:pStyle w:val="Bullet20"/>
        <w:rPr>
          <w:rFonts w:ascii="Century Gothic" w:hAnsi="Century Gothic"/>
          <w:lang w:val="en-AU" w:eastAsia="en-AU"/>
        </w:rPr>
      </w:pPr>
      <w:r w:rsidRPr="006A78FF">
        <w:rPr>
          <w:rFonts w:ascii="Century Gothic" w:hAnsi="Century Gothic"/>
          <w:lang w:val="en-AU" w:eastAsia="en-AU"/>
        </w:rPr>
        <w:t>Electrical</w:t>
      </w:r>
      <w:r>
        <w:rPr>
          <w:rFonts w:ascii="Century Gothic" w:hAnsi="Century Gothic"/>
          <w:lang w:val="en-AU" w:eastAsia="en-AU"/>
        </w:rPr>
        <w:t xml:space="preserve"> assessments</w:t>
      </w:r>
    </w:p>
    <w:p w14:paraId="7DD60EE3" w14:textId="77777777" w:rsidR="00BF3167" w:rsidRPr="006A78FF" w:rsidRDefault="00BF3167" w:rsidP="00BF3167">
      <w:pPr>
        <w:pStyle w:val="Bullet20"/>
        <w:rPr>
          <w:rFonts w:ascii="Century Gothic" w:hAnsi="Century Gothic"/>
          <w:lang w:val="en-AU" w:eastAsia="en-AU"/>
        </w:rPr>
      </w:pPr>
      <w:r w:rsidRPr="006A78FF">
        <w:rPr>
          <w:rFonts w:ascii="Century Gothic" w:hAnsi="Century Gothic"/>
          <w:lang w:val="en-AU" w:eastAsia="en-AU"/>
        </w:rPr>
        <w:t>Structural</w:t>
      </w:r>
      <w:r>
        <w:rPr>
          <w:rFonts w:ascii="Century Gothic" w:hAnsi="Century Gothic"/>
          <w:lang w:val="en-AU" w:eastAsia="en-AU"/>
        </w:rPr>
        <w:t xml:space="preserve"> assessments</w:t>
      </w:r>
    </w:p>
    <w:p w14:paraId="1806241C" w14:textId="77777777" w:rsidR="00BF3167" w:rsidRDefault="00BF3167" w:rsidP="00BF3167">
      <w:pPr>
        <w:pStyle w:val="Bullet10"/>
        <w:rPr>
          <w:rFonts w:ascii="Century Gothic" w:hAnsi="Century Gothic"/>
          <w:lang w:val="en-AU" w:eastAsia="en-AU"/>
        </w:rPr>
      </w:pPr>
      <w:r>
        <w:rPr>
          <w:rFonts w:ascii="Century Gothic" w:hAnsi="Century Gothic"/>
          <w:lang w:val="en-AU" w:eastAsia="en-AU"/>
        </w:rPr>
        <w:t>Stage 2 – Substantive works</w:t>
      </w:r>
    </w:p>
    <w:p w14:paraId="3EA41393" w14:textId="77777777" w:rsidR="00BF3167" w:rsidRPr="005A2D1D" w:rsidRDefault="00BF3167" w:rsidP="00BF3167">
      <w:pPr>
        <w:pStyle w:val="Bullet20"/>
        <w:rPr>
          <w:lang w:val="en-AU" w:eastAsia="en-AU"/>
        </w:rPr>
      </w:pPr>
      <w:r>
        <w:rPr>
          <w:lang w:val="en-AU" w:eastAsia="en-AU"/>
        </w:rPr>
        <w:t>D</w:t>
      </w:r>
      <w:r w:rsidRPr="005A2D1D">
        <w:rPr>
          <w:lang w:val="en-AU" w:eastAsia="en-AU"/>
        </w:rPr>
        <w:t>esign</w:t>
      </w:r>
      <w:r>
        <w:rPr>
          <w:lang w:val="en-AU" w:eastAsia="en-AU"/>
        </w:rPr>
        <w:t xml:space="preserve"> development</w:t>
      </w:r>
    </w:p>
    <w:p w14:paraId="378FBA3B" w14:textId="77777777" w:rsidR="00BF3167" w:rsidRPr="006A78FF" w:rsidRDefault="00BF3167" w:rsidP="00BF3167">
      <w:pPr>
        <w:pStyle w:val="Bullet20"/>
        <w:rPr>
          <w:rFonts w:ascii="Century Gothic" w:hAnsi="Century Gothic"/>
          <w:lang w:val="en-AU" w:eastAsia="en-AU"/>
        </w:rPr>
      </w:pPr>
      <w:r w:rsidRPr="006A78FF">
        <w:rPr>
          <w:rFonts w:ascii="Century Gothic" w:hAnsi="Century Gothic"/>
          <w:lang w:val="en-AU" w:eastAsia="en-AU"/>
        </w:rPr>
        <w:t>Grid connection application</w:t>
      </w:r>
    </w:p>
    <w:p w14:paraId="1FE83C62" w14:textId="77777777" w:rsidR="00BF3167" w:rsidRPr="00176B16" w:rsidRDefault="00BF3167" w:rsidP="00BF3167">
      <w:pPr>
        <w:pStyle w:val="Bullet20"/>
        <w:rPr>
          <w:lang w:val="en-AU" w:eastAsia="en-AU"/>
        </w:rPr>
      </w:pPr>
      <w:r w:rsidRPr="00176B16">
        <w:rPr>
          <w:lang w:val="en-AU" w:eastAsia="en-AU"/>
        </w:rPr>
        <w:t>Procurement and construction</w:t>
      </w:r>
    </w:p>
    <w:p w14:paraId="2B613200" w14:textId="77777777" w:rsidR="00BF3167" w:rsidRPr="00176B16" w:rsidRDefault="00BF3167" w:rsidP="00BF3167">
      <w:pPr>
        <w:pStyle w:val="Bullet20"/>
        <w:rPr>
          <w:lang w:val="en-AU" w:eastAsia="en-AU"/>
        </w:rPr>
      </w:pPr>
      <w:r w:rsidRPr="00176B16">
        <w:rPr>
          <w:lang w:val="en-AU" w:eastAsia="en-AU"/>
        </w:rPr>
        <w:t>Commissioning</w:t>
      </w:r>
    </w:p>
    <w:p w14:paraId="4AC7FEE5" w14:textId="77777777" w:rsidR="00BF3167" w:rsidRPr="00176B16" w:rsidRDefault="00BF3167" w:rsidP="00BF3167">
      <w:pPr>
        <w:pStyle w:val="Bullet20"/>
        <w:rPr>
          <w:lang w:val="en-AU" w:eastAsia="en-AU"/>
        </w:rPr>
      </w:pPr>
      <w:r w:rsidRPr="00176B16">
        <w:rPr>
          <w:lang w:val="en-AU" w:eastAsia="en-AU"/>
        </w:rPr>
        <w:t>Practical completion &amp; handover</w:t>
      </w:r>
    </w:p>
    <w:p w14:paraId="758A694F" w14:textId="77777777" w:rsidR="00BF3167" w:rsidRPr="00176B16" w:rsidRDefault="00BF3167" w:rsidP="00BF3167">
      <w:pPr>
        <w:pStyle w:val="Bullet20"/>
        <w:rPr>
          <w:lang w:val="en-AU" w:eastAsia="en-AU"/>
        </w:rPr>
      </w:pPr>
      <w:r w:rsidRPr="00176B16">
        <w:rPr>
          <w:lang w:val="en-AU" w:eastAsia="en-AU"/>
        </w:rPr>
        <w:t>O&amp;M support</w:t>
      </w:r>
    </w:p>
    <w:p w14:paraId="59F6FEE6" w14:textId="77777777" w:rsidR="00BF3167" w:rsidRPr="00176B16" w:rsidRDefault="00BF3167" w:rsidP="00BF3167">
      <w:pPr>
        <w:pStyle w:val="Bullet20"/>
      </w:pPr>
      <w:r w:rsidRPr="00176B16">
        <w:rPr>
          <w:lang w:val="en-AU" w:eastAsia="en-AU"/>
        </w:rPr>
        <w:t>Performance guarantee period</w:t>
      </w:r>
      <w:bookmarkStart w:id="27" w:name="_Toc40197330"/>
      <w:bookmarkStart w:id="28" w:name="_Toc40197331"/>
      <w:bookmarkStart w:id="29" w:name="_Toc40197332"/>
      <w:bookmarkStart w:id="30" w:name="_Toc40197333"/>
      <w:bookmarkStart w:id="31" w:name="_Toc40197334"/>
      <w:bookmarkStart w:id="32" w:name="_Toc40197335"/>
      <w:bookmarkStart w:id="33" w:name="_Toc40197336"/>
      <w:bookmarkStart w:id="34" w:name="_Toc40197337"/>
      <w:bookmarkStart w:id="35" w:name="_Toc40197338"/>
      <w:bookmarkStart w:id="36" w:name="_Toc40197339"/>
      <w:bookmarkStart w:id="37" w:name="_Toc40197340"/>
      <w:bookmarkStart w:id="38" w:name="_Toc40197341"/>
      <w:bookmarkStart w:id="39" w:name="_Toc40261484"/>
      <w:bookmarkEnd w:id="27"/>
      <w:bookmarkEnd w:id="28"/>
      <w:bookmarkEnd w:id="29"/>
      <w:bookmarkEnd w:id="30"/>
      <w:bookmarkEnd w:id="31"/>
      <w:bookmarkEnd w:id="32"/>
      <w:bookmarkEnd w:id="33"/>
      <w:bookmarkEnd w:id="34"/>
      <w:bookmarkEnd w:id="35"/>
      <w:bookmarkEnd w:id="36"/>
      <w:bookmarkEnd w:id="37"/>
      <w:bookmarkEnd w:id="38"/>
    </w:p>
    <w:p w14:paraId="739D997D" w14:textId="77777777" w:rsidR="00BF3167" w:rsidRPr="00614528" w:rsidRDefault="00BF3167" w:rsidP="00BF3167">
      <w:pPr>
        <w:pStyle w:val="Heading2"/>
      </w:pPr>
      <w:bookmarkStart w:id="40" w:name="_Toc40943701"/>
      <w:bookmarkStart w:id="41" w:name="_Ref43452456"/>
      <w:bookmarkStart w:id="42" w:name="_Toc44057517"/>
      <w:r>
        <w:t xml:space="preserve">Stage 1 - </w:t>
      </w:r>
      <w:r w:rsidRPr="005A2D1D">
        <w:t>Project</w:t>
      </w:r>
      <w:r w:rsidRPr="00614528">
        <w:t xml:space="preserve"> Assessment</w:t>
      </w:r>
      <w:bookmarkEnd w:id="39"/>
      <w:bookmarkEnd w:id="40"/>
      <w:bookmarkEnd w:id="41"/>
      <w:bookmarkEnd w:id="42"/>
    </w:p>
    <w:p w14:paraId="00164BBF" w14:textId="77777777" w:rsidR="00BF3167" w:rsidRPr="00176B16" w:rsidRDefault="00BF3167" w:rsidP="00BF3167">
      <w:pPr>
        <w:pStyle w:val="BodyText"/>
        <w:rPr>
          <w:rFonts w:ascii="Century Gothic" w:hAnsi="Century Gothic"/>
        </w:rPr>
      </w:pPr>
      <w:r w:rsidRPr="00176B16">
        <w:rPr>
          <w:rFonts w:ascii="Century Gothic" w:hAnsi="Century Gothic"/>
        </w:rPr>
        <w:t xml:space="preserve">The contractor shall conduct a detailed site inspection </w:t>
      </w:r>
      <w:r>
        <w:rPr>
          <w:rFonts w:ascii="Century Gothic" w:hAnsi="Century Gothic"/>
        </w:rPr>
        <w:t>and, once Principal approval is obtained, follow with the preparation of a</w:t>
      </w:r>
      <w:r w:rsidRPr="00176B16">
        <w:rPr>
          <w:rFonts w:ascii="Century Gothic" w:hAnsi="Century Gothic"/>
        </w:rPr>
        <w:t xml:space="preserve"> full </w:t>
      </w:r>
      <w:r>
        <w:rPr>
          <w:rFonts w:ascii="Century Gothic" w:hAnsi="Century Gothic"/>
        </w:rPr>
        <w:t xml:space="preserve">turnkey project with </w:t>
      </w:r>
      <w:r w:rsidRPr="00176B16">
        <w:rPr>
          <w:rFonts w:ascii="Century Gothic" w:hAnsi="Century Gothic"/>
        </w:rPr>
        <w:t xml:space="preserve">documented design </w:t>
      </w:r>
      <w:r>
        <w:rPr>
          <w:rFonts w:ascii="Century Gothic" w:hAnsi="Century Gothic"/>
        </w:rPr>
        <w:t xml:space="preserve">and construction </w:t>
      </w:r>
      <w:r w:rsidRPr="00176B16">
        <w:rPr>
          <w:rFonts w:ascii="Century Gothic" w:hAnsi="Century Gothic"/>
        </w:rPr>
        <w:t>in accordance with this technical specification and project intent:</w:t>
      </w:r>
    </w:p>
    <w:p w14:paraId="72649143" w14:textId="77777777" w:rsidR="00BF3167" w:rsidRDefault="00BF3167" w:rsidP="00BF3167">
      <w:pPr>
        <w:pStyle w:val="Bullet10"/>
        <w:rPr>
          <w:rFonts w:ascii="Century Gothic" w:hAnsi="Century Gothic"/>
        </w:rPr>
      </w:pPr>
      <w:r w:rsidRPr="00176B16">
        <w:rPr>
          <w:rFonts w:ascii="Century Gothic" w:hAnsi="Century Gothic"/>
        </w:rPr>
        <w:t>Dilapidation/investigative survey and report of the existing assets and services</w:t>
      </w:r>
    </w:p>
    <w:p w14:paraId="17259DFF" w14:textId="77777777" w:rsidR="00BF3167" w:rsidRPr="00176B16" w:rsidRDefault="00BF3167" w:rsidP="00BF3167">
      <w:pPr>
        <w:pStyle w:val="Bullet10"/>
        <w:numPr>
          <w:ilvl w:val="0"/>
          <w:numId w:val="0"/>
        </w:numPr>
        <w:rPr>
          <w:rFonts w:ascii="Century Gothic" w:hAnsi="Century Gothic"/>
        </w:rPr>
      </w:pPr>
      <w:r>
        <w:rPr>
          <w:rFonts w:ascii="Century Gothic" w:hAnsi="Century Gothic"/>
        </w:rPr>
        <w:t xml:space="preserve">At the end of Stage 1 the </w:t>
      </w:r>
      <w:proofErr w:type="gramStart"/>
      <w:r>
        <w:rPr>
          <w:rFonts w:ascii="Century Gothic" w:hAnsi="Century Gothic"/>
        </w:rPr>
        <w:t>Principal</w:t>
      </w:r>
      <w:proofErr w:type="gramEnd"/>
      <w:r>
        <w:rPr>
          <w:rFonts w:ascii="Century Gothic" w:hAnsi="Century Gothic"/>
        </w:rPr>
        <w:t xml:space="preserve"> will require the outcome of the project assessment, any modifications required for the existing infrastructure and a complete project scope and fee for a turnkey solution to install the solar systems.</w:t>
      </w:r>
    </w:p>
    <w:p w14:paraId="192AFB0F" w14:textId="77777777" w:rsidR="00BF3167" w:rsidRPr="00724020" w:rsidRDefault="00BF3167" w:rsidP="00724020">
      <w:pPr>
        <w:pStyle w:val="Heading3"/>
      </w:pPr>
      <w:bookmarkStart w:id="43" w:name="_Toc40943702"/>
      <w:bookmarkStart w:id="44" w:name="_Toc44057518"/>
      <w:r w:rsidRPr="00724020">
        <w:t>Electrical Assessments</w:t>
      </w:r>
      <w:bookmarkEnd w:id="43"/>
      <w:bookmarkEnd w:id="44"/>
    </w:p>
    <w:p w14:paraId="20EE2380" w14:textId="77777777" w:rsidR="00BF3167" w:rsidRPr="00176B16" w:rsidRDefault="00BF3167" w:rsidP="00BF3167">
      <w:pPr>
        <w:pStyle w:val="Bullet10"/>
        <w:rPr>
          <w:rFonts w:ascii="Century Gothic" w:hAnsi="Century Gothic"/>
        </w:rPr>
      </w:pPr>
      <w:r w:rsidRPr="00176B16">
        <w:rPr>
          <w:rFonts w:ascii="Century Gothic" w:hAnsi="Century Gothic"/>
        </w:rPr>
        <w:t>Conduct site inspection to identify existing site conditions with some details listed in this section</w:t>
      </w:r>
    </w:p>
    <w:p w14:paraId="6AD4B00D" w14:textId="77777777" w:rsidR="00BF3167" w:rsidRPr="00176B16" w:rsidRDefault="00BF3167" w:rsidP="00BF3167">
      <w:pPr>
        <w:pStyle w:val="Bullet10"/>
        <w:rPr>
          <w:rFonts w:ascii="Century Gothic" w:hAnsi="Century Gothic"/>
        </w:rPr>
      </w:pPr>
      <w:r w:rsidRPr="00176B16">
        <w:rPr>
          <w:rFonts w:ascii="Century Gothic" w:hAnsi="Century Gothic"/>
        </w:rPr>
        <w:t xml:space="preserve">Review the school’s existing electricity load to ensure the solar system is sized optimally for self-consumption such that the return on investment (ROI) is maximised and or the payback period is minimised. Each school’s electricity retail and or network rates shall be </w:t>
      </w:r>
      <w:proofErr w:type="gramStart"/>
      <w:r w:rsidRPr="00176B16">
        <w:rPr>
          <w:rFonts w:ascii="Century Gothic" w:hAnsi="Century Gothic"/>
        </w:rPr>
        <w:t>taken into account</w:t>
      </w:r>
      <w:proofErr w:type="gramEnd"/>
      <w:r w:rsidRPr="00176B16">
        <w:rPr>
          <w:rFonts w:ascii="Century Gothic" w:hAnsi="Century Gothic"/>
        </w:rPr>
        <w:t>.</w:t>
      </w:r>
    </w:p>
    <w:p w14:paraId="7C72D8A8" w14:textId="77777777" w:rsidR="00BF3167" w:rsidRPr="00176B16" w:rsidRDefault="00BF3167" w:rsidP="00BF3167">
      <w:pPr>
        <w:pStyle w:val="Bullet10"/>
        <w:rPr>
          <w:rFonts w:ascii="Century Gothic" w:hAnsi="Century Gothic"/>
        </w:rPr>
      </w:pPr>
      <w:r w:rsidRPr="00176B16">
        <w:rPr>
          <w:rFonts w:ascii="Century Gothic" w:hAnsi="Century Gothic"/>
        </w:rPr>
        <w:t>Assess existing electrical infrastructure, point of connection and its interface with the solar system (</w:t>
      </w:r>
      <w:proofErr w:type="gramStart"/>
      <w:r w:rsidRPr="00176B16">
        <w:rPr>
          <w:rFonts w:ascii="Century Gothic" w:hAnsi="Century Gothic"/>
        </w:rPr>
        <w:t>e.g.</w:t>
      </w:r>
      <w:proofErr w:type="gramEnd"/>
      <w:r w:rsidRPr="00176B16">
        <w:rPr>
          <w:rFonts w:ascii="Century Gothic" w:hAnsi="Century Gothic"/>
        </w:rPr>
        <w:t xml:space="preserve"> connecting switchboard, cables, etc.). Advise of modifications, compliance issues with the electrical infrastructure and spatial implications. </w:t>
      </w:r>
    </w:p>
    <w:p w14:paraId="5CEEA1A3" w14:textId="77777777" w:rsidR="00BF3167" w:rsidRPr="00176B16" w:rsidRDefault="00BF3167" w:rsidP="00BF3167">
      <w:pPr>
        <w:pStyle w:val="Bullet10"/>
        <w:rPr>
          <w:rFonts w:ascii="Century Gothic" w:hAnsi="Century Gothic"/>
        </w:rPr>
      </w:pPr>
      <w:r w:rsidRPr="00176B16">
        <w:rPr>
          <w:rFonts w:ascii="Century Gothic" w:hAnsi="Century Gothic"/>
        </w:rPr>
        <w:t>Identify local DNSP requirements, application forms and certificates required for the PV installation</w:t>
      </w:r>
    </w:p>
    <w:p w14:paraId="49BBC6C0" w14:textId="77777777" w:rsidR="00BF3167" w:rsidRPr="00176B16" w:rsidRDefault="00BF3167" w:rsidP="00BF3167">
      <w:pPr>
        <w:pStyle w:val="Bullet10"/>
        <w:rPr>
          <w:rFonts w:ascii="Century Gothic" w:hAnsi="Century Gothic"/>
        </w:rPr>
      </w:pPr>
      <w:r w:rsidRPr="00176B16">
        <w:rPr>
          <w:rFonts w:ascii="Century Gothic" w:hAnsi="Century Gothic"/>
        </w:rPr>
        <w:t>Liaison and coordination with the power authority/DNSP to connect and commission the system as per their requirements including required studies. Note: The DNSP may require specific protection requirements, which are to be met by the contractor.</w:t>
      </w:r>
    </w:p>
    <w:p w14:paraId="43C49A1A" w14:textId="77777777" w:rsidR="00BF3167" w:rsidRPr="00176B16" w:rsidRDefault="00BF3167" w:rsidP="00BF3167">
      <w:pPr>
        <w:pStyle w:val="Bullet10"/>
        <w:rPr>
          <w:rFonts w:ascii="Century Gothic" w:hAnsi="Century Gothic"/>
        </w:rPr>
      </w:pPr>
      <w:r w:rsidRPr="00176B16">
        <w:rPr>
          <w:rFonts w:ascii="Century Gothic" w:hAnsi="Century Gothic"/>
        </w:rPr>
        <w:lastRenderedPageBreak/>
        <w:t xml:space="preserve">Assess and report the impact of shading from </w:t>
      </w:r>
      <w:r>
        <w:rPr>
          <w:rFonts w:ascii="Century Gothic" w:hAnsi="Century Gothic"/>
        </w:rPr>
        <w:t>any</w:t>
      </w:r>
      <w:r w:rsidRPr="00176B16">
        <w:rPr>
          <w:rFonts w:ascii="Century Gothic" w:hAnsi="Century Gothic"/>
        </w:rPr>
        <w:t xml:space="preserve"> neighbouring </w:t>
      </w:r>
      <w:r>
        <w:rPr>
          <w:rFonts w:ascii="Century Gothic" w:hAnsi="Century Gothic"/>
        </w:rPr>
        <w:t>structures</w:t>
      </w:r>
      <w:r w:rsidRPr="00176B16">
        <w:rPr>
          <w:rFonts w:ascii="Century Gothic" w:hAnsi="Century Gothic"/>
        </w:rPr>
        <w:t xml:space="preserve"> or trees on the solar system and the impact on energy generation.</w:t>
      </w:r>
    </w:p>
    <w:p w14:paraId="6858B5EE" w14:textId="77777777" w:rsidR="00BF3167" w:rsidRPr="005A2D1D" w:rsidRDefault="00BF3167" w:rsidP="00BF3167">
      <w:pPr>
        <w:pStyle w:val="Bullet10"/>
        <w:rPr>
          <w:rFonts w:ascii="Century Gothic" w:hAnsi="Century Gothic"/>
        </w:rPr>
      </w:pPr>
      <w:r w:rsidRPr="00176B16">
        <w:rPr>
          <w:rFonts w:ascii="Century Gothic" w:hAnsi="Century Gothic"/>
        </w:rPr>
        <w:t>Assessment and report of glint and glare including review of impacts on flight routes where applicable</w:t>
      </w:r>
      <w:r w:rsidRPr="00CD0130">
        <w:rPr>
          <w:rFonts w:ascii="Century Gothic" w:hAnsi="Century Gothic"/>
        </w:rPr>
        <w:t xml:space="preserve"> (wherever the school is close to the airports with the proximities defined by airport regulations)</w:t>
      </w:r>
    </w:p>
    <w:p w14:paraId="2E48472D" w14:textId="77777777" w:rsidR="00BF3167" w:rsidRPr="005A2D1D" w:rsidRDefault="00BF3167" w:rsidP="00BF3167">
      <w:pPr>
        <w:pStyle w:val="Bullet10"/>
        <w:rPr>
          <w:rFonts w:ascii="Century Gothic" w:hAnsi="Century Gothic"/>
        </w:rPr>
      </w:pPr>
      <w:r w:rsidRPr="005A2D1D">
        <w:rPr>
          <w:rFonts w:ascii="Century Gothic" w:hAnsi="Century Gothic"/>
        </w:rPr>
        <w:t xml:space="preserve">Energy assessment reports by </w:t>
      </w:r>
      <w:proofErr w:type="spellStart"/>
      <w:r w:rsidRPr="005A2D1D">
        <w:rPr>
          <w:rFonts w:ascii="Century Gothic" w:hAnsi="Century Gothic"/>
        </w:rPr>
        <w:t>PVSyst</w:t>
      </w:r>
      <w:proofErr w:type="spellEnd"/>
      <w:r w:rsidRPr="005A2D1D">
        <w:rPr>
          <w:rFonts w:ascii="Century Gothic" w:hAnsi="Century Gothic"/>
        </w:rPr>
        <w:t>, Helioscope or equivalent specialised solar software</w:t>
      </w:r>
      <w:r>
        <w:rPr>
          <w:rFonts w:ascii="Century Gothic" w:hAnsi="Century Gothic"/>
        </w:rPr>
        <w:t xml:space="preserve"> and provision of Design Solar Conversion Ration and Minimum Solar Conversion Ration as per section </w:t>
      </w:r>
      <w:r>
        <w:rPr>
          <w:rFonts w:ascii="Century Gothic" w:hAnsi="Century Gothic"/>
        </w:rPr>
        <w:fldChar w:fldCharType="begin"/>
      </w:r>
      <w:r>
        <w:rPr>
          <w:rFonts w:ascii="Century Gothic" w:hAnsi="Century Gothic"/>
        </w:rPr>
        <w:instrText xml:space="preserve"> REF _Ref40874756 \r \h </w:instrText>
      </w:r>
      <w:r>
        <w:rPr>
          <w:rFonts w:ascii="Century Gothic" w:hAnsi="Century Gothic"/>
        </w:rPr>
      </w:r>
      <w:r>
        <w:rPr>
          <w:rFonts w:ascii="Century Gothic" w:hAnsi="Century Gothic"/>
        </w:rPr>
        <w:fldChar w:fldCharType="separate"/>
      </w:r>
      <w:r>
        <w:rPr>
          <w:rFonts w:ascii="Century Gothic" w:hAnsi="Century Gothic"/>
        </w:rPr>
        <w:t>9</w:t>
      </w:r>
      <w:r>
        <w:rPr>
          <w:rFonts w:ascii="Century Gothic" w:hAnsi="Century Gothic"/>
        </w:rPr>
        <w:fldChar w:fldCharType="end"/>
      </w:r>
      <w:r>
        <w:rPr>
          <w:rFonts w:ascii="Century Gothic" w:hAnsi="Century Gothic"/>
        </w:rPr>
        <w:t>.</w:t>
      </w:r>
    </w:p>
    <w:p w14:paraId="25DF496A" w14:textId="77777777" w:rsidR="00BF3167" w:rsidRPr="00CD0130" w:rsidRDefault="00BF3167" w:rsidP="00BF3167">
      <w:pPr>
        <w:pStyle w:val="Bullet10"/>
        <w:rPr>
          <w:rFonts w:ascii="Century Gothic" w:hAnsi="Century Gothic"/>
        </w:rPr>
      </w:pPr>
      <w:r w:rsidRPr="005A2D1D">
        <w:rPr>
          <w:rFonts w:ascii="Century Gothic" w:hAnsi="Century Gothic"/>
        </w:rPr>
        <w:t xml:space="preserve">Confirm expected annual energy generation for first </w:t>
      </w:r>
      <w:r w:rsidRPr="00CD0130">
        <w:rPr>
          <w:rFonts w:ascii="Century Gothic" w:hAnsi="Century Gothic"/>
        </w:rPr>
        <w:t xml:space="preserve">year of the life of the system </w:t>
      </w:r>
    </w:p>
    <w:p w14:paraId="0210269A" w14:textId="77777777" w:rsidR="00BF3167" w:rsidRDefault="00BF3167" w:rsidP="00BF3167">
      <w:pPr>
        <w:pStyle w:val="Bullet10"/>
        <w:rPr>
          <w:rFonts w:ascii="Century Gothic" w:hAnsi="Century Gothic"/>
        </w:rPr>
      </w:pPr>
      <w:r w:rsidRPr="00CD0130">
        <w:rPr>
          <w:rFonts w:ascii="Century Gothic" w:hAnsi="Century Gothic"/>
        </w:rPr>
        <w:t xml:space="preserve">Confirm annual energy generation for the minimum performance guarantee of the system. Provide assumptions in modelling and </w:t>
      </w:r>
      <w:r w:rsidRPr="005A2D1D">
        <w:rPr>
          <w:rFonts w:ascii="Century Gothic" w:hAnsi="Century Gothic"/>
        </w:rPr>
        <w:t xml:space="preserve">Typical Meteorological </w:t>
      </w:r>
      <w:proofErr w:type="gramStart"/>
      <w:r w:rsidRPr="005A2D1D">
        <w:rPr>
          <w:rFonts w:ascii="Century Gothic" w:hAnsi="Century Gothic"/>
        </w:rPr>
        <w:t xml:space="preserve">Year </w:t>
      </w:r>
      <w:r w:rsidRPr="00CD0130">
        <w:rPr>
          <w:rFonts w:ascii="Century Gothic" w:hAnsi="Century Gothic"/>
        </w:rPr>
        <w:t xml:space="preserve"> as</w:t>
      </w:r>
      <w:proofErr w:type="gramEnd"/>
      <w:r w:rsidRPr="00CD0130">
        <w:rPr>
          <w:rFonts w:ascii="Century Gothic" w:hAnsi="Century Gothic"/>
        </w:rPr>
        <w:t xml:space="preserve"> per Section </w:t>
      </w:r>
      <w:r w:rsidRPr="00CD0130">
        <w:rPr>
          <w:rFonts w:ascii="Century Gothic" w:hAnsi="Century Gothic"/>
        </w:rPr>
        <w:fldChar w:fldCharType="begin"/>
      </w:r>
      <w:r w:rsidRPr="00CD0130">
        <w:rPr>
          <w:rFonts w:ascii="Century Gothic" w:hAnsi="Century Gothic"/>
        </w:rPr>
        <w:instrText xml:space="preserve"> REF _Ref40877039 \r \h </w:instrText>
      </w:r>
      <w:r>
        <w:rPr>
          <w:rFonts w:ascii="Century Gothic" w:hAnsi="Century Gothic"/>
        </w:rPr>
        <w:instrText xml:space="preserve"> \* MERGEFORMAT </w:instrText>
      </w:r>
      <w:r w:rsidRPr="00CD0130">
        <w:rPr>
          <w:rFonts w:ascii="Century Gothic" w:hAnsi="Century Gothic"/>
        </w:rPr>
      </w:r>
      <w:r w:rsidRPr="00CD0130">
        <w:rPr>
          <w:rFonts w:ascii="Century Gothic" w:hAnsi="Century Gothic"/>
        </w:rPr>
        <w:fldChar w:fldCharType="separate"/>
      </w:r>
      <w:r>
        <w:rPr>
          <w:rFonts w:ascii="Century Gothic" w:hAnsi="Century Gothic"/>
        </w:rPr>
        <w:t>9</w:t>
      </w:r>
      <w:r w:rsidRPr="00CD0130">
        <w:rPr>
          <w:rFonts w:ascii="Century Gothic" w:hAnsi="Century Gothic"/>
        </w:rPr>
        <w:fldChar w:fldCharType="end"/>
      </w:r>
      <w:r w:rsidRPr="00CD0130">
        <w:rPr>
          <w:rFonts w:ascii="Century Gothic" w:hAnsi="Century Gothic"/>
        </w:rPr>
        <w:t>.</w:t>
      </w:r>
    </w:p>
    <w:p w14:paraId="40A5932C" w14:textId="77777777" w:rsidR="00BF3167" w:rsidRPr="00CD0130" w:rsidRDefault="00BF3167" w:rsidP="00BF3167">
      <w:pPr>
        <w:pStyle w:val="Bullet10"/>
        <w:rPr>
          <w:rFonts w:ascii="Century Gothic" w:hAnsi="Century Gothic"/>
        </w:rPr>
      </w:pPr>
      <w:r>
        <w:rPr>
          <w:rFonts w:ascii="Century Gothic" w:hAnsi="Century Gothic"/>
        </w:rPr>
        <w:t>Liaise with and manage key stakeholders, including Principal and schools</w:t>
      </w:r>
    </w:p>
    <w:p w14:paraId="2B0BE5CA" w14:textId="77777777" w:rsidR="00BF3167" w:rsidRPr="00CD0130" w:rsidRDefault="00BF3167" w:rsidP="00724020">
      <w:pPr>
        <w:pStyle w:val="Heading3"/>
      </w:pPr>
      <w:bookmarkStart w:id="45" w:name="_Toc44057519"/>
      <w:r w:rsidRPr="00CD0130">
        <w:t>Structural Assessment</w:t>
      </w:r>
      <w:bookmarkEnd w:id="45"/>
    </w:p>
    <w:p w14:paraId="027B48F5" w14:textId="77777777" w:rsidR="00BF3167" w:rsidRPr="00CD0130" w:rsidRDefault="00BF3167" w:rsidP="00BF3167">
      <w:pPr>
        <w:pStyle w:val="Bullet10"/>
        <w:rPr>
          <w:rFonts w:ascii="Century Gothic" w:hAnsi="Century Gothic"/>
        </w:rPr>
      </w:pPr>
      <w:r w:rsidRPr="00CD0130">
        <w:rPr>
          <w:rFonts w:ascii="Century Gothic" w:hAnsi="Century Gothic"/>
        </w:rPr>
        <w:t xml:space="preserve">Review of the existing roof structure by a structural engineer to determine a structurally appropriate concept for the layout of panels and provide certification. If required notify the </w:t>
      </w:r>
      <w:proofErr w:type="gramStart"/>
      <w:r w:rsidRPr="00CD0130">
        <w:rPr>
          <w:rFonts w:ascii="Century Gothic" w:hAnsi="Century Gothic"/>
        </w:rPr>
        <w:t>Principal</w:t>
      </w:r>
      <w:proofErr w:type="gramEnd"/>
      <w:r w:rsidRPr="00CD0130">
        <w:rPr>
          <w:rFonts w:ascii="Century Gothic" w:hAnsi="Century Gothic"/>
        </w:rPr>
        <w:t xml:space="preserve"> if strengthening </w:t>
      </w:r>
      <w:r>
        <w:rPr>
          <w:rFonts w:ascii="Century Gothic" w:hAnsi="Century Gothic"/>
        </w:rPr>
        <w:t>or any roofing or structural works are required to install the solar PV system</w:t>
      </w:r>
      <w:r w:rsidRPr="00CD0130">
        <w:rPr>
          <w:rFonts w:ascii="Century Gothic" w:hAnsi="Century Gothic"/>
        </w:rPr>
        <w:t xml:space="preserve">. </w:t>
      </w:r>
    </w:p>
    <w:p w14:paraId="4EAA98EC" w14:textId="77777777" w:rsidR="00BF3167" w:rsidRDefault="00BF3167" w:rsidP="00BF3167">
      <w:pPr>
        <w:pStyle w:val="Heading2"/>
      </w:pPr>
      <w:bookmarkStart w:id="46" w:name="_Toc42604316"/>
      <w:bookmarkStart w:id="47" w:name="_Toc42605385"/>
      <w:bookmarkStart w:id="48" w:name="_Toc42766975"/>
      <w:bookmarkStart w:id="49" w:name="_Toc44057520"/>
      <w:bookmarkStart w:id="50" w:name="_Toc40943703"/>
      <w:bookmarkEnd w:id="46"/>
      <w:bookmarkEnd w:id="47"/>
      <w:bookmarkEnd w:id="48"/>
      <w:r>
        <w:t>Stage 2 - Substantive Works</w:t>
      </w:r>
      <w:bookmarkEnd w:id="49"/>
    </w:p>
    <w:p w14:paraId="01B97F3D" w14:textId="77777777" w:rsidR="00BF3167" w:rsidRPr="00614528" w:rsidRDefault="00BF3167" w:rsidP="00724020">
      <w:pPr>
        <w:pStyle w:val="Heading3"/>
      </w:pPr>
      <w:bookmarkStart w:id="51" w:name="_Toc44057521"/>
      <w:r w:rsidRPr="00614528">
        <w:t xml:space="preserve">Design </w:t>
      </w:r>
      <w:bookmarkEnd w:id="50"/>
      <w:r>
        <w:t>Development</w:t>
      </w:r>
      <w:bookmarkEnd w:id="51"/>
    </w:p>
    <w:p w14:paraId="4453080C" w14:textId="77777777" w:rsidR="00BF3167" w:rsidRPr="00CD0130" w:rsidRDefault="00BF3167" w:rsidP="00BF3167">
      <w:pPr>
        <w:pStyle w:val="Bullet10"/>
        <w:rPr>
          <w:rFonts w:ascii="Century Gothic" w:hAnsi="Century Gothic"/>
        </w:rPr>
      </w:pPr>
      <w:r w:rsidRPr="00CD0130">
        <w:rPr>
          <w:rFonts w:ascii="Century Gothic" w:hAnsi="Century Gothic"/>
        </w:rPr>
        <w:t>Prepare a design and construction program</w:t>
      </w:r>
    </w:p>
    <w:p w14:paraId="406899BD" w14:textId="77777777" w:rsidR="00BF3167" w:rsidRPr="00CD0130" w:rsidRDefault="00BF3167" w:rsidP="00BF3167">
      <w:pPr>
        <w:pStyle w:val="Bullet10"/>
        <w:rPr>
          <w:rFonts w:ascii="Century Gothic" w:hAnsi="Century Gothic"/>
        </w:rPr>
      </w:pPr>
      <w:r w:rsidRPr="00CD0130">
        <w:rPr>
          <w:rFonts w:ascii="Century Gothic" w:hAnsi="Century Gothic"/>
        </w:rPr>
        <w:t>Prepare and submit grid connection application including the required attachments</w:t>
      </w:r>
    </w:p>
    <w:p w14:paraId="07DECF4A" w14:textId="77777777" w:rsidR="00BF3167" w:rsidRPr="00CD0130" w:rsidRDefault="00BF3167" w:rsidP="00BF3167">
      <w:pPr>
        <w:pStyle w:val="Bullet10"/>
        <w:rPr>
          <w:rFonts w:ascii="Century Gothic" w:hAnsi="Century Gothic"/>
        </w:rPr>
      </w:pPr>
      <w:r w:rsidRPr="00CD0130">
        <w:rPr>
          <w:rFonts w:ascii="Century Gothic" w:hAnsi="Century Gothic"/>
        </w:rPr>
        <w:t>Design report or reports including:</w:t>
      </w:r>
    </w:p>
    <w:p w14:paraId="09C30561" w14:textId="77777777" w:rsidR="00BF3167" w:rsidRPr="00CD0130" w:rsidRDefault="00BF3167" w:rsidP="00BF3167">
      <w:pPr>
        <w:pStyle w:val="Bullet20"/>
        <w:rPr>
          <w:rFonts w:ascii="Century Gothic" w:hAnsi="Century Gothic"/>
        </w:rPr>
      </w:pPr>
      <w:r w:rsidRPr="00CD0130">
        <w:rPr>
          <w:rFonts w:ascii="Century Gothic" w:hAnsi="Century Gothic"/>
        </w:rPr>
        <w:t>Array configuration and V-I assessments</w:t>
      </w:r>
    </w:p>
    <w:p w14:paraId="19B21642" w14:textId="77777777" w:rsidR="00BF3167" w:rsidRPr="00CD0130" w:rsidRDefault="00BF3167" w:rsidP="00BF3167">
      <w:pPr>
        <w:pStyle w:val="Bullet20"/>
        <w:rPr>
          <w:rFonts w:ascii="Century Gothic" w:hAnsi="Century Gothic"/>
        </w:rPr>
      </w:pPr>
      <w:r w:rsidRPr="00CD0130">
        <w:rPr>
          <w:rFonts w:ascii="Century Gothic" w:hAnsi="Century Gothic"/>
        </w:rPr>
        <w:t>AC and DC load analysis</w:t>
      </w:r>
    </w:p>
    <w:p w14:paraId="600CA868" w14:textId="77777777" w:rsidR="00BF3167" w:rsidRPr="00CD0130" w:rsidRDefault="00BF3167" w:rsidP="00BF3167">
      <w:pPr>
        <w:pStyle w:val="Bullet20"/>
        <w:rPr>
          <w:rFonts w:ascii="Century Gothic" w:hAnsi="Century Gothic"/>
        </w:rPr>
      </w:pPr>
      <w:r w:rsidRPr="00CD0130">
        <w:rPr>
          <w:rFonts w:ascii="Century Gothic" w:hAnsi="Century Gothic"/>
        </w:rPr>
        <w:t xml:space="preserve">Voltage </w:t>
      </w:r>
      <w:proofErr w:type="gramStart"/>
      <w:r w:rsidRPr="00CD0130">
        <w:rPr>
          <w:rFonts w:ascii="Century Gothic" w:hAnsi="Century Gothic"/>
        </w:rPr>
        <w:t>drop</w:t>
      </w:r>
      <w:proofErr w:type="gramEnd"/>
      <w:r w:rsidRPr="00CD0130">
        <w:rPr>
          <w:rFonts w:ascii="Century Gothic" w:hAnsi="Century Gothic"/>
        </w:rPr>
        <w:t xml:space="preserve"> calculations</w:t>
      </w:r>
    </w:p>
    <w:p w14:paraId="60A59417" w14:textId="77777777" w:rsidR="00BF3167" w:rsidRPr="00CD0130" w:rsidRDefault="00BF3167" w:rsidP="00BF3167">
      <w:pPr>
        <w:pStyle w:val="Bullet20"/>
        <w:rPr>
          <w:rFonts w:ascii="Century Gothic" w:hAnsi="Century Gothic"/>
        </w:rPr>
      </w:pPr>
      <w:r w:rsidRPr="00CD0130">
        <w:rPr>
          <w:rFonts w:ascii="Century Gothic" w:hAnsi="Century Gothic"/>
        </w:rPr>
        <w:t>Fault current studies</w:t>
      </w:r>
    </w:p>
    <w:p w14:paraId="4B2F2F4A" w14:textId="77777777" w:rsidR="00BF3167" w:rsidRPr="00CD0130" w:rsidRDefault="00BF3167" w:rsidP="00BF3167">
      <w:pPr>
        <w:pStyle w:val="Bullet20"/>
        <w:rPr>
          <w:rFonts w:ascii="Century Gothic" w:hAnsi="Century Gothic"/>
        </w:rPr>
      </w:pPr>
      <w:r w:rsidRPr="00CD0130">
        <w:rPr>
          <w:rFonts w:ascii="Century Gothic" w:hAnsi="Century Gothic"/>
        </w:rPr>
        <w:t>Surge arrester selection criteria</w:t>
      </w:r>
    </w:p>
    <w:p w14:paraId="6C360A2A" w14:textId="77777777" w:rsidR="00BF3167" w:rsidRPr="00CD0130" w:rsidRDefault="00BF3167" w:rsidP="00BF3167">
      <w:pPr>
        <w:pStyle w:val="Bullet20"/>
        <w:rPr>
          <w:rFonts w:ascii="Century Gothic" w:hAnsi="Century Gothic"/>
        </w:rPr>
      </w:pPr>
      <w:r w:rsidRPr="00CD0130">
        <w:rPr>
          <w:rFonts w:ascii="Century Gothic" w:hAnsi="Century Gothic"/>
        </w:rPr>
        <w:t>Breaker and fuse protection and coordination including coordination with the existing protection functions. Show circuit breaker required at point of connection to MSB</w:t>
      </w:r>
    </w:p>
    <w:p w14:paraId="7030D6C1" w14:textId="77777777" w:rsidR="00BF3167" w:rsidRPr="00CD0130" w:rsidRDefault="00BF3167" w:rsidP="00BF3167">
      <w:pPr>
        <w:pStyle w:val="Bullet20"/>
        <w:rPr>
          <w:rFonts w:ascii="Century Gothic" w:hAnsi="Century Gothic"/>
        </w:rPr>
      </w:pPr>
      <w:r w:rsidRPr="00CD0130">
        <w:rPr>
          <w:rFonts w:ascii="Century Gothic" w:hAnsi="Century Gothic"/>
        </w:rPr>
        <w:t>Selection criteria for combiner boxes and isolation boxes including temperature deratings, where appropriate</w:t>
      </w:r>
    </w:p>
    <w:p w14:paraId="1CABA0BA" w14:textId="77777777" w:rsidR="00BF3167" w:rsidRPr="00CD0130" w:rsidRDefault="00BF3167" w:rsidP="00BF3167">
      <w:pPr>
        <w:pStyle w:val="Bullet20"/>
        <w:rPr>
          <w:rFonts w:ascii="Century Gothic" w:hAnsi="Century Gothic"/>
        </w:rPr>
      </w:pPr>
      <w:r w:rsidRPr="00CD0130">
        <w:rPr>
          <w:rFonts w:ascii="Century Gothic" w:hAnsi="Century Gothic"/>
        </w:rPr>
        <w:t>Cable sizing</w:t>
      </w:r>
    </w:p>
    <w:p w14:paraId="7F41C7B9" w14:textId="77777777" w:rsidR="00BF3167" w:rsidRPr="00CD0130" w:rsidRDefault="00BF3167" w:rsidP="00BF3167">
      <w:pPr>
        <w:pStyle w:val="Bullet20"/>
        <w:rPr>
          <w:rFonts w:ascii="Century Gothic" w:hAnsi="Century Gothic"/>
        </w:rPr>
      </w:pPr>
      <w:r w:rsidRPr="00CD0130">
        <w:rPr>
          <w:rFonts w:ascii="Century Gothic" w:hAnsi="Century Gothic"/>
        </w:rPr>
        <w:t>Inverter setting</w:t>
      </w:r>
    </w:p>
    <w:p w14:paraId="19980157" w14:textId="77777777" w:rsidR="00BF3167" w:rsidRPr="00CD0130" w:rsidRDefault="00BF3167" w:rsidP="00BF3167">
      <w:pPr>
        <w:pStyle w:val="Bullet20"/>
        <w:rPr>
          <w:rFonts w:ascii="Century Gothic" w:hAnsi="Century Gothic"/>
        </w:rPr>
      </w:pPr>
      <w:r w:rsidRPr="00CD0130">
        <w:rPr>
          <w:rFonts w:ascii="Century Gothic" w:hAnsi="Century Gothic"/>
        </w:rPr>
        <w:t>Earthing calculations</w:t>
      </w:r>
    </w:p>
    <w:p w14:paraId="77782744" w14:textId="77777777" w:rsidR="00BF3167" w:rsidRPr="00CD0130" w:rsidRDefault="00BF3167" w:rsidP="00BF3167">
      <w:pPr>
        <w:pStyle w:val="Bullet20"/>
        <w:rPr>
          <w:rFonts w:ascii="Century Gothic" w:hAnsi="Century Gothic"/>
        </w:rPr>
      </w:pPr>
      <w:r w:rsidRPr="00CD0130">
        <w:rPr>
          <w:rFonts w:ascii="Century Gothic" w:hAnsi="Century Gothic"/>
        </w:rPr>
        <w:t>Structural loads (including wind loads)</w:t>
      </w:r>
    </w:p>
    <w:p w14:paraId="5787528A" w14:textId="77777777" w:rsidR="00BF3167" w:rsidRPr="00CD0130" w:rsidRDefault="00BF3167" w:rsidP="00BF3167">
      <w:pPr>
        <w:pStyle w:val="Bullet10"/>
        <w:rPr>
          <w:rFonts w:ascii="Century Gothic" w:hAnsi="Century Gothic"/>
        </w:rPr>
      </w:pPr>
      <w:r w:rsidRPr="00CD0130">
        <w:rPr>
          <w:rFonts w:ascii="Century Gothic" w:hAnsi="Century Gothic"/>
        </w:rPr>
        <w:t>Arrangement and layout drawings</w:t>
      </w:r>
      <w:r>
        <w:rPr>
          <w:rFonts w:ascii="Century Gothic" w:hAnsi="Century Gothic"/>
        </w:rPr>
        <w:t xml:space="preserve"> in CAD</w:t>
      </w:r>
      <w:r w:rsidRPr="00CD0130">
        <w:rPr>
          <w:rFonts w:ascii="Century Gothic" w:hAnsi="Century Gothic"/>
        </w:rPr>
        <w:t xml:space="preserve"> showing:</w:t>
      </w:r>
    </w:p>
    <w:p w14:paraId="7D765544" w14:textId="77777777" w:rsidR="00BF3167" w:rsidRPr="00CD0130" w:rsidRDefault="00BF3167" w:rsidP="00BF3167">
      <w:pPr>
        <w:pStyle w:val="Bullet20"/>
        <w:rPr>
          <w:rFonts w:ascii="Century Gothic" w:hAnsi="Century Gothic"/>
        </w:rPr>
      </w:pPr>
      <w:r w:rsidRPr="00CD0130">
        <w:rPr>
          <w:rFonts w:ascii="Century Gothic" w:hAnsi="Century Gothic"/>
        </w:rPr>
        <w:t>Locations of necessary penetrations</w:t>
      </w:r>
    </w:p>
    <w:p w14:paraId="3FB20970" w14:textId="77777777" w:rsidR="00BF3167" w:rsidRPr="00CD0130" w:rsidRDefault="00BF3167" w:rsidP="00BF3167">
      <w:pPr>
        <w:pStyle w:val="Bullet20"/>
        <w:rPr>
          <w:rFonts w:ascii="Century Gothic" w:hAnsi="Century Gothic"/>
        </w:rPr>
      </w:pPr>
      <w:r w:rsidRPr="00CD0130">
        <w:rPr>
          <w:rFonts w:ascii="Century Gothic" w:hAnsi="Century Gothic"/>
        </w:rPr>
        <w:t xml:space="preserve">Solar panels, </w:t>
      </w:r>
      <w:proofErr w:type="gramStart"/>
      <w:r w:rsidRPr="00CD0130">
        <w:rPr>
          <w:rFonts w:ascii="Century Gothic" w:hAnsi="Century Gothic"/>
        </w:rPr>
        <w:t>inverters</w:t>
      </w:r>
      <w:proofErr w:type="gramEnd"/>
      <w:r w:rsidRPr="00CD0130">
        <w:rPr>
          <w:rFonts w:ascii="Century Gothic" w:hAnsi="Century Gothic"/>
        </w:rPr>
        <w:t xml:space="preserve"> and associated equipment</w:t>
      </w:r>
    </w:p>
    <w:p w14:paraId="2C20F1B8" w14:textId="77777777" w:rsidR="00BF3167" w:rsidRPr="00CD0130" w:rsidRDefault="00BF3167" w:rsidP="00BF3167">
      <w:pPr>
        <w:pStyle w:val="Bullet20"/>
        <w:rPr>
          <w:rFonts w:ascii="Century Gothic" w:hAnsi="Century Gothic"/>
        </w:rPr>
      </w:pPr>
      <w:r w:rsidRPr="00CD0130">
        <w:rPr>
          <w:rFonts w:ascii="Century Gothic" w:hAnsi="Century Gothic"/>
        </w:rPr>
        <w:t>Walkways and handrails on roof wherever applicable</w:t>
      </w:r>
    </w:p>
    <w:p w14:paraId="06E5E621" w14:textId="77777777" w:rsidR="00BF3167" w:rsidRPr="00CD0130" w:rsidRDefault="00BF3167" w:rsidP="00BF3167">
      <w:pPr>
        <w:pStyle w:val="Bullet20"/>
        <w:rPr>
          <w:rFonts w:ascii="Century Gothic" w:hAnsi="Century Gothic"/>
        </w:rPr>
      </w:pPr>
      <w:r w:rsidRPr="00CD0130">
        <w:rPr>
          <w:rFonts w:ascii="Century Gothic" w:hAnsi="Century Gothic"/>
        </w:rPr>
        <w:lastRenderedPageBreak/>
        <w:t>Switchboard layouts</w:t>
      </w:r>
    </w:p>
    <w:p w14:paraId="3CBA4200" w14:textId="77777777" w:rsidR="00BF3167" w:rsidRPr="00CD0130" w:rsidRDefault="00BF3167" w:rsidP="00BF3167">
      <w:pPr>
        <w:pStyle w:val="Bullet20"/>
        <w:rPr>
          <w:rFonts w:ascii="Century Gothic" w:hAnsi="Century Gothic"/>
        </w:rPr>
      </w:pPr>
      <w:r w:rsidRPr="00CD0130">
        <w:rPr>
          <w:rFonts w:ascii="Century Gothic" w:hAnsi="Century Gothic"/>
        </w:rPr>
        <w:t>Cable route layouts</w:t>
      </w:r>
    </w:p>
    <w:p w14:paraId="5082D4D0" w14:textId="77777777" w:rsidR="00BF3167" w:rsidRPr="00CD0130" w:rsidRDefault="00BF3167" w:rsidP="00BF3167">
      <w:pPr>
        <w:pStyle w:val="Bullet20"/>
        <w:rPr>
          <w:rFonts w:ascii="Century Gothic" w:hAnsi="Century Gothic"/>
        </w:rPr>
      </w:pPr>
      <w:r w:rsidRPr="00CD0130">
        <w:rPr>
          <w:rFonts w:ascii="Century Gothic" w:hAnsi="Century Gothic"/>
        </w:rPr>
        <w:t>Label schedule and layout</w:t>
      </w:r>
    </w:p>
    <w:p w14:paraId="462B0F19" w14:textId="77777777" w:rsidR="00BF3167" w:rsidRPr="00CD0130" w:rsidRDefault="00BF3167" w:rsidP="00BF3167">
      <w:pPr>
        <w:pStyle w:val="Bullet10"/>
        <w:rPr>
          <w:rFonts w:ascii="Century Gothic" w:hAnsi="Century Gothic"/>
        </w:rPr>
      </w:pPr>
      <w:r w:rsidRPr="00CD0130">
        <w:rPr>
          <w:rFonts w:ascii="Century Gothic" w:hAnsi="Century Gothic"/>
        </w:rPr>
        <w:t>Diagram drawings:</w:t>
      </w:r>
    </w:p>
    <w:p w14:paraId="7CEEFC42" w14:textId="77777777" w:rsidR="00BF3167" w:rsidRPr="00CD0130" w:rsidRDefault="00BF3167" w:rsidP="00BF3167">
      <w:pPr>
        <w:pStyle w:val="Bullet20"/>
        <w:rPr>
          <w:rFonts w:ascii="Century Gothic" w:hAnsi="Century Gothic"/>
        </w:rPr>
      </w:pPr>
      <w:r w:rsidRPr="00CD0130">
        <w:rPr>
          <w:rFonts w:ascii="Century Gothic" w:hAnsi="Century Gothic"/>
        </w:rPr>
        <w:t xml:space="preserve">Single line diagram(s) of the AC and DC system including protection, </w:t>
      </w:r>
      <w:proofErr w:type="gramStart"/>
      <w:r w:rsidRPr="00CD0130">
        <w:rPr>
          <w:rFonts w:ascii="Century Gothic" w:hAnsi="Century Gothic"/>
        </w:rPr>
        <w:t>metering</w:t>
      </w:r>
      <w:proofErr w:type="gramEnd"/>
      <w:r w:rsidRPr="00CD0130">
        <w:rPr>
          <w:rFonts w:ascii="Century Gothic" w:hAnsi="Century Gothic"/>
        </w:rPr>
        <w:t xml:space="preserve"> and monitoring. Single line diagram shall show ratings of all breakers, </w:t>
      </w:r>
      <w:proofErr w:type="gramStart"/>
      <w:r w:rsidRPr="00CD0130">
        <w:rPr>
          <w:rFonts w:ascii="Century Gothic" w:hAnsi="Century Gothic"/>
        </w:rPr>
        <w:t>fuses</w:t>
      </w:r>
      <w:proofErr w:type="gramEnd"/>
      <w:r w:rsidRPr="00CD0130">
        <w:rPr>
          <w:rFonts w:ascii="Century Gothic" w:hAnsi="Century Gothic"/>
        </w:rPr>
        <w:t xml:space="preserve"> and bus bars. It shall also show sizing of cables and settings of breakers, </w:t>
      </w:r>
      <w:proofErr w:type="gramStart"/>
      <w:r w:rsidRPr="00CD0130">
        <w:rPr>
          <w:rFonts w:ascii="Century Gothic" w:hAnsi="Century Gothic"/>
        </w:rPr>
        <w:t>relays</w:t>
      </w:r>
      <w:proofErr w:type="gramEnd"/>
      <w:r w:rsidRPr="00CD0130">
        <w:rPr>
          <w:rFonts w:ascii="Century Gothic" w:hAnsi="Century Gothic"/>
        </w:rPr>
        <w:t xml:space="preserve"> and inverters.</w:t>
      </w:r>
    </w:p>
    <w:p w14:paraId="7750696F" w14:textId="77777777" w:rsidR="00BF3167" w:rsidRPr="00CD0130" w:rsidRDefault="00BF3167" w:rsidP="00BF3167">
      <w:pPr>
        <w:pStyle w:val="Bullet20"/>
        <w:rPr>
          <w:rFonts w:ascii="Century Gothic" w:hAnsi="Century Gothic"/>
        </w:rPr>
      </w:pPr>
      <w:r w:rsidRPr="00CD0130">
        <w:rPr>
          <w:rFonts w:ascii="Century Gothic" w:hAnsi="Century Gothic"/>
        </w:rPr>
        <w:t>Redlined drawings showing alternation to the existing switchboards</w:t>
      </w:r>
    </w:p>
    <w:p w14:paraId="62E9B218" w14:textId="77777777" w:rsidR="00BF3167" w:rsidRPr="00CD0130" w:rsidRDefault="00BF3167" w:rsidP="00BF3167">
      <w:pPr>
        <w:pStyle w:val="Bullet20"/>
        <w:rPr>
          <w:rFonts w:ascii="Century Gothic" w:hAnsi="Century Gothic"/>
        </w:rPr>
      </w:pPr>
      <w:r w:rsidRPr="00CD0130">
        <w:rPr>
          <w:rFonts w:ascii="Century Gothic" w:hAnsi="Century Gothic"/>
        </w:rPr>
        <w:t>Wiring diagrams of PV panels, combiners boxes and isolator boxes</w:t>
      </w:r>
    </w:p>
    <w:p w14:paraId="3A623CC7" w14:textId="77777777" w:rsidR="00BF3167" w:rsidRPr="00CD0130" w:rsidRDefault="00BF3167" w:rsidP="00BF3167">
      <w:pPr>
        <w:pStyle w:val="Bullet20"/>
        <w:rPr>
          <w:rFonts w:ascii="Century Gothic" w:hAnsi="Century Gothic"/>
        </w:rPr>
      </w:pPr>
      <w:r w:rsidRPr="00CD0130">
        <w:rPr>
          <w:rFonts w:ascii="Century Gothic" w:hAnsi="Century Gothic"/>
        </w:rPr>
        <w:t>Earthing diagram showing connections in the new installation and to the existing installation</w:t>
      </w:r>
    </w:p>
    <w:p w14:paraId="65C27402" w14:textId="77777777" w:rsidR="00BF3167" w:rsidRPr="00CD0130" w:rsidRDefault="00BF3167" w:rsidP="00BF3167">
      <w:pPr>
        <w:pStyle w:val="Bullet10"/>
        <w:rPr>
          <w:rFonts w:ascii="Century Gothic" w:hAnsi="Century Gothic"/>
        </w:rPr>
      </w:pPr>
      <w:r w:rsidRPr="00CD0130">
        <w:rPr>
          <w:rFonts w:ascii="Century Gothic" w:hAnsi="Century Gothic"/>
        </w:rPr>
        <w:t>Provide bill of materials including brand, model</w:t>
      </w:r>
      <w:r>
        <w:rPr>
          <w:rFonts w:ascii="Century Gothic" w:hAnsi="Century Gothic"/>
        </w:rPr>
        <w:t xml:space="preserve">, serial </w:t>
      </w:r>
      <w:proofErr w:type="gramStart"/>
      <w:r>
        <w:rPr>
          <w:rFonts w:ascii="Century Gothic" w:hAnsi="Century Gothic"/>
        </w:rPr>
        <w:t>numbers</w:t>
      </w:r>
      <w:proofErr w:type="gramEnd"/>
      <w:r>
        <w:rPr>
          <w:rFonts w:ascii="Century Gothic" w:hAnsi="Century Gothic"/>
        </w:rPr>
        <w:t xml:space="preserve"> </w:t>
      </w:r>
      <w:r w:rsidRPr="00CD0130">
        <w:rPr>
          <w:rFonts w:ascii="Century Gothic" w:hAnsi="Century Gothic"/>
        </w:rPr>
        <w:t>and technical data of the equipment including:</w:t>
      </w:r>
    </w:p>
    <w:p w14:paraId="6FE96922" w14:textId="77777777" w:rsidR="00BF3167" w:rsidRPr="00CD0130" w:rsidRDefault="00BF3167" w:rsidP="00BF3167">
      <w:pPr>
        <w:pStyle w:val="Bullet20"/>
        <w:rPr>
          <w:rFonts w:ascii="Century Gothic" w:hAnsi="Century Gothic"/>
        </w:rPr>
      </w:pPr>
      <w:r w:rsidRPr="00CD0130">
        <w:rPr>
          <w:rFonts w:ascii="Century Gothic" w:hAnsi="Century Gothic"/>
        </w:rPr>
        <w:t>Solar PV panels</w:t>
      </w:r>
    </w:p>
    <w:p w14:paraId="68733995" w14:textId="77777777" w:rsidR="00BF3167" w:rsidRPr="00CD0130" w:rsidRDefault="00BF3167" w:rsidP="00BF3167">
      <w:pPr>
        <w:pStyle w:val="Bullet20"/>
        <w:rPr>
          <w:rFonts w:ascii="Century Gothic" w:hAnsi="Century Gothic"/>
        </w:rPr>
      </w:pPr>
      <w:r w:rsidRPr="00CD0130">
        <w:rPr>
          <w:rFonts w:ascii="Century Gothic" w:hAnsi="Century Gothic"/>
        </w:rPr>
        <w:t>Inverters</w:t>
      </w:r>
    </w:p>
    <w:p w14:paraId="2774E944" w14:textId="77777777" w:rsidR="00BF3167" w:rsidRPr="00CD0130" w:rsidRDefault="00BF3167" w:rsidP="00BF3167">
      <w:pPr>
        <w:pStyle w:val="Bullet20"/>
        <w:rPr>
          <w:rFonts w:ascii="Century Gothic" w:hAnsi="Century Gothic"/>
        </w:rPr>
      </w:pPr>
      <w:r w:rsidRPr="00CD0130">
        <w:rPr>
          <w:rFonts w:ascii="Century Gothic" w:hAnsi="Century Gothic"/>
        </w:rPr>
        <w:t>Combiner boxes, where appropriate</w:t>
      </w:r>
    </w:p>
    <w:p w14:paraId="4B258AE7" w14:textId="77777777" w:rsidR="00BF3167" w:rsidRPr="00CD0130" w:rsidRDefault="00BF3167" w:rsidP="00BF3167">
      <w:pPr>
        <w:pStyle w:val="Bullet20"/>
        <w:rPr>
          <w:rFonts w:ascii="Century Gothic" w:hAnsi="Century Gothic"/>
        </w:rPr>
      </w:pPr>
      <w:r w:rsidRPr="00CD0130">
        <w:rPr>
          <w:rFonts w:ascii="Century Gothic" w:hAnsi="Century Gothic"/>
        </w:rPr>
        <w:t>Isolator boxes</w:t>
      </w:r>
    </w:p>
    <w:p w14:paraId="7A4E9868" w14:textId="77777777" w:rsidR="00BF3167" w:rsidRPr="00CD0130" w:rsidRDefault="00BF3167" w:rsidP="00BF3167">
      <w:pPr>
        <w:pStyle w:val="Bullet20"/>
        <w:rPr>
          <w:rFonts w:ascii="Century Gothic" w:hAnsi="Century Gothic"/>
        </w:rPr>
      </w:pPr>
      <w:r w:rsidRPr="00CD0130">
        <w:rPr>
          <w:rFonts w:ascii="Century Gothic" w:hAnsi="Century Gothic"/>
        </w:rPr>
        <w:t>Framing</w:t>
      </w:r>
    </w:p>
    <w:p w14:paraId="3439BB7A" w14:textId="77777777" w:rsidR="00BF3167" w:rsidRPr="00CD0130" w:rsidRDefault="00BF3167" w:rsidP="00BF3167">
      <w:pPr>
        <w:pStyle w:val="Bullet20"/>
        <w:rPr>
          <w:rFonts w:ascii="Century Gothic" w:hAnsi="Century Gothic"/>
        </w:rPr>
      </w:pPr>
      <w:r w:rsidRPr="00CD0130">
        <w:rPr>
          <w:rFonts w:ascii="Century Gothic" w:hAnsi="Century Gothic"/>
        </w:rPr>
        <w:t>Cables</w:t>
      </w:r>
    </w:p>
    <w:p w14:paraId="25DA0E2A" w14:textId="77777777" w:rsidR="00BF3167" w:rsidRPr="00CD0130" w:rsidRDefault="00BF3167" w:rsidP="00BF3167">
      <w:pPr>
        <w:pStyle w:val="Bullet20"/>
        <w:rPr>
          <w:rFonts w:ascii="Century Gothic" w:hAnsi="Century Gothic"/>
        </w:rPr>
      </w:pPr>
      <w:r w:rsidRPr="00CD0130">
        <w:rPr>
          <w:rFonts w:ascii="Century Gothic" w:hAnsi="Century Gothic"/>
        </w:rPr>
        <w:t>New switchboard and switchgear</w:t>
      </w:r>
    </w:p>
    <w:p w14:paraId="395E28BD" w14:textId="77777777" w:rsidR="00BF3167" w:rsidRPr="00CD0130" w:rsidRDefault="00BF3167" w:rsidP="00BF3167">
      <w:pPr>
        <w:pStyle w:val="Bullet20"/>
        <w:rPr>
          <w:rFonts w:ascii="Century Gothic" w:hAnsi="Century Gothic"/>
        </w:rPr>
      </w:pPr>
      <w:r w:rsidRPr="00CD0130">
        <w:rPr>
          <w:rFonts w:ascii="Century Gothic" w:hAnsi="Century Gothic"/>
        </w:rPr>
        <w:t>Proposed alternations to the existing switchboard and switchgear</w:t>
      </w:r>
    </w:p>
    <w:p w14:paraId="6C4DBF70" w14:textId="77777777" w:rsidR="00BF3167" w:rsidRPr="00CD0130" w:rsidRDefault="00BF3167" w:rsidP="00BF3167">
      <w:pPr>
        <w:pStyle w:val="Bullet20"/>
        <w:rPr>
          <w:rFonts w:ascii="Century Gothic" w:hAnsi="Century Gothic"/>
        </w:rPr>
      </w:pPr>
      <w:r w:rsidRPr="00CD0130">
        <w:rPr>
          <w:rFonts w:ascii="Century Gothic" w:hAnsi="Century Gothic"/>
        </w:rPr>
        <w:t>DNSP requirements</w:t>
      </w:r>
    </w:p>
    <w:p w14:paraId="7DB61149" w14:textId="77777777" w:rsidR="00BF3167" w:rsidRPr="00CD0130" w:rsidRDefault="00BF3167" w:rsidP="00BF3167">
      <w:pPr>
        <w:pStyle w:val="Bullet10"/>
        <w:rPr>
          <w:rFonts w:ascii="Century Gothic" w:hAnsi="Century Gothic"/>
        </w:rPr>
      </w:pPr>
      <w:bookmarkStart w:id="52" w:name="_Hlk512371759"/>
      <w:r w:rsidRPr="00CD0130">
        <w:rPr>
          <w:rFonts w:ascii="Century Gothic" w:hAnsi="Century Gothic"/>
        </w:rPr>
        <w:t xml:space="preserve">Prepare a testing and commissioning plan </w:t>
      </w:r>
    </w:p>
    <w:p w14:paraId="4CC22969" w14:textId="7A30251E" w:rsidR="00BF3167" w:rsidRPr="00CD0130" w:rsidRDefault="00BF3167" w:rsidP="00BF3167">
      <w:pPr>
        <w:pStyle w:val="Bullet10"/>
        <w:rPr>
          <w:rFonts w:ascii="Century Gothic" w:hAnsi="Century Gothic"/>
        </w:rPr>
      </w:pPr>
      <w:r w:rsidRPr="00CD0130">
        <w:rPr>
          <w:rFonts w:ascii="Century Gothic" w:hAnsi="Century Gothic"/>
        </w:rPr>
        <w:t>Providing safety-in-design and risk management registers, and associated incorporation of findings into the desig</w:t>
      </w:r>
      <w:bookmarkEnd w:id="52"/>
      <w:r w:rsidRPr="00CD0130">
        <w:rPr>
          <w:rFonts w:ascii="Century Gothic" w:hAnsi="Century Gothic"/>
        </w:rPr>
        <w:t>n</w:t>
      </w:r>
    </w:p>
    <w:p w14:paraId="4FBB7FC7" w14:textId="77777777" w:rsidR="00BF3167" w:rsidRPr="00CD0130" w:rsidRDefault="00BF3167" w:rsidP="00BF3167">
      <w:pPr>
        <w:pStyle w:val="Bullet10"/>
        <w:rPr>
          <w:rFonts w:ascii="Century Gothic" w:hAnsi="Century Gothic"/>
        </w:rPr>
      </w:pPr>
      <w:r w:rsidRPr="00CD0130">
        <w:rPr>
          <w:rFonts w:ascii="Century Gothic" w:hAnsi="Century Gothic"/>
        </w:rPr>
        <w:t>Monitoring system</w:t>
      </w:r>
      <w:r>
        <w:rPr>
          <w:rFonts w:ascii="Century Gothic" w:hAnsi="Century Gothic"/>
        </w:rPr>
        <w:t xml:space="preserve">, as per section </w:t>
      </w:r>
      <w:r>
        <w:rPr>
          <w:rFonts w:ascii="Century Gothic" w:hAnsi="Century Gothic"/>
        </w:rPr>
        <w:fldChar w:fldCharType="begin"/>
      </w:r>
      <w:r>
        <w:rPr>
          <w:rFonts w:ascii="Century Gothic" w:hAnsi="Century Gothic"/>
        </w:rPr>
        <w:instrText xml:space="preserve"> REF _Ref43366596 \r \h </w:instrText>
      </w:r>
      <w:r>
        <w:rPr>
          <w:rFonts w:ascii="Century Gothic" w:hAnsi="Century Gothic"/>
        </w:rPr>
      </w:r>
      <w:r>
        <w:rPr>
          <w:rFonts w:ascii="Century Gothic" w:hAnsi="Century Gothic"/>
        </w:rPr>
        <w:fldChar w:fldCharType="separate"/>
      </w:r>
      <w:r>
        <w:rPr>
          <w:rFonts w:ascii="Century Gothic" w:hAnsi="Century Gothic"/>
        </w:rPr>
        <w:t>5.6</w:t>
      </w:r>
      <w:r>
        <w:rPr>
          <w:rFonts w:ascii="Century Gothic" w:hAnsi="Century Gothic"/>
        </w:rPr>
        <w:fldChar w:fldCharType="end"/>
      </w:r>
      <w:r>
        <w:rPr>
          <w:rFonts w:ascii="Century Gothic" w:hAnsi="Century Gothic"/>
        </w:rPr>
        <w:t xml:space="preserve"> of this Specification. </w:t>
      </w:r>
    </w:p>
    <w:p w14:paraId="6721DEF1" w14:textId="77777777" w:rsidR="00BF3167" w:rsidRDefault="00BF3167" w:rsidP="00BF3167">
      <w:pPr>
        <w:pStyle w:val="Bullet10"/>
        <w:rPr>
          <w:rFonts w:ascii="Century Gothic" w:hAnsi="Century Gothic"/>
        </w:rPr>
      </w:pPr>
      <w:r w:rsidRPr="00CD0130">
        <w:rPr>
          <w:rFonts w:ascii="Century Gothic" w:hAnsi="Century Gothic"/>
        </w:rPr>
        <w:t>Fill in and issue provided project checklists</w:t>
      </w:r>
    </w:p>
    <w:p w14:paraId="1972A1BD" w14:textId="77777777" w:rsidR="00BF3167" w:rsidRPr="00CD0130" w:rsidRDefault="00BF3167" w:rsidP="00BF3167">
      <w:pPr>
        <w:pStyle w:val="Bullet10"/>
        <w:rPr>
          <w:rFonts w:ascii="Century Gothic" w:hAnsi="Century Gothic"/>
        </w:rPr>
      </w:pPr>
      <w:r>
        <w:rPr>
          <w:rFonts w:ascii="Century Gothic" w:hAnsi="Century Gothic"/>
        </w:rPr>
        <w:t>Liaise with and manage key stakeholders, including Principal and schools</w:t>
      </w:r>
    </w:p>
    <w:p w14:paraId="5DB38F7F" w14:textId="77777777" w:rsidR="00BF3167" w:rsidRPr="00795355" w:rsidRDefault="00BF3167" w:rsidP="00724020">
      <w:pPr>
        <w:pStyle w:val="Heading3"/>
      </w:pPr>
      <w:bookmarkStart w:id="53" w:name="_Toc40197343"/>
      <w:bookmarkStart w:id="54" w:name="_Toc40197679"/>
      <w:bookmarkStart w:id="55" w:name="_Toc40197879"/>
      <w:bookmarkStart w:id="56" w:name="_Toc40198079"/>
      <w:bookmarkStart w:id="57" w:name="_Toc40198279"/>
      <w:bookmarkStart w:id="58" w:name="_Toc40198479"/>
      <w:bookmarkStart w:id="59" w:name="_Toc40261485"/>
      <w:bookmarkStart w:id="60" w:name="_Toc40943704"/>
      <w:bookmarkStart w:id="61" w:name="_Toc44057522"/>
      <w:bookmarkEnd w:id="53"/>
      <w:bookmarkEnd w:id="54"/>
      <w:bookmarkEnd w:id="55"/>
      <w:bookmarkEnd w:id="56"/>
      <w:bookmarkEnd w:id="57"/>
      <w:bookmarkEnd w:id="58"/>
      <w:r w:rsidRPr="00795355">
        <w:t>Procurement and Construction</w:t>
      </w:r>
      <w:bookmarkEnd w:id="59"/>
      <w:bookmarkEnd w:id="60"/>
      <w:bookmarkEnd w:id="61"/>
    </w:p>
    <w:p w14:paraId="4C94F20C" w14:textId="77777777" w:rsidR="00BF3167" w:rsidRPr="005A2D1D" w:rsidRDefault="00BF3167" w:rsidP="00BF3167">
      <w:pPr>
        <w:pStyle w:val="BulletDotPoint"/>
        <w:numPr>
          <w:ilvl w:val="0"/>
          <w:numId w:val="0"/>
        </w:numPr>
        <w:rPr>
          <w:rFonts w:ascii="Century Gothic" w:hAnsi="Century Gothic"/>
        </w:rPr>
      </w:pPr>
      <w:r w:rsidRPr="00CD0130">
        <w:rPr>
          <w:rStyle w:val="BodyTextChar"/>
          <w:rFonts w:ascii="Century Gothic" w:hAnsi="Century Gothic"/>
        </w:rPr>
        <w:t>Procurement, supply of materials and undertake full installation and construction in accordance with the design and this specification</w:t>
      </w:r>
      <w:r>
        <w:rPr>
          <w:rStyle w:val="BodyTextChar"/>
          <w:rFonts w:ascii="Century Gothic" w:hAnsi="Century Gothic"/>
        </w:rPr>
        <w:t xml:space="preserve"> as well as relevant Australian Standard and regulations</w:t>
      </w:r>
      <w:r w:rsidRPr="005A2D1D">
        <w:rPr>
          <w:rFonts w:ascii="Century Gothic" w:hAnsi="Century Gothic"/>
        </w:rPr>
        <w:t>:</w:t>
      </w:r>
    </w:p>
    <w:p w14:paraId="09169A51" w14:textId="77777777" w:rsidR="00BF3167" w:rsidRDefault="00BF3167" w:rsidP="00BF3167">
      <w:pPr>
        <w:pStyle w:val="Bullet10"/>
        <w:rPr>
          <w:rFonts w:ascii="Century Gothic" w:hAnsi="Century Gothic"/>
        </w:rPr>
      </w:pPr>
      <w:r>
        <w:rPr>
          <w:rFonts w:ascii="Century Gothic" w:hAnsi="Century Gothic"/>
        </w:rPr>
        <w:t>Ensure the site is safe and all precautions are taking in accordance with Victorian legislation</w:t>
      </w:r>
    </w:p>
    <w:p w14:paraId="432AD4BE" w14:textId="77777777" w:rsidR="00BF3167" w:rsidRPr="00CD0130" w:rsidRDefault="00BF3167" w:rsidP="00BF3167">
      <w:pPr>
        <w:pStyle w:val="Bullet10"/>
        <w:rPr>
          <w:rFonts w:ascii="Century Gothic" w:hAnsi="Century Gothic"/>
        </w:rPr>
      </w:pPr>
      <w:r w:rsidRPr="00CD0130">
        <w:rPr>
          <w:rFonts w:ascii="Century Gothic" w:hAnsi="Century Gothic"/>
        </w:rPr>
        <w:t>Purchase equipment and materials compliant with this specification</w:t>
      </w:r>
    </w:p>
    <w:p w14:paraId="5D304328" w14:textId="77777777" w:rsidR="00BF3167" w:rsidRPr="00CD0130" w:rsidRDefault="00BF3167" w:rsidP="00BF3167">
      <w:pPr>
        <w:pStyle w:val="Bullet10"/>
        <w:rPr>
          <w:rFonts w:ascii="Century Gothic" w:hAnsi="Century Gothic"/>
        </w:rPr>
      </w:pPr>
      <w:r w:rsidRPr="00CD0130">
        <w:rPr>
          <w:rFonts w:ascii="Century Gothic" w:hAnsi="Century Gothic"/>
        </w:rPr>
        <w:t xml:space="preserve">Provide </w:t>
      </w:r>
      <w:proofErr w:type="gramStart"/>
      <w:r w:rsidRPr="00CD0130">
        <w:rPr>
          <w:rFonts w:ascii="Century Gothic" w:hAnsi="Century Gothic"/>
        </w:rPr>
        <w:t>evidences</w:t>
      </w:r>
      <w:proofErr w:type="gramEnd"/>
      <w:r w:rsidRPr="00CD0130">
        <w:rPr>
          <w:rFonts w:ascii="Century Gothic" w:hAnsi="Century Gothic"/>
        </w:rPr>
        <w:t xml:space="preserve"> of procurements to the Principal including list and details of the ordered equipment and expected delivery times</w:t>
      </w:r>
    </w:p>
    <w:p w14:paraId="1F8D2FF9" w14:textId="77777777" w:rsidR="00BF3167" w:rsidRPr="00CD0130" w:rsidRDefault="00BF3167" w:rsidP="00BF3167">
      <w:pPr>
        <w:pStyle w:val="Bullet10"/>
        <w:rPr>
          <w:rFonts w:ascii="Century Gothic" w:hAnsi="Century Gothic"/>
        </w:rPr>
      </w:pPr>
      <w:r w:rsidRPr="00CD0130">
        <w:rPr>
          <w:rFonts w:ascii="Century Gothic" w:hAnsi="Century Gothic"/>
        </w:rPr>
        <w:t>Provide serial numbers of the equipment as part of the O&amp;M package</w:t>
      </w:r>
    </w:p>
    <w:p w14:paraId="06762027" w14:textId="77777777" w:rsidR="00BF3167" w:rsidRPr="00CD0130" w:rsidRDefault="00BF3167" w:rsidP="00BF3167">
      <w:pPr>
        <w:pStyle w:val="Bullet10"/>
        <w:rPr>
          <w:rFonts w:ascii="Century Gothic" w:hAnsi="Century Gothic"/>
        </w:rPr>
      </w:pPr>
      <w:r w:rsidRPr="00CD0130">
        <w:rPr>
          <w:rFonts w:ascii="Century Gothic" w:hAnsi="Century Gothic"/>
        </w:rPr>
        <w:t xml:space="preserve">Provision of photovoltaic modules according to this specification </w:t>
      </w:r>
    </w:p>
    <w:p w14:paraId="7CBC3096" w14:textId="77777777" w:rsidR="00BF3167" w:rsidRPr="00CD0130" w:rsidRDefault="00BF3167" w:rsidP="00BF3167">
      <w:pPr>
        <w:pStyle w:val="Bullet10"/>
        <w:rPr>
          <w:rFonts w:ascii="Century Gothic" w:hAnsi="Century Gothic"/>
        </w:rPr>
      </w:pPr>
      <w:r w:rsidRPr="00CD0130">
        <w:rPr>
          <w:rFonts w:ascii="Century Gothic" w:hAnsi="Century Gothic"/>
        </w:rPr>
        <w:t>Provision of grid connecting inverters in accordance with this specification</w:t>
      </w:r>
    </w:p>
    <w:p w14:paraId="5AA0E214" w14:textId="77777777" w:rsidR="00BF3167" w:rsidRPr="00CD0130" w:rsidRDefault="00BF3167" w:rsidP="00BF3167">
      <w:pPr>
        <w:pStyle w:val="Bullet10"/>
        <w:rPr>
          <w:rFonts w:ascii="Century Gothic" w:hAnsi="Century Gothic"/>
        </w:rPr>
      </w:pPr>
      <w:r w:rsidRPr="00CD0130">
        <w:rPr>
          <w:rFonts w:ascii="Century Gothic" w:hAnsi="Century Gothic"/>
        </w:rPr>
        <w:lastRenderedPageBreak/>
        <w:t xml:space="preserve">Framing, fixing, and walkways for photovoltaic modules and handrails for the roof. Cable pathway from roof to switchboard – including fully covered cables.  </w:t>
      </w:r>
    </w:p>
    <w:p w14:paraId="690DEF35" w14:textId="77777777" w:rsidR="00BF3167" w:rsidRPr="00CD0130" w:rsidRDefault="00BF3167" w:rsidP="00BF3167">
      <w:pPr>
        <w:pStyle w:val="Bullet10"/>
        <w:rPr>
          <w:rFonts w:ascii="Century Gothic" w:hAnsi="Century Gothic" w:cs="Arial"/>
        </w:rPr>
      </w:pPr>
      <w:r w:rsidRPr="00CD0130">
        <w:rPr>
          <w:rFonts w:ascii="Century Gothic" w:hAnsi="Century Gothic"/>
        </w:rPr>
        <w:t xml:space="preserve">Supply and install sub mains cabling from the inverter(s) to the MSB(s) and terminate onto circuit breakers. </w:t>
      </w:r>
    </w:p>
    <w:p w14:paraId="569EAB34" w14:textId="77777777" w:rsidR="00BF3167" w:rsidRPr="00CD0130" w:rsidRDefault="00BF3167" w:rsidP="00BF3167">
      <w:pPr>
        <w:pStyle w:val="Bullet10"/>
        <w:rPr>
          <w:rFonts w:ascii="Century Gothic" w:hAnsi="Century Gothic"/>
        </w:rPr>
      </w:pPr>
      <w:r w:rsidRPr="00CD0130">
        <w:rPr>
          <w:rFonts w:ascii="Century Gothic" w:hAnsi="Century Gothic"/>
        </w:rPr>
        <w:t>Low voltage AC reticulation, including switchgear and sub-circuit cabling to inverters and connection to the building main switchboard.</w:t>
      </w:r>
    </w:p>
    <w:p w14:paraId="201AD9C3" w14:textId="77777777" w:rsidR="00BF3167" w:rsidRPr="00CD0130" w:rsidRDefault="00BF3167" w:rsidP="00BF3167">
      <w:pPr>
        <w:pStyle w:val="Bullet10"/>
        <w:rPr>
          <w:rFonts w:ascii="Century Gothic" w:hAnsi="Century Gothic"/>
        </w:rPr>
      </w:pPr>
      <w:r w:rsidRPr="00CD0130">
        <w:rPr>
          <w:rFonts w:ascii="Century Gothic" w:hAnsi="Century Gothic"/>
        </w:rPr>
        <w:t>Install DC reticulation</w:t>
      </w:r>
    </w:p>
    <w:p w14:paraId="4120C895" w14:textId="77777777" w:rsidR="00BF3167" w:rsidRPr="00CD0130" w:rsidRDefault="00BF3167" w:rsidP="00BF3167">
      <w:pPr>
        <w:pStyle w:val="Bullet10"/>
        <w:rPr>
          <w:rFonts w:ascii="Century Gothic" w:hAnsi="Century Gothic"/>
        </w:rPr>
      </w:pPr>
      <w:r w:rsidRPr="00CD0130">
        <w:rPr>
          <w:rFonts w:ascii="Century Gothic" w:hAnsi="Century Gothic"/>
        </w:rPr>
        <w:t>Install earthing and bonding (AC and DC)</w:t>
      </w:r>
    </w:p>
    <w:p w14:paraId="21BBE58E" w14:textId="77777777" w:rsidR="00BF3167" w:rsidRPr="00CD0130" w:rsidRDefault="00BF3167" w:rsidP="00BF3167">
      <w:pPr>
        <w:pStyle w:val="Bullet10"/>
        <w:rPr>
          <w:rFonts w:ascii="Century Gothic" w:hAnsi="Century Gothic"/>
        </w:rPr>
      </w:pPr>
      <w:r w:rsidRPr="00CD0130">
        <w:rPr>
          <w:rFonts w:ascii="Century Gothic" w:hAnsi="Century Gothic"/>
        </w:rPr>
        <w:t>Coordination with existing lightning protections system (where applicable).</w:t>
      </w:r>
    </w:p>
    <w:p w14:paraId="406241DE" w14:textId="77777777" w:rsidR="00BF3167" w:rsidRPr="00CD0130" w:rsidRDefault="00BF3167" w:rsidP="00BF3167">
      <w:pPr>
        <w:pStyle w:val="Bullet10"/>
        <w:rPr>
          <w:rFonts w:ascii="Century Gothic" w:hAnsi="Century Gothic"/>
        </w:rPr>
      </w:pPr>
      <w:r w:rsidRPr="00CD0130">
        <w:rPr>
          <w:rFonts w:ascii="Century Gothic" w:hAnsi="Century Gothic"/>
        </w:rPr>
        <w:t>Temporary electrical services as required during construction, as required</w:t>
      </w:r>
    </w:p>
    <w:p w14:paraId="1485ADDA" w14:textId="77777777" w:rsidR="00BF3167" w:rsidRPr="00CD0130" w:rsidRDefault="00BF3167" w:rsidP="00BF3167">
      <w:pPr>
        <w:pStyle w:val="Bullet10"/>
        <w:rPr>
          <w:rFonts w:ascii="Century Gothic" w:hAnsi="Century Gothic"/>
        </w:rPr>
      </w:pPr>
      <w:r w:rsidRPr="00CD0130">
        <w:rPr>
          <w:rFonts w:ascii="Century Gothic" w:hAnsi="Century Gothic"/>
        </w:rPr>
        <w:t xml:space="preserve">General builders work as required to deliver the works specified in this document, including but not necessarily limited to lightweight structures, fire rating, acoustic </w:t>
      </w:r>
      <w:proofErr w:type="gramStart"/>
      <w:r w:rsidRPr="00CD0130">
        <w:rPr>
          <w:rFonts w:ascii="Century Gothic" w:hAnsi="Century Gothic"/>
        </w:rPr>
        <w:t>rating</w:t>
      </w:r>
      <w:proofErr w:type="gramEnd"/>
      <w:r w:rsidRPr="00CD0130">
        <w:rPr>
          <w:rFonts w:ascii="Century Gothic" w:hAnsi="Century Gothic"/>
        </w:rPr>
        <w:t xml:space="preserve"> and water proofing</w:t>
      </w:r>
    </w:p>
    <w:p w14:paraId="676B539E" w14:textId="77777777" w:rsidR="00BF3167" w:rsidRPr="00CD0130" w:rsidRDefault="00BF3167" w:rsidP="00BF3167">
      <w:pPr>
        <w:pStyle w:val="Bullet10"/>
        <w:rPr>
          <w:rFonts w:ascii="Century Gothic" w:hAnsi="Century Gothic"/>
        </w:rPr>
      </w:pPr>
      <w:r w:rsidRPr="00CD0130">
        <w:rPr>
          <w:rFonts w:ascii="Century Gothic" w:hAnsi="Century Gothic"/>
        </w:rPr>
        <w:t>Prepare and submit as-built drawings</w:t>
      </w:r>
    </w:p>
    <w:p w14:paraId="1B73C2EC" w14:textId="77777777" w:rsidR="00BF3167" w:rsidRPr="005A2D1D" w:rsidRDefault="00BF3167" w:rsidP="00BF3167">
      <w:pPr>
        <w:pStyle w:val="Bullet10"/>
        <w:rPr>
          <w:rFonts w:ascii="Century Gothic" w:hAnsi="Century Gothic"/>
        </w:rPr>
      </w:pPr>
      <w:r w:rsidRPr="00CD0130">
        <w:rPr>
          <w:rFonts w:ascii="Century Gothic" w:hAnsi="Century Gothic"/>
        </w:rPr>
        <w:t>Obtain relevant certification (</w:t>
      </w:r>
      <w:proofErr w:type="gramStart"/>
      <w:r w:rsidRPr="00CD0130">
        <w:rPr>
          <w:rFonts w:ascii="Century Gothic" w:hAnsi="Century Gothic"/>
        </w:rPr>
        <w:t>e.g.</w:t>
      </w:r>
      <w:proofErr w:type="gramEnd"/>
      <w:r w:rsidRPr="00CD0130">
        <w:rPr>
          <w:rFonts w:ascii="Century Gothic" w:hAnsi="Century Gothic"/>
        </w:rPr>
        <w:t xml:space="preserve"> electrical, structural, BCA compliance, etc)</w:t>
      </w:r>
    </w:p>
    <w:p w14:paraId="43098823" w14:textId="77777777" w:rsidR="00BF3167" w:rsidRPr="003A7AC5" w:rsidRDefault="00BF3167" w:rsidP="00BF3167">
      <w:pPr>
        <w:pStyle w:val="Bullet10"/>
        <w:rPr>
          <w:rFonts w:ascii="Century Gothic" w:hAnsi="Century Gothic"/>
        </w:rPr>
      </w:pPr>
      <w:r w:rsidRPr="005A2D1D">
        <w:rPr>
          <w:rFonts w:ascii="Century Gothic" w:hAnsi="Century Gothic"/>
        </w:rPr>
        <w:t xml:space="preserve">Install and connect data monitoring that relays information to a web-based monitoring system </w:t>
      </w:r>
      <w:r>
        <w:rPr>
          <w:rFonts w:ascii="Century Gothic" w:hAnsi="Century Gothic"/>
        </w:rPr>
        <w:t xml:space="preserve">as per section </w:t>
      </w:r>
      <w:r>
        <w:rPr>
          <w:rFonts w:ascii="Century Gothic" w:hAnsi="Century Gothic"/>
        </w:rPr>
        <w:fldChar w:fldCharType="begin"/>
      </w:r>
      <w:r>
        <w:rPr>
          <w:rFonts w:ascii="Century Gothic" w:hAnsi="Century Gothic"/>
        </w:rPr>
        <w:instrText xml:space="preserve"> REF _Ref43371891 \r \h </w:instrText>
      </w:r>
      <w:r>
        <w:rPr>
          <w:rFonts w:ascii="Century Gothic" w:hAnsi="Century Gothic"/>
        </w:rPr>
      </w:r>
      <w:r>
        <w:rPr>
          <w:rFonts w:ascii="Century Gothic" w:hAnsi="Century Gothic"/>
        </w:rPr>
        <w:fldChar w:fldCharType="separate"/>
      </w:r>
      <w:r>
        <w:rPr>
          <w:rFonts w:ascii="Century Gothic" w:hAnsi="Century Gothic"/>
        </w:rPr>
        <w:t>5.6</w:t>
      </w:r>
      <w:r>
        <w:rPr>
          <w:rFonts w:ascii="Century Gothic" w:hAnsi="Century Gothic"/>
        </w:rPr>
        <w:fldChar w:fldCharType="end"/>
      </w:r>
      <w:r>
        <w:rPr>
          <w:rFonts w:ascii="Century Gothic" w:hAnsi="Century Gothic"/>
        </w:rPr>
        <w:t xml:space="preserve"> of this specification</w:t>
      </w:r>
    </w:p>
    <w:p w14:paraId="5FB88D97" w14:textId="77777777" w:rsidR="00BF3167" w:rsidRPr="003A7AC5" w:rsidRDefault="00BF3167" w:rsidP="00BF3167">
      <w:pPr>
        <w:pStyle w:val="Bullet10"/>
        <w:rPr>
          <w:rFonts w:ascii="Century Gothic" w:hAnsi="Century Gothic"/>
        </w:rPr>
      </w:pPr>
      <w:bookmarkStart w:id="62" w:name="_Hlk512372309"/>
      <w:r w:rsidRPr="003A7AC5">
        <w:rPr>
          <w:rFonts w:ascii="Century Gothic" w:hAnsi="Century Gothic"/>
        </w:rPr>
        <w:t>Provide Safe Work Method Statements</w:t>
      </w:r>
    </w:p>
    <w:p w14:paraId="461CC2C1" w14:textId="77777777" w:rsidR="00BF3167" w:rsidRPr="003A7AC5" w:rsidRDefault="00BF3167" w:rsidP="00BF3167">
      <w:pPr>
        <w:pStyle w:val="Bullet10"/>
        <w:rPr>
          <w:rFonts w:ascii="Century Gothic" w:hAnsi="Century Gothic"/>
        </w:rPr>
      </w:pPr>
      <w:r w:rsidRPr="003A7AC5">
        <w:rPr>
          <w:rFonts w:ascii="Century Gothic" w:hAnsi="Century Gothic"/>
        </w:rPr>
        <w:t>Maintain current sets of contract drawings and shop drawings on site</w:t>
      </w:r>
    </w:p>
    <w:p w14:paraId="58684B57" w14:textId="77777777" w:rsidR="00BF3167" w:rsidRPr="003A7AC5" w:rsidRDefault="00BF3167" w:rsidP="00BF3167">
      <w:pPr>
        <w:pStyle w:val="Bullet10"/>
        <w:rPr>
          <w:rFonts w:ascii="Century Gothic" w:hAnsi="Century Gothic"/>
        </w:rPr>
      </w:pPr>
      <w:r w:rsidRPr="003A7AC5">
        <w:rPr>
          <w:rFonts w:ascii="Century Gothic" w:hAnsi="Century Gothic"/>
        </w:rPr>
        <w:t>Progressively record changes to form a record of work as installed</w:t>
      </w:r>
    </w:p>
    <w:p w14:paraId="341F31A8" w14:textId="77777777" w:rsidR="00BF3167" w:rsidRDefault="00BF3167" w:rsidP="00BF3167">
      <w:pPr>
        <w:pStyle w:val="Bullet10"/>
        <w:rPr>
          <w:rFonts w:ascii="Century Gothic" w:hAnsi="Century Gothic"/>
        </w:rPr>
      </w:pPr>
      <w:r w:rsidRPr="003A7AC5">
        <w:rPr>
          <w:rFonts w:ascii="Century Gothic" w:hAnsi="Century Gothic"/>
        </w:rPr>
        <w:t>Fill in and issue provided project checklists</w:t>
      </w:r>
    </w:p>
    <w:p w14:paraId="2BC0C6D6" w14:textId="77777777" w:rsidR="00BF3167" w:rsidRPr="00CD0130" w:rsidRDefault="00BF3167" w:rsidP="00BF3167">
      <w:pPr>
        <w:pStyle w:val="Bullet10"/>
        <w:rPr>
          <w:rFonts w:ascii="Century Gothic" w:hAnsi="Century Gothic"/>
        </w:rPr>
      </w:pPr>
      <w:r>
        <w:rPr>
          <w:rFonts w:ascii="Century Gothic" w:hAnsi="Century Gothic"/>
        </w:rPr>
        <w:t>Liaise with and manage key stakeholders, including VSBA as Principal and school’s principal or representative</w:t>
      </w:r>
    </w:p>
    <w:p w14:paraId="1D98BA30" w14:textId="77777777" w:rsidR="00BF3167" w:rsidRPr="00795355" w:rsidRDefault="00BF3167" w:rsidP="00724020">
      <w:pPr>
        <w:pStyle w:val="Heading3"/>
      </w:pPr>
      <w:bookmarkStart w:id="63" w:name="_Toc40261486"/>
      <w:bookmarkStart w:id="64" w:name="_Toc40943705"/>
      <w:bookmarkStart w:id="65" w:name="_Toc44057523"/>
      <w:bookmarkEnd w:id="62"/>
      <w:r w:rsidRPr="00795355">
        <w:t>Commissioning</w:t>
      </w:r>
      <w:bookmarkEnd w:id="63"/>
      <w:bookmarkEnd w:id="64"/>
      <w:bookmarkEnd w:id="65"/>
    </w:p>
    <w:p w14:paraId="072B90FE" w14:textId="77777777" w:rsidR="00BF3167" w:rsidRPr="003A7AC5" w:rsidRDefault="00BF3167" w:rsidP="00BF3167">
      <w:pPr>
        <w:pStyle w:val="Bullet10"/>
        <w:rPr>
          <w:rFonts w:ascii="Century Gothic" w:hAnsi="Century Gothic"/>
        </w:rPr>
      </w:pPr>
      <w:r w:rsidRPr="003A7AC5">
        <w:rPr>
          <w:rFonts w:ascii="Century Gothic" w:hAnsi="Century Gothic"/>
        </w:rPr>
        <w:t>Provide as constructed drawings compliant with this specification</w:t>
      </w:r>
    </w:p>
    <w:p w14:paraId="2D6613AD" w14:textId="77777777" w:rsidR="00BF3167" w:rsidRPr="003A7AC5" w:rsidRDefault="00BF3167" w:rsidP="00BF3167">
      <w:pPr>
        <w:pStyle w:val="Bullet10"/>
        <w:rPr>
          <w:rFonts w:ascii="Century Gothic" w:hAnsi="Century Gothic"/>
        </w:rPr>
      </w:pPr>
      <w:r w:rsidRPr="003A7AC5">
        <w:rPr>
          <w:rFonts w:ascii="Century Gothic" w:hAnsi="Century Gothic"/>
        </w:rPr>
        <w:t xml:space="preserve">Ensure all individual systems have been fully commissioned and witness tested to the satisfaction of the client. </w:t>
      </w:r>
    </w:p>
    <w:p w14:paraId="400D9E8D" w14:textId="77777777" w:rsidR="00BF3167" w:rsidRPr="003A7AC5" w:rsidRDefault="00BF3167" w:rsidP="00BF3167">
      <w:pPr>
        <w:pStyle w:val="Bullet10"/>
        <w:rPr>
          <w:rFonts w:ascii="Century Gothic" w:hAnsi="Century Gothic"/>
        </w:rPr>
      </w:pPr>
      <w:r w:rsidRPr="003A7AC5" w:rsidDel="00CC1703">
        <w:rPr>
          <w:rFonts w:ascii="Century Gothic" w:hAnsi="Century Gothic"/>
        </w:rPr>
        <w:t>Provision of commissioning and test results</w:t>
      </w:r>
      <w:r w:rsidRPr="003A7AC5">
        <w:rPr>
          <w:rFonts w:ascii="Century Gothic" w:hAnsi="Century Gothic"/>
        </w:rPr>
        <w:t xml:space="preserve"> in accordance with AS/NZS 3000, AS 5033 and AS4777 including the additional commissioning tests as outlined in Appendix E of AS 5033:2014, including, but not limiting to:</w:t>
      </w:r>
    </w:p>
    <w:p w14:paraId="658864BB" w14:textId="77777777" w:rsidR="00BF3167" w:rsidRPr="003A7AC5" w:rsidRDefault="00BF3167" w:rsidP="00BF3167">
      <w:pPr>
        <w:pStyle w:val="Bullet20"/>
        <w:rPr>
          <w:rFonts w:ascii="Century Gothic" w:hAnsi="Century Gothic"/>
        </w:rPr>
      </w:pPr>
      <w:r w:rsidRPr="003A7AC5">
        <w:rPr>
          <w:rFonts w:ascii="Century Gothic" w:hAnsi="Century Gothic"/>
        </w:rPr>
        <w:t>Megger tests</w:t>
      </w:r>
    </w:p>
    <w:p w14:paraId="3C8D4E26" w14:textId="77777777" w:rsidR="00BF3167" w:rsidRPr="003A7AC5" w:rsidRDefault="00BF3167" w:rsidP="00BF3167">
      <w:pPr>
        <w:pStyle w:val="Bullet20"/>
        <w:rPr>
          <w:rFonts w:ascii="Century Gothic" w:hAnsi="Century Gothic"/>
        </w:rPr>
      </w:pPr>
      <w:r w:rsidRPr="003A7AC5" w:rsidDel="00CC1703">
        <w:rPr>
          <w:rFonts w:ascii="Century Gothic" w:hAnsi="Century Gothic"/>
        </w:rPr>
        <w:t>Earth leakage test</w:t>
      </w:r>
      <w:r w:rsidRPr="003A7AC5">
        <w:rPr>
          <w:rFonts w:ascii="Century Gothic" w:hAnsi="Century Gothic"/>
        </w:rPr>
        <w:t>s</w:t>
      </w:r>
    </w:p>
    <w:p w14:paraId="13FBD715" w14:textId="77777777" w:rsidR="00BF3167" w:rsidRPr="003A7AC5" w:rsidRDefault="00BF3167" w:rsidP="00BF3167">
      <w:pPr>
        <w:pStyle w:val="Bullet20"/>
        <w:rPr>
          <w:rFonts w:ascii="Century Gothic" w:hAnsi="Century Gothic"/>
        </w:rPr>
      </w:pPr>
      <w:r w:rsidRPr="003A7AC5">
        <w:rPr>
          <w:rFonts w:ascii="Century Gothic" w:hAnsi="Century Gothic"/>
        </w:rPr>
        <w:t>East continuity and resistance test</w:t>
      </w:r>
    </w:p>
    <w:p w14:paraId="3F76FAD9" w14:textId="77777777" w:rsidR="00BF3167" w:rsidRPr="003A7AC5" w:rsidRDefault="00BF3167" w:rsidP="00BF3167">
      <w:pPr>
        <w:pStyle w:val="Bullet20"/>
        <w:rPr>
          <w:rFonts w:ascii="Century Gothic" w:hAnsi="Century Gothic"/>
        </w:rPr>
      </w:pPr>
      <w:r w:rsidRPr="003A7AC5">
        <w:rPr>
          <w:rFonts w:ascii="Century Gothic" w:hAnsi="Century Gothic"/>
        </w:rPr>
        <w:t>Anti-islanding tests</w:t>
      </w:r>
    </w:p>
    <w:p w14:paraId="528235D7" w14:textId="77777777" w:rsidR="00BF3167" w:rsidRPr="003A7AC5" w:rsidRDefault="00BF3167" w:rsidP="00BF3167">
      <w:pPr>
        <w:pStyle w:val="Bullet20"/>
        <w:rPr>
          <w:rFonts w:ascii="Century Gothic" w:hAnsi="Century Gothic"/>
        </w:rPr>
      </w:pPr>
      <w:r w:rsidRPr="003A7AC5">
        <w:rPr>
          <w:rFonts w:ascii="Century Gothic" w:hAnsi="Century Gothic"/>
        </w:rPr>
        <w:t>PV array I-V curve</w:t>
      </w:r>
    </w:p>
    <w:p w14:paraId="68585F3B" w14:textId="77777777" w:rsidR="00BF3167" w:rsidRPr="003A7AC5" w:rsidRDefault="00BF3167" w:rsidP="00BF3167">
      <w:pPr>
        <w:pStyle w:val="Bullet20"/>
        <w:rPr>
          <w:rFonts w:ascii="Century Gothic" w:hAnsi="Century Gothic"/>
        </w:rPr>
      </w:pPr>
      <w:r w:rsidRPr="003A7AC5">
        <w:rPr>
          <w:rFonts w:ascii="Century Gothic" w:hAnsi="Century Gothic"/>
        </w:rPr>
        <w:t xml:space="preserve">Inverter, </w:t>
      </w:r>
      <w:proofErr w:type="gramStart"/>
      <w:r w:rsidRPr="003A7AC5">
        <w:rPr>
          <w:rFonts w:ascii="Century Gothic" w:hAnsi="Century Gothic"/>
        </w:rPr>
        <w:t>breaker</w:t>
      </w:r>
      <w:proofErr w:type="gramEnd"/>
      <w:r w:rsidRPr="003A7AC5">
        <w:rPr>
          <w:rFonts w:ascii="Century Gothic" w:hAnsi="Century Gothic"/>
        </w:rPr>
        <w:t xml:space="preserve"> and relay tests as per manufacturer recommendations</w:t>
      </w:r>
    </w:p>
    <w:p w14:paraId="214A4A61" w14:textId="77777777" w:rsidR="00BF3167" w:rsidRPr="003A7AC5" w:rsidRDefault="00BF3167" w:rsidP="00BF3167">
      <w:pPr>
        <w:pStyle w:val="Bullet20"/>
        <w:rPr>
          <w:rFonts w:ascii="Century Gothic" w:hAnsi="Century Gothic"/>
        </w:rPr>
      </w:pPr>
      <w:r w:rsidRPr="003A7AC5">
        <w:rPr>
          <w:rFonts w:ascii="Century Gothic" w:hAnsi="Century Gothic"/>
        </w:rPr>
        <w:t>Secondary current injection test of the relays</w:t>
      </w:r>
    </w:p>
    <w:p w14:paraId="3A142CF3" w14:textId="77777777" w:rsidR="00BF3167" w:rsidRPr="003A7AC5" w:rsidRDefault="00BF3167" w:rsidP="00BF3167">
      <w:pPr>
        <w:pStyle w:val="Bullet20"/>
        <w:rPr>
          <w:rFonts w:ascii="Century Gothic" w:hAnsi="Century Gothic"/>
        </w:rPr>
      </w:pPr>
      <w:r w:rsidRPr="003A7AC5">
        <w:rPr>
          <w:rFonts w:ascii="Century Gothic" w:hAnsi="Century Gothic"/>
        </w:rPr>
        <w:t>String polarity tests</w:t>
      </w:r>
    </w:p>
    <w:p w14:paraId="330D4B95" w14:textId="77777777" w:rsidR="00BF3167" w:rsidRPr="003A7AC5" w:rsidDel="00CC1703" w:rsidRDefault="00BF3167" w:rsidP="00BF3167">
      <w:pPr>
        <w:pStyle w:val="Bullet20"/>
        <w:rPr>
          <w:rFonts w:ascii="Century Gothic" w:hAnsi="Century Gothic"/>
        </w:rPr>
      </w:pPr>
      <w:r w:rsidRPr="003A7AC5">
        <w:rPr>
          <w:rFonts w:ascii="Century Gothic" w:hAnsi="Century Gothic"/>
        </w:rPr>
        <w:t>Open circuit voltage measurement and short circuit current of the strings</w:t>
      </w:r>
    </w:p>
    <w:p w14:paraId="20195CC9" w14:textId="77777777" w:rsidR="00BF3167" w:rsidRPr="003A7AC5" w:rsidDel="00CC1703" w:rsidRDefault="00BF3167" w:rsidP="00BF3167">
      <w:pPr>
        <w:pStyle w:val="Bullet20"/>
        <w:rPr>
          <w:rFonts w:ascii="Century Gothic" w:hAnsi="Century Gothic"/>
        </w:rPr>
      </w:pPr>
      <w:r w:rsidRPr="003A7AC5" w:rsidDel="00CC1703">
        <w:rPr>
          <w:rFonts w:ascii="Century Gothic" w:hAnsi="Century Gothic"/>
        </w:rPr>
        <w:lastRenderedPageBreak/>
        <w:t>Fixing torque measurements</w:t>
      </w:r>
    </w:p>
    <w:p w14:paraId="080953B4" w14:textId="77777777" w:rsidR="00BF3167" w:rsidRPr="003A7AC5" w:rsidDel="00CC1703" w:rsidRDefault="00BF3167" w:rsidP="00BF3167">
      <w:pPr>
        <w:pStyle w:val="Bullet20"/>
        <w:rPr>
          <w:rFonts w:ascii="Century Gothic" w:hAnsi="Century Gothic"/>
        </w:rPr>
      </w:pPr>
      <w:r w:rsidRPr="003A7AC5" w:rsidDel="00CC1703">
        <w:rPr>
          <w:rFonts w:ascii="Century Gothic" w:hAnsi="Century Gothic"/>
        </w:rPr>
        <w:t>Pull out testing of structural fixings</w:t>
      </w:r>
    </w:p>
    <w:p w14:paraId="68DCDB35" w14:textId="77777777" w:rsidR="00BF3167" w:rsidRPr="003A7AC5" w:rsidRDefault="00BF3167" w:rsidP="00BF3167">
      <w:pPr>
        <w:pStyle w:val="Bullet20"/>
        <w:rPr>
          <w:rFonts w:ascii="Century Gothic" w:hAnsi="Century Gothic"/>
        </w:rPr>
      </w:pPr>
      <w:r w:rsidRPr="003A7AC5" w:rsidDel="00CC1703">
        <w:rPr>
          <w:rFonts w:ascii="Century Gothic" w:hAnsi="Century Gothic"/>
        </w:rPr>
        <w:t xml:space="preserve">Thermographic imaging of </w:t>
      </w:r>
      <w:r w:rsidRPr="003A7AC5">
        <w:rPr>
          <w:rFonts w:ascii="Century Gothic" w:hAnsi="Century Gothic"/>
        </w:rPr>
        <w:t xml:space="preserve">the </w:t>
      </w:r>
      <w:r w:rsidRPr="003A7AC5" w:rsidDel="00CC1703">
        <w:rPr>
          <w:rFonts w:ascii="Century Gothic" w:hAnsi="Century Gothic"/>
        </w:rPr>
        <w:t>switchboard connections, sample of MC4 connection</w:t>
      </w:r>
      <w:r w:rsidRPr="003A7AC5">
        <w:rPr>
          <w:rFonts w:ascii="Century Gothic" w:hAnsi="Century Gothic"/>
        </w:rPr>
        <w:t xml:space="preserve"> and</w:t>
      </w:r>
      <w:r w:rsidRPr="003A7AC5" w:rsidDel="00CC1703">
        <w:rPr>
          <w:rFonts w:ascii="Century Gothic" w:hAnsi="Century Gothic"/>
        </w:rPr>
        <w:t xml:space="preserve"> DC switches</w:t>
      </w:r>
    </w:p>
    <w:p w14:paraId="7BD270A5" w14:textId="77777777" w:rsidR="00BF3167" w:rsidRPr="003A7AC5" w:rsidRDefault="00BF3167" w:rsidP="00BF3167">
      <w:pPr>
        <w:pStyle w:val="Bullet20"/>
        <w:rPr>
          <w:rFonts w:ascii="Century Gothic" w:hAnsi="Century Gothic"/>
        </w:rPr>
      </w:pPr>
      <w:r w:rsidRPr="003A7AC5">
        <w:rPr>
          <w:rFonts w:ascii="Century Gothic" w:hAnsi="Century Gothic"/>
        </w:rPr>
        <w:t xml:space="preserve">Thermographic imaging of the complete solar panels’ installation (using drones or other methods as required) when system is operating in midday of a sunny day. </w:t>
      </w:r>
    </w:p>
    <w:p w14:paraId="53385576" w14:textId="77777777" w:rsidR="00BF3167" w:rsidRDefault="00BF3167" w:rsidP="00BF3167">
      <w:pPr>
        <w:pStyle w:val="Bullet20"/>
        <w:rPr>
          <w:rFonts w:ascii="Century Gothic" w:hAnsi="Century Gothic"/>
        </w:rPr>
      </w:pPr>
      <w:r w:rsidRPr="003A7AC5">
        <w:rPr>
          <w:rFonts w:ascii="Century Gothic" w:hAnsi="Century Gothic"/>
        </w:rPr>
        <w:t>DN</w:t>
      </w:r>
      <w:r>
        <w:rPr>
          <w:rFonts w:ascii="Century Gothic" w:hAnsi="Century Gothic"/>
        </w:rPr>
        <w:t>S</w:t>
      </w:r>
      <w:r w:rsidRPr="003A7AC5">
        <w:rPr>
          <w:rFonts w:ascii="Century Gothic" w:hAnsi="Century Gothic"/>
        </w:rPr>
        <w:t>P requirements</w:t>
      </w:r>
    </w:p>
    <w:p w14:paraId="333382E2" w14:textId="77777777" w:rsidR="00BF3167" w:rsidRPr="00CD0130" w:rsidRDefault="00BF3167" w:rsidP="00BF3167">
      <w:pPr>
        <w:pStyle w:val="Bullet10"/>
        <w:rPr>
          <w:rFonts w:ascii="Century Gothic" w:hAnsi="Century Gothic"/>
        </w:rPr>
      </w:pPr>
      <w:r>
        <w:rPr>
          <w:rFonts w:ascii="Century Gothic" w:hAnsi="Century Gothic"/>
        </w:rPr>
        <w:t>Liaise with and manage key stakeholders, including Principal and schools</w:t>
      </w:r>
    </w:p>
    <w:p w14:paraId="5A30EAF9" w14:textId="77777777" w:rsidR="00BF3167" w:rsidRPr="00795355" w:rsidRDefault="00BF3167" w:rsidP="00724020">
      <w:pPr>
        <w:pStyle w:val="Heading3"/>
      </w:pPr>
      <w:bookmarkStart w:id="66" w:name="_Toc40261487"/>
      <w:bookmarkStart w:id="67" w:name="_Toc40943706"/>
      <w:bookmarkStart w:id="68" w:name="_Toc44057524"/>
      <w:r w:rsidRPr="00795355">
        <w:t>Post construction Handover</w:t>
      </w:r>
      <w:bookmarkEnd w:id="66"/>
      <w:bookmarkEnd w:id="67"/>
      <w:bookmarkEnd w:id="68"/>
    </w:p>
    <w:p w14:paraId="21B32841" w14:textId="77777777" w:rsidR="00BF3167" w:rsidRPr="003A7AC5" w:rsidRDefault="00BF3167" w:rsidP="00BF3167">
      <w:pPr>
        <w:pStyle w:val="Bullet10"/>
        <w:rPr>
          <w:rFonts w:ascii="Century Gothic" w:hAnsi="Century Gothic"/>
        </w:rPr>
      </w:pPr>
      <w:r w:rsidRPr="003A7AC5">
        <w:rPr>
          <w:rFonts w:ascii="Century Gothic" w:hAnsi="Century Gothic"/>
        </w:rPr>
        <w:t>Provide As-constructed drawings of the entire works to provide an accurate record of installation:</w:t>
      </w:r>
    </w:p>
    <w:p w14:paraId="711BF843" w14:textId="77777777" w:rsidR="00BF3167" w:rsidRPr="003A7AC5" w:rsidRDefault="00BF3167" w:rsidP="00BF3167">
      <w:pPr>
        <w:pStyle w:val="Bullet20"/>
        <w:rPr>
          <w:rFonts w:ascii="Century Gothic" w:hAnsi="Century Gothic"/>
        </w:rPr>
      </w:pPr>
      <w:r w:rsidRPr="003A7AC5">
        <w:rPr>
          <w:rFonts w:ascii="Century Gothic" w:hAnsi="Century Gothic"/>
        </w:rPr>
        <w:t>Show dimensions, types and locations of equipment, cables, piping, ductwork pits and markers in relation to permanent site features and other underground services</w:t>
      </w:r>
    </w:p>
    <w:p w14:paraId="59101A73" w14:textId="77777777" w:rsidR="00BF3167" w:rsidRPr="003A7AC5" w:rsidRDefault="00BF3167" w:rsidP="00BF3167">
      <w:pPr>
        <w:pStyle w:val="Bullet20"/>
        <w:rPr>
          <w:rFonts w:ascii="Century Gothic" w:hAnsi="Century Gothic"/>
        </w:rPr>
      </w:pPr>
      <w:r w:rsidRPr="003A7AC5">
        <w:rPr>
          <w:rFonts w:ascii="Century Gothic" w:hAnsi="Century Gothic"/>
        </w:rPr>
        <w:t xml:space="preserve">Show the "as constructed" locations of building elements, </w:t>
      </w:r>
      <w:proofErr w:type="gramStart"/>
      <w:r w:rsidRPr="003A7AC5">
        <w:rPr>
          <w:rFonts w:ascii="Century Gothic" w:hAnsi="Century Gothic"/>
        </w:rPr>
        <w:t>plant</w:t>
      </w:r>
      <w:proofErr w:type="gramEnd"/>
      <w:r w:rsidRPr="003A7AC5">
        <w:rPr>
          <w:rFonts w:ascii="Century Gothic" w:hAnsi="Century Gothic"/>
        </w:rPr>
        <w:t xml:space="preserve"> and equipment with particular emphasis on items requiring maintenance or cleaning</w:t>
      </w:r>
    </w:p>
    <w:p w14:paraId="59D38E35" w14:textId="77777777" w:rsidR="00BF3167" w:rsidRPr="003A7AC5" w:rsidRDefault="00BF3167" w:rsidP="00BF3167">
      <w:pPr>
        <w:pStyle w:val="Bullet20"/>
        <w:rPr>
          <w:rFonts w:ascii="Century Gothic" w:hAnsi="Century Gothic"/>
        </w:rPr>
      </w:pPr>
      <w:r w:rsidRPr="003A7AC5">
        <w:rPr>
          <w:rFonts w:ascii="Century Gothic" w:hAnsi="Century Gothic"/>
        </w:rPr>
        <w:t>Show off-the-grid dimensions where applicable. Include relationship to building structure street features and other services, and changes made during commissioning</w:t>
      </w:r>
    </w:p>
    <w:p w14:paraId="24037EB1" w14:textId="77777777" w:rsidR="00BF3167" w:rsidRPr="003A7AC5" w:rsidRDefault="00BF3167" w:rsidP="00BF3167">
      <w:pPr>
        <w:pStyle w:val="Bullet20"/>
        <w:rPr>
          <w:rFonts w:ascii="Century Gothic" w:hAnsi="Century Gothic"/>
        </w:rPr>
      </w:pPr>
      <w:r w:rsidRPr="003A7AC5">
        <w:rPr>
          <w:rFonts w:ascii="Century Gothic" w:hAnsi="Century Gothic"/>
        </w:rPr>
        <w:t>Include relationship to building structure, other services, and street features and changes made during commissioning</w:t>
      </w:r>
    </w:p>
    <w:p w14:paraId="3520144F" w14:textId="77777777" w:rsidR="00BF3167" w:rsidRPr="003A7AC5" w:rsidRDefault="00BF3167" w:rsidP="00BF3167">
      <w:pPr>
        <w:pStyle w:val="Bullet20"/>
        <w:rPr>
          <w:rFonts w:ascii="Century Gothic" w:hAnsi="Century Gothic"/>
        </w:rPr>
      </w:pPr>
      <w:r w:rsidRPr="003A7AC5">
        <w:rPr>
          <w:rFonts w:ascii="Century Gothic" w:hAnsi="Century Gothic"/>
        </w:rPr>
        <w:t>Include diagrammatic drawings of each system showing piping conduits and wiring and principal items of equipment</w:t>
      </w:r>
    </w:p>
    <w:p w14:paraId="2AB7E388" w14:textId="77777777" w:rsidR="00BF3167" w:rsidRPr="003A7AC5" w:rsidRDefault="00BF3167" w:rsidP="00BF3167">
      <w:pPr>
        <w:pStyle w:val="Bullet20"/>
        <w:rPr>
          <w:rFonts w:ascii="Century Gothic" w:hAnsi="Century Gothic"/>
        </w:rPr>
      </w:pPr>
      <w:r w:rsidRPr="003A7AC5">
        <w:rPr>
          <w:rFonts w:ascii="Century Gothic" w:hAnsi="Century Gothic"/>
        </w:rPr>
        <w:t>Control documentation to include setpoints and settings of all controls (According to the site generation capacity and grid connection agreement)</w:t>
      </w:r>
    </w:p>
    <w:p w14:paraId="6BA0A129" w14:textId="77777777" w:rsidR="00BF3167" w:rsidRPr="003A7AC5" w:rsidRDefault="00BF3167" w:rsidP="00BF3167">
      <w:pPr>
        <w:pStyle w:val="Bullet20"/>
        <w:rPr>
          <w:rFonts w:ascii="Century Gothic" w:hAnsi="Century Gothic"/>
        </w:rPr>
      </w:pPr>
      <w:r w:rsidRPr="003A7AC5">
        <w:rPr>
          <w:rFonts w:ascii="Century Gothic" w:hAnsi="Century Gothic"/>
        </w:rPr>
        <w:t>Drawings shall incorporate circuit breaker number on all circuits</w:t>
      </w:r>
    </w:p>
    <w:p w14:paraId="0C538A0C" w14:textId="77777777" w:rsidR="00BF3167" w:rsidRDefault="00BF3167" w:rsidP="00BF3167">
      <w:pPr>
        <w:pStyle w:val="Bullet20"/>
        <w:rPr>
          <w:rFonts w:ascii="Century Gothic" w:hAnsi="Century Gothic"/>
        </w:rPr>
      </w:pPr>
      <w:r w:rsidRPr="003A7AC5">
        <w:rPr>
          <w:rFonts w:ascii="Century Gothic" w:hAnsi="Century Gothic"/>
        </w:rPr>
        <w:t>Drawings of layout plans shall be produced at 1:100 scale. These shall have identical information with suitably scaled symbols to ensure readability. This is to allow larger areas of the works to be viewed on a single drawing sheet. The drawings shall have individual drawing numbers.</w:t>
      </w:r>
    </w:p>
    <w:p w14:paraId="7BE3B46A" w14:textId="77777777" w:rsidR="00BF3167" w:rsidRPr="003A7AC5" w:rsidRDefault="00BF3167" w:rsidP="00BF3167">
      <w:pPr>
        <w:pStyle w:val="Bullet20"/>
        <w:rPr>
          <w:rFonts w:ascii="Century Gothic" w:hAnsi="Century Gothic"/>
        </w:rPr>
      </w:pPr>
      <w:r w:rsidRPr="005A2D1D">
        <w:rPr>
          <w:rFonts w:ascii="Century Gothic" w:hAnsi="Century Gothic"/>
        </w:rPr>
        <w:t>CAD drawing to be provided and included in the Principal’s SAMS Plans</w:t>
      </w:r>
    </w:p>
    <w:p w14:paraId="698D4057" w14:textId="77777777" w:rsidR="00BF3167" w:rsidRPr="003A7AC5" w:rsidRDefault="00BF3167" w:rsidP="00BF3167">
      <w:pPr>
        <w:pStyle w:val="Bullet10"/>
        <w:rPr>
          <w:rFonts w:ascii="Century Gothic" w:hAnsi="Century Gothic"/>
        </w:rPr>
      </w:pPr>
      <w:r w:rsidRPr="003A7AC5">
        <w:rPr>
          <w:rFonts w:ascii="Century Gothic" w:hAnsi="Century Gothic"/>
        </w:rPr>
        <w:t>The contractor is to arrange for a certified structural engineer to inspect and certify the completed system installation. This inspection shall</w:t>
      </w:r>
      <w:r>
        <w:rPr>
          <w:rFonts w:ascii="Century Gothic" w:hAnsi="Century Gothic"/>
        </w:rPr>
        <w:t xml:space="preserve"> </w:t>
      </w:r>
      <w:r w:rsidRPr="003A7AC5">
        <w:rPr>
          <w:rFonts w:ascii="Century Gothic" w:hAnsi="Century Gothic"/>
        </w:rPr>
        <w:t>confirm that the installation is in line with the intent of the design certification.</w:t>
      </w:r>
    </w:p>
    <w:p w14:paraId="6AEA30EE" w14:textId="77777777" w:rsidR="00BF3167" w:rsidRPr="003A7AC5" w:rsidRDefault="00BF3167" w:rsidP="00BF3167">
      <w:pPr>
        <w:pStyle w:val="Bullet10"/>
        <w:rPr>
          <w:rFonts w:ascii="Century Gothic" w:hAnsi="Century Gothic"/>
        </w:rPr>
      </w:pPr>
      <w:r w:rsidRPr="003A7AC5">
        <w:rPr>
          <w:rFonts w:ascii="Century Gothic" w:hAnsi="Century Gothic"/>
        </w:rPr>
        <w:t>Provision of Operational &amp; Maintenance Manuals</w:t>
      </w:r>
      <w:r>
        <w:rPr>
          <w:rFonts w:ascii="Century Gothic" w:hAnsi="Century Gothic"/>
        </w:rPr>
        <w:t xml:space="preserve"> which shall include all design and manufacturer documents, SWMS, grid connection approvals, </w:t>
      </w:r>
      <w:proofErr w:type="gramStart"/>
      <w:r>
        <w:rPr>
          <w:rFonts w:ascii="Century Gothic" w:hAnsi="Century Gothic"/>
        </w:rPr>
        <w:t>inverter</w:t>
      </w:r>
      <w:proofErr w:type="gramEnd"/>
      <w:r>
        <w:rPr>
          <w:rFonts w:ascii="Century Gothic" w:hAnsi="Century Gothic"/>
        </w:rPr>
        <w:t xml:space="preserve"> and modules serial numbers etc.</w:t>
      </w:r>
    </w:p>
    <w:p w14:paraId="356406CF" w14:textId="77777777" w:rsidR="00BF3167" w:rsidRPr="003A7AC5" w:rsidRDefault="00BF3167" w:rsidP="00BF3167">
      <w:pPr>
        <w:pStyle w:val="Bullet10"/>
        <w:rPr>
          <w:rFonts w:ascii="Century Gothic" w:hAnsi="Century Gothic"/>
        </w:rPr>
      </w:pPr>
      <w:r w:rsidRPr="003A7AC5">
        <w:rPr>
          <w:rFonts w:ascii="Century Gothic" w:hAnsi="Century Gothic"/>
        </w:rPr>
        <w:t>Provide warranties</w:t>
      </w:r>
      <w:r>
        <w:rPr>
          <w:rFonts w:ascii="Century Gothic" w:hAnsi="Century Gothic"/>
        </w:rPr>
        <w:t>, and warranty certificates where applicable,</w:t>
      </w:r>
      <w:r w:rsidRPr="003A7AC5">
        <w:rPr>
          <w:rFonts w:ascii="Century Gothic" w:hAnsi="Century Gothic"/>
        </w:rPr>
        <w:t xml:space="preserve"> associated with the system and components of the system. This should be included as part of the O&amp;M manuals</w:t>
      </w:r>
    </w:p>
    <w:p w14:paraId="5965FFDA" w14:textId="77777777" w:rsidR="00BF3167" w:rsidRPr="003A7AC5" w:rsidRDefault="00BF3167" w:rsidP="00BF3167">
      <w:pPr>
        <w:pStyle w:val="Bullet10"/>
        <w:rPr>
          <w:rFonts w:ascii="Century Gothic" w:hAnsi="Century Gothic"/>
        </w:rPr>
      </w:pPr>
      <w:r w:rsidRPr="003A7AC5">
        <w:rPr>
          <w:rFonts w:ascii="Century Gothic" w:hAnsi="Century Gothic"/>
        </w:rPr>
        <w:t>List and evidence of rectified defects</w:t>
      </w:r>
    </w:p>
    <w:p w14:paraId="39152111" w14:textId="77777777" w:rsidR="00BF3167" w:rsidRPr="003A7AC5" w:rsidRDefault="00BF3167" w:rsidP="00BF3167">
      <w:pPr>
        <w:pStyle w:val="Bullet10"/>
        <w:rPr>
          <w:rFonts w:ascii="Century Gothic" w:hAnsi="Century Gothic"/>
        </w:rPr>
      </w:pPr>
      <w:r w:rsidRPr="003A7AC5">
        <w:rPr>
          <w:rFonts w:ascii="Century Gothic" w:hAnsi="Century Gothic"/>
        </w:rPr>
        <w:t xml:space="preserve">Training of operating personnel of the school and Department of </w:t>
      </w:r>
      <w:r>
        <w:rPr>
          <w:rFonts w:ascii="Century Gothic" w:hAnsi="Century Gothic"/>
        </w:rPr>
        <w:t>E</w:t>
      </w:r>
      <w:r w:rsidRPr="003A7AC5">
        <w:rPr>
          <w:rFonts w:ascii="Century Gothic" w:hAnsi="Century Gothic"/>
        </w:rPr>
        <w:t>ducation</w:t>
      </w:r>
      <w:r>
        <w:rPr>
          <w:rFonts w:ascii="Century Gothic" w:hAnsi="Century Gothic"/>
        </w:rPr>
        <w:t xml:space="preserve"> and Training</w:t>
      </w:r>
      <w:r w:rsidRPr="003A7AC5">
        <w:rPr>
          <w:rFonts w:ascii="Century Gothic" w:hAnsi="Century Gothic"/>
        </w:rPr>
        <w:t>, as appropriate</w:t>
      </w:r>
    </w:p>
    <w:p w14:paraId="7AA25EF7" w14:textId="77777777" w:rsidR="00BF3167" w:rsidRDefault="00BF3167" w:rsidP="00BF3167">
      <w:pPr>
        <w:pStyle w:val="Bullet10"/>
        <w:rPr>
          <w:rFonts w:ascii="Century Gothic" w:hAnsi="Century Gothic"/>
        </w:rPr>
      </w:pPr>
      <w:r w:rsidRPr="003A7AC5">
        <w:rPr>
          <w:rFonts w:ascii="Century Gothic" w:hAnsi="Century Gothic"/>
        </w:rPr>
        <w:t>Defects liability</w:t>
      </w:r>
      <w:r>
        <w:rPr>
          <w:rFonts w:ascii="Century Gothic" w:hAnsi="Century Gothic"/>
        </w:rPr>
        <w:t xml:space="preserve"> and generation guarantee</w:t>
      </w:r>
      <w:r w:rsidRPr="003A7AC5">
        <w:rPr>
          <w:rFonts w:ascii="Century Gothic" w:hAnsi="Century Gothic"/>
        </w:rPr>
        <w:t xml:space="preserve"> period of </w:t>
      </w:r>
      <w:r>
        <w:rPr>
          <w:rFonts w:ascii="Century Gothic" w:hAnsi="Century Gothic"/>
        </w:rPr>
        <w:t>one</w:t>
      </w:r>
      <w:r w:rsidRPr="003A7AC5">
        <w:rPr>
          <w:rFonts w:ascii="Century Gothic" w:hAnsi="Century Gothic"/>
        </w:rPr>
        <w:t xml:space="preserve"> year from approved practical completion</w:t>
      </w:r>
    </w:p>
    <w:p w14:paraId="4222291C" w14:textId="77777777" w:rsidR="00BF3167" w:rsidRPr="00CD0130" w:rsidRDefault="00BF3167" w:rsidP="00BF3167">
      <w:pPr>
        <w:pStyle w:val="Bullet10"/>
        <w:rPr>
          <w:rFonts w:ascii="Century Gothic" w:hAnsi="Century Gothic"/>
        </w:rPr>
      </w:pPr>
      <w:r w:rsidRPr="00630CD9">
        <w:rPr>
          <w:rFonts w:ascii="Century Gothic" w:hAnsi="Century Gothic"/>
        </w:rPr>
        <w:t xml:space="preserve"> </w:t>
      </w:r>
      <w:r>
        <w:rPr>
          <w:rFonts w:ascii="Century Gothic" w:hAnsi="Century Gothic"/>
        </w:rPr>
        <w:t>Liaise with and manage key stakeholders, including Principal and schools</w:t>
      </w:r>
    </w:p>
    <w:p w14:paraId="338FE8EB" w14:textId="77777777" w:rsidR="00BF3167" w:rsidRPr="00795355" w:rsidRDefault="00BF3167" w:rsidP="00724020">
      <w:pPr>
        <w:pStyle w:val="Heading3"/>
      </w:pPr>
      <w:bookmarkStart w:id="69" w:name="_Toc40943707"/>
      <w:bookmarkStart w:id="70" w:name="_Toc44057525"/>
      <w:bookmarkStart w:id="71" w:name="_Toc40261488"/>
      <w:r w:rsidRPr="00795355">
        <w:lastRenderedPageBreak/>
        <w:t>Performance Guarantee</w:t>
      </w:r>
      <w:bookmarkEnd w:id="69"/>
      <w:bookmarkEnd w:id="70"/>
      <w:r w:rsidRPr="00795355">
        <w:t xml:space="preserve"> </w:t>
      </w:r>
      <w:bookmarkStart w:id="72" w:name="_Toc40197349"/>
      <w:bookmarkStart w:id="73" w:name="_Toc40197684"/>
      <w:bookmarkStart w:id="74" w:name="_Toc40197884"/>
      <w:bookmarkStart w:id="75" w:name="_Toc40198084"/>
      <w:bookmarkStart w:id="76" w:name="_Toc40198284"/>
      <w:bookmarkStart w:id="77" w:name="_Toc40198484"/>
      <w:bookmarkEnd w:id="71"/>
      <w:bookmarkEnd w:id="72"/>
      <w:bookmarkEnd w:id="73"/>
      <w:bookmarkEnd w:id="74"/>
      <w:bookmarkEnd w:id="75"/>
      <w:bookmarkEnd w:id="76"/>
      <w:bookmarkEnd w:id="77"/>
    </w:p>
    <w:p w14:paraId="32E75FBB" w14:textId="77777777" w:rsidR="00BF3167" w:rsidRPr="003A7AC5" w:rsidRDefault="00BF3167" w:rsidP="00BF3167">
      <w:pPr>
        <w:pStyle w:val="BodyText"/>
        <w:rPr>
          <w:rFonts w:ascii="Century Gothic" w:hAnsi="Century Gothic"/>
        </w:rPr>
      </w:pPr>
      <w:r w:rsidRPr="003A7AC5">
        <w:rPr>
          <w:rFonts w:ascii="Century Gothic" w:hAnsi="Century Gothic"/>
        </w:rPr>
        <w:t xml:space="preserve">Contractors shall offer a Guaranteed System Performance (GSP), as measured on the AC side of the inverters at the point of connection to the existing switchboard by AC meters. </w:t>
      </w:r>
    </w:p>
    <w:p w14:paraId="71505309" w14:textId="77777777" w:rsidR="00BF3167" w:rsidRPr="003A7AC5" w:rsidRDefault="00BF3167" w:rsidP="00BF3167">
      <w:pPr>
        <w:pStyle w:val="Bullet10"/>
        <w:rPr>
          <w:rFonts w:ascii="Century Gothic" w:hAnsi="Century Gothic"/>
        </w:rPr>
      </w:pPr>
      <w:r w:rsidRPr="003A7AC5">
        <w:rPr>
          <w:rFonts w:ascii="Century Gothic" w:hAnsi="Century Gothic"/>
        </w:rPr>
        <w:t xml:space="preserve">This offer shall be the guaranteed </w:t>
      </w:r>
      <w:r>
        <w:rPr>
          <w:rFonts w:ascii="Century Gothic" w:hAnsi="Century Gothic"/>
        </w:rPr>
        <w:t xml:space="preserve">annual </w:t>
      </w:r>
      <w:r w:rsidRPr="003A7AC5">
        <w:rPr>
          <w:rFonts w:ascii="Century Gothic" w:hAnsi="Century Gothic"/>
        </w:rPr>
        <w:t>kWh output.</w:t>
      </w:r>
    </w:p>
    <w:p w14:paraId="318E72C3" w14:textId="77777777" w:rsidR="00BF3167" w:rsidRPr="003A7AC5" w:rsidRDefault="00BF3167" w:rsidP="00BF3167">
      <w:pPr>
        <w:pStyle w:val="Bullet10"/>
        <w:rPr>
          <w:rFonts w:ascii="Century Gothic" w:hAnsi="Century Gothic"/>
        </w:rPr>
      </w:pPr>
      <w:r w:rsidRPr="003A7AC5">
        <w:rPr>
          <w:rFonts w:ascii="Century Gothic" w:hAnsi="Century Gothic"/>
        </w:rPr>
        <w:t>Contractors shall provide written evidence of their Guaranteed System Performance offer with their RFQ to be confirmed during the site visits post RFQ award. The Guaranteed System Performance is a RFQ evaluation criterion.</w:t>
      </w:r>
    </w:p>
    <w:p w14:paraId="40D56B4C" w14:textId="77777777" w:rsidR="00BF3167" w:rsidRPr="003A7AC5" w:rsidRDefault="00BF3167" w:rsidP="00BF3167">
      <w:pPr>
        <w:pStyle w:val="BodyText"/>
        <w:rPr>
          <w:rFonts w:ascii="Century Gothic" w:hAnsi="Century Gothic"/>
        </w:rPr>
      </w:pPr>
      <w:r w:rsidRPr="003A7AC5">
        <w:rPr>
          <w:rFonts w:ascii="Century Gothic" w:hAnsi="Century Gothic"/>
        </w:rPr>
        <w:t>If the system does not meet the Guaranteed System Performance for a period of</w:t>
      </w:r>
      <w:r>
        <w:rPr>
          <w:rFonts w:ascii="Century Gothic" w:hAnsi="Century Gothic"/>
        </w:rPr>
        <w:t xml:space="preserve"> four (</w:t>
      </w:r>
      <w:r w:rsidRPr="003A7AC5">
        <w:rPr>
          <w:rFonts w:ascii="Century Gothic" w:hAnsi="Century Gothic"/>
        </w:rPr>
        <w:t>4</w:t>
      </w:r>
      <w:r>
        <w:rPr>
          <w:rFonts w:ascii="Century Gothic" w:hAnsi="Century Gothic"/>
        </w:rPr>
        <w:t xml:space="preserve">) </w:t>
      </w:r>
      <w:r w:rsidRPr="003A7AC5">
        <w:rPr>
          <w:rFonts w:ascii="Century Gothic" w:hAnsi="Century Gothic"/>
        </w:rPr>
        <w:t>week</w:t>
      </w:r>
      <w:r>
        <w:rPr>
          <w:rFonts w:ascii="Century Gothic" w:hAnsi="Century Gothic"/>
        </w:rPr>
        <w:t>s</w:t>
      </w:r>
      <w:r w:rsidRPr="003A7AC5">
        <w:rPr>
          <w:rFonts w:ascii="Century Gothic" w:hAnsi="Century Gothic"/>
        </w:rPr>
        <w:t xml:space="preserve">, Practical Completion will not be issued. The Contractor will be responsible for improving the system performance at no cost to the </w:t>
      </w:r>
      <w:proofErr w:type="gramStart"/>
      <w:r w:rsidRPr="003A7AC5">
        <w:rPr>
          <w:rFonts w:ascii="Century Gothic" w:hAnsi="Century Gothic"/>
        </w:rPr>
        <w:t>Principal</w:t>
      </w:r>
      <w:proofErr w:type="gramEnd"/>
      <w:r w:rsidRPr="003A7AC5">
        <w:rPr>
          <w:rFonts w:ascii="Century Gothic" w:hAnsi="Century Gothic"/>
        </w:rPr>
        <w:t>, until this guaranteed performance is demonstrated. This shall be achieved by rectifying defects.</w:t>
      </w:r>
    </w:p>
    <w:p w14:paraId="56820EE3" w14:textId="77777777" w:rsidR="00BF3167" w:rsidRPr="00795355" w:rsidRDefault="00BF3167" w:rsidP="00BF3167">
      <w:pPr>
        <w:pStyle w:val="Heading2"/>
      </w:pPr>
      <w:bookmarkStart w:id="78" w:name="_Toc40943708"/>
      <w:bookmarkStart w:id="79" w:name="_Toc44057526"/>
      <w:proofErr w:type="gramStart"/>
      <w:r>
        <w:t>D</w:t>
      </w:r>
      <w:r w:rsidRPr="00795355">
        <w:t>eliverables</w:t>
      </w:r>
      <w:proofErr w:type="gramEnd"/>
      <w:r w:rsidRPr="00795355">
        <w:t xml:space="preserve"> checklist</w:t>
      </w:r>
      <w:bookmarkEnd w:id="78"/>
      <w:bookmarkEnd w:id="79"/>
    </w:p>
    <w:p w14:paraId="5681F0DB" w14:textId="77777777" w:rsidR="00BF3167" w:rsidRPr="003A7AC5" w:rsidRDefault="00BF3167" w:rsidP="00BF3167">
      <w:pPr>
        <w:pStyle w:val="BodyText"/>
        <w:rPr>
          <w:rFonts w:ascii="Century Gothic" w:hAnsi="Century Gothic"/>
        </w:rPr>
      </w:pPr>
      <w:r w:rsidRPr="003A7AC5">
        <w:rPr>
          <w:rFonts w:ascii="Century Gothic" w:hAnsi="Century Gothic"/>
        </w:rPr>
        <w:fldChar w:fldCharType="begin"/>
      </w:r>
      <w:r w:rsidRPr="003A7AC5">
        <w:rPr>
          <w:rFonts w:ascii="Century Gothic" w:hAnsi="Century Gothic"/>
        </w:rPr>
        <w:instrText xml:space="preserve"> REF AppendixC \h  \* MERGEFORMAT </w:instrText>
      </w:r>
      <w:r w:rsidRPr="003A7AC5">
        <w:rPr>
          <w:rFonts w:ascii="Century Gothic" w:hAnsi="Century Gothic"/>
        </w:rPr>
      </w:r>
      <w:r w:rsidRPr="003A7AC5">
        <w:rPr>
          <w:rFonts w:ascii="Century Gothic" w:hAnsi="Century Gothic"/>
        </w:rPr>
        <w:fldChar w:fldCharType="separate"/>
      </w:r>
      <w:r w:rsidRPr="003A7AC5">
        <w:rPr>
          <w:rFonts w:ascii="Century Gothic" w:hAnsi="Century Gothic"/>
        </w:rPr>
        <w:t>Appendix C – Document submission checklist</w:t>
      </w:r>
    </w:p>
    <w:p w14:paraId="5201EBF5" w14:textId="77777777" w:rsidR="00BF3167" w:rsidRDefault="00BF3167" w:rsidP="00BF3167">
      <w:pPr>
        <w:pStyle w:val="BodyText"/>
        <w:rPr>
          <w:rFonts w:ascii="Century Gothic" w:hAnsi="Century Gothic"/>
        </w:rPr>
      </w:pPr>
      <w:r w:rsidRPr="003A7AC5">
        <w:rPr>
          <w:rFonts w:ascii="Century Gothic" w:hAnsi="Century Gothic"/>
        </w:rPr>
        <w:fldChar w:fldCharType="end"/>
      </w:r>
      <w:r>
        <w:rPr>
          <w:rFonts w:ascii="Century Gothic" w:hAnsi="Century Gothic"/>
        </w:rPr>
        <w:t xml:space="preserve"> L</w:t>
      </w:r>
      <w:r w:rsidRPr="003A7AC5">
        <w:rPr>
          <w:rFonts w:ascii="Century Gothic" w:hAnsi="Century Gothic"/>
        </w:rPr>
        <w:t>ists the expected contractor deliverables at different stages of the project.</w:t>
      </w:r>
      <w:bookmarkStart w:id="80" w:name="_Ref40182482"/>
      <w:r w:rsidRPr="003A7AC5">
        <w:rPr>
          <w:rFonts w:ascii="Century Gothic" w:hAnsi="Century Gothic"/>
        </w:rPr>
        <w:t xml:space="preserve"> All drawings shall be prepared and submitted in PDF format and AutoCAD files shall be provided as part of the O&amp;M package.</w:t>
      </w:r>
      <w:r>
        <w:rPr>
          <w:rFonts w:ascii="Century Gothic" w:hAnsi="Century Gothic"/>
        </w:rPr>
        <w:t xml:space="preserve"> </w:t>
      </w:r>
      <w:r w:rsidRPr="00976AED">
        <w:rPr>
          <w:rFonts w:ascii="Century Gothic" w:hAnsi="Century Gothic"/>
        </w:rPr>
        <w:t>All deliverables are to be provided in an organised and structured fashion with all documents properly referenced and revision controlled.</w:t>
      </w:r>
    </w:p>
    <w:p w14:paraId="2EC5ED26" w14:textId="77777777" w:rsidR="00BF3167" w:rsidRPr="00976AED" w:rsidRDefault="00BF3167" w:rsidP="00BF3167">
      <w:pPr>
        <w:pStyle w:val="BodyText"/>
        <w:rPr>
          <w:rFonts w:ascii="Century Gothic" w:hAnsi="Century Gothic"/>
        </w:rPr>
      </w:pPr>
      <w:r w:rsidRPr="007254B2">
        <w:rPr>
          <w:rFonts w:ascii="Century Gothic" w:hAnsi="Century Gothic"/>
        </w:rPr>
        <w:t xml:space="preserve">All documentation will be released in consolidated packages, as per the stages of this </w:t>
      </w:r>
      <w:proofErr w:type="gramStart"/>
      <w:r w:rsidRPr="007254B2">
        <w:rPr>
          <w:rFonts w:ascii="Century Gothic" w:hAnsi="Century Gothic"/>
        </w:rPr>
        <w:t>specification</w:t>
      </w:r>
      <w:r>
        <w:rPr>
          <w:rFonts w:ascii="Century Gothic" w:hAnsi="Century Gothic"/>
        </w:rPr>
        <w:t>;</w:t>
      </w:r>
      <w:proofErr w:type="gramEnd"/>
      <w:r w:rsidRPr="007254B2">
        <w:rPr>
          <w:rFonts w:ascii="Century Gothic" w:hAnsi="Century Gothic"/>
        </w:rPr>
        <w:t xml:space="preserve"> including the studies, reports, drawings and supporting documentation</w:t>
      </w:r>
      <w:r>
        <w:rPr>
          <w:rFonts w:ascii="Century Gothic" w:hAnsi="Century Gothic"/>
        </w:rPr>
        <w:t>. D</w:t>
      </w:r>
      <w:r w:rsidRPr="007254B2">
        <w:rPr>
          <w:rFonts w:ascii="Century Gothic" w:hAnsi="Century Gothic"/>
        </w:rPr>
        <w:t>esign</w:t>
      </w:r>
      <w:r>
        <w:rPr>
          <w:rFonts w:ascii="Century Gothic" w:hAnsi="Century Gothic"/>
        </w:rPr>
        <w:t xml:space="preserve"> documents</w:t>
      </w:r>
      <w:r w:rsidRPr="007254B2">
        <w:rPr>
          <w:rFonts w:ascii="Century Gothic" w:hAnsi="Century Gothic"/>
        </w:rPr>
        <w:t xml:space="preserve"> </w:t>
      </w:r>
      <w:r>
        <w:rPr>
          <w:rFonts w:ascii="Century Gothic" w:hAnsi="Century Gothic"/>
        </w:rPr>
        <w:t>shall be</w:t>
      </w:r>
      <w:r w:rsidRPr="007254B2">
        <w:rPr>
          <w:rFonts w:ascii="Century Gothic" w:hAnsi="Century Gothic"/>
        </w:rPr>
        <w:t xml:space="preserve"> up to date and consistent where they interface with other </w:t>
      </w:r>
      <w:r>
        <w:rPr>
          <w:rFonts w:ascii="Century Gothic" w:hAnsi="Century Gothic"/>
        </w:rPr>
        <w:t>stakeholders.</w:t>
      </w:r>
    </w:p>
    <w:p w14:paraId="7A2787CB" w14:textId="77777777" w:rsidR="00BF3167" w:rsidRPr="003A7AC5" w:rsidRDefault="00BF3167" w:rsidP="00BF3167">
      <w:pPr>
        <w:pStyle w:val="BodyText"/>
        <w:rPr>
          <w:rFonts w:ascii="Century Gothic" w:hAnsi="Century Gothic"/>
        </w:rPr>
      </w:pPr>
      <w:r w:rsidRPr="003A7AC5">
        <w:rPr>
          <w:rFonts w:ascii="Century Gothic" w:hAnsi="Century Gothic"/>
        </w:rPr>
        <w:t xml:space="preserve">All submissions are to be in English. </w:t>
      </w:r>
      <w:bookmarkEnd w:id="80"/>
    </w:p>
    <w:p w14:paraId="59917167" w14:textId="77777777" w:rsidR="00BF3167" w:rsidRPr="003A7AC5" w:rsidRDefault="00BF3167" w:rsidP="00BF3167">
      <w:pPr>
        <w:spacing w:after="200" w:line="276" w:lineRule="auto"/>
        <w:rPr>
          <w:rFonts w:ascii="Century Gothic" w:hAnsi="Century Gothic"/>
        </w:rPr>
      </w:pPr>
      <w:r w:rsidRPr="003A7AC5">
        <w:rPr>
          <w:rFonts w:ascii="Century Gothic" w:hAnsi="Century Gothic"/>
        </w:rPr>
        <w:br w:type="page"/>
      </w:r>
    </w:p>
    <w:p w14:paraId="3BB86398" w14:textId="77777777" w:rsidR="00BF3167" w:rsidRPr="003A7AC5" w:rsidRDefault="00BF3167" w:rsidP="00BF3167">
      <w:pPr>
        <w:pStyle w:val="BodyText"/>
        <w:rPr>
          <w:rFonts w:ascii="Century Gothic" w:hAnsi="Century Gothic"/>
        </w:rPr>
      </w:pPr>
    </w:p>
    <w:p w14:paraId="2BD19CA1" w14:textId="77777777" w:rsidR="00BF3167" w:rsidRPr="003A7AC5" w:rsidRDefault="00BF3167" w:rsidP="00724020">
      <w:pPr>
        <w:pStyle w:val="Heading1"/>
      </w:pPr>
      <w:bookmarkStart w:id="81" w:name="_Ref40184155"/>
      <w:bookmarkStart w:id="82" w:name="_Toc40261490"/>
      <w:bookmarkStart w:id="83" w:name="_Toc40943709"/>
      <w:bookmarkStart w:id="84" w:name="_Toc44057527"/>
      <w:bookmarkStart w:id="85" w:name="_Toc258411074"/>
      <w:bookmarkStart w:id="86" w:name="_Toc258411868"/>
      <w:bookmarkStart w:id="87" w:name="_Toc341105004"/>
      <w:bookmarkStart w:id="88" w:name="_Toc513205366"/>
      <w:r w:rsidRPr="003A7AC5">
        <w:t>General System Requirements</w:t>
      </w:r>
      <w:bookmarkEnd w:id="81"/>
      <w:bookmarkEnd w:id="82"/>
      <w:bookmarkEnd w:id="83"/>
      <w:bookmarkEnd w:id="84"/>
    </w:p>
    <w:p w14:paraId="2372A13C" w14:textId="77777777" w:rsidR="00BF3167" w:rsidRPr="00795355" w:rsidRDefault="00BF3167" w:rsidP="00BF3167">
      <w:pPr>
        <w:pStyle w:val="Heading2"/>
      </w:pPr>
      <w:bookmarkStart w:id="89" w:name="_Toc40943710"/>
      <w:bookmarkStart w:id="90" w:name="_Toc44057528"/>
      <w:bookmarkEnd w:id="85"/>
      <w:bookmarkEnd w:id="86"/>
      <w:bookmarkEnd w:id="87"/>
      <w:bookmarkEnd w:id="88"/>
      <w:r w:rsidRPr="00795355">
        <w:t>Standards</w:t>
      </w:r>
      <w:bookmarkEnd w:id="89"/>
      <w:bookmarkEnd w:id="90"/>
    </w:p>
    <w:p w14:paraId="7FA03EFA" w14:textId="77777777" w:rsidR="00BF3167" w:rsidRPr="003A7AC5" w:rsidRDefault="00BF3167" w:rsidP="00BF3167">
      <w:pPr>
        <w:rPr>
          <w:rFonts w:ascii="Century Gothic" w:hAnsi="Century Gothic"/>
        </w:rPr>
      </w:pPr>
      <w:r w:rsidRPr="003A7AC5">
        <w:rPr>
          <w:rFonts w:ascii="Century Gothic" w:hAnsi="Century Gothic"/>
        </w:rPr>
        <w:t>The work shall comply with the specifications, standards, codes, rules and regulations of all statutory authorities having jurisdiction over the works. This shall include, but not be limited to the latest revision of the following:</w:t>
      </w:r>
    </w:p>
    <w:p w14:paraId="419D0843" w14:textId="77777777" w:rsidR="00BF3167" w:rsidRPr="003A7AC5" w:rsidRDefault="00BF3167" w:rsidP="00BF3167">
      <w:pPr>
        <w:rPr>
          <w:rFonts w:ascii="Century Gothic" w:hAnsi="Century Gothic"/>
        </w:rPr>
      </w:pPr>
    </w:p>
    <w:p w14:paraId="4052CD87" w14:textId="77777777" w:rsidR="00BF3167" w:rsidRPr="003A7AC5" w:rsidRDefault="00BF3167" w:rsidP="00724020">
      <w:pPr>
        <w:pStyle w:val="Caption"/>
      </w:pPr>
      <w:bookmarkStart w:id="91" w:name="_Toc40943852"/>
      <w:bookmarkStart w:id="92" w:name="_Toc42605527"/>
      <w:r w:rsidRPr="003A7AC5">
        <w:t xml:space="preserve">Table </w:t>
      </w:r>
      <w:r w:rsidRPr="003A7AC5">
        <w:fldChar w:fldCharType="begin"/>
      </w:r>
      <w:r w:rsidRPr="003A7AC5">
        <w:instrText xml:space="preserve"> STYLEREF 1 \s </w:instrText>
      </w:r>
      <w:r w:rsidRPr="003A7AC5">
        <w:fldChar w:fldCharType="separate"/>
      </w:r>
      <w:r>
        <w:rPr>
          <w:noProof/>
        </w:rPr>
        <w:t>3</w:t>
      </w:r>
      <w:r w:rsidRPr="003A7AC5">
        <w:fldChar w:fldCharType="end"/>
      </w:r>
      <w:r w:rsidRPr="003A7AC5">
        <w:noBreakHyphen/>
      </w:r>
      <w:r w:rsidRPr="003A7AC5">
        <w:fldChar w:fldCharType="begin"/>
      </w:r>
      <w:r w:rsidRPr="003A7AC5">
        <w:instrText xml:space="preserve"> SEQ Table \* ARABIC \s 1 </w:instrText>
      </w:r>
      <w:r w:rsidRPr="003A7AC5">
        <w:fldChar w:fldCharType="separate"/>
      </w:r>
      <w:r>
        <w:rPr>
          <w:noProof/>
        </w:rPr>
        <w:t>1</w:t>
      </w:r>
      <w:r w:rsidRPr="003A7AC5">
        <w:fldChar w:fldCharType="end"/>
      </w:r>
      <w:r w:rsidRPr="003A7AC5">
        <w:t xml:space="preserve"> Standards and Authorities</w:t>
      </w:r>
      <w:bookmarkEnd w:id="91"/>
      <w:bookmarkEnd w:id="92"/>
    </w:p>
    <w:tbl>
      <w:tblPr>
        <w:tblStyle w:val="TableGrid"/>
        <w:tblW w:w="0" w:type="auto"/>
        <w:tblLook w:val="04A0" w:firstRow="1" w:lastRow="0" w:firstColumn="1" w:lastColumn="0" w:noHBand="0" w:noVBand="1"/>
      </w:tblPr>
      <w:tblGrid>
        <w:gridCol w:w="8786"/>
      </w:tblGrid>
      <w:tr w:rsidR="00BF3167" w:rsidRPr="00763273" w14:paraId="74DA4505" w14:textId="77777777" w:rsidTr="00E765A0">
        <w:trPr>
          <w:trHeight w:val="488"/>
        </w:trPr>
        <w:tc>
          <w:tcPr>
            <w:tcW w:w="8786" w:type="dxa"/>
          </w:tcPr>
          <w:p w14:paraId="43A3900E" w14:textId="77777777" w:rsidR="00BF3167" w:rsidRPr="003A7AC5" w:rsidRDefault="00BF3167" w:rsidP="00E765A0">
            <w:pPr>
              <w:rPr>
                <w:rFonts w:ascii="Century Gothic" w:hAnsi="Century Gothic"/>
                <w:b/>
                <w:bCs/>
              </w:rPr>
            </w:pPr>
            <w:r w:rsidRPr="003A7AC5">
              <w:rPr>
                <w:rFonts w:ascii="Century Gothic" w:hAnsi="Century Gothic"/>
                <w:b/>
                <w:bCs/>
                <w:color w:val="C00000"/>
              </w:rPr>
              <w:t>Standards and Authorities</w:t>
            </w:r>
          </w:p>
        </w:tc>
      </w:tr>
      <w:tr w:rsidR="00BF3167" w:rsidRPr="00763273" w14:paraId="5822A70B" w14:textId="77777777" w:rsidTr="00E765A0">
        <w:trPr>
          <w:trHeight w:val="601"/>
        </w:trPr>
        <w:tc>
          <w:tcPr>
            <w:tcW w:w="8786" w:type="dxa"/>
          </w:tcPr>
          <w:p w14:paraId="7496CC25" w14:textId="77777777" w:rsidR="00BF3167" w:rsidRPr="003A7AC5" w:rsidRDefault="00BF3167" w:rsidP="00E765A0">
            <w:pPr>
              <w:pStyle w:val="Bullet10"/>
              <w:numPr>
                <w:ilvl w:val="0"/>
                <w:numId w:val="0"/>
              </w:numPr>
              <w:ind w:left="284" w:hanging="284"/>
              <w:rPr>
                <w:rFonts w:ascii="Century Gothic" w:hAnsi="Century Gothic"/>
              </w:rPr>
            </w:pPr>
            <w:r w:rsidRPr="003A7AC5">
              <w:rPr>
                <w:rFonts w:ascii="Century Gothic" w:hAnsi="Century Gothic"/>
              </w:rPr>
              <w:t>Australian Standards, generally as listed throughout this specification</w:t>
            </w:r>
          </w:p>
        </w:tc>
      </w:tr>
      <w:tr w:rsidR="00BF3167" w:rsidRPr="00763273" w14:paraId="79B98F2B" w14:textId="77777777" w:rsidTr="00E765A0">
        <w:trPr>
          <w:trHeight w:val="587"/>
        </w:trPr>
        <w:tc>
          <w:tcPr>
            <w:tcW w:w="8786" w:type="dxa"/>
          </w:tcPr>
          <w:p w14:paraId="446F37B9" w14:textId="77777777" w:rsidR="00BF3167" w:rsidRPr="003A7AC5" w:rsidRDefault="00BF3167" w:rsidP="00E765A0">
            <w:pPr>
              <w:pStyle w:val="Bullet10"/>
              <w:numPr>
                <w:ilvl w:val="0"/>
                <w:numId w:val="0"/>
              </w:numPr>
              <w:ind w:left="284" w:hanging="284"/>
              <w:rPr>
                <w:rFonts w:ascii="Century Gothic" w:hAnsi="Century Gothic"/>
              </w:rPr>
            </w:pPr>
            <w:r w:rsidRPr="003A7AC5">
              <w:rPr>
                <w:rFonts w:ascii="Century Gothic" w:hAnsi="Century Gothic"/>
              </w:rPr>
              <w:t xml:space="preserve">AS1170 Structural Design Actions: Part 1 Permanent, </w:t>
            </w:r>
            <w:proofErr w:type="gramStart"/>
            <w:r w:rsidRPr="003A7AC5">
              <w:rPr>
                <w:rFonts w:ascii="Century Gothic" w:hAnsi="Century Gothic"/>
              </w:rPr>
              <w:t>imposed</w:t>
            </w:r>
            <w:proofErr w:type="gramEnd"/>
            <w:r w:rsidRPr="003A7AC5">
              <w:rPr>
                <w:rFonts w:ascii="Century Gothic" w:hAnsi="Century Gothic"/>
              </w:rPr>
              <w:t xml:space="preserve"> and other actions.</w:t>
            </w:r>
          </w:p>
        </w:tc>
      </w:tr>
      <w:tr w:rsidR="00BF3167" w:rsidRPr="00763273" w14:paraId="137824BC" w14:textId="77777777" w:rsidTr="00E765A0">
        <w:trPr>
          <w:trHeight w:val="601"/>
        </w:trPr>
        <w:tc>
          <w:tcPr>
            <w:tcW w:w="8786" w:type="dxa"/>
          </w:tcPr>
          <w:p w14:paraId="5EB65217" w14:textId="77777777" w:rsidR="00BF3167" w:rsidRPr="003A7AC5" w:rsidRDefault="00BF3167" w:rsidP="00E765A0">
            <w:pPr>
              <w:pStyle w:val="Bullet10"/>
              <w:numPr>
                <w:ilvl w:val="0"/>
                <w:numId w:val="0"/>
              </w:numPr>
              <w:ind w:left="284" w:hanging="284"/>
              <w:rPr>
                <w:rFonts w:ascii="Century Gothic" w:hAnsi="Century Gothic"/>
              </w:rPr>
            </w:pPr>
            <w:r w:rsidRPr="003A7AC5">
              <w:rPr>
                <w:rFonts w:ascii="Century Gothic" w:hAnsi="Century Gothic"/>
              </w:rPr>
              <w:t>AS1170 Structural Design Actions: Part 2 Wind Actions.</w:t>
            </w:r>
          </w:p>
        </w:tc>
      </w:tr>
      <w:tr w:rsidR="00BF3167" w:rsidRPr="00763273" w14:paraId="622B22EB" w14:textId="77777777" w:rsidTr="00E765A0">
        <w:trPr>
          <w:trHeight w:val="601"/>
        </w:trPr>
        <w:tc>
          <w:tcPr>
            <w:tcW w:w="8786" w:type="dxa"/>
          </w:tcPr>
          <w:p w14:paraId="0325F4C0" w14:textId="77777777" w:rsidR="00BF3167" w:rsidRPr="003A7AC5" w:rsidRDefault="00BF3167" w:rsidP="00E765A0">
            <w:pPr>
              <w:pStyle w:val="Bullet10"/>
              <w:numPr>
                <w:ilvl w:val="0"/>
                <w:numId w:val="0"/>
              </w:numPr>
              <w:ind w:left="284" w:hanging="284"/>
              <w:rPr>
                <w:rFonts w:ascii="Century Gothic" w:hAnsi="Century Gothic"/>
              </w:rPr>
            </w:pPr>
            <w:r w:rsidRPr="003A7AC5">
              <w:rPr>
                <w:rFonts w:ascii="Century Gothic" w:hAnsi="Century Gothic"/>
              </w:rPr>
              <w:t xml:space="preserve">AS1170 Structural Design Actions: Part </w:t>
            </w:r>
            <w:r w:rsidRPr="003A7AC5">
              <w:rPr>
                <w:rFonts w:ascii="Century Gothic" w:hAnsi="Century Gothic"/>
                <w:lang w:val="en-AU"/>
              </w:rPr>
              <w:t>3</w:t>
            </w:r>
            <w:r w:rsidRPr="003A7AC5">
              <w:rPr>
                <w:rFonts w:ascii="Century Gothic" w:hAnsi="Century Gothic"/>
              </w:rPr>
              <w:t xml:space="preserve"> </w:t>
            </w:r>
            <w:r w:rsidRPr="003A7AC5">
              <w:rPr>
                <w:rFonts w:ascii="Century Gothic" w:hAnsi="Century Gothic"/>
                <w:lang w:val="en-AU"/>
              </w:rPr>
              <w:t xml:space="preserve">Snow and Ice </w:t>
            </w:r>
            <w:r w:rsidRPr="003A7AC5">
              <w:rPr>
                <w:rFonts w:ascii="Century Gothic" w:hAnsi="Century Gothic"/>
              </w:rPr>
              <w:t>Actions.</w:t>
            </w:r>
          </w:p>
        </w:tc>
      </w:tr>
      <w:tr w:rsidR="00BF3167" w:rsidRPr="00763273" w14:paraId="6B6FD81B" w14:textId="77777777" w:rsidTr="00E765A0">
        <w:trPr>
          <w:trHeight w:val="601"/>
        </w:trPr>
        <w:tc>
          <w:tcPr>
            <w:tcW w:w="8786" w:type="dxa"/>
          </w:tcPr>
          <w:p w14:paraId="2BE781EB" w14:textId="77777777" w:rsidR="00BF3167" w:rsidRPr="003A7AC5" w:rsidRDefault="00BF3167" w:rsidP="00E765A0">
            <w:pPr>
              <w:pStyle w:val="Bullet10"/>
              <w:numPr>
                <w:ilvl w:val="0"/>
                <w:numId w:val="0"/>
              </w:numPr>
              <w:ind w:left="284" w:hanging="284"/>
              <w:rPr>
                <w:rFonts w:ascii="Century Gothic" w:hAnsi="Century Gothic"/>
              </w:rPr>
            </w:pPr>
            <w:r w:rsidRPr="003A7AC5">
              <w:rPr>
                <w:rFonts w:ascii="Century Gothic" w:hAnsi="Century Gothic"/>
              </w:rPr>
              <w:t>AS1170 Structural Design Actions: Part 4 Earthquake Actions.</w:t>
            </w:r>
          </w:p>
        </w:tc>
      </w:tr>
      <w:tr w:rsidR="00BF3167" w:rsidRPr="00763273" w14:paraId="08BA6D9B" w14:textId="77777777" w:rsidTr="00E765A0">
        <w:trPr>
          <w:trHeight w:val="368"/>
        </w:trPr>
        <w:tc>
          <w:tcPr>
            <w:tcW w:w="8786" w:type="dxa"/>
          </w:tcPr>
          <w:p w14:paraId="3CC26571" w14:textId="77777777" w:rsidR="00BF3167" w:rsidRPr="003A7AC5" w:rsidRDefault="00BF3167" w:rsidP="00E765A0">
            <w:pPr>
              <w:pStyle w:val="Bullet10"/>
              <w:numPr>
                <w:ilvl w:val="0"/>
                <w:numId w:val="0"/>
              </w:numPr>
              <w:ind w:left="284" w:hanging="284"/>
              <w:rPr>
                <w:rFonts w:ascii="Century Gothic" w:hAnsi="Century Gothic"/>
              </w:rPr>
            </w:pPr>
            <w:r w:rsidRPr="003A7AC5">
              <w:rPr>
                <w:rFonts w:ascii="Century Gothic" w:hAnsi="Century Gothic"/>
              </w:rPr>
              <w:t>AS4100 Steel Structures.</w:t>
            </w:r>
          </w:p>
        </w:tc>
      </w:tr>
      <w:tr w:rsidR="00BF3167" w:rsidRPr="00763273" w14:paraId="1C3BBED3" w14:textId="77777777" w:rsidTr="00E765A0">
        <w:trPr>
          <w:trHeight w:val="382"/>
        </w:trPr>
        <w:tc>
          <w:tcPr>
            <w:tcW w:w="8786" w:type="dxa"/>
          </w:tcPr>
          <w:p w14:paraId="730B86B5" w14:textId="77777777" w:rsidR="00BF3167" w:rsidRPr="003A7AC5" w:rsidRDefault="00BF3167" w:rsidP="00E765A0">
            <w:pPr>
              <w:pStyle w:val="Bullet10"/>
              <w:numPr>
                <w:ilvl w:val="0"/>
                <w:numId w:val="0"/>
              </w:numPr>
              <w:ind w:left="284" w:hanging="284"/>
              <w:rPr>
                <w:rFonts w:ascii="Century Gothic" w:hAnsi="Century Gothic"/>
              </w:rPr>
            </w:pPr>
            <w:r w:rsidRPr="003A7AC5">
              <w:rPr>
                <w:rFonts w:ascii="Century Gothic" w:hAnsi="Century Gothic"/>
              </w:rPr>
              <w:t>AS3600 Concrete Structures.</w:t>
            </w:r>
          </w:p>
        </w:tc>
      </w:tr>
      <w:tr w:rsidR="00BF3167" w:rsidRPr="00763273" w14:paraId="17157532" w14:textId="77777777" w:rsidTr="00E765A0">
        <w:trPr>
          <w:trHeight w:val="382"/>
        </w:trPr>
        <w:tc>
          <w:tcPr>
            <w:tcW w:w="8786" w:type="dxa"/>
          </w:tcPr>
          <w:p w14:paraId="3B145BE0" w14:textId="77777777" w:rsidR="00BF3167" w:rsidRPr="003A7AC5" w:rsidRDefault="00BF3167" w:rsidP="00E765A0">
            <w:pPr>
              <w:pStyle w:val="Bullet10"/>
              <w:numPr>
                <w:ilvl w:val="0"/>
                <w:numId w:val="0"/>
              </w:numPr>
              <w:ind w:left="284" w:hanging="284"/>
              <w:rPr>
                <w:rFonts w:ascii="Century Gothic" w:hAnsi="Century Gothic"/>
              </w:rPr>
            </w:pPr>
            <w:r w:rsidRPr="003A7AC5">
              <w:rPr>
                <w:rFonts w:ascii="Century Gothic" w:hAnsi="Century Gothic"/>
              </w:rPr>
              <w:t>AS3700 Masonry Structures.</w:t>
            </w:r>
          </w:p>
        </w:tc>
      </w:tr>
      <w:tr w:rsidR="00BF3167" w:rsidRPr="00763273" w14:paraId="36876662" w14:textId="77777777" w:rsidTr="00E765A0">
        <w:trPr>
          <w:trHeight w:val="601"/>
        </w:trPr>
        <w:tc>
          <w:tcPr>
            <w:tcW w:w="8786" w:type="dxa"/>
          </w:tcPr>
          <w:p w14:paraId="2D3DCA52" w14:textId="77777777" w:rsidR="00BF3167" w:rsidRPr="003A7AC5" w:rsidRDefault="00BF3167" w:rsidP="00E765A0">
            <w:pPr>
              <w:pStyle w:val="Bullet10"/>
              <w:numPr>
                <w:ilvl w:val="0"/>
                <w:numId w:val="0"/>
              </w:numPr>
              <w:ind w:left="284" w:hanging="284"/>
              <w:rPr>
                <w:rFonts w:ascii="Century Gothic" w:hAnsi="Century Gothic"/>
              </w:rPr>
            </w:pPr>
            <w:r w:rsidRPr="003A7AC5">
              <w:rPr>
                <w:rFonts w:ascii="Century Gothic" w:hAnsi="Century Gothic"/>
              </w:rPr>
              <w:t>AS1657 Fixed Platforms, Stairways, Walkways and Ladders.</w:t>
            </w:r>
          </w:p>
        </w:tc>
      </w:tr>
      <w:tr w:rsidR="00BF3167" w:rsidRPr="00763273" w14:paraId="6B50D8E0" w14:textId="77777777" w:rsidTr="00E765A0">
        <w:trPr>
          <w:trHeight w:val="382"/>
        </w:trPr>
        <w:tc>
          <w:tcPr>
            <w:tcW w:w="8786" w:type="dxa"/>
          </w:tcPr>
          <w:p w14:paraId="036F9918" w14:textId="77777777" w:rsidR="00BF3167" w:rsidRPr="003A7AC5" w:rsidRDefault="00BF3167" w:rsidP="00E765A0">
            <w:pPr>
              <w:pStyle w:val="Bullet10"/>
              <w:numPr>
                <w:ilvl w:val="0"/>
                <w:numId w:val="0"/>
              </w:numPr>
              <w:ind w:left="284" w:hanging="284"/>
              <w:rPr>
                <w:rFonts w:ascii="Century Gothic" w:hAnsi="Century Gothic"/>
              </w:rPr>
            </w:pPr>
            <w:r w:rsidRPr="003A7AC5">
              <w:rPr>
                <w:rFonts w:ascii="Century Gothic" w:hAnsi="Century Gothic"/>
              </w:rPr>
              <w:t>AS1664 Aluminium Structures</w:t>
            </w:r>
          </w:p>
        </w:tc>
      </w:tr>
      <w:tr w:rsidR="00BF3167" w:rsidRPr="00763273" w14:paraId="7C5D5D57" w14:textId="77777777" w:rsidTr="00E765A0">
        <w:trPr>
          <w:trHeight w:val="601"/>
        </w:trPr>
        <w:tc>
          <w:tcPr>
            <w:tcW w:w="8786" w:type="dxa"/>
          </w:tcPr>
          <w:p w14:paraId="179CFB32" w14:textId="77777777" w:rsidR="00BF3167" w:rsidRPr="003A7AC5" w:rsidRDefault="00BF3167" w:rsidP="00E765A0">
            <w:pPr>
              <w:pStyle w:val="Bullet10"/>
              <w:numPr>
                <w:ilvl w:val="0"/>
                <w:numId w:val="0"/>
              </w:numPr>
              <w:ind w:left="284" w:hanging="284"/>
              <w:rPr>
                <w:rFonts w:ascii="Century Gothic" w:hAnsi="Century Gothic"/>
              </w:rPr>
            </w:pPr>
            <w:r w:rsidRPr="003A7AC5">
              <w:rPr>
                <w:rFonts w:ascii="Century Gothic" w:hAnsi="Century Gothic"/>
              </w:rPr>
              <w:t>AS5033 Installation and Safety Requirements for Photovoltaic (PV) Arrays</w:t>
            </w:r>
          </w:p>
        </w:tc>
      </w:tr>
      <w:tr w:rsidR="00BF3167" w:rsidRPr="00763273" w14:paraId="45C04E9A" w14:textId="77777777" w:rsidTr="00E765A0">
        <w:trPr>
          <w:trHeight w:val="587"/>
        </w:trPr>
        <w:tc>
          <w:tcPr>
            <w:tcW w:w="8786" w:type="dxa"/>
          </w:tcPr>
          <w:p w14:paraId="24D2CAF1" w14:textId="77777777" w:rsidR="00BF3167" w:rsidRPr="003A7AC5" w:rsidRDefault="00BF3167" w:rsidP="00E765A0">
            <w:pPr>
              <w:pStyle w:val="Bullet10"/>
              <w:numPr>
                <w:ilvl w:val="0"/>
                <w:numId w:val="0"/>
              </w:numPr>
              <w:ind w:left="284" w:hanging="284"/>
              <w:rPr>
                <w:rFonts w:ascii="Century Gothic" w:hAnsi="Century Gothic"/>
              </w:rPr>
            </w:pPr>
            <w:r w:rsidRPr="003A7AC5">
              <w:rPr>
                <w:rFonts w:ascii="Century Gothic" w:hAnsi="Century Gothic"/>
              </w:rPr>
              <w:t>AS3566.2 Self-drilling for the building and construction industries</w:t>
            </w:r>
          </w:p>
        </w:tc>
      </w:tr>
      <w:tr w:rsidR="00BF3167" w:rsidRPr="00763273" w14:paraId="39DA0022" w14:textId="77777777" w:rsidTr="00E765A0">
        <w:trPr>
          <w:trHeight w:val="437"/>
        </w:trPr>
        <w:tc>
          <w:tcPr>
            <w:tcW w:w="8786" w:type="dxa"/>
          </w:tcPr>
          <w:p w14:paraId="7D94359F" w14:textId="77777777" w:rsidR="00BF3167" w:rsidRPr="003A7AC5" w:rsidRDefault="00BF3167" w:rsidP="00E765A0">
            <w:pPr>
              <w:rPr>
                <w:rFonts w:ascii="Century Gothic" w:hAnsi="Century Gothic"/>
                <w:b/>
              </w:rPr>
            </w:pPr>
            <w:bookmarkStart w:id="93" w:name="_Toc40197355"/>
            <w:bookmarkEnd w:id="93"/>
            <w:r w:rsidRPr="003A7AC5">
              <w:rPr>
                <w:rFonts w:ascii="Century Gothic" w:hAnsi="Century Gothic"/>
              </w:rPr>
              <w:t>AS</w:t>
            </w:r>
            <w:r>
              <w:rPr>
                <w:rFonts w:ascii="Century Gothic" w:hAnsi="Century Gothic"/>
              </w:rPr>
              <w:t>/NZS</w:t>
            </w:r>
            <w:r w:rsidRPr="003A7AC5">
              <w:rPr>
                <w:rFonts w:ascii="Century Gothic" w:hAnsi="Century Gothic"/>
              </w:rPr>
              <w:t>5000.1 Electric cables –polymeric insulated – for working voltages up to and including 0.6/1 kV</w:t>
            </w:r>
          </w:p>
        </w:tc>
      </w:tr>
      <w:tr w:rsidR="00BF3167" w:rsidRPr="00763273" w14:paraId="7A5E4012" w14:textId="77777777" w:rsidTr="00E765A0">
        <w:trPr>
          <w:trHeight w:val="374"/>
        </w:trPr>
        <w:tc>
          <w:tcPr>
            <w:tcW w:w="8786" w:type="dxa"/>
          </w:tcPr>
          <w:p w14:paraId="7B43FD6D" w14:textId="77777777" w:rsidR="00BF3167" w:rsidRPr="003A7AC5" w:rsidRDefault="00BF3167" w:rsidP="00E765A0">
            <w:pPr>
              <w:rPr>
                <w:rFonts w:ascii="Century Gothic" w:hAnsi="Century Gothic"/>
              </w:rPr>
            </w:pPr>
            <w:r w:rsidRPr="003A7AC5">
              <w:rPr>
                <w:rFonts w:ascii="Century Gothic" w:hAnsi="Century Gothic"/>
              </w:rPr>
              <w:t xml:space="preserve">AS/NZS3000 Wiring Rules </w:t>
            </w:r>
          </w:p>
        </w:tc>
      </w:tr>
      <w:tr w:rsidR="00BF3167" w:rsidRPr="00763273" w14:paraId="2CD13D0C" w14:textId="77777777" w:rsidTr="00E765A0">
        <w:trPr>
          <w:trHeight w:val="367"/>
        </w:trPr>
        <w:tc>
          <w:tcPr>
            <w:tcW w:w="8786" w:type="dxa"/>
          </w:tcPr>
          <w:p w14:paraId="0CCCEDF3" w14:textId="77777777" w:rsidR="00BF3167" w:rsidRPr="003A7AC5" w:rsidRDefault="00BF3167" w:rsidP="00E765A0">
            <w:pPr>
              <w:rPr>
                <w:rFonts w:ascii="Century Gothic" w:hAnsi="Century Gothic"/>
              </w:rPr>
            </w:pPr>
            <w:r w:rsidRPr="003A7AC5">
              <w:rPr>
                <w:rFonts w:ascii="Century Gothic" w:hAnsi="Century Gothic"/>
              </w:rPr>
              <w:t>AS/NZS5033</w:t>
            </w:r>
            <w:r w:rsidRPr="003A7AC5">
              <w:rPr>
                <w:rFonts w:ascii="Century Gothic" w:hAnsi="Century Gothic"/>
                <w:color w:val="292929"/>
                <w:shd w:val="clear" w:color="auto" w:fill="FFFFFF"/>
              </w:rPr>
              <w:t xml:space="preserve"> Installation and safety requirements for photovoltaic (PV) arrays</w:t>
            </w:r>
          </w:p>
        </w:tc>
      </w:tr>
      <w:tr w:rsidR="00BF3167" w:rsidRPr="00763273" w14:paraId="499EC639" w14:textId="77777777" w:rsidTr="00E765A0">
        <w:trPr>
          <w:trHeight w:val="384"/>
        </w:trPr>
        <w:tc>
          <w:tcPr>
            <w:tcW w:w="8786" w:type="dxa"/>
          </w:tcPr>
          <w:p w14:paraId="721FD0EB" w14:textId="77777777" w:rsidR="00BF3167" w:rsidRPr="003A7AC5" w:rsidRDefault="00BF3167" w:rsidP="00E765A0">
            <w:pPr>
              <w:rPr>
                <w:rFonts w:ascii="Century Gothic" w:hAnsi="Century Gothic"/>
              </w:rPr>
            </w:pPr>
            <w:r w:rsidRPr="003A7AC5">
              <w:rPr>
                <w:rFonts w:ascii="Century Gothic" w:hAnsi="Century Gothic"/>
              </w:rPr>
              <w:t>AS4777.1 and AS4777.2 Grid connection of energy systems via inverters</w:t>
            </w:r>
          </w:p>
        </w:tc>
      </w:tr>
      <w:tr w:rsidR="00BF3167" w:rsidRPr="00763273" w14:paraId="61933421" w14:textId="77777777" w:rsidTr="00E765A0">
        <w:trPr>
          <w:trHeight w:val="378"/>
        </w:trPr>
        <w:tc>
          <w:tcPr>
            <w:tcW w:w="8786" w:type="dxa"/>
          </w:tcPr>
          <w:p w14:paraId="6B27667A" w14:textId="77777777" w:rsidR="00BF3167" w:rsidRPr="003A7AC5" w:rsidRDefault="00BF3167" w:rsidP="00E765A0">
            <w:pPr>
              <w:rPr>
                <w:rFonts w:ascii="Century Gothic" w:hAnsi="Century Gothic"/>
              </w:rPr>
            </w:pPr>
            <w:r w:rsidRPr="003A7AC5">
              <w:rPr>
                <w:rFonts w:ascii="Century Gothic" w:hAnsi="Century Gothic"/>
              </w:rPr>
              <w:t>AS/NZS3835 Earth potential rise - Protection of telecommunications network users, personnel and plant Code of practice</w:t>
            </w:r>
          </w:p>
        </w:tc>
      </w:tr>
      <w:tr w:rsidR="00BF3167" w:rsidRPr="00763273" w14:paraId="2D1E8E46" w14:textId="77777777" w:rsidTr="00E765A0">
        <w:trPr>
          <w:trHeight w:val="370"/>
        </w:trPr>
        <w:tc>
          <w:tcPr>
            <w:tcW w:w="8786" w:type="dxa"/>
          </w:tcPr>
          <w:p w14:paraId="6743BFB6" w14:textId="77777777" w:rsidR="00BF3167" w:rsidRPr="003A7AC5" w:rsidRDefault="00BF3167" w:rsidP="00E765A0">
            <w:pPr>
              <w:rPr>
                <w:rFonts w:ascii="Century Gothic" w:hAnsi="Century Gothic"/>
              </w:rPr>
            </w:pPr>
            <w:r w:rsidRPr="003A7AC5">
              <w:rPr>
                <w:rFonts w:ascii="Century Gothic" w:hAnsi="Century Gothic"/>
              </w:rPr>
              <w:t xml:space="preserve">AS2067 Substations and high voltage installations exceeding 1 kV </w:t>
            </w:r>
            <w:proofErr w:type="spellStart"/>
            <w:r w:rsidRPr="003A7AC5">
              <w:rPr>
                <w:rFonts w:ascii="Century Gothic" w:hAnsi="Century Gothic"/>
              </w:rPr>
              <w:t>a.c.</w:t>
            </w:r>
            <w:proofErr w:type="spellEnd"/>
          </w:p>
        </w:tc>
      </w:tr>
      <w:tr w:rsidR="00BF3167" w:rsidRPr="00763273" w14:paraId="52CBB5BA" w14:textId="77777777" w:rsidTr="00E765A0">
        <w:trPr>
          <w:trHeight w:val="376"/>
        </w:trPr>
        <w:tc>
          <w:tcPr>
            <w:tcW w:w="8786" w:type="dxa"/>
          </w:tcPr>
          <w:p w14:paraId="0844CF27" w14:textId="77777777" w:rsidR="00BF3167" w:rsidRPr="003A7AC5" w:rsidRDefault="00BF3167" w:rsidP="00E765A0">
            <w:pPr>
              <w:rPr>
                <w:rFonts w:ascii="Century Gothic" w:hAnsi="Century Gothic"/>
              </w:rPr>
            </w:pPr>
            <w:r w:rsidRPr="003A7AC5">
              <w:rPr>
                <w:rFonts w:ascii="Century Gothic" w:hAnsi="Century Gothic"/>
              </w:rPr>
              <w:t>AS/NZS1768 Lightning protection</w:t>
            </w:r>
          </w:p>
        </w:tc>
      </w:tr>
      <w:tr w:rsidR="00BF3167" w:rsidRPr="00763273" w14:paraId="76ECD46F" w14:textId="77777777" w:rsidTr="00E765A0">
        <w:trPr>
          <w:trHeight w:val="400"/>
        </w:trPr>
        <w:tc>
          <w:tcPr>
            <w:tcW w:w="8786" w:type="dxa"/>
          </w:tcPr>
          <w:p w14:paraId="6C078100" w14:textId="77777777" w:rsidR="00BF3167" w:rsidRPr="003A7AC5" w:rsidRDefault="00BF3167" w:rsidP="00E765A0">
            <w:pPr>
              <w:rPr>
                <w:rFonts w:ascii="Century Gothic" w:hAnsi="Century Gothic"/>
              </w:rPr>
            </w:pPr>
            <w:r w:rsidRPr="003A7AC5">
              <w:rPr>
                <w:rFonts w:ascii="Century Gothic" w:hAnsi="Century Gothic"/>
              </w:rPr>
              <w:t>AS3008 Electrical installations – Selection of Cables</w:t>
            </w:r>
          </w:p>
        </w:tc>
      </w:tr>
      <w:tr w:rsidR="00BF3167" w:rsidRPr="00763273" w14:paraId="3CC0F950" w14:textId="77777777" w:rsidTr="00E765A0">
        <w:trPr>
          <w:trHeight w:val="628"/>
        </w:trPr>
        <w:tc>
          <w:tcPr>
            <w:tcW w:w="8786" w:type="dxa"/>
          </w:tcPr>
          <w:p w14:paraId="769E94D7" w14:textId="77777777" w:rsidR="00BF3167" w:rsidRPr="003A7AC5" w:rsidRDefault="00BF3167" w:rsidP="00E765A0">
            <w:pPr>
              <w:rPr>
                <w:rFonts w:ascii="Century Gothic" w:hAnsi="Century Gothic"/>
              </w:rPr>
            </w:pPr>
            <w:r w:rsidRPr="003A7AC5">
              <w:rPr>
                <w:rFonts w:ascii="Century Gothic" w:hAnsi="Century Gothic"/>
              </w:rPr>
              <w:lastRenderedPageBreak/>
              <w:t>AS/NZS 3013 Electrical installations – Classification of the fire and mechanical performance of wiring system elements.</w:t>
            </w:r>
          </w:p>
        </w:tc>
      </w:tr>
      <w:tr w:rsidR="00BF3167" w:rsidRPr="00763273" w14:paraId="12944E26" w14:textId="77777777" w:rsidTr="00E765A0">
        <w:trPr>
          <w:trHeight w:val="475"/>
        </w:trPr>
        <w:tc>
          <w:tcPr>
            <w:tcW w:w="8786" w:type="dxa"/>
          </w:tcPr>
          <w:p w14:paraId="5229399E" w14:textId="77777777" w:rsidR="00BF3167" w:rsidRPr="003A7AC5" w:rsidRDefault="00BF3167" w:rsidP="00E765A0">
            <w:pPr>
              <w:rPr>
                <w:rFonts w:ascii="Century Gothic" w:hAnsi="Century Gothic"/>
              </w:rPr>
            </w:pPr>
            <w:r w:rsidRPr="003A7AC5">
              <w:rPr>
                <w:rFonts w:ascii="Century Gothic" w:hAnsi="Century Gothic"/>
              </w:rPr>
              <w:t>AS3191 Electric flexible cords</w:t>
            </w:r>
          </w:p>
        </w:tc>
      </w:tr>
      <w:tr w:rsidR="00BF3167" w:rsidRPr="00763273" w14:paraId="72F0BDA2" w14:textId="77777777" w:rsidTr="00E765A0">
        <w:trPr>
          <w:trHeight w:val="471"/>
        </w:trPr>
        <w:tc>
          <w:tcPr>
            <w:tcW w:w="8786" w:type="dxa"/>
          </w:tcPr>
          <w:p w14:paraId="5E86C2EC" w14:textId="77777777" w:rsidR="00BF3167" w:rsidRPr="003A7AC5" w:rsidRDefault="00BF3167" w:rsidP="00E765A0">
            <w:pPr>
              <w:rPr>
                <w:rFonts w:ascii="Century Gothic" w:hAnsi="Century Gothic"/>
              </w:rPr>
            </w:pPr>
            <w:r w:rsidRPr="003A7AC5">
              <w:rPr>
                <w:rFonts w:ascii="Century Gothic" w:hAnsi="Century Gothic"/>
              </w:rPr>
              <w:t>AS2373:1 Electric cables for control and protection circuits – multi-core control cables</w:t>
            </w:r>
          </w:p>
        </w:tc>
      </w:tr>
      <w:tr w:rsidR="00BF3167" w:rsidRPr="00763273" w14:paraId="7DDF18C3" w14:textId="77777777" w:rsidTr="00E765A0">
        <w:trPr>
          <w:trHeight w:val="362"/>
        </w:trPr>
        <w:tc>
          <w:tcPr>
            <w:tcW w:w="8786" w:type="dxa"/>
          </w:tcPr>
          <w:p w14:paraId="18A7F141" w14:textId="77777777" w:rsidR="00BF3167" w:rsidRPr="003A7AC5" w:rsidRDefault="00BF3167" w:rsidP="00E765A0">
            <w:pPr>
              <w:rPr>
                <w:rFonts w:ascii="Century Gothic" w:hAnsi="Century Gothic"/>
              </w:rPr>
            </w:pPr>
            <w:r w:rsidRPr="003A7AC5">
              <w:rPr>
                <w:rFonts w:ascii="Century Gothic" w:hAnsi="Century Gothic"/>
              </w:rPr>
              <w:t>AS2373:2   Electric cables for control and protection circuits – twisted pair control cables</w:t>
            </w:r>
          </w:p>
        </w:tc>
      </w:tr>
      <w:tr w:rsidR="00BF3167" w:rsidRPr="00763273" w14:paraId="2B954929" w14:textId="77777777" w:rsidTr="00E765A0">
        <w:trPr>
          <w:trHeight w:val="380"/>
        </w:trPr>
        <w:tc>
          <w:tcPr>
            <w:tcW w:w="8786" w:type="dxa"/>
          </w:tcPr>
          <w:p w14:paraId="72C5DBFC" w14:textId="77777777" w:rsidR="00BF3167" w:rsidRPr="003A7AC5" w:rsidRDefault="00BF3167" w:rsidP="00E765A0">
            <w:pPr>
              <w:rPr>
                <w:rFonts w:ascii="Century Gothic" w:hAnsi="Century Gothic"/>
              </w:rPr>
            </w:pPr>
            <w:r w:rsidRPr="003A7AC5">
              <w:rPr>
                <w:rFonts w:ascii="Century Gothic" w:hAnsi="Century Gothic"/>
              </w:rPr>
              <w:t>AS/NZS2053 Conduits and fittings for electrical installations</w:t>
            </w:r>
          </w:p>
        </w:tc>
      </w:tr>
      <w:tr w:rsidR="00BF3167" w:rsidRPr="00763273" w14:paraId="2638337E" w14:textId="77777777" w:rsidTr="00E765A0">
        <w:trPr>
          <w:trHeight w:val="373"/>
        </w:trPr>
        <w:tc>
          <w:tcPr>
            <w:tcW w:w="8786" w:type="dxa"/>
          </w:tcPr>
          <w:p w14:paraId="1924720E" w14:textId="77777777" w:rsidR="00BF3167" w:rsidRPr="003A7AC5" w:rsidRDefault="00BF3167" w:rsidP="00E765A0">
            <w:pPr>
              <w:rPr>
                <w:rFonts w:ascii="Century Gothic" w:hAnsi="Century Gothic"/>
              </w:rPr>
            </w:pPr>
            <w:r w:rsidRPr="003A7AC5">
              <w:rPr>
                <w:rFonts w:ascii="Century Gothic" w:hAnsi="Century Gothic"/>
              </w:rPr>
              <w:t>AS1074 Steel tubes and tubulars for ordinary service</w:t>
            </w:r>
          </w:p>
        </w:tc>
      </w:tr>
      <w:tr w:rsidR="00BF3167" w:rsidRPr="00763273" w14:paraId="3468BE6C" w14:textId="77777777" w:rsidTr="00E765A0">
        <w:trPr>
          <w:trHeight w:val="379"/>
        </w:trPr>
        <w:tc>
          <w:tcPr>
            <w:tcW w:w="8786" w:type="dxa"/>
          </w:tcPr>
          <w:p w14:paraId="551C2949" w14:textId="77777777" w:rsidR="00BF3167" w:rsidRPr="003A7AC5" w:rsidRDefault="00BF3167" w:rsidP="00E765A0">
            <w:pPr>
              <w:rPr>
                <w:rFonts w:ascii="Century Gothic" w:hAnsi="Century Gothic"/>
              </w:rPr>
            </w:pPr>
            <w:r w:rsidRPr="003A7AC5">
              <w:rPr>
                <w:rFonts w:ascii="Century Gothic" w:hAnsi="Century Gothic"/>
              </w:rPr>
              <w:t>AS/NZS 61439 Low-voltage switchgear and control gear assemblies</w:t>
            </w:r>
          </w:p>
        </w:tc>
      </w:tr>
      <w:tr w:rsidR="00BF3167" w:rsidRPr="00763273" w14:paraId="7C6A4C21" w14:textId="77777777" w:rsidTr="00E765A0">
        <w:trPr>
          <w:trHeight w:val="630"/>
        </w:trPr>
        <w:tc>
          <w:tcPr>
            <w:tcW w:w="8786" w:type="dxa"/>
          </w:tcPr>
          <w:p w14:paraId="315DF41A" w14:textId="77777777" w:rsidR="00BF3167" w:rsidRPr="003A7AC5" w:rsidRDefault="00BF3167" w:rsidP="00E765A0">
            <w:pPr>
              <w:rPr>
                <w:rFonts w:ascii="Century Gothic" w:hAnsi="Century Gothic"/>
              </w:rPr>
            </w:pPr>
            <w:r w:rsidRPr="003A7AC5">
              <w:rPr>
                <w:rFonts w:ascii="Century Gothic" w:hAnsi="Century Gothic"/>
              </w:rPr>
              <w:t>IEC61215 Crystalline silicon terrestrial photovoltaic (PV) modules - Design qualification and type approval - Protection Class II</w:t>
            </w:r>
          </w:p>
        </w:tc>
      </w:tr>
      <w:tr w:rsidR="00BF3167" w:rsidRPr="00763273" w14:paraId="7622960C" w14:textId="77777777" w:rsidTr="00E765A0">
        <w:trPr>
          <w:trHeight w:val="368"/>
        </w:trPr>
        <w:tc>
          <w:tcPr>
            <w:tcW w:w="8786" w:type="dxa"/>
          </w:tcPr>
          <w:p w14:paraId="14F78128" w14:textId="77777777" w:rsidR="00BF3167" w:rsidRPr="003A7AC5" w:rsidRDefault="00BF3167" w:rsidP="00E765A0">
            <w:pPr>
              <w:rPr>
                <w:rFonts w:ascii="Century Gothic" w:hAnsi="Century Gothic"/>
              </w:rPr>
            </w:pPr>
            <w:r w:rsidRPr="003A7AC5">
              <w:rPr>
                <w:rFonts w:ascii="Century Gothic" w:hAnsi="Century Gothic"/>
              </w:rPr>
              <w:t>IEC61730 / EN 61730 Photovoltaic (PV) module safety qualifications</w:t>
            </w:r>
          </w:p>
        </w:tc>
      </w:tr>
      <w:tr w:rsidR="00BF3167" w:rsidRPr="00763273" w14:paraId="54E4312A" w14:textId="77777777" w:rsidTr="00E765A0">
        <w:trPr>
          <w:trHeight w:val="373"/>
        </w:trPr>
        <w:tc>
          <w:tcPr>
            <w:tcW w:w="8786" w:type="dxa"/>
          </w:tcPr>
          <w:p w14:paraId="27E3453E" w14:textId="77777777" w:rsidR="00BF3167" w:rsidRPr="003A7AC5" w:rsidRDefault="00BF3167" w:rsidP="00E765A0">
            <w:pPr>
              <w:rPr>
                <w:rFonts w:ascii="Century Gothic" w:hAnsi="Century Gothic"/>
              </w:rPr>
            </w:pPr>
            <w:r w:rsidRPr="003A7AC5">
              <w:rPr>
                <w:rFonts w:ascii="Century Gothic" w:hAnsi="Century Gothic"/>
              </w:rPr>
              <w:t>AS1657 Fixed platforms, walkways, stairways and ladders - Design, construction and installation</w:t>
            </w:r>
          </w:p>
        </w:tc>
      </w:tr>
      <w:tr w:rsidR="00BF3167" w:rsidRPr="00763273" w14:paraId="7A63F203" w14:textId="77777777" w:rsidTr="00E765A0">
        <w:trPr>
          <w:trHeight w:val="366"/>
        </w:trPr>
        <w:tc>
          <w:tcPr>
            <w:tcW w:w="8786" w:type="dxa"/>
          </w:tcPr>
          <w:p w14:paraId="513F09B3" w14:textId="77777777" w:rsidR="00BF3167" w:rsidRPr="003A7AC5" w:rsidRDefault="00BF3167" w:rsidP="00E765A0">
            <w:pPr>
              <w:rPr>
                <w:rFonts w:ascii="Century Gothic" w:hAnsi="Century Gothic"/>
              </w:rPr>
            </w:pPr>
            <w:r w:rsidRPr="003A7AC5">
              <w:rPr>
                <w:rFonts w:ascii="Century Gothic" w:hAnsi="Century Gothic"/>
              </w:rPr>
              <w:t>AS/NZS5000 Electric cables – Polymeric insulated</w:t>
            </w:r>
          </w:p>
        </w:tc>
      </w:tr>
      <w:tr w:rsidR="00BF3167" w:rsidRPr="00763273" w14:paraId="5F0D2DF5" w14:textId="77777777" w:rsidTr="00E765A0">
        <w:trPr>
          <w:trHeight w:val="384"/>
        </w:trPr>
        <w:tc>
          <w:tcPr>
            <w:tcW w:w="8786" w:type="dxa"/>
          </w:tcPr>
          <w:p w14:paraId="6748630F" w14:textId="77777777" w:rsidR="00BF3167" w:rsidRPr="003A7AC5" w:rsidRDefault="00BF3167" w:rsidP="00E765A0">
            <w:pPr>
              <w:rPr>
                <w:rFonts w:ascii="Century Gothic" w:hAnsi="Century Gothic"/>
              </w:rPr>
            </w:pPr>
            <w:r w:rsidRPr="003A7AC5">
              <w:rPr>
                <w:rFonts w:ascii="Century Gothic" w:hAnsi="Century Gothic"/>
              </w:rPr>
              <w:t xml:space="preserve">ISO 9001 Quality management systems - Requirements </w:t>
            </w:r>
          </w:p>
        </w:tc>
      </w:tr>
      <w:tr w:rsidR="00BF3167" w:rsidRPr="00763273" w14:paraId="4A3EC5AD" w14:textId="77777777" w:rsidTr="00E765A0">
        <w:trPr>
          <w:trHeight w:val="377"/>
        </w:trPr>
        <w:tc>
          <w:tcPr>
            <w:tcW w:w="8786" w:type="dxa"/>
          </w:tcPr>
          <w:p w14:paraId="17A90558" w14:textId="77777777" w:rsidR="00BF3167" w:rsidRPr="003A7AC5" w:rsidRDefault="00BF3167" w:rsidP="00E765A0">
            <w:pPr>
              <w:rPr>
                <w:rFonts w:ascii="Century Gothic" w:hAnsi="Century Gothic"/>
              </w:rPr>
            </w:pPr>
            <w:r w:rsidRPr="003A7AC5">
              <w:rPr>
                <w:rFonts w:ascii="Century Gothic" w:hAnsi="Century Gothic"/>
              </w:rPr>
              <w:t>European Community Directives 89/33/EEC, 73/23/EEC, 93/68/EEC</w:t>
            </w:r>
          </w:p>
        </w:tc>
      </w:tr>
      <w:tr w:rsidR="00BF3167" w:rsidRPr="00763273" w14:paraId="5A99873C" w14:textId="77777777" w:rsidTr="00E765A0">
        <w:trPr>
          <w:trHeight w:val="423"/>
        </w:trPr>
        <w:tc>
          <w:tcPr>
            <w:tcW w:w="8786" w:type="dxa"/>
          </w:tcPr>
          <w:p w14:paraId="65326D57" w14:textId="77777777" w:rsidR="00BF3167" w:rsidRPr="003A7AC5" w:rsidRDefault="00BF3167" w:rsidP="00E765A0">
            <w:pPr>
              <w:rPr>
                <w:rFonts w:ascii="Century Gothic" w:hAnsi="Century Gothic"/>
              </w:rPr>
            </w:pPr>
            <w:r w:rsidRPr="003A7AC5">
              <w:rPr>
                <w:rFonts w:ascii="Century Gothic" w:hAnsi="Century Gothic"/>
              </w:rPr>
              <w:t xml:space="preserve">Certified by TÜV </w:t>
            </w:r>
            <w:proofErr w:type="spellStart"/>
            <w:proofErr w:type="gramStart"/>
            <w:r w:rsidRPr="003A7AC5">
              <w:rPr>
                <w:rFonts w:ascii="Century Gothic" w:hAnsi="Century Gothic"/>
              </w:rPr>
              <w:t>Rheinland</w:t>
            </w:r>
            <w:proofErr w:type="spellEnd"/>
            <w:r w:rsidRPr="003A7AC5">
              <w:rPr>
                <w:rFonts w:ascii="Century Gothic" w:hAnsi="Century Gothic"/>
              </w:rPr>
              <w:t xml:space="preserve">  as</w:t>
            </w:r>
            <w:proofErr w:type="gramEnd"/>
            <w:r w:rsidRPr="003A7AC5">
              <w:rPr>
                <w:rFonts w:ascii="Century Gothic" w:hAnsi="Century Gothic"/>
              </w:rPr>
              <w:t xml:space="preserve"> Safety Class II (IEC 60634) equipment for use in systems up to 1000 VDC</w:t>
            </w:r>
          </w:p>
        </w:tc>
      </w:tr>
      <w:tr w:rsidR="00BF3167" w:rsidRPr="00763273" w14:paraId="63E0FCA3" w14:textId="77777777" w:rsidTr="00E765A0">
        <w:trPr>
          <w:trHeight w:val="382"/>
        </w:trPr>
        <w:tc>
          <w:tcPr>
            <w:tcW w:w="8786" w:type="dxa"/>
          </w:tcPr>
          <w:p w14:paraId="4EE5E076" w14:textId="77777777" w:rsidR="00BF3167" w:rsidRPr="003A7AC5" w:rsidRDefault="00BF3167" w:rsidP="00E765A0">
            <w:pPr>
              <w:pStyle w:val="BodyText"/>
              <w:rPr>
                <w:rFonts w:ascii="Century Gothic" w:hAnsi="Century Gothic"/>
              </w:rPr>
            </w:pPr>
            <w:r w:rsidRPr="003A7AC5">
              <w:rPr>
                <w:rFonts w:ascii="Century Gothic" w:hAnsi="Century Gothic"/>
              </w:rPr>
              <w:t>Victorian Service and Installation Rules (VSIR)</w:t>
            </w:r>
          </w:p>
        </w:tc>
      </w:tr>
      <w:tr w:rsidR="00BF3167" w:rsidRPr="00763273" w14:paraId="0A6DEAE8" w14:textId="77777777" w:rsidTr="00E765A0">
        <w:trPr>
          <w:trHeight w:val="382"/>
        </w:trPr>
        <w:tc>
          <w:tcPr>
            <w:tcW w:w="8786" w:type="dxa"/>
          </w:tcPr>
          <w:p w14:paraId="4948D706" w14:textId="77777777" w:rsidR="00BF3167" w:rsidRPr="003A7AC5" w:rsidRDefault="00BF3167" w:rsidP="00E765A0">
            <w:pPr>
              <w:pStyle w:val="BodyText"/>
              <w:rPr>
                <w:rFonts w:ascii="Century Gothic" w:hAnsi="Century Gothic"/>
              </w:rPr>
            </w:pPr>
            <w:r w:rsidRPr="003A7AC5">
              <w:rPr>
                <w:rFonts w:ascii="Century Gothic" w:hAnsi="Century Gothic"/>
              </w:rPr>
              <w:t>National Construction Code of Australia 2016</w:t>
            </w:r>
          </w:p>
        </w:tc>
      </w:tr>
      <w:tr w:rsidR="00BF3167" w:rsidRPr="00763273" w14:paraId="74D2E59E" w14:textId="77777777" w:rsidTr="00E765A0">
        <w:trPr>
          <w:trHeight w:val="382"/>
        </w:trPr>
        <w:tc>
          <w:tcPr>
            <w:tcW w:w="8786" w:type="dxa"/>
          </w:tcPr>
          <w:p w14:paraId="35D98512" w14:textId="77777777" w:rsidR="00BF3167" w:rsidRPr="003A7AC5" w:rsidRDefault="00BF3167" w:rsidP="00E765A0">
            <w:pPr>
              <w:pStyle w:val="BodyText"/>
              <w:rPr>
                <w:rFonts w:ascii="Century Gothic" w:hAnsi="Century Gothic"/>
              </w:rPr>
            </w:pPr>
            <w:r w:rsidRPr="003A7AC5">
              <w:rPr>
                <w:rFonts w:ascii="Century Gothic" w:hAnsi="Century Gothic"/>
              </w:rPr>
              <w:t>Local Authority requirements</w:t>
            </w:r>
          </w:p>
        </w:tc>
      </w:tr>
      <w:tr w:rsidR="00BF3167" w:rsidRPr="00763273" w14:paraId="2F757B02" w14:textId="77777777" w:rsidTr="00E765A0">
        <w:trPr>
          <w:trHeight w:val="382"/>
        </w:trPr>
        <w:tc>
          <w:tcPr>
            <w:tcW w:w="8786" w:type="dxa"/>
          </w:tcPr>
          <w:p w14:paraId="59BFD5AF" w14:textId="77777777" w:rsidR="00BF3167" w:rsidRPr="003A7AC5" w:rsidRDefault="00BF3167" w:rsidP="00E765A0">
            <w:pPr>
              <w:pStyle w:val="BodyText"/>
              <w:rPr>
                <w:rFonts w:ascii="Century Gothic" w:hAnsi="Century Gothic"/>
              </w:rPr>
            </w:pPr>
            <w:r w:rsidRPr="00FC19BA">
              <w:rPr>
                <w:rFonts w:ascii="Century Gothic" w:hAnsi="Century Gothic"/>
              </w:rPr>
              <w:t xml:space="preserve">Electricity </w:t>
            </w:r>
            <w:r w:rsidRPr="005A2D1D">
              <w:rPr>
                <w:rFonts w:ascii="Century Gothic" w:hAnsi="Century Gothic"/>
              </w:rPr>
              <w:t xml:space="preserve">Industry </w:t>
            </w:r>
            <w:r w:rsidRPr="00FC19BA">
              <w:rPr>
                <w:rFonts w:ascii="Century Gothic" w:hAnsi="Century Gothic"/>
              </w:rPr>
              <w:t>Act 2000 Vic</w:t>
            </w:r>
          </w:p>
        </w:tc>
      </w:tr>
      <w:tr w:rsidR="00BF3167" w:rsidRPr="00763273" w14:paraId="25499C7B" w14:textId="77777777" w:rsidTr="00E765A0">
        <w:trPr>
          <w:trHeight w:val="368"/>
        </w:trPr>
        <w:tc>
          <w:tcPr>
            <w:tcW w:w="8786" w:type="dxa"/>
          </w:tcPr>
          <w:p w14:paraId="48FCCCCC" w14:textId="77777777" w:rsidR="00BF3167" w:rsidRPr="003A7AC5" w:rsidRDefault="00BF3167" w:rsidP="00E765A0">
            <w:pPr>
              <w:pStyle w:val="BodyText"/>
              <w:rPr>
                <w:rFonts w:ascii="Century Gothic" w:hAnsi="Century Gothic"/>
              </w:rPr>
            </w:pPr>
            <w:r w:rsidRPr="003A7AC5">
              <w:rPr>
                <w:rFonts w:ascii="Century Gothic" w:hAnsi="Century Gothic"/>
              </w:rPr>
              <w:t>Electrical Safety Act</w:t>
            </w:r>
            <w:r>
              <w:rPr>
                <w:rFonts w:ascii="Century Gothic" w:hAnsi="Century Gothic"/>
              </w:rPr>
              <w:t xml:space="preserve"> 1998 Vic</w:t>
            </w:r>
          </w:p>
        </w:tc>
      </w:tr>
      <w:tr w:rsidR="00BF3167" w:rsidRPr="00763273" w14:paraId="1A9907B6" w14:textId="77777777" w:rsidTr="00E765A0">
        <w:trPr>
          <w:trHeight w:val="382"/>
        </w:trPr>
        <w:tc>
          <w:tcPr>
            <w:tcW w:w="8786" w:type="dxa"/>
          </w:tcPr>
          <w:p w14:paraId="1404E384" w14:textId="77777777" w:rsidR="00BF3167" w:rsidRPr="003A7AC5" w:rsidRDefault="00BF3167" w:rsidP="00E765A0">
            <w:pPr>
              <w:pStyle w:val="BodyText"/>
              <w:rPr>
                <w:rFonts w:ascii="Century Gothic" w:hAnsi="Century Gothic"/>
              </w:rPr>
            </w:pPr>
            <w:r w:rsidRPr="003A7AC5">
              <w:rPr>
                <w:rFonts w:ascii="Century Gothic" w:hAnsi="Century Gothic"/>
              </w:rPr>
              <w:t xml:space="preserve">Electrical Safety (Codes </w:t>
            </w:r>
            <w:proofErr w:type="gramStart"/>
            <w:r w:rsidRPr="003A7AC5">
              <w:rPr>
                <w:rFonts w:ascii="Century Gothic" w:hAnsi="Century Gothic"/>
              </w:rPr>
              <w:t>Of</w:t>
            </w:r>
            <w:proofErr w:type="gramEnd"/>
            <w:r w:rsidRPr="003A7AC5">
              <w:rPr>
                <w:rFonts w:ascii="Century Gothic" w:hAnsi="Century Gothic"/>
              </w:rPr>
              <w:t xml:space="preserve"> Practice) Notice</w:t>
            </w:r>
          </w:p>
        </w:tc>
      </w:tr>
      <w:tr w:rsidR="00BF3167" w:rsidRPr="00763273" w14:paraId="7F159430" w14:textId="77777777" w:rsidTr="00E765A0">
        <w:trPr>
          <w:trHeight w:val="382"/>
        </w:trPr>
        <w:tc>
          <w:tcPr>
            <w:tcW w:w="8786" w:type="dxa"/>
          </w:tcPr>
          <w:p w14:paraId="7BC992E7" w14:textId="77777777" w:rsidR="00BF3167" w:rsidRPr="003A7AC5" w:rsidRDefault="00BF3167" w:rsidP="00E765A0">
            <w:pPr>
              <w:pStyle w:val="BodyText"/>
              <w:rPr>
                <w:rFonts w:ascii="Century Gothic" w:hAnsi="Century Gothic"/>
              </w:rPr>
            </w:pPr>
            <w:r w:rsidRPr="003A7AC5">
              <w:rPr>
                <w:rFonts w:ascii="Century Gothic" w:hAnsi="Century Gothic"/>
              </w:rPr>
              <w:t>Telecommunications Act</w:t>
            </w:r>
            <w:r>
              <w:rPr>
                <w:rFonts w:ascii="Century Gothic" w:hAnsi="Century Gothic"/>
              </w:rPr>
              <w:t xml:space="preserve"> 1997 Vic</w:t>
            </w:r>
          </w:p>
        </w:tc>
      </w:tr>
      <w:tr w:rsidR="00BF3167" w:rsidRPr="00763273" w14:paraId="0FEE493F" w14:textId="77777777" w:rsidTr="00E765A0">
        <w:trPr>
          <w:trHeight w:val="382"/>
        </w:trPr>
        <w:tc>
          <w:tcPr>
            <w:tcW w:w="8786" w:type="dxa"/>
          </w:tcPr>
          <w:p w14:paraId="79E2E168" w14:textId="77777777" w:rsidR="00BF3167" w:rsidRPr="003A7AC5" w:rsidRDefault="00BF3167" w:rsidP="00E765A0">
            <w:pPr>
              <w:pStyle w:val="BodyText"/>
              <w:rPr>
                <w:rFonts w:ascii="Century Gothic" w:hAnsi="Century Gothic"/>
              </w:rPr>
            </w:pPr>
            <w:r w:rsidRPr="003A7AC5">
              <w:rPr>
                <w:rFonts w:ascii="Century Gothic" w:hAnsi="Century Gothic"/>
              </w:rPr>
              <w:t>Local Government Act</w:t>
            </w:r>
            <w:r>
              <w:rPr>
                <w:rFonts w:ascii="Century Gothic" w:hAnsi="Century Gothic"/>
              </w:rPr>
              <w:t xml:space="preserve"> 2020 Vic</w:t>
            </w:r>
          </w:p>
        </w:tc>
      </w:tr>
      <w:tr w:rsidR="00BF3167" w:rsidRPr="00763273" w14:paraId="217CDAD2" w14:textId="77777777" w:rsidTr="00E765A0">
        <w:trPr>
          <w:trHeight w:val="382"/>
        </w:trPr>
        <w:tc>
          <w:tcPr>
            <w:tcW w:w="8786" w:type="dxa"/>
          </w:tcPr>
          <w:p w14:paraId="437CB01B" w14:textId="77777777" w:rsidR="00BF3167" w:rsidRPr="003A7AC5" w:rsidRDefault="00BF3167" w:rsidP="00E765A0">
            <w:pPr>
              <w:pStyle w:val="BodyText"/>
              <w:rPr>
                <w:rFonts w:ascii="Century Gothic" w:hAnsi="Century Gothic"/>
              </w:rPr>
            </w:pPr>
            <w:hyperlink r:id="rId18" w:anchor="environment-protection-act-2017-the-2017-act" w:history="1">
              <w:r w:rsidRPr="005A2D1D">
                <w:rPr>
                  <w:rFonts w:ascii="Century Gothic" w:hAnsi="Century Gothic"/>
                </w:rPr>
                <w:t>Environment Protection Act 2017</w:t>
              </w:r>
            </w:hyperlink>
            <w:r>
              <w:rPr>
                <w:rFonts w:ascii="Century Gothic" w:hAnsi="Century Gothic"/>
              </w:rPr>
              <w:t xml:space="preserve"> Vic</w:t>
            </w:r>
          </w:p>
        </w:tc>
      </w:tr>
      <w:tr w:rsidR="00BF3167" w:rsidRPr="00763273" w14:paraId="286864AB" w14:textId="77777777" w:rsidTr="00E765A0">
        <w:trPr>
          <w:trHeight w:val="382"/>
        </w:trPr>
        <w:tc>
          <w:tcPr>
            <w:tcW w:w="8786" w:type="dxa"/>
          </w:tcPr>
          <w:p w14:paraId="4DE36A0D" w14:textId="77777777" w:rsidR="00BF3167" w:rsidRPr="003A7AC5" w:rsidRDefault="00BF3167" w:rsidP="00E765A0">
            <w:pPr>
              <w:pStyle w:val="BodyText"/>
              <w:rPr>
                <w:rFonts w:ascii="Century Gothic" w:hAnsi="Century Gothic"/>
              </w:rPr>
            </w:pPr>
            <w:r w:rsidRPr="00002DAC">
              <w:rPr>
                <w:rFonts w:ascii="Century Gothic" w:hAnsi="Century Gothic"/>
              </w:rPr>
              <w:t xml:space="preserve">Occupational Health and Safety Act 2004 </w:t>
            </w:r>
            <w:r>
              <w:rPr>
                <w:rFonts w:ascii="Century Gothic" w:hAnsi="Century Gothic"/>
              </w:rPr>
              <w:t>Vic</w:t>
            </w:r>
          </w:p>
        </w:tc>
      </w:tr>
      <w:tr w:rsidR="00BF3167" w:rsidRPr="00763273" w14:paraId="124E91AF" w14:textId="77777777" w:rsidTr="00E765A0">
        <w:trPr>
          <w:trHeight w:val="382"/>
        </w:trPr>
        <w:tc>
          <w:tcPr>
            <w:tcW w:w="8786" w:type="dxa"/>
          </w:tcPr>
          <w:p w14:paraId="47EAB5D5" w14:textId="77777777" w:rsidR="00BF3167" w:rsidRPr="003A7AC5" w:rsidRDefault="00BF3167" w:rsidP="00E765A0">
            <w:pPr>
              <w:pStyle w:val="BodyText"/>
              <w:rPr>
                <w:rFonts w:ascii="Century Gothic" w:hAnsi="Century Gothic"/>
              </w:rPr>
            </w:pPr>
            <w:r>
              <w:rPr>
                <w:rFonts w:ascii="Century Gothic" w:hAnsi="Century Gothic"/>
              </w:rPr>
              <w:t>Planning Legislation Vic</w:t>
            </w:r>
          </w:p>
        </w:tc>
      </w:tr>
      <w:tr w:rsidR="00BF3167" w:rsidRPr="00763273" w14:paraId="5270901D" w14:textId="77777777" w:rsidTr="00E765A0">
        <w:trPr>
          <w:trHeight w:val="382"/>
        </w:trPr>
        <w:tc>
          <w:tcPr>
            <w:tcW w:w="8786" w:type="dxa"/>
          </w:tcPr>
          <w:p w14:paraId="6B37B03A" w14:textId="77777777" w:rsidR="00BF3167" w:rsidRPr="003A7AC5" w:rsidRDefault="00BF3167" w:rsidP="00E765A0">
            <w:pPr>
              <w:pStyle w:val="BodyText"/>
              <w:rPr>
                <w:rFonts w:ascii="Century Gothic" w:hAnsi="Century Gothic"/>
              </w:rPr>
            </w:pPr>
            <w:r w:rsidRPr="003A7AC5">
              <w:rPr>
                <w:rFonts w:ascii="Century Gothic" w:hAnsi="Century Gothic"/>
              </w:rPr>
              <w:t>Plant Protection Act 1989</w:t>
            </w:r>
          </w:p>
        </w:tc>
      </w:tr>
      <w:tr w:rsidR="00BF3167" w:rsidRPr="00763273" w14:paraId="4396E19D" w14:textId="77777777" w:rsidTr="00E765A0">
        <w:trPr>
          <w:trHeight w:val="601"/>
        </w:trPr>
        <w:tc>
          <w:tcPr>
            <w:tcW w:w="8786" w:type="dxa"/>
          </w:tcPr>
          <w:p w14:paraId="435589DE" w14:textId="77777777" w:rsidR="00BF3167" w:rsidRPr="003A7AC5" w:rsidRDefault="00BF3167" w:rsidP="00E765A0">
            <w:pPr>
              <w:pStyle w:val="BodyText"/>
              <w:rPr>
                <w:rFonts w:ascii="Century Gothic" w:hAnsi="Century Gothic"/>
              </w:rPr>
            </w:pPr>
            <w:r w:rsidRPr="003A7AC5">
              <w:rPr>
                <w:rFonts w:ascii="Century Gothic" w:hAnsi="Century Gothic"/>
              </w:rPr>
              <w:t>Plant Protection (Red Imported Fire Ant) Quarantine Notice 2001</w:t>
            </w:r>
          </w:p>
        </w:tc>
      </w:tr>
      <w:tr w:rsidR="00BF3167" w:rsidRPr="00763273" w14:paraId="33A31BC1" w14:textId="77777777" w:rsidTr="00E765A0">
        <w:trPr>
          <w:trHeight w:val="587"/>
        </w:trPr>
        <w:tc>
          <w:tcPr>
            <w:tcW w:w="8786" w:type="dxa"/>
          </w:tcPr>
          <w:p w14:paraId="0E5A2752" w14:textId="77777777" w:rsidR="00BF3167" w:rsidRPr="003A7AC5" w:rsidRDefault="00BF3167" w:rsidP="00E765A0">
            <w:pPr>
              <w:pStyle w:val="BodyText"/>
              <w:rPr>
                <w:rFonts w:ascii="Century Gothic" w:hAnsi="Century Gothic"/>
              </w:rPr>
            </w:pPr>
            <w:r w:rsidRPr="003A7AC5">
              <w:rPr>
                <w:rFonts w:ascii="Century Gothic" w:hAnsi="Century Gothic"/>
              </w:rPr>
              <w:t>Clean Energy Council (CEC) Grid-Connected PV Systems Installation Guidelines</w:t>
            </w:r>
          </w:p>
        </w:tc>
      </w:tr>
      <w:tr w:rsidR="00BF3167" w:rsidRPr="00763273" w14:paraId="44764A86" w14:textId="77777777" w:rsidTr="00E765A0">
        <w:trPr>
          <w:trHeight w:val="382"/>
        </w:trPr>
        <w:tc>
          <w:tcPr>
            <w:tcW w:w="8786" w:type="dxa"/>
          </w:tcPr>
          <w:p w14:paraId="136C7FFA" w14:textId="77777777" w:rsidR="00BF3167" w:rsidRPr="003A7AC5" w:rsidRDefault="00BF3167" w:rsidP="00E765A0">
            <w:pPr>
              <w:pStyle w:val="BodyText"/>
              <w:rPr>
                <w:rFonts w:ascii="Century Gothic" w:hAnsi="Century Gothic"/>
              </w:rPr>
            </w:pPr>
            <w:r w:rsidRPr="003A7AC5">
              <w:rPr>
                <w:rFonts w:ascii="Century Gothic" w:hAnsi="Century Gothic"/>
              </w:rPr>
              <w:t>Australian Communication and Media Authority</w:t>
            </w:r>
          </w:p>
        </w:tc>
      </w:tr>
      <w:tr w:rsidR="00BF3167" w:rsidRPr="00763273" w14:paraId="254F0B98" w14:textId="77777777" w:rsidTr="00E765A0">
        <w:trPr>
          <w:trHeight w:val="601"/>
        </w:trPr>
        <w:tc>
          <w:tcPr>
            <w:tcW w:w="8786" w:type="dxa"/>
          </w:tcPr>
          <w:p w14:paraId="0915D312" w14:textId="77777777" w:rsidR="00BF3167" w:rsidRPr="003A7AC5" w:rsidRDefault="00BF3167" w:rsidP="00E765A0">
            <w:pPr>
              <w:pStyle w:val="BodyText"/>
              <w:rPr>
                <w:rFonts w:ascii="Century Gothic" w:hAnsi="Century Gothic"/>
              </w:rPr>
            </w:pPr>
            <w:r w:rsidRPr="003A7AC5">
              <w:rPr>
                <w:rFonts w:ascii="Century Gothic" w:hAnsi="Century Gothic"/>
              </w:rPr>
              <w:t>Department of Environment and Resource Management</w:t>
            </w:r>
          </w:p>
        </w:tc>
      </w:tr>
      <w:tr w:rsidR="00BF3167" w:rsidRPr="00763273" w14:paraId="1843DD18" w14:textId="77777777" w:rsidTr="00E765A0">
        <w:trPr>
          <w:trHeight w:val="601"/>
        </w:trPr>
        <w:tc>
          <w:tcPr>
            <w:tcW w:w="8786" w:type="dxa"/>
          </w:tcPr>
          <w:p w14:paraId="647C8695" w14:textId="77777777" w:rsidR="00BF3167" w:rsidRPr="003A7AC5" w:rsidRDefault="00BF3167" w:rsidP="00E765A0">
            <w:pPr>
              <w:pStyle w:val="BodyText"/>
              <w:rPr>
                <w:rFonts w:ascii="Century Gothic" w:hAnsi="Century Gothic"/>
              </w:rPr>
            </w:pPr>
            <w:r w:rsidRPr="003A7AC5">
              <w:rPr>
                <w:rFonts w:ascii="Century Gothic" w:hAnsi="Century Gothic"/>
              </w:rPr>
              <w:t>ISO 9060:2018 Solar Energy-Specification and classification of instruments for measuring hemispherical solar and direct solar radiation</w:t>
            </w:r>
          </w:p>
        </w:tc>
      </w:tr>
      <w:tr w:rsidR="00BF3167" w:rsidRPr="00763273" w14:paraId="68AA8EF3" w14:textId="77777777" w:rsidTr="00E765A0">
        <w:trPr>
          <w:trHeight w:val="601"/>
        </w:trPr>
        <w:tc>
          <w:tcPr>
            <w:tcW w:w="8786" w:type="dxa"/>
          </w:tcPr>
          <w:p w14:paraId="7E85A8D2" w14:textId="77777777" w:rsidR="00BF3167" w:rsidRPr="003A7AC5" w:rsidRDefault="00BF3167" w:rsidP="00E765A0">
            <w:pPr>
              <w:pStyle w:val="BodyText"/>
              <w:rPr>
                <w:rFonts w:ascii="Century Gothic" w:hAnsi="Century Gothic"/>
              </w:rPr>
            </w:pPr>
            <w:r>
              <w:rPr>
                <w:rFonts w:ascii="Century Gothic" w:hAnsi="Century Gothic"/>
              </w:rPr>
              <w:lastRenderedPageBreak/>
              <w:t xml:space="preserve">AS1319 </w:t>
            </w:r>
            <w:r w:rsidRPr="00133A54">
              <w:rPr>
                <w:rFonts w:ascii="Century Gothic" w:hAnsi="Century Gothic"/>
              </w:rPr>
              <w:t>Safety signs for the occupational environment</w:t>
            </w:r>
          </w:p>
        </w:tc>
      </w:tr>
      <w:tr w:rsidR="00BF3167" w:rsidRPr="00763273" w14:paraId="5BA84AB3" w14:textId="77777777" w:rsidTr="00E765A0">
        <w:trPr>
          <w:trHeight w:val="601"/>
        </w:trPr>
        <w:tc>
          <w:tcPr>
            <w:tcW w:w="8786" w:type="dxa"/>
          </w:tcPr>
          <w:p w14:paraId="723AFA7C" w14:textId="77777777" w:rsidR="00BF3167" w:rsidRDefault="00BF3167" w:rsidP="00E765A0">
            <w:pPr>
              <w:pStyle w:val="BodyText"/>
              <w:rPr>
                <w:rFonts w:ascii="Century Gothic" w:hAnsi="Century Gothic"/>
              </w:rPr>
            </w:pPr>
            <w:r>
              <w:rPr>
                <w:rFonts w:ascii="Century Gothic" w:hAnsi="Century Gothic"/>
              </w:rPr>
              <w:t xml:space="preserve">AS/NZS 3017:2007 </w:t>
            </w:r>
            <w:r w:rsidRPr="009B56D9">
              <w:rPr>
                <w:rFonts w:ascii="Century Gothic" w:hAnsi="Century Gothic"/>
              </w:rPr>
              <w:t>Electrical installations - Verification guidelines</w:t>
            </w:r>
          </w:p>
        </w:tc>
      </w:tr>
      <w:tr w:rsidR="00BF3167" w:rsidRPr="00763273" w14:paraId="4B420586" w14:textId="77777777" w:rsidTr="00E765A0">
        <w:trPr>
          <w:trHeight w:val="601"/>
        </w:trPr>
        <w:tc>
          <w:tcPr>
            <w:tcW w:w="8786" w:type="dxa"/>
          </w:tcPr>
          <w:p w14:paraId="6246A558" w14:textId="77777777" w:rsidR="00BF3167" w:rsidRDefault="00BF3167" w:rsidP="00E765A0">
            <w:pPr>
              <w:pStyle w:val="BodyText"/>
              <w:rPr>
                <w:rFonts w:ascii="Century Gothic" w:hAnsi="Century Gothic"/>
              </w:rPr>
            </w:pPr>
            <w:r w:rsidRPr="0023097B">
              <w:rPr>
                <w:rFonts w:ascii="Century Gothic" w:hAnsi="Century Gothic"/>
              </w:rPr>
              <w:t>AS 1627 Metal Finishing - Preparation and Pre-treatment of Surfaces</w:t>
            </w:r>
          </w:p>
        </w:tc>
      </w:tr>
      <w:tr w:rsidR="00BF3167" w:rsidRPr="00763273" w14:paraId="679372C4" w14:textId="77777777" w:rsidTr="00E765A0">
        <w:trPr>
          <w:trHeight w:val="601"/>
        </w:trPr>
        <w:tc>
          <w:tcPr>
            <w:tcW w:w="8786" w:type="dxa"/>
          </w:tcPr>
          <w:p w14:paraId="3EDAB661" w14:textId="77777777" w:rsidR="00BF3167" w:rsidRPr="0023097B" w:rsidRDefault="00BF3167" w:rsidP="00E765A0">
            <w:pPr>
              <w:pStyle w:val="BodyText"/>
              <w:rPr>
                <w:rFonts w:ascii="Century Gothic" w:hAnsi="Century Gothic"/>
              </w:rPr>
            </w:pPr>
            <w:r w:rsidRPr="0089619A">
              <w:rPr>
                <w:rFonts w:ascii="Century Gothic" w:hAnsi="Century Gothic"/>
              </w:rPr>
              <w:t>AS 3715, Metal finishing - Thermoset powder coating for architectural applications.</w:t>
            </w:r>
          </w:p>
        </w:tc>
      </w:tr>
    </w:tbl>
    <w:p w14:paraId="1EA6A6A4" w14:textId="77777777" w:rsidR="00BF3167" w:rsidRPr="00795355" w:rsidRDefault="00BF3167" w:rsidP="00BF3167">
      <w:pPr>
        <w:pStyle w:val="Heading2"/>
      </w:pPr>
      <w:bookmarkStart w:id="94" w:name="_Toc40943711"/>
      <w:bookmarkStart w:id="95" w:name="_Toc44057529"/>
      <w:r w:rsidRPr="00795355">
        <w:t>Design life and warranty</w:t>
      </w:r>
      <w:bookmarkEnd w:id="94"/>
      <w:bookmarkEnd w:id="95"/>
    </w:p>
    <w:p w14:paraId="7A53A875" w14:textId="77777777" w:rsidR="00BF3167" w:rsidRPr="003A7AC5" w:rsidRDefault="00BF3167" w:rsidP="00BF3167">
      <w:pPr>
        <w:pStyle w:val="BodyText"/>
        <w:rPr>
          <w:rFonts w:ascii="Century Gothic" w:hAnsi="Century Gothic"/>
        </w:rPr>
      </w:pPr>
      <w:r w:rsidRPr="003A7AC5">
        <w:rPr>
          <w:rFonts w:ascii="Century Gothic" w:hAnsi="Century Gothic"/>
        </w:rPr>
        <w:t xml:space="preserve">Unless otherwise outlined in subsequent sections of this specification, design, equipment and construction shall be suitable for a minimum </w:t>
      </w:r>
      <w:proofErr w:type="gramStart"/>
      <w:r w:rsidRPr="003A7AC5">
        <w:rPr>
          <w:rFonts w:ascii="Century Gothic" w:hAnsi="Century Gothic"/>
        </w:rPr>
        <w:t>life-time</w:t>
      </w:r>
      <w:proofErr w:type="gramEnd"/>
      <w:r w:rsidRPr="003A7AC5">
        <w:rPr>
          <w:rFonts w:ascii="Century Gothic" w:hAnsi="Century Gothic"/>
        </w:rPr>
        <w:t xml:space="preserve"> of 25 years.</w:t>
      </w:r>
    </w:p>
    <w:p w14:paraId="76728A42" w14:textId="77777777" w:rsidR="00BF3167" w:rsidRPr="003A7AC5" w:rsidRDefault="00BF3167" w:rsidP="00BF3167">
      <w:pPr>
        <w:pStyle w:val="BodyText"/>
        <w:rPr>
          <w:rFonts w:ascii="Century Gothic" w:hAnsi="Century Gothic"/>
        </w:rPr>
      </w:pPr>
      <w:r w:rsidRPr="003A7AC5">
        <w:rPr>
          <w:rFonts w:ascii="Century Gothic" w:hAnsi="Century Gothic"/>
        </w:rPr>
        <w:t>PV modules and factory installed DC cables and connectors shall have a minimum 10-year product warranty and 25-year linear power warranty. The remedy during the product and power warranty period shall be repair, replacement, or refund as mutually agreed.</w:t>
      </w:r>
    </w:p>
    <w:p w14:paraId="232F0CA0" w14:textId="77777777" w:rsidR="00BF3167" w:rsidRPr="003A7AC5" w:rsidRDefault="00BF3167" w:rsidP="00BF3167">
      <w:pPr>
        <w:pStyle w:val="BodyText"/>
        <w:rPr>
          <w:rFonts w:ascii="Century Gothic" w:hAnsi="Century Gothic"/>
        </w:rPr>
      </w:pPr>
      <w:r w:rsidRPr="003A7AC5">
        <w:rPr>
          <w:rFonts w:ascii="Century Gothic" w:hAnsi="Century Gothic"/>
        </w:rPr>
        <w:t xml:space="preserve">At the end of the solar PV modules power warranty, panels shall generate at least 80% of their nameplate (not minimum) rated output as measured under STC conditions with a linear generation guarantee from time of installation. </w:t>
      </w:r>
      <w:bookmarkStart w:id="96" w:name="_Toc40197364"/>
      <w:bookmarkStart w:id="97" w:name="_Toc40197365"/>
      <w:bookmarkStart w:id="98" w:name="_Toc40197366"/>
      <w:bookmarkStart w:id="99" w:name="_Toc40197367"/>
      <w:bookmarkStart w:id="100" w:name="_Toc40197368"/>
      <w:bookmarkStart w:id="101" w:name="_Toc40197369"/>
      <w:bookmarkStart w:id="102" w:name="_Toc40197370"/>
      <w:bookmarkStart w:id="103" w:name="_Toc40197382"/>
      <w:bookmarkStart w:id="104" w:name="_Toc40197383"/>
      <w:bookmarkStart w:id="105" w:name="_Toc40197384"/>
      <w:bookmarkStart w:id="106" w:name="_Toc40197385"/>
      <w:bookmarkStart w:id="107" w:name="_Toc40197386"/>
      <w:bookmarkStart w:id="108" w:name="_Toc40197387"/>
      <w:bookmarkStart w:id="109" w:name="_Toc40197388"/>
      <w:bookmarkStart w:id="110" w:name="_Toc40197389"/>
      <w:bookmarkStart w:id="111" w:name="_Toc40197390"/>
      <w:bookmarkStart w:id="112" w:name="_Toc40197391"/>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5F041956" w14:textId="77777777" w:rsidR="00BF3167" w:rsidRPr="00795355" w:rsidRDefault="00BF3167" w:rsidP="00BF3167">
      <w:pPr>
        <w:pStyle w:val="Heading2"/>
      </w:pPr>
      <w:bookmarkStart w:id="113" w:name="_Toc40197395"/>
      <w:bookmarkStart w:id="114" w:name="_Toc40197396"/>
      <w:bookmarkStart w:id="115" w:name="_Toc40197397"/>
      <w:bookmarkStart w:id="116" w:name="_Toc40197398"/>
      <w:bookmarkStart w:id="117" w:name="_Toc40197399"/>
      <w:bookmarkStart w:id="118" w:name="_Toc40197400"/>
      <w:bookmarkStart w:id="119" w:name="_Toc40197401"/>
      <w:bookmarkStart w:id="120" w:name="_Toc40197402"/>
      <w:bookmarkStart w:id="121" w:name="_Toc40197403"/>
      <w:bookmarkStart w:id="122" w:name="_Toc40197404"/>
      <w:bookmarkStart w:id="123" w:name="_Toc40197405"/>
      <w:bookmarkStart w:id="124" w:name="_Toc40197406"/>
      <w:bookmarkStart w:id="125" w:name="_Toc40197407"/>
      <w:bookmarkStart w:id="126" w:name="_Toc40197408"/>
      <w:bookmarkStart w:id="127" w:name="_Toc40197409"/>
      <w:bookmarkStart w:id="128" w:name="_Toc40197410"/>
      <w:bookmarkStart w:id="129" w:name="_Toc40197411"/>
      <w:bookmarkStart w:id="130" w:name="_Toc40197412"/>
      <w:bookmarkStart w:id="131" w:name="_Toc40197413"/>
      <w:bookmarkStart w:id="132" w:name="_Toc40197414"/>
      <w:bookmarkStart w:id="133" w:name="_Toc40197415"/>
      <w:bookmarkStart w:id="134" w:name="_Toc40197416"/>
      <w:bookmarkStart w:id="135" w:name="_Toc40197417"/>
      <w:bookmarkStart w:id="136" w:name="_Toc40197418"/>
      <w:bookmarkStart w:id="137" w:name="_Toc40197419"/>
      <w:bookmarkStart w:id="138" w:name="_Toc40197420"/>
      <w:bookmarkStart w:id="139" w:name="_Toc40197421"/>
      <w:bookmarkStart w:id="140" w:name="_Toc40197422"/>
      <w:bookmarkStart w:id="141" w:name="_Toc40197423"/>
      <w:bookmarkStart w:id="142" w:name="_Toc40197424"/>
      <w:bookmarkStart w:id="143" w:name="_Toc40197425"/>
      <w:bookmarkStart w:id="144" w:name="_Toc40197426"/>
      <w:bookmarkStart w:id="145" w:name="_Toc40197427"/>
      <w:bookmarkStart w:id="146" w:name="_Toc40197428"/>
      <w:bookmarkStart w:id="147" w:name="_Toc246993330"/>
      <w:bookmarkStart w:id="148" w:name="_Toc258411078"/>
      <w:bookmarkStart w:id="149" w:name="_Toc258411887"/>
      <w:bookmarkStart w:id="150" w:name="_Toc341105008"/>
      <w:bookmarkStart w:id="151" w:name="_Toc513205369"/>
      <w:bookmarkStart w:id="152" w:name="_Toc40261505"/>
      <w:bookmarkStart w:id="153" w:name="_Toc40943712"/>
      <w:bookmarkStart w:id="154" w:name="_Toc4405753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795355">
        <w:t>Electromagnetic compatibility</w:t>
      </w:r>
      <w:bookmarkEnd w:id="147"/>
      <w:bookmarkEnd w:id="148"/>
      <w:bookmarkEnd w:id="149"/>
      <w:bookmarkEnd w:id="150"/>
      <w:bookmarkEnd w:id="151"/>
      <w:bookmarkEnd w:id="152"/>
      <w:bookmarkEnd w:id="153"/>
      <w:bookmarkEnd w:id="154"/>
      <w:r w:rsidRPr="00795355">
        <w:t xml:space="preserve"> </w:t>
      </w:r>
    </w:p>
    <w:p w14:paraId="3B4CCF76" w14:textId="77777777" w:rsidR="00BF3167" w:rsidRPr="003A7AC5" w:rsidRDefault="00BF3167" w:rsidP="00BF3167">
      <w:pPr>
        <w:rPr>
          <w:rFonts w:ascii="Century Gothic" w:hAnsi="Century Gothic"/>
        </w:rPr>
      </w:pPr>
      <w:r w:rsidRPr="003A7AC5">
        <w:rPr>
          <w:rFonts w:ascii="Century Gothic" w:hAnsi="Century Gothic"/>
        </w:rPr>
        <w:t>Comply with AS/NZS 61000 and the Australian Communications and Media Authority requirements for electrical and electronics products to limit electromagnetic interference (EMI)</w:t>
      </w:r>
      <w:r w:rsidRPr="003A7AC5">
        <w:rPr>
          <w:rFonts w:ascii="Century Gothic" w:hAnsi="Century Gothic"/>
          <w:i/>
        </w:rPr>
        <w:t>.</w:t>
      </w:r>
    </w:p>
    <w:p w14:paraId="0CBFA5D5" w14:textId="77777777" w:rsidR="00BF3167" w:rsidRPr="003A7AC5" w:rsidRDefault="00BF3167" w:rsidP="00724020">
      <w:pPr>
        <w:pStyle w:val="Heading3"/>
      </w:pPr>
      <w:bookmarkStart w:id="155" w:name="_Toc40943713"/>
      <w:bookmarkStart w:id="156" w:name="_Toc41411887"/>
      <w:bookmarkStart w:id="157" w:name="_Toc40943714"/>
      <w:bookmarkStart w:id="158" w:name="_Toc41411888"/>
      <w:bookmarkStart w:id="159" w:name="_Toc40943715"/>
      <w:bookmarkStart w:id="160" w:name="_Toc44057531"/>
      <w:bookmarkEnd w:id="155"/>
      <w:bookmarkEnd w:id="156"/>
      <w:bookmarkEnd w:id="157"/>
      <w:bookmarkEnd w:id="158"/>
      <w:r w:rsidRPr="003A7AC5">
        <w:t>Immunity</w:t>
      </w:r>
      <w:bookmarkEnd w:id="159"/>
      <w:bookmarkEnd w:id="160"/>
    </w:p>
    <w:p w14:paraId="2F498631" w14:textId="77777777" w:rsidR="00BF3167" w:rsidRPr="003A7AC5" w:rsidRDefault="00BF3167" w:rsidP="00BF3167">
      <w:pPr>
        <w:rPr>
          <w:rFonts w:ascii="Century Gothic" w:hAnsi="Century Gothic"/>
          <w:i/>
          <w:spacing w:val="-2"/>
        </w:rPr>
      </w:pPr>
      <w:r w:rsidRPr="003A7AC5">
        <w:rPr>
          <w:rFonts w:ascii="Century Gothic" w:hAnsi="Century Gothic"/>
        </w:rPr>
        <w:t>Electrical and electronic apparatus: To AS 61000.6.1</w:t>
      </w:r>
      <w:r w:rsidRPr="003A7AC5">
        <w:rPr>
          <w:rFonts w:ascii="Century Gothic" w:hAnsi="Century Gothic"/>
          <w:i/>
          <w:spacing w:val="-2"/>
        </w:rPr>
        <w:t xml:space="preserve"> </w:t>
      </w:r>
    </w:p>
    <w:p w14:paraId="32ADC6EA" w14:textId="77777777" w:rsidR="00BF3167" w:rsidRPr="003A7AC5" w:rsidRDefault="00BF3167" w:rsidP="00724020">
      <w:pPr>
        <w:pStyle w:val="Heading3"/>
      </w:pPr>
      <w:bookmarkStart w:id="161" w:name="_Toc40943716"/>
      <w:bookmarkStart w:id="162" w:name="_Toc44057532"/>
      <w:r w:rsidRPr="003A7AC5">
        <w:t>Harmonics and voltage surges</w:t>
      </w:r>
      <w:bookmarkEnd w:id="161"/>
      <w:bookmarkEnd w:id="162"/>
    </w:p>
    <w:p w14:paraId="4FB4D2ED" w14:textId="77777777" w:rsidR="00BF3167" w:rsidRPr="003A7AC5" w:rsidRDefault="00BF3167" w:rsidP="00BF3167">
      <w:pPr>
        <w:rPr>
          <w:rFonts w:ascii="Century Gothic" w:hAnsi="Century Gothic"/>
        </w:rPr>
      </w:pPr>
      <w:r w:rsidRPr="003A7AC5">
        <w:rPr>
          <w:rFonts w:ascii="Century Gothic" w:hAnsi="Century Gothic"/>
        </w:rPr>
        <w:t>Level of emissions to be acceptable to the local DNSPs.</w:t>
      </w:r>
    </w:p>
    <w:p w14:paraId="670CB8B8" w14:textId="77777777" w:rsidR="00BF3167" w:rsidRPr="00795355" w:rsidRDefault="00BF3167" w:rsidP="00BF3167">
      <w:pPr>
        <w:pStyle w:val="Heading2"/>
      </w:pPr>
      <w:bookmarkStart w:id="163" w:name="_Toc246993332"/>
      <w:bookmarkStart w:id="164" w:name="_Toc258411079"/>
      <w:bookmarkStart w:id="165" w:name="_Toc258411888"/>
      <w:bookmarkStart w:id="166" w:name="_Toc341105009"/>
      <w:bookmarkStart w:id="167" w:name="_Toc513205370"/>
      <w:bookmarkStart w:id="168" w:name="_Toc40261506"/>
      <w:bookmarkStart w:id="169" w:name="_Toc40943717"/>
      <w:bookmarkStart w:id="170" w:name="_Toc44057533"/>
      <w:r w:rsidRPr="00795355">
        <w:t>Maintenance and access</w:t>
      </w:r>
      <w:bookmarkEnd w:id="163"/>
      <w:bookmarkEnd w:id="164"/>
      <w:bookmarkEnd w:id="165"/>
      <w:bookmarkEnd w:id="166"/>
      <w:bookmarkEnd w:id="167"/>
      <w:bookmarkEnd w:id="168"/>
      <w:bookmarkEnd w:id="169"/>
      <w:bookmarkEnd w:id="170"/>
    </w:p>
    <w:p w14:paraId="6E1756E3" w14:textId="77777777" w:rsidR="00BF3167" w:rsidRPr="003A7AC5" w:rsidRDefault="00BF3167" w:rsidP="00BF3167">
      <w:pPr>
        <w:rPr>
          <w:rFonts w:ascii="Century Gothic" w:hAnsi="Century Gothic"/>
        </w:rPr>
      </w:pPr>
      <w:r w:rsidRPr="003A7AC5">
        <w:rPr>
          <w:rStyle w:val="BodyTextChar"/>
          <w:rFonts w:ascii="Century Gothic" w:hAnsi="Century Gothic"/>
        </w:rPr>
        <w:t xml:space="preserve">The photovoltaic services installation must allow ease of maintenance. If it is deemed that plant or equipment cannot be installed in a manner that allows ease of maintenance, seek direction from the </w:t>
      </w:r>
      <w:proofErr w:type="gramStart"/>
      <w:r w:rsidRPr="003A7AC5">
        <w:rPr>
          <w:rStyle w:val="BodyTextChar"/>
          <w:rFonts w:ascii="Century Gothic" w:hAnsi="Century Gothic"/>
        </w:rPr>
        <w:t>Principal</w:t>
      </w:r>
      <w:proofErr w:type="gramEnd"/>
      <w:r w:rsidRPr="003A7AC5">
        <w:rPr>
          <w:rFonts w:ascii="Century Gothic" w:hAnsi="Century Gothic"/>
        </w:rPr>
        <w:t>.</w:t>
      </w:r>
    </w:p>
    <w:p w14:paraId="106D3FD3" w14:textId="77777777" w:rsidR="00BF3167" w:rsidRPr="003A7AC5" w:rsidRDefault="00BF3167" w:rsidP="00BF3167">
      <w:pPr>
        <w:rPr>
          <w:rFonts w:ascii="Century Gothic" w:hAnsi="Century Gothic"/>
        </w:rPr>
      </w:pPr>
    </w:p>
    <w:p w14:paraId="4A3630C8" w14:textId="77777777" w:rsidR="00BF3167" w:rsidRPr="003A7AC5" w:rsidDel="005522DD" w:rsidRDefault="00BF3167" w:rsidP="00BF3167">
      <w:pPr>
        <w:pStyle w:val="BodyText"/>
        <w:rPr>
          <w:rFonts w:ascii="Century Gothic" w:hAnsi="Century Gothic"/>
        </w:rPr>
      </w:pPr>
    </w:p>
    <w:p w14:paraId="1BFA4C2A" w14:textId="77777777" w:rsidR="00BF3167" w:rsidRPr="00795355" w:rsidRDefault="00BF3167" w:rsidP="00BF3167">
      <w:pPr>
        <w:pStyle w:val="Heading2"/>
      </w:pPr>
      <w:bookmarkStart w:id="171" w:name="_Toc40197436"/>
      <w:bookmarkStart w:id="172" w:name="_Toc40197437"/>
      <w:bookmarkStart w:id="173" w:name="_Toc40197709"/>
      <w:bookmarkStart w:id="174" w:name="_Toc40197909"/>
      <w:bookmarkStart w:id="175" w:name="_Toc40198109"/>
      <w:bookmarkStart w:id="176" w:name="_Toc40198309"/>
      <w:bookmarkStart w:id="177" w:name="_Toc40198509"/>
      <w:bookmarkStart w:id="178" w:name="_Toc40197438"/>
      <w:bookmarkStart w:id="179" w:name="_Toc40197439"/>
      <w:bookmarkStart w:id="180" w:name="_Toc40197440"/>
      <w:bookmarkStart w:id="181" w:name="_Toc40197441"/>
      <w:bookmarkStart w:id="182" w:name="_Toc40197442"/>
      <w:bookmarkStart w:id="183" w:name="_Toc40197443"/>
      <w:bookmarkStart w:id="184" w:name="_Toc40197444"/>
      <w:bookmarkStart w:id="185" w:name="_Toc40197445"/>
      <w:bookmarkStart w:id="186" w:name="_Toc40197446"/>
      <w:bookmarkStart w:id="187" w:name="_Toc40197447"/>
      <w:bookmarkStart w:id="188" w:name="_Toc40197448"/>
      <w:bookmarkStart w:id="189" w:name="_Toc40197449"/>
      <w:bookmarkStart w:id="190" w:name="_Toc40197450"/>
      <w:bookmarkStart w:id="191" w:name="_Toc40197451"/>
      <w:bookmarkStart w:id="192" w:name="_Toc40197710"/>
      <w:bookmarkStart w:id="193" w:name="_Toc40197910"/>
      <w:bookmarkStart w:id="194" w:name="_Toc40198110"/>
      <w:bookmarkStart w:id="195" w:name="_Toc40198310"/>
      <w:bookmarkStart w:id="196" w:name="_Toc40198510"/>
      <w:bookmarkStart w:id="197" w:name="_Toc40197452"/>
      <w:bookmarkStart w:id="198" w:name="_Toc40197453"/>
      <w:bookmarkStart w:id="199" w:name="_Toc258411083"/>
      <w:bookmarkStart w:id="200" w:name="_Toc258411902"/>
      <w:bookmarkStart w:id="201" w:name="_Toc341105013"/>
      <w:bookmarkStart w:id="202" w:name="_Toc513205373"/>
      <w:bookmarkStart w:id="203" w:name="_Toc40261512"/>
      <w:bookmarkStart w:id="204" w:name="_Toc40943718"/>
      <w:bookmarkStart w:id="205" w:name="_Toc44057534"/>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795355">
        <w:lastRenderedPageBreak/>
        <w:t>Labelling and Identification</w:t>
      </w:r>
      <w:bookmarkEnd w:id="199"/>
      <w:bookmarkEnd w:id="200"/>
      <w:bookmarkEnd w:id="201"/>
      <w:bookmarkEnd w:id="202"/>
      <w:bookmarkEnd w:id="203"/>
      <w:bookmarkEnd w:id="204"/>
      <w:bookmarkEnd w:id="205"/>
    </w:p>
    <w:p w14:paraId="6C48A320" w14:textId="77777777" w:rsidR="00BF3167" w:rsidRPr="003A7AC5" w:rsidRDefault="00BF3167" w:rsidP="00724020">
      <w:pPr>
        <w:pStyle w:val="Heading3"/>
      </w:pPr>
      <w:bookmarkStart w:id="206" w:name="_Toc258411903"/>
      <w:bookmarkStart w:id="207" w:name="_Toc40261513"/>
      <w:bookmarkStart w:id="208" w:name="_Toc40943719"/>
      <w:bookmarkStart w:id="209" w:name="_Toc44057535"/>
      <w:r w:rsidRPr="003A7AC5">
        <w:t>Extent</w:t>
      </w:r>
      <w:bookmarkEnd w:id="206"/>
      <w:bookmarkEnd w:id="207"/>
      <w:bookmarkEnd w:id="208"/>
      <w:bookmarkEnd w:id="209"/>
    </w:p>
    <w:p w14:paraId="39A6E17C" w14:textId="77777777" w:rsidR="00BF3167" w:rsidRPr="003A7AC5" w:rsidRDefault="00BF3167" w:rsidP="00BF3167">
      <w:pPr>
        <w:pStyle w:val="BodyText"/>
        <w:rPr>
          <w:rFonts w:ascii="Century Gothic" w:hAnsi="Century Gothic"/>
        </w:rPr>
      </w:pPr>
      <w:r w:rsidRPr="003A7AC5">
        <w:rPr>
          <w:rFonts w:ascii="Century Gothic" w:hAnsi="Century Gothic"/>
        </w:rPr>
        <w:t>Provide detailed warning labelling in accordance with AS/NZS 3000, AS 4777 and AS/NZS 5033, including all upstream LV AC switchboards.</w:t>
      </w:r>
    </w:p>
    <w:p w14:paraId="52252A63" w14:textId="77777777" w:rsidR="00BF3167" w:rsidRPr="003A7AC5" w:rsidRDefault="00BF3167" w:rsidP="00BF3167">
      <w:pPr>
        <w:pStyle w:val="BodyText"/>
        <w:rPr>
          <w:rFonts w:ascii="Century Gothic" w:hAnsi="Century Gothic"/>
        </w:rPr>
      </w:pPr>
      <w:r w:rsidRPr="003A7AC5">
        <w:rPr>
          <w:rFonts w:ascii="Century Gothic" w:hAnsi="Century Gothic"/>
        </w:rPr>
        <w:t>Contact the Principal for access to the substation and main switch rooms as required.</w:t>
      </w:r>
    </w:p>
    <w:p w14:paraId="76D7F7B8" w14:textId="77777777" w:rsidR="00BF3167" w:rsidRPr="003A7AC5" w:rsidRDefault="00BF3167" w:rsidP="00BF3167">
      <w:pPr>
        <w:pStyle w:val="BodyText"/>
        <w:rPr>
          <w:rFonts w:ascii="Century Gothic" w:hAnsi="Century Gothic"/>
        </w:rPr>
      </w:pPr>
      <w:r w:rsidRPr="003A7AC5">
        <w:rPr>
          <w:rFonts w:ascii="Century Gothic" w:hAnsi="Century Gothic"/>
        </w:rPr>
        <w:t xml:space="preserve">Provide labelling of conduits, cables, </w:t>
      </w:r>
      <w:proofErr w:type="gramStart"/>
      <w:r w:rsidRPr="003A7AC5">
        <w:rPr>
          <w:rFonts w:ascii="Century Gothic" w:hAnsi="Century Gothic"/>
        </w:rPr>
        <w:t>inverters</w:t>
      </w:r>
      <w:proofErr w:type="gramEnd"/>
      <w:r w:rsidRPr="003A7AC5">
        <w:rPr>
          <w:rFonts w:ascii="Century Gothic" w:hAnsi="Century Gothic"/>
        </w:rPr>
        <w:t xml:space="preserve"> and PV modules. The labelling hierarchy is as follows:</w:t>
      </w:r>
    </w:p>
    <w:p w14:paraId="5647534A" w14:textId="77777777" w:rsidR="00BF3167" w:rsidRPr="003A7AC5" w:rsidRDefault="00BF3167" w:rsidP="00BF3167">
      <w:pPr>
        <w:ind w:left="720"/>
        <w:rPr>
          <w:rFonts w:ascii="Century Gothic" w:hAnsi="Century Gothic" w:cstheme="minorHAnsi"/>
        </w:rPr>
      </w:pPr>
      <w:r w:rsidRPr="003A7AC5">
        <w:rPr>
          <w:rFonts w:ascii="Century Gothic" w:hAnsi="Century Gothic" w:cstheme="minorHAnsi"/>
        </w:rPr>
        <w:t>The same level of information for “Site ID / Building number / Inverter number” will be provided by the following string:</w:t>
      </w:r>
    </w:p>
    <w:p w14:paraId="09532B0F" w14:textId="77777777" w:rsidR="00BF3167" w:rsidRPr="003A7AC5" w:rsidRDefault="00BF3167" w:rsidP="00BF3167">
      <w:pPr>
        <w:ind w:left="720"/>
        <w:rPr>
          <w:rFonts w:ascii="Century Gothic" w:hAnsi="Century Gothic" w:cstheme="minorHAnsi"/>
        </w:rPr>
      </w:pPr>
    </w:p>
    <w:p w14:paraId="56A78483" w14:textId="77777777" w:rsidR="00BF3167" w:rsidRPr="003A7AC5" w:rsidRDefault="00BF3167" w:rsidP="00BF3167">
      <w:pPr>
        <w:ind w:left="720"/>
        <w:rPr>
          <w:rFonts w:ascii="Century Gothic" w:hAnsi="Century Gothic" w:cstheme="minorHAnsi"/>
        </w:rPr>
      </w:pPr>
      <w:r w:rsidRPr="003A7AC5">
        <w:rPr>
          <w:rFonts w:ascii="Century Gothic" w:hAnsi="Century Gothic" w:cstheme="minorHAnsi"/>
        </w:rPr>
        <w:t>‘## / X / I## / S### /</w:t>
      </w:r>
    </w:p>
    <w:p w14:paraId="739379EA" w14:textId="77777777" w:rsidR="00BF3167" w:rsidRPr="003A7AC5" w:rsidRDefault="00BF3167" w:rsidP="00BF3167">
      <w:pPr>
        <w:ind w:left="720"/>
        <w:rPr>
          <w:rFonts w:ascii="Century Gothic" w:hAnsi="Century Gothic" w:cstheme="minorHAnsi"/>
          <w:b/>
        </w:rPr>
      </w:pPr>
      <w:r w:rsidRPr="003A7AC5">
        <w:rPr>
          <w:rFonts w:ascii="Century Gothic" w:hAnsi="Century Gothic" w:cstheme="minorHAnsi"/>
        </w:rPr>
        <w:t>Example -</w:t>
      </w:r>
    </w:p>
    <w:p w14:paraId="7BB90E86" w14:textId="77777777" w:rsidR="00BF3167" w:rsidRPr="003A7AC5" w:rsidRDefault="00BF3167" w:rsidP="00BF3167">
      <w:pPr>
        <w:ind w:left="720"/>
        <w:rPr>
          <w:rFonts w:ascii="Century Gothic" w:hAnsi="Century Gothic" w:cstheme="minorHAnsi"/>
          <w:b/>
        </w:rPr>
      </w:pPr>
      <w:r w:rsidRPr="003A7AC5">
        <w:rPr>
          <w:rFonts w:ascii="Century Gothic" w:hAnsi="Century Gothic" w:cstheme="minorHAnsi"/>
          <w:b/>
        </w:rPr>
        <w:t>’01 / A / I20 / S112’</w:t>
      </w:r>
    </w:p>
    <w:p w14:paraId="056F2916" w14:textId="77777777" w:rsidR="00BF3167" w:rsidRPr="003A7AC5" w:rsidRDefault="00BF3167" w:rsidP="00BF3167">
      <w:pPr>
        <w:ind w:left="720"/>
        <w:rPr>
          <w:rFonts w:ascii="Century Gothic" w:hAnsi="Century Gothic" w:cstheme="minorHAnsi"/>
        </w:rPr>
      </w:pPr>
    </w:p>
    <w:p w14:paraId="1487F4F5" w14:textId="77777777" w:rsidR="00BF3167" w:rsidRPr="003A7AC5" w:rsidRDefault="00BF3167" w:rsidP="00BF3167">
      <w:pPr>
        <w:pStyle w:val="BodyText"/>
        <w:rPr>
          <w:rFonts w:ascii="Century Gothic" w:hAnsi="Century Gothic"/>
        </w:rPr>
      </w:pPr>
      <w:r w:rsidRPr="003A7AC5">
        <w:rPr>
          <w:rFonts w:ascii="Century Gothic" w:hAnsi="Century Gothic"/>
        </w:rPr>
        <w:t>String cabling will be identified by this label at the inverter and at the DC isolator, which will be physically next to the string of modules. Coded string layout diagrams will be detailed in the maintenance manuals.</w:t>
      </w:r>
    </w:p>
    <w:p w14:paraId="3ECD04D0" w14:textId="77777777" w:rsidR="00BF3167" w:rsidRPr="003A7AC5" w:rsidRDefault="00BF3167" w:rsidP="00BF3167">
      <w:pPr>
        <w:pStyle w:val="BodyText"/>
        <w:rPr>
          <w:rFonts w:ascii="Century Gothic" w:hAnsi="Century Gothic"/>
        </w:rPr>
      </w:pPr>
      <w:r w:rsidRPr="003A7AC5">
        <w:rPr>
          <w:rFonts w:ascii="Century Gothic" w:hAnsi="Century Gothic"/>
        </w:rPr>
        <w:t xml:space="preserve">More details on the application of this labelling </w:t>
      </w:r>
      <w:proofErr w:type="gramStart"/>
      <w:r w:rsidRPr="003A7AC5">
        <w:rPr>
          <w:rFonts w:ascii="Century Gothic" w:hAnsi="Century Gothic"/>
        </w:rPr>
        <w:t>is</w:t>
      </w:r>
      <w:proofErr w:type="gramEnd"/>
      <w:r w:rsidRPr="003A7AC5">
        <w:rPr>
          <w:rFonts w:ascii="Century Gothic" w:hAnsi="Century Gothic"/>
        </w:rPr>
        <w:t xml:space="preserve"> provided in subsequent sections of this specification.</w:t>
      </w:r>
    </w:p>
    <w:p w14:paraId="5A3E870A" w14:textId="77777777" w:rsidR="00BF3167" w:rsidRPr="003A7AC5" w:rsidRDefault="00BF3167" w:rsidP="00BF3167">
      <w:pPr>
        <w:pStyle w:val="BodyText"/>
        <w:rPr>
          <w:rFonts w:ascii="Century Gothic" w:hAnsi="Century Gothic"/>
        </w:rPr>
      </w:pPr>
      <w:r w:rsidRPr="003A7AC5">
        <w:rPr>
          <w:rFonts w:ascii="Century Gothic" w:hAnsi="Century Gothic"/>
        </w:rPr>
        <w:t>All labelling shall be included on shop drawings, design drawings and As Constructed drawings.</w:t>
      </w:r>
    </w:p>
    <w:p w14:paraId="2BCF5E8E" w14:textId="77777777" w:rsidR="00BF3167" w:rsidRPr="003A7AC5" w:rsidRDefault="00BF3167" w:rsidP="00724020">
      <w:pPr>
        <w:pStyle w:val="Heading3"/>
      </w:pPr>
      <w:bookmarkStart w:id="210" w:name="_Toc258411904"/>
      <w:bookmarkStart w:id="211" w:name="_Toc40261514"/>
      <w:bookmarkStart w:id="212" w:name="_Toc40943720"/>
      <w:bookmarkStart w:id="213" w:name="_Toc44057536"/>
      <w:r w:rsidRPr="003A7AC5">
        <w:t>Type</w:t>
      </w:r>
      <w:bookmarkEnd w:id="210"/>
      <w:r w:rsidRPr="003A7AC5">
        <w:t xml:space="preserve"> and colour</w:t>
      </w:r>
      <w:bookmarkEnd w:id="211"/>
      <w:bookmarkEnd w:id="212"/>
      <w:bookmarkEnd w:id="213"/>
    </w:p>
    <w:p w14:paraId="4D6B31D8" w14:textId="77777777" w:rsidR="00BF3167" w:rsidRPr="003A7AC5" w:rsidRDefault="00BF3167" w:rsidP="00BF3167">
      <w:pPr>
        <w:pStyle w:val="BodyText"/>
        <w:rPr>
          <w:rFonts w:ascii="Century Gothic" w:hAnsi="Century Gothic"/>
        </w:rPr>
      </w:pPr>
      <w:r w:rsidRPr="003A7AC5">
        <w:rPr>
          <w:rFonts w:ascii="Century Gothic" w:hAnsi="Century Gothic"/>
        </w:rPr>
        <w:t xml:space="preserve">Labelling shall be engraved multi-layered </w:t>
      </w:r>
      <w:proofErr w:type="spellStart"/>
      <w:r w:rsidRPr="003A7AC5">
        <w:rPr>
          <w:rFonts w:ascii="Century Gothic" w:hAnsi="Century Gothic"/>
        </w:rPr>
        <w:t>Traffolyte</w:t>
      </w:r>
      <w:proofErr w:type="spellEnd"/>
      <w:r w:rsidRPr="003A7AC5">
        <w:rPr>
          <w:rFonts w:ascii="Century Gothic" w:hAnsi="Century Gothic"/>
        </w:rPr>
        <w:t>, compliant with AS 1319. Colour shall be black on white for ID labelling, red on white for warning labelling.</w:t>
      </w:r>
    </w:p>
    <w:p w14:paraId="24641784" w14:textId="77777777" w:rsidR="00BF3167" w:rsidRPr="003A7AC5" w:rsidRDefault="00BF3167" w:rsidP="00BF3167">
      <w:pPr>
        <w:pStyle w:val="BodyText"/>
        <w:rPr>
          <w:rFonts w:ascii="Century Gothic" w:hAnsi="Century Gothic"/>
        </w:rPr>
      </w:pPr>
      <w:r w:rsidRPr="003A7AC5">
        <w:rPr>
          <w:rFonts w:ascii="Century Gothic" w:hAnsi="Century Gothic"/>
        </w:rPr>
        <w:t>For external cable labels, external labels shall be engraved stainless steel, minimum thickness 1mm.</w:t>
      </w:r>
    </w:p>
    <w:p w14:paraId="2EE6F9F2" w14:textId="77777777" w:rsidR="00BF3167" w:rsidRPr="003A7AC5" w:rsidRDefault="00BF3167" w:rsidP="00BF3167">
      <w:pPr>
        <w:pStyle w:val="BodyText"/>
        <w:rPr>
          <w:rFonts w:ascii="Century Gothic" w:hAnsi="Century Gothic"/>
        </w:rPr>
      </w:pPr>
      <w:proofErr w:type="spellStart"/>
      <w:r w:rsidRPr="003A7AC5">
        <w:rPr>
          <w:rFonts w:ascii="Century Gothic" w:hAnsi="Century Gothic"/>
        </w:rPr>
        <w:t>Traffolyte</w:t>
      </w:r>
      <w:proofErr w:type="spellEnd"/>
      <w:r w:rsidRPr="003A7AC5">
        <w:rPr>
          <w:rFonts w:ascii="Century Gothic" w:hAnsi="Century Gothic"/>
        </w:rPr>
        <w:t xml:space="preserve"> or similar is acceptable for DC Switches, inverters, PV-DB equipment. </w:t>
      </w:r>
    </w:p>
    <w:p w14:paraId="6E0F8E54" w14:textId="77777777" w:rsidR="00BF3167" w:rsidRPr="003A7AC5" w:rsidRDefault="00BF3167" w:rsidP="00BF3167">
      <w:pPr>
        <w:pStyle w:val="BodyText"/>
        <w:rPr>
          <w:rFonts w:ascii="Century Gothic" w:hAnsi="Century Gothic"/>
        </w:rPr>
      </w:pPr>
      <w:r w:rsidRPr="003A7AC5">
        <w:rPr>
          <w:rFonts w:ascii="Century Gothic" w:hAnsi="Century Gothic"/>
        </w:rPr>
        <w:t>If labels exceed 1.5 mm thickness, use radiused or bevelled edges.</w:t>
      </w:r>
      <w:r w:rsidRPr="003A7AC5">
        <w:rPr>
          <w:rStyle w:val="BodyTextChar"/>
          <w:rFonts w:ascii="Century Gothic" w:hAnsi="Century Gothic"/>
        </w:rPr>
        <w:t xml:space="preserve"> </w:t>
      </w:r>
    </w:p>
    <w:p w14:paraId="65D42F6A" w14:textId="77777777" w:rsidR="00BF3167" w:rsidRPr="003A7AC5" w:rsidRDefault="00BF3167" w:rsidP="00BF3167">
      <w:pPr>
        <w:pStyle w:val="BodyText"/>
        <w:rPr>
          <w:rFonts w:ascii="Century Gothic" w:hAnsi="Century Gothic"/>
        </w:rPr>
      </w:pPr>
      <w:r w:rsidRPr="003A7AC5">
        <w:rPr>
          <w:rFonts w:ascii="Century Gothic" w:hAnsi="Century Gothic"/>
        </w:rPr>
        <w:t xml:space="preserve"> </w:t>
      </w:r>
    </w:p>
    <w:p w14:paraId="182BDBF0" w14:textId="77777777" w:rsidR="00BF3167" w:rsidRPr="003A7AC5" w:rsidRDefault="00BF3167" w:rsidP="00724020">
      <w:pPr>
        <w:pStyle w:val="Heading3"/>
      </w:pPr>
      <w:bookmarkStart w:id="214" w:name="_Toc40261518"/>
      <w:bookmarkStart w:id="215" w:name="_Toc40943721"/>
      <w:bookmarkStart w:id="216" w:name="_Toc44057537"/>
      <w:r w:rsidRPr="003A7AC5">
        <w:t>Installation</w:t>
      </w:r>
      <w:bookmarkEnd w:id="214"/>
      <w:bookmarkEnd w:id="215"/>
      <w:bookmarkEnd w:id="216"/>
    </w:p>
    <w:p w14:paraId="65A14546" w14:textId="77777777" w:rsidR="00BF3167" w:rsidRPr="003A7AC5" w:rsidRDefault="00BF3167" w:rsidP="00BF3167">
      <w:pPr>
        <w:pStyle w:val="BodyText"/>
        <w:rPr>
          <w:rFonts w:ascii="Century Gothic" w:hAnsi="Century Gothic"/>
        </w:rPr>
      </w:pPr>
      <w:r w:rsidRPr="003A7AC5">
        <w:rPr>
          <w:rFonts w:ascii="Century Gothic" w:hAnsi="Century Gothic"/>
        </w:rPr>
        <w:t>Locate labels so that they are easily seen from normal access adjacent to the item being marked. Do not install labels on components normally removed or replaced.</w:t>
      </w:r>
    </w:p>
    <w:p w14:paraId="76EB8C62" w14:textId="77777777" w:rsidR="00BF3167" w:rsidRPr="003A7AC5" w:rsidRDefault="00BF3167" w:rsidP="00BF3167">
      <w:pPr>
        <w:pStyle w:val="BodyText"/>
        <w:rPr>
          <w:rFonts w:ascii="Century Gothic" w:hAnsi="Century Gothic"/>
        </w:rPr>
      </w:pPr>
      <w:r w:rsidRPr="003A7AC5">
        <w:rPr>
          <w:rFonts w:ascii="Century Gothic" w:hAnsi="Century Gothic"/>
        </w:rPr>
        <w:t>Exposed locations: Provide durable materials as described above.</w:t>
      </w:r>
    </w:p>
    <w:p w14:paraId="45757267" w14:textId="77777777" w:rsidR="00BF3167" w:rsidRPr="003A7AC5" w:rsidRDefault="00BF3167" w:rsidP="00BF3167">
      <w:pPr>
        <w:pStyle w:val="BodyText"/>
        <w:rPr>
          <w:rFonts w:ascii="Century Gothic" w:hAnsi="Century Gothic"/>
        </w:rPr>
      </w:pPr>
      <w:r w:rsidRPr="003A7AC5">
        <w:rPr>
          <w:rFonts w:ascii="Century Gothic" w:hAnsi="Century Gothic"/>
        </w:rPr>
        <w:t>Fixing: Use mechanical fixings on rooftops and switchboards. Adhesive fixing will be acceptable on inverters.</w:t>
      </w:r>
    </w:p>
    <w:p w14:paraId="45B2BB59" w14:textId="77777777" w:rsidR="00BF3167" w:rsidRPr="003A7AC5" w:rsidRDefault="00BF3167" w:rsidP="00724020">
      <w:pPr>
        <w:pStyle w:val="Heading3"/>
      </w:pPr>
      <w:bookmarkStart w:id="217" w:name="_Toc258411909"/>
      <w:bookmarkStart w:id="218" w:name="_Toc40261519"/>
      <w:bookmarkStart w:id="219" w:name="_Toc40943722"/>
      <w:bookmarkStart w:id="220" w:name="_Toc44057538"/>
      <w:r w:rsidRPr="003A7AC5">
        <w:t>Modules and inverters</w:t>
      </w:r>
      <w:bookmarkEnd w:id="217"/>
      <w:bookmarkEnd w:id="218"/>
      <w:bookmarkEnd w:id="219"/>
      <w:bookmarkEnd w:id="220"/>
    </w:p>
    <w:p w14:paraId="74CA2EAE" w14:textId="77777777" w:rsidR="00BF3167" w:rsidRPr="003A7AC5" w:rsidRDefault="00BF3167" w:rsidP="00BF3167">
      <w:pPr>
        <w:pStyle w:val="BodyText"/>
        <w:rPr>
          <w:rFonts w:ascii="Century Gothic" w:hAnsi="Century Gothic"/>
        </w:rPr>
      </w:pPr>
      <w:r w:rsidRPr="003A7AC5">
        <w:rPr>
          <w:rFonts w:ascii="Century Gothic" w:hAnsi="Century Gothic"/>
        </w:rPr>
        <w:t>Refer to the subsequent sections of this specification for specific labelling requirements and the Contractor shall follow CEC installation guidelines and relevant Australian Standards.</w:t>
      </w:r>
    </w:p>
    <w:p w14:paraId="0B6DB1E4" w14:textId="77777777" w:rsidR="00BF3167" w:rsidRPr="00795355" w:rsidRDefault="00BF3167" w:rsidP="00BF3167">
      <w:pPr>
        <w:pStyle w:val="Heading2"/>
      </w:pPr>
      <w:bookmarkStart w:id="221" w:name="_Toc246993354"/>
      <w:bookmarkStart w:id="222" w:name="_Toc258411085"/>
      <w:bookmarkStart w:id="223" w:name="_Toc258411911"/>
      <w:bookmarkStart w:id="224" w:name="_Toc341105015"/>
      <w:bookmarkStart w:id="225" w:name="_Toc513205376"/>
      <w:bookmarkStart w:id="226" w:name="_Toc40261522"/>
      <w:bookmarkStart w:id="227" w:name="_Toc40943723"/>
      <w:bookmarkStart w:id="228" w:name="_Toc44057539"/>
      <w:r w:rsidRPr="00795355">
        <w:lastRenderedPageBreak/>
        <w:t>Installation</w:t>
      </w:r>
      <w:bookmarkEnd w:id="221"/>
      <w:bookmarkEnd w:id="222"/>
      <w:bookmarkEnd w:id="223"/>
      <w:bookmarkEnd w:id="224"/>
      <w:bookmarkEnd w:id="225"/>
      <w:bookmarkEnd w:id="226"/>
      <w:bookmarkEnd w:id="227"/>
      <w:bookmarkEnd w:id="228"/>
    </w:p>
    <w:p w14:paraId="0A4E21DE" w14:textId="77777777" w:rsidR="00BF3167" w:rsidRPr="003A7AC5" w:rsidRDefault="00BF3167" w:rsidP="00724020">
      <w:pPr>
        <w:pStyle w:val="Heading3"/>
      </w:pPr>
      <w:bookmarkStart w:id="229" w:name="_Toc246993355"/>
      <w:bookmarkStart w:id="230" w:name="_Toc258411912"/>
      <w:bookmarkStart w:id="231" w:name="_Toc40261523"/>
      <w:bookmarkStart w:id="232" w:name="_Toc40943724"/>
      <w:bookmarkStart w:id="233" w:name="_Toc44057540"/>
      <w:r w:rsidRPr="003A7AC5">
        <w:t>General</w:t>
      </w:r>
      <w:bookmarkEnd w:id="229"/>
      <w:bookmarkEnd w:id="230"/>
      <w:bookmarkEnd w:id="231"/>
      <w:bookmarkEnd w:id="232"/>
      <w:bookmarkEnd w:id="233"/>
    </w:p>
    <w:p w14:paraId="7275F14D" w14:textId="77777777" w:rsidR="00BF3167" w:rsidRPr="003A7AC5" w:rsidRDefault="00BF3167" w:rsidP="00BF3167">
      <w:pPr>
        <w:pStyle w:val="BodyText"/>
        <w:rPr>
          <w:rFonts w:ascii="Century Gothic" w:hAnsi="Century Gothic"/>
        </w:rPr>
      </w:pPr>
      <w:r w:rsidRPr="003A7AC5">
        <w:rPr>
          <w:rFonts w:ascii="Century Gothic" w:hAnsi="Century Gothic"/>
        </w:rPr>
        <w:t>Carry out the work in a proper and safe manner.</w:t>
      </w:r>
    </w:p>
    <w:p w14:paraId="31B704E5" w14:textId="77777777" w:rsidR="00BF3167" w:rsidRPr="003A7AC5" w:rsidRDefault="00BF3167" w:rsidP="00BF3167">
      <w:pPr>
        <w:pStyle w:val="BodyText"/>
        <w:rPr>
          <w:rFonts w:ascii="Century Gothic" w:hAnsi="Century Gothic"/>
        </w:rPr>
      </w:pPr>
      <w:r w:rsidRPr="003A7AC5">
        <w:rPr>
          <w:rFonts w:ascii="Century Gothic" w:hAnsi="Century Gothic"/>
          <w:i/>
        </w:rPr>
        <w:t>Arrangement</w:t>
      </w:r>
      <w:r w:rsidRPr="003A7AC5">
        <w:rPr>
          <w:rFonts w:ascii="Century Gothic" w:hAnsi="Century Gothic"/>
        </w:rPr>
        <w:t xml:space="preserve">: Install equipment and services parallel or perpendicular to building elements unless otherwise approved by the </w:t>
      </w:r>
      <w:proofErr w:type="gramStart"/>
      <w:r w:rsidRPr="003A7AC5">
        <w:rPr>
          <w:rFonts w:ascii="Century Gothic" w:hAnsi="Century Gothic"/>
        </w:rPr>
        <w:t>Principal</w:t>
      </w:r>
      <w:proofErr w:type="gramEnd"/>
      <w:r w:rsidRPr="003A7AC5">
        <w:rPr>
          <w:rFonts w:ascii="Century Gothic" w:hAnsi="Century Gothic"/>
        </w:rPr>
        <w:t>. Organise reticulated services neatly. Provide for movement in both structure and services. Keep services at least 150 mm clear above ground surface, additional to insulation.</w:t>
      </w:r>
    </w:p>
    <w:p w14:paraId="55438AA6" w14:textId="77777777" w:rsidR="00BF3167" w:rsidRPr="003A7AC5" w:rsidRDefault="00BF3167" w:rsidP="00BF3167">
      <w:pPr>
        <w:pStyle w:val="BodyText"/>
        <w:rPr>
          <w:rFonts w:ascii="Century Gothic" w:hAnsi="Century Gothic"/>
        </w:rPr>
      </w:pPr>
      <w:r w:rsidRPr="003A7AC5">
        <w:rPr>
          <w:rFonts w:ascii="Century Gothic" w:hAnsi="Century Gothic"/>
          <w:i/>
        </w:rPr>
        <w:t>Movement and Expansion</w:t>
      </w:r>
      <w:r w:rsidRPr="003A7AC5">
        <w:rPr>
          <w:rFonts w:ascii="Century Gothic" w:hAnsi="Century Gothic"/>
        </w:rPr>
        <w:t>: Provide expansion facilities in ductwork, piping, cables, cable trays and supports to accommodate thermal expansion and movement at structural expansion joints.</w:t>
      </w:r>
    </w:p>
    <w:p w14:paraId="1B2AEAC2" w14:textId="77777777" w:rsidR="00BF3167" w:rsidRPr="003A7AC5" w:rsidRDefault="00BF3167" w:rsidP="00BF3167">
      <w:pPr>
        <w:pStyle w:val="BodyText"/>
        <w:rPr>
          <w:rFonts w:ascii="Century Gothic" w:hAnsi="Century Gothic"/>
        </w:rPr>
      </w:pPr>
      <w:r w:rsidRPr="003A7AC5">
        <w:rPr>
          <w:rFonts w:ascii="Century Gothic" w:hAnsi="Century Gothic"/>
        </w:rPr>
        <w:t xml:space="preserve">Protection: Protect equipment from weather and the ingress of dirt, moisture, </w:t>
      </w:r>
      <w:proofErr w:type="gramStart"/>
      <w:r w:rsidRPr="003A7AC5">
        <w:rPr>
          <w:rFonts w:ascii="Century Gothic" w:hAnsi="Century Gothic"/>
        </w:rPr>
        <w:t>vandalism</w:t>
      </w:r>
      <w:proofErr w:type="gramEnd"/>
      <w:r w:rsidRPr="003A7AC5">
        <w:rPr>
          <w:rFonts w:ascii="Century Gothic" w:hAnsi="Century Gothic"/>
        </w:rPr>
        <w:t xml:space="preserve"> and tampering.</w:t>
      </w:r>
    </w:p>
    <w:p w14:paraId="587CCFE5" w14:textId="77777777" w:rsidR="00BF3167" w:rsidRPr="003A7AC5" w:rsidRDefault="00BF3167" w:rsidP="00BF3167">
      <w:pPr>
        <w:pStyle w:val="BodyText"/>
        <w:rPr>
          <w:rFonts w:ascii="Century Gothic" w:hAnsi="Century Gothic"/>
        </w:rPr>
      </w:pPr>
      <w:r w:rsidRPr="003A7AC5">
        <w:rPr>
          <w:rFonts w:ascii="Century Gothic" w:hAnsi="Century Gothic"/>
          <w:i/>
        </w:rPr>
        <w:t>Access</w:t>
      </w:r>
      <w:r w:rsidRPr="003A7AC5">
        <w:rPr>
          <w:rFonts w:ascii="Century Gothic" w:hAnsi="Century Gothic"/>
        </w:rPr>
        <w:t xml:space="preserve">: Provide access to all components requiring entry, </w:t>
      </w:r>
      <w:proofErr w:type="gramStart"/>
      <w:r w:rsidRPr="003A7AC5">
        <w:rPr>
          <w:rFonts w:ascii="Century Gothic" w:hAnsi="Century Gothic"/>
        </w:rPr>
        <w:t>inspection</w:t>
      </w:r>
      <w:proofErr w:type="gramEnd"/>
      <w:r w:rsidRPr="003A7AC5">
        <w:rPr>
          <w:rFonts w:ascii="Century Gothic" w:hAnsi="Century Gothic"/>
        </w:rPr>
        <w:t xml:space="preserve"> or maintenance.</w:t>
      </w:r>
    </w:p>
    <w:p w14:paraId="47405F9B" w14:textId="77777777" w:rsidR="00BF3167" w:rsidRPr="003A7AC5" w:rsidRDefault="00BF3167" w:rsidP="00BF3167">
      <w:pPr>
        <w:pStyle w:val="BodyText"/>
        <w:rPr>
          <w:rFonts w:ascii="Century Gothic" w:hAnsi="Century Gothic"/>
        </w:rPr>
      </w:pPr>
      <w:r w:rsidRPr="003A7AC5">
        <w:rPr>
          <w:rFonts w:ascii="Century Gothic" w:hAnsi="Century Gothic"/>
        </w:rPr>
        <w:t>Store materials and equipment (including cables) in a clean, dry environment, out of sunlight.</w:t>
      </w:r>
    </w:p>
    <w:p w14:paraId="0BA087DE" w14:textId="77777777" w:rsidR="00BF3167" w:rsidRPr="003A7AC5" w:rsidRDefault="00BF3167" w:rsidP="00724020">
      <w:pPr>
        <w:pStyle w:val="Heading3"/>
      </w:pPr>
      <w:bookmarkStart w:id="234" w:name="_Toc40943725"/>
      <w:bookmarkStart w:id="235" w:name="_Toc41411899"/>
      <w:bookmarkStart w:id="236" w:name="_Toc40943726"/>
      <w:bookmarkStart w:id="237" w:name="_Toc41411900"/>
      <w:bookmarkStart w:id="238" w:name="_Toc40943727"/>
      <w:bookmarkStart w:id="239" w:name="_Toc41411901"/>
      <w:bookmarkStart w:id="240" w:name="_Toc246993369"/>
      <w:bookmarkStart w:id="241" w:name="_Toc258411921"/>
      <w:bookmarkStart w:id="242" w:name="_Toc40261524"/>
      <w:bookmarkStart w:id="243" w:name="_Toc40943728"/>
      <w:bookmarkStart w:id="244" w:name="_Toc44057541"/>
      <w:bookmarkEnd w:id="234"/>
      <w:bookmarkEnd w:id="235"/>
      <w:bookmarkEnd w:id="236"/>
      <w:bookmarkEnd w:id="237"/>
      <w:bookmarkEnd w:id="238"/>
      <w:bookmarkEnd w:id="239"/>
      <w:r w:rsidRPr="003A7AC5">
        <w:t>Materials</w:t>
      </w:r>
      <w:bookmarkEnd w:id="240"/>
      <w:bookmarkEnd w:id="241"/>
      <w:bookmarkEnd w:id="242"/>
      <w:bookmarkEnd w:id="243"/>
      <w:bookmarkEnd w:id="244"/>
    </w:p>
    <w:p w14:paraId="2888F8DC" w14:textId="77777777" w:rsidR="00BF3167" w:rsidRPr="00724020" w:rsidRDefault="00BF3167" w:rsidP="00724020">
      <w:pPr>
        <w:pStyle w:val="Heading4"/>
      </w:pPr>
      <w:r w:rsidRPr="00724020">
        <w:t>Specifications</w:t>
      </w:r>
    </w:p>
    <w:p w14:paraId="29BFE604" w14:textId="77777777" w:rsidR="00BF3167" w:rsidRPr="003A7AC5" w:rsidRDefault="00BF3167" w:rsidP="00BF3167">
      <w:pPr>
        <w:rPr>
          <w:rFonts w:ascii="Century Gothic" w:hAnsi="Century Gothic"/>
        </w:rPr>
      </w:pPr>
      <w:r w:rsidRPr="003A7AC5">
        <w:rPr>
          <w:rFonts w:ascii="Century Gothic" w:hAnsi="Century Gothic"/>
        </w:rPr>
        <w:t xml:space="preserve">Provide paints and other materials in accordance the Australian Paint Approvals Scheme </w:t>
      </w:r>
    </w:p>
    <w:p w14:paraId="41E7F5FA" w14:textId="77777777" w:rsidR="00BF3167" w:rsidRPr="003A7AC5" w:rsidRDefault="00BF3167" w:rsidP="00BF3167">
      <w:pPr>
        <w:rPr>
          <w:rFonts w:ascii="Century Gothic" w:hAnsi="Century Gothic"/>
        </w:rPr>
      </w:pPr>
    </w:p>
    <w:p w14:paraId="7AD45F71" w14:textId="77777777" w:rsidR="00BF3167" w:rsidRPr="003A7AC5" w:rsidRDefault="00BF3167" w:rsidP="00724020">
      <w:pPr>
        <w:pStyle w:val="Caption"/>
      </w:pPr>
      <w:bookmarkStart w:id="245" w:name="_Toc40943853"/>
      <w:bookmarkStart w:id="246" w:name="_Toc42605528"/>
      <w:r w:rsidRPr="003A7AC5">
        <w:t xml:space="preserve">Table </w:t>
      </w:r>
      <w:r w:rsidRPr="003A7AC5">
        <w:fldChar w:fldCharType="begin"/>
      </w:r>
      <w:r w:rsidRPr="003A7AC5">
        <w:instrText xml:space="preserve"> STYLEREF 1 \s </w:instrText>
      </w:r>
      <w:r w:rsidRPr="003A7AC5">
        <w:fldChar w:fldCharType="separate"/>
      </w:r>
      <w:r>
        <w:rPr>
          <w:noProof/>
        </w:rPr>
        <w:t>3</w:t>
      </w:r>
      <w:r w:rsidRPr="003A7AC5">
        <w:fldChar w:fldCharType="end"/>
      </w:r>
      <w:r w:rsidRPr="003A7AC5">
        <w:noBreakHyphen/>
      </w:r>
      <w:r w:rsidRPr="003A7AC5">
        <w:fldChar w:fldCharType="begin"/>
      </w:r>
      <w:r w:rsidRPr="003A7AC5">
        <w:instrText xml:space="preserve"> SEQ Table \* ARABIC \s 1 </w:instrText>
      </w:r>
      <w:r w:rsidRPr="003A7AC5">
        <w:fldChar w:fldCharType="separate"/>
      </w:r>
      <w:r>
        <w:rPr>
          <w:noProof/>
        </w:rPr>
        <w:t>2</w:t>
      </w:r>
      <w:r w:rsidRPr="003A7AC5">
        <w:fldChar w:fldCharType="end"/>
      </w:r>
      <w:r w:rsidRPr="003A7AC5">
        <w:t xml:space="preserve"> List of approved products</w:t>
      </w:r>
      <w:bookmarkEnd w:id="245"/>
      <w:bookmarkEnd w:id="246"/>
    </w:p>
    <w:tbl>
      <w:tblPr>
        <w:tblStyle w:val="TableGrid"/>
        <w:tblW w:w="9556" w:type="dxa"/>
        <w:tblLook w:val="04A0" w:firstRow="1" w:lastRow="0" w:firstColumn="1" w:lastColumn="0" w:noHBand="0" w:noVBand="1"/>
      </w:tblPr>
      <w:tblGrid>
        <w:gridCol w:w="1632"/>
        <w:gridCol w:w="3718"/>
        <w:gridCol w:w="4206"/>
      </w:tblGrid>
      <w:tr w:rsidR="00BF3167" w:rsidRPr="00763273" w14:paraId="564D9859" w14:textId="77777777" w:rsidTr="00E765A0">
        <w:trPr>
          <w:trHeight w:val="288"/>
        </w:trPr>
        <w:tc>
          <w:tcPr>
            <w:tcW w:w="0" w:type="dxa"/>
          </w:tcPr>
          <w:p w14:paraId="405E7A45" w14:textId="77777777" w:rsidR="00BF3167" w:rsidRPr="003A7AC5" w:rsidRDefault="00BF3167" w:rsidP="00E765A0">
            <w:pPr>
              <w:rPr>
                <w:rFonts w:ascii="Century Gothic" w:hAnsi="Century Gothic"/>
                <w:b/>
                <w:bCs/>
                <w:color w:val="C00000"/>
              </w:rPr>
            </w:pPr>
            <w:r w:rsidRPr="003A7AC5">
              <w:rPr>
                <w:rFonts w:ascii="Century Gothic" w:hAnsi="Century Gothic"/>
                <w:b/>
                <w:bCs/>
                <w:color w:val="C00000"/>
              </w:rPr>
              <w:t>Item No</w:t>
            </w:r>
          </w:p>
        </w:tc>
        <w:tc>
          <w:tcPr>
            <w:tcW w:w="0" w:type="dxa"/>
          </w:tcPr>
          <w:p w14:paraId="03858B9A" w14:textId="77777777" w:rsidR="00BF3167" w:rsidRPr="003A7AC5" w:rsidRDefault="00BF3167" w:rsidP="00E765A0">
            <w:pPr>
              <w:rPr>
                <w:rFonts w:ascii="Century Gothic" w:hAnsi="Century Gothic"/>
                <w:b/>
                <w:bCs/>
                <w:color w:val="C00000"/>
              </w:rPr>
            </w:pPr>
            <w:r w:rsidRPr="003A7AC5">
              <w:rPr>
                <w:rFonts w:ascii="Century Gothic" w:hAnsi="Century Gothic"/>
                <w:b/>
                <w:bCs/>
                <w:color w:val="C00000"/>
              </w:rPr>
              <w:t>APAS Specification</w:t>
            </w:r>
          </w:p>
        </w:tc>
        <w:tc>
          <w:tcPr>
            <w:tcW w:w="0" w:type="dxa"/>
          </w:tcPr>
          <w:p w14:paraId="354940F4" w14:textId="77777777" w:rsidR="00BF3167" w:rsidRPr="003A7AC5" w:rsidRDefault="00BF3167" w:rsidP="00E765A0">
            <w:pPr>
              <w:rPr>
                <w:rFonts w:ascii="Century Gothic" w:hAnsi="Century Gothic"/>
                <w:b/>
                <w:bCs/>
                <w:color w:val="C00000"/>
              </w:rPr>
            </w:pPr>
            <w:r w:rsidRPr="003A7AC5">
              <w:rPr>
                <w:rFonts w:ascii="Century Gothic" w:hAnsi="Century Gothic"/>
                <w:b/>
                <w:bCs/>
                <w:color w:val="C00000"/>
              </w:rPr>
              <w:t>Approved Product</w:t>
            </w:r>
          </w:p>
        </w:tc>
      </w:tr>
      <w:tr w:rsidR="00BF3167" w:rsidRPr="00763273" w14:paraId="262B42B1" w14:textId="77777777" w:rsidTr="00E765A0">
        <w:trPr>
          <w:trHeight w:val="288"/>
        </w:trPr>
        <w:tc>
          <w:tcPr>
            <w:tcW w:w="0" w:type="dxa"/>
          </w:tcPr>
          <w:p w14:paraId="79DA61A6" w14:textId="77777777" w:rsidR="00BF3167" w:rsidRPr="003A7AC5" w:rsidRDefault="00BF3167" w:rsidP="00E765A0">
            <w:pPr>
              <w:rPr>
                <w:rFonts w:ascii="Century Gothic" w:hAnsi="Century Gothic"/>
              </w:rPr>
            </w:pPr>
            <w:r w:rsidRPr="003A7AC5">
              <w:rPr>
                <w:rFonts w:ascii="Century Gothic" w:hAnsi="Century Gothic"/>
              </w:rPr>
              <w:t>1</w:t>
            </w:r>
          </w:p>
        </w:tc>
        <w:tc>
          <w:tcPr>
            <w:tcW w:w="0" w:type="dxa"/>
          </w:tcPr>
          <w:p w14:paraId="49E11CE8" w14:textId="77777777" w:rsidR="00BF3167" w:rsidRPr="003A7AC5" w:rsidRDefault="00BF3167" w:rsidP="00E765A0">
            <w:pPr>
              <w:rPr>
                <w:rFonts w:ascii="Century Gothic" w:hAnsi="Century Gothic"/>
              </w:rPr>
            </w:pPr>
            <w:r w:rsidRPr="003A7AC5">
              <w:rPr>
                <w:rFonts w:ascii="Century Gothic" w:hAnsi="Century Gothic"/>
              </w:rPr>
              <w:t>APAS-0134</w:t>
            </w:r>
          </w:p>
        </w:tc>
        <w:tc>
          <w:tcPr>
            <w:tcW w:w="0" w:type="dxa"/>
          </w:tcPr>
          <w:p w14:paraId="5C1ED702" w14:textId="77777777" w:rsidR="00BF3167" w:rsidRPr="003A7AC5" w:rsidRDefault="00BF3167" w:rsidP="00E765A0">
            <w:pPr>
              <w:rPr>
                <w:rFonts w:ascii="Century Gothic" w:hAnsi="Century Gothic"/>
              </w:rPr>
            </w:pPr>
            <w:r w:rsidRPr="003A7AC5">
              <w:rPr>
                <w:rFonts w:ascii="Century Gothic" w:hAnsi="Century Gothic"/>
              </w:rPr>
              <w:t xml:space="preserve">Latex primer for </w:t>
            </w:r>
            <w:proofErr w:type="spellStart"/>
            <w:r w:rsidRPr="003A7AC5">
              <w:rPr>
                <w:rFonts w:ascii="Century Gothic" w:hAnsi="Century Gothic"/>
              </w:rPr>
              <w:t>galvanised</w:t>
            </w:r>
            <w:proofErr w:type="spellEnd"/>
            <w:r w:rsidRPr="003A7AC5">
              <w:rPr>
                <w:rFonts w:ascii="Century Gothic" w:hAnsi="Century Gothic"/>
              </w:rPr>
              <w:t xml:space="preserve"> steel and </w:t>
            </w:r>
            <w:proofErr w:type="spellStart"/>
            <w:r w:rsidRPr="003A7AC5">
              <w:rPr>
                <w:rFonts w:ascii="Century Gothic" w:hAnsi="Century Gothic"/>
              </w:rPr>
              <w:t>zincalume</w:t>
            </w:r>
            <w:proofErr w:type="spellEnd"/>
            <w:r w:rsidRPr="003A7AC5">
              <w:rPr>
                <w:rFonts w:ascii="Century Gothic" w:hAnsi="Century Gothic"/>
              </w:rPr>
              <w:t xml:space="preserve"> (buildings)</w:t>
            </w:r>
          </w:p>
        </w:tc>
      </w:tr>
      <w:tr w:rsidR="00BF3167" w:rsidRPr="00763273" w14:paraId="2712CBB0" w14:textId="77777777" w:rsidTr="00E765A0">
        <w:trPr>
          <w:trHeight w:val="288"/>
        </w:trPr>
        <w:tc>
          <w:tcPr>
            <w:tcW w:w="0" w:type="dxa"/>
          </w:tcPr>
          <w:p w14:paraId="64AA4768" w14:textId="77777777" w:rsidR="00BF3167" w:rsidRPr="003A7AC5" w:rsidRDefault="00BF3167" w:rsidP="00E765A0">
            <w:pPr>
              <w:rPr>
                <w:rFonts w:ascii="Century Gothic" w:hAnsi="Century Gothic"/>
              </w:rPr>
            </w:pPr>
            <w:r w:rsidRPr="003A7AC5">
              <w:rPr>
                <w:rFonts w:ascii="Century Gothic" w:hAnsi="Century Gothic"/>
              </w:rPr>
              <w:t>2</w:t>
            </w:r>
          </w:p>
        </w:tc>
        <w:tc>
          <w:tcPr>
            <w:tcW w:w="0" w:type="dxa"/>
          </w:tcPr>
          <w:p w14:paraId="73824914" w14:textId="77777777" w:rsidR="00BF3167" w:rsidRPr="003A7AC5" w:rsidRDefault="00BF3167" w:rsidP="00E765A0">
            <w:pPr>
              <w:rPr>
                <w:rFonts w:ascii="Century Gothic" w:hAnsi="Century Gothic"/>
              </w:rPr>
            </w:pPr>
            <w:r w:rsidRPr="003A7AC5">
              <w:rPr>
                <w:rFonts w:ascii="Century Gothic" w:hAnsi="Century Gothic"/>
              </w:rPr>
              <w:t>APAS-0015/1</w:t>
            </w:r>
          </w:p>
        </w:tc>
        <w:tc>
          <w:tcPr>
            <w:tcW w:w="0" w:type="dxa"/>
          </w:tcPr>
          <w:p w14:paraId="683A7E79" w14:textId="77777777" w:rsidR="00BF3167" w:rsidRPr="003A7AC5" w:rsidRDefault="00BF3167" w:rsidP="00E765A0">
            <w:pPr>
              <w:rPr>
                <w:rFonts w:ascii="Century Gothic" w:hAnsi="Century Gothic"/>
              </w:rPr>
            </w:pPr>
            <w:r w:rsidRPr="003A7AC5">
              <w:rPr>
                <w:rFonts w:ascii="Century Gothic" w:hAnsi="Century Gothic"/>
              </w:rPr>
              <w:t>Full gloss exterior enamel (buildings)</w:t>
            </w:r>
          </w:p>
        </w:tc>
      </w:tr>
      <w:tr w:rsidR="00BF3167" w:rsidRPr="00763273" w14:paraId="3D0CA6F4" w14:textId="77777777" w:rsidTr="00E765A0">
        <w:trPr>
          <w:trHeight w:val="279"/>
        </w:trPr>
        <w:tc>
          <w:tcPr>
            <w:tcW w:w="0" w:type="dxa"/>
          </w:tcPr>
          <w:p w14:paraId="171CEFB7" w14:textId="77777777" w:rsidR="00BF3167" w:rsidRPr="003A7AC5" w:rsidRDefault="00BF3167" w:rsidP="00E765A0">
            <w:pPr>
              <w:rPr>
                <w:rFonts w:ascii="Century Gothic" w:hAnsi="Century Gothic"/>
              </w:rPr>
            </w:pPr>
            <w:r w:rsidRPr="003A7AC5">
              <w:rPr>
                <w:rFonts w:ascii="Century Gothic" w:hAnsi="Century Gothic"/>
              </w:rPr>
              <w:t>3</w:t>
            </w:r>
          </w:p>
        </w:tc>
        <w:tc>
          <w:tcPr>
            <w:tcW w:w="0" w:type="dxa"/>
          </w:tcPr>
          <w:p w14:paraId="4C24EB9D" w14:textId="77777777" w:rsidR="00BF3167" w:rsidRPr="003A7AC5" w:rsidRDefault="00BF3167" w:rsidP="00E765A0">
            <w:pPr>
              <w:rPr>
                <w:rFonts w:ascii="Century Gothic" w:hAnsi="Century Gothic"/>
              </w:rPr>
            </w:pPr>
            <w:r w:rsidRPr="003A7AC5">
              <w:rPr>
                <w:rFonts w:ascii="Century Gothic" w:hAnsi="Century Gothic"/>
              </w:rPr>
              <w:t>APAS 0016/1</w:t>
            </w:r>
          </w:p>
        </w:tc>
        <w:tc>
          <w:tcPr>
            <w:tcW w:w="0" w:type="dxa"/>
          </w:tcPr>
          <w:p w14:paraId="3F6FBF5A" w14:textId="77777777" w:rsidR="00BF3167" w:rsidRPr="003A7AC5" w:rsidRDefault="00BF3167" w:rsidP="00E765A0">
            <w:pPr>
              <w:rPr>
                <w:rFonts w:ascii="Century Gothic" w:hAnsi="Century Gothic"/>
              </w:rPr>
            </w:pPr>
            <w:r w:rsidRPr="003A7AC5">
              <w:rPr>
                <w:rFonts w:ascii="Century Gothic" w:hAnsi="Century Gothic"/>
              </w:rPr>
              <w:t>Solvent borne undercoat - interior/exterior (buildings)</w:t>
            </w:r>
          </w:p>
        </w:tc>
      </w:tr>
      <w:tr w:rsidR="00BF3167" w:rsidRPr="00763273" w14:paraId="782D4308" w14:textId="77777777" w:rsidTr="00E765A0">
        <w:trPr>
          <w:trHeight w:val="288"/>
        </w:trPr>
        <w:tc>
          <w:tcPr>
            <w:tcW w:w="0" w:type="dxa"/>
          </w:tcPr>
          <w:p w14:paraId="296DAE84" w14:textId="77777777" w:rsidR="00BF3167" w:rsidRPr="003A7AC5" w:rsidRDefault="00BF3167" w:rsidP="00E765A0">
            <w:pPr>
              <w:rPr>
                <w:rFonts w:ascii="Century Gothic" w:hAnsi="Century Gothic"/>
              </w:rPr>
            </w:pPr>
            <w:r w:rsidRPr="003A7AC5">
              <w:rPr>
                <w:rFonts w:ascii="Century Gothic" w:hAnsi="Century Gothic"/>
              </w:rPr>
              <w:t>4</w:t>
            </w:r>
          </w:p>
        </w:tc>
        <w:tc>
          <w:tcPr>
            <w:tcW w:w="0" w:type="dxa"/>
          </w:tcPr>
          <w:p w14:paraId="6FCCC98E" w14:textId="77777777" w:rsidR="00BF3167" w:rsidRPr="003A7AC5" w:rsidRDefault="00BF3167" w:rsidP="00E765A0">
            <w:pPr>
              <w:rPr>
                <w:rFonts w:ascii="Century Gothic" w:hAnsi="Century Gothic"/>
              </w:rPr>
            </w:pPr>
            <w:r w:rsidRPr="003A7AC5">
              <w:rPr>
                <w:rFonts w:ascii="Century Gothic" w:hAnsi="Century Gothic"/>
              </w:rPr>
              <w:t>APAS 0181</w:t>
            </w:r>
          </w:p>
        </w:tc>
        <w:tc>
          <w:tcPr>
            <w:tcW w:w="0" w:type="dxa"/>
          </w:tcPr>
          <w:p w14:paraId="1E5D30FE" w14:textId="77777777" w:rsidR="00BF3167" w:rsidRPr="003A7AC5" w:rsidRDefault="00BF3167" w:rsidP="00E765A0">
            <w:pPr>
              <w:rPr>
                <w:rFonts w:ascii="Century Gothic" w:hAnsi="Century Gothic"/>
              </w:rPr>
            </w:pPr>
            <w:r w:rsidRPr="003A7AC5">
              <w:rPr>
                <w:rFonts w:ascii="Century Gothic" w:hAnsi="Century Gothic"/>
              </w:rPr>
              <w:t>Solvent borne wood primer (buildings)</w:t>
            </w:r>
          </w:p>
        </w:tc>
      </w:tr>
      <w:tr w:rsidR="00BF3167" w:rsidRPr="00763273" w14:paraId="69C9215F" w14:textId="77777777" w:rsidTr="00E765A0">
        <w:trPr>
          <w:trHeight w:val="279"/>
        </w:trPr>
        <w:tc>
          <w:tcPr>
            <w:tcW w:w="0" w:type="dxa"/>
          </w:tcPr>
          <w:p w14:paraId="7B718409" w14:textId="77777777" w:rsidR="00BF3167" w:rsidRPr="003A7AC5" w:rsidRDefault="00BF3167" w:rsidP="00E765A0">
            <w:pPr>
              <w:rPr>
                <w:rFonts w:ascii="Century Gothic" w:hAnsi="Century Gothic"/>
              </w:rPr>
            </w:pPr>
            <w:r w:rsidRPr="003A7AC5">
              <w:rPr>
                <w:rFonts w:ascii="Century Gothic" w:hAnsi="Century Gothic"/>
              </w:rPr>
              <w:t>5</w:t>
            </w:r>
          </w:p>
        </w:tc>
        <w:tc>
          <w:tcPr>
            <w:tcW w:w="0" w:type="dxa"/>
          </w:tcPr>
          <w:p w14:paraId="4CE35078" w14:textId="77777777" w:rsidR="00BF3167" w:rsidRPr="003A7AC5" w:rsidRDefault="00BF3167" w:rsidP="00E765A0">
            <w:pPr>
              <w:rPr>
                <w:rFonts w:ascii="Century Gothic" w:hAnsi="Century Gothic"/>
              </w:rPr>
            </w:pPr>
            <w:r w:rsidRPr="003A7AC5">
              <w:rPr>
                <w:rFonts w:ascii="Century Gothic" w:hAnsi="Century Gothic"/>
              </w:rPr>
              <w:t>APAS 0024/1</w:t>
            </w:r>
          </w:p>
        </w:tc>
        <w:tc>
          <w:tcPr>
            <w:tcW w:w="0" w:type="dxa"/>
          </w:tcPr>
          <w:p w14:paraId="4792E788" w14:textId="77777777" w:rsidR="00BF3167" w:rsidRPr="003A7AC5" w:rsidRDefault="00BF3167" w:rsidP="00E765A0">
            <w:pPr>
              <w:rPr>
                <w:rFonts w:ascii="Century Gothic" w:hAnsi="Century Gothic"/>
              </w:rPr>
            </w:pPr>
            <w:r w:rsidRPr="003A7AC5">
              <w:rPr>
                <w:rFonts w:ascii="Century Gothic" w:hAnsi="Century Gothic"/>
              </w:rPr>
              <w:t>Full gloss oil and petrol resistant enamel</w:t>
            </w:r>
          </w:p>
        </w:tc>
      </w:tr>
      <w:tr w:rsidR="00BF3167" w:rsidRPr="00763273" w14:paraId="0C793226" w14:textId="77777777" w:rsidTr="00E765A0">
        <w:trPr>
          <w:trHeight w:val="288"/>
        </w:trPr>
        <w:tc>
          <w:tcPr>
            <w:tcW w:w="0" w:type="dxa"/>
          </w:tcPr>
          <w:p w14:paraId="641238F6" w14:textId="77777777" w:rsidR="00BF3167" w:rsidRPr="003A7AC5" w:rsidRDefault="00BF3167" w:rsidP="00E765A0">
            <w:pPr>
              <w:rPr>
                <w:rFonts w:ascii="Century Gothic" w:hAnsi="Century Gothic"/>
              </w:rPr>
            </w:pPr>
            <w:r w:rsidRPr="003A7AC5">
              <w:rPr>
                <w:rFonts w:ascii="Century Gothic" w:hAnsi="Century Gothic"/>
              </w:rPr>
              <w:t>6</w:t>
            </w:r>
          </w:p>
        </w:tc>
        <w:tc>
          <w:tcPr>
            <w:tcW w:w="0" w:type="dxa"/>
          </w:tcPr>
          <w:p w14:paraId="2A203472" w14:textId="77777777" w:rsidR="00BF3167" w:rsidRPr="003A7AC5" w:rsidRDefault="00BF3167" w:rsidP="00E765A0">
            <w:pPr>
              <w:rPr>
                <w:rFonts w:ascii="Century Gothic" w:hAnsi="Century Gothic"/>
              </w:rPr>
            </w:pPr>
            <w:r w:rsidRPr="003A7AC5">
              <w:rPr>
                <w:rFonts w:ascii="Century Gothic" w:hAnsi="Century Gothic"/>
              </w:rPr>
              <w:t>APAS 0280/1</w:t>
            </w:r>
          </w:p>
        </w:tc>
        <w:tc>
          <w:tcPr>
            <w:tcW w:w="0" w:type="dxa"/>
          </w:tcPr>
          <w:p w14:paraId="3088D5A7" w14:textId="77777777" w:rsidR="00BF3167" w:rsidRPr="003A7AC5" w:rsidRDefault="00BF3167" w:rsidP="00E765A0">
            <w:pPr>
              <w:rPr>
                <w:rFonts w:ascii="Century Gothic" w:hAnsi="Century Gothic"/>
              </w:rPr>
            </w:pPr>
            <w:r w:rsidRPr="003A7AC5">
              <w:rPr>
                <w:rFonts w:ascii="Century Gothic" w:hAnsi="Century Gothic"/>
              </w:rPr>
              <w:t>Gloss exterior latex paint (buildings)</w:t>
            </w:r>
          </w:p>
        </w:tc>
      </w:tr>
      <w:tr w:rsidR="00BF3167" w:rsidRPr="00763273" w14:paraId="6B21A12F" w14:textId="77777777" w:rsidTr="00E765A0">
        <w:trPr>
          <w:trHeight w:val="288"/>
        </w:trPr>
        <w:tc>
          <w:tcPr>
            <w:tcW w:w="0" w:type="dxa"/>
          </w:tcPr>
          <w:p w14:paraId="2085A46A" w14:textId="77777777" w:rsidR="00BF3167" w:rsidRPr="003A7AC5" w:rsidRDefault="00BF3167" w:rsidP="00E765A0">
            <w:pPr>
              <w:rPr>
                <w:rFonts w:ascii="Century Gothic" w:hAnsi="Century Gothic"/>
              </w:rPr>
            </w:pPr>
            <w:r w:rsidRPr="003A7AC5">
              <w:rPr>
                <w:rFonts w:ascii="Century Gothic" w:hAnsi="Century Gothic"/>
              </w:rPr>
              <w:t>7</w:t>
            </w:r>
          </w:p>
        </w:tc>
        <w:tc>
          <w:tcPr>
            <w:tcW w:w="0" w:type="dxa"/>
          </w:tcPr>
          <w:p w14:paraId="42012A5C" w14:textId="77777777" w:rsidR="00BF3167" w:rsidRPr="003A7AC5" w:rsidRDefault="00BF3167" w:rsidP="00E765A0">
            <w:pPr>
              <w:rPr>
                <w:rFonts w:ascii="Century Gothic" w:hAnsi="Century Gothic"/>
              </w:rPr>
            </w:pPr>
            <w:r w:rsidRPr="003A7AC5">
              <w:rPr>
                <w:rFonts w:ascii="Century Gothic" w:hAnsi="Century Gothic"/>
              </w:rPr>
              <w:t>APAS 2916</w:t>
            </w:r>
          </w:p>
        </w:tc>
        <w:tc>
          <w:tcPr>
            <w:tcW w:w="0" w:type="dxa"/>
          </w:tcPr>
          <w:p w14:paraId="41C2D993" w14:textId="77777777" w:rsidR="00BF3167" w:rsidRPr="003A7AC5" w:rsidRDefault="00BF3167" w:rsidP="00E765A0">
            <w:pPr>
              <w:rPr>
                <w:rFonts w:ascii="Century Gothic" w:hAnsi="Century Gothic"/>
              </w:rPr>
            </w:pPr>
            <w:r w:rsidRPr="003A7AC5">
              <w:rPr>
                <w:rFonts w:ascii="Century Gothic" w:hAnsi="Century Gothic"/>
              </w:rPr>
              <w:t>Organic zinc rich coating for steel protection in the atmosphere</w:t>
            </w:r>
          </w:p>
        </w:tc>
      </w:tr>
      <w:tr w:rsidR="00BF3167" w:rsidRPr="00763273" w14:paraId="05A70C86" w14:textId="77777777" w:rsidTr="00E765A0">
        <w:trPr>
          <w:trHeight w:val="279"/>
        </w:trPr>
        <w:tc>
          <w:tcPr>
            <w:tcW w:w="0" w:type="dxa"/>
          </w:tcPr>
          <w:p w14:paraId="04317E8A" w14:textId="77777777" w:rsidR="00BF3167" w:rsidRPr="003A7AC5" w:rsidRDefault="00BF3167" w:rsidP="00E765A0">
            <w:pPr>
              <w:rPr>
                <w:rFonts w:ascii="Century Gothic" w:hAnsi="Century Gothic"/>
              </w:rPr>
            </w:pPr>
            <w:r w:rsidRPr="003A7AC5">
              <w:rPr>
                <w:rFonts w:ascii="Century Gothic" w:hAnsi="Century Gothic"/>
              </w:rPr>
              <w:t>8</w:t>
            </w:r>
          </w:p>
        </w:tc>
        <w:tc>
          <w:tcPr>
            <w:tcW w:w="0" w:type="dxa"/>
          </w:tcPr>
          <w:p w14:paraId="79D02E59" w14:textId="77777777" w:rsidR="00BF3167" w:rsidRPr="003A7AC5" w:rsidRDefault="00BF3167" w:rsidP="00E765A0">
            <w:pPr>
              <w:rPr>
                <w:rFonts w:ascii="Century Gothic" w:hAnsi="Century Gothic"/>
              </w:rPr>
            </w:pPr>
            <w:r w:rsidRPr="003A7AC5">
              <w:rPr>
                <w:rFonts w:ascii="Century Gothic" w:hAnsi="Century Gothic"/>
              </w:rPr>
              <w:t>APAS 0032</w:t>
            </w:r>
          </w:p>
        </w:tc>
        <w:tc>
          <w:tcPr>
            <w:tcW w:w="0" w:type="dxa"/>
          </w:tcPr>
          <w:p w14:paraId="428F11B4" w14:textId="77777777" w:rsidR="00BF3167" w:rsidRPr="003A7AC5" w:rsidRDefault="00BF3167" w:rsidP="00E765A0">
            <w:pPr>
              <w:rPr>
                <w:rFonts w:ascii="Century Gothic" w:hAnsi="Century Gothic"/>
              </w:rPr>
            </w:pPr>
            <w:r w:rsidRPr="003A7AC5">
              <w:rPr>
                <w:rFonts w:ascii="Century Gothic" w:hAnsi="Century Gothic"/>
              </w:rPr>
              <w:t>Metal primer (buildings) (lead and chromate free)</w:t>
            </w:r>
          </w:p>
        </w:tc>
      </w:tr>
      <w:tr w:rsidR="00BF3167" w:rsidRPr="00763273" w14:paraId="5AB01440" w14:textId="77777777" w:rsidTr="00E765A0">
        <w:trPr>
          <w:trHeight w:val="288"/>
        </w:trPr>
        <w:tc>
          <w:tcPr>
            <w:tcW w:w="0" w:type="dxa"/>
          </w:tcPr>
          <w:p w14:paraId="749813E5" w14:textId="77777777" w:rsidR="00BF3167" w:rsidRPr="003A7AC5" w:rsidRDefault="00BF3167" w:rsidP="00E765A0">
            <w:pPr>
              <w:rPr>
                <w:rFonts w:ascii="Century Gothic" w:hAnsi="Century Gothic"/>
              </w:rPr>
            </w:pPr>
            <w:r w:rsidRPr="003A7AC5">
              <w:rPr>
                <w:rFonts w:ascii="Century Gothic" w:hAnsi="Century Gothic"/>
              </w:rPr>
              <w:t>9</w:t>
            </w:r>
          </w:p>
        </w:tc>
        <w:tc>
          <w:tcPr>
            <w:tcW w:w="0" w:type="dxa"/>
          </w:tcPr>
          <w:p w14:paraId="09402045" w14:textId="77777777" w:rsidR="00BF3167" w:rsidRPr="003A7AC5" w:rsidRDefault="00BF3167" w:rsidP="00E765A0">
            <w:pPr>
              <w:rPr>
                <w:rFonts w:ascii="Century Gothic" w:hAnsi="Century Gothic"/>
              </w:rPr>
            </w:pPr>
            <w:r w:rsidRPr="003A7AC5">
              <w:rPr>
                <w:rFonts w:ascii="Century Gothic" w:hAnsi="Century Gothic"/>
              </w:rPr>
              <w:t>APAS 0035/2</w:t>
            </w:r>
          </w:p>
        </w:tc>
        <w:tc>
          <w:tcPr>
            <w:tcW w:w="0" w:type="dxa"/>
          </w:tcPr>
          <w:p w14:paraId="7C22B614" w14:textId="77777777" w:rsidR="00BF3167" w:rsidRPr="003A7AC5" w:rsidRDefault="00BF3167" w:rsidP="00E765A0">
            <w:pPr>
              <w:rPr>
                <w:rFonts w:ascii="Century Gothic" w:hAnsi="Century Gothic"/>
              </w:rPr>
            </w:pPr>
            <w:r w:rsidRPr="003A7AC5">
              <w:rPr>
                <w:rFonts w:ascii="Century Gothic" w:hAnsi="Century Gothic"/>
              </w:rPr>
              <w:t>One pack etch primer (Chromate free)</w:t>
            </w:r>
          </w:p>
        </w:tc>
      </w:tr>
      <w:tr w:rsidR="00BF3167" w:rsidRPr="00763273" w14:paraId="01B02B49" w14:textId="77777777" w:rsidTr="00E765A0">
        <w:trPr>
          <w:trHeight w:val="279"/>
        </w:trPr>
        <w:tc>
          <w:tcPr>
            <w:tcW w:w="0" w:type="dxa"/>
          </w:tcPr>
          <w:p w14:paraId="3005C62D" w14:textId="77777777" w:rsidR="00BF3167" w:rsidRPr="003A7AC5" w:rsidRDefault="00BF3167" w:rsidP="00E765A0">
            <w:pPr>
              <w:rPr>
                <w:rFonts w:ascii="Century Gothic" w:hAnsi="Century Gothic"/>
              </w:rPr>
            </w:pPr>
            <w:r w:rsidRPr="003A7AC5">
              <w:rPr>
                <w:rFonts w:ascii="Century Gothic" w:hAnsi="Century Gothic"/>
              </w:rPr>
              <w:t>10</w:t>
            </w:r>
          </w:p>
        </w:tc>
        <w:tc>
          <w:tcPr>
            <w:tcW w:w="0" w:type="dxa"/>
          </w:tcPr>
          <w:p w14:paraId="6890678A" w14:textId="77777777" w:rsidR="00BF3167" w:rsidRPr="003A7AC5" w:rsidRDefault="00BF3167" w:rsidP="00E765A0">
            <w:pPr>
              <w:rPr>
                <w:rFonts w:ascii="Century Gothic" w:hAnsi="Century Gothic"/>
              </w:rPr>
            </w:pPr>
            <w:r w:rsidRPr="003A7AC5">
              <w:rPr>
                <w:rFonts w:ascii="Century Gothic" w:hAnsi="Century Gothic"/>
              </w:rPr>
              <w:t>APAS 0044</w:t>
            </w:r>
          </w:p>
        </w:tc>
        <w:tc>
          <w:tcPr>
            <w:tcW w:w="0" w:type="dxa"/>
          </w:tcPr>
          <w:p w14:paraId="06E10602" w14:textId="77777777" w:rsidR="00BF3167" w:rsidRPr="003A7AC5" w:rsidRDefault="00BF3167" w:rsidP="00E765A0">
            <w:pPr>
              <w:rPr>
                <w:rFonts w:ascii="Century Gothic" w:hAnsi="Century Gothic"/>
              </w:rPr>
            </w:pPr>
            <w:r w:rsidRPr="003A7AC5">
              <w:rPr>
                <w:rFonts w:ascii="Century Gothic" w:hAnsi="Century Gothic"/>
              </w:rPr>
              <w:t>High temperature heat resistant paint (equipment)</w:t>
            </w:r>
          </w:p>
        </w:tc>
      </w:tr>
      <w:tr w:rsidR="00BF3167" w:rsidRPr="00763273" w14:paraId="25329C0F" w14:textId="77777777" w:rsidTr="00E765A0">
        <w:trPr>
          <w:trHeight w:val="288"/>
        </w:trPr>
        <w:tc>
          <w:tcPr>
            <w:tcW w:w="0" w:type="dxa"/>
          </w:tcPr>
          <w:p w14:paraId="5E79379B" w14:textId="77777777" w:rsidR="00BF3167" w:rsidRPr="003A7AC5" w:rsidRDefault="00BF3167" w:rsidP="00E765A0">
            <w:pPr>
              <w:rPr>
                <w:rFonts w:ascii="Century Gothic" w:hAnsi="Century Gothic"/>
              </w:rPr>
            </w:pPr>
            <w:r w:rsidRPr="003A7AC5">
              <w:rPr>
                <w:rFonts w:ascii="Century Gothic" w:hAnsi="Century Gothic"/>
              </w:rPr>
              <w:t>11</w:t>
            </w:r>
          </w:p>
        </w:tc>
        <w:tc>
          <w:tcPr>
            <w:tcW w:w="0" w:type="dxa"/>
          </w:tcPr>
          <w:p w14:paraId="6B5715F7" w14:textId="77777777" w:rsidR="00BF3167" w:rsidRPr="003A7AC5" w:rsidRDefault="00BF3167" w:rsidP="00E765A0">
            <w:pPr>
              <w:rPr>
                <w:rFonts w:ascii="Century Gothic" w:hAnsi="Century Gothic"/>
              </w:rPr>
            </w:pPr>
            <w:r w:rsidRPr="003A7AC5">
              <w:rPr>
                <w:rFonts w:ascii="Century Gothic" w:hAnsi="Century Gothic"/>
              </w:rPr>
              <w:t>APAS 0045</w:t>
            </w:r>
          </w:p>
        </w:tc>
        <w:tc>
          <w:tcPr>
            <w:tcW w:w="0" w:type="dxa"/>
          </w:tcPr>
          <w:p w14:paraId="06F2A1B7" w14:textId="77777777" w:rsidR="00BF3167" w:rsidRPr="003A7AC5" w:rsidRDefault="00BF3167" w:rsidP="00E765A0">
            <w:pPr>
              <w:rPr>
                <w:rFonts w:ascii="Century Gothic" w:hAnsi="Century Gothic"/>
              </w:rPr>
            </w:pPr>
            <w:r w:rsidRPr="003A7AC5">
              <w:rPr>
                <w:rFonts w:ascii="Century Gothic" w:hAnsi="Century Gothic"/>
              </w:rPr>
              <w:t>Heat resistant primer for 200°C (equipment)</w:t>
            </w:r>
          </w:p>
        </w:tc>
      </w:tr>
      <w:tr w:rsidR="00BF3167" w:rsidRPr="00763273" w14:paraId="1D62ED4B" w14:textId="77777777" w:rsidTr="00E765A0">
        <w:trPr>
          <w:trHeight w:val="162"/>
        </w:trPr>
        <w:tc>
          <w:tcPr>
            <w:tcW w:w="0" w:type="dxa"/>
          </w:tcPr>
          <w:p w14:paraId="2199B63B" w14:textId="77777777" w:rsidR="00BF3167" w:rsidRPr="003A7AC5" w:rsidRDefault="00BF3167" w:rsidP="00E765A0">
            <w:pPr>
              <w:rPr>
                <w:rFonts w:ascii="Century Gothic" w:hAnsi="Century Gothic"/>
              </w:rPr>
            </w:pPr>
            <w:r w:rsidRPr="003A7AC5">
              <w:rPr>
                <w:rFonts w:ascii="Century Gothic" w:hAnsi="Century Gothic"/>
              </w:rPr>
              <w:t>12</w:t>
            </w:r>
          </w:p>
        </w:tc>
        <w:tc>
          <w:tcPr>
            <w:tcW w:w="0" w:type="dxa"/>
          </w:tcPr>
          <w:p w14:paraId="20F0B38D" w14:textId="77777777" w:rsidR="00BF3167" w:rsidRPr="003A7AC5" w:rsidRDefault="00BF3167" w:rsidP="00E765A0">
            <w:pPr>
              <w:rPr>
                <w:rFonts w:ascii="Century Gothic" w:hAnsi="Century Gothic"/>
              </w:rPr>
            </w:pPr>
            <w:r w:rsidRPr="003A7AC5">
              <w:rPr>
                <w:rFonts w:ascii="Century Gothic" w:hAnsi="Century Gothic"/>
              </w:rPr>
              <w:t>APAS 0155/1</w:t>
            </w:r>
          </w:p>
        </w:tc>
        <w:tc>
          <w:tcPr>
            <w:tcW w:w="0" w:type="dxa"/>
          </w:tcPr>
          <w:p w14:paraId="4D24F1F4" w14:textId="77777777" w:rsidR="00BF3167" w:rsidRPr="003A7AC5" w:rsidRDefault="00BF3167" w:rsidP="00E765A0">
            <w:pPr>
              <w:rPr>
                <w:rFonts w:ascii="Century Gothic" w:hAnsi="Century Gothic"/>
              </w:rPr>
            </w:pPr>
            <w:r w:rsidRPr="003A7AC5">
              <w:rPr>
                <w:rFonts w:ascii="Century Gothic" w:hAnsi="Century Gothic"/>
              </w:rPr>
              <w:t xml:space="preserve">Interior grade powder coating </w:t>
            </w:r>
          </w:p>
        </w:tc>
      </w:tr>
      <w:tr w:rsidR="00BF3167" w:rsidRPr="00763273" w14:paraId="1F234CE1" w14:textId="77777777" w:rsidTr="00E765A0">
        <w:trPr>
          <w:trHeight w:val="162"/>
        </w:trPr>
        <w:tc>
          <w:tcPr>
            <w:tcW w:w="0" w:type="dxa"/>
          </w:tcPr>
          <w:p w14:paraId="77360CF1" w14:textId="77777777" w:rsidR="00BF3167" w:rsidRPr="003A7AC5" w:rsidRDefault="00BF3167" w:rsidP="00E765A0">
            <w:pPr>
              <w:rPr>
                <w:rFonts w:ascii="Century Gothic" w:hAnsi="Century Gothic"/>
              </w:rPr>
            </w:pPr>
            <w:r w:rsidRPr="003A7AC5">
              <w:rPr>
                <w:rFonts w:ascii="Century Gothic" w:hAnsi="Century Gothic"/>
              </w:rPr>
              <w:t>13</w:t>
            </w:r>
          </w:p>
        </w:tc>
        <w:tc>
          <w:tcPr>
            <w:tcW w:w="0" w:type="dxa"/>
          </w:tcPr>
          <w:p w14:paraId="6F9B6A51" w14:textId="77777777" w:rsidR="00BF3167" w:rsidRPr="003A7AC5" w:rsidRDefault="00BF3167" w:rsidP="00E765A0">
            <w:pPr>
              <w:rPr>
                <w:rFonts w:ascii="Century Gothic" w:hAnsi="Century Gothic"/>
              </w:rPr>
            </w:pPr>
            <w:r w:rsidRPr="003A7AC5">
              <w:rPr>
                <w:rFonts w:ascii="Century Gothic" w:hAnsi="Century Gothic"/>
              </w:rPr>
              <w:t>APAS0155/2</w:t>
            </w:r>
          </w:p>
        </w:tc>
        <w:tc>
          <w:tcPr>
            <w:tcW w:w="0" w:type="dxa"/>
          </w:tcPr>
          <w:p w14:paraId="384A8D81" w14:textId="77777777" w:rsidR="00BF3167" w:rsidRPr="003A7AC5" w:rsidRDefault="00BF3167" w:rsidP="00E765A0">
            <w:pPr>
              <w:rPr>
                <w:rFonts w:ascii="Century Gothic" w:hAnsi="Century Gothic"/>
              </w:rPr>
            </w:pPr>
            <w:r w:rsidRPr="003A7AC5">
              <w:rPr>
                <w:rFonts w:ascii="Century Gothic" w:hAnsi="Century Gothic"/>
              </w:rPr>
              <w:t xml:space="preserve">Exterior grade power coating </w:t>
            </w:r>
          </w:p>
        </w:tc>
      </w:tr>
      <w:tr w:rsidR="00BF3167" w:rsidRPr="00763273" w14:paraId="3688368D" w14:textId="77777777" w:rsidTr="00E765A0">
        <w:trPr>
          <w:trHeight w:val="162"/>
        </w:trPr>
        <w:tc>
          <w:tcPr>
            <w:tcW w:w="0" w:type="dxa"/>
          </w:tcPr>
          <w:p w14:paraId="2849245D" w14:textId="77777777" w:rsidR="00BF3167" w:rsidRPr="003A7AC5" w:rsidRDefault="00BF3167" w:rsidP="00E765A0">
            <w:pPr>
              <w:rPr>
                <w:rFonts w:ascii="Century Gothic" w:hAnsi="Century Gothic"/>
              </w:rPr>
            </w:pPr>
            <w:r w:rsidRPr="003A7AC5">
              <w:rPr>
                <w:rFonts w:ascii="Century Gothic" w:hAnsi="Century Gothic"/>
              </w:rPr>
              <w:t>14</w:t>
            </w:r>
          </w:p>
        </w:tc>
        <w:tc>
          <w:tcPr>
            <w:tcW w:w="0" w:type="dxa"/>
          </w:tcPr>
          <w:p w14:paraId="1904C859" w14:textId="77777777" w:rsidR="00BF3167" w:rsidRPr="003A7AC5" w:rsidRDefault="00BF3167" w:rsidP="00E765A0">
            <w:pPr>
              <w:rPr>
                <w:rFonts w:ascii="Century Gothic" w:hAnsi="Century Gothic"/>
              </w:rPr>
            </w:pPr>
            <w:r w:rsidRPr="003A7AC5">
              <w:rPr>
                <w:rFonts w:ascii="Century Gothic" w:hAnsi="Century Gothic"/>
              </w:rPr>
              <w:t>APAS 0162/1</w:t>
            </w:r>
          </w:p>
        </w:tc>
        <w:tc>
          <w:tcPr>
            <w:tcW w:w="0" w:type="dxa"/>
          </w:tcPr>
          <w:p w14:paraId="6786B986" w14:textId="77777777" w:rsidR="00BF3167" w:rsidRPr="003A7AC5" w:rsidRDefault="00BF3167" w:rsidP="00E765A0">
            <w:pPr>
              <w:rPr>
                <w:rFonts w:ascii="Century Gothic" w:hAnsi="Century Gothic"/>
              </w:rPr>
            </w:pPr>
            <w:r w:rsidRPr="003A7AC5">
              <w:rPr>
                <w:rFonts w:ascii="Century Gothic" w:hAnsi="Century Gothic"/>
              </w:rPr>
              <w:t>Zinc phosphate metal primer</w:t>
            </w:r>
          </w:p>
        </w:tc>
      </w:tr>
    </w:tbl>
    <w:p w14:paraId="22A19624" w14:textId="77777777" w:rsidR="00BF3167" w:rsidRPr="003A7AC5" w:rsidRDefault="00BF3167" w:rsidP="00BF3167">
      <w:pPr>
        <w:pStyle w:val="BodyText"/>
        <w:rPr>
          <w:rFonts w:ascii="Century Gothic" w:hAnsi="Century Gothic"/>
        </w:rPr>
      </w:pPr>
    </w:p>
    <w:p w14:paraId="2C09B188" w14:textId="77777777" w:rsidR="00BF3167" w:rsidRPr="003A7AC5" w:rsidRDefault="00BF3167" w:rsidP="00724020">
      <w:pPr>
        <w:pStyle w:val="Heading3"/>
      </w:pPr>
      <w:bookmarkStart w:id="247" w:name="_Toc40197469"/>
      <w:bookmarkStart w:id="248" w:name="_Toc40197470"/>
      <w:bookmarkStart w:id="249" w:name="_Toc246993376"/>
      <w:bookmarkStart w:id="250" w:name="_Toc258411924"/>
      <w:bookmarkStart w:id="251" w:name="_Toc40261527"/>
      <w:bookmarkStart w:id="252" w:name="_Toc40943729"/>
      <w:bookmarkStart w:id="253" w:name="_Toc44057542"/>
      <w:bookmarkEnd w:id="247"/>
      <w:bookmarkEnd w:id="248"/>
      <w:r w:rsidRPr="003A7AC5">
        <w:t>Warranties</w:t>
      </w:r>
      <w:bookmarkEnd w:id="249"/>
      <w:bookmarkEnd w:id="250"/>
      <w:bookmarkEnd w:id="251"/>
      <w:bookmarkEnd w:id="252"/>
      <w:bookmarkEnd w:id="253"/>
    </w:p>
    <w:p w14:paraId="0AEC68B4" w14:textId="77777777" w:rsidR="00BF3167" w:rsidRPr="003A7AC5" w:rsidRDefault="00BF3167" w:rsidP="00BF3167">
      <w:pPr>
        <w:pStyle w:val="BodyText"/>
        <w:rPr>
          <w:rFonts w:ascii="Century Gothic" w:hAnsi="Century Gothic"/>
        </w:rPr>
      </w:pPr>
      <w:r w:rsidRPr="003A7AC5">
        <w:rPr>
          <w:rFonts w:ascii="Century Gothic" w:hAnsi="Century Gothic"/>
        </w:rPr>
        <w:t>Name the Principal as warrantee. Register with manufacturers as necessary. Retain copies delivered with components and equipment.</w:t>
      </w:r>
    </w:p>
    <w:p w14:paraId="2A798102" w14:textId="77777777" w:rsidR="00BF3167" w:rsidRPr="003A7AC5" w:rsidRDefault="00BF3167" w:rsidP="00BF3167">
      <w:pPr>
        <w:pStyle w:val="BodyText"/>
        <w:rPr>
          <w:rFonts w:ascii="Century Gothic" w:hAnsi="Century Gothic"/>
        </w:rPr>
      </w:pPr>
      <w:r w:rsidRPr="003A7AC5">
        <w:rPr>
          <w:rFonts w:ascii="Century Gothic" w:hAnsi="Century Gothic"/>
        </w:rPr>
        <w:lastRenderedPageBreak/>
        <w:t>Commencement and duration: Commence warranty periods at practical completion or at acceptance of installation if acceptance is not concurrent with practical completion. Warranty periods to end at expiry of defects liability period unless specified otherwise.</w:t>
      </w:r>
    </w:p>
    <w:p w14:paraId="1256E55F" w14:textId="77777777" w:rsidR="00BF3167" w:rsidRPr="003A7AC5" w:rsidRDefault="00BF3167" w:rsidP="00BF3167">
      <w:pPr>
        <w:pStyle w:val="BodyText"/>
        <w:rPr>
          <w:rFonts w:ascii="Century Gothic" w:hAnsi="Century Gothic"/>
        </w:rPr>
      </w:pPr>
      <w:r w:rsidRPr="003A7AC5">
        <w:rPr>
          <w:rFonts w:ascii="Century Gothic" w:hAnsi="Century Gothic"/>
        </w:rPr>
        <w:t>Approval of installer: If installation is not by manufacturer, and product warranty is conditional on the manufacturer's approval of the installer, submit the manufacturer's written approval of the installing firm.</w:t>
      </w:r>
    </w:p>
    <w:p w14:paraId="2AAA3778" w14:textId="77777777" w:rsidR="00BF3167" w:rsidRPr="00795355" w:rsidRDefault="00BF3167" w:rsidP="00BF3167">
      <w:pPr>
        <w:pStyle w:val="Heading2"/>
      </w:pPr>
      <w:bookmarkStart w:id="254" w:name="_Toc490238553"/>
      <w:bookmarkStart w:id="255" w:name="_Toc497137913"/>
      <w:bookmarkStart w:id="256" w:name="_Toc40943730"/>
      <w:bookmarkStart w:id="257" w:name="_Toc44057543"/>
      <w:r w:rsidRPr="00795355">
        <w:t>Safety in Design</w:t>
      </w:r>
      <w:bookmarkEnd w:id="254"/>
      <w:bookmarkEnd w:id="255"/>
      <w:bookmarkEnd w:id="256"/>
      <w:bookmarkEnd w:id="257"/>
    </w:p>
    <w:p w14:paraId="5F1EB4C8" w14:textId="77777777" w:rsidR="00BF3167" w:rsidRPr="003A7AC5" w:rsidRDefault="00BF3167" w:rsidP="00BF3167">
      <w:pPr>
        <w:pStyle w:val="BodyText"/>
        <w:rPr>
          <w:rFonts w:ascii="Century Gothic" w:hAnsi="Century Gothic"/>
        </w:rPr>
      </w:pPr>
      <w:r w:rsidRPr="003A7AC5">
        <w:rPr>
          <w:rFonts w:ascii="Century Gothic" w:hAnsi="Century Gothic"/>
        </w:rPr>
        <w:t>The Contractor and any of the Contractor’s design Subcontractors shall undertake a Safety in Design process in accordance with the requirements of Victorian Work, Health and Safety Legislation.</w:t>
      </w:r>
    </w:p>
    <w:p w14:paraId="380A53B8"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Contractor shall run these meetings and invite the </w:t>
      </w:r>
      <w:proofErr w:type="gramStart"/>
      <w:r w:rsidRPr="003A7AC5">
        <w:rPr>
          <w:rFonts w:ascii="Century Gothic" w:hAnsi="Century Gothic"/>
        </w:rPr>
        <w:t>Principal</w:t>
      </w:r>
      <w:proofErr w:type="gramEnd"/>
      <w:r w:rsidRPr="003A7AC5">
        <w:rPr>
          <w:rFonts w:ascii="Century Gothic" w:hAnsi="Century Gothic"/>
        </w:rPr>
        <w:t xml:space="preserve"> to participate in all safety in design workshops or meetings. The designers, including any design subcontractors shall also be involved in the safety in design meetings and workshops.</w:t>
      </w:r>
    </w:p>
    <w:p w14:paraId="7F3A855E" w14:textId="77777777" w:rsidR="00BF3167" w:rsidRPr="003A7AC5" w:rsidRDefault="00BF3167" w:rsidP="00BF3167">
      <w:pPr>
        <w:pStyle w:val="BodyText"/>
        <w:rPr>
          <w:rFonts w:ascii="Century Gothic" w:hAnsi="Century Gothic"/>
        </w:rPr>
      </w:pPr>
      <w:r w:rsidRPr="003A7AC5">
        <w:rPr>
          <w:rFonts w:ascii="Century Gothic" w:hAnsi="Century Gothic"/>
        </w:rPr>
        <w:t>It is a project requirement to provide</w:t>
      </w:r>
      <w:r>
        <w:rPr>
          <w:rFonts w:ascii="Century Gothic" w:hAnsi="Century Gothic"/>
        </w:rPr>
        <w:t xml:space="preserve"> Safety in Design (</w:t>
      </w:r>
      <w:proofErr w:type="spellStart"/>
      <w:r w:rsidRPr="003A7AC5">
        <w:rPr>
          <w:rFonts w:ascii="Century Gothic" w:hAnsi="Century Gothic"/>
        </w:rPr>
        <w:t>SiD</w:t>
      </w:r>
      <w:proofErr w:type="spellEnd"/>
      <w:r>
        <w:rPr>
          <w:rFonts w:ascii="Century Gothic" w:hAnsi="Century Gothic"/>
        </w:rPr>
        <w:t>)</w:t>
      </w:r>
      <w:r w:rsidRPr="003A7AC5">
        <w:rPr>
          <w:rFonts w:ascii="Century Gothic" w:hAnsi="Century Gothic"/>
        </w:rPr>
        <w:t xml:space="preserve"> meeting minutes and produce a live risk register to be issued to the </w:t>
      </w:r>
      <w:proofErr w:type="gramStart"/>
      <w:r w:rsidRPr="003A7AC5">
        <w:rPr>
          <w:rFonts w:ascii="Century Gothic" w:hAnsi="Century Gothic"/>
        </w:rPr>
        <w:t>Principal</w:t>
      </w:r>
      <w:proofErr w:type="gramEnd"/>
      <w:r w:rsidRPr="003A7AC5">
        <w:rPr>
          <w:rFonts w:ascii="Century Gothic" w:hAnsi="Century Gothic"/>
        </w:rPr>
        <w:t xml:space="preserve"> at design and construction stages.</w:t>
      </w:r>
    </w:p>
    <w:p w14:paraId="031B6AF4" w14:textId="77777777" w:rsidR="00BF3167" w:rsidRPr="00795355" w:rsidRDefault="00BF3167" w:rsidP="00BF3167">
      <w:pPr>
        <w:pStyle w:val="Heading2"/>
      </w:pPr>
      <w:bookmarkStart w:id="258" w:name="_Toc40943731"/>
      <w:bookmarkStart w:id="259" w:name="_Toc44057544"/>
      <w:r w:rsidRPr="00795355">
        <w:t>Commissioning</w:t>
      </w:r>
      <w:bookmarkEnd w:id="258"/>
      <w:bookmarkEnd w:id="259"/>
    </w:p>
    <w:p w14:paraId="4DE2B33C" w14:textId="77777777" w:rsidR="00BF3167" w:rsidRPr="003A7AC5" w:rsidRDefault="00BF3167" w:rsidP="00BF3167">
      <w:pPr>
        <w:pStyle w:val="BodyText"/>
        <w:rPr>
          <w:rFonts w:ascii="Century Gothic" w:hAnsi="Century Gothic"/>
        </w:rPr>
      </w:pPr>
      <w:r w:rsidRPr="003A7AC5">
        <w:rPr>
          <w:rFonts w:ascii="Century Gothic" w:hAnsi="Century Gothic"/>
        </w:rPr>
        <w:t>The contractor shall be responsible for commissioning and energisation of works. All the commissioning activities must be carried out to demonstrate the system operates safely and continuously complying with the requirements of technical specification and is suitable for the purpose of generating electricity at the injection point.</w:t>
      </w:r>
    </w:p>
    <w:p w14:paraId="0D02DF2B" w14:textId="77777777" w:rsidR="00BF3167" w:rsidRPr="003A7AC5" w:rsidRDefault="00BF3167" w:rsidP="00724020">
      <w:pPr>
        <w:pStyle w:val="Heading3"/>
      </w:pPr>
      <w:bookmarkStart w:id="260" w:name="_Toc40943732"/>
      <w:bookmarkStart w:id="261" w:name="_Toc44057545"/>
      <w:r w:rsidRPr="003A7AC5">
        <w:t>General</w:t>
      </w:r>
      <w:bookmarkEnd w:id="260"/>
      <w:bookmarkEnd w:id="261"/>
    </w:p>
    <w:p w14:paraId="42381AFC" w14:textId="77777777" w:rsidR="00BF3167" w:rsidRPr="003A7AC5" w:rsidRDefault="00BF3167" w:rsidP="00BF3167">
      <w:pPr>
        <w:pStyle w:val="BodyText"/>
        <w:rPr>
          <w:rStyle w:val="Heading4Char"/>
        </w:rPr>
      </w:pPr>
      <w:r w:rsidRPr="003A7AC5">
        <w:rPr>
          <w:rStyle w:val="Heading4Char"/>
        </w:rPr>
        <w:t>Notice</w:t>
      </w:r>
    </w:p>
    <w:p w14:paraId="7D700F62"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contractor should adhere to the following in regard to notice and liaison with the </w:t>
      </w:r>
      <w:proofErr w:type="gramStart"/>
      <w:r w:rsidRPr="003A7AC5">
        <w:rPr>
          <w:rFonts w:ascii="Century Gothic" w:hAnsi="Century Gothic"/>
        </w:rPr>
        <w:t>Principal</w:t>
      </w:r>
      <w:proofErr w:type="gramEnd"/>
      <w:r w:rsidRPr="003A7AC5">
        <w:rPr>
          <w:rFonts w:ascii="Century Gothic" w:hAnsi="Century Gothic"/>
        </w:rPr>
        <w:t>:</w:t>
      </w:r>
    </w:p>
    <w:p w14:paraId="4F0B1AA3" w14:textId="77777777" w:rsidR="00BF3167" w:rsidRPr="003A7AC5" w:rsidRDefault="00BF3167" w:rsidP="00BF3167">
      <w:pPr>
        <w:pStyle w:val="Bullet10"/>
        <w:rPr>
          <w:rStyle w:val="BodyTextChar"/>
          <w:rFonts w:ascii="Century Gothic" w:hAnsi="Century Gothic"/>
        </w:rPr>
      </w:pPr>
      <w:r w:rsidRPr="003A7AC5">
        <w:rPr>
          <w:rFonts w:ascii="Century Gothic" w:hAnsi="Century Gothic"/>
        </w:rPr>
        <w:t xml:space="preserve">Adequate </w:t>
      </w:r>
      <w:r w:rsidRPr="003A7AC5">
        <w:rPr>
          <w:rStyle w:val="BodyTextChar"/>
          <w:rFonts w:ascii="Century Gothic" w:hAnsi="Century Gothic"/>
        </w:rPr>
        <w:t xml:space="preserve">notices are to be agreed with the </w:t>
      </w:r>
      <w:proofErr w:type="gramStart"/>
      <w:r w:rsidRPr="003A7AC5">
        <w:rPr>
          <w:rStyle w:val="BodyTextChar"/>
          <w:rFonts w:ascii="Century Gothic" w:hAnsi="Century Gothic"/>
        </w:rPr>
        <w:t>Principal</w:t>
      </w:r>
      <w:proofErr w:type="gramEnd"/>
      <w:r w:rsidRPr="003A7AC5">
        <w:rPr>
          <w:rStyle w:val="BodyTextChar"/>
          <w:rFonts w:ascii="Century Gothic" w:hAnsi="Century Gothic"/>
        </w:rPr>
        <w:t>.</w:t>
      </w:r>
    </w:p>
    <w:p w14:paraId="7809B8C0" w14:textId="77777777" w:rsidR="00BF3167" w:rsidRPr="003A7AC5" w:rsidRDefault="00BF3167" w:rsidP="00BF3167">
      <w:pPr>
        <w:pStyle w:val="Bullet10"/>
        <w:rPr>
          <w:rStyle w:val="BodyTextChar"/>
          <w:rFonts w:ascii="Century Gothic" w:hAnsi="Century Gothic"/>
        </w:rPr>
      </w:pPr>
      <w:r w:rsidRPr="003A7AC5">
        <w:rPr>
          <w:rStyle w:val="BodyTextChar"/>
          <w:rFonts w:ascii="Century Gothic" w:hAnsi="Century Gothic"/>
        </w:rPr>
        <w:t xml:space="preserve">Inspection witness points: Give notice for inspection in respect of relevant parts of the works and advise </w:t>
      </w:r>
      <w:proofErr w:type="gramStart"/>
      <w:r w:rsidRPr="003A7AC5">
        <w:rPr>
          <w:rStyle w:val="BodyTextChar"/>
          <w:rFonts w:ascii="Century Gothic" w:hAnsi="Century Gothic"/>
        </w:rPr>
        <w:t>if and when</w:t>
      </w:r>
      <w:proofErr w:type="gramEnd"/>
      <w:r w:rsidRPr="003A7AC5">
        <w:rPr>
          <w:rStyle w:val="BodyTextChar"/>
          <w:rFonts w:ascii="Century Gothic" w:hAnsi="Century Gothic"/>
        </w:rPr>
        <w:t xml:space="preserve"> those parts are to be concealed.</w:t>
      </w:r>
    </w:p>
    <w:p w14:paraId="2801A047" w14:textId="77777777" w:rsidR="00BF3167" w:rsidRPr="003A7AC5" w:rsidRDefault="00BF3167" w:rsidP="00BF3167">
      <w:pPr>
        <w:pStyle w:val="BodyText"/>
        <w:rPr>
          <w:rFonts w:ascii="Century Gothic" w:hAnsi="Century Gothic"/>
        </w:rPr>
      </w:pPr>
      <w:r w:rsidRPr="003A7AC5">
        <w:rPr>
          <w:rStyle w:val="BodyTextChar"/>
          <w:rFonts w:ascii="Century Gothic" w:hAnsi="Century Gothic"/>
        </w:rPr>
        <w:t>Minimum notice for inspections to be made: four hours for inspector’s full time on-site, otherwise two working days for on</w:t>
      </w:r>
      <w:r w:rsidRPr="003A7AC5">
        <w:rPr>
          <w:rFonts w:ascii="Century Gothic" w:hAnsi="Century Gothic"/>
        </w:rPr>
        <w:t>-site inspections, and five working days for local pre-delivery inspections.</w:t>
      </w:r>
    </w:p>
    <w:p w14:paraId="616E8774" w14:textId="77777777" w:rsidR="00BF3167" w:rsidRPr="003A7AC5" w:rsidRDefault="00BF3167" w:rsidP="00724020">
      <w:pPr>
        <w:pStyle w:val="Heading3"/>
      </w:pPr>
      <w:bookmarkStart w:id="262" w:name="_Toc40943733"/>
      <w:bookmarkStart w:id="263" w:name="_Toc44057546"/>
      <w:r w:rsidRPr="003A7AC5">
        <w:t>Commissioning Requirements</w:t>
      </w:r>
      <w:bookmarkEnd w:id="262"/>
      <w:bookmarkEnd w:id="263"/>
    </w:p>
    <w:p w14:paraId="684F47CD" w14:textId="77777777" w:rsidR="00BF3167" w:rsidRPr="003A7AC5" w:rsidRDefault="00BF3167" w:rsidP="00BF3167">
      <w:pPr>
        <w:pStyle w:val="Bullet10"/>
        <w:rPr>
          <w:rFonts w:ascii="Century Gothic" w:hAnsi="Century Gothic"/>
        </w:rPr>
      </w:pPr>
      <w:r w:rsidRPr="003A7AC5">
        <w:rPr>
          <w:rFonts w:ascii="Century Gothic" w:hAnsi="Century Gothic"/>
        </w:rPr>
        <w:t xml:space="preserve">Prepare a full commissioning plan to the </w:t>
      </w:r>
      <w:proofErr w:type="gramStart"/>
      <w:r w:rsidRPr="003A7AC5">
        <w:rPr>
          <w:rFonts w:ascii="Century Gothic" w:hAnsi="Century Gothic"/>
        </w:rPr>
        <w:t>Principal’s</w:t>
      </w:r>
      <w:proofErr w:type="gramEnd"/>
      <w:r w:rsidRPr="003A7AC5">
        <w:rPr>
          <w:rFonts w:ascii="Century Gothic" w:hAnsi="Century Gothic"/>
        </w:rPr>
        <w:t xml:space="preserve"> satisfaction, as part of design submissions.</w:t>
      </w:r>
    </w:p>
    <w:p w14:paraId="44827B6F" w14:textId="77777777" w:rsidR="00BF3167" w:rsidRPr="003A7AC5" w:rsidRDefault="00BF3167" w:rsidP="00BF3167">
      <w:pPr>
        <w:pStyle w:val="Bullet10"/>
        <w:rPr>
          <w:rFonts w:ascii="Century Gothic" w:hAnsi="Century Gothic"/>
        </w:rPr>
      </w:pPr>
      <w:r w:rsidRPr="003A7AC5">
        <w:rPr>
          <w:rFonts w:ascii="Century Gothic" w:hAnsi="Century Gothic"/>
        </w:rPr>
        <w:t>Provide completed ITP and ITR as part of the commissioning records</w:t>
      </w:r>
    </w:p>
    <w:p w14:paraId="5CC623BE" w14:textId="77777777" w:rsidR="00BF3167" w:rsidRPr="003A7AC5" w:rsidRDefault="00BF3167" w:rsidP="00BF3167">
      <w:pPr>
        <w:pStyle w:val="Bullet10"/>
        <w:rPr>
          <w:rFonts w:ascii="Century Gothic" w:hAnsi="Century Gothic"/>
        </w:rPr>
      </w:pPr>
      <w:r w:rsidRPr="003A7AC5">
        <w:rPr>
          <w:rFonts w:ascii="Century Gothic" w:hAnsi="Century Gothic"/>
        </w:rPr>
        <w:t>Where using subcontractors, ensure the Contractor provides a representative on the Project Commissioning Management Team</w:t>
      </w:r>
    </w:p>
    <w:p w14:paraId="385628BC" w14:textId="77777777" w:rsidR="00BF3167" w:rsidRPr="003A7AC5" w:rsidRDefault="00BF3167" w:rsidP="00BF3167">
      <w:pPr>
        <w:pStyle w:val="Bullet10"/>
        <w:rPr>
          <w:rFonts w:ascii="Century Gothic" w:hAnsi="Century Gothic"/>
        </w:rPr>
      </w:pPr>
      <w:r w:rsidRPr="003A7AC5">
        <w:rPr>
          <w:rFonts w:ascii="Century Gothic" w:hAnsi="Century Gothic"/>
        </w:rPr>
        <w:t>Maximise use of off-site pre-commissioning activities where appropriate</w:t>
      </w:r>
    </w:p>
    <w:p w14:paraId="5C657FAC" w14:textId="77777777" w:rsidR="00BF3167" w:rsidRPr="003A7AC5" w:rsidRDefault="00BF3167" w:rsidP="00BF3167">
      <w:pPr>
        <w:pStyle w:val="Bullet10"/>
        <w:rPr>
          <w:rFonts w:ascii="Century Gothic" w:hAnsi="Century Gothic"/>
        </w:rPr>
      </w:pPr>
      <w:r w:rsidRPr="003A7AC5">
        <w:rPr>
          <w:rFonts w:ascii="Century Gothic" w:hAnsi="Century Gothic"/>
        </w:rPr>
        <w:t>Engage equipment manufacturer and the Principal in the commissioning process, where approved</w:t>
      </w:r>
    </w:p>
    <w:p w14:paraId="3CDFDF59" w14:textId="77777777" w:rsidR="00BF3167" w:rsidRPr="003A7AC5" w:rsidRDefault="00BF3167" w:rsidP="00BF3167">
      <w:pPr>
        <w:pStyle w:val="Bullet10"/>
        <w:rPr>
          <w:rFonts w:ascii="Century Gothic" w:hAnsi="Century Gothic"/>
        </w:rPr>
      </w:pPr>
      <w:r w:rsidRPr="003A7AC5">
        <w:rPr>
          <w:rFonts w:ascii="Century Gothic" w:hAnsi="Century Gothic"/>
        </w:rPr>
        <w:t>Failure scenarios – Configure the operation of systems under failure and fault scenarios including but not limited to following</w:t>
      </w:r>
    </w:p>
    <w:p w14:paraId="73882874" w14:textId="77777777" w:rsidR="00BF3167" w:rsidRPr="003A7AC5" w:rsidRDefault="00BF3167" w:rsidP="00BF3167">
      <w:pPr>
        <w:pStyle w:val="Bullet20"/>
        <w:rPr>
          <w:rFonts w:ascii="Century Gothic" w:hAnsi="Century Gothic"/>
        </w:rPr>
      </w:pPr>
      <w:r w:rsidRPr="003A7AC5">
        <w:rPr>
          <w:rFonts w:ascii="Century Gothic" w:hAnsi="Century Gothic"/>
        </w:rPr>
        <w:t>Failure of mains power</w:t>
      </w:r>
    </w:p>
    <w:p w14:paraId="4984E326" w14:textId="77777777" w:rsidR="00BF3167" w:rsidRPr="003A7AC5" w:rsidRDefault="00BF3167" w:rsidP="00BF3167">
      <w:pPr>
        <w:pStyle w:val="Bullet10"/>
        <w:rPr>
          <w:rFonts w:ascii="Century Gothic" w:hAnsi="Century Gothic"/>
        </w:rPr>
      </w:pPr>
      <w:r w:rsidRPr="003A7AC5">
        <w:rPr>
          <w:rFonts w:ascii="Century Gothic" w:hAnsi="Century Gothic"/>
        </w:rPr>
        <w:lastRenderedPageBreak/>
        <w:t xml:space="preserve">Prior to Practical Completion, ensure all individual systems have been fully commissioned and witness tested to the satisfaction of the </w:t>
      </w:r>
      <w:proofErr w:type="gramStart"/>
      <w:r w:rsidRPr="003A7AC5">
        <w:rPr>
          <w:rFonts w:ascii="Century Gothic" w:hAnsi="Century Gothic"/>
        </w:rPr>
        <w:t>Principal</w:t>
      </w:r>
      <w:proofErr w:type="gramEnd"/>
      <w:r w:rsidRPr="003A7AC5">
        <w:rPr>
          <w:rFonts w:ascii="Century Gothic" w:hAnsi="Century Gothic"/>
        </w:rPr>
        <w:t xml:space="preserve">. </w:t>
      </w:r>
    </w:p>
    <w:p w14:paraId="0A0B1022" w14:textId="77777777" w:rsidR="00BF3167" w:rsidRPr="00795355" w:rsidRDefault="00BF3167" w:rsidP="00BF3167">
      <w:pPr>
        <w:pStyle w:val="Heading2"/>
      </w:pPr>
      <w:bookmarkStart w:id="264" w:name="_Toc40943734"/>
      <w:bookmarkStart w:id="265" w:name="_Toc44057547"/>
      <w:bookmarkStart w:id="266" w:name="_Toc40261539"/>
      <w:r w:rsidRPr="00795355">
        <w:t>Practical Completion Tests</w:t>
      </w:r>
      <w:bookmarkEnd w:id="264"/>
      <w:bookmarkEnd w:id="265"/>
    </w:p>
    <w:p w14:paraId="6576AE55"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contractor shall be responsible for conducting, </w:t>
      </w:r>
      <w:proofErr w:type="gramStart"/>
      <w:r w:rsidRPr="003A7AC5">
        <w:rPr>
          <w:rFonts w:ascii="Century Gothic" w:hAnsi="Century Gothic"/>
        </w:rPr>
        <w:t>completing</w:t>
      </w:r>
      <w:proofErr w:type="gramEnd"/>
      <w:r w:rsidRPr="003A7AC5">
        <w:rPr>
          <w:rFonts w:ascii="Century Gothic" w:hAnsi="Century Gothic"/>
        </w:rPr>
        <w:t xml:space="preserve"> and passing all the tests included but not limited to this section. Testing shall be considered as passed when all the activities within that </w:t>
      </w:r>
      <w:proofErr w:type="gramStart"/>
      <w:r w:rsidRPr="003A7AC5">
        <w:rPr>
          <w:rFonts w:ascii="Century Gothic" w:hAnsi="Century Gothic"/>
        </w:rPr>
        <w:t>particular testing</w:t>
      </w:r>
      <w:proofErr w:type="gramEnd"/>
      <w:r w:rsidRPr="003A7AC5">
        <w:rPr>
          <w:rFonts w:ascii="Century Gothic" w:hAnsi="Century Gothic"/>
        </w:rPr>
        <w:t xml:space="preserve"> domain are complete, and all identified defects have been rectified and re-tested. The contractor is responsible for operation and maintenance of works until practical completion.</w:t>
      </w:r>
    </w:p>
    <w:p w14:paraId="150AE5BF" w14:textId="77777777" w:rsidR="00BF3167" w:rsidRPr="003A7AC5" w:rsidRDefault="00BF3167" w:rsidP="00724020">
      <w:pPr>
        <w:pStyle w:val="Heading3"/>
      </w:pPr>
      <w:bookmarkStart w:id="267" w:name="_Toc40943735"/>
      <w:bookmarkStart w:id="268" w:name="_Toc44057548"/>
      <w:r w:rsidRPr="003A7AC5">
        <w:t>General</w:t>
      </w:r>
      <w:bookmarkEnd w:id="267"/>
      <w:bookmarkEnd w:id="268"/>
    </w:p>
    <w:p w14:paraId="5E1C9552" w14:textId="77777777" w:rsidR="00BF3167" w:rsidRPr="003A7AC5" w:rsidRDefault="00BF3167" w:rsidP="00724020">
      <w:pPr>
        <w:pStyle w:val="Heading4"/>
      </w:pPr>
      <w:r w:rsidRPr="003A7AC5">
        <w:t>Notice</w:t>
      </w:r>
    </w:p>
    <w:p w14:paraId="099948D4"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contractor should acknowledge the notice period and plan the testing activities accordingly. </w:t>
      </w:r>
    </w:p>
    <w:p w14:paraId="588B9EEB" w14:textId="77777777" w:rsidR="00BF3167" w:rsidRPr="003A7AC5" w:rsidRDefault="00BF3167" w:rsidP="00BF3167">
      <w:pPr>
        <w:pStyle w:val="BodyText"/>
        <w:rPr>
          <w:rFonts w:ascii="Century Gothic" w:hAnsi="Century Gothic"/>
        </w:rPr>
      </w:pPr>
      <w:r w:rsidRPr="003A7AC5">
        <w:rPr>
          <w:rFonts w:ascii="Century Gothic" w:hAnsi="Century Gothic"/>
        </w:rPr>
        <w:t xml:space="preserve">Witness tests: Give sufficient notice for designated tests to be witnessed. </w:t>
      </w:r>
    </w:p>
    <w:p w14:paraId="7F5C7628" w14:textId="77777777" w:rsidR="00BF3167" w:rsidRPr="003A7AC5" w:rsidRDefault="00BF3167" w:rsidP="00724020">
      <w:pPr>
        <w:pStyle w:val="Heading4"/>
      </w:pPr>
      <w:r w:rsidRPr="003A7AC5">
        <w:t>Testing authorities</w:t>
      </w:r>
    </w:p>
    <w:p w14:paraId="192DE61A" w14:textId="77777777" w:rsidR="00BF3167" w:rsidRPr="003A7AC5" w:rsidRDefault="00BF3167" w:rsidP="00BF3167">
      <w:pPr>
        <w:pStyle w:val="BodyText"/>
        <w:rPr>
          <w:rFonts w:ascii="Century Gothic" w:hAnsi="Century Gothic"/>
        </w:rPr>
      </w:pPr>
      <w:r w:rsidRPr="003A7AC5">
        <w:rPr>
          <w:rFonts w:ascii="Century Gothic" w:hAnsi="Century Gothic"/>
        </w:rPr>
        <w:t>Except for Site Tests, have type tests carried out by authorities accredited by NATA for testing in the relevant field, or an organisation outside Australia recognised by NATA through a mutual recognition agreement. Cooperate as required with testing authorities.</w:t>
      </w:r>
    </w:p>
    <w:p w14:paraId="10E139CE" w14:textId="77777777" w:rsidR="00BF3167" w:rsidRPr="003A7AC5" w:rsidRDefault="00BF3167" w:rsidP="00BF3167">
      <w:pPr>
        <w:pStyle w:val="BodyText"/>
        <w:rPr>
          <w:rFonts w:ascii="Century Gothic" w:hAnsi="Century Gothic"/>
        </w:rPr>
      </w:pPr>
      <w:r w:rsidRPr="003A7AC5">
        <w:rPr>
          <w:rFonts w:ascii="Century Gothic" w:hAnsi="Century Gothic"/>
          <w:i/>
        </w:rPr>
        <w:t>Site tests</w:t>
      </w:r>
      <w:r w:rsidRPr="003A7AC5">
        <w:rPr>
          <w:rFonts w:ascii="Century Gothic" w:hAnsi="Century Gothic"/>
        </w:rPr>
        <w:t>: Use instruments calibrated by authorities accredited by NATA.</w:t>
      </w:r>
    </w:p>
    <w:p w14:paraId="2B735CD1" w14:textId="77777777" w:rsidR="00BF3167" w:rsidRPr="003A7AC5" w:rsidRDefault="00BF3167" w:rsidP="00BF3167">
      <w:pPr>
        <w:pStyle w:val="BodyText"/>
        <w:rPr>
          <w:rFonts w:ascii="Century Gothic" w:hAnsi="Century Gothic"/>
        </w:rPr>
      </w:pPr>
      <w:r w:rsidRPr="003A7AC5">
        <w:rPr>
          <w:rFonts w:ascii="Century Gothic" w:hAnsi="Century Gothic"/>
        </w:rPr>
        <w:t>Where certain test equipment is project specific and thus their first practical use will be on this project, approval from Principal is required. In this instance it is required that the test is carried within the first-year factory calibration warranty period.</w:t>
      </w:r>
    </w:p>
    <w:p w14:paraId="03BC949F" w14:textId="77777777" w:rsidR="00BF3167" w:rsidRPr="003A7AC5" w:rsidRDefault="00BF3167" w:rsidP="00724020">
      <w:pPr>
        <w:pStyle w:val="Heading4"/>
      </w:pPr>
      <w:r w:rsidRPr="003A7AC5">
        <w:t>Reports</w:t>
      </w:r>
    </w:p>
    <w:p w14:paraId="749E514E" w14:textId="77777777" w:rsidR="00BF3167" w:rsidRPr="003A7AC5" w:rsidRDefault="00BF3167" w:rsidP="00BF3167">
      <w:pPr>
        <w:rPr>
          <w:rFonts w:ascii="Century Gothic" w:hAnsi="Century Gothic"/>
        </w:rPr>
      </w:pPr>
      <w:r w:rsidRPr="003A7AC5">
        <w:rPr>
          <w:rFonts w:ascii="Century Gothic" w:hAnsi="Century Gothic"/>
        </w:rPr>
        <w:t xml:space="preserve">Submit reports indicating observations </w:t>
      </w:r>
      <w:r w:rsidRPr="003A7AC5">
        <w:rPr>
          <w:rStyle w:val="BodyTextChar"/>
          <w:rFonts w:ascii="Century Gothic" w:hAnsi="Century Gothic"/>
        </w:rPr>
        <w:t xml:space="preserve">and results of tests and compliance or non-compliance with requirements. Include dates, testing data, test results, protection relay settings for all equipment and systems, with completed checklists. </w:t>
      </w:r>
      <w:proofErr w:type="spellStart"/>
      <w:r w:rsidRPr="003A7AC5">
        <w:rPr>
          <w:rStyle w:val="BodyTextChar"/>
          <w:rFonts w:ascii="Century Gothic" w:hAnsi="Century Gothic"/>
        </w:rPr>
        <w:t>Incl</w:t>
      </w:r>
      <w:r w:rsidRPr="003A7AC5">
        <w:rPr>
          <w:rFonts w:ascii="Century Gothic" w:hAnsi="Century Gothic"/>
        </w:rPr>
        <w:t>ude</w:t>
      </w:r>
      <w:proofErr w:type="spellEnd"/>
      <w:r w:rsidRPr="003A7AC5">
        <w:rPr>
          <w:rFonts w:ascii="Century Gothic" w:hAnsi="Century Gothic"/>
        </w:rPr>
        <w:t xml:space="preserve"> all software.</w:t>
      </w:r>
    </w:p>
    <w:p w14:paraId="78A20A5A" w14:textId="77777777" w:rsidR="00BF3167" w:rsidRPr="003A7AC5" w:rsidRDefault="00BF3167" w:rsidP="00724020">
      <w:pPr>
        <w:pStyle w:val="Heading3"/>
      </w:pPr>
      <w:bookmarkStart w:id="269" w:name="_Toc482352541"/>
      <w:bookmarkStart w:id="270" w:name="_Toc490238560"/>
      <w:bookmarkStart w:id="271" w:name="_Toc497137920"/>
      <w:bookmarkStart w:id="272" w:name="_Toc40943736"/>
      <w:bookmarkStart w:id="273" w:name="_Toc44057549"/>
      <w:r w:rsidRPr="003A7AC5">
        <w:t>Practical Completion Test 1 – Verification of Civil Work</w:t>
      </w:r>
      <w:bookmarkEnd w:id="269"/>
      <w:bookmarkEnd w:id="270"/>
      <w:bookmarkEnd w:id="271"/>
      <w:bookmarkEnd w:id="272"/>
      <w:bookmarkEnd w:id="273"/>
    </w:p>
    <w:p w14:paraId="7B7429FC" w14:textId="77777777" w:rsidR="00BF3167" w:rsidRPr="003A7AC5" w:rsidRDefault="00BF3167" w:rsidP="00BF3167">
      <w:pPr>
        <w:pStyle w:val="BodyText"/>
        <w:rPr>
          <w:rFonts w:ascii="Century Gothic" w:hAnsi="Century Gothic"/>
        </w:rPr>
      </w:pPr>
      <w:r>
        <w:rPr>
          <w:rFonts w:ascii="Century Gothic" w:hAnsi="Century Gothic"/>
        </w:rPr>
        <w:t>Where applicable, t</w:t>
      </w:r>
      <w:r w:rsidRPr="003A7AC5">
        <w:rPr>
          <w:rFonts w:ascii="Century Gothic" w:hAnsi="Century Gothic"/>
        </w:rPr>
        <w:t xml:space="preserve">he test will be conducted following completion of all civil, remediation and revegetation work and when no further heavy vehicle use is expected on the Site. </w:t>
      </w:r>
    </w:p>
    <w:p w14:paraId="327B9C2A" w14:textId="77777777" w:rsidR="00BF3167" w:rsidRPr="003A7AC5" w:rsidRDefault="00BF3167" w:rsidP="00BF3167">
      <w:pPr>
        <w:pStyle w:val="BodyText"/>
        <w:rPr>
          <w:rFonts w:ascii="Century Gothic" w:hAnsi="Century Gothic"/>
        </w:rPr>
      </w:pPr>
      <w:r w:rsidRPr="003A7AC5">
        <w:rPr>
          <w:rFonts w:ascii="Century Gothic" w:hAnsi="Century Gothic"/>
        </w:rPr>
        <w:t>The Contractor shall:</w:t>
      </w:r>
    </w:p>
    <w:p w14:paraId="4B22B539" w14:textId="77777777" w:rsidR="00BF3167" w:rsidRPr="003A7AC5" w:rsidRDefault="00BF3167" w:rsidP="00BF3167">
      <w:pPr>
        <w:pStyle w:val="Bullet10"/>
        <w:rPr>
          <w:rFonts w:ascii="Century Gothic" w:hAnsi="Century Gothic"/>
        </w:rPr>
      </w:pPr>
      <w:r w:rsidRPr="003A7AC5">
        <w:rPr>
          <w:rFonts w:ascii="Century Gothic" w:hAnsi="Century Gothic"/>
        </w:rPr>
        <w:t xml:space="preserve">Verify that Site Entrance has not degraded due to the use by the Contractor in performing the Works or that any degradation has been remediated to the satisfaction of the </w:t>
      </w:r>
      <w:proofErr w:type="gramStart"/>
      <w:r w:rsidRPr="003A7AC5">
        <w:rPr>
          <w:rFonts w:ascii="Century Gothic" w:hAnsi="Century Gothic"/>
        </w:rPr>
        <w:t>Principal</w:t>
      </w:r>
      <w:proofErr w:type="gramEnd"/>
    </w:p>
    <w:p w14:paraId="0D8F2DDE" w14:textId="77777777" w:rsidR="00BF3167" w:rsidRPr="003A7AC5" w:rsidRDefault="00BF3167" w:rsidP="00BF3167">
      <w:pPr>
        <w:pStyle w:val="Bullet10"/>
        <w:rPr>
          <w:rFonts w:ascii="Century Gothic" w:hAnsi="Century Gothic"/>
          <w:color w:val="000000"/>
        </w:rPr>
      </w:pPr>
      <w:r w:rsidRPr="003A7AC5">
        <w:rPr>
          <w:rFonts w:ascii="Century Gothic" w:hAnsi="Century Gothic"/>
        </w:rPr>
        <w:t>Verify that there is no erosion present on the site. Verify that all slopes and soils have been stabilised to prevent any future erosion, where applicable.</w:t>
      </w:r>
    </w:p>
    <w:p w14:paraId="48DF4F2D" w14:textId="77777777" w:rsidR="00BF3167" w:rsidRPr="003A7AC5" w:rsidRDefault="00BF3167" w:rsidP="00724020">
      <w:pPr>
        <w:pStyle w:val="Heading3"/>
      </w:pPr>
      <w:bookmarkStart w:id="274" w:name="_Toc482352542"/>
      <w:bookmarkStart w:id="275" w:name="_Toc490238561"/>
      <w:bookmarkStart w:id="276" w:name="_Toc497137921"/>
      <w:bookmarkStart w:id="277" w:name="_Toc40943737"/>
      <w:bookmarkStart w:id="278" w:name="_Toc44057550"/>
      <w:r w:rsidRPr="003A7AC5">
        <w:t>Practical Completion Test 2 – Verification of Structures</w:t>
      </w:r>
      <w:bookmarkEnd w:id="274"/>
      <w:bookmarkEnd w:id="275"/>
      <w:bookmarkEnd w:id="276"/>
      <w:bookmarkEnd w:id="277"/>
      <w:bookmarkEnd w:id="278"/>
    </w:p>
    <w:p w14:paraId="39ED4DA9"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This testing shall be applied to all PV structures and fasteners making up part of the </w:t>
      </w:r>
      <w:r>
        <w:rPr>
          <w:rFonts w:ascii="Century Gothic" w:hAnsi="Century Gothic"/>
        </w:rPr>
        <w:t>solar system</w:t>
      </w:r>
      <w:r w:rsidRPr="003A7AC5">
        <w:rPr>
          <w:rFonts w:ascii="Century Gothic" w:hAnsi="Century Gothic"/>
        </w:rPr>
        <w:t xml:space="preserve"> unless noted otherwise below.</w:t>
      </w:r>
    </w:p>
    <w:p w14:paraId="5FC91DD7" w14:textId="77777777" w:rsidR="00BF3167" w:rsidRPr="003A7AC5" w:rsidRDefault="00BF3167" w:rsidP="00BF3167">
      <w:pPr>
        <w:pStyle w:val="BodyText"/>
        <w:rPr>
          <w:rFonts w:ascii="Century Gothic" w:hAnsi="Century Gothic"/>
          <w:color w:val="000000"/>
        </w:rPr>
      </w:pPr>
      <w:r w:rsidRPr="003A7AC5">
        <w:rPr>
          <w:rFonts w:ascii="Century Gothic" w:hAnsi="Century Gothic"/>
        </w:rPr>
        <w:lastRenderedPageBreak/>
        <w:t>The Contractor shall:</w:t>
      </w:r>
    </w:p>
    <w:p w14:paraId="418AABF4" w14:textId="77777777" w:rsidR="00BF3167" w:rsidRPr="003A7AC5" w:rsidRDefault="00BF3167" w:rsidP="00BF3167">
      <w:pPr>
        <w:pStyle w:val="Bullet10"/>
        <w:rPr>
          <w:rFonts w:ascii="Century Gothic" w:hAnsi="Century Gothic"/>
        </w:rPr>
      </w:pPr>
      <w:r w:rsidRPr="003A7AC5">
        <w:rPr>
          <w:rFonts w:ascii="Century Gothic" w:hAnsi="Century Gothic"/>
        </w:rPr>
        <w:t>Perform visual verification of the correct installation of the PV module structure (</w:t>
      </w:r>
      <w:r>
        <w:rPr>
          <w:rFonts w:ascii="Century Gothic" w:hAnsi="Century Gothic"/>
        </w:rPr>
        <w:t>member spacing</w:t>
      </w:r>
      <w:proofErr w:type="gramStart"/>
      <w:r>
        <w:rPr>
          <w:rFonts w:ascii="Century Gothic" w:hAnsi="Century Gothic"/>
        </w:rPr>
        <w:t xml:space="preserve">, </w:t>
      </w:r>
      <w:r w:rsidRPr="003A7AC5">
        <w:rPr>
          <w:rFonts w:ascii="Century Gothic" w:hAnsi="Century Gothic"/>
        </w:rPr>
        <w:t>,</w:t>
      </w:r>
      <w:proofErr w:type="gramEnd"/>
      <w:r w:rsidRPr="003A7AC5">
        <w:rPr>
          <w:rFonts w:ascii="Century Gothic" w:hAnsi="Century Gothic"/>
        </w:rPr>
        <w:t xml:space="preserve"> alignment according to plan</w:t>
      </w:r>
      <w:r>
        <w:rPr>
          <w:rFonts w:ascii="Century Gothic" w:hAnsi="Century Gothic"/>
        </w:rPr>
        <w:t>, etc.</w:t>
      </w:r>
      <w:r w:rsidRPr="003A7AC5">
        <w:rPr>
          <w:rFonts w:ascii="Century Gothic" w:hAnsi="Century Gothic"/>
        </w:rPr>
        <w:t>). This procedure to be performed during the installation and recorded on the relevant ITPs</w:t>
      </w:r>
    </w:p>
    <w:p w14:paraId="7FF38A3A" w14:textId="77777777" w:rsidR="00BF3167" w:rsidRPr="003A7AC5" w:rsidRDefault="00BF3167" w:rsidP="00BF3167">
      <w:pPr>
        <w:pStyle w:val="Bullet10"/>
        <w:rPr>
          <w:rFonts w:ascii="Century Gothic" w:hAnsi="Century Gothic"/>
        </w:rPr>
      </w:pPr>
      <w:r w:rsidRPr="003A7AC5">
        <w:rPr>
          <w:rFonts w:ascii="Century Gothic" w:hAnsi="Century Gothic"/>
        </w:rPr>
        <w:t xml:space="preserve">At random, verify the correct </w:t>
      </w:r>
      <w:proofErr w:type="spellStart"/>
      <w:r w:rsidRPr="003A7AC5">
        <w:rPr>
          <w:rFonts w:ascii="Century Gothic" w:hAnsi="Century Gothic"/>
        </w:rPr>
        <w:t>torqueing</w:t>
      </w:r>
      <w:proofErr w:type="spellEnd"/>
      <w:r w:rsidRPr="003A7AC5">
        <w:rPr>
          <w:rFonts w:ascii="Century Gothic" w:hAnsi="Century Gothic"/>
        </w:rPr>
        <w:t xml:space="preserve"> of fasteners on structures (all fasteners on a minimum of 10% of the structures (including PV module connections) shall be tested). To be performed following complete installation of structures, PV modules, earthing cabling so that all fasteners can be tested</w:t>
      </w:r>
      <w:r>
        <w:rPr>
          <w:rFonts w:ascii="Century Gothic" w:hAnsi="Century Gothic"/>
        </w:rPr>
        <w:t>. Results to be provided with O&amp;M manual.</w:t>
      </w:r>
    </w:p>
    <w:p w14:paraId="3D0AC410" w14:textId="77777777" w:rsidR="00BF3167" w:rsidRPr="003A7AC5" w:rsidRDefault="00BF3167" w:rsidP="00BF3167">
      <w:pPr>
        <w:pStyle w:val="Bullet10"/>
        <w:rPr>
          <w:rFonts w:ascii="Century Gothic" w:hAnsi="Century Gothic"/>
        </w:rPr>
      </w:pPr>
      <w:r w:rsidRPr="003A7AC5">
        <w:rPr>
          <w:rFonts w:ascii="Century Gothic" w:hAnsi="Century Gothic"/>
        </w:rPr>
        <w:t>Perform visual inspection of the PV module structures for corrosion or damage to galvanising.</w:t>
      </w:r>
    </w:p>
    <w:p w14:paraId="6110705A" w14:textId="77777777" w:rsidR="00BF3167" w:rsidRPr="003A7AC5" w:rsidRDefault="00BF3167" w:rsidP="00BF3167">
      <w:pPr>
        <w:pStyle w:val="Bullet10"/>
        <w:rPr>
          <w:rFonts w:ascii="Century Gothic" w:hAnsi="Century Gothic"/>
        </w:rPr>
      </w:pPr>
      <w:r w:rsidRPr="003A7AC5">
        <w:rPr>
          <w:rFonts w:ascii="Century Gothic" w:hAnsi="Century Gothic"/>
        </w:rPr>
        <w:t>Confirm framing has been installed as per the structural certification and the design documents associated with the certification as well as the relevant product manufacturing guidelines</w:t>
      </w:r>
    </w:p>
    <w:p w14:paraId="4EB32508" w14:textId="77777777" w:rsidR="00BF3167" w:rsidRPr="003A7AC5" w:rsidRDefault="00BF3167" w:rsidP="00724020">
      <w:pPr>
        <w:pStyle w:val="Heading3"/>
      </w:pPr>
      <w:bookmarkStart w:id="279" w:name="_Toc40943738"/>
      <w:bookmarkStart w:id="280" w:name="_Toc41411912"/>
      <w:bookmarkStart w:id="281" w:name="_Toc40943739"/>
      <w:bookmarkStart w:id="282" w:name="_Toc41411913"/>
      <w:bookmarkStart w:id="283" w:name="_Toc40943740"/>
      <w:bookmarkStart w:id="284" w:name="_Toc41411914"/>
      <w:bookmarkStart w:id="285" w:name="_Toc40943741"/>
      <w:bookmarkStart w:id="286" w:name="_Toc41411915"/>
      <w:bookmarkStart w:id="287" w:name="_Toc40943742"/>
      <w:bookmarkStart w:id="288" w:name="_Toc41411916"/>
      <w:bookmarkStart w:id="289" w:name="_Toc482352544"/>
      <w:bookmarkStart w:id="290" w:name="_Toc490238563"/>
      <w:bookmarkStart w:id="291" w:name="_Toc497137923"/>
      <w:bookmarkStart w:id="292" w:name="_Toc40943743"/>
      <w:bookmarkStart w:id="293" w:name="_Toc44057551"/>
      <w:bookmarkEnd w:id="279"/>
      <w:bookmarkEnd w:id="280"/>
      <w:bookmarkEnd w:id="281"/>
      <w:bookmarkEnd w:id="282"/>
      <w:bookmarkEnd w:id="283"/>
      <w:bookmarkEnd w:id="284"/>
      <w:bookmarkEnd w:id="285"/>
      <w:bookmarkEnd w:id="286"/>
      <w:bookmarkEnd w:id="287"/>
      <w:bookmarkEnd w:id="288"/>
      <w:r w:rsidRPr="003A7AC5">
        <w:t xml:space="preserve">Practical Completion Test 4 – Verification of </w:t>
      </w:r>
      <w:bookmarkEnd w:id="289"/>
      <w:r w:rsidRPr="003A7AC5">
        <w:t>Communication and Control System</w:t>
      </w:r>
      <w:bookmarkEnd w:id="290"/>
      <w:bookmarkEnd w:id="291"/>
      <w:bookmarkEnd w:id="292"/>
      <w:bookmarkEnd w:id="293"/>
    </w:p>
    <w:p w14:paraId="49A072CE" w14:textId="77777777" w:rsidR="00BF3167" w:rsidRPr="003A7AC5" w:rsidRDefault="00BF3167" w:rsidP="00BF3167">
      <w:pPr>
        <w:pStyle w:val="BodyText"/>
        <w:rPr>
          <w:rFonts w:ascii="Century Gothic" w:hAnsi="Century Gothic"/>
        </w:rPr>
      </w:pPr>
      <w:r w:rsidRPr="003A7AC5">
        <w:rPr>
          <w:rFonts w:ascii="Century Gothic" w:hAnsi="Century Gothic"/>
        </w:rPr>
        <w:t>The school must be operational and delivering electricity to the Connection Point before commencing the test.</w:t>
      </w:r>
    </w:p>
    <w:p w14:paraId="2B612CF1" w14:textId="77777777" w:rsidR="00BF3167" w:rsidRPr="003A7AC5" w:rsidRDefault="00BF3167" w:rsidP="00BF3167">
      <w:pPr>
        <w:pStyle w:val="BodyText"/>
        <w:rPr>
          <w:rFonts w:ascii="Century Gothic" w:hAnsi="Century Gothic"/>
        </w:rPr>
      </w:pPr>
      <w:r w:rsidRPr="003A7AC5">
        <w:rPr>
          <w:rFonts w:ascii="Century Gothic" w:hAnsi="Century Gothic"/>
        </w:rPr>
        <w:t>The Contractor shall v</w:t>
      </w:r>
      <w:r w:rsidRPr="003A7AC5">
        <w:rPr>
          <w:rFonts w:ascii="Century Gothic" w:hAnsi="Century Gothic"/>
          <w:color w:val="000000"/>
        </w:rPr>
        <w:t xml:space="preserve">erify that all required data is able to be received by the </w:t>
      </w:r>
      <w:proofErr w:type="gramStart"/>
      <w:r w:rsidRPr="003A7AC5">
        <w:rPr>
          <w:rFonts w:ascii="Century Gothic" w:hAnsi="Century Gothic"/>
          <w:color w:val="000000"/>
        </w:rPr>
        <w:t>Principal</w:t>
      </w:r>
      <w:proofErr w:type="gramEnd"/>
      <w:r w:rsidRPr="003A7AC5">
        <w:rPr>
          <w:rFonts w:ascii="Century Gothic" w:hAnsi="Century Gothic"/>
          <w:color w:val="000000"/>
        </w:rPr>
        <w:t xml:space="preserve"> through the agreed communication methods</w:t>
      </w:r>
    </w:p>
    <w:p w14:paraId="4A05E6CD" w14:textId="77777777" w:rsidR="00BF3167" w:rsidRPr="003A7AC5" w:rsidRDefault="00BF3167" w:rsidP="00724020">
      <w:pPr>
        <w:pStyle w:val="Heading3"/>
      </w:pPr>
      <w:bookmarkStart w:id="294" w:name="_Toc482352551"/>
      <w:bookmarkStart w:id="295" w:name="_Toc490238564"/>
      <w:bookmarkStart w:id="296" w:name="_Toc497137924"/>
      <w:bookmarkStart w:id="297" w:name="_Toc40943744"/>
      <w:bookmarkStart w:id="298" w:name="_Toc44057552"/>
      <w:r w:rsidRPr="003A7AC5">
        <w:t>Practical Completion Test 5 – Verification of DC Cabling</w:t>
      </w:r>
      <w:bookmarkEnd w:id="294"/>
      <w:bookmarkEnd w:id="295"/>
      <w:bookmarkEnd w:id="296"/>
      <w:bookmarkEnd w:id="297"/>
      <w:bookmarkEnd w:id="298"/>
    </w:p>
    <w:p w14:paraId="5F742ABA" w14:textId="77777777" w:rsidR="00BF3167" w:rsidRPr="003A7AC5" w:rsidRDefault="00BF3167" w:rsidP="00BF3167">
      <w:pPr>
        <w:pStyle w:val="BodyText"/>
        <w:rPr>
          <w:rFonts w:ascii="Century Gothic" w:hAnsi="Century Gothic"/>
        </w:rPr>
      </w:pPr>
      <w:r w:rsidRPr="003A7AC5">
        <w:rPr>
          <w:rFonts w:ascii="Century Gothic" w:hAnsi="Century Gothic"/>
        </w:rPr>
        <w:t>This test shall be applied to all DC cabling and PV module leads at the school associated with the solar power system.</w:t>
      </w:r>
    </w:p>
    <w:p w14:paraId="0697FCC3" w14:textId="77777777" w:rsidR="00BF3167" w:rsidRPr="003A7AC5" w:rsidRDefault="00BF3167" w:rsidP="00BF3167">
      <w:pPr>
        <w:pStyle w:val="BodyText"/>
        <w:rPr>
          <w:rFonts w:ascii="Century Gothic" w:hAnsi="Century Gothic"/>
        </w:rPr>
      </w:pPr>
      <w:r w:rsidRPr="003A7AC5">
        <w:rPr>
          <w:rFonts w:ascii="Century Gothic" w:hAnsi="Century Gothic"/>
        </w:rPr>
        <w:t>This test shall be undertaken following the complete installation of all DC cabling and the complete installation of all cable supports and protection.</w:t>
      </w:r>
    </w:p>
    <w:p w14:paraId="0FC87A7E" w14:textId="77777777" w:rsidR="00BF3167" w:rsidRPr="003A7AC5" w:rsidRDefault="00BF3167" w:rsidP="00BF3167">
      <w:pPr>
        <w:pStyle w:val="BodyText"/>
        <w:rPr>
          <w:rFonts w:ascii="Century Gothic" w:hAnsi="Century Gothic"/>
        </w:rPr>
      </w:pPr>
      <w:r w:rsidRPr="003A7AC5">
        <w:rPr>
          <w:rFonts w:ascii="Century Gothic" w:hAnsi="Century Gothic"/>
        </w:rPr>
        <w:t>The Contractor shall:</w:t>
      </w:r>
    </w:p>
    <w:p w14:paraId="190FE95A" w14:textId="77777777" w:rsidR="00BF3167" w:rsidRPr="003A7AC5" w:rsidRDefault="00BF3167" w:rsidP="00BF3167">
      <w:pPr>
        <w:pStyle w:val="Bullet10"/>
        <w:rPr>
          <w:rFonts w:ascii="Century Gothic" w:hAnsi="Century Gothic"/>
        </w:rPr>
      </w:pPr>
      <w:r w:rsidRPr="003A7AC5">
        <w:rPr>
          <w:rFonts w:ascii="Century Gothic" w:hAnsi="Century Gothic"/>
        </w:rPr>
        <w:t xml:space="preserve">Verify that excessive bending radii and tension applied to cabling has been avoided. Verify that all cabling (and supports) </w:t>
      </w:r>
      <w:proofErr w:type="gramStart"/>
      <w:r w:rsidRPr="003A7AC5">
        <w:rPr>
          <w:rFonts w:ascii="Century Gothic" w:hAnsi="Century Gothic"/>
        </w:rPr>
        <w:t>are</w:t>
      </w:r>
      <w:proofErr w:type="gramEnd"/>
      <w:r w:rsidRPr="003A7AC5">
        <w:rPr>
          <w:rFonts w:ascii="Century Gothic" w:hAnsi="Century Gothic"/>
        </w:rPr>
        <w:t xml:space="preserve"> fastened to structural elements so that stability is ensured at all times</w:t>
      </w:r>
    </w:p>
    <w:p w14:paraId="1277D04E" w14:textId="77777777" w:rsidR="00BF3167" w:rsidRPr="003A7AC5" w:rsidRDefault="00BF3167" w:rsidP="00BF3167">
      <w:pPr>
        <w:pStyle w:val="Bullet10"/>
        <w:rPr>
          <w:rFonts w:ascii="Century Gothic" w:hAnsi="Century Gothic"/>
        </w:rPr>
      </w:pPr>
      <w:r w:rsidRPr="003A7AC5">
        <w:rPr>
          <w:rFonts w:ascii="Century Gothic" w:hAnsi="Century Gothic"/>
        </w:rPr>
        <w:t>Verify that no cables or sections of cables are dangling or unsupported</w:t>
      </w:r>
    </w:p>
    <w:p w14:paraId="197EF311" w14:textId="77777777" w:rsidR="00BF3167" w:rsidRPr="003A7AC5" w:rsidRDefault="00BF3167" w:rsidP="00BF3167">
      <w:pPr>
        <w:pStyle w:val="Bullet10"/>
        <w:rPr>
          <w:rFonts w:ascii="Century Gothic" w:hAnsi="Century Gothic"/>
        </w:rPr>
      </w:pPr>
      <w:r w:rsidRPr="003A7AC5">
        <w:rPr>
          <w:rFonts w:ascii="Century Gothic" w:hAnsi="Century Gothic"/>
        </w:rPr>
        <w:t>Verify that all cable sections are fastened and in good condition with no damage. Verify that there are no sharp edges that may damage the cabling</w:t>
      </w:r>
    </w:p>
    <w:p w14:paraId="363F8587" w14:textId="77777777" w:rsidR="00BF3167" w:rsidRPr="003A7AC5" w:rsidRDefault="00BF3167" w:rsidP="00BF3167">
      <w:pPr>
        <w:pStyle w:val="Bullet10"/>
        <w:rPr>
          <w:rFonts w:ascii="Century Gothic" w:hAnsi="Century Gothic"/>
        </w:rPr>
      </w:pPr>
      <w:r w:rsidRPr="003A7AC5">
        <w:rPr>
          <w:rFonts w:ascii="Century Gothic" w:hAnsi="Century Gothic"/>
        </w:rPr>
        <w:t>Verify that plastic cable ties have not been used as a primary means of support for DC cabling</w:t>
      </w:r>
    </w:p>
    <w:p w14:paraId="3DF26848" w14:textId="77777777" w:rsidR="00BF3167" w:rsidRPr="003A7AC5" w:rsidRDefault="00BF3167" w:rsidP="00BF3167">
      <w:pPr>
        <w:pStyle w:val="Bullet10"/>
        <w:rPr>
          <w:rFonts w:ascii="Century Gothic" w:hAnsi="Century Gothic"/>
        </w:rPr>
      </w:pPr>
      <w:r w:rsidRPr="003A7AC5">
        <w:rPr>
          <w:rFonts w:ascii="Century Gothic" w:hAnsi="Century Gothic"/>
        </w:rPr>
        <w:t>Verify that all transitions, if applicable (including above ground to below ground cabling, above ground transitions) are correctly fastened to the structural elements using weather resistant joint elements and are protected from mechanical damage</w:t>
      </w:r>
    </w:p>
    <w:p w14:paraId="17975CA3" w14:textId="77777777" w:rsidR="00BF3167" w:rsidRPr="003A7AC5" w:rsidRDefault="00BF3167" w:rsidP="00BF3167">
      <w:pPr>
        <w:pStyle w:val="Bullet10"/>
        <w:rPr>
          <w:rFonts w:ascii="Century Gothic" w:hAnsi="Century Gothic"/>
        </w:rPr>
      </w:pPr>
      <w:r w:rsidRPr="003A7AC5">
        <w:rPr>
          <w:rFonts w:ascii="Century Gothic" w:hAnsi="Century Gothic"/>
        </w:rPr>
        <w:t>Verify that all underground cabling, if applicable, has been installed according to the design and in accordance with all Applicable Standards (to be completed during the installation process and recorded on ITPs).</w:t>
      </w:r>
    </w:p>
    <w:p w14:paraId="24C9A1D3" w14:textId="77777777" w:rsidR="00BF3167" w:rsidRPr="003A7AC5" w:rsidRDefault="00BF3167" w:rsidP="00724020">
      <w:pPr>
        <w:pStyle w:val="Heading3"/>
      </w:pPr>
      <w:bookmarkStart w:id="299" w:name="_Toc482352553"/>
      <w:bookmarkStart w:id="300" w:name="_Toc490238565"/>
      <w:bookmarkStart w:id="301" w:name="_Toc497137925"/>
      <w:bookmarkStart w:id="302" w:name="_Toc40943745"/>
      <w:bookmarkStart w:id="303" w:name="_Toc44057553"/>
      <w:r w:rsidRPr="003A7AC5">
        <w:t>Practical Completion Test 6 – String Polarity Testing</w:t>
      </w:r>
      <w:bookmarkEnd w:id="299"/>
      <w:bookmarkEnd w:id="300"/>
      <w:bookmarkEnd w:id="301"/>
      <w:bookmarkEnd w:id="302"/>
      <w:bookmarkEnd w:id="303"/>
    </w:p>
    <w:p w14:paraId="6651CF80" w14:textId="77777777" w:rsidR="00BF3167" w:rsidRPr="003A7AC5" w:rsidRDefault="00BF3167" w:rsidP="00BF3167">
      <w:pPr>
        <w:pStyle w:val="BodyText"/>
        <w:rPr>
          <w:rFonts w:ascii="Century Gothic" w:hAnsi="Century Gothic"/>
        </w:rPr>
      </w:pPr>
      <w:r w:rsidRPr="003A7AC5">
        <w:rPr>
          <w:rFonts w:ascii="Century Gothic" w:hAnsi="Century Gothic"/>
        </w:rPr>
        <w:t>All strings of PV modules within the school shall be subject to this test. The test may commence once the PV modules under test are installed and connected in series back to the combiner box/inverter.</w:t>
      </w:r>
    </w:p>
    <w:p w14:paraId="6B925603" w14:textId="77777777" w:rsidR="00BF3167" w:rsidRPr="003A7AC5" w:rsidRDefault="00BF3167" w:rsidP="00BF3167">
      <w:pPr>
        <w:pStyle w:val="BodyText"/>
        <w:rPr>
          <w:rFonts w:ascii="Century Gothic" w:hAnsi="Century Gothic"/>
        </w:rPr>
      </w:pPr>
      <w:r w:rsidRPr="003A7AC5">
        <w:rPr>
          <w:rFonts w:ascii="Century Gothic" w:hAnsi="Century Gothic"/>
        </w:rPr>
        <w:t>The test shall verify the polarity of strings by following the procedures detailed below:</w:t>
      </w:r>
    </w:p>
    <w:p w14:paraId="67FA9C3C" w14:textId="77777777" w:rsidR="00BF3167" w:rsidRPr="003A7AC5" w:rsidRDefault="00BF3167" w:rsidP="00BF3167">
      <w:pPr>
        <w:pStyle w:val="Bullet10"/>
        <w:rPr>
          <w:rFonts w:ascii="Century Gothic" w:hAnsi="Century Gothic"/>
        </w:rPr>
      </w:pPr>
      <w:r w:rsidRPr="003A7AC5">
        <w:rPr>
          <w:rFonts w:ascii="Century Gothic" w:hAnsi="Century Gothic"/>
        </w:rPr>
        <w:lastRenderedPageBreak/>
        <w:t>Connect the voltmeter at the positive and negative terminal input block of the string</w:t>
      </w:r>
    </w:p>
    <w:p w14:paraId="1448A069" w14:textId="77777777" w:rsidR="00BF3167" w:rsidRPr="003A7AC5" w:rsidRDefault="00BF3167" w:rsidP="00BF3167">
      <w:pPr>
        <w:pStyle w:val="Bullet10"/>
        <w:rPr>
          <w:rFonts w:ascii="Century Gothic" w:hAnsi="Century Gothic"/>
        </w:rPr>
      </w:pPr>
      <w:r w:rsidRPr="003A7AC5">
        <w:rPr>
          <w:rFonts w:ascii="Century Gothic" w:hAnsi="Century Gothic"/>
        </w:rPr>
        <w:t>Verify the polarity of all strings and document the results in a report for each</w:t>
      </w:r>
    </w:p>
    <w:p w14:paraId="413EA43A" w14:textId="77777777" w:rsidR="00BF3167" w:rsidRPr="003A7AC5" w:rsidRDefault="00BF3167" w:rsidP="00BF3167">
      <w:pPr>
        <w:pStyle w:val="Bullet10"/>
        <w:rPr>
          <w:rFonts w:ascii="Century Gothic" w:hAnsi="Century Gothic"/>
        </w:rPr>
      </w:pPr>
      <w:r w:rsidRPr="003A7AC5">
        <w:rPr>
          <w:rFonts w:ascii="Century Gothic" w:hAnsi="Century Gothic"/>
        </w:rPr>
        <w:t>Combiner box/inverter.</w:t>
      </w:r>
    </w:p>
    <w:p w14:paraId="1B2F14DF" w14:textId="77777777" w:rsidR="00BF3167" w:rsidRPr="003A7AC5" w:rsidRDefault="00BF3167" w:rsidP="00724020">
      <w:pPr>
        <w:pStyle w:val="Heading3"/>
      </w:pPr>
      <w:bookmarkStart w:id="304" w:name="_Toc482352554"/>
      <w:bookmarkStart w:id="305" w:name="_Toc490238566"/>
      <w:bookmarkStart w:id="306" w:name="_Toc497137926"/>
      <w:bookmarkStart w:id="307" w:name="_Toc40943746"/>
      <w:bookmarkStart w:id="308" w:name="_Toc44057554"/>
      <w:r w:rsidRPr="003A7AC5">
        <w:t>Practical Completion Test 7 – Open Circuit Voltages</w:t>
      </w:r>
      <w:bookmarkEnd w:id="304"/>
      <w:bookmarkEnd w:id="305"/>
      <w:bookmarkEnd w:id="306"/>
      <w:bookmarkEnd w:id="307"/>
      <w:bookmarkEnd w:id="308"/>
    </w:p>
    <w:p w14:paraId="784073A5" w14:textId="77777777" w:rsidR="00BF3167" w:rsidRPr="003A7AC5" w:rsidRDefault="00BF3167" w:rsidP="00BF3167">
      <w:pPr>
        <w:pStyle w:val="BodyText"/>
        <w:rPr>
          <w:rFonts w:ascii="Century Gothic" w:hAnsi="Century Gothic"/>
        </w:rPr>
      </w:pPr>
      <w:r w:rsidRPr="003A7AC5">
        <w:rPr>
          <w:rFonts w:ascii="Century Gothic" w:hAnsi="Century Gothic"/>
        </w:rPr>
        <w:t>All strings of PV modules within the school shall be subject to this test.</w:t>
      </w:r>
    </w:p>
    <w:p w14:paraId="5BA16977"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procedure shall be performed when the strings are connected back to the combiner box/inverter. The test shall be conducted on a sunny day with stable global horizontal irradiance greater than </w:t>
      </w:r>
      <w:r w:rsidRPr="003A7AC5">
        <w:rPr>
          <w:rFonts w:ascii="Century Gothic" w:hAnsi="Century Gothic"/>
        </w:rPr>
        <w:br/>
        <w:t>600 W/m</w:t>
      </w:r>
      <w:r w:rsidRPr="003A7AC5">
        <w:rPr>
          <w:rFonts w:ascii="Century Gothic" w:hAnsi="Century Gothic"/>
          <w:vertAlign w:val="superscript"/>
        </w:rPr>
        <w:t>2</w:t>
      </w:r>
      <w:r w:rsidRPr="003A7AC5">
        <w:rPr>
          <w:rFonts w:ascii="Century Gothic" w:hAnsi="Century Gothic"/>
        </w:rPr>
        <w:t xml:space="preserve"> and the measurements shall be carried out on a single combiner box/inverter within a short period of time. The tests shall be undertaken when all the PV modules under test are in open circuit.</w:t>
      </w:r>
    </w:p>
    <w:p w14:paraId="5A57E30E" w14:textId="77777777" w:rsidR="00BF3167" w:rsidRPr="003A7AC5" w:rsidRDefault="00BF3167" w:rsidP="00BF3167">
      <w:pPr>
        <w:pStyle w:val="BodyText"/>
        <w:rPr>
          <w:rFonts w:ascii="Century Gothic" w:hAnsi="Century Gothic"/>
        </w:rPr>
      </w:pPr>
      <w:r w:rsidRPr="003A7AC5">
        <w:rPr>
          <w:rFonts w:ascii="Century Gothic" w:hAnsi="Century Gothic"/>
        </w:rPr>
        <w:t>The tests shall only be performed after the measurement of solar irradiance as per</w:t>
      </w:r>
      <w:r>
        <w:rPr>
          <w:rFonts w:ascii="Century Gothic" w:hAnsi="Century Gothic"/>
        </w:rPr>
        <w:t xml:space="preserve"> section </w:t>
      </w:r>
      <w:r>
        <w:rPr>
          <w:rFonts w:ascii="Century Gothic" w:hAnsi="Century Gothic"/>
        </w:rPr>
        <w:fldChar w:fldCharType="begin"/>
      </w:r>
      <w:r>
        <w:rPr>
          <w:rFonts w:ascii="Century Gothic" w:hAnsi="Century Gothic"/>
        </w:rPr>
        <w:instrText xml:space="preserve"> REF _Ref40874756 \r \h </w:instrText>
      </w:r>
      <w:r>
        <w:rPr>
          <w:rFonts w:ascii="Century Gothic" w:hAnsi="Century Gothic"/>
        </w:rPr>
      </w:r>
      <w:r>
        <w:rPr>
          <w:rFonts w:ascii="Century Gothic" w:hAnsi="Century Gothic"/>
        </w:rPr>
        <w:fldChar w:fldCharType="separate"/>
      </w:r>
      <w:r>
        <w:rPr>
          <w:rFonts w:ascii="Century Gothic" w:hAnsi="Century Gothic"/>
        </w:rPr>
        <w:t>9</w:t>
      </w:r>
      <w:r>
        <w:rPr>
          <w:rFonts w:ascii="Century Gothic" w:hAnsi="Century Gothic"/>
        </w:rPr>
        <w:fldChar w:fldCharType="end"/>
      </w:r>
      <w:r>
        <w:rPr>
          <w:rFonts w:ascii="Century Gothic" w:hAnsi="Century Gothic"/>
        </w:rPr>
        <w:t>.</w:t>
      </w:r>
    </w:p>
    <w:p w14:paraId="78AE6E58" w14:textId="77777777" w:rsidR="00BF3167" w:rsidRPr="003A7AC5" w:rsidRDefault="00BF3167" w:rsidP="00BF3167">
      <w:pPr>
        <w:pStyle w:val="BodyText"/>
        <w:rPr>
          <w:rFonts w:ascii="Century Gothic" w:hAnsi="Century Gothic"/>
        </w:rPr>
      </w:pPr>
      <w:r w:rsidRPr="003A7AC5">
        <w:rPr>
          <w:rFonts w:ascii="Century Gothic" w:hAnsi="Century Gothic"/>
        </w:rPr>
        <w:t>A digital voltmeter with a precision of 1% or better shall be used for this test. The Contractor shall verify that the terminal insulators are open before the measurements are made. Record the measured open circuit voltage (</w:t>
      </w:r>
      <w:proofErr w:type="spellStart"/>
      <w:r w:rsidRPr="003A7AC5">
        <w:rPr>
          <w:rFonts w:ascii="Century Gothic" w:hAnsi="Century Gothic"/>
        </w:rPr>
        <w:t>Voc</w:t>
      </w:r>
      <w:proofErr w:type="spellEnd"/>
      <w:r w:rsidRPr="003A7AC5">
        <w:rPr>
          <w:rFonts w:ascii="Century Gothic" w:hAnsi="Century Gothic"/>
        </w:rPr>
        <w:t>) of all strings in a report for each combiner box/inverter. Take the above values in the shortest time possible to ensure that temperature and irradiance conditions are as similar as possible during the test. For each string the measurement is to be taken three (3) times. If there are deviations greater than 30% between the measurements the route cause is to be identified and corrected and the procedure repeated.</w:t>
      </w:r>
    </w:p>
    <w:p w14:paraId="56CC1323" w14:textId="77777777" w:rsidR="00BF3167" w:rsidRPr="003A7AC5" w:rsidRDefault="00BF3167" w:rsidP="00BF3167">
      <w:pPr>
        <w:pStyle w:val="BodyText"/>
        <w:rPr>
          <w:rFonts w:ascii="Century Gothic" w:hAnsi="Century Gothic"/>
        </w:rPr>
      </w:pPr>
      <w:r w:rsidRPr="003A7AC5">
        <w:rPr>
          <w:rFonts w:ascii="Century Gothic" w:hAnsi="Century Gothic"/>
        </w:rPr>
        <w:t>The open circuit voltage measurement of any two strings must not differ more than 5% of the average PV module open circuit voltage within the same combiner box/inverter. The difference must be found in at least two (2) of the three (3) measurements taken. If greater values are obtained, perform all appropriate corrective actions. Repeat the measurements as many times as required to obtain differences within the limit.</w:t>
      </w:r>
    </w:p>
    <w:p w14:paraId="6E071894" w14:textId="77777777" w:rsidR="00BF3167" w:rsidRPr="003A7AC5" w:rsidRDefault="00BF3167" w:rsidP="00724020">
      <w:pPr>
        <w:pStyle w:val="Heading3"/>
      </w:pPr>
      <w:bookmarkStart w:id="309" w:name="_Toc482352555"/>
      <w:bookmarkStart w:id="310" w:name="_Toc490238567"/>
      <w:bookmarkStart w:id="311" w:name="_Toc497137927"/>
      <w:bookmarkStart w:id="312" w:name="_Toc40943747"/>
      <w:bookmarkStart w:id="313" w:name="_Toc44057555"/>
      <w:r w:rsidRPr="003A7AC5">
        <w:t>Practical Completion Test 8 – DC Cable Insulation Testing</w:t>
      </w:r>
      <w:bookmarkEnd w:id="309"/>
      <w:bookmarkEnd w:id="310"/>
      <w:bookmarkEnd w:id="311"/>
      <w:bookmarkEnd w:id="312"/>
      <w:bookmarkEnd w:id="313"/>
    </w:p>
    <w:p w14:paraId="2146D111" w14:textId="77777777" w:rsidR="00BF3167" w:rsidRPr="003A7AC5" w:rsidRDefault="00BF3167" w:rsidP="00BF3167">
      <w:pPr>
        <w:pStyle w:val="BodyText"/>
        <w:rPr>
          <w:rFonts w:ascii="Century Gothic" w:hAnsi="Century Gothic"/>
        </w:rPr>
      </w:pPr>
      <w:r w:rsidRPr="003A7AC5">
        <w:rPr>
          <w:rFonts w:ascii="Century Gothic" w:hAnsi="Century Gothic"/>
        </w:rPr>
        <w:t>This test shall cover all DC cable between PV strings and inverters. The procedure will be performed once all the DC circuits have been completed.</w:t>
      </w:r>
    </w:p>
    <w:p w14:paraId="34CF30D9" w14:textId="77777777" w:rsidR="00BF3167" w:rsidRPr="003A7AC5" w:rsidRDefault="00BF3167" w:rsidP="00BF3167">
      <w:pPr>
        <w:pStyle w:val="Bullet10"/>
        <w:rPr>
          <w:rFonts w:ascii="Century Gothic" w:hAnsi="Century Gothic"/>
        </w:rPr>
      </w:pPr>
      <w:r w:rsidRPr="003A7AC5">
        <w:rPr>
          <w:rFonts w:ascii="Century Gothic" w:hAnsi="Century Gothic"/>
        </w:rPr>
        <w:t>The Contractor shall perform a visual inspection of all accessible cabling and:</w:t>
      </w:r>
    </w:p>
    <w:p w14:paraId="0B91CD1A" w14:textId="77777777" w:rsidR="00BF3167" w:rsidRPr="003A7AC5" w:rsidRDefault="00BF3167" w:rsidP="00BF3167">
      <w:pPr>
        <w:pStyle w:val="Bullet20"/>
        <w:rPr>
          <w:rFonts w:ascii="Century Gothic" w:hAnsi="Century Gothic"/>
        </w:rPr>
      </w:pPr>
      <w:r w:rsidRPr="003A7AC5">
        <w:rPr>
          <w:rFonts w:ascii="Century Gothic" w:hAnsi="Century Gothic"/>
        </w:rPr>
        <w:t>Check the cabling for proper condition</w:t>
      </w:r>
    </w:p>
    <w:p w14:paraId="737610DF" w14:textId="77777777" w:rsidR="00BF3167" w:rsidRPr="003A7AC5" w:rsidRDefault="00BF3167" w:rsidP="00BF3167">
      <w:pPr>
        <w:pStyle w:val="Bullet20"/>
        <w:rPr>
          <w:rFonts w:ascii="Century Gothic" w:hAnsi="Century Gothic"/>
        </w:rPr>
      </w:pPr>
      <w:r w:rsidRPr="003A7AC5">
        <w:rPr>
          <w:rFonts w:ascii="Century Gothic" w:hAnsi="Century Gothic"/>
        </w:rPr>
        <w:t>Ensure there are no shredding, splices or repairs with insulating tape or any other improper elements</w:t>
      </w:r>
    </w:p>
    <w:p w14:paraId="13721E38" w14:textId="77777777" w:rsidR="00BF3167" w:rsidRPr="003A7AC5" w:rsidRDefault="00BF3167" w:rsidP="00BF3167">
      <w:pPr>
        <w:pStyle w:val="Bullet10"/>
        <w:rPr>
          <w:rFonts w:ascii="Century Gothic" w:hAnsi="Century Gothic"/>
        </w:rPr>
      </w:pPr>
      <w:r w:rsidRPr="003A7AC5">
        <w:rPr>
          <w:rFonts w:ascii="Century Gothic" w:hAnsi="Century Gothic"/>
        </w:rPr>
        <w:t>Following the visual checks, the Contractor shall perform the IR test procedure according to the standard AS 3017 (IEC 60364-6) “LV electrical installation verification”.</w:t>
      </w:r>
    </w:p>
    <w:p w14:paraId="1BFE10B4" w14:textId="77777777" w:rsidR="00BF3167" w:rsidRPr="003A7AC5" w:rsidRDefault="00BF3167" w:rsidP="00BF3167">
      <w:pPr>
        <w:pStyle w:val="Bullet10"/>
        <w:rPr>
          <w:rFonts w:ascii="Century Gothic" w:hAnsi="Century Gothic"/>
        </w:rPr>
      </w:pPr>
      <w:r w:rsidRPr="003A7AC5">
        <w:rPr>
          <w:rFonts w:ascii="Century Gothic" w:hAnsi="Century Gothic"/>
        </w:rPr>
        <w:t xml:space="preserve">The test shall be passed once </w:t>
      </w:r>
      <w:proofErr w:type="gramStart"/>
      <w:r w:rsidRPr="003A7AC5">
        <w:rPr>
          <w:rFonts w:ascii="Century Gothic" w:hAnsi="Century Gothic"/>
        </w:rPr>
        <w:t>all of</w:t>
      </w:r>
      <w:proofErr w:type="gramEnd"/>
      <w:r w:rsidRPr="003A7AC5">
        <w:rPr>
          <w:rFonts w:ascii="Century Gothic" w:hAnsi="Century Gothic"/>
        </w:rPr>
        <w:t xml:space="preserve"> the cabling under test meets the following requirements:</w:t>
      </w:r>
    </w:p>
    <w:p w14:paraId="7CD3925E" w14:textId="77777777" w:rsidR="00BF3167" w:rsidRPr="003A7AC5" w:rsidRDefault="00BF3167" w:rsidP="00BF3167">
      <w:pPr>
        <w:pStyle w:val="Bullet20"/>
        <w:rPr>
          <w:rFonts w:ascii="Century Gothic" w:hAnsi="Century Gothic"/>
        </w:rPr>
      </w:pPr>
      <w:r w:rsidRPr="003A7AC5">
        <w:rPr>
          <w:rFonts w:ascii="Century Gothic" w:hAnsi="Century Gothic"/>
        </w:rPr>
        <w:t>The cabling is in good condition and the cable resistance of the test shows insulation greater or equal to 1MΩ and in accordance with AS3017</w:t>
      </w:r>
    </w:p>
    <w:p w14:paraId="5BA31D34" w14:textId="77777777" w:rsidR="00BF3167" w:rsidRPr="003A7AC5" w:rsidRDefault="00BF3167" w:rsidP="00BF3167">
      <w:pPr>
        <w:pStyle w:val="Bullet20"/>
        <w:rPr>
          <w:rFonts w:ascii="Century Gothic" w:hAnsi="Century Gothic"/>
        </w:rPr>
      </w:pPr>
      <w:r w:rsidRPr="003A7AC5">
        <w:rPr>
          <w:rFonts w:ascii="Century Gothic" w:hAnsi="Century Gothic"/>
        </w:rPr>
        <w:t>The cabling complies with all other criteria in Applicable Standards</w:t>
      </w:r>
    </w:p>
    <w:p w14:paraId="1BA433E0" w14:textId="77777777" w:rsidR="00BF3167" w:rsidRPr="003A7AC5" w:rsidRDefault="00BF3167" w:rsidP="00BF3167">
      <w:pPr>
        <w:pStyle w:val="Bullet20"/>
        <w:rPr>
          <w:rFonts w:ascii="Century Gothic" w:hAnsi="Century Gothic"/>
        </w:rPr>
      </w:pPr>
      <w:r w:rsidRPr="003A7AC5">
        <w:rPr>
          <w:rFonts w:ascii="Century Gothic" w:hAnsi="Century Gothic"/>
        </w:rPr>
        <w:t>All faulty sections found have been replaced.</w:t>
      </w:r>
    </w:p>
    <w:p w14:paraId="0566E601" w14:textId="77777777" w:rsidR="00BF3167" w:rsidRPr="003A7AC5" w:rsidRDefault="00BF3167" w:rsidP="00724020">
      <w:pPr>
        <w:pStyle w:val="Heading3"/>
      </w:pPr>
      <w:bookmarkStart w:id="314" w:name="_Toc482352557"/>
      <w:bookmarkStart w:id="315" w:name="_Toc490238568"/>
      <w:bookmarkStart w:id="316" w:name="_Toc497137928"/>
      <w:bookmarkStart w:id="317" w:name="_Toc40943748"/>
      <w:bookmarkStart w:id="318" w:name="_Toc44057556"/>
      <w:r w:rsidRPr="003A7AC5">
        <w:t>Practical Completion Test 9 – Earthing Resistance Test</w:t>
      </w:r>
      <w:bookmarkEnd w:id="314"/>
      <w:bookmarkEnd w:id="315"/>
      <w:bookmarkEnd w:id="316"/>
      <w:r w:rsidRPr="003A7AC5">
        <w:t xml:space="preserve"> for new earth systems-if applicable</w:t>
      </w:r>
      <w:bookmarkEnd w:id="317"/>
      <w:bookmarkEnd w:id="318"/>
    </w:p>
    <w:p w14:paraId="57926EBB" w14:textId="77777777" w:rsidR="00BF3167" w:rsidRPr="003A7AC5" w:rsidRDefault="00BF3167" w:rsidP="00BF3167">
      <w:pPr>
        <w:pStyle w:val="BodyText"/>
        <w:rPr>
          <w:rFonts w:ascii="Century Gothic" w:hAnsi="Century Gothic"/>
        </w:rPr>
      </w:pPr>
      <w:r w:rsidRPr="003A7AC5">
        <w:rPr>
          <w:rFonts w:ascii="Century Gothic" w:hAnsi="Century Gothic"/>
        </w:rPr>
        <w:t xml:space="preserve">Testing shall only be undertaken when the earthing system is complete and is to be carried out by competent persons. </w:t>
      </w:r>
    </w:p>
    <w:p w14:paraId="27AEE8E2" w14:textId="77777777" w:rsidR="00BF3167" w:rsidRPr="003A7AC5" w:rsidRDefault="00BF3167" w:rsidP="00BF3167">
      <w:pPr>
        <w:pStyle w:val="BodyText"/>
        <w:rPr>
          <w:rFonts w:ascii="Century Gothic" w:hAnsi="Century Gothic"/>
        </w:rPr>
      </w:pPr>
      <w:r w:rsidRPr="003A7AC5">
        <w:rPr>
          <w:rFonts w:ascii="Century Gothic" w:hAnsi="Century Gothic"/>
        </w:rPr>
        <w:lastRenderedPageBreak/>
        <w:t>The Contractor shall:</w:t>
      </w:r>
    </w:p>
    <w:p w14:paraId="7C28DD9F" w14:textId="77777777" w:rsidR="00BF3167" w:rsidRPr="003A7AC5" w:rsidRDefault="00BF3167" w:rsidP="00BF3167">
      <w:pPr>
        <w:pStyle w:val="Bullet10"/>
        <w:rPr>
          <w:rFonts w:ascii="Century Gothic" w:hAnsi="Century Gothic"/>
        </w:rPr>
      </w:pPr>
      <w:r w:rsidRPr="003A7AC5">
        <w:rPr>
          <w:rFonts w:ascii="Century Gothic" w:hAnsi="Century Gothic"/>
        </w:rPr>
        <w:t xml:space="preserve">Perform a visual inspection of all accessible earth cabling. Check earth cabling for condition. Ensure there are no slices or repairs with insulating tape or any other improper elements. </w:t>
      </w:r>
    </w:p>
    <w:p w14:paraId="46CB0D74" w14:textId="77777777" w:rsidR="00BF3167" w:rsidRPr="003A7AC5" w:rsidRDefault="00BF3167" w:rsidP="00BF3167">
      <w:pPr>
        <w:pStyle w:val="Bullet10"/>
        <w:rPr>
          <w:rFonts w:ascii="Century Gothic" w:hAnsi="Century Gothic"/>
        </w:rPr>
      </w:pPr>
      <w:r w:rsidRPr="003A7AC5">
        <w:rPr>
          <w:rFonts w:ascii="Century Gothic" w:hAnsi="Century Gothic"/>
        </w:rPr>
        <w:t xml:space="preserve">Verify that all metallic elements (including all cable tray sections) are connected to the earthing system by a fastener, terminal or by the electrical continuity of the structure. </w:t>
      </w:r>
    </w:p>
    <w:p w14:paraId="76CFFC2B" w14:textId="77777777" w:rsidR="00BF3167" w:rsidRPr="003A7AC5" w:rsidRDefault="00BF3167" w:rsidP="00BF3167">
      <w:pPr>
        <w:pStyle w:val="Bullet10"/>
        <w:rPr>
          <w:rFonts w:ascii="Century Gothic" w:hAnsi="Century Gothic"/>
        </w:rPr>
      </w:pPr>
      <w:r w:rsidRPr="003A7AC5">
        <w:rPr>
          <w:rFonts w:ascii="Century Gothic" w:hAnsi="Century Gothic"/>
        </w:rPr>
        <w:t>Continuity tests of earthing connections</w:t>
      </w:r>
    </w:p>
    <w:p w14:paraId="240A0671" w14:textId="77777777" w:rsidR="00BF3167" w:rsidRPr="003A7AC5" w:rsidRDefault="00BF3167" w:rsidP="00BF3167">
      <w:pPr>
        <w:pStyle w:val="Bullet10"/>
        <w:rPr>
          <w:rFonts w:ascii="Century Gothic" w:hAnsi="Century Gothic"/>
        </w:rPr>
      </w:pPr>
      <w:r w:rsidRPr="003A7AC5">
        <w:rPr>
          <w:rFonts w:ascii="Century Gothic" w:hAnsi="Century Gothic"/>
        </w:rPr>
        <w:t xml:space="preserve">Carry out current injection resting of the earth grid, where a new grid has been installed or existing grid has been modified, to verify the installation against the design including: </w:t>
      </w:r>
    </w:p>
    <w:p w14:paraId="2FA5EA9A" w14:textId="77777777" w:rsidR="00BF3167" w:rsidRPr="003A7AC5" w:rsidRDefault="00BF3167" w:rsidP="00BF3167">
      <w:pPr>
        <w:pStyle w:val="Bullet20"/>
        <w:rPr>
          <w:rFonts w:ascii="Century Gothic" w:hAnsi="Century Gothic"/>
        </w:rPr>
      </w:pPr>
      <w:r w:rsidRPr="003A7AC5">
        <w:rPr>
          <w:rFonts w:ascii="Century Gothic" w:hAnsi="Century Gothic"/>
        </w:rPr>
        <w:t xml:space="preserve">Earth grid combined impedance </w:t>
      </w:r>
    </w:p>
    <w:p w14:paraId="0B25EFB7" w14:textId="77777777" w:rsidR="00BF3167" w:rsidRPr="003A7AC5" w:rsidRDefault="00BF3167" w:rsidP="00BF3167">
      <w:pPr>
        <w:pStyle w:val="Bullet20"/>
        <w:rPr>
          <w:rFonts w:ascii="Century Gothic" w:hAnsi="Century Gothic"/>
        </w:rPr>
      </w:pPr>
      <w:r w:rsidRPr="003A7AC5">
        <w:rPr>
          <w:rFonts w:ascii="Century Gothic" w:hAnsi="Century Gothic"/>
        </w:rPr>
        <w:t xml:space="preserve">Earth potential rise measurement </w:t>
      </w:r>
    </w:p>
    <w:p w14:paraId="4969E3D2" w14:textId="77777777" w:rsidR="00BF3167" w:rsidRPr="003A7AC5" w:rsidRDefault="00BF3167" w:rsidP="00BF3167">
      <w:pPr>
        <w:pStyle w:val="Bullet20"/>
        <w:rPr>
          <w:rFonts w:ascii="Century Gothic" w:hAnsi="Century Gothic"/>
        </w:rPr>
      </w:pPr>
      <w:r w:rsidRPr="003A7AC5">
        <w:rPr>
          <w:rFonts w:ascii="Century Gothic" w:hAnsi="Century Gothic"/>
        </w:rPr>
        <w:t xml:space="preserve">Current distribution </w:t>
      </w:r>
    </w:p>
    <w:p w14:paraId="7E55CCCC" w14:textId="77777777" w:rsidR="00BF3167" w:rsidRPr="003A7AC5" w:rsidRDefault="00BF3167" w:rsidP="00BF3167">
      <w:pPr>
        <w:pStyle w:val="Bullet20"/>
        <w:rPr>
          <w:rFonts w:ascii="Century Gothic" w:hAnsi="Century Gothic"/>
        </w:rPr>
      </w:pPr>
      <w:r w:rsidRPr="003A7AC5">
        <w:rPr>
          <w:rFonts w:ascii="Century Gothic" w:hAnsi="Century Gothic"/>
        </w:rPr>
        <w:t xml:space="preserve">Transfer, step and touch potential testing. </w:t>
      </w:r>
    </w:p>
    <w:p w14:paraId="3C9EA253" w14:textId="77777777" w:rsidR="00BF3167" w:rsidRPr="003A7AC5" w:rsidRDefault="00BF3167" w:rsidP="00BF3167">
      <w:pPr>
        <w:pStyle w:val="BodyText"/>
        <w:rPr>
          <w:rFonts w:ascii="Century Gothic" w:hAnsi="Century Gothic"/>
        </w:rPr>
      </w:pPr>
      <w:r w:rsidRPr="003A7AC5">
        <w:rPr>
          <w:rFonts w:ascii="Century Gothic" w:hAnsi="Century Gothic"/>
        </w:rPr>
        <w:t>The above tests are to be carried out in accordance with AS</w:t>
      </w:r>
      <w:r>
        <w:rPr>
          <w:rFonts w:ascii="Century Gothic" w:hAnsi="Century Gothic"/>
        </w:rPr>
        <w:t>/NZS</w:t>
      </w:r>
      <w:r w:rsidRPr="003A7AC5">
        <w:rPr>
          <w:rFonts w:ascii="Century Gothic" w:hAnsi="Century Gothic"/>
        </w:rPr>
        <w:t xml:space="preserve"> 3000 &amp; AS 2067. The test results are to be recorded and provided to the designer to review. The test will be passed if the installation is within the design requirements.  </w:t>
      </w:r>
    </w:p>
    <w:p w14:paraId="2CC61981" w14:textId="77777777" w:rsidR="00BF3167" w:rsidRPr="003A7AC5" w:rsidRDefault="00BF3167" w:rsidP="00724020">
      <w:pPr>
        <w:pStyle w:val="Heading3"/>
      </w:pPr>
      <w:bookmarkStart w:id="319" w:name="_Toc482352558"/>
      <w:bookmarkStart w:id="320" w:name="_Toc490238569"/>
      <w:bookmarkStart w:id="321" w:name="_Toc497137929"/>
      <w:bookmarkStart w:id="322" w:name="_Toc40943749"/>
      <w:bookmarkStart w:id="323" w:name="_Toc44057557"/>
      <w:r w:rsidRPr="003A7AC5">
        <w:t>Practical Completion Test 10 – Inverter Testing</w:t>
      </w:r>
      <w:bookmarkEnd w:id="319"/>
      <w:bookmarkEnd w:id="320"/>
      <w:bookmarkEnd w:id="321"/>
      <w:bookmarkEnd w:id="322"/>
      <w:bookmarkEnd w:id="323"/>
    </w:p>
    <w:p w14:paraId="46CD2B0D" w14:textId="77777777" w:rsidR="00BF3167" w:rsidRPr="003A7AC5" w:rsidRDefault="00BF3167" w:rsidP="00BF3167">
      <w:pPr>
        <w:pStyle w:val="BodyText"/>
        <w:rPr>
          <w:rFonts w:ascii="Century Gothic" w:hAnsi="Century Gothic"/>
        </w:rPr>
      </w:pPr>
      <w:r w:rsidRPr="003A7AC5">
        <w:rPr>
          <w:rFonts w:ascii="Century Gothic" w:hAnsi="Century Gothic"/>
        </w:rPr>
        <w:t xml:space="preserve">All inverters at the school associated with the solar power system shall be subjected to this test. The Contractor must conduct testing of the inverter as required or recommended by the inverter supplier and any tests required for maintenance of the inverter warranty. All inverter testing must demonstrate compliance with the requirements of the inverter supplier and with the inverter data sheet. </w:t>
      </w:r>
    </w:p>
    <w:p w14:paraId="47F96C9C" w14:textId="77777777" w:rsidR="00BF3167" w:rsidRPr="003A7AC5" w:rsidRDefault="00BF3167" w:rsidP="00724020">
      <w:pPr>
        <w:pStyle w:val="Heading3"/>
      </w:pPr>
      <w:bookmarkStart w:id="324" w:name="_Toc490238570"/>
      <w:bookmarkStart w:id="325" w:name="_Toc497137930"/>
      <w:bookmarkStart w:id="326" w:name="_Toc40943750"/>
      <w:bookmarkStart w:id="327" w:name="_Toc44057558"/>
      <w:r w:rsidRPr="003A7AC5">
        <w:t>Practical Completion Test 11 – Visual Inspection of the PV Modules</w:t>
      </w:r>
      <w:bookmarkEnd w:id="324"/>
      <w:bookmarkEnd w:id="325"/>
      <w:bookmarkEnd w:id="326"/>
      <w:bookmarkEnd w:id="327"/>
    </w:p>
    <w:p w14:paraId="46C8832C" w14:textId="77777777" w:rsidR="00BF3167" w:rsidRPr="003A7AC5" w:rsidRDefault="00BF3167" w:rsidP="00BF3167">
      <w:pPr>
        <w:pStyle w:val="BodyText"/>
        <w:rPr>
          <w:rFonts w:ascii="Century Gothic" w:hAnsi="Century Gothic"/>
        </w:rPr>
      </w:pPr>
      <w:r w:rsidRPr="003A7AC5">
        <w:rPr>
          <w:rFonts w:ascii="Century Gothic" w:hAnsi="Century Gothic"/>
        </w:rPr>
        <w:t>This test shall be applied to all the installed PV modules at the school.</w:t>
      </w:r>
    </w:p>
    <w:p w14:paraId="155D1B69" w14:textId="77777777" w:rsidR="00BF3167" w:rsidRPr="003A7AC5" w:rsidRDefault="00BF3167" w:rsidP="00BF3167">
      <w:pPr>
        <w:pStyle w:val="Bullet10"/>
        <w:rPr>
          <w:rFonts w:ascii="Century Gothic" w:hAnsi="Century Gothic"/>
        </w:rPr>
      </w:pPr>
      <w:r w:rsidRPr="003A7AC5">
        <w:rPr>
          <w:rFonts w:ascii="Century Gothic" w:hAnsi="Century Gothic"/>
        </w:rPr>
        <w:t>Following the complete mechanical and electrical installation, the Contractor shall perform a thorough visual inspection of each module for the following defects, as well as inspecting or any other non-compliances with the manufacturer’s specifications:</w:t>
      </w:r>
    </w:p>
    <w:p w14:paraId="2FF13841" w14:textId="77777777" w:rsidR="00BF3167" w:rsidRPr="003A7AC5" w:rsidRDefault="00BF3167" w:rsidP="00BF3167">
      <w:pPr>
        <w:pStyle w:val="Bullet20"/>
        <w:rPr>
          <w:rFonts w:ascii="Century Gothic" w:hAnsi="Century Gothic"/>
        </w:rPr>
      </w:pPr>
      <w:r w:rsidRPr="003A7AC5">
        <w:rPr>
          <w:rFonts w:ascii="Century Gothic" w:hAnsi="Century Gothic"/>
        </w:rPr>
        <w:t>Cracked</w:t>
      </w:r>
      <w:r>
        <w:rPr>
          <w:rFonts w:ascii="Century Gothic" w:hAnsi="Century Gothic"/>
        </w:rPr>
        <w:t xml:space="preserve"> (including micro cracks)</w:t>
      </w:r>
      <w:r w:rsidRPr="003A7AC5">
        <w:rPr>
          <w:rFonts w:ascii="Century Gothic" w:hAnsi="Century Gothic"/>
        </w:rPr>
        <w:t xml:space="preserve">, bent, misaligned or torn external </w:t>
      </w:r>
      <w:proofErr w:type="gramStart"/>
      <w:r w:rsidRPr="003A7AC5">
        <w:rPr>
          <w:rFonts w:ascii="Century Gothic" w:hAnsi="Century Gothic"/>
        </w:rPr>
        <w:t>surfaces;</w:t>
      </w:r>
      <w:proofErr w:type="gramEnd"/>
      <w:r w:rsidRPr="003A7AC5">
        <w:rPr>
          <w:rFonts w:ascii="Century Gothic" w:hAnsi="Century Gothic"/>
        </w:rPr>
        <w:t xml:space="preserve"> </w:t>
      </w:r>
    </w:p>
    <w:p w14:paraId="5407D66D" w14:textId="77777777" w:rsidR="00BF3167" w:rsidRPr="003A7AC5" w:rsidRDefault="00BF3167" w:rsidP="00BF3167">
      <w:pPr>
        <w:pStyle w:val="Bullet20"/>
        <w:rPr>
          <w:rFonts w:ascii="Century Gothic" w:hAnsi="Century Gothic"/>
        </w:rPr>
      </w:pPr>
      <w:r w:rsidRPr="003A7AC5">
        <w:rPr>
          <w:rFonts w:ascii="Century Gothic" w:hAnsi="Century Gothic"/>
        </w:rPr>
        <w:t xml:space="preserve">Broken </w:t>
      </w:r>
      <w:proofErr w:type="gramStart"/>
      <w:r w:rsidRPr="003A7AC5">
        <w:rPr>
          <w:rFonts w:ascii="Century Gothic" w:hAnsi="Century Gothic"/>
        </w:rPr>
        <w:t>Cells;</w:t>
      </w:r>
      <w:proofErr w:type="gramEnd"/>
    </w:p>
    <w:p w14:paraId="4BB9F202" w14:textId="77777777" w:rsidR="00BF3167" w:rsidRPr="003A7AC5" w:rsidRDefault="00BF3167" w:rsidP="00BF3167">
      <w:pPr>
        <w:pStyle w:val="Bullet20"/>
        <w:rPr>
          <w:rFonts w:ascii="Century Gothic" w:hAnsi="Century Gothic"/>
        </w:rPr>
      </w:pPr>
      <w:r w:rsidRPr="003A7AC5">
        <w:rPr>
          <w:rFonts w:ascii="Century Gothic" w:hAnsi="Century Gothic"/>
        </w:rPr>
        <w:t xml:space="preserve">Cracked </w:t>
      </w:r>
      <w:proofErr w:type="gramStart"/>
      <w:r w:rsidRPr="003A7AC5">
        <w:rPr>
          <w:rFonts w:ascii="Century Gothic" w:hAnsi="Century Gothic"/>
        </w:rPr>
        <w:t>Cells;</w:t>
      </w:r>
      <w:proofErr w:type="gramEnd"/>
    </w:p>
    <w:p w14:paraId="37860B79" w14:textId="77777777" w:rsidR="00BF3167" w:rsidRPr="003A7AC5" w:rsidRDefault="00BF3167" w:rsidP="00BF3167">
      <w:pPr>
        <w:pStyle w:val="Bullet20"/>
        <w:rPr>
          <w:rFonts w:ascii="Century Gothic" w:hAnsi="Century Gothic"/>
        </w:rPr>
      </w:pPr>
      <w:r w:rsidRPr="003A7AC5">
        <w:rPr>
          <w:rFonts w:ascii="Century Gothic" w:hAnsi="Century Gothic"/>
        </w:rPr>
        <w:t xml:space="preserve">Faulty interconnections or </w:t>
      </w:r>
      <w:proofErr w:type="gramStart"/>
      <w:r w:rsidRPr="003A7AC5">
        <w:rPr>
          <w:rFonts w:ascii="Century Gothic" w:hAnsi="Century Gothic"/>
        </w:rPr>
        <w:t>joints;</w:t>
      </w:r>
      <w:proofErr w:type="gramEnd"/>
    </w:p>
    <w:p w14:paraId="2C72E525" w14:textId="77777777" w:rsidR="00BF3167" w:rsidRPr="003A7AC5" w:rsidRDefault="00BF3167" w:rsidP="00BF3167">
      <w:pPr>
        <w:pStyle w:val="Bullet20"/>
        <w:rPr>
          <w:rFonts w:ascii="Century Gothic" w:hAnsi="Century Gothic"/>
        </w:rPr>
      </w:pPr>
      <w:r w:rsidRPr="003A7AC5">
        <w:rPr>
          <w:rFonts w:ascii="Century Gothic" w:hAnsi="Century Gothic"/>
        </w:rPr>
        <w:t xml:space="preserve">Cells touching one another or the </w:t>
      </w:r>
      <w:proofErr w:type="gramStart"/>
      <w:r w:rsidRPr="003A7AC5">
        <w:rPr>
          <w:rFonts w:ascii="Century Gothic" w:hAnsi="Century Gothic"/>
        </w:rPr>
        <w:t>frame;</w:t>
      </w:r>
      <w:proofErr w:type="gramEnd"/>
    </w:p>
    <w:p w14:paraId="4ECD7B28" w14:textId="77777777" w:rsidR="00BF3167" w:rsidRPr="003A7AC5" w:rsidRDefault="00BF3167" w:rsidP="00BF3167">
      <w:pPr>
        <w:pStyle w:val="Bullet20"/>
        <w:rPr>
          <w:rFonts w:ascii="Century Gothic" w:hAnsi="Century Gothic"/>
        </w:rPr>
      </w:pPr>
      <w:r w:rsidRPr="003A7AC5">
        <w:rPr>
          <w:rFonts w:ascii="Century Gothic" w:hAnsi="Century Gothic"/>
        </w:rPr>
        <w:t xml:space="preserve">Failure of adhesive </w:t>
      </w:r>
      <w:proofErr w:type="gramStart"/>
      <w:r w:rsidRPr="003A7AC5">
        <w:rPr>
          <w:rFonts w:ascii="Century Gothic" w:hAnsi="Century Gothic"/>
        </w:rPr>
        <w:t>bonds;</w:t>
      </w:r>
      <w:proofErr w:type="gramEnd"/>
    </w:p>
    <w:p w14:paraId="3BFA88A5" w14:textId="77777777" w:rsidR="00BF3167" w:rsidRPr="003A7AC5" w:rsidRDefault="00BF3167" w:rsidP="00BF3167">
      <w:pPr>
        <w:pStyle w:val="Bullet20"/>
        <w:rPr>
          <w:rFonts w:ascii="Century Gothic" w:hAnsi="Century Gothic"/>
        </w:rPr>
      </w:pPr>
      <w:r w:rsidRPr="003A7AC5">
        <w:rPr>
          <w:rFonts w:ascii="Century Gothic" w:hAnsi="Century Gothic"/>
        </w:rPr>
        <w:t xml:space="preserve">Bubbles or delamination forming a continuous path between a cell and the edge of the </w:t>
      </w:r>
      <w:proofErr w:type="gramStart"/>
      <w:r w:rsidRPr="003A7AC5">
        <w:rPr>
          <w:rFonts w:ascii="Century Gothic" w:hAnsi="Century Gothic"/>
        </w:rPr>
        <w:t>module;</w:t>
      </w:r>
      <w:proofErr w:type="gramEnd"/>
    </w:p>
    <w:p w14:paraId="1558F6FD" w14:textId="77777777" w:rsidR="00BF3167" w:rsidRPr="003A7AC5" w:rsidRDefault="00BF3167" w:rsidP="00BF3167">
      <w:pPr>
        <w:pStyle w:val="Bullet20"/>
        <w:rPr>
          <w:rFonts w:ascii="Century Gothic" w:hAnsi="Century Gothic"/>
        </w:rPr>
      </w:pPr>
      <w:r w:rsidRPr="003A7AC5">
        <w:rPr>
          <w:rFonts w:ascii="Century Gothic" w:hAnsi="Century Gothic"/>
        </w:rPr>
        <w:t xml:space="preserve">Tacky surfaces of plastic </w:t>
      </w:r>
      <w:proofErr w:type="gramStart"/>
      <w:r w:rsidRPr="003A7AC5">
        <w:rPr>
          <w:rFonts w:ascii="Century Gothic" w:hAnsi="Century Gothic"/>
        </w:rPr>
        <w:t>materials;</w:t>
      </w:r>
      <w:proofErr w:type="gramEnd"/>
    </w:p>
    <w:p w14:paraId="1108019C" w14:textId="77777777" w:rsidR="00BF3167" w:rsidRPr="003A7AC5" w:rsidRDefault="00BF3167" w:rsidP="00BF3167">
      <w:pPr>
        <w:pStyle w:val="Bullet20"/>
        <w:rPr>
          <w:rFonts w:ascii="Century Gothic" w:hAnsi="Century Gothic"/>
        </w:rPr>
      </w:pPr>
      <w:r w:rsidRPr="003A7AC5">
        <w:rPr>
          <w:rFonts w:ascii="Century Gothic" w:hAnsi="Century Gothic"/>
        </w:rPr>
        <w:t xml:space="preserve">Faulty terminations, exposed live electrical </w:t>
      </w:r>
      <w:proofErr w:type="gramStart"/>
      <w:r w:rsidRPr="003A7AC5">
        <w:rPr>
          <w:rFonts w:ascii="Century Gothic" w:hAnsi="Century Gothic"/>
        </w:rPr>
        <w:t>parts;</w:t>
      </w:r>
      <w:proofErr w:type="gramEnd"/>
    </w:p>
    <w:p w14:paraId="7B326BE6" w14:textId="77777777" w:rsidR="00BF3167" w:rsidRPr="003A7AC5" w:rsidRDefault="00BF3167" w:rsidP="00BF3167">
      <w:pPr>
        <w:pStyle w:val="Bullet20"/>
        <w:rPr>
          <w:rFonts w:ascii="Century Gothic" w:hAnsi="Century Gothic"/>
        </w:rPr>
      </w:pPr>
      <w:r w:rsidRPr="003A7AC5">
        <w:rPr>
          <w:rFonts w:ascii="Century Gothic" w:hAnsi="Century Gothic"/>
        </w:rPr>
        <w:t xml:space="preserve">Any other conditions which may affect performance. </w:t>
      </w:r>
    </w:p>
    <w:p w14:paraId="58625987"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nature and position of any cracks, </w:t>
      </w:r>
      <w:proofErr w:type="gramStart"/>
      <w:r w:rsidRPr="003A7AC5">
        <w:rPr>
          <w:rFonts w:ascii="Century Gothic" w:hAnsi="Century Gothic"/>
        </w:rPr>
        <w:t>bubbles</w:t>
      </w:r>
      <w:proofErr w:type="gramEnd"/>
      <w:r w:rsidRPr="003A7AC5">
        <w:rPr>
          <w:rFonts w:ascii="Century Gothic" w:hAnsi="Century Gothic"/>
        </w:rPr>
        <w:t xml:space="preserve"> or delamination etc. which may worsen and adversely affect the module performance in subsequent tests shall be noted and/or photographed. </w:t>
      </w:r>
    </w:p>
    <w:p w14:paraId="50117D5D" w14:textId="77777777" w:rsidR="00BF3167" w:rsidRPr="003A7AC5" w:rsidRDefault="00BF3167" w:rsidP="00BF3167">
      <w:pPr>
        <w:pStyle w:val="BodyText"/>
        <w:rPr>
          <w:rFonts w:ascii="Century Gothic" w:hAnsi="Century Gothic"/>
        </w:rPr>
      </w:pPr>
      <w:r w:rsidRPr="003A7AC5">
        <w:rPr>
          <w:rFonts w:ascii="Century Gothic" w:hAnsi="Century Gothic"/>
        </w:rPr>
        <w:lastRenderedPageBreak/>
        <w:t>For defects not explicitly stated above, the Contractor shall determine the cause and potential present and future impact. If it is determined that the defect affects or will affect production or the integrity of the PV module, it will be considered a reason for rejection.</w:t>
      </w:r>
    </w:p>
    <w:p w14:paraId="4A033326" w14:textId="77777777" w:rsidR="00BF3167" w:rsidRPr="003A7AC5" w:rsidRDefault="00BF3167" w:rsidP="00BF3167">
      <w:pPr>
        <w:pStyle w:val="Bullet10"/>
        <w:rPr>
          <w:rFonts w:ascii="Century Gothic" w:hAnsi="Century Gothic"/>
        </w:rPr>
      </w:pPr>
      <w:r w:rsidRPr="003A7AC5">
        <w:rPr>
          <w:rFonts w:ascii="Century Gothic" w:hAnsi="Century Gothic"/>
        </w:rPr>
        <w:t>During the inspection, for any identified defect, the following shall be recorded:</w:t>
      </w:r>
    </w:p>
    <w:p w14:paraId="77CE14E3" w14:textId="77777777" w:rsidR="00BF3167" w:rsidRPr="003A7AC5" w:rsidRDefault="00BF3167" w:rsidP="00BF3167">
      <w:pPr>
        <w:pStyle w:val="Bullet20"/>
        <w:rPr>
          <w:rFonts w:ascii="Century Gothic" w:hAnsi="Century Gothic"/>
        </w:rPr>
      </w:pPr>
      <w:r w:rsidRPr="003A7AC5">
        <w:rPr>
          <w:rFonts w:ascii="Century Gothic" w:hAnsi="Century Gothic"/>
        </w:rPr>
        <w:t>Position</w:t>
      </w:r>
    </w:p>
    <w:p w14:paraId="380451BC" w14:textId="77777777" w:rsidR="00BF3167" w:rsidRPr="003A7AC5" w:rsidRDefault="00BF3167" w:rsidP="00BF3167">
      <w:pPr>
        <w:pStyle w:val="Bullet20"/>
        <w:rPr>
          <w:rFonts w:ascii="Century Gothic" w:hAnsi="Century Gothic"/>
        </w:rPr>
      </w:pPr>
      <w:r w:rsidRPr="003A7AC5">
        <w:rPr>
          <w:rFonts w:ascii="Century Gothic" w:hAnsi="Century Gothic"/>
        </w:rPr>
        <w:t>PV module serial number</w:t>
      </w:r>
    </w:p>
    <w:p w14:paraId="18C06A26" w14:textId="77777777" w:rsidR="00BF3167" w:rsidRPr="003A7AC5" w:rsidRDefault="00BF3167" w:rsidP="00BF3167">
      <w:pPr>
        <w:pStyle w:val="Bullet20"/>
        <w:rPr>
          <w:rFonts w:ascii="Century Gothic" w:hAnsi="Century Gothic"/>
        </w:rPr>
      </w:pPr>
      <w:r w:rsidRPr="003A7AC5">
        <w:rPr>
          <w:rFonts w:ascii="Century Gothic" w:hAnsi="Century Gothic"/>
        </w:rPr>
        <w:t>Description of the defect observed (if any)</w:t>
      </w:r>
    </w:p>
    <w:p w14:paraId="28B4E6E8" w14:textId="77777777" w:rsidR="00BF3167" w:rsidRPr="003A7AC5" w:rsidRDefault="00BF3167" w:rsidP="00BF3167">
      <w:pPr>
        <w:pStyle w:val="Bullet20"/>
        <w:rPr>
          <w:rFonts w:ascii="Century Gothic" w:hAnsi="Century Gothic"/>
        </w:rPr>
      </w:pPr>
      <w:r w:rsidRPr="003A7AC5">
        <w:rPr>
          <w:rFonts w:ascii="Century Gothic" w:hAnsi="Century Gothic"/>
        </w:rPr>
        <w:t>Date of detection of the defect</w:t>
      </w:r>
    </w:p>
    <w:p w14:paraId="3F0B277A" w14:textId="77777777" w:rsidR="00BF3167" w:rsidRPr="003A7AC5" w:rsidRDefault="00BF3167" w:rsidP="00BF3167">
      <w:pPr>
        <w:pStyle w:val="Bullet20"/>
        <w:rPr>
          <w:rFonts w:ascii="Century Gothic" w:hAnsi="Century Gothic"/>
        </w:rPr>
      </w:pPr>
      <w:r w:rsidRPr="003A7AC5">
        <w:rPr>
          <w:rFonts w:ascii="Century Gothic" w:hAnsi="Century Gothic"/>
        </w:rPr>
        <w:t>Hyperlink to photograph</w:t>
      </w:r>
      <w:r>
        <w:rPr>
          <w:rFonts w:ascii="Century Gothic" w:hAnsi="Century Gothic"/>
        </w:rPr>
        <w:t>s</w:t>
      </w:r>
      <w:r w:rsidRPr="003A7AC5">
        <w:rPr>
          <w:rFonts w:ascii="Century Gothic" w:hAnsi="Century Gothic"/>
        </w:rPr>
        <w:t xml:space="preserve"> showing the defect.</w:t>
      </w:r>
    </w:p>
    <w:p w14:paraId="29F63AF4" w14:textId="77777777" w:rsidR="00BF3167" w:rsidRPr="003A7AC5" w:rsidRDefault="00BF3167" w:rsidP="00BF3167">
      <w:pPr>
        <w:pStyle w:val="Bullet10"/>
        <w:rPr>
          <w:rFonts w:ascii="Century Gothic" w:hAnsi="Century Gothic"/>
        </w:rPr>
      </w:pPr>
      <w:r w:rsidRPr="003A7AC5">
        <w:rPr>
          <w:rFonts w:ascii="Century Gothic" w:hAnsi="Century Gothic"/>
        </w:rPr>
        <w:t>Compliance with the following is required to pass the test:</w:t>
      </w:r>
    </w:p>
    <w:p w14:paraId="66406EFE" w14:textId="77777777" w:rsidR="00BF3167" w:rsidRPr="003A7AC5" w:rsidRDefault="00BF3167" w:rsidP="00BF3167">
      <w:pPr>
        <w:pStyle w:val="Bullet20"/>
        <w:rPr>
          <w:rFonts w:ascii="Century Gothic" w:hAnsi="Century Gothic"/>
        </w:rPr>
      </w:pPr>
      <w:r w:rsidRPr="003A7AC5">
        <w:rPr>
          <w:rFonts w:ascii="Century Gothic" w:hAnsi="Century Gothic"/>
        </w:rPr>
        <w:t>All PV modules at the school have been inspected in accordance with the test procedure and any PV modules determined to be defective under the test have been replaced with new PV modules</w:t>
      </w:r>
    </w:p>
    <w:p w14:paraId="50EEE3A2" w14:textId="77777777" w:rsidR="00BF3167" w:rsidRPr="003A7AC5" w:rsidRDefault="00BF3167" w:rsidP="00BF3167">
      <w:pPr>
        <w:pStyle w:val="Bullet20"/>
        <w:rPr>
          <w:rFonts w:ascii="Century Gothic" w:hAnsi="Century Gothic"/>
        </w:rPr>
      </w:pPr>
      <w:r w:rsidRPr="003A7AC5">
        <w:rPr>
          <w:rFonts w:ascii="Century Gothic" w:hAnsi="Century Gothic"/>
        </w:rPr>
        <w:t>Replacement PV modules have been inspected in accordance with the test procedure and have been found defect free.</w:t>
      </w:r>
    </w:p>
    <w:p w14:paraId="779FA420" w14:textId="77777777" w:rsidR="00BF3167" w:rsidRPr="003A7AC5" w:rsidRDefault="00BF3167" w:rsidP="00724020">
      <w:pPr>
        <w:pStyle w:val="Heading3"/>
      </w:pPr>
      <w:bookmarkStart w:id="328" w:name="_Toc490238571"/>
      <w:bookmarkStart w:id="329" w:name="_Toc497137931"/>
      <w:bookmarkStart w:id="330" w:name="_Toc40943751"/>
      <w:bookmarkStart w:id="331" w:name="_Toc44057559"/>
      <w:bookmarkStart w:id="332" w:name="_Toc482352961"/>
      <w:bookmarkStart w:id="333" w:name="_Toc414448258"/>
      <w:r w:rsidRPr="003A7AC5">
        <w:t>Practical Completion Test 12 – Installed Capacity Guarantee</w:t>
      </w:r>
      <w:bookmarkEnd w:id="328"/>
      <w:bookmarkEnd w:id="329"/>
      <w:bookmarkEnd w:id="330"/>
      <w:bookmarkEnd w:id="331"/>
    </w:p>
    <w:p w14:paraId="42685D81" w14:textId="77777777" w:rsidR="00BF3167" w:rsidRPr="003A7AC5" w:rsidRDefault="00BF3167" w:rsidP="00BF3167">
      <w:pPr>
        <w:pStyle w:val="BodyText"/>
        <w:rPr>
          <w:rFonts w:ascii="Century Gothic" w:hAnsi="Century Gothic"/>
        </w:rPr>
      </w:pPr>
      <w:r w:rsidRPr="003A7AC5">
        <w:rPr>
          <w:rFonts w:ascii="Century Gothic" w:hAnsi="Century Gothic"/>
        </w:rPr>
        <w:t>This test shall occur following the complete installation of all PV modules at the school.</w:t>
      </w:r>
    </w:p>
    <w:bookmarkEnd w:id="332"/>
    <w:bookmarkEnd w:id="333"/>
    <w:p w14:paraId="38D7FDB3"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installed DC capacity is equal to the sum of the nameplate rated power under STC of all PV modules. </w:t>
      </w:r>
    </w:p>
    <w:p w14:paraId="512C7BB7" w14:textId="77777777" w:rsidR="00BF3167" w:rsidRPr="003A7AC5" w:rsidRDefault="00BF3167" w:rsidP="00BF3167">
      <w:pPr>
        <w:pStyle w:val="BodyText"/>
        <w:rPr>
          <w:rFonts w:ascii="Century Gothic" w:hAnsi="Century Gothic"/>
        </w:rPr>
      </w:pPr>
      <w:r w:rsidRPr="003A7AC5">
        <w:rPr>
          <w:rFonts w:ascii="Century Gothic" w:hAnsi="Century Gothic"/>
        </w:rPr>
        <w:t>The installed AC capacity is equal to the sum of the rated AC output power of all inverters installed at the school.</w:t>
      </w:r>
    </w:p>
    <w:p w14:paraId="32930475" w14:textId="77777777" w:rsidR="00BF3167" w:rsidRPr="003A7AC5" w:rsidRDefault="00BF3167" w:rsidP="00BF3167">
      <w:pPr>
        <w:pStyle w:val="Bullet10"/>
        <w:rPr>
          <w:rFonts w:ascii="Century Gothic" w:hAnsi="Century Gothic"/>
        </w:rPr>
      </w:pPr>
      <w:r w:rsidRPr="003A7AC5">
        <w:rPr>
          <w:rFonts w:ascii="Century Gothic" w:hAnsi="Century Gothic"/>
        </w:rPr>
        <w:t>For the test to be passed the following must hold true</w:t>
      </w:r>
    </w:p>
    <w:p w14:paraId="4D1EC256" w14:textId="77777777" w:rsidR="00BF3167" w:rsidRPr="003A7AC5" w:rsidRDefault="00BF3167" w:rsidP="00BF3167">
      <w:pPr>
        <w:pStyle w:val="Bullet20"/>
        <w:rPr>
          <w:rFonts w:ascii="Century Gothic" w:hAnsi="Century Gothic"/>
        </w:rPr>
      </w:pPr>
      <w:r w:rsidRPr="003A7AC5">
        <w:rPr>
          <w:rFonts w:ascii="Century Gothic" w:hAnsi="Century Gothic"/>
        </w:rPr>
        <w:t>The installed DC capacity must be equal to or greater than the guaranteed DC capacity.</w:t>
      </w:r>
    </w:p>
    <w:p w14:paraId="3012422C" w14:textId="77777777" w:rsidR="00BF3167" w:rsidRPr="003A7AC5" w:rsidRDefault="00BF3167" w:rsidP="00BF3167">
      <w:pPr>
        <w:pStyle w:val="Bullet20"/>
        <w:rPr>
          <w:rFonts w:ascii="Century Gothic" w:hAnsi="Century Gothic"/>
        </w:rPr>
      </w:pPr>
      <w:r w:rsidRPr="003A7AC5">
        <w:rPr>
          <w:rFonts w:ascii="Century Gothic" w:hAnsi="Century Gothic"/>
        </w:rPr>
        <w:t>The installed AC capacity must be equal to or greater than the guaranteed AC capacity.</w:t>
      </w:r>
    </w:p>
    <w:p w14:paraId="47815F29" w14:textId="0CFA3487" w:rsidR="00BF3167" w:rsidRPr="003A7AC5" w:rsidRDefault="00BF3167" w:rsidP="00724020">
      <w:pPr>
        <w:pStyle w:val="Heading3"/>
      </w:pPr>
      <w:bookmarkStart w:id="334" w:name="_Toc40943752"/>
      <w:bookmarkStart w:id="335" w:name="_Toc44057560"/>
      <w:bookmarkEnd w:id="266"/>
      <w:r w:rsidRPr="003A7AC5">
        <w:t>Practical Completion Test 13 – Performance Guarantee Test</w:t>
      </w:r>
      <w:bookmarkEnd w:id="334"/>
      <w:bookmarkEnd w:id="335"/>
    </w:p>
    <w:p w14:paraId="492C852E" w14:textId="77777777" w:rsidR="00BF3167" w:rsidRPr="003A7AC5" w:rsidRDefault="00BF3167" w:rsidP="00BF3167">
      <w:pPr>
        <w:rPr>
          <w:rFonts w:ascii="Century Gothic" w:hAnsi="Century Gothic"/>
        </w:rPr>
      </w:pPr>
      <w:r w:rsidRPr="003A7AC5">
        <w:rPr>
          <w:rFonts w:ascii="Century Gothic" w:hAnsi="Century Gothic"/>
        </w:rPr>
        <w:t xml:space="preserve">Refer to Section </w:t>
      </w:r>
      <w:r w:rsidRPr="003A7AC5">
        <w:rPr>
          <w:rFonts w:ascii="Century Gothic" w:hAnsi="Century Gothic"/>
        </w:rPr>
        <w:fldChar w:fldCharType="begin"/>
      </w:r>
      <w:r w:rsidRPr="003A7AC5">
        <w:rPr>
          <w:rFonts w:ascii="Century Gothic" w:hAnsi="Century Gothic"/>
        </w:rPr>
        <w:instrText xml:space="preserve"> REF _Ref40874756 \r \h </w:instrText>
      </w:r>
      <w:r>
        <w:rPr>
          <w:rFonts w:ascii="Century Gothic" w:hAnsi="Century Gothic"/>
        </w:rPr>
        <w:instrText xml:space="preserve"> \* MERGEFORMAT </w:instrText>
      </w:r>
      <w:r w:rsidRPr="003A7AC5">
        <w:rPr>
          <w:rFonts w:ascii="Century Gothic" w:hAnsi="Century Gothic"/>
        </w:rPr>
      </w:r>
      <w:r w:rsidRPr="003A7AC5">
        <w:rPr>
          <w:rFonts w:ascii="Century Gothic" w:hAnsi="Century Gothic"/>
        </w:rPr>
        <w:fldChar w:fldCharType="separate"/>
      </w:r>
      <w:r>
        <w:rPr>
          <w:rFonts w:ascii="Century Gothic" w:hAnsi="Century Gothic"/>
        </w:rPr>
        <w:t>9</w:t>
      </w:r>
      <w:r w:rsidRPr="003A7AC5">
        <w:rPr>
          <w:rFonts w:ascii="Century Gothic" w:hAnsi="Century Gothic"/>
        </w:rPr>
        <w:fldChar w:fldCharType="end"/>
      </w:r>
      <w:r w:rsidRPr="003A7AC5">
        <w:rPr>
          <w:rFonts w:ascii="Century Gothic" w:hAnsi="Century Gothic"/>
        </w:rPr>
        <w:t xml:space="preserve">. </w:t>
      </w:r>
    </w:p>
    <w:p w14:paraId="4BFE1505" w14:textId="77777777" w:rsidR="00BF3167" w:rsidRPr="00795355" w:rsidRDefault="00BF3167" w:rsidP="00BF3167">
      <w:pPr>
        <w:pStyle w:val="Heading2"/>
      </w:pPr>
      <w:bookmarkStart w:id="336" w:name="_Toc40943753"/>
      <w:bookmarkStart w:id="337" w:name="_Toc44057561"/>
      <w:r w:rsidRPr="00795355">
        <w:t>General O&amp;M Manual requirements</w:t>
      </w:r>
      <w:bookmarkEnd w:id="336"/>
      <w:bookmarkEnd w:id="337"/>
    </w:p>
    <w:p w14:paraId="6D793C74" w14:textId="77777777" w:rsidR="00BF3167" w:rsidRPr="003A7AC5" w:rsidRDefault="00BF3167" w:rsidP="00BF3167">
      <w:pPr>
        <w:pStyle w:val="BodyText"/>
        <w:rPr>
          <w:rFonts w:ascii="Century Gothic" w:hAnsi="Century Gothic"/>
        </w:rPr>
      </w:pPr>
      <w:r w:rsidRPr="003A7AC5">
        <w:rPr>
          <w:rFonts w:ascii="Century Gothic" w:hAnsi="Century Gothic"/>
        </w:rPr>
        <w:t>Operation and maintenance manuals provide a detailed understanding of the plant and its operation, an aid for training of operation, a reference for fault diagnosis and a framework for preventive and breakdown maintenance.</w:t>
      </w:r>
    </w:p>
    <w:p w14:paraId="5F110D99" w14:textId="77777777" w:rsidR="00BF3167" w:rsidRPr="003A7AC5" w:rsidRDefault="00BF3167" w:rsidP="00BF3167">
      <w:pPr>
        <w:rPr>
          <w:rFonts w:ascii="Century Gothic" w:hAnsi="Century Gothic"/>
        </w:rPr>
      </w:pPr>
      <w:r w:rsidRPr="003A7AC5">
        <w:rPr>
          <w:rFonts w:ascii="Century Gothic" w:hAnsi="Century Gothic"/>
        </w:rPr>
        <w:t xml:space="preserve">The Contractor shall submit draft copy of the operation and maintenance manuals for the electrical services installation, prior to Practical Completion, for the </w:t>
      </w:r>
      <w:proofErr w:type="gramStart"/>
      <w:r w:rsidRPr="003A7AC5">
        <w:rPr>
          <w:rFonts w:ascii="Century Gothic" w:hAnsi="Century Gothic"/>
        </w:rPr>
        <w:t>Principal’s</w:t>
      </w:r>
      <w:proofErr w:type="gramEnd"/>
      <w:r w:rsidRPr="003A7AC5">
        <w:rPr>
          <w:rFonts w:ascii="Century Gothic" w:hAnsi="Century Gothic"/>
        </w:rPr>
        <w:t xml:space="preserve"> acceptance.</w:t>
      </w:r>
    </w:p>
    <w:p w14:paraId="2C43904F" w14:textId="77777777" w:rsidR="00BF3167" w:rsidRPr="003A7AC5" w:rsidRDefault="00BF3167" w:rsidP="00BF3167">
      <w:pPr>
        <w:rPr>
          <w:rFonts w:ascii="Century Gothic" w:hAnsi="Century Gothic"/>
        </w:rPr>
      </w:pPr>
    </w:p>
    <w:p w14:paraId="3703E57D" w14:textId="77777777" w:rsidR="00BF3167" w:rsidRPr="003A7AC5" w:rsidRDefault="00BF3167" w:rsidP="00BF3167">
      <w:pPr>
        <w:pStyle w:val="BodyText"/>
        <w:rPr>
          <w:rFonts w:ascii="Century Gothic" w:hAnsi="Century Gothic"/>
        </w:rPr>
      </w:pPr>
      <w:r w:rsidRPr="003A7AC5">
        <w:rPr>
          <w:rFonts w:ascii="Century Gothic" w:hAnsi="Century Gothic"/>
        </w:rPr>
        <w:t>The Contractor shall use personnel experienced in the maintenance and operation of the equipment and systems installed and must have the technical ability to write an operation and maintenance manual that can be handed over to the Principle prior to Practical Completion.</w:t>
      </w:r>
    </w:p>
    <w:p w14:paraId="2B87CE7E" w14:textId="77777777" w:rsidR="00BF3167" w:rsidRPr="003A7AC5" w:rsidRDefault="00BF3167" w:rsidP="00724020">
      <w:pPr>
        <w:pStyle w:val="Heading3"/>
      </w:pPr>
      <w:bookmarkStart w:id="338" w:name="_Toc40943754"/>
      <w:bookmarkStart w:id="339" w:name="_Toc44057562"/>
      <w:r w:rsidRPr="003A7AC5">
        <w:lastRenderedPageBreak/>
        <w:t>Content Requirements</w:t>
      </w:r>
      <w:bookmarkEnd w:id="338"/>
      <w:bookmarkEnd w:id="339"/>
    </w:p>
    <w:p w14:paraId="140988B3" w14:textId="77777777" w:rsidR="00BF3167" w:rsidRPr="003A7AC5" w:rsidRDefault="00BF3167" w:rsidP="00BF3167">
      <w:pPr>
        <w:pStyle w:val="Bullet10"/>
        <w:rPr>
          <w:rFonts w:ascii="Century Gothic" w:hAnsi="Century Gothic"/>
        </w:rPr>
      </w:pPr>
      <w:r w:rsidRPr="003A7AC5">
        <w:rPr>
          <w:rFonts w:ascii="Century Gothic" w:hAnsi="Century Gothic"/>
        </w:rPr>
        <w:t xml:space="preserve">Format: Electronic (pdf, </w:t>
      </w:r>
      <w:proofErr w:type="gramStart"/>
      <w:r w:rsidRPr="003A7AC5">
        <w:rPr>
          <w:rFonts w:ascii="Century Gothic" w:hAnsi="Century Gothic"/>
        </w:rPr>
        <w:t>jpg</w:t>
      </w:r>
      <w:proofErr w:type="gramEnd"/>
      <w:r w:rsidRPr="003A7AC5">
        <w:rPr>
          <w:rFonts w:ascii="Century Gothic" w:hAnsi="Century Gothic"/>
        </w:rPr>
        <w:t xml:space="preserve"> and AutoCAD)</w:t>
      </w:r>
    </w:p>
    <w:p w14:paraId="4CCDF519" w14:textId="77777777" w:rsidR="00BF3167" w:rsidRPr="003A7AC5" w:rsidRDefault="00BF3167" w:rsidP="00BF3167">
      <w:pPr>
        <w:pStyle w:val="Bullet10"/>
        <w:rPr>
          <w:rFonts w:ascii="Century Gothic" w:hAnsi="Century Gothic"/>
        </w:rPr>
      </w:pPr>
      <w:r w:rsidRPr="003A7AC5">
        <w:rPr>
          <w:rFonts w:ascii="Century Gothic" w:hAnsi="Century Gothic"/>
        </w:rPr>
        <w:t>Table of contents: For each volume. Title to match cover. First volume to have an index of all volumes.</w:t>
      </w:r>
    </w:p>
    <w:p w14:paraId="14409128" w14:textId="77777777" w:rsidR="00BF3167" w:rsidRPr="003A7AC5" w:rsidRDefault="00BF3167" w:rsidP="00BF3167">
      <w:pPr>
        <w:pStyle w:val="Bullet10"/>
        <w:rPr>
          <w:rFonts w:ascii="Century Gothic" w:hAnsi="Century Gothic"/>
        </w:rPr>
      </w:pPr>
      <w:r w:rsidRPr="003A7AC5">
        <w:rPr>
          <w:rFonts w:ascii="Century Gothic" w:hAnsi="Century Gothic"/>
        </w:rPr>
        <w:t xml:space="preserve">Directory: Names, addresses, and telephone and facsimile numbers of principal consultant, sub-consultants, contractor, </w:t>
      </w:r>
      <w:proofErr w:type="gramStart"/>
      <w:r w:rsidRPr="003A7AC5">
        <w:rPr>
          <w:rFonts w:ascii="Century Gothic" w:hAnsi="Century Gothic"/>
        </w:rPr>
        <w:t>subcontractors</w:t>
      </w:r>
      <w:proofErr w:type="gramEnd"/>
      <w:r w:rsidRPr="003A7AC5">
        <w:rPr>
          <w:rFonts w:ascii="Century Gothic" w:hAnsi="Century Gothic"/>
        </w:rPr>
        <w:t xml:space="preserve"> and names of responsible parties.</w:t>
      </w:r>
    </w:p>
    <w:p w14:paraId="0C0D738A" w14:textId="77777777" w:rsidR="00BF3167" w:rsidRPr="003A7AC5" w:rsidRDefault="00BF3167" w:rsidP="00BF3167">
      <w:pPr>
        <w:pStyle w:val="Bullet10"/>
        <w:rPr>
          <w:rFonts w:ascii="Century Gothic" w:hAnsi="Century Gothic"/>
        </w:rPr>
      </w:pPr>
      <w:r w:rsidRPr="003A7AC5">
        <w:rPr>
          <w:rFonts w:ascii="Century Gothic" w:hAnsi="Century Gothic"/>
        </w:rPr>
        <w:t>Scope of works:  Statement of scope of services and interfacing with other contracts.</w:t>
      </w:r>
    </w:p>
    <w:p w14:paraId="7B163DF6" w14:textId="77777777" w:rsidR="00BF3167" w:rsidRPr="003A7AC5" w:rsidRDefault="00BF3167" w:rsidP="00BF3167">
      <w:pPr>
        <w:pStyle w:val="Bullet10"/>
        <w:rPr>
          <w:rFonts w:ascii="Century Gothic" w:hAnsi="Century Gothic"/>
        </w:rPr>
      </w:pPr>
      <w:r w:rsidRPr="003A7AC5">
        <w:rPr>
          <w:rFonts w:ascii="Century Gothic" w:hAnsi="Century Gothic"/>
        </w:rPr>
        <w:t>Installation description: General description of installation.</w:t>
      </w:r>
    </w:p>
    <w:p w14:paraId="1F53F57D" w14:textId="77777777" w:rsidR="00BF3167" w:rsidRPr="003A7AC5" w:rsidRDefault="00BF3167" w:rsidP="00BF3167">
      <w:pPr>
        <w:pStyle w:val="Bullet10"/>
        <w:rPr>
          <w:rFonts w:ascii="Century Gothic" w:hAnsi="Century Gothic"/>
        </w:rPr>
      </w:pPr>
      <w:r w:rsidRPr="003A7AC5">
        <w:rPr>
          <w:rFonts w:ascii="Century Gothic" w:hAnsi="Century Gothic"/>
        </w:rPr>
        <w:t>Systems descriptions: Technical description of the systems installed, written to ensure that the principal's staff fully understand the scope and facilities provided. Identify function, normal operating characteristics, and limiting conditions. Include schematic diagrams.</w:t>
      </w:r>
    </w:p>
    <w:p w14:paraId="72FD7E45" w14:textId="77777777" w:rsidR="00BF3167" w:rsidRPr="003A7AC5" w:rsidRDefault="00BF3167" w:rsidP="00BF3167">
      <w:pPr>
        <w:pStyle w:val="Bullet10"/>
        <w:rPr>
          <w:rFonts w:ascii="Century Gothic" w:hAnsi="Century Gothic"/>
        </w:rPr>
      </w:pPr>
      <w:r w:rsidRPr="003A7AC5">
        <w:rPr>
          <w:rFonts w:ascii="Century Gothic" w:hAnsi="Century Gothic"/>
        </w:rPr>
        <w:t>Systems performance: Technical description of the modes of operation of the systems installed.</w:t>
      </w:r>
    </w:p>
    <w:p w14:paraId="01E2104F" w14:textId="77777777" w:rsidR="00BF3167" w:rsidRPr="003A7AC5" w:rsidRDefault="00BF3167" w:rsidP="00BF3167">
      <w:pPr>
        <w:pStyle w:val="Bullet10"/>
        <w:rPr>
          <w:rFonts w:ascii="Century Gothic" w:hAnsi="Century Gothic"/>
        </w:rPr>
      </w:pPr>
      <w:r w:rsidRPr="003A7AC5">
        <w:rPr>
          <w:rFonts w:ascii="Century Gothic" w:hAnsi="Century Gothic"/>
        </w:rPr>
        <w:t>Equipment descriptions:</w:t>
      </w:r>
    </w:p>
    <w:p w14:paraId="58986843" w14:textId="77777777" w:rsidR="00BF3167" w:rsidRPr="003A7AC5" w:rsidRDefault="00BF3167" w:rsidP="00BF3167">
      <w:pPr>
        <w:pStyle w:val="Bullet20"/>
        <w:rPr>
          <w:rFonts w:ascii="Century Gothic" w:hAnsi="Century Gothic"/>
        </w:rPr>
      </w:pPr>
      <w:r w:rsidRPr="003A7AC5">
        <w:rPr>
          <w:rFonts w:ascii="Century Gothic" w:hAnsi="Century Gothic"/>
        </w:rPr>
        <w:t>Name, address and telephone and facsimile numbers of the manufacturer and supplier of items of equipment installed, together with catalogue list numbers.</w:t>
      </w:r>
    </w:p>
    <w:p w14:paraId="69E4A9B5" w14:textId="77777777" w:rsidR="00BF3167" w:rsidRPr="003A7AC5" w:rsidRDefault="00BF3167" w:rsidP="00BF3167">
      <w:pPr>
        <w:pStyle w:val="Bullet20"/>
        <w:rPr>
          <w:rFonts w:ascii="Century Gothic" w:hAnsi="Century Gothic"/>
        </w:rPr>
      </w:pPr>
      <w:r w:rsidRPr="003A7AC5">
        <w:rPr>
          <w:rFonts w:ascii="Century Gothic" w:hAnsi="Century Gothic"/>
        </w:rPr>
        <w:t xml:space="preserve">Schedule (system by system) of equipment, stating locations, duties, performance figures and dates of manufacture. Provide use a unique code number cross-referenced to the record and diagrammatic drawings and schedules, including spare parts schedule for each item of equipment installed. </w:t>
      </w:r>
    </w:p>
    <w:p w14:paraId="044F6DA8" w14:textId="77777777" w:rsidR="00BF3167" w:rsidRPr="003A7AC5" w:rsidRDefault="00BF3167" w:rsidP="00BF3167">
      <w:pPr>
        <w:pStyle w:val="Bullet20"/>
        <w:rPr>
          <w:rFonts w:ascii="Century Gothic" w:hAnsi="Century Gothic"/>
        </w:rPr>
      </w:pPr>
      <w:r w:rsidRPr="003A7AC5">
        <w:rPr>
          <w:rFonts w:ascii="Century Gothic" w:hAnsi="Century Gothic"/>
        </w:rPr>
        <w:t>Manufacturers' technical literature for equipment installed, assembled specifically for the project, excluding irrelevant matter. Mark each product data sheet to clearly identify specific products and component parts used in the installation, and data applicable to the installation. Do not include advertising literature.</w:t>
      </w:r>
    </w:p>
    <w:p w14:paraId="762E84E5" w14:textId="77777777" w:rsidR="00BF3167" w:rsidRPr="003A7AC5" w:rsidRDefault="00BF3167" w:rsidP="00BF3167">
      <w:pPr>
        <w:pStyle w:val="Bullet20"/>
        <w:rPr>
          <w:rFonts w:ascii="Century Gothic" w:hAnsi="Century Gothic"/>
        </w:rPr>
      </w:pPr>
      <w:r w:rsidRPr="003A7AC5">
        <w:rPr>
          <w:rFonts w:ascii="Century Gothic" w:hAnsi="Century Gothic"/>
        </w:rPr>
        <w:t>Supplements to product data to illustrate relations of component parts. Include typed text as necessary.</w:t>
      </w:r>
    </w:p>
    <w:p w14:paraId="71AD2E3D" w14:textId="77777777" w:rsidR="00BF3167" w:rsidRPr="003A7AC5" w:rsidRDefault="00BF3167" w:rsidP="00BF3167">
      <w:pPr>
        <w:pStyle w:val="Bullet10"/>
        <w:rPr>
          <w:rFonts w:ascii="Century Gothic" w:hAnsi="Century Gothic"/>
        </w:rPr>
      </w:pPr>
      <w:r w:rsidRPr="003A7AC5">
        <w:rPr>
          <w:rFonts w:ascii="Century Gothic" w:hAnsi="Century Gothic"/>
        </w:rPr>
        <w:t>Operation procedures:</w:t>
      </w:r>
    </w:p>
    <w:p w14:paraId="1BD3CD7A" w14:textId="77777777" w:rsidR="00BF3167" w:rsidRPr="003A7AC5" w:rsidRDefault="00BF3167" w:rsidP="00BF3167">
      <w:pPr>
        <w:pStyle w:val="Bullet20"/>
        <w:rPr>
          <w:rFonts w:ascii="Century Gothic" w:hAnsi="Century Gothic"/>
        </w:rPr>
      </w:pPr>
      <w:r w:rsidRPr="003A7AC5">
        <w:rPr>
          <w:rFonts w:ascii="Century Gothic" w:hAnsi="Century Gothic"/>
        </w:rPr>
        <w:t>Safety procedures for protection against electrical, mechanical, fire, explosive and chemical hazards including first aid and reporting.</w:t>
      </w:r>
    </w:p>
    <w:p w14:paraId="277E89C7" w14:textId="77777777" w:rsidR="00BF3167" w:rsidRPr="003A7AC5" w:rsidRDefault="00BF3167" w:rsidP="00BF3167">
      <w:pPr>
        <w:pStyle w:val="Bullet20"/>
        <w:rPr>
          <w:rFonts w:ascii="Century Gothic" w:hAnsi="Century Gothic"/>
        </w:rPr>
      </w:pPr>
      <w:r w:rsidRPr="003A7AC5">
        <w:rPr>
          <w:rFonts w:ascii="Century Gothic" w:hAnsi="Century Gothic"/>
        </w:rPr>
        <w:t>Prestart checklist, safe starting up, running-in, operating and shutting down procedures for systems installed. Include logical step-by-step sequence of instructions for each procedure.</w:t>
      </w:r>
    </w:p>
    <w:p w14:paraId="3C786392" w14:textId="77777777" w:rsidR="00BF3167" w:rsidRPr="003A7AC5" w:rsidRDefault="00BF3167" w:rsidP="00BF3167">
      <w:pPr>
        <w:pStyle w:val="Bullet20"/>
        <w:rPr>
          <w:rFonts w:ascii="Century Gothic" w:hAnsi="Century Gothic"/>
        </w:rPr>
      </w:pPr>
      <w:r w:rsidRPr="003A7AC5">
        <w:rPr>
          <w:rFonts w:ascii="Century Gothic" w:hAnsi="Century Gothic"/>
        </w:rPr>
        <w:t>Control and switching sequences and flow diagrams for systems installed, including safety features. Also, procedures for operating and adjusting control systems.</w:t>
      </w:r>
    </w:p>
    <w:p w14:paraId="7190AE6E" w14:textId="77777777" w:rsidR="00BF3167" w:rsidRPr="003A7AC5" w:rsidRDefault="00BF3167" w:rsidP="00BF3167">
      <w:pPr>
        <w:pStyle w:val="Bullet20"/>
        <w:rPr>
          <w:rFonts w:ascii="Century Gothic" w:hAnsi="Century Gothic"/>
        </w:rPr>
      </w:pPr>
      <w:r w:rsidRPr="003A7AC5">
        <w:rPr>
          <w:rFonts w:ascii="Century Gothic" w:hAnsi="Century Gothic"/>
        </w:rPr>
        <w:t>Legend for colour-coded services.</w:t>
      </w:r>
    </w:p>
    <w:p w14:paraId="56809C5C" w14:textId="77777777" w:rsidR="00BF3167" w:rsidRPr="003A7AC5" w:rsidRDefault="00BF3167" w:rsidP="00BF3167">
      <w:pPr>
        <w:pStyle w:val="Bullet20"/>
        <w:rPr>
          <w:rFonts w:ascii="Century Gothic" w:hAnsi="Century Gothic"/>
        </w:rPr>
      </w:pPr>
      <w:r w:rsidRPr="003A7AC5">
        <w:rPr>
          <w:rFonts w:ascii="Century Gothic" w:hAnsi="Century Gothic"/>
        </w:rPr>
        <w:t>Schedules of fixed and variable equipment settings established during commissioning and maintenance.</w:t>
      </w:r>
    </w:p>
    <w:p w14:paraId="1EFB4C91" w14:textId="77777777" w:rsidR="00BF3167" w:rsidRPr="003A7AC5" w:rsidRDefault="00BF3167" w:rsidP="00BF3167">
      <w:pPr>
        <w:pStyle w:val="Bullet20"/>
        <w:rPr>
          <w:rFonts w:ascii="Century Gothic" w:hAnsi="Century Gothic"/>
        </w:rPr>
      </w:pPr>
      <w:r w:rsidRPr="003A7AC5">
        <w:rPr>
          <w:rFonts w:ascii="Century Gothic" w:hAnsi="Century Gothic"/>
        </w:rPr>
        <w:t>Testing logging and reporting.</w:t>
      </w:r>
    </w:p>
    <w:p w14:paraId="29B513AB" w14:textId="77777777" w:rsidR="00BF3167" w:rsidRPr="003A7AC5" w:rsidRDefault="00BF3167" w:rsidP="00BF3167">
      <w:pPr>
        <w:pStyle w:val="Bullet20"/>
        <w:rPr>
          <w:rFonts w:ascii="Century Gothic" w:hAnsi="Century Gothic"/>
        </w:rPr>
      </w:pPr>
      <w:r w:rsidRPr="003A7AC5">
        <w:rPr>
          <w:rFonts w:ascii="Century Gothic" w:hAnsi="Century Gothic"/>
        </w:rPr>
        <w:t>Procedures for seasonal changeovers.</w:t>
      </w:r>
    </w:p>
    <w:p w14:paraId="22C05B6B" w14:textId="77777777" w:rsidR="00BF3167" w:rsidRPr="003A7AC5" w:rsidRDefault="00BF3167" w:rsidP="00BF3167">
      <w:pPr>
        <w:pStyle w:val="Bullet20"/>
        <w:rPr>
          <w:rFonts w:ascii="Century Gothic" w:hAnsi="Century Gothic"/>
        </w:rPr>
      </w:pPr>
      <w:r w:rsidRPr="003A7AC5">
        <w:rPr>
          <w:rFonts w:ascii="Century Gothic" w:hAnsi="Century Gothic"/>
        </w:rPr>
        <w:t>Manufacturer's operational and safety literature as appropriate.</w:t>
      </w:r>
    </w:p>
    <w:p w14:paraId="487FD89C" w14:textId="77777777" w:rsidR="00BF3167" w:rsidRPr="003A7AC5" w:rsidRDefault="00BF3167" w:rsidP="00BF3167">
      <w:pPr>
        <w:pStyle w:val="Bullet20"/>
        <w:rPr>
          <w:rFonts w:ascii="Century Gothic" w:hAnsi="Century Gothic"/>
        </w:rPr>
      </w:pPr>
      <w:r w:rsidRPr="003A7AC5">
        <w:rPr>
          <w:rFonts w:ascii="Century Gothic" w:hAnsi="Century Gothic"/>
        </w:rPr>
        <w:t>Trouble shooting check lists and simple diagnostic analysis.</w:t>
      </w:r>
    </w:p>
    <w:p w14:paraId="6BA5B01C" w14:textId="77777777" w:rsidR="00BF3167" w:rsidRPr="003A7AC5" w:rsidRDefault="00BF3167" w:rsidP="00BF3167">
      <w:pPr>
        <w:pStyle w:val="Bullet20"/>
        <w:numPr>
          <w:ilvl w:val="0"/>
          <w:numId w:val="0"/>
        </w:numPr>
        <w:spacing w:after="60"/>
        <w:ind w:left="360"/>
        <w:contextualSpacing/>
        <w:rPr>
          <w:rFonts w:ascii="Century Gothic" w:hAnsi="Century Gothic"/>
        </w:rPr>
      </w:pPr>
    </w:p>
    <w:p w14:paraId="4E622166" w14:textId="77777777" w:rsidR="00BF3167" w:rsidRPr="003A7AC5" w:rsidRDefault="00BF3167" w:rsidP="00BF3167">
      <w:pPr>
        <w:pStyle w:val="Bullet10"/>
        <w:rPr>
          <w:rFonts w:ascii="Century Gothic" w:hAnsi="Century Gothic"/>
        </w:rPr>
      </w:pPr>
      <w:r w:rsidRPr="003A7AC5">
        <w:rPr>
          <w:rFonts w:ascii="Century Gothic" w:hAnsi="Century Gothic"/>
        </w:rPr>
        <w:t>Maintenance procedures:</w:t>
      </w:r>
    </w:p>
    <w:p w14:paraId="25A83061" w14:textId="77777777" w:rsidR="00BF3167" w:rsidRPr="003A7AC5" w:rsidRDefault="00BF3167" w:rsidP="00BF3167">
      <w:pPr>
        <w:pStyle w:val="Bullet20"/>
        <w:rPr>
          <w:rFonts w:ascii="Century Gothic" w:hAnsi="Century Gothic"/>
        </w:rPr>
      </w:pPr>
      <w:r w:rsidRPr="003A7AC5">
        <w:rPr>
          <w:rFonts w:ascii="Century Gothic" w:hAnsi="Century Gothic"/>
        </w:rPr>
        <w:t xml:space="preserve">Emergency maintenance procedures, including telephone numbers for emergency services, and </w:t>
      </w:r>
      <w:proofErr w:type="gramStart"/>
      <w:r w:rsidRPr="003A7AC5">
        <w:rPr>
          <w:rFonts w:ascii="Century Gothic" w:hAnsi="Century Gothic"/>
        </w:rPr>
        <w:t>after hours</w:t>
      </w:r>
      <w:proofErr w:type="gramEnd"/>
      <w:r w:rsidRPr="003A7AC5">
        <w:rPr>
          <w:rFonts w:ascii="Century Gothic" w:hAnsi="Century Gothic"/>
        </w:rPr>
        <w:t xml:space="preserve"> contacts for suppliers and contractors and procedures for fault finding.</w:t>
      </w:r>
    </w:p>
    <w:p w14:paraId="4054C969" w14:textId="77777777" w:rsidR="00BF3167" w:rsidRPr="003A7AC5" w:rsidRDefault="00BF3167" w:rsidP="00BF3167">
      <w:pPr>
        <w:pStyle w:val="Bullet20"/>
        <w:rPr>
          <w:rFonts w:ascii="Century Gothic" w:hAnsi="Century Gothic"/>
        </w:rPr>
      </w:pPr>
      <w:r w:rsidRPr="003A7AC5">
        <w:rPr>
          <w:rFonts w:ascii="Century Gothic" w:hAnsi="Century Gothic"/>
        </w:rPr>
        <w:lastRenderedPageBreak/>
        <w:t>Manufacturer's technical literature as appropriate. Register with manufacturer as necessary. Retain copies delivered with equipment.</w:t>
      </w:r>
    </w:p>
    <w:p w14:paraId="0FBFA8A0" w14:textId="77777777" w:rsidR="00BF3167" w:rsidRPr="003A7AC5" w:rsidRDefault="00BF3167" w:rsidP="00BF3167">
      <w:pPr>
        <w:pStyle w:val="Bullet20"/>
        <w:rPr>
          <w:rFonts w:ascii="Century Gothic" w:hAnsi="Century Gothic"/>
        </w:rPr>
      </w:pPr>
      <w:r w:rsidRPr="003A7AC5">
        <w:rPr>
          <w:rFonts w:ascii="Century Gothic" w:hAnsi="Century Gothic"/>
        </w:rPr>
        <w:t>Detailed recommendations for preventative maintenance frequency and procedures which should be adopted by the principal to ensure the most efficient operation of the systems installed. Include inspection, testing and maintenance programme in tabular form showing frequency and level of routine checks for each item.</w:t>
      </w:r>
    </w:p>
    <w:p w14:paraId="46B4AFAE" w14:textId="77777777" w:rsidR="00BF3167" w:rsidRPr="003A7AC5" w:rsidRDefault="00BF3167" w:rsidP="00BF3167">
      <w:pPr>
        <w:pStyle w:val="Bullet20"/>
        <w:rPr>
          <w:rFonts w:ascii="Century Gothic" w:hAnsi="Century Gothic"/>
        </w:rPr>
      </w:pPr>
      <w:r w:rsidRPr="003A7AC5">
        <w:rPr>
          <w:rFonts w:ascii="Century Gothic" w:hAnsi="Century Gothic"/>
        </w:rPr>
        <w:t xml:space="preserve">Safe </w:t>
      </w:r>
      <w:proofErr w:type="gramStart"/>
      <w:r w:rsidRPr="003A7AC5">
        <w:rPr>
          <w:rFonts w:ascii="Century Gothic" w:hAnsi="Century Gothic"/>
        </w:rPr>
        <w:t>trouble-shooting</w:t>
      </w:r>
      <w:proofErr w:type="gramEnd"/>
      <w:r w:rsidRPr="003A7AC5">
        <w:rPr>
          <w:rFonts w:ascii="Century Gothic" w:hAnsi="Century Gothic"/>
        </w:rPr>
        <w:t>, disassembly, repair and reassembly, cleaning, alignment and adjustment, balancing and checking procedures. Provide logical step-by-step sequence of instructions for each procedure. Include calibration and recommissioning of controls.</w:t>
      </w:r>
    </w:p>
    <w:p w14:paraId="1CC490D6" w14:textId="77777777" w:rsidR="00BF3167" w:rsidRPr="003A7AC5" w:rsidRDefault="00BF3167" w:rsidP="00BF3167">
      <w:pPr>
        <w:pStyle w:val="Bullet20"/>
        <w:rPr>
          <w:rFonts w:ascii="Century Gothic" w:hAnsi="Century Gothic"/>
        </w:rPr>
      </w:pPr>
      <w:r w:rsidRPr="003A7AC5">
        <w:rPr>
          <w:rFonts w:ascii="Century Gothic" w:hAnsi="Century Gothic"/>
        </w:rPr>
        <w:t>Schedule of spares recommended to be held on site, being those items subject to wear or deterioration and which may involve the principal in extended deliveries when replacements are required. Include complete nomenclature and model numbers, and local sources of supply. Include sectionalised diagrams of machines identifying component parts.</w:t>
      </w:r>
    </w:p>
    <w:p w14:paraId="3BF5276D" w14:textId="77777777" w:rsidR="00BF3167" w:rsidRPr="003A7AC5" w:rsidRDefault="00BF3167" w:rsidP="00BF3167">
      <w:pPr>
        <w:pStyle w:val="Bullet20"/>
        <w:rPr>
          <w:rFonts w:ascii="Century Gothic" w:hAnsi="Century Gothic"/>
        </w:rPr>
      </w:pPr>
      <w:r w:rsidRPr="003A7AC5">
        <w:rPr>
          <w:rFonts w:ascii="Century Gothic" w:hAnsi="Century Gothic"/>
        </w:rPr>
        <w:t>Schedule of normal consumable items, local sources of supply, and expected replacement intervals up to a running time of 40,000 hours.</w:t>
      </w:r>
    </w:p>
    <w:p w14:paraId="46F65797" w14:textId="77777777" w:rsidR="00BF3167" w:rsidRPr="003A7AC5" w:rsidRDefault="00BF3167" w:rsidP="00BF3167">
      <w:pPr>
        <w:pStyle w:val="Bullet10"/>
        <w:rPr>
          <w:rFonts w:ascii="Century Gothic" w:hAnsi="Century Gothic"/>
        </w:rPr>
      </w:pPr>
      <w:r w:rsidRPr="003A7AC5">
        <w:rPr>
          <w:rFonts w:ascii="Century Gothic" w:hAnsi="Century Gothic"/>
        </w:rPr>
        <w:t>Referenced documents: If referenced documents or technical sections require that manuals be submitted, include corresponding material in the operation and maintenance manuals.</w:t>
      </w:r>
    </w:p>
    <w:p w14:paraId="738B1145" w14:textId="77777777" w:rsidR="00BF3167" w:rsidRPr="003A7AC5" w:rsidRDefault="00BF3167" w:rsidP="00BF3167">
      <w:pPr>
        <w:pStyle w:val="Bullet10"/>
        <w:rPr>
          <w:rFonts w:ascii="Century Gothic" w:hAnsi="Century Gothic"/>
        </w:rPr>
      </w:pPr>
      <w:r w:rsidRPr="003A7AC5">
        <w:rPr>
          <w:rFonts w:ascii="Century Gothic" w:hAnsi="Century Gothic"/>
        </w:rPr>
        <w:t>Certificates:</w:t>
      </w:r>
    </w:p>
    <w:p w14:paraId="392286F8" w14:textId="77777777" w:rsidR="00BF3167" w:rsidRPr="003A7AC5" w:rsidRDefault="00BF3167" w:rsidP="00BF3167">
      <w:pPr>
        <w:pStyle w:val="Bullet20"/>
        <w:rPr>
          <w:rFonts w:ascii="Century Gothic" w:hAnsi="Century Gothic"/>
        </w:rPr>
      </w:pPr>
      <w:r w:rsidRPr="003A7AC5">
        <w:rPr>
          <w:rFonts w:ascii="Century Gothic" w:hAnsi="Century Gothic"/>
        </w:rPr>
        <w:t>Statutory Certificates of Compliance for:</w:t>
      </w:r>
    </w:p>
    <w:p w14:paraId="7CA09827" w14:textId="77777777" w:rsidR="00BF3167" w:rsidRPr="003A7AC5" w:rsidRDefault="00BF3167" w:rsidP="00BF3167">
      <w:pPr>
        <w:pStyle w:val="Bullet20"/>
        <w:rPr>
          <w:rFonts w:ascii="Century Gothic" w:hAnsi="Century Gothic"/>
        </w:rPr>
      </w:pPr>
      <w:r w:rsidRPr="003A7AC5">
        <w:rPr>
          <w:rFonts w:ascii="Century Gothic" w:hAnsi="Century Gothic"/>
        </w:rPr>
        <w:t>Electrical Work</w:t>
      </w:r>
    </w:p>
    <w:p w14:paraId="37FA1BFC" w14:textId="77777777" w:rsidR="00BF3167" w:rsidRPr="003A7AC5" w:rsidRDefault="00BF3167" w:rsidP="00BF3167">
      <w:pPr>
        <w:pStyle w:val="Bullet20"/>
        <w:rPr>
          <w:rFonts w:ascii="Century Gothic" w:hAnsi="Century Gothic"/>
        </w:rPr>
      </w:pPr>
      <w:r w:rsidRPr="003A7AC5">
        <w:rPr>
          <w:rFonts w:ascii="Century Gothic" w:hAnsi="Century Gothic"/>
        </w:rPr>
        <w:t>Copies of manufacturers' warranties</w:t>
      </w:r>
    </w:p>
    <w:p w14:paraId="11106A4B" w14:textId="77777777" w:rsidR="00BF3167" w:rsidRPr="003A7AC5" w:rsidRDefault="00BF3167" w:rsidP="00BF3167">
      <w:pPr>
        <w:pStyle w:val="Bullet20"/>
        <w:rPr>
          <w:rFonts w:ascii="Century Gothic" w:hAnsi="Century Gothic"/>
        </w:rPr>
      </w:pPr>
      <w:r w:rsidRPr="003A7AC5">
        <w:rPr>
          <w:rFonts w:ascii="Century Gothic" w:hAnsi="Century Gothic"/>
        </w:rPr>
        <w:t>Certificates from authorities and utilities</w:t>
      </w:r>
    </w:p>
    <w:p w14:paraId="3DCA6742" w14:textId="77777777" w:rsidR="00BF3167" w:rsidRPr="003A7AC5" w:rsidRDefault="00BF3167" w:rsidP="00BF3167">
      <w:pPr>
        <w:pStyle w:val="Bullet20"/>
        <w:rPr>
          <w:rFonts w:ascii="Century Gothic" w:hAnsi="Century Gothic"/>
        </w:rPr>
      </w:pPr>
      <w:r w:rsidRPr="003A7AC5">
        <w:rPr>
          <w:rFonts w:ascii="Century Gothic" w:hAnsi="Century Gothic"/>
        </w:rPr>
        <w:t>Product certification</w:t>
      </w:r>
    </w:p>
    <w:p w14:paraId="18E828AB" w14:textId="77777777" w:rsidR="00BF3167" w:rsidRDefault="00BF3167" w:rsidP="00BF3167">
      <w:pPr>
        <w:pStyle w:val="Bullet20"/>
        <w:rPr>
          <w:rFonts w:ascii="Century Gothic" w:hAnsi="Century Gothic"/>
        </w:rPr>
      </w:pPr>
      <w:r w:rsidRPr="003A7AC5">
        <w:rPr>
          <w:rFonts w:ascii="Century Gothic" w:hAnsi="Century Gothic"/>
        </w:rPr>
        <w:t xml:space="preserve">Copies of test certificates for the mechanical installation and equipment used in the installation </w:t>
      </w:r>
    </w:p>
    <w:p w14:paraId="1D6CEBDC" w14:textId="77777777" w:rsidR="00BF3167" w:rsidRPr="003A7AC5" w:rsidRDefault="00BF3167" w:rsidP="00BF3167">
      <w:pPr>
        <w:pStyle w:val="Bullet20"/>
        <w:rPr>
          <w:rFonts w:ascii="Century Gothic" w:hAnsi="Century Gothic"/>
        </w:rPr>
      </w:pPr>
      <w:r w:rsidRPr="003A7AC5">
        <w:rPr>
          <w:rFonts w:ascii="Century Gothic" w:hAnsi="Century Gothic"/>
        </w:rPr>
        <w:t>Electrical Works Request</w:t>
      </w:r>
    </w:p>
    <w:p w14:paraId="76A11230" w14:textId="77777777" w:rsidR="00BF3167" w:rsidRPr="003A7AC5" w:rsidRDefault="00BF3167" w:rsidP="00BF3167">
      <w:pPr>
        <w:pStyle w:val="Bullet20"/>
        <w:rPr>
          <w:rFonts w:ascii="Century Gothic" w:hAnsi="Century Gothic"/>
        </w:rPr>
      </w:pPr>
      <w:r w:rsidRPr="003A7AC5">
        <w:rPr>
          <w:rFonts w:ascii="Century Gothic" w:hAnsi="Century Gothic"/>
        </w:rPr>
        <w:t>SWMS</w:t>
      </w:r>
    </w:p>
    <w:p w14:paraId="1C43AF47" w14:textId="77777777" w:rsidR="00BF3167" w:rsidRPr="003A7AC5" w:rsidRDefault="00BF3167" w:rsidP="00BF3167">
      <w:pPr>
        <w:pStyle w:val="Bullet20"/>
        <w:rPr>
          <w:rFonts w:ascii="Century Gothic" w:hAnsi="Century Gothic"/>
        </w:rPr>
      </w:pPr>
      <w:r w:rsidRPr="003A7AC5">
        <w:rPr>
          <w:rFonts w:ascii="Century Gothic" w:hAnsi="Century Gothic"/>
        </w:rPr>
        <w:t>Network approval(s)</w:t>
      </w:r>
    </w:p>
    <w:p w14:paraId="6BA809BC" w14:textId="77777777" w:rsidR="00BF3167" w:rsidRPr="003A7AC5" w:rsidRDefault="00BF3167" w:rsidP="00BF3167">
      <w:pPr>
        <w:pStyle w:val="Bullet20"/>
        <w:rPr>
          <w:rFonts w:ascii="Century Gothic" w:hAnsi="Century Gothic"/>
        </w:rPr>
      </w:pPr>
      <w:r w:rsidRPr="003A7AC5">
        <w:rPr>
          <w:rFonts w:ascii="Century Gothic" w:hAnsi="Century Gothic"/>
        </w:rPr>
        <w:t>Certificate of Electrical Safety</w:t>
      </w:r>
    </w:p>
    <w:p w14:paraId="288A746C" w14:textId="77777777" w:rsidR="00BF3167" w:rsidRDefault="00BF3167" w:rsidP="00BF3167">
      <w:pPr>
        <w:pStyle w:val="Bullet20"/>
        <w:rPr>
          <w:rFonts w:ascii="Century Gothic" w:hAnsi="Century Gothic"/>
        </w:rPr>
      </w:pPr>
      <w:r w:rsidRPr="003A7AC5">
        <w:rPr>
          <w:rFonts w:ascii="Century Gothic" w:hAnsi="Century Gothic"/>
        </w:rPr>
        <w:t>STC Assignment Form</w:t>
      </w:r>
    </w:p>
    <w:p w14:paraId="62A12847" w14:textId="77777777" w:rsidR="00BF3167" w:rsidRPr="003A7AC5" w:rsidRDefault="00BF3167" w:rsidP="00BF3167">
      <w:pPr>
        <w:pStyle w:val="Bullet20"/>
        <w:rPr>
          <w:rFonts w:ascii="Century Gothic" w:hAnsi="Century Gothic"/>
        </w:rPr>
      </w:pPr>
      <w:r>
        <w:rPr>
          <w:rFonts w:ascii="Century Gothic" w:hAnsi="Century Gothic"/>
        </w:rPr>
        <w:t>Structural Certification</w:t>
      </w:r>
    </w:p>
    <w:p w14:paraId="5B930BDA" w14:textId="77777777" w:rsidR="00BF3167" w:rsidRPr="003A7AC5" w:rsidRDefault="00BF3167" w:rsidP="00BF3167">
      <w:pPr>
        <w:pStyle w:val="Bullet10"/>
        <w:rPr>
          <w:rFonts w:ascii="Century Gothic" w:hAnsi="Century Gothic"/>
        </w:rPr>
      </w:pPr>
      <w:r w:rsidRPr="003A7AC5">
        <w:rPr>
          <w:rFonts w:ascii="Century Gothic" w:hAnsi="Century Gothic"/>
        </w:rPr>
        <w:t>Drawings:</w:t>
      </w:r>
    </w:p>
    <w:p w14:paraId="333A7ECA" w14:textId="77777777" w:rsidR="00BF3167" w:rsidRPr="003A7AC5" w:rsidRDefault="00BF3167" w:rsidP="00BF3167">
      <w:pPr>
        <w:pStyle w:val="Bullet20"/>
        <w:rPr>
          <w:rFonts w:ascii="Century Gothic" w:hAnsi="Century Gothic"/>
        </w:rPr>
      </w:pPr>
      <w:r w:rsidRPr="003A7AC5">
        <w:rPr>
          <w:rFonts w:ascii="Century Gothic" w:hAnsi="Century Gothic"/>
        </w:rPr>
        <w:t>Drawings and technical data: As necessary for the efficient operation and maintenance of the installation.</w:t>
      </w:r>
    </w:p>
    <w:p w14:paraId="661EE7FE" w14:textId="77777777" w:rsidR="00BF3167" w:rsidRPr="003A7AC5" w:rsidRDefault="00BF3167" w:rsidP="00BF3167">
      <w:pPr>
        <w:pStyle w:val="Bullet20"/>
        <w:rPr>
          <w:rFonts w:ascii="Century Gothic" w:hAnsi="Century Gothic"/>
        </w:rPr>
      </w:pPr>
      <w:r w:rsidRPr="003A7AC5">
        <w:rPr>
          <w:rFonts w:ascii="Century Gothic" w:hAnsi="Century Gothic"/>
        </w:rPr>
        <w:t>Record drawings.</w:t>
      </w:r>
    </w:p>
    <w:p w14:paraId="4AB6E898" w14:textId="77777777" w:rsidR="00BF3167" w:rsidRPr="003A7AC5" w:rsidRDefault="00BF3167" w:rsidP="00BF3167">
      <w:pPr>
        <w:pStyle w:val="Bullet20"/>
        <w:rPr>
          <w:rFonts w:ascii="Century Gothic" w:hAnsi="Century Gothic"/>
        </w:rPr>
      </w:pPr>
      <w:r w:rsidRPr="003A7AC5">
        <w:rPr>
          <w:rFonts w:ascii="Century Gothic" w:hAnsi="Century Gothic"/>
        </w:rPr>
        <w:t xml:space="preserve">Switchgear and control gear assembly circuit schedules including electrical service characteristics, </w:t>
      </w:r>
      <w:proofErr w:type="gramStart"/>
      <w:r w:rsidRPr="003A7AC5">
        <w:rPr>
          <w:rFonts w:ascii="Century Gothic" w:hAnsi="Century Gothic"/>
        </w:rPr>
        <w:t>controls</w:t>
      </w:r>
      <w:proofErr w:type="gramEnd"/>
      <w:r w:rsidRPr="003A7AC5">
        <w:rPr>
          <w:rFonts w:ascii="Century Gothic" w:hAnsi="Century Gothic"/>
        </w:rPr>
        <w:t xml:space="preserve"> and communications.</w:t>
      </w:r>
    </w:p>
    <w:p w14:paraId="6605E995" w14:textId="77777777" w:rsidR="00BF3167" w:rsidRPr="003A7AC5" w:rsidRDefault="00BF3167" w:rsidP="00BF3167">
      <w:pPr>
        <w:pStyle w:val="Bullet10"/>
        <w:rPr>
          <w:rFonts w:ascii="Century Gothic" w:hAnsi="Century Gothic"/>
        </w:rPr>
      </w:pPr>
      <w:r w:rsidRPr="003A7AC5">
        <w:rPr>
          <w:rFonts w:ascii="Century Gothic" w:hAnsi="Century Gothic"/>
        </w:rPr>
        <w:t xml:space="preserve">Commissioning Records: </w:t>
      </w:r>
    </w:p>
    <w:p w14:paraId="0BDED538" w14:textId="77777777" w:rsidR="00BF3167" w:rsidRPr="003A7AC5" w:rsidRDefault="00BF3167" w:rsidP="00BF3167">
      <w:pPr>
        <w:pStyle w:val="Bullet20"/>
        <w:rPr>
          <w:rFonts w:ascii="Century Gothic" w:hAnsi="Century Gothic"/>
        </w:rPr>
      </w:pPr>
      <w:r w:rsidRPr="003A7AC5">
        <w:rPr>
          <w:rFonts w:ascii="Century Gothic" w:hAnsi="Century Gothic"/>
        </w:rPr>
        <w:t>Equipment test sheets.</w:t>
      </w:r>
    </w:p>
    <w:p w14:paraId="7EA681E2" w14:textId="77777777" w:rsidR="00BF3167" w:rsidRPr="003A7AC5" w:rsidRDefault="00BF3167" w:rsidP="00BF3167">
      <w:pPr>
        <w:pStyle w:val="Bullet20"/>
        <w:rPr>
          <w:rFonts w:ascii="Century Gothic" w:hAnsi="Century Gothic"/>
        </w:rPr>
      </w:pPr>
      <w:r w:rsidRPr="003A7AC5">
        <w:rPr>
          <w:rFonts w:ascii="Century Gothic" w:hAnsi="Century Gothic"/>
        </w:rPr>
        <w:t>Power consumption</w:t>
      </w:r>
    </w:p>
    <w:p w14:paraId="54D1B250" w14:textId="77777777" w:rsidR="00BF3167" w:rsidRDefault="00BF3167" w:rsidP="00BF3167">
      <w:pPr>
        <w:pStyle w:val="Bullet20"/>
        <w:rPr>
          <w:rFonts w:ascii="Century Gothic" w:hAnsi="Century Gothic"/>
        </w:rPr>
      </w:pPr>
      <w:r w:rsidRPr="003A7AC5">
        <w:rPr>
          <w:rFonts w:ascii="Century Gothic" w:hAnsi="Century Gothic"/>
        </w:rPr>
        <w:t>Completion test results</w:t>
      </w:r>
    </w:p>
    <w:p w14:paraId="0BB2809B" w14:textId="77777777" w:rsidR="00BF3167" w:rsidRDefault="00BF3167" w:rsidP="00BF3167">
      <w:pPr>
        <w:pStyle w:val="Bullet20"/>
        <w:rPr>
          <w:rFonts w:ascii="Century Gothic" w:hAnsi="Century Gothic"/>
        </w:rPr>
      </w:pPr>
      <w:r>
        <w:rPr>
          <w:rFonts w:ascii="Century Gothic" w:hAnsi="Century Gothic"/>
        </w:rPr>
        <w:lastRenderedPageBreak/>
        <w:t>List of inverters and modules serial numbers</w:t>
      </w:r>
    </w:p>
    <w:p w14:paraId="59FC701B" w14:textId="77777777" w:rsidR="00BF3167" w:rsidRPr="003A7AC5" w:rsidRDefault="00BF3167" w:rsidP="00BF3167">
      <w:pPr>
        <w:pStyle w:val="Bullet10"/>
        <w:rPr>
          <w:rFonts w:ascii="Century Gothic" w:hAnsi="Century Gothic"/>
        </w:rPr>
      </w:pPr>
      <w:r>
        <w:rPr>
          <w:rFonts w:ascii="Century Gothic" w:hAnsi="Century Gothic"/>
        </w:rPr>
        <w:t>Photographs of installation and installed equipment</w:t>
      </w:r>
    </w:p>
    <w:p w14:paraId="4465A5AF" w14:textId="77777777" w:rsidR="00BF3167" w:rsidRPr="003A7AC5" w:rsidRDefault="00BF3167" w:rsidP="00724020">
      <w:pPr>
        <w:pStyle w:val="Heading4"/>
      </w:pPr>
      <w:r w:rsidRPr="003A7AC5">
        <w:t>Warnings and Cautions</w:t>
      </w:r>
    </w:p>
    <w:p w14:paraId="0A91F74E" w14:textId="77777777" w:rsidR="00BF3167" w:rsidRPr="003A7AC5" w:rsidRDefault="00BF3167" w:rsidP="00BF3167">
      <w:pPr>
        <w:pStyle w:val="BodyText"/>
        <w:rPr>
          <w:rFonts w:ascii="Century Gothic" w:hAnsi="Century Gothic"/>
        </w:rPr>
      </w:pPr>
      <w:r w:rsidRPr="003A7AC5">
        <w:rPr>
          <w:rFonts w:ascii="Century Gothic" w:hAnsi="Century Gothic"/>
        </w:rPr>
        <w:t xml:space="preserve">Warning and Cautions shall be used throughout the O&amp;M manual to emphasise conditions hazardous to personnel or equipment, giving instructions to avoid the hazard. </w:t>
      </w:r>
    </w:p>
    <w:p w14:paraId="1CC91ED0" w14:textId="77777777" w:rsidR="00BF3167" w:rsidRPr="003A7AC5" w:rsidRDefault="00BF3167" w:rsidP="00BF3167">
      <w:pPr>
        <w:pStyle w:val="BodyText"/>
        <w:rPr>
          <w:rFonts w:ascii="Century Gothic" w:hAnsi="Century Gothic"/>
        </w:rPr>
      </w:pPr>
      <w:r w:rsidRPr="003A7AC5">
        <w:rPr>
          <w:rFonts w:ascii="Century Gothic" w:hAnsi="Century Gothic"/>
        </w:rPr>
        <w:t>Format to be:</w:t>
      </w:r>
    </w:p>
    <w:p w14:paraId="6AAFE33B" w14:textId="77777777" w:rsidR="00BF3167" w:rsidRPr="003A7AC5" w:rsidRDefault="00BF3167" w:rsidP="00BF3167">
      <w:pPr>
        <w:rPr>
          <w:rFonts w:ascii="Century Gothic" w:hAnsi="Century Gothic"/>
        </w:rPr>
      </w:pPr>
    </w:p>
    <w:tbl>
      <w:tblPr>
        <w:tblStyle w:val="TableGrid"/>
        <w:tblW w:w="0" w:type="auto"/>
        <w:tblLook w:val="04A0" w:firstRow="1" w:lastRow="0" w:firstColumn="1" w:lastColumn="0" w:noHBand="0" w:noVBand="1"/>
      </w:tblPr>
      <w:tblGrid>
        <w:gridCol w:w="9061"/>
      </w:tblGrid>
      <w:tr w:rsidR="00BF3167" w:rsidRPr="00763273" w14:paraId="2B9D55AA" w14:textId="77777777" w:rsidTr="00E765A0">
        <w:tc>
          <w:tcPr>
            <w:tcW w:w="9061" w:type="dxa"/>
            <w:tcBorders>
              <w:top w:val="double" w:sz="4" w:space="0" w:color="auto"/>
              <w:left w:val="double" w:sz="4" w:space="0" w:color="auto"/>
              <w:bottom w:val="double" w:sz="4" w:space="0" w:color="auto"/>
              <w:right w:val="double" w:sz="4" w:space="0" w:color="auto"/>
            </w:tcBorders>
          </w:tcPr>
          <w:p w14:paraId="78AD4E2F" w14:textId="77777777" w:rsidR="00BF3167" w:rsidRPr="003A7AC5" w:rsidRDefault="00BF3167" w:rsidP="00E765A0">
            <w:pPr>
              <w:rPr>
                <w:rFonts w:ascii="Century Gothic" w:hAnsi="Century Gothic"/>
                <w:b/>
              </w:rPr>
            </w:pPr>
            <w:r w:rsidRPr="003A7AC5">
              <w:rPr>
                <w:rFonts w:ascii="Century Gothic" w:hAnsi="Century Gothic"/>
                <w:b/>
              </w:rPr>
              <w:t>WARNING:</w:t>
            </w:r>
            <w:r w:rsidRPr="003A7AC5">
              <w:rPr>
                <w:rFonts w:ascii="Century Gothic" w:hAnsi="Century Gothic"/>
              </w:rPr>
              <w:t xml:space="preserve">  An examining or testing procedure or practice which must be observed or risk loss of life or injury to personnel.</w:t>
            </w:r>
          </w:p>
        </w:tc>
      </w:tr>
    </w:tbl>
    <w:p w14:paraId="4DEC2683" w14:textId="77777777" w:rsidR="00BF3167" w:rsidRPr="003A7AC5" w:rsidRDefault="00BF3167" w:rsidP="00BF3167">
      <w:pPr>
        <w:rPr>
          <w:rFonts w:ascii="Century Gothic" w:hAnsi="Century Gothic"/>
          <w:b/>
        </w:rPr>
      </w:pPr>
    </w:p>
    <w:tbl>
      <w:tblPr>
        <w:tblStyle w:val="TableGrid"/>
        <w:tblW w:w="0" w:type="auto"/>
        <w:tblLook w:val="04A0" w:firstRow="1" w:lastRow="0" w:firstColumn="1" w:lastColumn="0" w:noHBand="0" w:noVBand="1"/>
      </w:tblPr>
      <w:tblGrid>
        <w:gridCol w:w="9061"/>
      </w:tblGrid>
      <w:tr w:rsidR="00BF3167" w:rsidRPr="00763273" w14:paraId="26900A8F" w14:textId="77777777" w:rsidTr="00E765A0">
        <w:tc>
          <w:tcPr>
            <w:tcW w:w="9061" w:type="dxa"/>
            <w:tcBorders>
              <w:top w:val="double" w:sz="4" w:space="0" w:color="auto"/>
              <w:left w:val="double" w:sz="4" w:space="0" w:color="auto"/>
              <w:bottom w:val="double" w:sz="4" w:space="0" w:color="auto"/>
              <w:right w:val="double" w:sz="4" w:space="0" w:color="auto"/>
            </w:tcBorders>
          </w:tcPr>
          <w:p w14:paraId="778E3B90" w14:textId="77777777" w:rsidR="00BF3167" w:rsidRPr="003A7AC5" w:rsidRDefault="00BF3167" w:rsidP="00E765A0">
            <w:pPr>
              <w:rPr>
                <w:rFonts w:ascii="Century Gothic" w:hAnsi="Century Gothic"/>
              </w:rPr>
            </w:pPr>
            <w:r w:rsidRPr="003A7AC5">
              <w:rPr>
                <w:rFonts w:ascii="Century Gothic" w:hAnsi="Century Gothic"/>
                <w:b/>
              </w:rPr>
              <w:t>CAUTION:</w:t>
            </w:r>
            <w:r w:rsidRPr="003A7AC5">
              <w:rPr>
                <w:rFonts w:ascii="Century Gothic" w:hAnsi="Century Gothic"/>
              </w:rPr>
              <w:t xml:space="preserve">  An examining or testing procedure which must be followed or risk damage to equipment.</w:t>
            </w:r>
          </w:p>
        </w:tc>
      </w:tr>
    </w:tbl>
    <w:p w14:paraId="7EF1E48A" w14:textId="77777777" w:rsidR="00BF3167" w:rsidRPr="003A7AC5" w:rsidRDefault="00BF3167" w:rsidP="00BF3167">
      <w:pPr>
        <w:pStyle w:val="BodyText"/>
        <w:rPr>
          <w:rFonts w:ascii="Century Gothic" w:hAnsi="Century Gothic"/>
        </w:rPr>
      </w:pPr>
    </w:p>
    <w:p w14:paraId="20D9851C" w14:textId="77777777" w:rsidR="00BF3167" w:rsidRPr="003A7AC5" w:rsidRDefault="00BF3167" w:rsidP="00724020">
      <w:pPr>
        <w:pStyle w:val="Heading4"/>
      </w:pPr>
      <w:r w:rsidRPr="003A7AC5">
        <w:t>Software backups</w:t>
      </w:r>
    </w:p>
    <w:p w14:paraId="53D44A21" w14:textId="77777777" w:rsidR="00BF3167" w:rsidRPr="003A7AC5" w:rsidRDefault="00BF3167" w:rsidP="00BF3167">
      <w:pPr>
        <w:pStyle w:val="BodyText"/>
        <w:rPr>
          <w:rFonts w:ascii="Century Gothic" w:hAnsi="Century Gothic"/>
        </w:rPr>
      </w:pPr>
      <w:r w:rsidRPr="003A7AC5">
        <w:rPr>
          <w:rFonts w:ascii="Century Gothic" w:hAnsi="Century Gothic"/>
        </w:rPr>
        <w:t xml:space="preserve">For each software-based system, provide an electronic copy of the complete software source code. The As Constructed software records shall include all modifications made during final testing and commissioning. As Constructed software records shall be provided at Practical Completion, with another copy provided at the completion of the </w:t>
      </w:r>
      <w:proofErr w:type="gramStart"/>
      <w:r w:rsidRPr="003A7AC5">
        <w:rPr>
          <w:rFonts w:ascii="Century Gothic" w:hAnsi="Century Gothic"/>
        </w:rPr>
        <w:t>defects</w:t>
      </w:r>
      <w:proofErr w:type="gramEnd"/>
      <w:r w:rsidRPr="003A7AC5">
        <w:rPr>
          <w:rFonts w:ascii="Century Gothic" w:hAnsi="Century Gothic"/>
        </w:rPr>
        <w:t xml:space="preserve"> liability period.</w:t>
      </w:r>
    </w:p>
    <w:p w14:paraId="122CAE5B" w14:textId="77777777" w:rsidR="00BF3167" w:rsidRPr="003A7AC5" w:rsidRDefault="00BF3167" w:rsidP="00724020">
      <w:pPr>
        <w:pStyle w:val="Heading4"/>
      </w:pPr>
      <w:r w:rsidRPr="003A7AC5">
        <w:t>Update existing site survey drawings</w:t>
      </w:r>
    </w:p>
    <w:p w14:paraId="57298EC8" w14:textId="77777777" w:rsidR="00BF3167" w:rsidRPr="003A7AC5" w:rsidRDefault="00BF3167" w:rsidP="00BF3167">
      <w:pPr>
        <w:rPr>
          <w:rFonts w:ascii="Century Gothic" w:hAnsi="Century Gothic"/>
        </w:rPr>
      </w:pPr>
      <w:r w:rsidRPr="003A7AC5">
        <w:rPr>
          <w:rFonts w:ascii="Century Gothic" w:hAnsi="Century Gothic"/>
        </w:rPr>
        <w:t xml:space="preserve">Obtain an electronic copy of the existing site services drawings from the </w:t>
      </w:r>
      <w:proofErr w:type="gramStart"/>
      <w:r w:rsidRPr="003A7AC5">
        <w:rPr>
          <w:rFonts w:ascii="Century Gothic" w:hAnsi="Century Gothic"/>
        </w:rPr>
        <w:t>Principal</w:t>
      </w:r>
      <w:proofErr w:type="gramEnd"/>
      <w:r w:rsidRPr="003A7AC5">
        <w:rPr>
          <w:rFonts w:ascii="Century Gothic" w:hAnsi="Century Gothic"/>
        </w:rPr>
        <w:t>, where available and update with the new electrical services’ routes. If not existent, provide as-built drawings.</w:t>
      </w:r>
    </w:p>
    <w:p w14:paraId="7057718F" w14:textId="77777777" w:rsidR="00BF3167" w:rsidRPr="003A7AC5" w:rsidRDefault="00BF3167" w:rsidP="00724020">
      <w:pPr>
        <w:pStyle w:val="Heading4"/>
      </w:pPr>
      <w:r w:rsidRPr="003A7AC5">
        <w:t>Timing and quantity</w:t>
      </w:r>
    </w:p>
    <w:p w14:paraId="65AC7228" w14:textId="77777777" w:rsidR="00BF3167" w:rsidRPr="003A7AC5" w:rsidRDefault="00BF3167" w:rsidP="00BF3167">
      <w:pPr>
        <w:rPr>
          <w:rFonts w:ascii="Century Gothic" w:hAnsi="Century Gothic"/>
        </w:rPr>
      </w:pPr>
      <w:r w:rsidRPr="003A7AC5">
        <w:rPr>
          <w:rFonts w:ascii="Century Gothic" w:hAnsi="Century Gothic"/>
          <w:i/>
        </w:rPr>
        <w:t>First draft manuals</w:t>
      </w:r>
      <w:r w:rsidRPr="003A7AC5">
        <w:rPr>
          <w:rFonts w:ascii="Century Gothic" w:hAnsi="Century Gothic"/>
        </w:rPr>
        <w:t>:  Submit a first draft manual before the date for practical completion for review and to enable the principal's staff to familiarise themselves with the installation. Include provisional record drawings.</w:t>
      </w:r>
    </w:p>
    <w:p w14:paraId="23A46870" w14:textId="77777777" w:rsidR="00BF3167" w:rsidRPr="003A7AC5" w:rsidRDefault="00BF3167" w:rsidP="00BF3167">
      <w:pPr>
        <w:pStyle w:val="Bullet10"/>
        <w:rPr>
          <w:rFonts w:ascii="Century Gothic" w:hAnsi="Century Gothic"/>
          <w:spacing w:val="-2"/>
        </w:rPr>
      </w:pPr>
      <w:r w:rsidRPr="003A7AC5">
        <w:rPr>
          <w:rFonts w:ascii="Century Gothic" w:hAnsi="Century Gothic"/>
        </w:rPr>
        <w:t>Format: As for the final manuals, with temporary insertions for items which cannot be finalised until the installation is commissioned and tested</w:t>
      </w:r>
      <w:r w:rsidRPr="003A7AC5">
        <w:rPr>
          <w:rFonts w:ascii="Century Gothic" w:hAnsi="Century Gothic"/>
          <w:spacing w:val="-2"/>
        </w:rPr>
        <w:t>.</w:t>
      </w:r>
    </w:p>
    <w:p w14:paraId="7547467C" w14:textId="77777777" w:rsidR="00BF3167" w:rsidRPr="003A7AC5" w:rsidRDefault="00BF3167" w:rsidP="00BF3167">
      <w:pPr>
        <w:rPr>
          <w:rFonts w:ascii="Century Gothic" w:hAnsi="Century Gothic"/>
        </w:rPr>
      </w:pPr>
      <w:r w:rsidRPr="003A7AC5">
        <w:rPr>
          <w:rFonts w:ascii="Century Gothic" w:hAnsi="Century Gothic"/>
          <w:i/>
        </w:rPr>
        <w:t>Final copies</w:t>
      </w:r>
      <w:r w:rsidRPr="003A7AC5">
        <w:rPr>
          <w:rFonts w:ascii="Century Gothic" w:hAnsi="Century Gothic"/>
        </w:rPr>
        <w:t>: Submit the final electronic copy within two weeks after practical completion. Incorporate feedback from review and from training of principal's staff, including preparation and insertion of additional data. Include a section containing commissioning test reports.</w:t>
      </w:r>
    </w:p>
    <w:p w14:paraId="4A67ECEC" w14:textId="77777777" w:rsidR="00BF3167" w:rsidRPr="003A7AC5" w:rsidRDefault="00BF3167" w:rsidP="00724020">
      <w:pPr>
        <w:pStyle w:val="Heading4"/>
      </w:pPr>
      <w:r w:rsidRPr="003A7AC5">
        <w:t>Required operating instructions</w:t>
      </w:r>
    </w:p>
    <w:p w14:paraId="0FF8E68A" w14:textId="77777777" w:rsidR="00BF3167" w:rsidRPr="003A7AC5" w:rsidRDefault="00BF3167" w:rsidP="00BF3167">
      <w:pPr>
        <w:rPr>
          <w:rFonts w:ascii="Century Gothic" w:hAnsi="Century Gothic"/>
        </w:rPr>
      </w:pPr>
      <w:r w:rsidRPr="003A7AC5">
        <w:rPr>
          <w:rFonts w:ascii="Century Gothic" w:hAnsi="Century Gothic"/>
        </w:rPr>
        <w:t>Provide operating instructions and schematic diagrams mounted alongside equipment to meet statutory requirements. Diagrams to be colour coded, colour fast, laminated and mounted.</w:t>
      </w:r>
    </w:p>
    <w:p w14:paraId="5AB0F693" w14:textId="77777777" w:rsidR="00BF3167" w:rsidRPr="003A7AC5" w:rsidRDefault="00BF3167" w:rsidP="00724020">
      <w:pPr>
        <w:pStyle w:val="Heading4"/>
      </w:pPr>
      <w:r w:rsidRPr="003A7AC5">
        <w:lastRenderedPageBreak/>
        <w:t>Additional requirements</w:t>
      </w:r>
    </w:p>
    <w:p w14:paraId="51F05951" w14:textId="77777777" w:rsidR="00BF3167" w:rsidRPr="003A7AC5" w:rsidRDefault="00BF3167" w:rsidP="00BF3167">
      <w:pPr>
        <w:rPr>
          <w:rFonts w:ascii="Century Gothic" w:hAnsi="Century Gothic"/>
          <w:spacing w:val="-2"/>
        </w:rPr>
      </w:pPr>
      <w:r w:rsidRPr="003A7AC5">
        <w:rPr>
          <w:rFonts w:ascii="Century Gothic" w:hAnsi="Century Gothic"/>
        </w:rPr>
        <w:t>Additional specific requirements for operation and maintenance manuals are outlined in the relevant sections of this specification.</w:t>
      </w:r>
    </w:p>
    <w:p w14:paraId="0C9F5231" w14:textId="77777777" w:rsidR="00BF3167" w:rsidRPr="003A7AC5" w:rsidRDefault="00BF3167" w:rsidP="00724020">
      <w:pPr>
        <w:pStyle w:val="Heading4"/>
      </w:pPr>
      <w:r w:rsidRPr="003A7AC5">
        <w:t>Photos</w:t>
      </w:r>
    </w:p>
    <w:p w14:paraId="5720EC81" w14:textId="77777777" w:rsidR="00BF3167" w:rsidRPr="003A7AC5" w:rsidRDefault="00BF3167" w:rsidP="00BF3167">
      <w:pPr>
        <w:rPr>
          <w:rFonts w:ascii="Century Gothic" w:hAnsi="Century Gothic"/>
        </w:rPr>
      </w:pPr>
      <w:r w:rsidRPr="003A7AC5">
        <w:rPr>
          <w:rFonts w:ascii="Century Gothic" w:hAnsi="Century Gothic"/>
        </w:rPr>
        <w:t xml:space="preserve">Submit all photos taken during the construction </w:t>
      </w:r>
      <w:r>
        <w:rPr>
          <w:rFonts w:ascii="Century Gothic" w:hAnsi="Century Gothic"/>
        </w:rPr>
        <w:t>process</w:t>
      </w:r>
      <w:r w:rsidRPr="003A7AC5">
        <w:rPr>
          <w:rFonts w:ascii="Century Gothic" w:hAnsi="Century Gothic"/>
        </w:rPr>
        <w:t xml:space="preserve"> to the </w:t>
      </w:r>
      <w:proofErr w:type="gramStart"/>
      <w:r w:rsidRPr="003A7AC5">
        <w:rPr>
          <w:rFonts w:ascii="Century Gothic" w:hAnsi="Century Gothic"/>
        </w:rPr>
        <w:t>Principal</w:t>
      </w:r>
      <w:proofErr w:type="gramEnd"/>
      <w:r w:rsidRPr="003A7AC5">
        <w:rPr>
          <w:rFonts w:ascii="Century Gothic" w:hAnsi="Century Gothic"/>
        </w:rPr>
        <w:t>, as this may aid future maintenance. This may be as part of the final submission.</w:t>
      </w:r>
    </w:p>
    <w:p w14:paraId="251DEE60" w14:textId="77777777" w:rsidR="00BF3167" w:rsidRPr="00795355" w:rsidRDefault="00BF3167" w:rsidP="00BF3167">
      <w:pPr>
        <w:pStyle w:val="Heading2"/>
      </w:pPr>
      <w:bookmarkStart w:id="340" w:name="_Toc40943755"/>
      <w:bookmarkStart w:id="341" w:name="_Toc44057563"/>
      <w:bookmarkStart w:id="342" w:name="_Toc246993389"/>
      <w:bookmarkStart w:id="343" w:name="_Toc258411091"/>
      <w:bookmarkStart w:id="344" w:name="_Toc258411933"/>
      <w:bookmarkStart w:id="345" w:name="_Toc341105021"/>
      <w:bookmarkStart w:id="346" w:name="_Toc513205382"/>
      <w:bookmarkStart w:id="347" w:name="_Toc40261545"/>
      <w:r w:rsidRPr="00795355">
        <w:t>Training</w:t>
      </w:r>
      <w:bookmarkEnd w:id="340"/>
      <w:bookmarkEnd w:id="341"/>
    </w:p>
    <w:p w14:paraId="084EA6BB" w14:textId="77777777" w:rsidR="00BF3167" w:rsidRPr="003A7AC5" w:rsidRDefault="00BF3167" w:rsidP="00724020">
      <w:pPr>
        <w:pStyle w:val="Heading3"/>
      </w:pPr>
      <w:bookmarkStart w:id="348" w:name="_Toc40943756"/>
      <w:bookmarkStart w:id="349" w:name="_Toc44057564"/>
      <w:r w:rsidRPr="003A7AC5">
        <w:t>Operation and maintenance</w:t>
      </w:r>
      <w:bookmarkEnd w:id="348"/>
      <w:bookmarkEnd w:id="349"/>
    </w:p>
    <w:p w14:paraId="4C5EFCD8" w14:textId="77777777" w:rsidR="00BF3167" w:rsidRPr="003A7AC5" w:rsidRDefault="00BF3167" w:rsidP="00BF3167">
      <w:pPr>
        <w:pStyle w:val="BodyText"/>
        <w:rPr>
          <w:rFonts w:ascii="Century Gothic" w:hAnsi="Century Gothic"/>
        </w:rPr>
      </w:pPr>
      <w:r w:rsidRPr="003A7AC5">
        <w:rPr>
          <w:rFonts w:ascii="Century Gothic" w:hAnsi="Century Gothic"/>
        </w:rPr>
        <w:t xml:space="preserve">Prior to practical completion, explain and demonstrate to the operators the purpose, function, </w:t>
      </w:r>
      <w:proofErr w:type="gramStart"/>
      <w:r w:rsidRPr="003A7AC5">
        <w:rPr>
          <w:rFonts w:ascii="Century Gothic" w:hAnsi="Century Gothic"/>
        </w:rPr>
        <w:t>operation</w:t>
      </w:r>
      <w:proofErr w:type="gramEnd"/>
      <w:r w:rsidRPr="003A7AC5">
        <w:rPr>
          <w:rFonts w:ascii="Century Gothic" w:hAnsi="Century Gothic"/>
        </w:rPr>
        <w:t xml:space="preserve"> and maintenance of the installations.</w:t>
      </w:r>
    </w:p>
    <w:p w14:paraId="7316CB0C" w14:textId="77777777" w:rsidR="00BF3167" w:rsidRPr="003A7AC5" w:rsidRDefault="00BF3167" w:rsidP="00BF3167">
      <w:pPr>
        <w:pStyle w:val="BodyText"/>
        <w:rPr>
          <w:rFonts w:ascii="Century Gothic" w:hAnsi="Century Gothic"/>
        </w:rPr>
      </w:pPr>
      <w:r w:rsidRPr="003A7AC5">
        <w:rPr>
          <w:rFonts w:ascii="Century Gothic" w:hAnsi="Century Gothic"/>
        </w:rPr>
        <w:t>Issue the handover documents and warranties.</w:t>
      </w:r>
    </w:p>
    <w:p w14:paraId="4C7890BB" w14:textId="77777777" w:rsidR="00BF3167" w:rsidRPr="003A7AC5" w:rsidRDefault="00BF3167" w:rsidP="00BF3167">
      <w:pPr>
        <w:pStyle w:val="BodyText"/>
        <w:rPr>
          <w:rFonts w:ascii="Century Gothic" w:hAnsi="Century Gothic"/>
        </w:rPr>
      </w:pPr>
      <w:r w:rsidRPr="003A7AC5">
        <w:rPr>
          <w:rFonts w:ascii="Century Gothic" w:hAnsi="Century Gothic"/>
        </w:rPr>
        <w:t>Provide a comprehensive training course including formal tuition, informal discussion, and demonstrations.</w:t>
      </w:r>
    </w:p>
    <w:p w14:paraId="48553C10" w14:textId="77777777" w:rsidR="00BF3167" w:rsidRPr="003A7AC5" w:rsidRDefault="00BF3167" w:rsidP="00BF3167">
      <w:pPr>
        <w:pStyle w:val="BodyText"/>
        <w:rPr>
          <w:rFonts w:ascii="Century Gothic" w:hAnsi="Century Gothic"/>
        </w:rPr>
      </w:pPr>
      <w:r w:rsidRPr="003A7AC5">
        <w:rPr>
          <w:rFonts w:ascii="Century Gothic" w:hAnsi="Century Gothic"/>
        </w:rPr>
        <w:t xml:space="preserve">Use items and procedures listed in the final draft operation and maintenance manuals as the basis for detailed instruction of staff nominated by the </w:t>
      </w:r>
      <w:proofErr w:type="gramStart"/>
      <w:r w:rsidRPr="003A7AC5">
        <w:rPr>
          <w:rFonts w:ascii="Century Gothic" w:hAnsi="Century Gothic"/>
        </w:rPr>
        <w:t>Principal</w:t>
      </w:r>
      <w:proofErr w:type="gramEnd"/>
      <w:r w:rsidRPr="003A7AC5">
        <w:rPr>
          <w:rFonts w:ascii="Century Gothic" w:hAnsi="Century Gothic"/>
        </w:rPr>
        <w:t xml:space="preserve">. </w:t>
      </w:r>
    </w:p>
    <w:p w14:paraId="08EDFB65" w14:textId="77777777" w:rsidR="00BF3167" w:rsidRPr="003A7AC5" w:rsidRDefault="00BF3167" w:rsidP="00BF3167">
      <w:pPr>
        <w:pStyle w:val="BodyText"/>
        <w:rPr>
          <w:rFonts w:ascii="Century Gothic" w:hAnsi="Century Gothic"/>
        </w:rPr>
      </w:pPr>
      <w:r w:rsidRPr="003A7AC5">
        <w:rPr>
          <w:rFonts w:ascii="Century Gothic" w:hAnsi="Century Gothic"/>
        </w:rPr>
        <w:t xml:space="preserve">Submit the training procedures and programme for each system and equipment, prior to Practical Completion for acceptance by the </w:t>
      </w:r>
      <w:proofErr w:type="gramStart"/>
      <w:r w:rsidRPr="003A7AC5">
        <w:rPr>
          <w:rFonts w:ascii="Century Gothic" w:hAnsi="Century Gothic"/>
        </w:rPr>
        <w:t>Principal</w:t>
      </w:r>
      <w:proofErr w:type="gramEnd"/>
      <w:r w:rsidRPr="003A7AC5">
        <w:rPr>
          <w:rFonts w:ascii="Century Gothic" w:hAnsi="Century Gothic"/>
        </w:rPr>
        <w:t>.</w:t>
      </w:r>
    </w:p>
    <w:p w14:paraId="2CD21368" w14:textId="77777777" w:rsidR="00BF3167" w:rsidRPr="003A7AC5" w:rsidRDefault="00BF3167" w:rsidP="00BF3167">
      <w:pPr>
        <w:pStyle w:val="BodyText"/>
        <w:rPr>
          <w:rFonts w:ascii="Century Gothic" w:hAnsi="Century Gothic"/>
        </w:rPr>
      </w:pPr>
      <w:r w:rsidRPr="003A7AC5">
        <w:rPr>
          <w:rFonts w:ascii="Century Gothic" w:hAnsi="Century Gothic"/>
        </w:rPr>
        <w:t>Documentation:  Upon completion, submit certificates of training, signed by trainer and operators.</w:t>
      </w:r>
    </w:p>
    <w:p w14:paraId="123F3BB9" w14:textId="77777777" w:rsidR="00BF3167" w:rsidRPr="003A7AC5" w:rsidRDefault="00BF3167" w:rsidP="00BF3167">
      <w:pPr>
        <w:pStyle w:val="BodyText"/>
        <w:rPr>
          <w:rFonts w:ascii="Century Gothic" w:hAnsi="Century Gothic"/>
        </w:rPr>
      </w:pPr>
      <w:r w:rsidRPr="003A7AC5">
        <w:rPr>
          <w:rFonts w:ascii="Century Gothic" w:hAnsi="Century Gothic"/>
        </w:rPr>
        <w:t>Demonstrators: Provide qualified manufacturer's training representatives who are knowledgeable about the installations.</w:t>
      </w:r>
    </w:p>
    <w:p w14:paraId="1EE2F1DD" w14:textId="77777777" w:rsidR="00BF3167" w:rsidRPr="003A7AC5" w:rsidRDefault="00BF3167" w:rsidP="00724020">
      <w:pPr>
        <w:pStyle w:val="Heading3"/>
      </w:pPr>
      <w:bookmarkStart w:id="350" w:name="_Toc40943757"/>
      <w:bookmarkStart w:id="351" w:name="_Toc44057565"/>
      <w:r w:rsidRPr="003A7AC5">
        <w:t>Technical assistance</w:t>
      </w:r>
      <w:bookmarkEnd w:id="350"/>
      <w:bookmarkEnd w:id="351"/>
    </w:p>
    <w:p w14:paraId="036573F8" w14:textId="77777777" w:rsidR="00BF3167" w:rsidRPr="003A7AC5" w:rsidRDefault="00BF3167" w:rsidP="00BF3167">
      <w:pPr>
        <w:pStyle w:val="BodyText"/>
        <w:rPr>
          <w:rFonts w:ascii="Century Gothic" w:hAnsi="Century Gothic"/>
        </w:rPr>
      </w:pPr>
      <w:r w:rsidRPr="003A7AC5">
        <w:rPr>
          <w:rFonts w:ascii="Century Gothic" w:hAnsi="Century Gothic"/>
        </w:rPr>
        <w:t xml:space="preserve">During the warranty period, provide technical assistance and advice to the </w:t>
      </w:r>
      <w:proofErr w:type="gramStart"/>
      <w:r w:rsidRPr="003A7AC5">
        <w:rPr>
          <w:rFonts w:ascii="Century Gothic" w:hAnsi="Century Gothic"/>
        </w:rPr>
        <w:t>Principal's</w:t>
      </w:r>
      <w:proofErr w:type="gramEnd"/>
      <w:r w:rsidRPr="003A7AC5">
        <w:rPr>
          <w:rFonts w:ascii="Century Gothic" w:hAnsi="Century Gothic"/>
        </w:rPr>
        <w:t xml:space="preserve"> staff regarding the operation and maintenance of the plant.</w:t>
      </w:r>
    </w:p>
    <w:p w14:paraId="661EABE9" w14:textId="77777777" w:rsidR="00BF3167" w:rsidRPr="00795355" w:rsidRDefault="00BF3167" w:rsidP="00BF3167">
      <w:pPr>
        <w:pStyle w:val="Heading2"/>
      </w:pPr>
      <w:bookmarkStart w:id="352" w:name="_Toc40943759"/>
      <w:bookmarkStart w:id="353" w:name="_Toc44057566"/>
      <w:r w:rsidRPr="00795355">
        <w:t>Spare parts</w:t>
      </w:r>
      <w:bookmarkEnd w:id="352"/>
      <w:bookmarkEnd w:id="353"/>
    </w:p>
    <w:p w14:paraId="41B5FA0A" w14:textId="77777777" w:rsidR="00BF3167" w:rsidRPr="003A7AC5" w:rsidRDefault="00BF3167" w:rsidP="00724020">
      <w:pPr>
        <w:pStyle w:val="Heading3"/>
      </w:pPr>
      <w:bookmarkStart w:id="354" w:name="_Toc40943760"/>
      <w:bookmarkStart w:id="355" w:name="_Toc44057567"/>
      <w:r w:rsidRPr="003A7AC5">
        <w:t>General</w:t>
      </w:r>
      <w:bookmarkEnd w:id="354"/>
      <w:bookmarkEnd w:id="355"/>
    </w:p>
    <w:p w14:paraId="7D4616CA" w14:textId="77777777" w:rsidR="00BF3167" w:rsidRPr="003A7AC5" w:rsidRDefault="00BF3167" w:rsidP="00BF3167">
      <w:pPr>
        <w:pStyle w:val="BodyText"/>
        <w:rPr>
          <w:rFonts w:ascii="Century Gothic" w:hAnsi="Century Gothic"/>
        </w:rPr>
      </w:pPr>
      <w:r w:rsidRPr="003A7AC5">
        <w:rPr>
          <w:rFonts w:ascii="Century Gothic" w:hAnsi="Century Gothic"/>
        </w:rPr>
        <w:t>Provide a spare part schedule necessary for the expected maintenance of the installation over the next 10 years</w:t>
      </w:r>
      <w:r>
        <w:rPr>
          <w:rFonts w:ascii="Century Gothic" w:hAnsi="Century Gothic"/>
        </w:rPr>
        <w:t xml:space="preserve">. The spares are expected to include </w:t>
      </w:r>
      <w:r w:rsidRPr="00203C40">
        <w:rPr>
          <w:rFonts w:ascii="Century Gothic" w:hAnsi="Century Gothic"/>
        </w:rPr>
        <w:t xml:space="preserve">balance of system components such as </w:t>
      </w:r>
      <w:r>
        <w:rPr>
          <w:rFonts w:ascii="Century Gothic" w:hAnsi="Century Gothic"/>
        </w:rPr>
        <w:t>circuit breakers, combiner boxes,</w:t>
      </w:r>
      <w:r w:rsidRPr="00203C40">
        <w:rPr>
          <w:rFonts w:ascii="Century Gothic" w:hAnsi="Century Gothic"/>
        </w:rPr>
        <w:t xml:space="preserve"> safety switches, cabling</w:t>
      </w:r>
      <w:r>
        <w:rPr>
          <w:rFonts w:ascii="Century Gothic" w:hAnsi="Century Gothic"/>
        </w:rPr>
        <w:t xml:space="preserve">, etc.  Inverters are not required in this list. </w:t>
      </w:r>
      <w:r w:rsidRPr="003A7AC5">
        <w:rPr>
          <w:rFonts w:ascii="Century Gothic" w:hAnsi="Century Gothic"/>
        </w:rPr>
        <w:t xml:space="preserve"> Confirm with the Principal when spares will be required to be provided for the site. </w:t>
      </w:r>
    </w:p>
    <w:p w14:paraId="04E53654" w14:textId="77777777" w:rsidR="00BF3167" w:rsidRPr="003A7AC5" w:rsidRDefault="00BF3167" w:rsidP="00724020">
      <w:pPr>
        <w:pStyle w:val="Heading3"/>
      </w:pPr>
      <w:bookmarkStart w:id="356" w:name="_Toc40943761"/>
      <w:bookmarkStart w:id="357" w:name="_Toc44057568"/>
      <w:r w:rsidRPr="003A7AC5">
        <w:t>Spare parts schedule</w:t>
      </w:r>
      <w:bookmarkEnd w:id="356"/>
      <w:bookmarkEnd w:id="357"/>
    </w:p>
    <w:p w14:paraId="6861DA34" w14:textId="77777777" w:rsidR="00BF3167" w:rsidRPr="003A7AC5" w:rsidRDefault="00BF3167" w:rsidP="00BF3167">
      <w:pPr>
        <w:pStyle w:val="BodyText"/>
        <w:rPr>
          <w:rFonts w:ascii="Century Gothic" w:hAnsi="Century Gothic"/>
        </w:rPr>
      </w:pPr>
      <w:r w:rsidRPr="003A7AC5">
        <w:rPr>
          <w:rFonts w:ascii="Century Gothic" w:hAnsi="Century Gothic"/>
        </w:rPr>
        <w:t>At least eight weeks before the date for practical completion, submit a schedule of spare parts. State against each item the recommended quantity, and the manufacturer's current price, including for:</w:t>
      </w:r>
    </w:p>
    <w:p w14:paraId="0CFCE4BF" w14:textId="77777777" w:rsidR="00BF3167" w:rsidRPr="003A7AC5" w:rsidRDefault="00BF3167" w:rsidP="00BF3167">
      <w:pPr>
        <w:pStyle w:val="Bullet10"/>
        <w:rPr>
          <w:rFonts w:ascii="Century Gothic" w:hAnsi="Century Gothic"/>
        </w:rPr>
      </w:pPr>
      <w:r w:rsidRPr="003A7AC5">
        <w:rPr>
          <w:rFonts w:ascii="Century Gothic" w:hAnsi="Century Gothic"/>
        </w:rPr>
        <w:t>Packaging and delivery to site</w:t>
      </w:r>
    </w:p>
    <w:p w14:paraId="5CE01D6C" w14:textId="77777777" w:rsidR="00BF3167" w:rsidRPr="003A7AC5" w:rsidRDefault="00BF3167" w:rsidP="00BF3167">
      <w:pPr>
        <w:pStyle w:val="Bullet10"/>
        <w:rPr>
          <w:rFonts w:ascii="Century Gothic" w:hAnsi="Century Gothic"/>
        </w:rPr>
      </w:pPr>
      <w:r w:rsidRPr="003A7AC5">
        <w:rPr>
          <w:rFonts w:ascii="Century Gothic" w:hAnsi="Century Gothic"/>
        </w:rPr>
        <w:t xml:space="preserve">Checking receipt, </w:t>
      </w:r>
      <w:proofErr w:type="gramStart"/>
      <w:r w:rsidRPr="003A7AC5">
        <w:rPr>
          <w:rFonts w:ascii="Century Gothic" w:hAnsi="Century Gothic"/>
        </w:rPr>
        <w:t>marking</w:t>
      </w:r>
      <w:proofErr w:type="gramEnd"/>
      <w:r w:rsidRPr="003A7AC5">
        <w:rPr>
          <w:rFonts w:ascii="Century Gothic" w:hAnsi="Century Gothic"/>
        </w:rPr>
        <w:t xml:space="preserve"> and numbering in accordance with the spare parts schedule</w:t>
      </w:r>
    </w:p>
    <w:p w14:paraId="1CD58E41" w14:textId="77777777" w:rsidR="00BF3167" w:rsidRPr="003A7AC5" w:rsidRDefault="00BF3167" w:rsidP="00BF3167">
      <w:pPr>
        <w:pStyle w:val="Bullet10"/>
        <w:rPr>
          <w:rFonts w:ascii="Century Gothic" w:hAnsi="Century Gothic"/>
        </w:rPr>
      </w:pPr>
      <w:r w:rsidRPr="003A7AC5">
        <w:rPr>
          <w:rFonts w:ascii="Century Gothic" w:hAnsi="Century Gothic"/>
        </w:rPr>
        <w:lastRenderedPageBreak/>
        <w:t>Referencing equipment schedules in the operation and maintenance manuals</w:t>
      </w:r>
    </w:p>
    <w:p w14:paraId="47BF1B2B" w14:textId="77777777" w:rsidR="00BF3167" w:rsidRPr="003A7AC5" w:rsidRDefault="00BF3167" w:rsidP="00BF3167">
      <w:pPr>
        <w:pStyle w:val="Bullet10"/>
        <w:rPr>
          <w:rFonts w:ascii="Century Gothic" w:hAnsi="Century Gothic"/>
        </w:rPr>
      </w:pPr>
      <w:r w:rsidRPr="003A7AC5">
        <w:rPr>
          <w:rFonts w:ascii="Century Gothic" w:hAnsi="Century Gothic"/>
        </w:rPr>
        <w:t>Packing to prevent deterioration during storage</w:t>
      </w:r>
    </w:p>
    <w:p w14:paraId="09822C5F" w14:textId="77777777" w:rsidR="00BF3167" w:rsidRPr="00795355" w:rsidRDefault="00BF3167" w:rsidP="00BF3167">
      <w:pPr>
        <w:pStyle w:val="Heading2"/>
      </w:pPr>
      <w:bookmarkStart w:id="358" w:name="_Toc40943762"/>
      <w:bookmarkStart w:id="359" w:name="_Toc44057569"/>
      <w:r w:rsidRPr="00795355">
        <w:t>Maintenance</w:t>
      </w:r>
      <w:bookmarkEnd w:id="342"/>
      <w:bookmarkEnd w:id="343"/>
      <w:bookmarkEnd w:id="344"/>
      <w:bookmarkEnd w:id="345"/>
      <w:bookmarkEnd w:id="346"/>
      <w:bookmarkEnd w:id="347"/>
      <w:bookmarkEnd w:id="358"/>
      <w:bookmarkEnd w:id="359"/>
    </w:p>
    <w:p w14:paraId="61ECF3A1" w14:textId="77777777" w:rsidR="00BF3167" w:rsidRPr="003A7AC5" w:rsidRDefault="00BF3167" w:rsidP="00BF3167">
      <w:pPr>
        <w:rPr>
          <w:rFonts w:ascii="Century Gothic" w:hAnsi="Century Gothic"/>
        </w:rPr>
      </w:pPr>
      <w:r w:rsidRPr="003A7AC5">
        <w:rPr>
          <w:rFonts w:ascii="Century Gothic" w:hAnsi="Century Gothic"/>
        </w:rPr>
        <w:t xml:space="preserve">Co-extensive with the </w:t>
      </w:r>
      <w:proofErr w:type="gramStart"/>
      <w:r w:rsidRPr="003A7AC5">
        <w:rPr>
          <w:rFonts w:ascii="Century Gothic" w:hAnsi="Century Gothic"/>
        </w:rPr>
        <w:t>defects</w:t>
      </w:r>
      <w:proofErr w:type="gramEnd"/>
      <w:r w:rsidRPr="003A7AC5">
        <w:rPr>
          <w:rFonts w:ascii="Century Gothic" w:hAnsi="Century Gothic"/>
        </w:rPr>
        <w:t xml:space="preserve"> liability period.</w:t>
      </w:r>
    </w:p>
    <w:p w14:paraId="5A4B4D64" w14:textId="77777777" w:rsidR="00BF3167" w:rsidRPr="003A7AC5" w:rsidRDefault="00BF3167" w:rsidP="00724020">
      <w:pPr>
        <w:pStyle w:val="Heading3"/>
      </w:pPr>
      <w:bookmarkStart w:id="360" w:name="_Toc40261546"/>
      <w:bookmarkStart w:id="361" w:name="_Toc40943763"/>
      <w:bookmarkStart w:id="362" w:name="_Toc44057570"/>
      <w:r w:rsidRPr="003A7AC5">
        <w:t>Required maintenance</w:t>
      </w:r>
      <w:bookmarkEnd w:id="360"/>
      <w:bookmarkEnd w:id="361"/>
      <w:bookmarkEnd w:id="362"/>
    </w:p>
    <w:p w14:paraId="15E4D05E" w14:textId="77777777" w:rsidR="00BF3167" w:rsidRPr="003A7AC5" w:rsidRDefault="00BF3167" w:rsidP="00BF3167">
      <w:pPr>
        <w:pStyle w:val="BodyText"/>
        <w:rPr>
          <w:rFonts w:ascii="Century Gothic" w:hAnsi="Century Gothic"/>
        </w:rPr>
      </w:pPr>
      <w:r w:rsidRPr="003A7AC5">
        <w:rPr>
          <w:rFonts w:ascii="Century Gothic" w:hAnsi="Century Gothic"/>
        </w:rPr>
        <w:t xml:space="preserve">During the maintenance period, carry out routine maintenance, </w:t>
      </w:r>
      <w:proofErr w:type="gramStart"/>
      <w:r w:rsidRPr="003A7AC5">
        <w:rPr>
          <w:rFonts w:ascii="Century Gothic" w:hAnsi="Century Gothic"/>
        </w:rPr>
        <w:t>inspections</w:t>
      </w:r>
      <w:proofErr w:type="gramEnd"/>
      <w:r w:rsidRPr="003A7AC5">
        <w:rPr>
          <w:rFonts w:ascii="Century Gothic" w:hAnsi="Century Gothic"/>
        </w:rPr>
        <w:t xml:space="preserve"> and tests in accordance with the equipment manufacturer’s recommendations and prepare a brief report summarising all maintenance activities.</w:t>
      </w:r>
    </w:p>
    <w:p w14:paraId="061A743A" w14:textId="77777777" w:rsidR="00BF3167" w:rsidRPr="003A7AC5" w:rsidRDefault="00BF3167" w:rsidP="00BF3167">
      <w:pPr>
        <w:pStyle w:val="BodyText"/>
        <w:rPr>
          <w:rFonts w:ascii="Century Gothic" w:hAnsi="Century Gothic"/>
        </w:rPr>
      </w:pPr>
      <w:r w:rsidRPr="003A7AC5">
        <w:rPr>
          <w:rFonts w:ascii="Century Gothic" w:hAnsi="Century Gothic"/>
        </w:rPr>
        <w:t xml:space="preserve">At the completion of the </w:t>
      </w:r>
      <w:proofErr w:type="gramStart"/>
      <w:r w:rsidRPr="003A7AC5">
        <w:rPr>
          <w:rFonts w:ascii="Century Gothic" w:hAnsi="Century Gothic"/>
        </w:rPr>
        <w:t>defects</w:t>
      </w:r>
      <w:proofErr w:type="gramEnd"/>
      <w:r w:rsidRPr="003A7AC5">
        <w:rPr>
          <w:rFonts w:ascii="Century Gothic" w:hAnsi="Century Gothic"/>
        </w:rPr>
        <w:t xml:space="preserve"> liability period, clean all PV modules to the satisfaction of the Principal.</w:t>
      </w:r>
    </w:p>
    <w:p w14:paraId="3FE992E3" w14:textId="77777777" w:rsidR="00BF3167" w:rsidRPr="003A7AC5" w:rsidRDefault="00BF3167" w:rsidP="00724020">
      <w:pPr>
        <w:pStyle w:val="Heading3"/>
      </w:pPr>
      <w:bookmarkStart w:id="363" w:name="_Toc40261547"/>
      <w:bookmarkStart w:id="364" w:name="_Toc40943764"/>
      <w:bookmarkStart w:id="365" w:name="_Toc44057571"/>
      <w:r w:rsidRPr="003A7AC5">
        <w:t>Routine maintenance</w:t>
      </w:r>
      <w:bookmarkEnd w:id="363"/>
      <w:bookmarkEnd w:id="364"/>
      <w:bookmarkEnd w:id="365"/>
    </w:p>
    <w:p w14:paraId="7EB4E2AE" w14:textId="77777777" w:rsidR="00BF3167" w:rsidRPr="003A7AC5" w:rsidRDefault="00BF3167" w:rsidP="00BF3167">
      <w:pPr>
        <w:pStyle w:val="BodyText"/>
        <w:rPr>
          <w:rFonts w:ascii="Century Gothic" w:hAnsi="Century Gothic"/>
        </w:rPr>
      </w:pPr>
      <w:r w:rsidRPr="003A7AC5">
        <w:rPr>
          <w:rFonts w:ascii="Century Gothic" w:hAnsi="Century Gothic"/>
        </w:rPr>
        <w:t>During the maintenance period, carry out preventive maintenance work in accordance with the operation and maintenance manuals, as recommended by manufacturers of supplied equipment, and as required by referenced documents.</w:t>
      </w:r>
    </w:p>
    <w:p w14:paraId="7C6933B4" w14:textId="77777777" w:rsidR="00BF3167" w:rsidRPr="003A7AC5" w:rsidRDefault="00BF3167" w:rsidP="00724020">
      <w:pPr>
        <w:pStyle w:val="Heading3"/>
      </w:pPr>
      <w:bookmarkStart w:id="366" w:name="_Toc40261548"/>
      <w:bookmarkStart w:id="367" w:name="_Toc40943765"/>
      <w:bookmarkStart w:id="368" w:name="_Toc44057572"/>
      <w:r w:rsidRPr="003A7AC5">
        <w:t>Breakdown maintenance</w:t>
      </w:r>
      <w:bookmarkEnd w:id="366"/>
      <w:bookmarkEnd w:id="367"/>
      <w:bookmarkEnd w:id="368"/>
    </w:p>
    <w:p w14:paraId="6AF18264" w14:textId="77777777" w:rsidR="00BF3167" w:rsidRPr="003A7AC5" w:rsidRDefault="00BF3167" w:rsidP="00BF3167">
      <w:pPr>
        <w:pStyle w:val="BodyText"/>
        <w:rPr>
          <w:rFonts w:ascii="Century Gothic" w:hAnsi="Century Gothic"/>
        </w:rPr>
      </w:pPr>
      <w:r w:rsidRPr="003A7AC5">
        <w:rPr>
          <w:rFonts w:ascii="Century Gothic" w:hAnsi="Century Gothic"/>
        </w:rPr>
        <w:t>Repair and maintain plant subject to breakdown during the maintenance period. Attend emergency calls promptly.</w:t>
      </w:r>
    </w:p>
    <w:p w14:paraId="4E2415DC" w14:textId="77777777" w:rsidR="00BF3167" w:rsidRPr="003A7AC5" w:rsidRDefault="00BF3167" w:rsidP="00724020">
      <w:pPr>
        <w:pStyle w:val="Heading3"/>
      </w:pPr>
      <w:bookmarkStart w:id="369" w:name="_Toc40261549"/>
      <w:bookmarkStart w:id="370" w:name="_Toc40943766"/>
      <w:bookmarkStart w:id="371" w:name="_Toc44057573"/>
      <w:r w:rsidRPr="003A7AC5">
        <w:t>Maintenance program</w:t>
      </w:r>
      <w:bookmarkEnd w:id="369"/>
      <w:bookmarkEnd w:id="370"/>
      <w:bookmarkEnd w:id="371"/>
    </w:p>
    <w:p w14:paraId="5967898A" w14:textId="77777777" w:rsidR="00BF3167" w:rsidRPr="003A7AC5" w:rsidRDefault="00BF3167" w:rsidP="00BF3167">
      <w:pPr>
        <w:pStyle w:val="BodyText"/>
        <w:rPr>
          <w:rFonts w:ascii="Century Gothic" w:hAnsi="Century Gothic"/>
        </w:rPr>
      </w:pPr>
      <w:r w:rsidRPr="003A7AC5">
        <w:rPr>
          <w:rFonts w:ascii="Century Gothic" w:hAnsi="Century Gothic"/>
        </w:rPr>
        <w:t>Submit details of maintenance procedures and program, relating to installed plant and equipment, six weeks before the date for practical completion. Indicate dates of service visits. State contact telephone numbers of service operators and describe arrangements for emergency calls.</w:t>
      </w:r>
    </w:p>
    <w:p w14:paraId="74144D32" w14:textId="77777777" w:rsidR="00BF3167" w:rsidRPr="003A7AC5" w:rsidRDefault="00BF3167" w:rsidP="00724020">
      <w:pPr>
        <w:pStyle w:val="Heading3"/>
      </w:pPr>
      <w:bookmarkStart w:id="372" w:name="_Toc40261550"/>
      <w:bookmarkStart w:id="373" w:name="_Toc40943767"/>
      <w:bookmarkStart w:id="374" w:name="_Toc44057574"/>
      <w:r w:rsidRPr="003A7AC5">
        <w:t>Supplies</w:t>
      </w:r>
      <w:bookmarkEnd w:id="372"/>
      <w:bookmarkEnd w:id="373"/>
      <w:bookmarkEnd w:id="374"/>
    </w:p>
    <w:p w14:paraId="49E25DBE" w14:textId="77777777" w:rsidR="00BF3167" w:rsidRPr="003A7AC5" w:rsidRDefault="00BF3167" w:rsidP="00BF3167">
      <w:pPr>
        <w:pStyle w:val="BodyText"/>
        <w:rPr>
          <w:rFonts w:ascii="Century Gothic" w:hAnsi="Century Gothic"/>
        </w:rPr>
      </w:pPr>
      <w:r w:rsidRPr="003A7AC5">
        <w:rPr>
          <w:rFonts w:ascii="Century Gothic" w:hAnsi="Century Gothic"/>
        </w:rPr>
        <w:t>During maintenance period provide all replacement parts free of charge.</w:t>
      </w:r>
    </w:p>
    <w:p w14:paraId="0C330F21" w14:textId="77777777" w:rsidR="00BF3167" w:rsidRPr="003A7AC5" w:rsidRDefault="00BF3167" w:rsidP="00724020">
      <w:pPr>
        <w:pStyle w:val="Heading3"/>
      </w:pPr>
      <w:bookmarkStart w:id="375" w:name="_Toc40261551"/>
      <w:bookmarkStart w:id="376" w:name="_Toc40943768"/>
      <w:bookmarkStart w:id="377" w:name="_Toc44057575"/>
      <w:r w:rsidRPr="003A7AC5">
        <w:t>Site control</w:t>
      </w:r>
      <w:bookmarkEnd w:id="375"/>
      <w:bookmarkEnd w:id="376"/>
      <w:bookmarkEnd w:id="377"/>
    </w:p>
    <w:p w14:paraId="1DD814F2" w14:textId="77777777" w:rsidR="00BF3167" w:rsidRPr="003A7AC5" w:rsidRDefault="00BF3167" w:rsidP="00BF3167">
      <w:pPr>
        <w:pStyle w:val="BodyText"/>
        <w:rPr>
          <w:rFonts w:ascii="Century Gothic" w:hAnsi="Century Gothic"/>
        </w:rPr>
      </w:pPr>
      <w:r w:rsidRPr="003A7AC5">
        <w:rPr>
          <w:rFonts w:ascii="Century Gothic" w:hAnsi="Century Gothic"/>
        </w:rPr>
        <w:t>Report to the Principal's designated representative on arriving at and before leaving the site.</w:t>
      </w:r>
      <w:r>
        <w:rPr>
          <w:rFonts w:ascii="Century Gothic" w:hAnsi="Century Gothic"/>
        </w:rPr>
        <w:t xml:space="preserve"> Adhere to s</w:t>
      </w:r>
      <w:r w:rsidRPr="000D5156">
        <w:rPr>
          <w:rFonts w:ascii="Century Gothic" w:hAnsi="Century Gothic"/>
        </w:rPr>
        <w:t>choo</w:t>
      </w:r>
      <w:r>
        <w:rPr>
          <w:rFonts w:ascii="Century Gothic" w:hAnsi="Century Gothic"/>
        </w:rPr>
        <w:t>l</w:t>
      </w:r>
      <w:r w:rsidRPr="000D5156">
        <w:rPr>
          <w:rFonts w:ascii="Century Gothic" w:hAnsi="Century Gothic"/>
        </w:rPr>
        <w:t xml:space="preserve"> induction procedures for all on-site personnel</w:t>
      </w:r>
      <w:r>
        <w:rPr>
          <w:rFonts w:ascii="Century Gothic" w:hAnsi="Century Gothic"/>
        </w:rPr>
        <w:t>.</w:t>
      </w:r>
    </w:p>
    <w:p w14:paraId="05A844FC" w14:textId="77777777" w:rsidR="00BF3167" w:rsidRPr="003A7AC5" w:rsidRDefault="00BF3167" w:rsidP="00724020">
      <w:pPr>
        <w:pStyle w:val="Heading3"/>
      </w:pPr>
      <w:bookmarkStart w:id="378" w:name="_Toc40261552"/>
      <w:bookmarkStart w:id="379" w:name="_Toc40943769"/>
      <w:bookmarkStart w:id="380" w:name="_Toc44057576"/>
      <w:r w:rsidRPr="003A7AC5">
        <w:t>Maintenance records</w:t>
      </w:r>
      <w:bookmarkEnd w:id="378"/>
      <w:bookmarkEnd w:id="379"/>
      <w:bookmarkEnd w:id="380"/>
    </w:p>
    <w:p w14:paraId="236B2C73" w14:textId="77777777" w:rsidR="00BF3167" w:rsidRPr="003A7AC5" w:rsidRDefault="00BF3167" w:rsidP="00BF3167">
      <w:pPr>
        <w:pStyle w:val="BodyText"/>
        <w:rPr>
          <w:rFonts w:ascii="Century Gothic" w:hAnsi="Century Gothic"/>
        </w:rPr>
      </w:pPr>
      <w:r w:rsidRPr="003A7AC5">
        <w:rPr>
          <w:rFonts w:ascii="Century Gothic" w:hAnsi="Century Gothic"/>
        </w:rPr>
        <w:t xml:space="preserve">General: Submit, in binders which match the manuals, loose leaf </w:t>
      </w:r>
      <w:proofErr w:type="gramStart"/>
      <w:r w:rsidRPr="003A7AC5">
        <w:rPr>
          <w:rFonts w:ascii="Century Gothic" w:hAnsi="Century Gothic"/>
        </w:rPr>
        <w:t>log book</w:t>
      </w:r>
      <w:proofErr w:type="gramEnd"/>
      <w:r w:rsidRPr="003A7AC5">
        <w:rPr>
          <w:rFonts w:ascii="Century Gothic" w:hAnsi="Century Gothic"/>
        </w:rPr>
        <w:t xml:space="preserve"> pages designed for recording completion activities including operational and maintenance procedures, materials used, test results, comments for future maintenance actions and notes covering the condition of the installation. Include completed logbook pages recording the operational and maintenance activities performed up to the time of practical completion.</w:t>
      </w:r>
    </w:p>
    <w:p w14:paraId="6194F465" w14:textId="77777777" w:rsidR="00BF3167" w:rsidRPr="003A7AC5" w:rsidRDefault="00BF3167" w:rsidP="00BF3167">
      <w:pPr>
        <w:pStyle w:val="BodyText"/>
        <w:rPr>
          <w:rFonts w:ascii="Century Gothic" w:hAnsi="Century Gothic"/>
        </w:rPr>
      </w:pPr>
      <w:r w:rsidRPr="003A7AC5">
        <w:rPr>
          <w:rFonts w:ascii="Century Gothic" w:hAnsi="Century Gothic"/>
        </w:rPr>
        <w:t>Number of pages: The greater of 100 pages or enough pages for the maintenance period and a further 12 months.</w:t>
      </w:r>
    </w:p>
    <w:p w14:paraId="2A709E82" w14:textId="77777777" w:rsidR="00BF3167" w:rsidRPr="003A7AC5" w:rsidRDefault="00BF3167" w:rsidP="00BF3167">
      <w:pPr>
        <w:pStyle w:val="BodyText"/>
        <w:rPr>
          <w:rFonts w:ascii="Century Gothic" w:hAnsi="Century Gothic"/>
        </w:rPr>
      </w:pPr>
      <w:r w:rsidRPr="003A7AC5">
        <w:rPr>
          <w:rFonts w:ascii="Century Gothic" w:hAnsi="Century Gothic"/>
        </w:rPr>
        <w:lastRenderedPageBreak/>
        <w:t>Service visits: Record comments on the functioning of the systems, work carried out, items requiring corrective action, adjustments made and name of service operator. Obtain the signature of the principal's designated representative. Submit duplicate copies.</w:t>
      </w:r>
    </w:p>
    <w:p w14:paraId="3D7DB692" w14:textId="77777777" w:rsidR="00BF3167" w:rsidRPr="003A7AC5" w:rsidRDefault="00BF3167" w:rsidP="00BF3167">
      <w:pPr>
        <w:pStyle w:val="BodyText"/>
        <w:rPr>
          <w:rFonts w:ascii="Century Gothic" w:hAnsi="Century Gothic"/>
        </w:rPr>
      </w:pPr>
      <w:r w:rsidRPr="003A7AC5">
        <w:rPr>
          <w:rFonts w:ascii="Century Gothic" w:hAnsi="Century Gothic"/>
        </w:rPr>
        <w:t xml:space="preserve">Referenced documents: If referenced documents or technical sections require that </w:t>
      </w:r>
      <w:proofErr w:type="gramStart"/>
      <w:r w:rsidRPr="003A7AC5">
        <w:rPr>
          <w:rFonts w:ascii="Century Gothic" w:hAnsi="Century Gothic"/>
        </w:rPr>
        <w:t>log books</w:t>
      </w:r>
      <w:proofErr w:type="gramEnd"/>
      <w:r w:rsidRPr="003A7AC5">
        <w:rPr>
          <w:rFonts w:ascii="Century Gothic" w:hAnsi="Century Gothic"/>
        </w:rPr>
        <w:t xml:space="preserve"> or records be maintained include this material in the maintenance records.</w:t>
      </w:r>
    </w:p>
    <w:p w14:paraId="1AD1D49C" w14:textId="77777777" w:rsidR="00BF3167" w:rsidRPr="003A7AC5" w:rsidRDefault="00BF3167" w:rsidP="00724020">
      <w:pPr>
        <w:pStyle w:val="Heading3"/>
      </w:pPr>
      <w:bookmarkStart w:id="381" w:name="_Toc40261553"/>
      <w:bookmarkStart w:id="382" w:name="_Toc40943770"/>
      <w:bookmarkStart w:id="383" w:name="_Toc44057577"/>
      <w:r w:rsidRPr="003A7AC5">
        <w:t>Plant shutdowns</w:t>
      </w:r>
      <w:bookmarkEnd w:id="381"/>
      <w:bookmarkEnd w:id="382"/>
      <w:bookmarkEnd w:id="383"/>
    </w:p>
    <w:p w14:paraId="7ED628C7" w14:textId="77777777" w:rsidR="00BF3167" w:rsidRPr="003A7AC5" w:rsidRDefault="00BF3167" w:rsidP="00BF3167">
      <w:pPr>
        <w:rPr>
          <w:rFonts w:ascii="Century Gothic" w:hAnsi="Century Gothic"/>
        </w:rPr>
      </w:pPr>
      <w:r w:rsidRPr="003A7AC5">
        <w:rPr>
          <w:rFonts w:ascii="Century Gothic" w:hAnsi="Century Gothic"/>
        </w:rPr>
        <w:t>If applicable, coordinate any plant shutdowns with the principal and advise when plant is returned to service.</w:t>
      </w:r>
    </w:p>
    <w:p w14:paraId="78E75EC3" w14:textId="77777777" w:rsidR="00BF3167" w:rsidRPr="003A7AC5" w:rsidRDefault="00BF3167" w:rsidP="00724020">
      <w:pPr>
        <w:pStyle w:val="Heading3"/>
      </w:pPr>
      <w:bookmarkStart w:id="384" w:name="_Toc40261554"/>
      <w:bookmarkStart w:id="385" w:name="_Toc40943771"/>
      <w:bookmarkStart w:id="386" w:name="_Toc44057578"/>
      <w:r w:rsidRPr="003A7AC5">
        <w:t>On-going maintenance</w:t>
      </w:r>
      <w:bookmarkEnd w:id="384"/>
      <w:bookmarkEnd w:id="385"/>
      <w:bookmarkEnd w:id="386"/>
    </w:p>
    <w:p w14:paraId="5F2B646F" w14:textId="77777777" w:rsidR="00BF3167" w:rsidRPr="003A7AC5" w:rsidRDefault="00BF3167" w:rsidP="00BF3167">
      <w:pPr>
        <w:rPr>
          <w:rFonts w:ascii="Century Gothic" w:hAnsi="Century Gothic"/>
        </w:rPr>
      </w:pPr>
      <w:r w:rsidRPr="003A7AC5">
        <w:rPr>
          <w:rFonts w:ascii="Century Gothic" w:hAnsi="Century Gothic"/>
        </w:rPr>
        <w:t>Prior to final completion submit a proposal for on-going maintenance of all systems and plant.</w:t>
      </w:r>
      <w:bookmarkStart w:id="387" w:name="_Toc40261555"/>
      <w:bookmarkStart w:id="388" w:name="_Toc513205384"/>
    </w:p>
    <w:p w14:paraId="1EB8F16F" w14:textId="77777777" w:rsidR="00BF3167" w:rsidRPr="003A7AC5" w:rsidRDefault="00BF3167" w:rsidP="00BF3167">
      <w:pPr>
        <w:rPr>
          <w:rFonts w:ascii="Century Gothic" w:hAnsi="Century Gothic"/>
        </w:rPr>
      </w:pPr>
    </w:p>
    <w:p w14:paraId="3812F383" w14:textId="77777777" w:rsidR="00BF3167" w:rsidRPr="003A7AC5" w:rsidRDefault="00BF3167" w:rsidP="00BF3167">
      <w:pPr>
        <w:spacing w:after="200" w:line="276" w:lineRule="auto"/>
        <w:rPr>
          <w:rFonts w:ascii="Century Gothic" w:hAnsi="Century Gothic"/>
        </w:rPr>
      </w:pPr>
      <w:r w:rsidRPr="003A7AC5">
        <w:rPr>
          <w:rFonts w:ascii="Century Gothic" w:hAnsi="Century Gothic"/>
        </w:rPr>
        <w:br w:type="page"/>
      </w:r>
    </w:p>
    <w:p w14:paraId="4A14A74E" w14:textId="77777777" w:rsidR="00BF3167" w:rsidRPr="003A7AC5" w:rsidRDefault="00BF3167" w:rsidP="00724020">
      <w:pPr>
        <w:pStyle w:val="Heading1"/>
      </w:pPr>
      <w:bookmarkStart w:id="389" w:name="_Toc40943772"/>
      <w:bookmarkStart w:id="390" w:name="_Toc41411946"/>
      <w:bookmarkStart w:id="391" w:name="_Toc40943773"/>
      <w:bookmarkStart w:id="392" w:name="_Toc44057579"/>
      <w:bookmarkEnd w:id="389"/>
      <w:bookmarkEnd w:id="390"/>
      <w:r w:rsidRPr="003A7AC5">
        <w:lastRenderedPageBreak/>
        <w:t>Structure</w:t>
      </w:r>
      <w:bookmarkEnd w:id="387"/>
      <w:bookmarkEnd w:id="391"/>
      <w:bookmarkEnd w:id="392"/>
    </w:p>
    <w:p w14:paraId="15633674" w14:textId="77777777" w:rsidR="00BF3167" w:rsidRPr="00795355" w:rsidRDefault="00BF3167" w:rsidP="00BF3167">
      <w:pPr>
        <w:pStyle w:val="Heading2"/>
      </w:pPr>
      <w:bookmarkStart w:id="393" w:name="_Toc40261556"/>
      <w:bookmarkStart w:id="394" w:name="_Toc40943774"/>
      <w:bookmarkStart w:id="395" w:name="_Toc44057580"/>
      <w:r w:rsidRPr="00795355">
        <w:t>Introduction</w:t>
      </w:r>
      <w:bookmarkEnd w:id="388"/>
      <w:bookmarkEnd w:id="393"/>
      <w:bookmarkEnd w:id="394"/>
      <w:bookmarkEnd w:id="395"/>
    </w:p>
    <w:p w14:paraId="1A2CAED3"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contractor is responsible for the detailed design, supply and installation of all structural elements required to support the proposed photovoltaic panel system or switchboards. This shall include but is not limited </w:t>
      </w:r>
      <w:proofErr w:type="gramStart"/>
      <w:r w:rsidRPr="003A7AC5">
        <w:rPr>
          <w:rFonts w:ascii="Century Gothic" w:hAnsi="Century Gothic"/>
        </w:rPr>
        <w:t>to:</w:t>
      </w:r>
      <w:proofErr w:type="gramEnd"/>
      <w:r w:rsidRPr="003A7AC5">
        <w:rPr>
          <w:rFonts w:ascii="Century Gothic" w:hAnsi="Century Gothic"/>
        </w:rPr>
        <w:t xml:space="preserve"> module support frames, raking system, fixings, connections to the existing roof and roof access system required for support and maintenance of the system. The contractor shall also be responsible for ensuring the structural capacity of the existing building is sufficient for the proposed works. </w:t>
      </w:r>
    </w:p>
    <w:p w14:paraId="3F3B8E59" w14:textId="77777777" w:rsidR="00BF3167" w:rsidRPr="00D72E0D" w:rsidRDefault="00BF3167" w:rsidP="00BF3167">
      <w:pPr>
        <w:pStyle w:val="Heading2"/>
      </w:pPr>
      <w:bookmarkStart w:id="396" w:name="_Toc40197502"/>
      <w:bookmarkStart w:id="397" w:name="_Toc40197503"/>
      <w:bookmarkStart w:id="398" w:name="_Toc40197504"/>
      <w:bookmarkStart w:id="399" w:name="_Toc40197505"/>
      <w:bookmarkStart w:id="400" w:name="_Toc40197506"/>
      <w:bookmarkStart w:id="401" w:name="_Toc40197507"/>
      <w:bookmarkStart w:id="402" w:name="_Toc40197508"/>
      <w:bookmarkStart w:id="403" w:name="_Toc40197509"/>
      <w:bookmarkStart w:id="404" w:name="_Toc40197510"/>
      <w:bookmarkStart w:id="405" w:name="_Toc40197511"/>
      <w:bookmarkStart w:id="406" w:name="_Toc40197512"/>
      <w:bookmarkStart w:id="407" w:name="_Toc40197513"/>
      <w:bookmarkStart w:id="408" w:name="_Toc40197514"/>
      <w:bookmarkStart w:id="409" w:name="_Toc513205386"/>
      <w:bookmarkStart w:id="410" w:name="_Toc40261558"/>
      <w:bookmarkStart w:id="411" w:name="_Toc40943775"/>
      <w:bookmarkStart w:id="412" w:name="_Toc44057581"/>
      <w:bookmarkEnd w:id="396"/>
      <w:bookmarkEnd w:id="397"/>
      <w:bookmarkEnd w:id="398"/>
      <w:bookmarkEnd w:id="399"/>
      <w:bookmarkEnd w:id="400"/>
      <w:bookmarkEnd w:id="401"/>
      <w:bookmarkEnd w:id="402"/>
      <w:bookmarkEnd w:id="403"/>
      <w:bookmarkEnd w:id="404"/>
      <w:bookmarkEnd w:id="405"/>
      <w:bookmarkEnd w:id="406"/>
      <w:bookmarkEnd w:id="407"/>
      <w:bookmarkEnd w:id="408"/>
      <w:r w:rsidRPr="00795355">
        <w:t xml:space="preserve">Existing Roof </w:t>
      </w:r>
      <w:r w:rsidRPr="00D72E0D">
        <w:t>Structure</w:t>
      </w:r>
      <w:bookmarkEnd w:id="409"/>
      <w:bookmarkEnd w:id="410"/>
      <w:bookmarkEnd w:id="411"/>
      <w:bookmarkEnd w:id="412"/>
    </w:p>
    <w:p w14:paraId="6AD0C0EC" w14:textId="77777777" w:rsidR="00BF3167" w:rsidRPr="005A2D1D" w:rsidRDefault="00BF3167" w:rsidP="00724020">
      <w:pPr>
        <w:pStyle w:val="Heading3"/>
      </w:pPr>
      <w:bookmarkStart w:id="413" w:name="_Toc44057582"/>
      <w:bookmarkStart w:id="414" w:name="_Toc40261559"/>
      <w:bookmarkStart w:id="415" w:name="_Toc40943776"/>
      <w:r w:rsidRPr="005A2D1D">
        <w:t>Project Assessment</w:t>
      </w:r>
      <w:bookmarkEnd w:id="413"/>
    </w:p>
    <w:p w14:paraId="658620B5" w14:textId="77777777" w:rsidR="00BF3167" w:rsidRPr="00D72E0D" w:rsidRDefault="00BF3167" w:rsidP="00724020">
      <w:pPr>
        <w:pStyle w:val="Heading3"/>
      </w:pPr>
      <w:bookmarkStart w:id="416" w:name="_Toc44057583"/>
      <w:r w:rsidRPr="00D72E0D">
        <w:t>Preliminary assessment</w:t>
      </w:r>
      <w:bookmarkEnd w:id="414"/>
      <w:bookmarkEnd w:id="415"/>
      <w:bookmarkEnd w:id="416"/>
    </w:p>
    <w:p w14:paraId="65A1AD13" w14:textId="77777777" w:rsidR="00BF3167" w:rsidRPr="003A7AC5" w:rsidRDefault="00BF3167" w:rsidP="00BF3167">
      <w:pPr>
        <w:pStyle w:val="BodyText"/>
        <w:rPr>
          <w:rFonts w:ascii="Century Gothic" w:hAnsi="Century Gothic"/>
        </w:rPr>
      </w:pPr>
      <w:r w:rsidRPr="003A7AC5">
        <w:rPr>
          <w:rFonts w:ascii="Century Gothic" w:hAnsi="Century Gothic"/>
        </w:rPr>
        <w:t>A preliminary assessment of the site shall be conducted by the contractor prior to design of the system</w:t>
      </w:r>
      <w:r>
        <w:rPr>
          <w:rFonts w:ascii="Century Gothic" w:hAnsi="Century Gothic"/>
        </w:rPr>
        <w:t xml:space="preserve"> as outlined in section </w:t>
      </w:r>
      <w:r>
        <w:rPr>
          <w:rFonts w:ascii="Century Gothic" w:hAnsi="Century Gothic"/>
        </w:rPr>
        <w:fldChar w:fldCharType="begin"/>
      </w:r>
      <w:r>
        <w:rPr>
          <w:rFonts w:ascii="Century Gothic" w:hAnsi="Century Gothic"/>
        </w:rPr>
        <w:instrText xml:space="preserve"> REF _Ref43452456 \r \h </w:instrText>
      </w:r>
      <w:r>
        <w:rPr>
          <w:rFonts w:ascii="Century Gothic" w:hAnsi="Century Gothic"/>
        </w:rPr>
      </w:r>
      <w:r>
        <w:rPr>
          <w:rFonts w:ascii="Century Gothic" w:hAnsi="Century Gothic"/>
        </w:rPr>
        <w:fldChar w:fldCharType="separate"/>
      </w:r>
      <w:r>
        <w:rPr>
          <w:rFonts w:ascii="Century Gothic" w:hAnsi="Century Gothic"/>
        </w:rPr>
        <w:t>2.1</w:t>
      </w:r>
      <w:r>
        <w:rPr>
          <w:rFonts w:ascii="Century Gothic" w:hAnsi="Century Gothic"/>
        </w:rPr>
        <w:fldChar w:fldCharType="end"/>
      </w:r>
      <w:r>
        <w:rPr>
          <w:rFonts w:ascii="Century Gothic" w:hAnsi="Century Gothic"/>
        </w:rPr>
        <w:t xml:space="preserve"> of this specification</w:t>
      </w:r>
      <w:r w:rsidRPr="003A7AC5">
        <w:rPr>
          <w:rFonts w:ascii="Century Gothic" w:hAnsi="Century Gothic"/>
        </w:rPr>
        <w:t xml:space="preserve">. This shall include a site visit and review of any existing information provided by the </w:t>
      </w:r>
      <w:proofErr w:type="gramStart"/>
      <w:r w:rsidRPr="003A7AC5">
        <w:rPr>
          <w:rFonts w:ascii="Century Gothic" w:hAnsi="Century Gothic"/>
        </w:rPr>
        <w:t>Principal</w:t>
      </w:r>
      <w:proofErr w:type="gramEnd"/>
      <w:r w:rsidRPr="003A7AC5">
        <w:rPr>
          <w:rFonts w:ascii="Century Gothic" w:hAnsi="Century Gothic"/>
        </w:rPr>
        <w:t xml:space="preserve"> to determine appropriate layout of panels. The layout design should account for how best to apply the additional structural loads imposed on the roof from the new system without requiring modification of the existing structural system, where possible. If it is found that strengthening of the existing roof is required to meet the system requirements this should be brought to the attention of the </w:t>
      </w:r>
      <w:proofErr w:type="gramStart"/>
      <w:r w:rsidRPr="003A7AC5">
        <w:rPr>
          <w:rFonts w:ascii="Century Gothic" w:hAnsi="Century Gothic"/>
        </w:rPr>
        <w:t>Principal</w:t>
      </w:r>
      <w:proofErr w:type="gramEnd"/>
      <w:r w:rsidRPr="003A7AC5">
        <w:rPr>
          <w:rFonts w:ascii="Century Gothic" w:hAnsi="Century Gothic"/>
        </w:rPr>
        <w:t xml:space="preserve"> for review. </w:t>
      </w:r>
    </w:p>
    <w:p w14:paraId="06798C45" w14:textId="77777777" w:rsidR="00BF3167" w:rsidRPr="003A7AC5" w:rsidRDefault="00BF3167" w:rsidP="00724020">
      <w:pPr>
        <w:pStyle w:val="Heading3"/>
      </w:pPr>
      <w:bookmarkStart w:id="417" w:name="_Toc40197517"/>
      <w:bookmarkStart w:id="418" w:name="_Toc40261560"/>
      <w:bookmarkStart w:id="419" w:name="_Toc40943777"/>
      <w:bookmarkStart w:id="420" w:name="_Toc44057584"/>
      <w:bookmarkEnd w:id="417"/>
      <w:r w:rsidRPr="003A7AC5">
        <w:t>Dilapidation survey</w:t>
      </w:r>
      <w:bookmarkEnd w:id="418"/>
      <w:bookmarkEnd w:id="419"/>
      <w:bookmarkEnd w:id="420"/>
    </w:p>
    <w:p w14:paraId="0006E8CB" w14:textId="77777777" w:rsidR="00BF3167" w:rsidRPr="003A7AC5" w:rsidRDefault="00BF3167" w:rsidP="00BF3167">
      <w:pPr>
        <w:pStyle w:val="BodyText"/>
        <w:rPr>
          <w:rFonts w:ascii="Century Gothic" w:hAnsi="Century Gothic"/>
        </w:rPr>
      </w:pPr>
      <w:r w:rsidRPr="003A7AC5">
        <w:rPr>
          <w:rFonts w:ascii="Century Gothic" w:hAnsi="Century Gothic"/>
        </w:rPr>
        <w:t xml:space="preserve">Prior to the commencement of detailed design, prepare a dilapidation/investigative report, summarising the condition of the existing building, and findings of the initial investigations as required elsewhere in this specification. </w:t>
      </w:r>
    </w:p>
    <w:p w14:paraId="241D704A" w14:textId="77777777" w:rsidR="00BF3167" w:rsidRPr="003A7AC5" w:rsidRDefault="00BF3167" w:rsidP="00BF3167">
      <w:pPr>
        <w:pStyle w:val="BodyText"/>
        <w:rPr>
          <w:rFonts w:ascii="Century Gothic" w:hAnsi="Century Gothic"/>
        </w:rPr>
      </w:pPr>
      <w:r w:rsidRPr="003A7AC5">
        <w:rPr>
          <w:rFonts w:ascii="Century Gothic" w:hAnsi="Century Gothic"/>
        </w:rPr>
        <w:t>This report shall address the following key items as a minimum:</w:t>
      </w:r>
    </w:p>
    <w:p w14:paraId="186997BC" w14:textId="77777777" w:rsidR="00BF3167" w:rsidRPr="003A7AC5" w:rsidRDefault="00BF3167" w:rsidP="00BF3167">
      <w:pPr>
        <w:pStyle w:val="Bullet10"/>
        <w:rPr>
          <w:rFonts w:ascii="Century Gothic" w:hAnsi="Century Gothic"/>
        </w:rPr>
      </w:pPr>
      <w:r w:rsidRPr="003A7AC5">
        <w:rPr>
          <w:rFonts w:ascii="Century Gothic" w:hAnsi="Century Gothic"/>
        </w:rPr>
        <w:t>The exact make and model of roofing material for each building roof.</w:t>
      </w:r>
    </w:p>
    <w:p w14:paraId="25EEC809" w14:textId="77777777" w:rsidR="00BF3167" w:rsidRPr="003A7AC5" w:rsidRDefault="00BF3167" w:rsidP="00BF3167">
      <w:pPr>
        <w:pStyle w:val="Bullet10"/>
        <w:rPr>
          <w:rFonts w:ascii="Century Gothic" w:hAnsi="Century Gothic"/>
        </w:rPr>
      </w:pPr>
      <w:r w:rsidRPr="003A7AC5">
        <w:rPr>
          <w:rFonts w:ascii="Century Gothic" w:hAnsi="Century Gothic"/>
        </w:rPr>
        <w:t xml:space="preserve">The type, </w:t>
      </w:r>
      <w:proofErr w:type="gramStart"/>
      <w:r w:rsidRPr="003A7AC5">
        <w:rPr>
          <w:rFonts w:ascii="Century Gothic" w:hAnsi="Century Gothic"/>
        </w:rPr>
        <w:t>location</w:t>
      </w:r>
      <w:proofErr w:type="gramEnd"/>
      <w:r w:rsidRPr="003A7AC5">
        <w:rPr>
          <w:rFonts w:ascii="Century Gothic" w:hAnsi="Century Gothic"/>
        </w:rPr>
        <w:t xml:space="preserve"> and system of roof drainage and waterproofing.</w:t>
      </w:r>
    </w:p>
    <w:p w14:paraId="547CD8B6" w14:textId="77777777" w:rsidR="00BF3167" w:rsidRPr="003A7AC5" w:rsidRDefault="00BF3167" w:rsidP="00BF3167">
      <w:pPr>
        <w:pStyle w:val="Bullet10"/>
        <w:rPr>
          <w:rFonts w:ascii="Century Gothic" w:hAnsi="Century Gothic"/>
        </w:rPr>
      </w:pPr>
      <w:r w:rsidRPr="003A7AC5">
        <w:rPr>
          <w:rFonts w:ascii="Century Gothic" w:hAnsi="Century Gothic"/>
        </w:rPr>
        <w:t xml:space="preserve">Condition of existing roof, identifying any pre-existing defects, including locations of ponding. </w:t>
      </w:r>
    </w:p>
    <w:p w14:paraId="549296FB" w14:textId="77777777" w:rsidR="00BF3167" w:rsidRPr="003A7AC5" w:rsidRDefault="00BF3167" w:rsidP="00BF3167">
      <w:pPr>
        <w:pStyle w:val="Bullet10"/>
        <w:rPr>
          <w:rFonts w:ascii="Century Gothic" w:hAnsi="Century Gothic"/>
        </w:rPr>
      </w:pPr>
      <w:r w:rsidRPr="003A7AC5">
        <w:rPr>
          <w:rFonts w:ascii="Century Gothic" w:hAnsi="Century Gothic"/>
        </w:rPr>
        <w:t>Condition and cleanliness of existing gutters and downpipes.</w:t>
      </w:r>
    </w:p>
    <w:p w14:paraId="16B7055C" w14:textId="77777777" w:rsidR="00BF3167" w:rsidRPr="003A7AC5" w:rsidRDefault="00BF3167" w:rsidP="00BF3167">
      <w:pPr>
        <w:pStyle w:val="Bullet10"/>
        <w:rPr>
          <w:rFonts w:ascii="Century Gothic" w:hAnsi="Century Gothic"/>
        </w:rPr>
      </w:pPr>
      <w:r w:rsidRPr="003A7AC5">
        <w:rPr>
          <w:rFonts w:ascii="Century Gothic" w:hAnsi="Century Gothic"/>
        </w:rPr>
        <w:t>Suitability and condition of the roof access or fall arrest system.</w:t>
      </w:r>
    </w:p>
    <w:p w14:paraId="06555CAA" w14:textId="77777777" w:rsidR="00BF3167" w:rsidRPr="003A7AC5" w:rsidRDefault="00BF3167" w:rsidP="00BF3167">
      <w:pPr>
        <w:pStyle w:val="Bullet10"/>
        <w:rPr>
          <w:rFonts w:ascii="Century Gothic" w:hAnsi="Century Gothic"/>
        </w:rPr>
      </w:pPr>
      <w:r w:rsidRPr="003A7AC5">
        <w:rPr>
          <w:rFonts w:ascii="Century Gothic" w:hAnsi="Century Gothic"/>
        </w:rPr>
        <w:t xml:space="preserve">Suitability and condition of the existing roof access infrastructure. </w:t>
      </w:r>
    </w:p>
    <w:p w14:paraId="13D088C1" w14:textId="77777777" w:rsidR="00BF3167" w:rsidRPr="003A7AC5" w:rsidRDefault="00BF3167" w:rsidP="00BF3167">
      <w:pPr>
        <w:pStyle w:val="Bullet10"/>
        <w:rPr>
          <w:rFonts w:ascii="Century Gothic" w:hAnsi="Century Gothic"/>
        </w:rPr>
      </w:pPr>
      <w:r w:rsidRPr="003A7AC5">
        <w:rPr>
          <w:rFonts w:ascii="Century Gothic" w:hAnsi="Century Gothic"/>
        </w:rPr>
        <w:t>Photographic documentation of the roof including a reference document with all existing defects.</w:t>
      </w:r>
    </w:p>
    <w:p w14:paraId="421B00EC" w14:textId="77777777" w:rsidR="00BF3167" w:rsidRDefault="00BF3167" w:rsidP="00724020">
      <w:pPr>
        <w:pStyle w:val="Heading3"/>
      </w:pPr>
      <w:bookmarkStart w:id="421" w:name="_Toc44057585"/>
      <w:bookmarkStart w:id="422" w:name="_Ref506995742"/>
      <w:bookmarkStart w:id="423" w:name="_Toc40261561"/>
      <w:bookmarkStart w:id="424" w:name="_Toc40943778"/>
      <w:r>
        <w:t>Design</w:t>
      </w:r>
      <w:bookmarkEnd w:id="421"/>
    </w:p>
    <w:p w14:paraId="20FF290A" w14:textId="77777777" w:rsidR="00BF3167" w:rsidRPr="003A7AC5" w:rsidRDefault="00BF3167" w:rsidP="00724020">
      <w:pPr>
        <w:pStyle w:val="Heading3"/>
      </w:pPr>
      <w:bookmarkStart w:id="425" w:name="_Toc44057586"/>
      <w:r w:rsidRPr="003A7AC5">
        <w:t>Structural review</w:t>
      </w:r>
      <w:bookmarkEnd w:id="422"/>
      <w:bookmarkEnd w:id="423"/>
      <w:bookmarkEnd w:id="424"/>
      <w:bookmarkEnd w:id="425"/>
    </w:p>
    <w:p w14:paraId="77D62D29" w14:textId="77777777" w:rsidR="00BF3167" w:rsidRPr="003A7AC5" w:rsidRDefault="00BF3167" w:rsidP="00BF3167">
      <w:pPr>
        <w:pStyle w:val="BodyText"/>
        <w:rPr>
          <w:rFonts w:ascii="Century Gothic" w:hAnsi="Century Gothic"/>
        </w:rPr>
      </w:pPr>
      <w:r w:rsidRPr="003A7AC5">
        <w:rPr>
          <w:rFonts w:ascii="Century Gothic" w:hAnsi="Century Gothic"/>
        </w:rPr>
        <w:t>The structural capacity of the existing roof shall be reviewed and certified by a suitably qualified structural engineer; the assessment shall include loads imposed by the new works.</w:t>
      </w:r>
    </w:p>
    <w:p w14:paraId="6E8F7780" w14:textId="77777777" w:rsidR="00BF3167" w:rsidRPr="003A7AC5" w:rsidRDefault="00BF3167" w:rsidP="00BF3167">
      <w:pPr>
        <w:pStyle w:val="BodyText"/>
        <w:rPr>
          <w:rFonts w:ascii="Century Gothic" w:hAnsi="Century Gothic"/>
        </w:rPr>
      </w:pPr>
      <w:r w:rsidRPr="003A7AC5">
        <w:rPr>
          <w:rFonts w:ascii="Century Gothic" w:hAnsi="Century Gothic"/>
        </w:rPr>
        <w:lastRenderedPageBreak/>
        <w:t xml:space="preserve">The capacity of the existing structural elements of the roof to resist the additional loads shall be checked for compliance with the relevant Australian Standards. This shall include but is not limited to items including purlins, rafters, beams, slabs, roof sheeting, fixings, etc. </w:t>
      </w:r>
    </w:p>
    <w:p w14:paraId="10E86236" w14:textId="77777777" w:rsidR="00BF3167" w:rsidRPr="003A7AC5" w:rsidRDefault="00BF3167" w:rsidP="00BF3167">
      <w:pPr>
        <w:pStyle w:val="BodyText"/>
        <w:rPr>
          <w:rFonts w:ascii="Century Gothic" w:hAnsi="Century Gothic"/>
        </w:rPr>
      </w:pPr>
      <w:r w:rsidRPr="003A7AC5">
        <w:rPr>
          <w:rFonts w:ascii="Century Gothic" w:hAnsi="Century Gothic"/>
        </w:rPr>
        <w:t xml:space="preserve">Additional deflections that result from the new loads shall not exceed Australian Standards and shall not adversely affect the function of the roof. </w:t>
      </w:r>
    </w:p>
    <w:p w14:paraId="3E0C7D12"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loads imposed on the roof by the system shall be determined as per section </w:t>
      </w:r>
      <w:r w:rsidRPr="003A7AC5">
        <w:rPr>
          <w:rFonts w:ascii="Century Gothic" w:hAnsi="Century Gothic"/>
        </w:rPr>
        <w:fldChar w:fldCharType="begin"/>
      </w:r>
      <w:r w:rsidRPr="003A7AC5">
        <w:rPr>
          <w:rFonts w:ascii="Century Gothic" w:hAnsi="Century Gothic"/>
        </w:rPr>
        <w:instrText xml:space="preserve"> REF _Ref40270012 \r \h </w:instrText>
      </w:r>
      <w:r w:rsidRPr="003A7AC5">
        <w:rPr>
          <w:rFonts w:ascii="Century Gothic" w:hAnsi="Century Gothic"/>
        </w:rPr>
      </w:r>
      <w:r w:rsidRPr="003A7AC5">
        <w:rPr>
          <w:rFonts w:ascii="Century Gothic" w:hAnsi="Century Gothic"/>
        </w:rPr>
        <w:fldChar w:fldCharType="separate"/>
      </w:r>
      <w:r>
        <w:rPr>
          <w:rFonts w:ascii="Century Gothic" w:hAnsi="Century Gothic"/>
        </w:rPr>
        <w:t>4.3.1</w:t>
      </w:r>
      <w:r w:rsidRPr="003A7AC5">
        <w:rPr>
          <w:rFonts w:ascii="Century Gothic" w:hAnsi="Century Gothic"/>
        </w:rPr>
        <w:fldChar w:fldCharType="end"/>
      </w:r>
      <w:r w:rsidRPr="003A7AC5">
        <w:rPr>
          <w:rFonts w:ascii="Century Gothic" w:hAnsi="Century Gothic"/>
        </w:rPr>
        <w:t xml:space="preserve"> of this specification. The assessment of the existing roof should </w:t>
      </w:r>
      <w:proofErr w:type="gramStart"/>
      <w:r w:rsidRPr="003A7AC5">
        <w:rPr>
          <w:rFonts w:ascii="Century Gothic" w:hAnsi="Century Gothic"/>
        </w:rPr>
        <w:t>take into account</w:t>
      </w:r>
      <w:proofErr w:type="gramEnd"/>
      <w:r w:rsidRPr="003A7AC5">
        <w:rPr>
          <w:rFonts w:ascii="Century Gothic" w:hAnsi="Century Gothic"/>
        </w:rPr>
        <w:t xml:space="preserve"> all loads however particular attention shall be on the wind force applied to the system that may generate a significant load on the associated building structure. This load shall be included in an assessment of the capability of the roof to withstand the resulting forces. </w:t>
      </w:r>
    </w:p>
    <w:p w14:paraId="0026F203" w14:textId="77777777" w:rsidR="00BF3167" w:rsidRPr="003A7AC5" w:rsidRDefault="00BF3167" w:rsidP="00BF3167">
      <w:pPr>
        <w:pStyle w:val="BodyText"/>
        <w:rPr>
          <w:rFonts w:ascii="Century Gothic" w:hAnsi="Century Gothic"/>
        </w:rPr>
      </w:pPr>
      <w:r w:rsidRPr="003A7AC5">
        <w:rPr>
          <w:rFonts w:ascii="Century Gothic" w:hAnsi="Century Gothic"/>
        </w:rPr>
        <w:t xml:space="preserve">Where building movement joints are present the system shall be designed </w:t>
      </w:r>
      <w:proofErr w:type="gramStart"/>
      <w:r w:rsidRPr="003A7AC5">
        <w:rPr>
          <w:rFonts w:ascii="Century Gothic" w:hAnsi="Century Gothic"/>
        </w:rPr>
        <w:t>so as to</w:t>
      </w:r>
      <w:proofErr w:type="gramEnd"/>
      <w:r w:rsidRPr="003A7AC5">
        <w:rPr>
          <w:rFonts w:ascii="Century Gothic" w:hAnsi="Century Gothic"/>
        </w:rPr>
        <w:t xml:space="preserve"> allow the relative movement of the building.</w:t>
      </w:r>
    </w:p>
    <w:p w14:paraId="711F01BA"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contractor is to provide a written statement from a suitably qualified engineer confirming, in line with this specification and relevant Australian Standards and Codes that the existing roof has sufficient capacity to support the new loads. If it is found that strengthening of the existing roof is required to meet the system requirements this shall be brought to the attention of the </w:t>
      </w:r>
      <w:proofErr w:type="gramStart"/>
      <w:r w:rsidRPr="003A7AC5">
        <w:rPr>
          <w:rFonts w:ascii="Century Gothic" w:hAnsi="Century Gothic"/>
        </w:rPr>
        <w:t>Principal</w:t>
      </w:r>
      <w:proofErr w:type="gramEnd"/>
      <w:r w:rsidRPr="003A7AC5">
        <w:rPr>
          <w:rFonts w:ascii="Century Gothic" w:hAnsi="Century Gothic"/>
        </w:rPr>
        <w:t xml:space="preserve"> for review.</w:t>
      </w:r>
    </w:p>
    <w:p w14:paraId="4D9235F5" w14:textId="77777777" w:rsidR="00BF3167" w:rsidRPr="003A7AC5" w:rsidRDefault="00BF3167" w:rsidP="00BF3167">
      <w:pPr>
        <w:pStyle w:val="BodyText"/>
        <w:rPr>
          <w:rFonts w:ascii="Century Gothic" w:hAnsi="Century Gothic"/>
        </w:rPr>
      </w:pPr>
      <w:r w:rsidRPr="003A7AC5">
        <w:rPr>
          <w:rFonts w:ascii="Century Gothic" w:hAnsi="Century Gothic"/>
        </w:rPr>
        <w:t>The written statement shall include the following key inputs:</w:t>
      </w:r>
    </w:p>
    <w:p w14:paraId="7D2CC3C1" w14:textId="77777777" w:rsidR="00BF3167" w:rsidRPr="003A7AC5" w:rsidRDefault="00BF3167" w:rsidP="00BF3167">
      <w:pPr>
        <w:pStyle w:val="Bullet10"/>
        <w:rPr>
          <w:rFonts w:ascii="Century Gothic" w:hAnsi="Century Gothic"/>
        </w:rPr>
      </w:pPr>
      <w:r w:rsidRPr="003A7AC5">
        <w:rPr>
          <w:rFonts w:ascii="Century Gothic" w:hAnsi="Century Gothic"/>
        </w:rPr>
        <w:t>Scope/Purpose</w:t>
      </w:r>
    </w:p>
    <w:p w14:paraId="395EB574" w14:textId="77777777" w:rsidR="00BF3167" w:rsidRPr="003A7AC5" w:rsidRDefault="00BF3167" w:rsidP="00BF3167">
      <w:pPr>
        <w:pStyle w:val="Bullet10"/>
        <w:rPr>
          <w:rFonts w:ascii="Century Gothic" w:hAnsi="Century Gothic"/>
        </w:rPr>
      </w:pPr>
      <w:r w:rsidRPr="003A7AC5">
        <w:rPr>
          <w:rFonts w:ascii="Century Gothic" w:hAnsi="Century Gothic"/>
        </w:rPr>
        <w:t xml:space="preserve">Standards </w:t>
      </w:r>
    </w:p>
    <w:p w14:paraId="0164042D" w14:textId="77777777" w:rsidR="00BF3167" w:rsidRPr="003A7AC5" w:rsidRDefault="00BF3167" w:rsidP="00BF3167">
      <w:pPr>
        <w:pStyle w:val="Bullet10"/>
        <w:rPr>
          <w:rFonts w:ascii="Century Gothic" w:hAnsi="Century Gothic"/>
        </w:rPr>
      </w:pPr>
      <w:r w:rsidRPr="003A7AC5">
        <w:rPr>
          <w:rFonts w:ascii="Century Gothic" w:hAnsi="Century Gothic"/>
        </w:rPr>
        <w:t xml:space="preserve">Assumptions </w:t>
      </w:r>
    </w:p>
    <w:p w14:paraId="7500EE70" w14:textId="77777777" w:rsidR="00BF3167" w:rsidRPr="003A7AC5" w:rsidRDefault="00BF3167" w:rsidP="00BF3167">
      <w:pPr>
        <w:pStyle w:val="Bullet10"/>
        <w:rPr>
          <w:rFonts w:ascii="Century Gothic" w:hAnsi="Century Gothic"/>
        </w:rPr>
      </w:pPr>
      <w:r w:rsidRPr="003A7AC5">
        <w:rPr>
          <w:rFonts w:ascii="Century Gothic" w:hAnsi="Century Gothic"/>
        </w:rPr>
        <w:t>Observations</w:t>
      </w:r>
    </w:p>
    <w:p w14:paraId="3FC83274" w14:textId="77777777" w:rsidR="00BF3167" w:rsidRPr="003A7AC5" w:rsidRDefault="00BF3167" w:rsidP="00BF3167">
      <w:pPr>
        <w:pStyle w:val="Bullet10"/>
        <w:rPr>
          <w:rFonts w:ascii="Century Gothic" w:hAnsi="Century Gothic"/>
        </w:rPr>
      </w:pPr>
      <w:r w:rsidRPr="003A7AC5">
        <w:rPr>
          <w:rFonts w:ascii="Century Gothic" w:hAnsi="Century Gothic"/>
        </w:rPr>
        <w:t>Building Description</w:t>
      </w:r>
    </w:p>
    <w:p w14:paraId="7E446394" w14:textId="77777777" w:rsidR="00BF3167" w:rsidRPr="003A7AC5" w:rsidRDefault="00BF3167" w:rsidP="00BF3167">
      <w:pPr>
        <w:pStyle w:val="Bullet20"/>
        <w:rPr>
          <w:rFonts w:ascii="Century Gothic" w:hAnsi="Century Gothic"/>
        </w:rPr>
      </w:pPr>
      <w:r w:rsidRPr="003A7AC5">
        <w:rPr>
          <w:rFonts w:ascii="Century Gothic" w:hAnsi="Century Gothic"/>
        </w:rPr>
        <w:t>Site Wind Classification</w:t>
      </w:r>
    </w:p>
    <w:p w14:paraId="20AD23FF" w14:textId="77777777" w:rsidR="00BF3167" w:rsidRPr="003A7AC5" w:rsidRDefault="00BF3167" w:rsidP="00BF3167">
      <w:pPr>
        <w:pStyle w:val="Bullet20"/>
        <w:rPr>
          <w:rFonts w:ascii="Century Gothic" w:hAnsi="Century Gothic"/>
        </w:rPr>
      </w:pPr>
      <w:r w:rsidRPr="003A7AC5">
        <w:rPr>
          <w:rFonts w:ascii="Century Gothic" w:hAnsi="Century Gothic"/>
        </w:rPr>
        <w:t>Loads</w:t>
      </w:r>
    </w:p>
    <w:p w14:paraId="2D4AB199" w14:textId="77777777" w:rsidR="00BF3167" w:rsidRDefault="00BF3167" w:rsidP="00BF3167">
      <w:pPr>
        <w:pStyle w:val="Bullet20"/>
        <w:rPr>
          <w:rFonts w:ascii="Century Gothic" w:hAnsi="Century Gothic"/>
        </w:rPr>
      </w:pPr>
      <w:r w:rsidRPr="003A7AC5">
        <w:rPr>
          <w:rFonts w:ascii="Century Gothic" w:hAnsi="Century Gothic"/>
        </w:rPr>
        <w:t>Proposed Layout</w:t>
      </w:r>
    </w:p>
    <w:p w14:paraId="258C0AC2" w14:textId="77777777" w:rsidR="00BF3167" w:rsidRPr="003A7AC5" w:rsidRDefault="00BF3167" w:rsidP="00BF3167">
      <w:pPr>
        <w:pStyle w:val="Bullet20"/>
        <w:rPr>
          <w:rFonts w:ascii="Century Gothic" w:hAnsi="Century Gothic"/>
        </w:rPr>
      </w:pPr>
      <w:r>
        <w:rPr>
          <w:rFonts w:ascii="Century Gothic" w:hAnsi="Century Gothic"/>
        </w:rPr>
        <w:t>Building characteristics including age, construction and defects wherever related to the solar installation</w:t>
      </w:r>
    </w:p>
    <w:p w14:paraId="08857598" w14:textId="77777777" w:rsidR="00BF3167" w:rsidRPr="003A7AC5" w:rsidRDefault="00BF3167" w:rsidP="00BF3167">
      <w:pPr>
        <w:pStyle w:val="Bullet10"/>
        <w:rPr>
          <w:rFonts w:ascii="Century Gothic" w:hAnsi="Century Gothic"/>
        </w:rPr>
      </w:pPr>
      <w:r w:rsidRPr="003A7AC5">
        <w:rPr>
          <w:rFonts w:ascii="Century Gothic" w:hAnsi="Century Gothic"/>
        </w:rPr>
        <w:t xml:space="preserve">Comments and recommendations </w:t>
      </w:r>
    </w:p>
    <w:p w14:paraId="02FCF5C7" w14:textId="77777777" w:rsidR="00BF3167" w:rsidRPr="003A7AC5" w:rsidRDefault="00BF3167" w:rsidP="00BF3167">
      <w:pPr>
        <w:pStyle w:val="Bullet10"/>
        <w:rPr>
          <w:rFonts w:ascii="Century Gothic" w:hAnsi="Century Gothic"/>
        </w:rPr>
      </w:pPr>
      <w:r w:rsidRPr="003A7AC5">
        <w:rPr>
          <w:rFonts w:ascii="Century Gothic" w:hAnsi="Century Gothic"/>
        </w:rPr>
        <w:t>Conclusion</w:t>
      </w:r>
    </w:p>
    <w:p w14:paraId="3D6D978E" w14:textId="77777777" w:rsidR="00BF3167" w:rsidRPr="003A7AC5" w:rsidRDefault="00BF3167" w:rsidP="00BF3167">
      <w:pPr>
        <w:pStyle w:val="Bullet10"/>
        <w:rPr>
          <w:rFonts w:ascii="Century Gothic" w:hAnsi="Century Gothic"/>
        </w:rPr>
      </w:pPr>
      <w:r w:rsidRPr="003A7AC5">
        <w:rPr>
          <w:rFonts w:ascii="Century Gothic" w:hAnsi="Century Gothic"/>
        </w:rPr>
        <w:t xml:space="preserve">Signature </w:t>
      </w:r>
    </w:p>
    <w:p w14:paraId="305BE846" w14:textId="77777777" w:rsidR="00BF3167" w:rsidRPr="003A7AC5" w:rsidRDefault="00BF3167" w:rsidP="00BF3167">
      <w:pPr>
        <w:pStyle w:val="Bullet10"/>
        <w:rPr>
          <w:rFonts w:ascii="Century Gothic" w:hAnsi="Century Gothic"/>
        </w:rPr>
      </w:pPr>
      <w:r w:rsidRPr="003A7AC5">
        <w:rPr>
          <w:rFonts w:ascii="Century Gothic" w:hAnsi="Century Gothic"/>
        </w:rPr>
        <w:t xml:space="preserve">Reference Material </w:t>
      </w:r>
    </w:p>
    <w:p w14:paraId="50EA8D0F" w14:textId="77777777" w:rsidR="00BF3167" w:rsidRPr="003A7AC5" w:rsidRDefault="00BF3167" w:rsidP="00BF3167">
      <w:pPr>
        <w:pStyle w:val="Bullet20"/>
        <w:rPr>
          <w:rFonts w:ascii="Century Gothic" w:hAnsi="Century Gothic"/>
        </w:rPr>
      </w:pPr>
      <w:r w:rsidRPr="003A7AC5">
        <w:rPr>
          <w:rFonts w:ascii="Century Gothic" w:hAnsi="Century Gothic"/>
        </w:rPr>
        <w:t>Photos</w:t>
      </w:r>
    </w:p>
    <w:p w14:paraId="51326B2A" w14:textId="77777777" w:rsidR="00BF3167" w:rsidRPr="003A7AC5" w:rsidRDefault="00BF3167" w:rsidP="00BF3167">
      <w:pPr>
        <w:pStyle w:val="Bullet20"/>
        <w:rPr>
          <w:rFonts w:ascii="Century Gothic" w:hAnsi="Century Gothic"/>
        </w:rPr>
      </w:pPr>
      <w:r w:rsidRPr="003A7AC5">
        <w:rPr>
          <w:rFonts w:ascii="Century Gothic" w:hAnsi="Century Gothic"/>
        </w:rPr>
        <w:t>Drawings</w:t>
      </w:r>
    </w:p>
    <w:p w14:paraId="1646079F" w14:textId="77777777" w:rsidR="00BF3167" w:rsidRPr="003A7AC5" w:rsidRDefault="00BF3167" w:rsidP="00BF3167">
      <w:pPr>
        <w:pStyle w:val="Bullet10"/>
        <w:rPr>
          <w:rFonts w:ascii="Century Gothic" w:hAnsi="Century Gothic"/>
        </w:rPr>
      </w:pPr>
      <w:r w:rsidRPr="003A7AC5">
        <w:rPr>
          <w:rFonts w:ascii="Century Gothic" w:hAnsi="Century Gothic"/>
        </w:rPr>
        <w:t>Details and condition of the structural system supporting the roofing material. Details should include the following:</w:t>
      </w:r>
    </w:p>
    <w:p w14:paraId="179F1EAE" w14:textId="77777777" w:rsidR="00BF3167" w:rsidRPr="003A7AC5" w:rsidRDefault="00BF3167" w:rsidP="00BF3167">
      <w:pPr>
        <w:pStyle w:val="Bullet20"/>
        <w:rPr>
          <w:rFonts w:ascii="Century Gothic" w:hAnsi="Century Gothic"/>
        </w:rPr>
      </w:pPr>
      <w:r w:rsidRPr="003A7AC5">
        <w:rPr>
          <w:rFonts w:ascii="Century Gothic" w:hAnsi="Century Gothic"/>
        </w:rPr>
        <w:t>Member sizes and type</w:t>
      </w:r>
    </w:p>
    <w:p w14:paraId="4E68AA5D" w14:textId="77777777" w:rsidR="00BF3167" w:rsidRPr="003A7AC5" w:rsidRDefault="00BF3167" w:rsidP="00BF3167">
      <w:pPr>
        <w:pStyle w:val="Bullet20"/>
        <w:rPr>
          <w:rFonts w:ascii="Century Gothic" w:hAnsi="Century Gothic"/>
        </w:rPr>
      </w:pPr>
      <w:r w:rsidRPr="003A7AC5">
        <w:rPr>
          <w:rFonts w:ascii="Century Gothic" w:hAnsi="Century Gothic"/>
        </w:rPr>
        <w:t>Spacings of members</w:t>
      </w:r>
    </w:p>
    <w:p w14:paraId="205C919F" w14:textId="77777777" w:rsidR="00BF3167" w:rsidRPr="003A7AC5" w:rsidRDefault="00BF3167" w:rsidP="00BF3167">
      <w:pPr>
        <w:pStyle w:val="Bullet20"/>
        <w:rPr>
          <w:rFonts w:ascii="Century Gothic" w:hAnsi="Century Gothic"/>
        </w:rPr>
      </w:pPr>
      <w:r w:rsidRPr="003A7AC5">
        <w:rPr>
          <w:rFonts w:ascii="Century Gothic" w:hAnsi="Century Gothic"/>
        </w:rPr>
        <w:t>Purlin type and size</w:t>
      </w:r>
    </w:p>
    <w:p w14:paraId="1A4B4074" w14:textId="77777777" w:rsidR="00BF3167" w:rsidRPr="003A7AC5" w:rsidRDefault="00BF3167" w:rsidP="00BF3167">
      <w:pPr>
        <w:pStyle w:val="Bullet20"/>
        <w:rPr>
          <w:rFonts w:ascii="Century Gothic" w:hAnsi="Century Gothic"/>
        </w:rPr>
      </w:pPr>
      <w:r w:rsidRPr="003A7AC5">
        <w:rPr>
          <w:rFonts w:ascii="Century Gothic" w:hAnsi="Century Gothic"/>
        </w:rPr>
        <w:t xml:space="preserve">Other structural information necessary for certification of the existing roof.  </w:t>
      </w:r>
    </w:p>
    <w:p w14:paraId="53F464C0" w14:textId="743EB453" w:rsidR="00BF3167" w:rsidRPr="00795355" w:rsidRDefault="00BF3167" w:rsidP="00BF3167">
      <w:pPr>
        <w:pStyle w:val="Heading2"/>
      </w:pPr>
      <w:bookmarkStart w:id="426" w:name="_Toc513205387"/>
      <w:bookmarkStart w:id="427" w:name="_Toc40261562"/>
      <w:bookmarkStart w:id="428" w:name="_Toc40943779"/>
      <w:bookmarkStart w:id="429" w:name="_Toc44057587"/>
      <w:r w:rsidRPr="00795355">
        <w:lastRenderedPageBreak/>
        <w:t>Structural Framing</w:t>
      </w:r>
      <w:bookmarkEnd w:id="426"/>
      <w:bookmarkEnd w:id="427"/>
      <w:bookmarkEnd w:id="428"/>
      <w:bookmarkEnd w:id="429"/>
    </w:p>
    <w:p w14:paraId="61CA05F2"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structural requirements for all elements associated with the photovoltaic system which include but are not limited </w:t>
      </w:r>
      <w:proofErr w:type="gramStart"/>
      <w:r w:rsidRPr="003A7AC5">
        <w:rPr>
          <w:rFonts w:ascii="Century Gothic" w:hAnsi="Century Gothic"/>
        </w:rPr>
        <w:t>to:</w:t>
      </w:r>
      <w:proofErr w:type="gramEnd"/>
      <w:r w:rsidRPr="003A7AC5">
        <w:rPr>
          <w:rFonts w:ascii="Century Gothic" w:hAnsi="Century Gothic"/>
        </w:rPr>
        <w:t xml:space="preserve"> the panel support framing and members, fixings, clamps, roof fixings, roof access and maintenance access system and all penetrations shall be designed, fabricated and installed as per the following section. </w:t>
      </w:r>
    </w:p>
    <w:p w14:paraId="1E52F9D8" w14:textId="77777777" w:rsidR="00BF3167" w:rsidRPr="003A7AC5" w:rsidRDefault="00BF3167" w:rsidP="00BF3167">
      <w:pPr>
        <w:pStyle w:val="BodyText"/>
        <w:rPr>
          <w:rFonts w:ascii="Century Gothic" w:hAnsi="Century Gothic"/>
        </w:rPr>
      </w:pPr>
      <w:r w:rsidRPr="003A7AC5">
        <w:rPr>
          <w:rFonts w:ascii="Century Gothic" w:hAnsi="Century Gothic"/>
        </w:rPr>
        <w:t>The contractor is to provide installation requirements and guidelines from the manufacturer for the fabricated system. This shall include information on the capacity of the system as required. The installation guidelines shall be accompanied by a certification from the manufacturer by a qualified engineer that the system if installed as per their recommendations and guidelines meets Australian Standards.</w:t>
      </w:r>
    </w:p>
    <w:p w14:paraId="7047A0A4" w14:textId="77777777" w:rsidR="00BF3167" w:rsidRPr="003A7AC5" w:rsidRDefault="00BF3167" w:rsidP="00BF3167">
      <w:pPr>
        <w:pStyle w:val="CommentText"/>
        <w:rPr>
          <w:rFonts w:ascii="Century Gothic" w:hAnsi="Century Gothic"/>
        </w:rPr>
      </w:pPr>
      <w:r w:rsidRPr="003A7AC5">
        <w:rPr>
          <w:rFonts w:ascii="Century Gothic" w:hAnsi="Century Gothic"/>
        </w:rPr>
        <w:t>Depending on the site, this typically falls under one of these paths:</w:t>
      </w:r>
    </w:p>
    <w:p w14:paraId="06EAB73B" w14:textId="77777777" w:rsidR="00BF3167" w:rsidRPr="003A7AC5" w:rsidRDefault="00BF3167" w:rsidP="00BF3167">
      <w:pPr>
        <w:pStyle w:val="CommentText"/>
        <w:numPr>
          <w:ilvl w:val="0"/>
          <w:numId w:val="16"/>
        </w:numPr>
        <w:rPr>
          <w:rFonts w:ascii="Century Gothic" w:hAnsi="Century Gothic"/>
        </w:rPr>
      </w:pPr>
      <w:r w:rsidRPr="003A7AC5">
        <w:rPr>
          <w:rFonts w:ascii="Century Gothic" w:hAnsi="Century Gothic"/>
        </w:rPr>
        <w:t>The building and environment meet exactly the specific circumstances (envelope) the manufacturer has had “their” structural engineer certify.</w:t>
      </w:r>
    </w:p>
    <w:p w14:paraId="75840B73" w14:textId="77777777" w:rsidR="00BF3167" w:rsidRPr="003A7AC5" w:rsidRDefault="00BF3167" w:rsidP="00BF3167">
      <w:pPr>
        <w:pStyle w:val="CommentText"/>
        <w:numPr>
          <w:ilvl w:val="0"/>
          <w:numId w:val="16"/>
        </w:numPr>
        <w:rPr>
          <w:rFonts w:ascii="Century Gothic" w:hAnsi="Century Gothic"/>
        </w:rPr>
      </w:pPr>
      <w:r w:rsidRPr="003A7AC5">
        <w:rPr>
          <w:rFonts w:ascii="Century Gothic" w:hAnsi="Century Gothic"/>
        </w:rPr>
        <w:t>The application is outside the envelope and a full structural certification must be done by the Solar Supplier’s structural engineer using the results from component and systems test reports or first principles.</w:t>
      </w:r>
    </w:p>
    <w:p w14:paraId="65B843BF"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contractor is to engage a suitably qualified structural engineer to review the proposed installation and confirm the system is designed in line with the manufacturers recommendations for the specific rooftop type in accordance with this specification and the relevant Australian Standards and Codes. Where the proposed system is outside of the manufacturer’s recommendations this should be allowed for in the engineer’s certification. </w:t>
      </w:r>
    </w:p>
    <w:p w14:paraId="690BD1B9" w14:textId="77777777" w:rsidR="00BF3167" w:rsidRPr="003A7AC5" w:rsidRDefault="00BF3167" w:rsidP="00724020">
      <w:pPr>
        <w:pStyle w:val="Heading3"/>
      </w:pPr>
      <w:bookmarkStart w:id="430" w:name="_Toc40261563"/>
      <w:bookmarkStart w:id="431" w:name="_Ref40270005"/>
      <w:bookmarkStart w:id="432" w:name="_Ref40270012"/>
      <w:bookmarkStart w:id="433" w:name="_Toc40943780"/>
      <w:bookmarkStart w:id="434" w:name="_Toc44057588"/>
      <w:r w:rsidRPr="003A7AC5">
        <w:t>Design loads</w:t>
      </w:r>
      <w:bookmarkEnd w:id="430"/>
      <w:bookmarkEnd w:id="431"/>
      <w:bookmarkEnd w:id="432"/>
      <w:bookmarkEnd w:id="433"/>
      <w:bookmarkEnd w:id="434"/>
    </w:p>
    <w:p w14:paraId="05799029"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system shall be designed and installed </w:t>
      </w:r>
      <w:proofErr w:type="gramStart"/>
      <w:r w:rsidRPr="003A7AC5">
        <w:rPr>
          <w:rFonts w:ascii="Century Gothic" w:hAnsi="Century Gothic"/>
        </w:rPr>
        <w:t>so as to</w:t>
      </w:r>
      <w:proofErr w:type="gramEnd"/>
      <w:r w:rsidRPr="003A7AC5">
        <w:rPr>
          <w:rFonts w:ascii="Century Gothic" w:hAnsi="Century Gothic"/>
        </w:rPr>
        <w:t xml:space="preserve"> comply with the loads described in AS1170. This shall include but is not limited to allowances for, permanent and imposed loads, wind loads including cyclonic events, earthquake loads and snow loads. </w:t>
      </w:r>
    </w:p>
    <w:p w14:paraId="239C223A" w14:textId="77777777" w:rsidR="00BF3167" w:rsidRPr="003A7AC5" w:rsidRDefault="00BF3167" w:rsidP="00724020">
      <w:pPr>
        <w:pStyle w:val="Heading4"/>
      </w:pPr>
      <w:r w:rsidRPr="003A7AC5">
        <w:t>General</w:t>
      </w:r>
    </w:p>
    <w:p w14:paraId="37D9E0CA"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system shall be designed to have a </w:t>
      </w:r>
      <w:proofErr w:type="gramStart"/>
      <w:r w:rsidRPr="003A7AC5">
        <w:rPr>
          <w:rFonts w:ascii="Century Gothic" w:hAnsi="Century Gothic"/>
        </w:rPr>
        <w:t>25 year</w:t>
      </w:r>
      <w:proofErr w:type="gramEnd"/>
      <w:r w:rsidRPr="003A7AC5">
        <w:rPr>
          <w:rFonts w:ascii="Century Gothic" w:hAnsi="Century Gothic"/>
        </w:rPr>
        <w:t xml:space="preserve"> design life. </w:t>
      </w:r>
    </w:p>
    <w:p w14:paraId="3C91776E" w14:textId="77777777" w:rsidR="00BF3167" w:rsidRPr="003A7AC5" w:rsidRDefault="00BF3167" w:rsidP="00BF3167">
      <w:pPr>
        <w:pStyle w:val="BodyText"/>
        <w:rPr>
          <w:rFonts w:ascii="Century Gothic" w:hAnsi="Century Gothic"/>
        </w:rPr>
      </w:pPr>
      <w:r w:rsidRPr="003A7AC5">
        <w:rPr>
          <w:rFonts w:ascii="Century Gothic" w:hAnsi="Century Gothic"/>
        </w:rPr>
        <w:t>The contractors structural engineer shall determine the importance level of the system in line with AS1170 and the Building Code of Australia, this shall not be less than Importance level 2. The engineer shall consider the supporting building’s importance level in their assessment. This assessment is to be included as part of the preliminary design documentation for approval and acceptance.</w:t>
      </w:r>
    </w:p>
    <w:p w14:paraId="339F8CD4" w14:textId="77777777" w:rsidR="00BF3167" w:rsidRPr="003A7AC5" w:rsidRDefault="00BF3167" w:rsidP="00724020">
      <w:pPr>
        <w:pStyle w:val="Heading4"/>
      </w:pPr>
      <w:r w:rsidRPr="003A7AC5">
        <w:t>Wind Loads</w:t>
      </w:r>
    </w:p>
    <w:p w14:paraId="0AEA8101"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system including fixings shall be designed to resist the ultimate wind actions for the site. Wind loads on the system are to be calculated in accordance with AS1170.2 and the information included below. For applications beyond the limits of AS1170.2, wind testing may be required. </w:t>
      </w:r>
    </w:p>
    <w:p w14:paraId="6163AAA0" w14:textId="77777777" w:rsidR="00BF3167" w:rsidRPr="003A7AC5" w:rsidRDefault="00BF3167" w:rsidP="00BF3167">
      <w:pPr>
        <w:pStyle w:val="BodyText"/>
        <w:rPr>
          <w:rFonts w:ascii="Century Gothic" w:hAnsi="Century Gothic"/>
        </w:rPr>
      </w:pPr>
      <w:r w:rsidRPr="003A7AC5">
        <w:rPr>
          <w:rFonts w:ascii="Century Gothic" w:hAnsi="Century Gothic"/>
        </w:rPr>
        <w:t>The system shall comply with the following:</w:t>
      </w:r>
    </w:p>
    <w:p w14:paraId="47959CDB" w14:textId="77777777" w:rsidR="00BF3167" w:rsidRPr="003A7AC5" w:rsidRDefault="00BF3167" w:rsidP="00BF3167">
      <w:pPr>
        <w:pStyle w:val="BodyText"/>
        <w:rPr>
          <w:rFonts w:ascii="Century Gothic" w:hAnsi="Century Gothic"/>
        </w:rPr>
      </w:pPr>
      <w:r w:rsidRPr="003A7AC5">
        <w:rPr>
          <w:rFonts w:ascii="Century Gothic" w:hAnsi="Century Gothic"/>
        </w:rPr>
        <w:t>Annual probability of exceedance as per AS 1170.2</w:t>
      </w:r>
    </w:p>
    <w:p w14:paraId="51AF6A81" w14:textId="77777777" w:rsidR="00BF3167" w:rsidRPr="003A7AC5" w:rsidRDefault="00BF3167" w:rsidP="00BF3167">
      <w:pPr>
        <w:pStyle w:val="BodyText"/>
        <w:rPr>
          <w:rFonts w:ascii="Century Gothic" w:hAnsi="Century Gothic"/>
        </w:rPr>
      </w:pPr>
      <w:r w:rsidRPr="003A7AC5">
        <w:rPr>
          <w:rFonts w:ascii="Century Gothic" w:hAnsi="Century Gothic"/>
        </w:rPr>
        <w:t>Wind region: As per AS 1170.2</w:t>
      </w:r>
    </w:p>
    <w:p w14:paraId="5195B4BF" w14:textId="77777777" w:rsidR="00BF3167" w:rsidRPr="003A7AC5" w:rsidRDefault="00BF3167" w:rsidP="00BF3167">
      <w:pPr>
        <w:pStyle w:val="BodyText"/>
        <w:rPr>
          <w:rFonts w:ascii="Century Gothic" w:hAnsi="Century Gothic"/>
        </w:rPr>
      </w:pPr>
      <w:proofErr w:type="spellStart"/>
      <w:proofErr w:type="gramStart"/>
      <w:r w:rsidRPr="003A7AC5">
        <w:rPr>
          <w:rFonts w:ascii="Century Gothic" w:hAnsi="Century Gothic"/>
        </w:rPr>
        <w:t>Mz,cat</w:t>
      </w:r>
      <w:proofErr w:type="spellEnd"/>
      <w:proofErr w:type="gramEnd"/>
      <w:r w:rsidRPr="003A7AC5">
        <w:rPr>
          <w:rFonts w:ascii="Century Gothic" w:hAnsi="Century Gothic"/>
        </w:rPr>
        <w:t>: As per 1170.2</w:t>
      </w:r>
    </w:p>
    <w:p w14:paraId="7743F413" w14:textId="77777777" w:rsidR="00BF3167" w:rsidRPr="003A7AC5" w:rsidRDefault="00BF3167" w:rsidP="00BF3167">
      <w:pPr>
        <w:pStyle w:val="BodyText"/>
        <w:rPr>
          <w:rFonts w:ascii="Century Gothic" w:hAnsi="Century Gothic"/>
        </w:rPr>
      </w:pPr>
      <w:r w:rsidRPr="003A7AC5">
        <w:rPr>
          <w:rFonts w:ascii="Century Gothic" w:hAnsi="Century Gothic"/>
        </w:rPr>
        <w:t>Ms: 1 (No shielding from surrounding structures shall be assumed).</w:t>
      </w:r>
    </w:p>
    <w:p w14:paraId="04F7844D" w14:textId="77777777" w:rsidR="00BF3167" w:rsidRPr="003A7AC5" w:rsidRDefault="00BF3167" w:rsidP="00BF3167">
      <w:pPr>
        <w:pStyle w:val="BodyText"/>
        <w:rPr>
          <w:rFonts w:ascii="Century Gothic" w:hAnsi="Century Gothic"/>
        </w:rPr>
      </w:pPr>
      <w:r w:rsidRPr="003A7AC5">
        <w:rPr>
          <w:rFonts w:ascii="Century Gothic" w:hAnsi="Century Gothic"/>
        </w:rPr>
        <w:t>Mt: As per 1170.2</w:t>
      </w:r>
    </w:p>
    <w:p w14:paraId="269B3A24" w14:textId="77777777" w:rsidR="00BF3167" w:rsidRPr="003A7AC5" w:rsidRDefault="00BF3167" w:rsidP="00BF3167">
      <w:pPr>
        <w:pStyle w:val="BodyText"/>
        <w:rPr>
          <w:rFonts w:ascii="Century Gothic" w:hAnsi="Century Gothic"/>
        </w:rPr>
      </w:pPr>
      <w:r w:rsidRPr="003A7AC5">
        <w:rPr>
          <w:rFonts w:ascii="Century Gothic" w:hAnsi="Century Gothic"/>
        </w:rPr>
        <w:lastRenderedPageBreak/>
        <w:t>Key issues to be considered by the designer when considering the wind loads include but are not limited to:</w:t>
      </w:r>
    </w:p>
    <w:p w14:paraId="2C124B73" w14:textId="77777777" w:rsidR="00BF3167" w:rsidRPr="003A7AC5" w:rsidRDefault="00BF3167" w:rsidP="00BF3167">
      <w:pPr>
        <w:pStyle w:val="Bullet10"/>
        <w:rPr>
          <w:rFonts w:ascii="Century Gothic" w:hAnsi="Century Gothic"/>
        </w:rPr>
      </w:pPr>
      <w:r w:rsidRPr="003A7AC5">
        <w:rPr>
          <w:rFonts w:ascii="Century Gothic" w:hAnsi="Century Gothic"/>
        </w:rPr>
        <w:t xml:space="preserve">Fixing spacing appropriate to roof type and location on roof. </w:t>
      </w:r>
    </w:p>
    <w:p w14:paraId="54E5427C" w14:textId="77777777" w:rsidR="00BF3167" w:rsidRPr="003A7AC5" w:rsidRDefault="00BF3167" w:rsidP="00BF3167">
      <w:pPr>
        <w:pStyle w:val="Bullet10"/>
        <w:rPr>
          <w:rFonts w:ascii="Century Gothic" w:hAnsi="Century Gothic"/>
        </w:rPr>
      </w:pPr>
      <w:r w:rsidRPr="003A7AC5">
        <w:rPr>
          <w:rFonts w:ascii="Century Gothic" w:hAnsi="Century Gothic"/>
        </w:rPr>
        <w:t>Minimum sheet thickness of steel roof sheeting</w:t>
      </w:r>
    </w:p>
    <w:p w14:paraId="7A34625D" w14:textId="77777777" w:rsidR="00BF3167" w:rsidRPr="003A7AC5" w:rsidRDefault="00BF3167" w:rsidP="00BF3167">
      <w:pPr>
        <w:pStyle w:val="Bullet10"/>
        <w:rPr>
          <w:rFonts w:ascii="Century Gothic" w:hAnsi="Century Gothic"/>
        </w:rPr>
      </w:pPr>
      <w:r w:rsidRPr="003A7AC5">
        <w:rPr>
          <w:rFonts w:ascii="Century Gothic" w:hAnsi="Century Gothic"/>
        </w:rPr>
        <w:t>Fastener specification</w:t>
      </w:r>
    </w:p>
    <w:p w14:paraId="46AE8963" w14:textId="77777777" w:rsidR="00BF3167" w:rsidRPr="003A7AC5" w:rsidRDefault="00BF3167" w:rsidP="00BF3167">
      <w:pPr>
        <w:pStyle w:val="Bullet10"/>
        <w:rPr>
          <w:rFonts w:ascii="Century Gothic" w:hAnsi="Century Gothic"/>
        </w:rPr>
      </w:pPr>
      <w:r w:rsidRPr="003A7AC5">
        <w:rPr>
          <w:rFonts w:ascii="Century Gothic" w:hAnsi="Century Gothic"/>
        </w:rPr>
        <w:t>Exclusion zones</w:t>
      </w:r>
    </w:p>
    <w:p w14:paraId="30D981B1" w14:textId="77777777" w:rsidR="00BF3167" w:rsidRPr="003A7AC5" w:rsidRDefault="00BF3167" w:rsidP="00BF3167">
      <w:pPr>
        <w:pStyle w:val="Bullet10"/>
        <w:rPr>
          <w:rFonts w:ascii="Century Gothic" w:hAnsi="Century Gothic"/>
        </w:rPr>
      </w:pPr>
      <w:r w:rsidRPr="003A7AC5">
        <w:rPr>
          <w:rFonts w:ascii="Century Gothic" w:hAnsi="Century Gothic"/>
        </w:rPr>
        <w:t>Torque requirements for fixings</w:t>
      </w:r>
    </w:p>
    <w:p w14:paraId="23513E44" w14:textId="77777777" w:rsidR="00BF3167" w:rsidRPr="003A7AC5" w:rsidRDefault="00BF3167" w:rsidP="00724020">
      <w:pPr>
        <w:pStyle w:val="Heading4"/>
      </w:pPr>
      <w:r w:rsidRPr="003A7AC5">
        <w:t>Snow Loads</w:t>
      </w:r>
    </w:p>
    <w:p w14:paraId="7ECE7DCE" w14:textId="77777777" w:rsidR="00BF3167" w:rsidRPr="003A7AC5" w:rsidRDefault="00BF3167" w:rsidP="00BF3167">
      <w:pPr>
        <w:pStyle w:val="BodyText"/>
        <w:rPr>
          <w:rFonts w:ascii="Century Gothic" w:hAnsi="Century Gothic"/>
        </w:rPr>
      </w:pPr>
      <w:r w:rsidRPr="003A7AC5">
        <w:rPr>
          <w:rFonts w:ascii="Century Gothic" w:hAnsi="Century Gothic"/>
        </w:rPr>
        <w:t>The system including fixings shall be designed to resist snow loads, where appropriate. Snow loads on the system are to be as per AS1170.3. Where the configuration of the panels may increase the snow loads on the existing structure this should be assessed and acceptance of the buildings capacity to withstand the additional loads be approved by a suitably qualified engineer.</w:t>
      </w:r>
    </w:p>
    <w:p w14:paraId="52BD5680" w14:textId="77777777" w:rsidR="00BF3167" w:rsidRPr="003A7AC5" w:rsidRDefault="00BF3167" w:rsidP="00724020">
      <w:pPr>
        <w:pStyle w:val="Heading4"/>
      </w:pPr>
      <w:r w:rsidRPr="003A7AC5">
        <w:t>Earthquake Loadings</w:t>
      </w:r>
    </w:p>
    <w:p w14:paraId="44AC4058" w14:textId="77777777" w:rsidR="00BF3167" w:rsidRPr="003A7AC5" w:rsidRDefault="00BF3167" w:rsidP="00BF3167">
      <w:pPr>
        <w:pStyle w:val="BodyText"/>
        <w:rPr>
          <w:rFonts w:ascii="Century Gothic" w:hAnsi="Century Gothic"/>
        </w:rPr>
      </w:pPr>
      <w:r w:rsidRPr="003A7AC5">
        <w:rPr>
          <w:rFonts w:ascii="Century Gothic" w:hAnsi="Century Gothic"/>
        </w:rPr>
        <w:t>Components and attachments to resist horizontal earthquake forces in any direction up to half the mass of components. Comply with AS 1170:4.</w:t>
      </w:r>
    </w:p>
    <w:p w14:paraId="1F2D53A0" w14:textId="77777777" w:rsidR="00BF3167" w:rsidRPr="003A7AC5" w:rsidRDefault="00BF3167" w:rsidP="00BF3167">
      <w:pPr>
        <w:pStyle w:val="BodyText"/>
        <w:rPr>
          <w:rFonts w:ascii="Century Gothic" w:hAnsi="Century Gothic"/>
        </w:rPr>
      </w:pPr>
      <w:r w:rsidRPr="003A7AC5">
        <w:rPr>
          <w:rFonts w:ascii="Century Gothic" w:hAnsi="Century Gothic"/>
        </w:rPr>
        <w:t>The fixity of all electrical equipment and components and assemblies shall be installed to meet the requirements of AS 1170.4 for structures of earthquake design category II.</w:t>
      </w:r>
    </w:p>
    <w:p w14:paraId="28EDEAEE"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This is to ensure that all structural and non-structural components, </w:t>
      </w:r>
      <w:proofErr w:type="gramStart"/>
      <w:r w:rsidRPr="003A7AC5">
        <w:rPr>
          <w:rFonts w:ascii="Century Gothic" w:hAnsi="Century Gothic"/>
        </w:rPr>
        <w:t>plant</w:t>
      </w:r>
      <w:proofErr w:type="gramEnd"/>
      <w:r w:rsidRPr="003A7AC5">
        <w:rPr>
          <w:rFonts w:ascii="Century Gothic" w:hAnsi="Century Gothic"/>
        </w:rPr>
        <w:t xml:space="preserve"> and equipment are mechanically secured in place for all applied directions of force including horizontal and vertical. The installation of large heavier items (</w:t>
      </w:r>
      <w:proofErr w:type="gramStart"/>
      <w:r w:rsidRPr="003A7AC5">
        <w:rPr>
          <w:rFonts w:ascii="Century Gothic" w:hAnsi="Century Gothic"/>
        </w:rPr>
        <w:t>e.g.</w:t>
      </w:r>
      <w:proofErr w:type="gramEnd"/>
      <w:r w:rsidRPr="003A7AC5">
        <w:rPr>
          <w:rFonts w:ascii="Century Gothic" w:hAnsi="Century Gothic"/>
        </w:rPr>
        <w:t xml:space="preserve"> modules, inverters etc) will not rely solely on gravity or friction for locating any such equipment. Provide all necessary anchor points, tie-bolts and securing rods as required.</w:t>
      </w:r>
    </w:p>
    <w:p w14:paraId="4A5A8314" w14:textId="77777777" w:rsidR="00BF3167" w:rsidRPr="003A7AC5" w:rsidRDefault="00BF3167" w:rsidP="00724020">
      <w:pPr>
        <w:pStyle w:val="Heading3"/>
      </w:pPr>
      <w:bookmarkStart w:id="435" w:name="_Toc40261564"/>
      <w:bookmarkStart w:id="436" w:name="_Toc40943781"/>
      <w:bookmarkStart w:id="437" w:name="_Toc44057589"/>
      <w:r w:rsidRPr="003A7AC5">
        <w:t>Panel support</w:t>
      </w:r>
      <w:bookmarkEnd w:id="435"/>
      <w:bookmarkEnd w:id="436"/>
      <w:bookmarkEnd w:id="437"/>
    </w:p>
    <w:p w14:paraId="0D636F35" w14:textId="77777777" w:rsidR="00BF3167" w:rsidRPr="003A7AC5" w:rsidRDefault="00BF3167" w:rsidP="00724020">
      <w:pPr>
        <w:pStyle w:val="Heading4"/>
      </w:pPr>
      <w:r w:rsidRPr="003A7AC5">
        <w:t>General</w:t>
      </w:r>
    </w:p>
    <w:p w14:paraId="3AAE0F08" w14:textId="77777777" w:rsidR="00BF3167" w:rsidRPr="003A7AC5" w:rsidRDefault="00BF3167" w:rsidP="00BF3167">
      <w:pPr>
        <w:pStyle w:val="BodyText"/>
        <w:rPr>
          <w:rFonts w:ascii="Century Gothic" w:hAnsi="Century Gothic"/>
        </w:rPr>
      </w:pPr>
      <w:r w:rsidRPr="003A7AC5">
        <w:rPr>
          <w:rFonts w:ascii="Century Gothic" w:hAnsi="Century Gothic"/>
        </w:rPr>
        <w:t>Provide a fabricated framing system</w:t>
      </w:r>
      <w:r>
        <w:rPr>
          <w:rFonts w:ascii="Century Gothic" w:hAnsi="Century Gothic"/>
        </w:rPr>
        <w:t xml:space="preserve"> compliant with the standards referenced in this specification</w:t>
      </w:r>
      <w:r w:rsidRPr="003A7AC5">
        <w:rPr>
          <w:rFonts w:ascii="Century Gothic" w:hAnsi="Century Gothic"/>
        </w:rPr>
        <w:t xml:space="preserve"> to support the extent of the module system required, this should include an allowance for the site-specific tilt angle and orientation of the system. The system shall generally be orientated orthogonal to the building structure.  Framing shall be fixed to the roof without any screw fixings or penetrating the existing roof, otherwise approved by the </w:t>
      </w:r>
      <w:proofErr w:type="gramStart"/>
      <w:r w:rsidRPr="003A7AC5">
        <w:rPr>
          <w:rFonts w:ascii="Century Gothic" w:hAnsi="Century Gothic"/>
        </w:rPr>
        <w:t>Principal</w:t>
      </w:r>
      <w:proofErr w:type="gramEnd"/>
      <w:r w:rsidRPr="003A7AC5">
        <w:rPr>
          <w:rFonts w:ascii="Century Gothic" w:hAnsi="Century Gothic"/>
        </w:rPr>
        <w:t xml:space="preserve"> or wherever not applicable. </w:t>
      </w:r>
    </w:p>
    <w:p w14:paraId="42838A63"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contractor is to engage a suitably qualified structural engineer to design and certify a framing system for each rooftop application, certification of the design should be submitted to the </w:t>
      </w:r>
      <w:proofErr w:type="gramStart"/>
      <w:r w:rsidRPr="003A7AC5">
        <w:rPr>
          <w:rFonts w:ascii="Century Gothic" w:hAnsi="Century Gothic"/>
        </w:rPr>
        <w:t>Principal</w:t>
      </w:r>
      <w:proofErr w:type="gramEnd"/>
      <w:r w:rsidRPr="003A7AC5">
        <w:rPr>
          <w:rFonts w:ascii="Century Gothic" w:hAnsi="Century Gothic"/>
        </w:rPr>
        <w:t xml:space="preserve"> for review prior to construction. </w:t>
      </w:r>
    </w:p>
    <w:p w14:paraId="4B60C1B2" w14:textId="77777777" w:rsidR="00BF3167" w:rsidRPr="003A7AC5" w:rsidRDefault="00BF3167" w:rsidP="00BF3167">
      <w:pPr>
        <w:pStyle w:val="BodyText"/>
        <w:rPr>
          <w:rFonts w:ascii="Century Gothic" w:hAnsi="Century Gothic"/>
        </w:rPr>
      </w:pPr>
      <w:r w:rsidRPr="003A7AC5">
        <w:rPr>
          <w:rFonts w:ascii="Century Gothic" w:hAnsi="Century Gothic"/>
        </w:rPr>
        <w:t>Use metalwork capable of transmitting the loads imposed, and enough to ensure the rigidity of the assembly without causing deflection or distortion of finished surfaces. Construct to prevent rattle and resonance.</w:t>
      </w:r>
    </w:p>
    <w:p w14:paraId="59F39950" w14:textId="77777777" w:rsidR="00BF3167" w:rsidRPr="003A7AC5" w:rsidRDefault="00BF3167" w:rsidP="00BF3167">
      <w:pPr>
        <w:rPr>
          <w:rFonts w:ascii="Century Gothic" w:hAnsi="Century Gothic"/>
        </w:rPr>
      </w:pPr>
      <w:r w:rsidRPr="003A7AC5">
        <w:rPr>
          <w:rFonts w:ascii="Century Gothic" w:hAnsi="Century Gothic"/>
        </w:rPr>
        <w:t xml:space="preserve">The modules and arrays shall be </w:t>
      </w:r>
      <w:proofErr w:type="gramStart"/>
      <w:r w:rsidRPr="003A7AC5">
        <w:rPr>
          <w:rFonts w:ascii="Century Gothic" w:hAnsi="Century Gothic"/>
        </w:rPr>
        <w:t>set-out</w:t>
      </w:r>
      <w:proofErr w:type="gramEnd"/>
      <w:r w:rsidRPr="003A7AC5">
        <w:rPr>
          <w:rFonts w:ascii="Century Gothic" w:hAnsi="Century Gothic"/>
        </w:rPr>
        <w:t xml:space="preserve"> to suit the structural limitations of the building (i.e. purlin spacings, wind loadings, etc). </w:t>
      </w:r>
    </w:p>
    <w:p w14:paraId="714D6F1F" w14:textId="77777777" w:rsidR="00BF3167" w:rsidRPr="003A7AC5" w:rsidRDefault="00BF3167" w:rsidP="00724020">
      <w:pPr>
        <w:pStyle w:val="Heading4"/>
      </w:pPr>
      <w:r w:rsidRPr="003A7AC5">
        <w:t>Materials</w:t>
      </w:r>
    </w:p>
    <w:p w14:paraId="42ACE907" w14:textId="77777777" w:rsidR="00BF3167" w:rsidRPr="003A7AC5" w:rsidRDefault="00BF3167" w:rsidP="00BF3167">
      <w:pPr>
        <w:pStyle w:val="BodyText"/>
        <w:rPr>
          <w:rFonts w:ascii="Century Gothic" w:hAnsi="Century Gothic"/>
        </w:rPr>
      </w:pPr>
      <w:r w:rsidRPr="003A7AC5">
        <w:rPr>
          <w:rFonts w:ascii="Century Gothic" w:hAnsi="Century Gothic"/>
        </w:rPr>
        <w:t>All components of the framing system shall be suitable for the location and duty of the system. All components should be anodised aluminium or stainless steel.</w:t>
      </w:r>
    </w:p>
    <w:p w14:paraId="7E74999D" w14:textId="77777777" w:rsidR="00BF3167" w:rsidRPr="003A7AC5" w:rsidRDefault="00BF3167" w:rsidP="00BF3167">
      <w:pPr>
        <w:pStyle w:val="BodyText"/>
        <w:rPr>
          <w:rFonts w:ascii="Century Gothic" w:hAnsi="Century Gothic"/>
        </w:rPr>
      </w:pPr>
      <w:r w:rsidRPr="003A7AC5">
        <w:rPr>
          <w:rFonts w:ascii="Century Gothic" w:hAnsi="Century Gothic"/>
        </w:rPr>
        <w:lastRenderedPageBreak/>
        <w:t xml:space="preserve">Where the system is to be installed within </w:t>
      </w:r>
      <w:proofErr w:type="gramStart"/>
      <w:r w:rsidRPr="003A7AC5">
        <w:rPr>
          <w:rFonts w:ascii="Century Gothic" w:hAnsi="Century Gothic"/>
        </w:rPr>
        <w:t>close proximity</w:t>
      </w:r>
      <w:proofErr w:type="gramEnd"/>
      <w:r w:rsidRPr="003A7AC5">
        <w:rPr>
          <w:rFonts w:ascii="Century Gothic" w:hAnsi="Century Gothic"/>
        </w:rPr>
        <w:t xml:space="preserve"> to a coastal zone or corrosive environment, stainless steel (Grade 316) shall be used for the system. </w:t>
      </w:r>
      <w:proofErr w:type="gramStart"/>
      <w:r w:rsidRPr="003A7AC5">
        <w:rPr>
          <w:rFonts w:ascii="Century Gothic" w:hAnsi="Century Gothic"/>
        </w:rPr>
        <w:t>For the purpose of</w:t>
      </w:r>
      <w:proofErr w:type="gramEnd"/>
      <w:r w:rsidRPr="003A7AC5">
        <w:rPr>
          <w:rFonts w:ascii="Century Gothic" w:hAnsi="Century Gothic"/>
        </w:rPr>
        <w:t xml:space="preserve"> this work a coastal zone is within 1km of the shoreline of large expanses of saltwater. Where there are strong prevailing winds or vigorous surf, the distance should be increased beyond 1km. </w:t>
      </w:r>
    </w:p>
    <w:p w14:paraId="5A3627B3" w14:textId="77777777" w:rsidR="00BF3167" w:rsidRPr="003A7AC5" w:rsidRDefault="00BF3167" w:rsidP="00724020">
      <w:pPr>
        <w:pStyle w:val="Heading4"/>
      </w:pPr>
      <w:r w:rsidRPr="003A7AC5">
        <w:t>Non-metallic</w:t>
      </w:r>
    </w:p>
    <w:p w14:paraId="6A9DEE0B" w14:textId="77777777" w:rsidR="00BF3167" w:rsidRPr="003A7AC5" w:rsidRDefault="00BF3167" w:rsidP="00BF3167">
      <w:pPr>
        <w:pStyle w:val="BodyText"/>
        <w:rPr>
          <w:rFonts w:ascii="Century Gothic" w:hAnsi="Century Gothic"/>
        </w:rPr>
      </w:pPr>
      <w:r w:rsidRPr="003A7AC5">
        <w:rPr>
          <w:rFonts w:ascii="Century Gothic" w:hAnsi="Century Gothic"/>
        </w:rPr>
        <w:t xml:space="preserve">All Non-metallic materials used for various applications in the panel support system shall be heat and UV resistant for the intended design life. This shall include but is not limited to sealants, nylon, plastics etc.  The contractor shall include these materials in the warranty. </w:t>
      </w:r>
    </w:p>
    <w:p w14:paraId="47C20B0A" w14:textId="77777777" w:rsidR="00BF3167" w:rsidRPr="003A7AC5" w:rsidRDefault="00BF3167" w:rsidP="00724020">
      <w:pPr>
        <w:pStyle w:val="Heading4"/>
      </w:pPr>
      <w:r w:rsidRPr="003A7AC5">
        <w:t>Fabrication</w:t>
      </w:r>
    </w:p>
    <w:p w14:paraId="7A2E5FD0" w14:textId="77777777" w:rsidR="00BF3167" w:rsidRPr="003A7AC5" w:rsidRDefault="00BF3167" w:rsidP="00BF3167">
      <w:pPr>
        <w:rPr>
          <w:rFonts w:ascii="Century Gothic" w:hAnsi="Century Gothic"/>
        </w:rPr>
      </w:pPr>
      <w:r w:rsidRPr="003A7AC5">
        <w:rPr>
          <w:rFonts w:ascii="Century Gothic" w:hAnsi="Century Gothic"/>
        </w:rPr>
        <w:t>Edges and surfaces: Keep clean, neat and free from burrs and indentations. Remove sharp edges.</w:t>
      </w:r>
    </w:p>
    <w:p w14:paraId="601E9EF4" w14:textId="77777777" w:rsidR="00BF3167" w:rsidRPr="003A7AC5" w:rsidRDefault="00BF3167" w:rsidP="00724020">
      <w:pPr>
        <w:pStyle w:val="Heading3"/>
      </w:pPr>
      <w:bookmarkStart w:id="438" w:name="_Toc40261565"/>
      <w:bookmarkStart w:id="439" w:name="_Toc40943782"/>
      <w:bookmarkStart w:id="440" w:name="_Toc44057590"/>
      <w:r w:rsidRPr="003A7AC5">
        <w:t>Safety precautions</w:t>
      </w:r>
      <w:bookmarkEnd w:id="438"/>
      <w:bookmarkEnd w:id="439"/>
      <w:bookmarkEnd w:id="440"/>
    </w:p>
    <w:p w14:paraId="11C4E22A" w14:textId="77777777" w:rsidR="00BF3167" w:rsidRPr="003A7AC5" w:rsidRDefault="00BF3167" w:rsidP="00BF3167">
      <w:pPr>
        <w:pStyle w:val="BodyText"/>
        <w:rPr>
          <w:rFonts w:ascii="Century Gothic" w:hAnsi="Century Gothic"/>
        </w:rPr>
      </w:pPr>
      <w:r w:rsidRPr="003A7AC5">
        <w:rPr>
          <w:rFonts w:ascii="Century Gothic" w:hAnsi="Century Gothic"/>
        </w:rPr>
        <w:t>Fire and electrical: To AS 1674.1 and AS 1674.2, Safety in welding and allied processes, fire precautions and electrical.</w:t>
      </w:r>
    </w:p>
    <w:p w14:paraId="492531D6" w14:textId="77777777" w:rsidR="00BF3167" w:rsidRPr="003A7AC5" w:rsidRDefault="00BF3167" w:rsidP="00724020">
      <w:pPr>
        <w:pStyle w:val="Heading3"/>
      </w:pPr>
      <w:bookmarkStart w:id="441" w:name="_Toc40261566"/>
      <w:bookmarkStart w:id="442" w:name="_Toc40943783"/>
      <w:bookmarkStart w:id="443" w:name="_Toc44057591"/>
      <w:r w:rsidRPr="003A7AC5">
        <w:t>Welding</w:t>
      </w:r>
      <w:bookmarkEnd w:id="441"/>
      <w:bookmarkEnd w:id="442"/>
      <w:bookmarkEnd w:id="443"/>
    </w:p>
    <w:p w14:paraId="32F5AAA5" w14:textId="77777777" w:rsidR="00BF3167" w:rsidRPr="003A7AC5" w:rsidRDefault="00BF3167" w:rsidP="00BF3167">
      <w:pPr>
        <w:pStyle w:val="BodyText"/>
        <w:rPr>
          <w:rFonts w:ascii="Century Gothic" w:hAnsi="Century Gothic"/>
        </w:rPr>
      </w:pPr>
      <w:r w:rsidRPr="003A7AC5">
        <w:rPr>
          <w:rFonts w:ascii="Century Gothic" w:hAnsi="Century Gothic"/>
        </w:rPr>
        <w:t>Steel: To AS/NZS 1554.1, Welding of steel structures.</w:t>
      </w:r>
    </w:p>
    <w:p w14:paraId="15A055DC" w14:textId="77777777" w:rsidR="00BF3167" w:rsidRPr="003A7AC5" w:rsidRDefault="00BF3167" w:rsidP="00BF3167">
      <w:pPr>
        <w:pStyle w:val="BodyText"/>
        <w:rPr>
          <w:rFonts w:ascii="Century Gothic" w:hAnsi="Century Gothic"/>
        </w:rPr>
      </w:pPr>
      <w:r w:rsidRPr="003A7AC5">
        <w:rPr>
          <w:rFonts w:ascii="Century Gothic" w:hAnsi="Century Gothic"/>
        </w:rPr>
        <w:t>Aluminium: To AS 1665, Welding of aluminium structures.</w:t>
      </w:r>
    </w:p>
    <w:p w14:paraId="430A8B33" w14:textId="77777777" w:rsidR="00BF3167" w:rsidRPr="003A7AC5" w:rsidRDefault="00BF3167" w:rsidP="00BF3167">
      <w:pPr>
        <w:pStyle w:val="BodyText"/>
        <w:rPr>
          <w:rFonts w:ascii="Century Gothic" w:hAnsi="Century Gothic"/>
        </w:rPr>
      </w:pPr>
      <w:r w:rsidRPr="003A7AC5">
        <w:rPr>
          <w:rFonts w:ascii="Century Gothic" w:hAnsi="Century Gothic"/>
        </w:rPr>
        <w:t>Stainless steel: To AS 1554.6, Welding stainless steels for structural purposes.</w:t>
      </w:r>
    </w:p>
    <w:p w14:paraId="068AF8CD" w14:textId="77777777" w:rsidR="00BF3167" w:rsidRPr="003A7AC5" w:rsidRDefault="00BF3167" w:rsidP="00724020">
      <w:pPr>
        <w:pStyle w:val="Heading4"/>
      </w:pPr>
      <w:r w:rsidRPr="003A7AC5">
        <w:t>Bolts, Nuts, Fasteners, Clamps</w:t>
      </w:r>
    </w:p>
    <w:p w14:paraId="1C7778B6" w14:textId="77777777" w:rsidR="00BF3167" w:rsidRPr="003A7AC5" w:rsidRDefault="00BF3167" w:rsidP="00BF3167">
      <w:pPr>
        <w:pStyle w:val="BodyText"/>
        <w:rPr>
          <w:rFonts w:ascii="Century Gothic" w:hAnsi="Century Gothic"/>
        </w:rPr>
      </w:pPr>
      <w:r w:rsidRPr="003A7AC5">
        <w:rPr>
          <w:rFonts w:ascii="Century Gothic" w:hAnsi="Century Gothic"/>
        </w:rPr>
        <w:t xml:space="preserve">Fixings required in the support system including those required between the support members and the PV panels should be designed for the required design loads and as per this specification and relevant Australian Standards and Codes. </w:t>
      </w:r>
    </w:p>
    <w:p w14:paraId="2E5EA659" w14:textId="77777777" w:rsidR="00BF3167" w:rsidRPr="003A7AC5" w:rsidRDefault="00BF3167" w:rsidP="00BF3167">
      <w:pPr>
        <w:pStyle w:val="BodyText"/>
        <w:rPr>
          <w:rFonts w:ascii="Century Gothic" w:hAnsi="Century Gothic"/>
        </w:rPr>
      </w:pPr>
      <w:r w:rsidRPr="003A7AC5">
        <w:rPr>
          <w:rFonts w:ascii="Century Gothic" w:hAnsi="Century Gothic"/>
        </w:rPr>
        <w:t xml:space="preserve">Generally, fixings should be stainless steel or anodised aluminium and dissimilar metals should be avoided. </w:t>
      </w:r>
    </w:p>
    <w:p w14:paraId="00208212" w14:textId="77777777" w:rsidR="00BF3167" w:rsidRPr="003A7AC5" w:rsidRDefault="00BF3167" w:rsidP="00BF3167">
      <w:pPr>
        <w:pStyle w:val="BodyText"/>
        <w:rPr>
          <w:rFonts w:ascii="Century Gothic" w:hAnsi="Century Gothic"/>
        </w:rPr>
      </w:pPr>
      <w:r w:rsidRPr="003A7AC5">
        <w:rPr>
          <w:rFonts w:ascii="Century Gothic" w:hAnsi="Century Gothic"/>
        </w:rPr>
        <w:t xml:space="preserve">Where </w:t>
      </w:r>
      <w:proofErr w:type="spellStart"/>
      <w:r w:rsidRPr="003A7AC5">
        <w:rPr>
          <w:rFonts w:ascii="Century Gothic" w:hAnsi="Century Gothic"/>
        </w:rPr>
        <w:t>torqueing</w:t>
      </w:r>
      <w:proofErr w:type="spellEnd"/>
      <w:r w:rsidRPr="003A7AC5">
        <w:rPr>
          <w:rFonts w:ascii="Century Gothic" w:hAnsi="Century Gothic"/>
        </w:rPr>
        <w:t xml:space="preserve"> of fixings is specified by the manufacturer this should be done as per the manufacturer’s specification and recommendations to avoid damaging the panels. Appropriate tools should be used as per manufacturer’s recommendations. </w:t>
      </w:r>
    </w:p>
    <w:p w14:paraId="7A2AA8EE" w14:textId="77777777" w:rsidR="00BF3167" w:rsidRPr="003A7AC5" w:rsidRDefault="00BF3167" w:rsidP="00724020">
      <w:pPr>
        <w:pStyle w:val="Heading4"/>
      </w:pPr>
      <w:r w:rsidRPr="003A7AC5">
        <w:t>Galvanic Isolation</w:t>
      </w:r>
    </w:p>
    <w:p w14:paraId="519F9BBC" w14:textId="77777777" w:rsidR="00BF3167" w:rsidRPr="003A7AC5" w:rsidRDefault="00BF3167" w:rsidP="00BF3167">
      <w:pPr>
        <w:pStyle w:val="BodyText"/>
        <w:rPr>
          <w:rFonts w:ascii="Century Gothic" w:hAnsi="Century Gothic"/>
        </w:rPr>
      </w:pPr>
      <w:r w:rsidRPr="003A7AC5">
        <w:rPr>
          <w:rFonts w:ascii="Century Gothic" w:hAnsi="Century Gothic"/>
        </w:rPr>
        <w:t xml:space="preserve">Dissimilar metals shall be avoided. Where mechanical fixing between dissimilar metals is required, provide suitable isolation (nylon or similar). </w:t>
      </w:r>
    </w:p>
    <w:p w14:paraId="73266B76" w14:textId="77777777" w:rsidR="00BF3167" w:rsidRPr="003A7AC5" w:rsidRDefault="00BF3167" w:rsidP="00724020">
      <w:pPr>
        <w:pStyle w:val="Heading3"/>
      </w:pPr>
      <w:bookmarkStart w:id="444" w:name="_Toc40261567"/>
      <w:bookmarkStart w:id="445" w:name="_Toc40943784"/>
      <w:bookmarkStart w:id="446" w:name="_Toc44057592"/>
      <w:r w:rsidRPr="003A7AC5">
        <w:t>Roof Fixing System</w:t>
      </w:r>
      <w:bookmarkEnd w:id="444"/>
      <w:bookmarkEnd w:id="445"/>
      <w:bookmarkEnd w:id="446"/>
    </w:p>
    <w:p w14:paraId="23F58ADA"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contractor is to design a fabricated fixing system for the rooftop type, certification of the system should be submitted to the </w:t>
      </w:r>
      <w:proofErr w:type="gramStart"/>
      <w:r w:rsidRPr="003A7AC5">
        <w:rPr>
          <w:rFonts w:ascii="Century Gothic" w:hAnsi="Century Gothic"/>
        </w:rPr>
        <w:t>Principal</w:t>
      </w:r>
      <w:proofErr w:type="gramEnd"/>
      <w:r w:rsidRPr="003A7AC5">
        <w:rPr>
          <w:rFonts w:ascii="Century Gothic" w:hAnsi="Century Gothic"/>
        </w:rPr>
        <w:t xml:space="preserve"> for review prior to construction.  The fixing system shall not penetrate the roof unless previously approved by the </w:t>
      </w:r>
      <w:proofErr w:type="gramStart"/>
      <w:r w:rsidRPr="003A7AC5">
        <w:rPr>
          <w:rFonts w:ascii="Century Gothic" w:hAnsi="Century Gothic"/>
        </w:rPr>
        <w:t>Principal</w:t>
      </w:r>
      <w:proofErr w:type="gramEnd"/>
      <w:r w:rsidRPr="003A7AC5">
        <w:rPr>
          <w:rFonts w:ascii="Century Gothic" w:hAnsi="Century Gothic"/>
        </w:rPr>
        <w:t xml:space="preserve"> or wherever is not possible such as </w:t>
      </w:r>
      <w:proofErr w:type="spellStart"/>
      <w:r w:rsidRPr="003A7AC5">
        <w:rPr>
          <w:rFonts w:ascii="Century Gothic" w:hAnsi="Century Gothic"/>
        </w:rPr>
        <w:t>colourbond</w:t>
      </w:r>
      <w:proofErr w:type="spellEnd"/>
      <w:r w:rsidRPr="003A7AC5">
        <w:rPr>
          <w:rFonts w:ascii="Century Gothic" w:hAnsi="Century Gothic"/>
        </w:rPr>
        <w:t xml:space="preserve"> roofs. The designer should liaise with the roof sheeting manufacturer as required. </w:t>
      </w:r>
    </w:p>
    <w:p w14:paraId="1DDC7FC6" w14:textId="77777777" w:rsidR="00BF3167" w:rsidRPr="003A7AC5" w:rsidRDefault="00BF3167" w:rsidP="00724020">
      <w:pPr>
        <w:pStyle w:val="Heading4"/>
      </w:pPr>
      <w:r w:rsidRPr="003A7AC5">
        <w:lastRenderedPageBreak/>
        <w:t>General</w:t>
      </w:r>
    </w:p>
    <w:p w14:paraId="2F1E99B6" w14:textId="77777777" w:rsidR="00BF3167" w:rsidRPr="003A7AC5" w:rsidRDefault="00BF3167" w:rsidP="00BF3167">
      <w:pPr>
        <w:pStyle w:val="BodyText"/>
        <w:rPr>
          <w:rFonts w:ascii="Century Gothic" w:hAnsi="Century Gothic"/>
          <w:iCs/>
        </w:rPr>
      </w:pPr>
      <w:r w:rsidRPr="003A7AC5">
        <w:rPr>
          <w:rFonts w:ascii="Century Gothic" w:hAnsi="Century Gothic"/>
        </w:rPr>
        <w:t xml:space="preserve">Fix (not pierce) all plant directly to structure in an approved manner. Submit details to the </w:t>
      </w:r>
      <w:proofErr w:type="gramStart"/>
      <w:r w:rsidRPr="003A7AC5">
        <w:rPr>
          <w:rFonts w:ascii="Century Gothic" w:hAnsi="Century Gothic"/>
        </w:rPr>
        <w:t>Principal</w:t>
      </w:r>
      <w:proofErr w:type="gramEnd"/>
      <w:r w:rsidRPr="003A7AC5">
        <w:rPr>
          <w:rFonts w:ascii="Century Gothic" w:hAnsi="Century Gothic"/>
        </w:rPr>
        <w:t xml:space="preserve"> of types of fixings, locations and loads for review</w:t>
      </w:r>
      <w:r w:rsidRPr="003A7AC5">
        <w:rPr>
          <w:rFonts w:ascii="Century Gothic" w:hAnsi="Century Gothic"/>
          <w:i/>
        </w:rPr>
        <w:t>.</w:t>
      </w:r>
    </w:p>
    <w:p w14:paraId="43FB993C" w14:textId="77777777" w:rsidR="00BF3167" w:rsidRPr="003A7AC5" w:rsidRDefault="00BF3167" w:rsidP="00BF3167">
      <w:pPr>
        <w:pStyle w:val="BodyText"/>
        <w:rPr>
          <w:rFonts w:ascii="Century Gothic" w:hAnsi="Century Gothic"/>
        </w:rPr>
      </w:pPr>
      <w:r w:rsidRPr="003A7AC5">
        <w:rPr>
          <w:rFonts w:ascii="Century Gothic" w:hAnsi="Century Gothic"/>
        </w:rPr>
        <w:t xml:space="preserve">Where the roof is steel clad a clamp system should be installed. Where a concrete, flat surface tiled or similar roof type is present a ballast type system should be installed. </w:t>
      </w:r>
    </w:p>
    <w:p w14:paraId="26325C87" w14:textId="77777777" w:rsidR="00BF3167" w:rsidRPr="003A7AC5" w:rsidRDefault="00BF3167" w:rsidP="00BF3167">
      <w:pPr>
        <w:pStyle w:val="BodyText"/>
        <w:rPr>
          <w:rFonts w:ascii="Century Gothic" w:hAnsi="Century Gothic"/>
        </w:rPr>
      </w:pPr>
      <w:r w:rsidRPr="003A7AC5">
        <w:rPr>
          <w:rFonts w:ascii="Century Gothic" w:hAnsi="Century Gothic"/>
        </w:rPr>
        <w:t xml:space="preserve">Fixings shall be designed and spaced to comply with AS1170 and the requirements of this specification. This shall include all combinations of loads and not simply the pull-out capacity of the fixings, consideration should be given to horizontal loads and shear forces in combination with vertical forces. </w:t>
      </w:r>
    </w:p>
    <w:p w14:paraId="751476B0" w14:textId="77777777" w:rsidR="00BF3167" w:rsidRPr="003A7AC5" w:rsidRDefault="00BF3167" w:rsidP="00BF3167">
      <w:pPr>
        <w:pStyle w:val="BodyText"/>
        <w:rPr>
          <w:rFonts w:ascii="Century Gothic" w:hAnsi="Century Gothic"/>
        </w:rPr>
      </w:pPr>
      <w:r w:rsidRPr="003A7AC5">
        <w:rPr>
          <w:rFonts w:ascii="Century Gothic" w:hAnsi="Century Gothic"/>
        </w:rPr>
        <w:t>Calculations showing the design of the roof fixing system should be submitted for review. Test results from a NATA or approved equivalent facility shall be submitted, showing the capacity of the fixings to resist the critical combination of loads this is necessary where testing has been relied upon for structural certification or installation guidelines. Consideration is to be given to the ability of the roof sheeting and roof sheeting fixings to transfer the load to the roof structure. This should be reviewed and confirmed by the structural engineer. This shall be confirmed in the structural certification and where required NATA or approved equivalent test certificates should be provided for specific roof sheets. Where an equivalent test is proposed (</w:t>
      </w:r>
      <w:proofErr w:type="gramStart"/>
      <w:r w:rsidRPr="003A7AC5">
        <w:rPr>
          <w:rFonts w:ascii="Century Gothic" w:hAnsi="Century Gothic"/>
        </w:rPr>
        <w:t>e.g.</w:t>
      </w:r>
      <w:proofErr w:type="gramEnd"/>
      <w:r w:rsidRPr="003A7AC5">
        <w:rPr>
          <w:rFonts w:ascii="Century Gothic" w:hAnsi="Century Gothic"/>
        </w:rPr>
        <w:t xml:space="preserve"> clamp pull-off test), this is to be previously approved by the Principal.</w:t>
      </w:r>
    </w:p>
    <w:p w14:paraId="2D1A415D" w14:textId="77777777" w:rsidR="00BF3167" w:rsidRPr="003A7AC5" w:rsidRDefault="00BF3167" w:rsidP="00724020">
      <w:pPr>
        <w:pStyle w:val="Heading4"/>
      </w:pPr>
      <w:r w:rsidRPr="003A7AC5">
        <w:t>Fasteners</w:t>
      </w:r>
    </w:p>
    <w:p w14:paraId="634A5756" w14:textId="77777777" w:rsidR="00BF3167" w:rsidRPr="003A7AC5" w:rsidRDefault="00BF3167" w:rsidP="00BF3167">
      <w:pPr>
        <w:pStyle w:val="BodyText"/>
        <w:rPr>
          <w:rFonts w:ascii="Century Gothic" w:hAnsi="Century Gothic"/>
        </w:rPr>
      </w:pPr>
      <w:r w:rsidRPr="003A7AC5">
        <w:rPr>
          <w:rFonts w:ascii="Century Gothic" w:hAnsi="Century Gothic"/>
        </w:rPr>
        <w:t>Standard: To appropriate Australian Standards.</w:t>
      </w:r>
    </w:p>
    <w:p w14:paraId="3605742E" w14:textId="77777777" w:rsidR="00BF3167" w:rsidRPr="003A7AC5" w:rsidRDefault="00BF3167" w:rsidP="00BF3167">
      <w:pPr>
        <w:pStyle w:val="BodyText"/>
        <w:rPr>
          <w:rFonts w:ascii="Century Gothic" w:hAnsi="Century Gothic"/>
        </w:rPr>
      </w:pPr>
      <w:r w:rsidRPr="003A7AC5">
        <w:rPr>
          <w:rFonts w:ascii="Century Gothic" w:hAnsi="Century Gothic"/>
        </w:rPr>
        <w:t>Type: Use proprietary corrosion resistant fasteners capable of transmitting the loads imposed, and sufficient to ensure the rigidity of the assembly. Use metal expansion bolts or chemical anchors for concrete and masonry. Do not use explosive charge fixings without approval.</w:t>
      </w:r>
    </w:p>
    <w:p w14:paraId="0A46DECF" w14:textId="77777777" w:rsidR="00BF3167" w:rsidRPr="003A7AC5" w:rsidRDefault="00BF3167" w:rsidP="00BF3167">
      <w:pPr>
        <w:pStyle w:val="BodyText"/>
        <w:rPr>
          <w:rFonts w:ascii="Century Gothic" w:hAnsi="Century Gothic"/>
        </w:rPr>
      </w:pPr>
      <w:r w:rsidRPr="003A7AC5">
        <w:rPr>
          <w:rFonts w:ascii="Century Gothic" w:hAnsi="Century Gothic"/>
        </w:rPr>
        <w:t>Corrosion Protection: Use corrosion resistant and electrolytically compatible fasteners. Provide electrically insulating spacers where necessary.</w:t>
      </w:r>
    </w:p>
    <w:p w14:paraId="5BDE535C" w14:textId="77777777" w:rsidR="00BF3167" w:rsidRPr="003A7AC5" w:rsidRDefault="00BF3167" w:rsidP="00BF3167">
      <w:pPr>
        <w:pStyle w:val="BodyText"/>
        <w:rPr>
          <w:rFonts w:ascii="Century Gothic" w:hAnsi="Century Gothic"/>
        </w:rPr>
      </w:pPr>
      <w:r w:rsidRPr="003A7AC5">
        <w:rPr>
          <w:rFonts w:ascii="Century Gothic" w:hAnsi="Century Gothic"/>
        </w:rPr>
        <w:t>All external fasteners to AS 3566.2 Class 4.</w:t>
      </w:r>
    </w:p>
    <w:p w14:paraId="7B30D80B" w14:textId="77777777" w:rsidR="00BF3167" w:rsidRPr="003A7AC5" w:rsidRDefault="00BF3167" w:rsidP="00724020">
      <w:pPr>
        <w:pStyle w:val="Heading4"/>
      </w:pPr>
      <w:r w:rsidRPr="003A7AC5">
        <w:t>In situ Testing of Fixing System</w:t>
      </w:r>
    </w:p>
    <w:p w14:paraId="1BDD2638" w14:textId="77777777" w:rsidR="00BF3167" w:rsidRPr="003A7AC5" w:rsidRDefault="00BF3167" w:rsidP="00BF3167">
      <w:pPr>
        <w:pStyle w:val="Bullet10"/>
        <w:rPr>
          <w:rFonts w:ascii="Century Gothic" w:hAnsi="Century Gothic"/>
        </w:rPr>
      </w:pPr>
      <w:r w:rsidRPr="003A7AC5">
        <w:rPr>
          <w:rFonts w:ascii="Century Gothic" w:hAnsi="Century Gothic"/>
        </w:rPr>
        <w:t xml:space="preserve">Where </w:t>
      </w:r>
      <w:proofErr w:type="spellStart"/>
      <w:r w:rsidRPr="003A7AC5">
        <w:rPr>
          <w:rFonts w:ascii="Century Gothic" w:hAnsi="Century Gothic"/>
        </w:rPr>
        <w:t>torqueing</w:t>
      </w:r>
      <w:proofErr w:type="spellEnd"/>
      <w:r w:rsidRPr="003A7AC5">
        <w:rPr>
          <w:rFonts w:ascii="Century Gothic" w:hAnsi="Century Gothic"/>
        </w:rPr>
        <w:t xml:space="preserve"> of fixings is required, these shall be torqued as per the manufacturer’s specifications and recommendations. The contractor is to ensure the minimum torque required is achieved and that the torque required is not exceeded by more than the manufacturer’s recommendation, or 20% of the manufacturer’s specified torque. Care should be taken to use appropriate tools to ensure the fixings are not over torqued. 20% of the systems fixings, where accessible, shall be tested and results submitted for review.  </w:t>
      </w:r>
    </w:p>
    <w:p w14:paraId="0E0FEE84" w14:textId="77777777" w:rsidR="00BF3167" w:rsidRPr="003A7AC5" w:rsidRDefault="00BF3167" w:rsidP="00724020">
      <w:pPr>
        <w:pStyle w:val="Heading4"/>
      </w:pPr>
      <w:r w:rsidRPr="003A7AC5">
        <w:t>Adhesives</w:t>
      </w:r>
    </w:p>
    <w:p w14:paraId="143DEBF6" w14:textId="77777777" w:rsidR="00BF3167" w:rsidRPr="003A7AC5" w:rsidRDefault="00BF3167" w:rsidP="00BF3167">
      <w:pPr>
        <w:pStyle w:val="BodyText"/>
        <w:rPr>
          <w:rFonts w:ascii="Century Gothic" w:hAnsi="Century Gothic"/>
        </w:rPr>
      </w:pPr>
      <w:r w:rsidRPr="003A7AC5">
        <w:rPr>
          <w:rFonts w:ascii="Century Gothic" w:hAnsi="Century Gothic"/>
        </w:rPr>
        <w:t xml:space="preserve">Adhesives shall generally not be used, instead use mechanical fixings and flashings. If adhesives are required, submit technical data and warranty information of the proposed product to the </w:t>
      </w:r>
      <w:proofErr w:type="gramStart"/>
      <w:r w:rsidRPr="003A7AC5">
        <w:rPr>
          <w:rFonts w:ascii="Century Gothic" w:hAnsi="Century Gothic"/>
        </w:rPr>
        <w:t>Principal</w:t>
      </w:r>
      <w:proofErr w:type="gramEnd"/>
      <w:r w:rsidRPr="003A7AC5">
        <w:rPr>
          <w:rFonts w:ascii="Century Gothic" w:hAnsi="Century Gothic"/>
        </w:rPr>
        <w:t xml:space="preserve"> for review, prior to commencing work. </w:t>
      </w:r>
    </w:p>
    <w:p w14:paraId="26920413" w14:textId="77777777" w:rsidR="00BF3167" w:rsidRPr="003A7AC5" w:rsidRDefault="00BF3167" w:rsidP="00724020">
      <w:pPr>
        <w:pStyle w:val="Heading3"/>
      </w:pPr>
      <w:bookmarkStart w:id="447" w:name="_Toc40261568"/>
      <w:bookmarkStart w:id="448" w:name="_Toc40943785"/>
      <w:bookmarkStart w:id="449" w:name="_Toc44057593"/>
      <w:r w:rsidRPr="003A7AC5">
        <w:t>Protective Walkways and access</w:t>
      </w:r>
      <w:bookmarkEnd w:id="447"/>
      <w:bookmarkEnd w:id="448"/>
      <w:bookmarkEnd w:id="449"/>
    </w:p>
    <w:p w14:paraId="4AB32039" w14:textId="77777777" w:rsidR="00BF3167" w:rsidRPr="003A7AC5" w:rsidRDefault="00BF3167" w:rsidP="00724020">
      <w:pPr>
        <w:pStyle w:val="Heading4"/>
      </w:pPr>
      <w:r w:rsidRPr="003A7AC5">
        <w:t>General</w:t>
      </w:r>
    </w:p>
    <w:p w14:paraId="54E803F2"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framing and fixing system shall also incorporate allowance for safe access and maintenance of the system. Where required this should include dedicated mesh walkways between the arrays for maintenance. </w:t>
      </w:r>
      <w:r w:rsidRPr="003A7AC5">
        <w:rPr>
          <w:rFonts w:ascii="Century Gothic" w:hAnsi="Century Gothic"/>
        </w:rPr>
        <w:lastRenderedPageBreak/>
        <w:t xml:space="preserve">The extent of the walkway should extend from the point of access to the roof as appropriate and provide access to the array as required for maintenance. The contractor should notify the </w:t>
      </w:r>
      <w:proofErr w:type="gramStart"/>
      <w:r w:rsidRPr="003A7AC5">
        <w:rPr>
          <w:rFonts w:ascii="Century Gothic" w:hAnsi="Century Gothic"/>
        </w:rPr>
        <w:t>Principal</w:t>
      </w:r>
      <w:proofErr w:type="gramEnd"/>
      <w:r w:rsidRPr="003A7AC5">
        <w:rPr>
          <w:rFonts w:ascii="Century Gothic" w:hAnsi="Century Gothic"/>
        </w:rPr>
        <w:t xml:space="preserve"> or its representative if access to the roof and array is not sufficient. </w:t>
      </w:r>
    </w:p>
    <w:p w14:paraId="63EC4190" w14:textId="77777777" w:rsidR="00BF3167" w:rsidRPr="003A7AC5" w:rsidRDefault="00BF3167" w:rsidP="00724020">
      <w:pPr>
        <w:pStyle w:val="Heading4"/>
      </w:pPr>
      <w:r w:rsidRPr="003A7AC5">
        <w:t>Protective Walkways</w:t>
      </w:r>
    </w:p>
    <w:p w14:paraId="799C2BAB" w14:textId="77777777" w:rsidR="00BF3167" w:rsidRPr="003A7AC5" w:rsidRDefault="00BF3167" w:rsidP="00BF3167">
      <w:pPr>
        <w:pStyle w:val="BodyText"/>
        <w:rPr>
          <w:rFonts w:ascii="Century Gothic" w:hAnsi="Century Gothic"/>
        </w:rPr>
      </w:pPr>
      <w:r w:rsidRPr="003A7AC5">
        <w:rPr>
          <w:rFonts w:ascii="Century Gothic" w:hAnsi="Century Gothic"/>
        </w:rPr>
        <w:t>Use proprietary expanded mesh aluminium or stainless steel (where appropriate) walkways as supplied by a manufacturer. Fix (not pierce) all walkways directly to roof sheeting in an approved manner unless previously approved by Principal. The fixings and material properties shall comply with all the requirements of section 3 of this specification and should be allowed for in the structural engineer’s assessment of the existing structure</w:t>
      </w:r>
    </w:p>
    <w:p w14:paraId="774430B6"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walkways shall have a minimum clear width of 600mm and comply with AS 1170 and AS1657 where required. Specifically loads are to be determined in accordance with AS1170.1 Clause 3.5.1. </w:t>
      </w:r>
    </w:p>
    <w:p w14:paraId="0E0D9E0C" w14:textId="77777777" w:rsidR="00BF3167" w:rsidRPr="003A7AC5" w:rsidRDefault="00BF3167" w:rsidP="00BF3167">
      <w:pPr>
        <w:pStyle w:val="BodyText"/>
        <w:rPr>
          <w:rFonts w:ascii="Century Gothic" w:hAnsi="Century Gothic"/>
        </w:rPr>
      </w:pPr>
      <w:r w:rsidRPr="003A7AC5">
        <w:rPr>
          <w:rFonts w:ascii="Century Gothic" w:hAnsi="Century Gothic"/>
        </w:rPr>
        <w:t xml:space="preserve">Contractor to advise if no clamping system is available for fixing expanded mesh walkways to the roof and provide details on proposed alternative. </w:t>
      </w:r>
    </w:p>
    <w:p w14:paraId="3B74E370" w14:textId="77777777" w:rsidR="00BF3167" w:rsidRPr="003A7AC5" w:rsidRDefault="00BF3167" w:rsidP="00BF3167">
      <w:pPr>
        <w:pStyle w:val="BodyText"/>
        <w:rPr>
          <w:rFonts w:ascii="Century Gothic" w:hAnsi="Century Gothic"/>
        </w:rPr>
      </w:pPr>
      <w:r w:rsidRPr="003A7AC5">
        <w:rPr>
          <w:rFonts w:ascii="Century Gothic" w:hAnsi="Century Gothic"/>
        </w:rPr>
        <w:t xml:space="preserve">Where required handrails, steps, </w:t>
      </w:r>
      <w:proofErr w:type="gramStart"/>
      <w:r w:rsidRPr="003A7AC5">
        <w:rPr>
          <w:rFonts w:ascii="Century Gothic" w:hAnsi="Century Gothic"/>
        </w:rPr>
        <w:t>ladders</w:t>
      </w:r>
      <w:proofErr w:type="gramEnd"/>
      <w:r w:rsidRPr="003A7AC5">
        <w:rPr>
          <w:rFonts w:ascii="Century Gothic" w:hAnsi="Century Gothic"/>
        </w:rPr>
        <w:t xml:space="preserve"> and other access requirements should be designed and installed to AS1657 to allow safe access and maintenance to all panels.  </w:t>
      </w:r>
    </w:p>
    <w:p w14:paraId="0E46188E" w14:textId="77777777" w:rsidR="00BF3167" w:rsidRPr="003A7AC5" w:rsidRDefault="00BF3167" w:rsidP="00BF3167">
      <w:pPr>
        <w:pStyle w:val="BodyText"/>
        <w:rPr>
          <w:rFonts w:ascii="Century Gothic" w:hAnsi="Century Gothic"/>
        </w:rPr>
      </w:pPr>
      <w:r w:rsidRPr="003A7AC5">
        <w:rPr>
          <w:rFonts w:ascii="Century Gothic" w:hAnsi="Century Gothic"/>
        </w:rPr>
        <w:t xml:space="preserve">Shop drawings of the proposed layout and all details should be submitted to the </w:t>
      </w:r>
      <w:proofErr w:type="gramStart"/>
      <w:r w:rsidRPr="003A7AC5">
        <w:rPr>
          <w:rFonts w:ascii="Century Gothic" w:hAnsi="Century Gothic"/>
        </w:rPr>
        <w:t>Principal</w:t>
      </w:r>
      <w:proofErr w:type="gramEnd"/>
      <w:r w:rsidRPr="003A7AC5">
        <w:rPr>
          <w:rFonts w:ascii="Century Gothic" w:hAnsi="Century Gothic"/>
        </w:rPr>
        <w:t xml:space="preserve"> for review prior to construction. </w:t>
      </w:r>
    </w:p>
    <w:p w14:paraId="3228C366" w14:textId="77777777" w:rsidR="00BF3167" w:rsidRPr="003A7AC5" w:rsidRDefault="00BF3167" w:rsidP="00724020">
      <w:pPr>
        <w:pStyle w:val="Heading3"/>
      </w:pPr>
      <w:bookmarkStart w:id="450" w:name="_Ref40194208"/>
      <w:bookmarkStart w:id="451" w:name="_Toc40261569"/>
      <w:bookmarkStart w:id="452" w:name="_Toc40943786"/>
      <w:bookmarkStart w:id="453" w:name="_Toc44057594"/>
      <w:r w:rsidRPr="003A7AC5">
        <w:t>Penetrations</w:t>
      </w:r>
      <w:bookmarkEnd w:id="450"/>
      <w:bookmarkEnd w:id="451"/>
      <w:bookmarkEnd w:id="452"/>
      <w:bookmarkEnd w:id="453"/>
    </w:p>
    <w:p w14:paraId="60DCE24A" w14:textId="77777777" w:rsidR="00BF3167" w:rsidRPr="003A7AC5" w:rsidRDefault="00BF3167" w:rsidP="00724020">
      <w:pPr>
        <w:pStyle w:val="Heading4"/>
      </w:pPr>
      <w:r w:rsidRPr="003A7AC5">
        <w:t>General</w:t>
      </w:r>
    </w:p>
    <w:p w14:paraId="14E2209B" w14:textId="77777777" w:rsidR="00BF3167" w:rsidRPr="003A7AC5" w:rsidRDefault="00BF3167" w:rsidP="00BF3167">
      <w:pPr>
        <w:pStyle w:val="BodyText"/>
        <w:rPr>
          <w:rFonts w:ascii="Century Gothic" w:hAnsi="Century Gothic"/>
        </w:rPr>
      </w:pPr>
      <w:r w:rsidRPr="003A7AC5">
        <w:rPr>
          <w:rFonts w:ascii="Century Gothic" w:hAnsi="Century Gothic"/>
        </w:rPr>
        <w:t xml:space="preserve">Coordinate all penetrations with the </w:t>
      </w:r>
      <w:proofErr w:type="gramStart"/>
      <w:r w:rsidRPr="003A7AC5">
        <w:rPr>
          <w:rFonts w:ascii="Century Gothic" w:hAnsi="Century Gothic"/>
        </w:rPr>
        <w:t>Principal</w:t>
      </w:r>
      <w:proofErr w:type="gramEnd"/>
      <w:r w:rsidRPr="003A7AC5">
        <w:rPr>
          <w:rFonts w:ascii="Century Gothic" w:hAnsi="Century Gothic"/>
        </w:rPr>
        <w:t xml:space="preserve"> or its representative. Allow two weeks for review and certification of the penetrations by the </w:t>
      </w:r>
      <w:proofErr w:type="gramStart"/>
      <w:r w:rsidRPr="003A7AC5">
        <w:rPr>
          <w:rFonts w:ascii="Century Gothic" w:hAnsi="Century Gothic"/>
        </w:rPr>
        <w:t>Principal</w:t>
      </w:r>
      <w:proofErr w:type="gramEnd"/>
      <w:r w:rsidRPr="003A7AC5">
        <w:rPr>
          <w:rFonts w:ascii="Century Gothic" w:hAnsi="Century Gothic"/>
        </w:rPr>
        <w:t xml:space="preserve">. </w:t>
      </w:r>
    </w:p>
    <w:p w14:paraId="4209871E" w14:textId="77777777" w:rsidR="00BF3167" w:rsidRPr="003A7AC5" w:rsidRDefault="00BF3167" w:rsidP="00BF3167">
      <w:pPr>
        <w:pStyle w:val="BodyText"/>
        <w:rPr>
          <w:rFonts w:ascii="Century Gothic" w:hAnsi="Century Gothic"/>
        </w:rPr>
      </w:pPr>
      <w:r w:rsidRPr="003A7AC5">
        <w:rPr>
          <w:rFonts w:ascii="Century Gothic" w:hAnsi="Century Gothic"/>
        </w:rPr>
        <w:t>Seal all penetrations to maintain the fire rating, acoustic rating, and water proofing requirements of the building.</w:t>
      </w:r>
    </w:p>
    <w:p w14:paraId="02915535" w14:textId="77777777" w:rsidR="00BF3167" w:rsidRPr="003A7AC5" w:rsidRDefault="00BF3167" w:rsidP="00BF3167">
      <w:pPr>
        <w:pStyle w:val="BodyText"/>
        <w:rPr>
          <w:rFonts w:ascii="Century Gothic" w:hAnsi="Century Gothic"/>
        </w:rPr>
      </w:pPr>
      <w:r w:rsidRPr="003A7AC5">
        <w:rPr>
          <w:rFonts w:ascii="Century Gothic" w:hAnsi="Century Gothic"/>
        </w:rPr>
        <w:t>Refer also subsequent sections of this specification for specific requirements of rooftop penetrations.</w:t>
      </w:r>
    </w:p>
    <w:p w14:paraId="1C7E746C" w14:textId="77777777" w:rsidR="00BF3167" w:rsidRPr="003A7AC5" w:rsidRDefault="00BF3167" w:rsidP="00BF3167">
      <w:pPr>
        <w:pStyle w:val="BodyText"/>
        <w:rPr>
          <w:rFonts w:ascii="Century Gothic" w:hAnsi="Century Gothic"/>
        </w:rPr>
      </w:pPr>
      <w:r w:rsidRPr="003A7AC5">
        <w:rPr>
          <w:rFonts w:ascii="Century Gothic" w:hAnsi="Century Gothic"/>
        </w:rPr>
        <w:t xml:space="preserve">Do not provide chases in structure without the prior approval of the </w:t>
      </w:r>
      <w:proofErr w:type="gramStart"/>
      <w:r w:rsidRPr="003A7AC5">
        <w:rPr>
          <w:rFonts w:ascii="Century Gothic" w:hAnsi="Century Gothic"/>
        </w:rPr>
        <w:t>Principal</w:t>
      </w:r>
      <w:proofErr w:type="gramEnd"/>
      <w:r w:rsidRPr="003A7AC5">
        <w:rPr>
          <w:rFonts w:ascii="Century Gothic" w:hAnsi="Century Gothic"/>
        </w:rPr>
        <w:t>.</w:t>
      </w:r>
    </w:p>
    <w:p w14:paraId="3A45267C" w14:textId="77777777" w:rsidR="00BF3167" w:rsidRPr="003A7AC5" w:rsidRDefault="00BF3167" w:rsidP="00724020">
      <w:pPr>
        <w:pStyle w:val="Heading4"/>
      </w:pPr>
      <w:r w:rsidRPr="003A7AC5">
        <w:t>Flashing</w:t>
      </w:r>
    </w:p>
    <w:p w14:paraId="09E225F6" w14:textId="77777777" w:rsidR="00BF3167" w:rsidRPr="003A7AC5" w:rsidRDefault="00BF3167" w:rsidP="00BF3167">
      <w:pPr>
        <w:pStyle w:val="BodyText"/>
        <w:rPr>
          <w:rFonts w:ascii="Century Gothic" w:hAnsi="Century Gothic"/>
        </w:rPr>
      </w:pPr>
      <w:r w:rsidRPr="003A7AC5">
        <w:rPr>
          <w:rFonts w:ascii="Century Gothic" w:hAnsi="Century Gothic"/>
        </w:rPr>
        <w:t xml:space="preserve">Provide </w:t>
      </w:r>
      <w:proofErr w:type="spellStart"/>
      <w:r w:rsidRPr="003A7AC5">
        <w:rPr>
          <w:rFonts w:ascii="Century Gothic" w:hAnsi="Century Gothic"/>
        </w:rPr>
        <w:t>overflashing</w:t>
      </w:r>
      <w:proofErr w:type="spellEnd"/>
      <w:r w:rsidRPr="003A7AC5">
        <w:rPr>
          <w:rFonts w:ascii="Century Gothic" w:hAnsi="Century Gothic"/>
        </w:rPr>
        <w:t xml:space="preserve"> for ducts, piping, conduits, cabling and supports passing through roofs, external walls, and floors and walls of wet areas.</w:t>
      </w:r>
    </w:p>
    <w:p w14:paraId="43D709B6" w14:textId="77777777" w:rsidR="00BF3167" w:rsidRPr="003A7AC5" w:rsidRDefault="00BF3167" w:rsidP="00BF3167">
      <w:pPr>
        <w:pStyle w:val="BodyText"/>
        <w:rPr>
          <w:rFonts w:ascii="Century Gothic" w:hAnsi="Century Gothic"/>
        </w:rPr>
      </w:pPr>
      <w:r w:rsidRPr="003A7AC5">
        <w:rPr>
          <w:rFonts w:ascii="Century Gothic" w:hAnsi="Century Gothic"/>
        </w:rPr>
        <w:t>Use similar material to the service, sealed and secured to ensure durability and water tightness.</w:t>
      </w:r>
    </w:p>
    <w:p w14:paraId="2B9C5F90" w14:textId="77777777" w:rsidR="00BF3167" w:rsidRPr="003A7AC5" w:rsidRDefault="00BF3167" w:rsidP="00724020">
      <w:pPr>
        <w:pStyle w:val="Heading4"/>
      </w:pPr>
      <w:r w:rsidRPr="003A7AC5">
        <w:t>Escutcheon plates</w:t>
      </w:r>
    </w:p>
    <w:p w14:paraId="290AE5FD" w14:textId="77777777" w:rsidR="00BF3167" w:rsidRPr="003A7AC5" w:rsidRDefault="00BF3167" w:rsidP="00BF3167">
      <w:pPr>
        <w:rPr>
          <w:rFonts w:ascii="Century Gothic" w:hAnsi="Century Gothic"/>
        </w:rPr>
      </w:pPr>
      <w:r w:rsidRPr="003A7AC5">
        <w:rPr>
          <w:rFonts w:ascii="Century Gothic" w:hAnsi="Century Gothic"/>
        </w:rPr>
        <w:t xml:space="preserve">If piping or </w:t>
      </w:r>
      <w:r w:rsidRPr="003A7AC5">
        <w:rPr>
          <w:rStyle w:val="BodyTextChar"/>
          <w:rFonts w:ascii="Century Gothic" w:hAnsi="Century Gothic"/>
        </w:rPr>
        <w:t xml:space="preserve">cabling emerges from building surfaces, exposed to view, provide flexible type flashings such as </w:t>
      </w:r>
      <w:proofErr w:type="spellStart"/>
      <w:r w:rsidRPr="003A7AC5">
        <w:rPr>
          <w:rStyle w:val="BodyTextChar"/>
          <w:rFonts w:ascii="Century Gothic" w:hAnsi="Century Gothic"/>
        </w:rPr>
        <w:t>Dektite</w:t>
      </w:r>
      <w:proofErr w:type="spellEnd"/>
      <w:r w:rsidRPr="003A7AC5">
        <w:rPr>
          <w:rStyle w:val="BodyTextChar"/>
          <w:rFonts w:ascii="Century Gothic" w:hAnsi="Century Gothic"/>
        </w:rPr>
        <w:t xml:space="preserve"> or approved equivalent. Flashing diameter to be 50 mm larger than the outside diameter of the</w:t>
      </w:r>
      <w:r w:rsidRPr="003A7AC5">
        <w:rPr>
          <w:rFonts w:ascii="Century Gothic" w:hAnsi="Century Gothic"/>
        </w:rPr>
        <w:t xml:space="preserve"> pipe including insulation. </w:t>
      </w:r>
    </w:p>
    <w:p w14:paraId="2225EA1D" w14:textId="77777777" w:rsidR="00BF3167" w:rsidRPr="003A7AC5" w:rsidRDefault="00BF3167" w:rsidP="00724020">
      <w:pPr>
        <w:pStyle w:val="Heading4"/>
      </w:pPr>
      <w:r w:rsidRPr="003A7AC5">
        <w:t>Roof penetrations</w:t>
      </w:r>
    </w:p>
    <w:p w14:paraId="23930DCA" w14:textId="77777777" w:rsidR="00BF3167" w:rsidRPr="003A7AC5" w:rsidRDefault="00BF3167" w:rsidP="00BF3167">
      <w:pPr>
        <w:pStyle w:val="BodyText"/>
        <w:rPr>
          <w:rFonts w:ascii="Century Gothic" w:hAnsi="Century Gothic"/>
        </w:rPr>
      </w:pPr>
      <w:r w:rsidRPr="003A7AC5">
        <w:rPr>
          <w:rFonts w:ascii="Century Gothic" w:hAnsi="Century Gothic"/>
        </w:rPr>
        <w:t>Propose and provide roof penetrations that are:</w:t>
      </w:r>
    </w:p>
    <w:p w14:paraId="5B84BB26" w14:textId="77777777" w:rsidR="00BF3167" w:rsidRPr="003A7AC5" w:rsidRDefault="00BF3167" w:rsidP="00BF3167">
      <w:pPr>
        <w:pStyle w:val="Bullet10"/>
        <w:rPr>
          <w:rFonts w:ascii="Century Gothic" w:hAnsi="Century Gothic"/>
        </w:rPr>
      </w:pPr>
      <w:r w:rsidRPr="003A7AC5">
        <w:rPr>
          <w:rFonts w:ascii="Century Gothic" w:hAnsi="Century Gothic"/>
        </w:rPr>
        <w:t>Certifiable</w:t>
      </w:r>
    </w:p>
    <w:p w14:paraId="0E0C8690" w14:textId="77777777" w:rsidR="00BF3167" w:rsidRPr="003A7AC5" w:rsidRDefault="00BF3167" w:rsidP="00BF3167">
      <w:pPr>
        <w:pStyle w:val="Bullet10"/>
        <w:rPr>
          <w:rFonts w:ascii="Century Gothic" w:hAnsi="Century Gothic"/>
        </w:rPr>
      </w:pPr>
      <w:r w:rsidRPr="003A7AC5">
        <w:rPr>
          <w:rFonts w:ascii="Century Gothic" w:hAnsi="Century Gothic"/>
        </w:rPr>
        <w:lastRenderedPageBreak/>
        <w:t>Waterproof under any duration rainfall of an intensity which has an average recurrence interval of 100 years</w:t>
      </w:r>
    </w:p>
    <w:p w14:paraId="1192E90E" w14:textId="77777777" w:rsidR="00BF3167" w:rsidRPr="003A7AC5" w:rsidRDefault="00BF3167" w:rsidP="00BF3167">
      <w:pPr>
        <w:pStyle w:val="Bullet10"/>
        <w:rPr>
          <w:rFonts w:ascii="Century Gothic" w:hAnsi="Century Gothic"/>
        </w:rPr>
      </w:pPr>
      <w:r w:rsidRPr="003A7AC5">
        <w:rPr>
          <w:rFonts w:ascii="Century Gothic" w:hAnsi="Century Gothic"/>
        </w:rPr>
        <w:t>Hail-proof</w:t>
      </w:r>
    </w:p>
    <w:p w14:paraId="4C036E0A" w14:textId="77777777" w:rsidR="00BF3167" w:rsidRPr="003A7AC5" w:rsidRDefault="00BF3167" w:rsidP="00BF3167">
      <w:pPr>
        <w:pStyle w:val="Bullet10"/>
        <w:rPr>
          <w:rFonts w:ascii="Century Gothic" w:hAnsi="Century Gothic"/>
        </w:rPr>
      </w:pPr>
      <w:r w:rsidRPr="003A7AC5">
        <w:rPr>
          <w:rFonts w:ascii="Century Gothic" w:hAnsi="Century Gothic"/>
        </w:rPr>
        <w:t>Trafficable (step on by one person)</w:t>
      </w:r>
    </w:p>
    <w:p w14:paraId="3AA15910" w14:textId="77777777" w:rsidR="00BF3167" w:rsidRPr="003A7AC5" w:rsidRDefault="00BF3167" w:rsidP="00BF3167">
      <w:pPr>
        <w:pStyle w:val="Bullet10"/>
        <w:rPr>
          <w:rFonts w:ascii="Century Gothic" w:hAnsi="Century Gothic"/>
        </w:rPr>
      </w:pPr>
      <w:r w:rsidRPr="003A7AC5">
        <w:rPr>
          <w:rFonts w:ascii="Century Gothic" w:hAnsi="Century Gothic"/>
        </w:rPr>
        <w:t>Reinstate any fire rating</w:t>
      </w:r>
    </w:p>
    <w:p w14:paraId="5AE29613" w14:textId="77777777" w:rsidR="00BF3167" w:rsidRPr="003A7AC5" w:rsidRDefault="00BF3167" w:rsidP="00BF3167">
      <w:pPr>
        <w:pStyle w:val="Bullet10"/>
        <w:rPr>
          <w:rFonts w:ascii="Century Gothic" w:hAnsi="Century Gothic"/>
        </w:rPr>
      </w:pPr>
      <w:r w:rsidRPr="003A7AC5">
        <w:rPr>
          <w:rFonts w:ascii="Century Gothic" w:hAnsi="Century Gothic"/>
        </w:rPr>
        <w:t>Graded to mitigate ponding</w:t>
      </w:r>
    </w:p>
    <w:p w14:paraId="41A439E2" w14:textId="77777777" w:rsidR="00BF3167" w:rsidRPr="003A7AC5" w:rsidRDefault="00BF3167" w:rsidP="00BF3167">
      <w:pPr>
        <w:pStyle w:val="Bullet10"/>
        <w:rPr>
          <w:rFonts w:ascii="Century Gothic" w:hAnsi="Century Gothic"/>
        </w:rPr>
      </w:pPr>
      <w:r w:rsidRPr="003A7AC5">
        <w:rPr>
          <w:rFonts w:ascii="Century Gothic" w:hAnsi="Century Gothic"/>
        </w:rPr>
        <w:t>Accommodating of building movement</w:t>
      </w:r>
    </w:p>
    <w:p w14:paraId="544D6AEB" w14:textId="77777777" w:rsidR="00BF3167" w:rsidRPr="003A7AC5" w:rsidRDefault="00BF3167" w:rsidP="00BF3167">
      <w:pPr>
        <w:pStyle w:val="Bullet10"/>
        <w:rPr>
          <w:rFonts w:ascii="Century Gothic" w:hAnsi="Century Gothic"/>
        </w:rPr>
      </w:pPr>
      <w:r w:rsidRPr="003A7AC5">
        <w:rPr>
          <w:rFonts w:ascii="Century Gothic" w:hAnsi="Century Gothic"/>
        </w:rPr>
        <w:t>Where possible, penetrations shall be made in a vertical façade element in lieu of rooftop.</w:t>
      </w:r>
    </w:p>
    <w:p w14:paraId="390B8EB7" w14:textId="77777777" w:rsidR="00BF3167" w:rsidRPr="003A7AC5" w:rsidRDefault="00BF3167" w:rsidP="00724020">
      <w:pPr>
        <w:pStyle w:val="Heading4"/>
      </w:pPr>
      <w:r w:rsidRPr="003A7AC5">
        <w:t>Existing structures</w:t>
      </w:r>
    </w:p>
    <w:p w14:paraId="0B6ED80D" w14:textId="77777777" w:rsidR="00BF3167" w:rsidRPr="003A7AC5" w:rsidRDefault="00BF3167" w:rsidP="00BF3167">
      <w:pPr>
        <w:rPr>
          <w:rFonts w:ascii="Century Gothic" w:hAnsi="Century Gothic"/>
        </w:rPr>
      </w:pPr>
      <w:r w:rsidRPr="003A7AC5">
        <w:rPr>
          <w:rFonts w:ascii="Century Gothic" w:hAnsi="Century Gothic"/>
        </w:rPr>
        <w:t xml:space="preserve">Obtain approval from the </w:t>
      </w:r>
      <w:proofErr w:type="gramStart"/>
      <w:r w:rsidRPr="003A7AC5">
        <w:rPr>
          <w:rFonts w:ascii="Century Gothic" w:hAnsi="Century Gothic"/>
        </w:rPr>
        <w:t>Principal</w:t>
      </w:r>
      <w:proofErr w:type="gramEnd"/>
      <w:r w:rsidRPr="003A7AC5">
        <w:rPr>
          <w:rFonts w:ascii="Century Gothic" w:hAnsi="Century Gothic"/>
        </w:rPr>
        <w:t xml:space="preserve"> for penetrations through existing structures.</w:t>
      </w:r>
    </w:p>
    <w:p w14:paraId="36632ED5" w14:textId="77777777" w:rsidR="00BF3167" w:rsidRPr="003A7AC5" w:rsidRDefault="00BF3167" w:rsidP="00724020">
      <w:pPr>
        <w:pStyle w:val="Heading4"/>
      </w:pPr>
      <w:r w:rsidRPr="003A7AC5">
        <w:t>Warranty</w:t>
      </w:r>
    </w:p>
    <w:p w14:paraId="16087F7E" w14:textId="77777777" w:rsidR="00BF3167" w:rsidRPr="003A7AC5" w:rsidRDefault="00BF3167" w:rsidP="00BF3167">
      <w:pPr>
        <w:rPr>
          <w:rFonts w:ascii="Century Gothic" w:hAnsi="Century Gothic"/>
        </w:rPr>
      </w:pPr>
      <w:r w:rsidRPr="003A7AC5">
        <w:rPr>
          <w:rFonts w:ascii="Century Gothic" w:hAnsi="Century Gothic"/>
        </w:rPr>
        <w:t xml:space="preserve">Provide a </w:t>
      </w:r>
      <w:proofErr w:type="gramStart"/>
      <w:r w:rsidRPr="003A7AC5">
        <w:rPr>
          <w:rFonts w:ascii="Century Gothic" w:hAnsi="Century Gothic"/>
        </w:rPr>
        <w:t>10 year</w:t>
      </w:r>
      <w:proofErr w:type="gramEnd"/>
      <w:r w:rsidRPr="003A7AC5">
        <w:rPr>
          <w:rFonts w:ascii="Century Gothic" w:hAnsi="Century Gothic"/>
        </w:rPr>
        <w:t xml:space="preserve"> warranty on all roof top penetrations unless otherwise pre-approved. The system shall provide adequate water resistance when subjected to </w:t>
      </w:r>
      <w:r>
        <w:rPr>
          <w:rFonts w:ascii="Century Gothic" w:hAnsi="Century Gothic"/>
        </w:rPr>
        <w:t xml:space="preserve">once in </w:t>
      </w:r>
      <w:r w:rsidRPr="003A7AC5">
        <w:rPr>
          <w:rFonts w:ascii="Century Gothic" w:hAnsi="Century Gothic"/>
        </w:rPr>
        <w:t>100</w:t>
      </w:r>
      <w:r>
        <w:rPr>
          <w:rFonts w:ascii="Century Gothic" w:hAnsi="Century Gothic"/>
        </w:rPr>
        <w:t>-</w:t>
      </w:r>
      <w:r w:rsidRPr="003A7AC5">
        <w:rPr>
          <w:rFonts w:ascii="Century Gothic" w:hAnsi="Century Gothic"/>
        </w:rPr>
        <w:t xml:space="preserve">year storm.  </w:t>
      </w:r>
    </w:p>
    <w:p w14:paraId="5F0FBDA4" w14:textId="77777777" w:rsidR="00BF3167" w:rsidRPr="003A7AC5" w:rsidRDefault="00BF3167" w:rsidP="00724020">
      <w:pPr>
        <w:pStyle w:val="Heading4"/>
      </w:pPr>
      <w:r w:rsidRPr="003A7AC5">
        <w:t>Waterproofing</w:t>
      </w:r>
    </w:p>
    <w:p w14:paraId="79EB379B"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design and installation of all elements to roof tops should not be detrimental to the current function of the roofing system. </w:t>
      </w:r>
    </w:p>
    <w:p w14:paraId="4FC13F40" w14:textId="77777777" w:rsidR="00BF3167" w:rsidRPr="003A7AC5" w:rsidRDefault="00BF3167" w:rsidP="00BF3167">
      <w:pPr>
        <w:pStyle w:val="BodyText"/>
        <w:rPr>
          <w:rFonts w:ascii="Century Gothic" w:hAnsi="Century Gothic"/>
        </w:rPr>
      </w:pPr>
      <w:r w:rsidRPr="003A7AC5">
        <w:rPr>
          <w:rFonts w:ascii="Century Gothic" w:hAnsi="Century Gothic"/>
        </w:rPr>
        <w:t>Existing waterproofing elements should be maintained and should not be damaged during installation.</w:t>
      </w:r>
    </w:p>
    <w:p w14:paraId="43A46386"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ability for water to drain and flow as per the original intent of the roof shall be maintained. </w:t>
      </w:r>
    </w:p>
    <w:p w14:paraId="148AED64" w14:textId="77777777" w:rsidR="00BF3167" w:rsidRPr="003A7AC5" w:rsidRDefault="00BF3167" w:rsidP="00724020">
      <w:pPr>
        <w:pStyle w:val="Heading4"/>
      </w:pPr>
      <w:r w:rsidRPr="003A7AC5">
        <w:t>Wall, ceiling, and structural penetrations.</w:t>
      </w:r>
    </w:p>
    <w:p w14:paraId="30C1C369" w14:textId="77777777" w:rsidR="00BF3167" w:rsidRPr="003A7AC5" w:rsidRDefault="00BF3167" w:rsidP="00724020">
      <w:pPr>
        <w:pStyle w:val="Heading5"/>
      </w:pPr>
      <w:r w:rsidRPr="003A7AC5">
        <w:t>General</w:t>
      </w:r>
    </w:p>
    <w:p w14:paraId="147261D2" w14:textId="77777777" w:rsidR="00BF3167" w:rsidRPr="003A7AC5" w:rsidRDefault="00BF3167" w:rsidP="00BF3167">
      <w:pPr>
        <w:rPr>
          <w:rFonts w:ascii="Century Gothic" w:hAnsi="Century Gothic"/>
        </w:rPr>
      </w:pPr>
      <w:r w:rsidRPr="003A7AC5">
        <w:rPr>
          <w:rFonts w:ascii="Century Gothic" w:hAnsi="Century Gothic"/>
        </w:rPr>
        <w:t xml:space="preserve">Walls, ceiling and/or floor penetrations shall be sealed with an approved sealant after all cables have been installed. Audible sound leaks via penetrations and similar deficiencies shall be rectified to the satisfaction of the </w:t>
      </w:r>
      <w:proofErr w:type="gramStart"/>
      <w:r w:rsidRPr="003A7AC5">
        <w:rPr>
          <w:rFonts w:ascii="Century Gothic" w:hAnsi="Century Gothic"/>
        </w:rPr>
        <w:t>Principal</w:t>
      </w:r>
      <w:proofErr w:type="gramEnd"/>
      <w:r w:rsidRPr="003A7AC5">
        <w:rPr>
          <w:rFonts w:ascii="Century Gothic" w:hAnsi="Century Gothic"/>
        </w:rPr>
        <w:t>.</w:t>
      </w:r>
    </w:p>
    <w:p w14:paraId="031F847E" w14:textId="77777777" w:rsidR="00BF3167" w:rsidRPr="003A7AC5" w:rsidRDefault="00BF3167" w:rsidP="00724020">
      <w:pPr>
        <w:pStyle w:val="Heading5"/>
      </w:pPr>
      <w:r w:rsidRPr="003A7AC5">
        <w:t>Fire walls and structural members</w:t>
      </w:r>
    </w:p>
    <w:p w14:paraId="6B2A8906" w14:textId="77777777" w:rsidR="00BF3167" w:rsidRPr="003A7AC5" w:rsidRDefault="00BF3167" w:rsidP="00BF3167">
      <w:pPr>
        <w:rPr>
          <w:rFonts w:ascii="Century Gothic" w:hAnsi="Century Gothic"/>
        </w:rPr>
      </w:pPr>
      <w:r w:rsidRPr="003A7AC5">
        <w:rPr>
          <w:rFonts w:ascii="Century Gothic" w:hAnsi="Century Gothic"/>
        </w:rPr>
        <w:t xml:space="preserve">Do not penetrate without approval from the </w:t>
      </w:r>
      <w:proofErr w:type="gramStart"/>
      <w:r w:rsidRPr="003A7AC5">
        <w:rPr>
          <w:rFonts w:ascii="Century Gothic" w:hAnsi="Century Gothic"/>
        </w:rPr>
        <w:t>Principal</w:t>
      </w:r>
      <w:proofErr w:type="gramEnd"/>
      <w:r w:rsidRPr="003A7AC5">
        <w:rPr>
          <w:rFonts w:ascii="Century Gothic" w:hAnsi="Century Gothic"/>
        </w:rPr>
        <w:t>.</w:t>
      </w:r>
    </w:p>
    <w:p w14:paraId="59D78E50" w14:textId="77777777" w:rsidR="00BF3167" w:rsidRPr="003A7AC5" w:rsidRDefault="00BF3167" w:rsidP="00724020">
      <w:pPr>
        <w:pStyle w:val="Heading5"/>
      </w:pPr>
      <w:r w:rsidRPr="003A7AC5">
        <w:t>Damp courses</w:t>
      </w:r>
    </w:p>
    <w:p w14:paraId="3D7B6975" w14:textId="77777777" w:rsidR="00BF3167" w:rsidRPr="003A7AC5" w:rsidRDefault="00BF3167" w:rsidP="00BF3167">
      <w:pPr>
        <w:rPr>
          <w:rFonts w:ascii="Century Gothic" w:hAnsi="Century Gothic"/>
        </w:rPr>
      </w:pPr>
      <w:r w:rsidRPr="003A7AC5">
        <w:rPr>
          <w:rFonts w:ascii="Century Gothic" w:hAnsi="Century Gothic"/>
        </w:rPr>
        <w:t>Do not penetrate.</w:t>
      </w:r>
    </w:p>
    <w:p w14:paraId="4289718A" w14:textId="77777777" w:rsidR="00BF3167" w:rsidRPr="003A7AC5" w:rsidRDefault="00BF3167" w:rsidP="00724020">
      <w:pPr>
        <w:pStyle w:val="Heading5"/>
      </w:pPr>
      <w:r w:rsidRPr="003A7AC5">
        <w:t>Floor slab</w:t>
      </w:r>
    </w:p>
    <w:p w14:paraId="2DD59247" w14:textId="77777777" w:rsidR="00BF3167" w:rsidRPr="003A7AC5" w:rsidRDefault="00BF3167" w:rsidP="00BF3167">
      <w:pPr>
        <w:rPr>
          <w:rFonts w:ascii="Century Gothic" w:hAnsi="Century Gothic"/>
        </w:rPr>
      </w:pPr>
      <w:r w:rsidRPr="003A7AC5">
        <w:rPr>
          <w:rFonts w:ascii="Century Gothic" w:hAnsi="Century Gothic"/>
        </w:rPr>
        <w:t xml:space="preserve">Run pipes entering a building at ground level under the waterproof membrane and vertically penetrate the membrane and the floor slab. Seal membrane penetration to approval by membrane manufacturer. </w:t>
      </w:r>
    </w:p>
    <w:p w14:paraId="75596AC8" w14:textId="77777777" w:rsidR="00BF3167" w:rsidRPr="003A7AC5" w:rsidRDefault="00BF3167" w:rsidP="00724020">
      <w:pPr>
        <w:pStyle w:val="Heading5"/>
      </w:pPr>
      <w:r w:rsidRPr="003A7AC5">
        <w:lastRenderedPageBreak/>
        <w:t>Existing structures</w:t>
      </w:r>
    </w:p>
    <w:p w14:paraId="02627551" w14:textId="77777777" w:rsidR="00BF3167" w:rsidRPr="003A7AC5" w:rsidRDefault="00BF3167" w:rsidP="00BF3167">
      <w:pPr>
        <w:rPr>
          <w:rFonts w:ascii="Century Gothic" w:hAnsi="Century Gothic"/>
        </w:rPr>
      </w:pPr>
      <w:r w:rsidRPr="003A7AC5">
        <w:rPr>
          <w:rFonts w:ascii="Century Gothic" w:hAnsi="Century Gothic"/>
        </w:rPr>
        <w:t xml:space="preserve">Obtain approval from the </w:t>
      </w:r>
      <w:proofErr w:type="gramStart"/>
      <w:r w:rsidRPr="003A7AC5">
        <w:rPr>
          <w:rFonts w:ascii="Century Gothic" w:hAnsi="Century Gothic"/>
        </w:rPr>
        <w:t>Principal</w:t>
      </w:r>
      <w:proofErr w:type="gramEnd"/>
      <w:r w:rsidRPr="003A7AC5">
        <w:rPr>
          <w:rFonts w:ascii="Century Gothic" w:hAnsi="Century Gothic"/>
        </w:rPr>
        <w:t xml:space="preserve"> for penetrations through existing structures.</w:t>
      </w:r>
    </w:p>
    <w:p w14:paraId="163B653E" w14:textId="77777777" w:rsidR="00BF3167" w:rsidRPr="003A7AC5" w:rsidRDefault="00BF3167" w:rsidP="00724020">
      <w:pPr>
        <w:pStyle w:val="Heading5"/>
      </w:pPr>
      <w:r w:rsidRPr="003A7AC5">
        <w:t>Sleeves</w:t>
      </w:r>
    </w:p>
    <w:p w14:paraId="7FA7B392" w14:textId="77777777" w:rsidR="00BF3167" w:rsidRPr="003A7AC5" w:rsidRDefault="00BF3167" w:rsidP="00BF3167">
      <w:pPr>
        <w:rPr>
          <w:rFonts w:ascii="Century Gothic" w:hAnsi="Century Gothic"/>
        </w:rPr>
      </w:pPr>
      <w:r w:rsidRPr="003A7AC5">
        <w:rPr>
          <w:rFonts w:ascii="Century Gothic" w:hAnsi="Century Gothic"/>
        </w:rPr>
        <w:t xml:space="preserve">Fit a </w:t>
      </w:r>
      <w:r>
        <w:rPr>
          <w:rFonts w:ascii="Century Gothic" w:hAnsi="Century Gothic"/>
        </w:rPr>
        <w:t>u</w:t>
      </w:r>
      <w:r w:rsidRPr="003A7AC5">
        <w:rPr>
          <w:rFonts w:ascii="Century Gothic" w:hAnsi="Century Gothic"/>
        </w:rPr>
        <w:t>PVC sleeve for each approved penetration through ground floor slabs, ground floor beams and external walls for cables not enclosed in conduit. In addition, for MIMS cables fit a sleeve for each masonry penetration.</w:t>
      </w:r>
    </w:p>
    <w:p w14:paraId="5FA0D3C9" w14:textId="77777777" w:rsidR="00BF3167" w:rsidRPr="003A7AC5" w:rsidRDefault="00BF3167" w:rsidP="00724020">
      <w:pPr>
        <w:pStyle w:val="Heading5"/>
      </w:pPr>
      <w:r w:rsidRPr="003A7AC5">
        <w:t>Penetration size</w:t>
      </w:r>
    </w:p>
    <w:p w14:paraId="37E9A7A7" w14:textId="77777777" w:rsidR="00BF3167" w:rsidRPr="003A7AC5" w:rsidRDefault="00BF3167" w:rsidP="00BF3167">
      <w:pPr>
        <w:rPr>
          <w:rFonts w:ascii="Century Gothic" w:hAnsi="Century Gothic"/>
        </w:rPr>
      </w:pPr>
      <w:r w:rsidRPr="003A7AC5">
        <w:rPr>
          <w:rFonts w:ascii="Century Gothic" w:hAnsi="Century Gothic"/>
        </w:rPr>
        <w:t>Provide a penetration of diameter 10 mm greater than the pipe or sleeve diameter for pipes and sleeves penetrating existing external walls, ground slab, or ground floor beams.</w:t>
      </w:r>
    </w:p>
    <w:p w14:paraId="19D17F25" w14:textId="77777777" w:rsidR="00BF3167" w:rsidRPr="003A7AC5" w:rsidRDefault="00BF3167" w:rsidP="00724020">
      <w:pPr>
        <w:pStyle w:val="Heading5"/>
      </w:pPr>
      <w:r w:rsidRPr="003A7AC5">
        <w:t>Sealing</w:t>
      </w:r>
    </w:p>
    <w:p w14:paraId="1507813D" w14:textId="77777777" w:rsidR="00BF3167" w:rsidRPr="003A7AC5" w:rsidRDefault="00BF3167" w:rsidP="00BF3167">
      <w:pPr>
        <w:rPr>
          <w:rFonts w:ascii="Century Gothic" w:hAnsi="Century Gothic"/>
        </w:rPr>
      </w:pPr>
      <w:r w:rsidRPr="003A7AC5">
        <w:rPr>
          <w:rFonts w:ascii="Century Gothic" w:hAnsi="Century Gothic"/>
        </w:rPr>
        <w:t xml:space="preserve">Seal penetrations around conduits and sleeves with a weak sand/cement mix, or non-setting intumescent sealing compound approved by the </w:t>
      </w:r>
      <w:proofErr w:type="gramStart"/>
      <w:r w:rsidRPr="003A7AC5">
        <w:rPr>
          <w:rFonts w:ascii="Century Gothic" w:hAnsi="Century Gothic"/>
        </w:rPr>
        <w:t>Principal</w:t>
      </w:r>
      <w:proofErr w:type="gramEnd"/>
      <w:r w:rsidRPr="003A7AC5">
        <w:rPr>
          <w:rFonts w:ascii="Century Gothic" w:hAnsi="Century Gothic"/>
        </w:rPr>
        <w:t>. Seal the space between cables within sleeves with a pliable waterproof compound.</w:t>
      </w:r>
    </w:p>
    <w:p w14:paraId="5BF5CFFC" w14:textId="77777777" w:rsidR="00BF3167" w:rsidRPr="003A7AC5" w:rsidRDefault="00BF3167" w:rsidP="00724020">
      <w:pPr>
        <w:pStyle w:val="Heading4"/>
      </w:pPr>
      <w:r w:rsidRPr="003A7AC5">
        <w:t xml:space="preserve">Reinstatement </w:t>
      </w:r>
    </w:p>
    <w:p w14:paraId="0038D3B0" w14:textId="77777777" w:rsidR="00BF3167" w:rsidRPr="003A7AC5" w:rsidRDefault="00BF3167" w:rsidP="00724020">
      <w:pPr>
        <w:pStyle w:val="Heading5"/>
      </w:pPr>
      <w:r w:rsidRPr="003A7AC5">
        <w:t>General</w:t>
      </w:r>
    </w:p>
    <w:p w14:paraId="1F1DB1F3" w14:textId="77777777" w:rsidR="00BF3167" w:rsidRPr="003A7AC5" w:rsidRDefault="00BF3167" w:rsidP="00BF3167">
      <w:pPr>
        <w:rPr>
          <w:rFonts w:ascii="Century Gothic" w:hAnsi="Century Gothic"/>
        </w:rPr>
      </w:pPr>
      <w:r w:rsidRPr="003A7AC5">
        <w:rPr>
          <w:rFonts w:ascii="Century Gothic" w:hAnsi="Century Gothic"/>
        </w:rPr>
        <w:t xml:space="preserve">Fireproof all penetrations through </w:t>
      </w:r>
      <w:r w:rsidRPr="003A7AC5">
        <w:rPr>
          <w:rStyle w:val="BodyTextChar"/>
          <w:rFonts w:ascii="Century Gothic" w:hAnsi="Century Gothic"/>
        </w:rPr>
        <w:t>fireproof walls, ceilings, floor slabs or other barrier, irrespective of size, upon completion of installation of cables. Unless previously approved, fireproofing shall be carried out by fixing a suitable galvanised sheet metal cover (maximum thickness 1.6 mm) around the cables on both sides of the wall and underside of slab, pack space with fireproof material to comply with AS 3000 and the Building Act. All</w:t>
      </w:r>
      <w:r w:rsidRPr="003A7AC5">
        <w:rPr>
          <w:rFonts w:ascii="Century Gothic" w:hAnsi="Century Gothic"/>
        </w:rPr>
        <w:t xml:space="preserve"> fire-retardant materials used shall have been tested by a recognised Australian, to maintain the fire rating of the construction medium through which the penetration passes.</w:t>
      </w:r>
    </w:p>
    <w:p w14:paraId="514074CB" w14:textId="77777777" w:rsidR="00BF3167" w:rsidRPr="00724020" w:rsidRDefault="00BF3167" w:rsidP="00724020">
      <w:pPr>
        <w:pStyle w:val="Heading5"/>
      </w:pPr>
      <w:r w:rsidRPr="00724020">
        <w:t>Metal cableways</w:t>
      </w:r>
    </w:p>
    <w:p w14:paraId="30CD7CD8" w14:textId="77777777" w:rsidR="00BF3167" w:rsidRPr="003A7AC5" w:rsidRDefault="00BF3167" w:rsidP="00BF3167">
      <w:pPr>
        <w:pStyle w:val="BodyText"/>
        <w:rPr>
          <w:rFonts w:ascii="Century Gothic" w:hAnsi="Century Gothic"/>
        </w:rPr>
      </w:pPr>
      <w:r w:rsidRPr="003A7AC5">
        <w:rPr>
          <w:rFonts w:ascii="Century Gothic" w:hAnsi="Century Gothic"/>
        </w:rPr>
        <w:t>Where metallic ducts penetrate fire-rated members, restore the fire rating of the member (wall, floor, etc) around the duct with section of lid fitted, and protruding not less than 50 mm either side of fire-rated member. Additionally, fit a removable fire barrier within the duct in the most accessible location, within the fire-rated member.</w:t>
      </w:r>
    </w:p>
    <w:p w14:paraId="563B2FED" w14:textId="77777777" w:rsidR="00BF3167" w:rsidRPr="003A7AC5" w:rsidRDefault="00BF3167" w:rsidP="00724020">
      <w:pPr>
        <w:pStyle w:val="Heading5"/>
      </w:pPr>
      <w:r w:rsidRPr="003A7AC5">
        <w:t>Protection</w:t>
      </w:r>
    </w:p>
    <w:p w14:paraId="37AA7F8C" w14:textId="77777777" w:rsidR="00BF3167" w:rsidRPr="003A7AC5" w:rsidRDefault="00BF3167" w:rsidP="00BF3167">
      <w:pPr>
        <w:pStyle w:val="BodyText"/>
        <w:rPr>
          <w:rFonts w:ascii="Century Gothic" w:hAnsi="Century Gothic"/>
        </w:rPr>
      </w:pPr>
      <w:r w:rsidRPr="003A7AC5">
        <w:rPr>
          <w:rFonts w:ascii="Century Gothic" w:hAnsi="Century Gothic"/>
        </w:rPr>
        <w:t>Fix plastic grommet around metal edges bearing against cables. Paint sheet metal covers to match surrounding areas.</w:t>
      </w:r>
    </w:p>
    <w:p w14:paraId="22EBFFA5" w14:textId="77777777" w:rsidR="00BF3167" w:rsidRPr="003A7AC5" w:rsidRDefault="00BF3167" w:rsidP="00724020">
      <w:pPr>
        <w:pStyle w:val="Heading5"/>
      </w:pPr>
      <w:r w:rsidRPr="003A7AC5">
        <w:t>Fire barriers</w:t>
      </w:r>
    </w:p>
    <w:p w14:paraId="52BB11FD" w14:textId="77777777" w:rsidR="00BF3167" w:rsidRPr="003A7AC5" w:rsidRDefault="00BF3167" w:rsidP="00BF3167">
      <w:pPr>
        <w:pStyle w:val="BodyText"/>
        <w:rPr>
          <w:rFonts w:ascii="Century Gothic" w:hAnsi="Century Gothic"/>
        </w:rPr>
      </w:pPr>
      <w:r w:rsidRPr="003A7AC5">
        <w:rPr>
          <w:rFonts w:ascii="Century Gothic" w:hAnsi="Century Gothic"/>
        </w:rPr>
        <w:t>Proprietary type fire barriers may be installed. In any case, fireproofing must comply with all Building Act, Local Authority and DNSP requirements.</w:t>
      </w:r>
    </w:p>
    <w:p w14:paraId="6DAE07D3" w14:textId="77777777" w:rsidR="00BF3167" w:rsidRPr="003A7AC5" w:rsidRDefault="00BF3167" w:rsidP="00724020">
      <w:pPr>
        <w:pStyle w:val="Heading5"/>
      </w:pPr>
      <w:r w:rsidRPr="003A7AC5">
        <w:lastRenderedPageBreak/>
        <w:t>Airtight seals</w:t>
      </w:r>
    </w:p>
    <w:p w14:paraId="486F1F97" w14:textId="77777777" w:rsidR="00BF3167" w:rsidRPr="003A7AC5" w:rsidRDefault="00BF3167" w:rsidP="00BF3167">
      <w:pPr>
        <w:rPr>
          <w:rFonts w:ascii="Century Gothic" w:hAnsi="Century Gothic"/>
        </w:rPr>
      </w:pPr>
      <w:r w:rsidRPr="003A7AC5">
        <w:rPr>
          <w:rFonts w:ascii="Century Gothic" w:hAnsi="Century Gothic"/>
        </w:rPr>
        <w:t>All penetrations through building fabric subject to suction or pressurisation shall be sealed airtight.</w:t>
      </w:r>
    </w:p>
    <w:p w14:paraId="6A1BBA18" w14:textId="77777777" w:rsidR="00BF3167" w:rsidRPr="003A7AC5" w:rsidRDefault="00BF3167" w:rsidP="00724020">
      <w:pPr>
        <w:pStyle w:val="Heading3"/>
      </w:pPr>
      <w:bookmarkStart w:id="454" w:name="_Toc40261570"/>
      <w:bookmarkStart w:id="455" w:name="_Toc40943787"/>
      <w:bookmarkStart w:id="456" w:name="_Toc44057595"/>
      <w:r w:rsidRPr="003A7AC5">
        <w:t>Factory Applied Finishes</w:t>
      </w:r>
      <w:bookmarkEnd w:id="454"/>
      <w:bookmarkEnd w:id="455"/>
      <w:bookmarkEnd w:id="456"/>
    </w:p>
    <w:p w14:paraId="44BF2D8B" w14:textId="77777777" w:rsidR="00BF3167" w:rsidRPr="003A7AC5" w:rsidRDefault="00BF3167" w:rsidP="00724020">
      <w:pPr>
        <w:pStyle w:val="Heading4"/>
      </w:pPr>
      <w:r w:rsidRPr="003A7AC5">
        <w:t>External Services</w:t>
      </w:r>
    </w:p>
    <w:p w14:paraId="75430CE0" w14:textId="77777777" w:rsidR="00BF3167" w:rsidRPr="003A7AC5" w:rsidRDefault="00BF3167" w:rsidP="00BF3167">
      <w:pPr>
        <w:pStyle w:val="BodyText"/>
        <w:rPr>
          <w:rFonts w:ascii="Century Gothic" w:hAnsi="Century Gothic"/>
        </w:rPr>
      </w:pPr>
      <w:r w:rsidRPr="003A7AC5">
        <w:rPr>
          <w:rFonts w:ascii="Century Gothic" w:hAnsi="Century Gothic"/>
        </w:rPr>
        <w:t>All services exposed to the external environment, including regions exposed but sheltered from the rain, shall have high durability coatings. This shall include, but not be limited to the following:</w:t>
      </w:r>
    </w:p>
    <w:p w14:paraId="2851F658" w14:textId="77777777" w:rsidR="00BF3167" w:rsidRPr="003A7AC5" w:rsidRDefault="00BF3167" w:rsidP="00BF3167">
      <w:pPr>
        <w:pStyle w:val="Bullet10"/>
        <w:rPr>
          <w:rFonts w:ascii="Century Gothic" w:hAnsi="Century Gothic"/>
        </w:rPr>
      </w:pPr>
      <w:r w:rsidRPr="003A7AC5">
        <w:rPr>
          <w:rFonts w:ascii="Century Gothic" w:hAnsi="Century Gothic"/>
        </w:rPr>
        <w:t>Framing elements</w:t>
      </w:r>
    </w:p>
    <w:p w14:paraId="6B64694E" w14:textId="77777777" w:rsidR="00BF3167" w:rsidRPr="003A7AC5" w:rsidRDefault="00BF3167" w:rsidP="00BF3167">
      <w:pPr>
        <w:pStyle w:val="Bullet10"/>
        <w:rPr>
          <w:rFonts w:ascii="Century Gothic" w:hAnsi="Century Gothic"/>
        </w:rPr>
      </w:pPr>
      <w:r w:rsidRPr="003A7AC5">
        <w:rPr>
          <w:rFonts w:ascii="Century Gothic" w:hAnsi="Century Gothic"/>
        </w:rPr>
        <w:t>Fixings</w:t>
      </w:r>
    </w:p>
    <w:p w14:paraId="0628BF4A" w14:textId="77777777" w:rsidR="00BF3167" w:rsidRPr="003A7AC5" w:rsidRDefault="00BF3167" w:rsidP="00BF3167">
      <w:pPr>
        <w:pStyle w:val="Bullet10"/>
        <w:rPr>
          <w:rFonts w:ascii="Century Gothic" w:hAnsi="Century Gothic"/>
        </w:rPr>
      </w:pPr>
      <w:r w:rsidRPr="003A7AC5">
        <w:rPr>
          <w:rFonts w:ascii="Century Gothic" w:hAnsi="Century Gothic"/>
        </w:rPr>
        <w:t>Raking systems</w:t>
      </w:r>
    </w:p>
    <w:p w14:paraId="643F275D" w14:textId="77777777" w:rsidR="00BF3167" w:rsidRPr="003A7AC5" w:rsidRDefault="00BF3167" w:rsidP="00BF3167">
      <w:pPr>
        <w:pStyle w:val="Bullet10"/>
        <w:rPr>
          <w:rFonts w:ascii="Century Gothic" w:hAnsi="Century Gothic"/>
        </w:rPr>
      </w:pPr>
      <w:r w:rsidRPr="003A7AC5">
        <w:rPr>
          <w:rFonts w:ascii="Century Gothic" w:hAnsi="Century Gothic"/>
        </w:rPr>
        <w:t>Walkways, stair</w:t>
      </w:r>
      <w:r>
        <w:rPr>
          <w:rFonts w:ascii="Century Gothic" w:hAnsi="Century Gothic"/>
        </w:rPr>
        <w:t>s</w:t>
      </w:r>
      <w:r w:rsidRPr="003A7AC5">
        <w:rPr>
          <w:rFonts w:ascii="Century Gothic" w:hAnsi="Century Gothic"/>
        </w:rPr>
        <w:t>, handrails</w:t>
      </w:r>
    </w:p>
    <w:p w14:paraId="65D5FE70" w14:textId="77777777" w:rsidR="00BF3167" w:rsidRPr="003A7AC5" w:rsidRDefault="00BF3167" w:rsidP="00724020">
      <w:pPr>
        <w:pStyle w:val="Heading4"/>
      </w:pPr>
      <w:r w:rsidRPr="003A7AC5">
        <w:t>Internal Services</w:t>
      </w:r>
    </w:p>
    <w:p w14:paraId="5D8EFEDB" w14:textId="77777777" w:rsidR="00BF3167" w:rsidRPr="003A7AC5" w:rsidRDefault="00BF3167" w:rsidP="00BF3167">
      <w:pPr>
        <w:rPr>
          <w:rFonts w:ascii="Century Gothic" w:hAnsi="Century Gothic"/>
          <w:snapToGrid w:val="0"/>
        </w:rPr>
      </w:pPr>
    </w:p>
    <w:p w14:paraId="51D3EE2D" w14:textId="77777777" w:rsidR="00BF3167" w:rsidRPr="003A7AC5" w:rsidRDefault="00BF3167" w:rsidP="00BF3167">
      <w:pPr>
        <w:rPr>
          <w:rFonts w:ascii="Century Gothic" w:hAnsi="Century Gothic"/>
          <w:snapToGrid w:val="0"/>
        </w:rPr>
      </w:pPr>
      <w:r w:rsidRPr="003A7AC5">
        <w:rPr>
          <w:rFonts w:ascii="Century Gothic" w:hAnsi="Century Gothic"/>
          <w:snapToGrid w:val="0"/>
        </w:rPr>
        <w:t>Apply factory-applied finishes as specified.</w:t>
      </w:r>
    </w:p>
    <w:p w14:paraId="4A650D4A" w14:textId="77777777" w:rsidR="00BF3167" w:rsidRPr="003A7AC5" w:rsidRDefault="00BF3167" w:rsidP="00724020">
      <w:pPr>
        <w:pStyle w:val="Heading4"/>
      </w:pPr>
      <w:r w:rsidRPr="003A7AC5">
        <w:t>Preparation</w:t>
      </w:r>
    </w:p>
    <w:p w14:paraId="21BB9AAA" w14:textId="77777777" w:rsidR="00BF3167" w:rsidRPr="003A7AC5" w:rsidRDefault="00BF3167" w:rsidP="00BF3167">
      <w:pPr>
        <w:pStyle w:val="BodyText"/>
        <w:rPr>
          <w:rFonts w:ascii="Century Gothic" w:hAnsi="Century Gothic"/>
        </w:rPr>
      </w:pPr>
      <w:r w:rsidRPr="003A7AC5">
        <w:rPr>
          <w:rFonts w:ascii="Century Gothic" w:hAnsi="Century Gothic"/>
        </w:rPr>
        <w:t>General:  Before applying pre-finishes to metal components, complete welding, cutting, drilling and other fabrication, and prepare the surface using a suitable method.</w:t>
      </w:r>
    </w:p>
    <w:p w14:paraId="352929E0" w14:textId="77777777" w:rsidR="00BF3167" w:rsidRPr="003A7AC5" w:rsidRDefault="00BF3167" w:rsidP="00BF3167">
      <w:pPr>
        <w:pStyle w:val="Bullet10"/>
        <w:rPr>
          <w:rFonts w:ascii="Century Gothic" w:hAnsi="Century Gothic"/>
        </w:rPr>
      </w:pPr>
      <w:r w:rsidRPr="003A7AC5">
        <w:rPr>
          <w:rFonts w:ascii="Century Gothic" w:hAnsi="Century Gothic"/>
        </w:rPr>
        <w:t>Standard:  To AS 1627 Metal Finishing - Preparation and Pre-treatment of Surfaces.</w:t>
      </w:r>
    </w:p>
    <w:p w14:paraId="0738401C" w14:textId="77777777" w:rsidR="00BF3167" w:rsidRPr="003A7AC5" w:rsidRDefault="00BF3167" w:rsidP="00BF3167">
      <w:pPr>
        <w:pStyle w:val="BodyText"/>
        <w:rPr>
          <w:rFonts w:ascii="Century Gothic" w:hAnsi="Century Gothic"/>
        </w:rPr>
      </w:pPr>
      <w:r w:rsidRPr="003A7AC5">
        <w:rPr>
          <w:rFonts w:ascii="Century Gothic" w:hAnsi="Century Gothic"/>
        </w:rPr>
        <w:t>Priming steel surfaces: Where site painting is specified to otherwise uncoated mild steel or similar surfaces.</w:t>
      </w:r>
    </w:p>
    <w:p w14:paraId="14001B76" w14:textId="77777777" w:rsidR="00BF3167" w:rsidRPr="003A7AC5" w:rsidRDefault="00BF3167" w:rsidP="00BF3167">
      <w:pPr>
        <w:pStyle w:val="Bullet10"/>
        <w:rPr>
          <w:rFonts w:ascii="Century Gothic" w:hAnsi="Century Gothic"/>
        </w:rPr>
      </w:pPr>
      <w:r w:rsidRPr="003A7AC5">
        <w:rPr>
          <w:rFonts w:ascii="Century Gothic" w:hAnsi="Century Gothic"/>
        </w:rPr>
        <w:t>Prepare substrate and prime after fabrication and before delivery to site</w:t>
      </w:r>
    </w:p>
    <w:p w14:paraId="632A3490" w14:textId="77777777" w:rsidR="00BF3167" w:rsidRPr="003A7AC5" w:rsidRDefault="00BF3167" w:rsidP="00BF3167">
      <w:pPr>
        <w:pStyle w:val="Bullet10"/>
        <w:rPr>
          <w:rFonts w:ascii="Century Gothic" w:hAnsi="Century Gothic"/>
        </w:rPr>
      </w:pPr>
      <w:r w:rsidRPr="003A7AC5">
        <w:rPr>
          <w:rFonts w:ascii="Century Gothic" w:hAnsi="Century Gothic"/>
        </w:rPr>
        <w:t>After installation, repair damaged priming and complete the coating system to the primed surfaces</w:t>
      </w:r>
    </w:p>
    <w:p w14:paraId="652F6914" w14:textId="77777777" w:rsidR="00BF3167" w:rsidRPr="003A7AC5" w:rsidRDefault="00BF3167" w:rsidP="00724020">
      <w:pPr>
        <w:pStyle w:val="Heading4"/>
      </w:pPr>
      <w:r w:rsidRPr="003A7AC5">
        <w:t>Thermoset Powder coating</w:t>
      </w:r>
    </w:p>
    <w:p w14:paraId="66DF0C44" w14:textId="77777777" w:rsidR="00BF3167" w:rsidRPr="003A7AC5" w:rsidRDefault="00BF3167" w:rsidP="00BF3167">
      <w:pPr>
        <w:pStyle w:val="BodyText"/>
        <w:rPr>
          <w:rFonts w:ascii="Century Gothic" w:hAnsi="Century Gothic"/>
          <w:i/>
        </w:rPr>
      </w:pPr>
      <w:r w:rsidRPr="003A7AC5">
        <w:rPr>
          <w:rFonts w:ascii="Century Gothic" w:hAnsi="Century Gothic"/>
        </w:rPr>
        <w:t xml:space="preserve">Standard:  Metal substrates except aluminium: To AS/NZS4506 </w:t>
      </w:r>
      <w:r w:rsidRPr="003A7AC5">
        <w:rPr>
          <w:rFonts w:ascii="Century Gothic" w:hAnsi="Century Gothic"/>
          <w:i/>
        </w:rPr>
        <w:t xml:space="preserve">Metal Finishing - Thermoset Powder Coating </w:t>
      </w:r>
    </w:p>
    <w:p w14:paraId="15E66B0A" w14:textId="77777777" w:rsidR="00BF3167" w:rsidRPr="003A7AC5" w:rsidRDefault="00BF3167" w:rsidP="00BF3167">
      <w:pPr>
        <w:pStyle w:val="BodyText"/>
        <w:rPr>
          <w:rFonts w:ascii="Century Gothic" w:hAnsi="Century Gothic"/>
        </w:rPr>
      </w:pPr>
      <w:r w:rsidRPr="003A7AC5">
        <w:rPr>
          <w:rFonts w:ascii="Century Gothic" w:hAnsi="Century Gothic"/>
        </w:rPr>
        <w:t>Aluminium Substrates: To AS 3715, Metal finishing - Thermoset powder coating for architectural applications.</w:t>
      </w:r>
    </w:p>
    <w:p w14:paraId="43A52C69" w14:textId="77777777" w:rsidR="00BF3167" w:rsidRPr="003A7AC5" w:rsidRDefault="00BF3167" w:rsidP="00BF3167">
      <w:pPr>
        <w:pStyle w:val="BodyText"/>
        <w:rPr>
          <w:rFonts w:ascii="Century Gothic" w:hAnsi="Century Gothic"/>
        </w:rPr>
      </w:pPr>
      <w:r w:rsidRPr="003A7AC5">
        <w:rPr>
          <w:rFonts w:ascii="Century Gothic" w:hAnsi="Century Gothic"/>
        </w:rPr>
        <w:t>Powder coating material:  Internal to APAS 0155/1 or 0155/2.</w:t>
      </w:r>
    </w:p>
    <w:p w14:paraId="32A58074" w14:textId="77777777" w:rsidR="00BF3167" w:rsidRPr="003A7AC5" w:rsidRDefault="00BF3167" w:rsidP="00BF3167">
      <w:pPr>
        <w:pStyle w:val="BodyText"/>
        <w:rPr>
          <w:rFonts w:ascii="Century Gothic" w:hAnsi="Century Gothic"/>
        </w:rPr>
      </w:pPr>
      <w:r w:rsidRPr="003A7AC5">
        <w:rPr>
          <w:rFonts w:ascii="Century Gothic" w:hAnsi="Century Gothic"/>
        </w:rPr>
        <w:t xml:space="preserve">External (aluminium substrate only) </w:t>
      </w:r>
      <w:proofErr w:type="gramStart"/>
      <w:r w:rsidRPr="003A7AC5">
        <w:rPr>
          <w:rFonts w:ascii="Century Gothic" w:hAnsi="Century Gothic"/>
        </w:rPr>
        <w:t>to:</w:t>
      </w:r>
      <w:proofErr w:type="gramEnd"/>
      <w:r w:rsidRPr="003A7AC5">
        <w:rPr>
          <w:rFonts w:ascii="Century Gothic" w:hAnsi="Century Gothic"/>
        </w:rPr>
        <w:t xml:space="preserve"> 0155/2.</w:t>
      </w:r>
    </w:p>
    <w:p w14:paraId="123DA07C" w14:textId="77777777" w:rsidR="00BF3167" w:rsidRPr="003A7AC5" w:rsidRDefault="00BF3167" w:rsidP="00BF3167">
      <w:pPr>
        <w:pStyle w:val="BodyText"/>
        <w:rPr>
          <w:rFonts w:ascii="Century Gothic" w:hAnsi="Century Gothic"/>
        </w:rPr>
      </w:pPr>
      <w:r w:rsidRPr="003A7AC5">
        <w:rPr>
          <w:rFonts w:ascii="Century Gothic" w:hAnsi="Century Gothic"/>
        </w:rPr>
        <w:t>Finish:  Full gloss</w:t>
      </w:r>
    </w:p>
    <w:p w14:paraId="61426D51" w14:textId="77777777" w:rsidR="00BF3167" w:rsidRPr="003A7AC5" w:rsidRDefault="00BF3167" w:rsidP="00BF3167">
      <w:pPr>
        <w:pStyle w:val="BodyText"/>
        <w:rPr>
          <w:rFonts w:ascii="Century Gothic" w:hAnsi="Century Gothic"/>
        </w:rPr>
      </w:pPr>
      <w:r w:rsidRPr="003A7AC5">
        <w:rPr>
          <w:rFonts w:ascii="Century Gothic" w:hAnsi="Century Gothic"/>
        </w:rPr>
        <w:t>Preparation and Application:</w:t>
      </w:r>
    </w:p>
    <w:p w14:paraId="4C68A613" w14:textId="77777777" w:rsidR="00BF3167" w:rsidRPr="003A7AC5" w:rsidRDefault="00BF3167" w:rsidP="00BF3167">
      <w:pPr>
        <w:pStyle w:val="BodyText"/>
        <w:rPr>
          <w:rFonts w:ascii="Century Gothic" w:hAnsi="Century Gothic"/>
        </w:rPr>
      </w:pPr>
      <w:r w:rsidRPr="003A7AC5">
        <w:rPr>
          <w:rFonts w:ascii="Century Gothic" w:hAnsi="Century Gothic"/>
        </w:rPr>
        <w:t xml:space="preserve">Prepare the surface in accordance with the requirements of the powder coating supplier, the pre-treatment </w:t>
      </w:r>
      <w:proofErr w:type="gramStart"/>
      <w:r w:rsidRPr="003A7AC5">
        <w:rPr>
          <w:rFonts w:ascii="Century Gothic" w:hAnsi="Century Gothic"/>
        </w:rPr>
        <w:t>supplier</w:t>
      </w:r>
      <w:proofErr w:type="gramEnd"/>
      <w:r w:rsidRPr="003A7AC5">
        <w:rPr>
          <w:rFonts w:ascii="Century Gothic" w:hAnsi="Century Gothic"/>
        </w:rPr>
        <w:t xml:space="preserve"> and guidelines in AS 4506 Appendix I (Ferrous surfaces) or AS 3715 Appendix G (Aluminium surfaces).</w:t>
      </w:r>
    </w:p>
    <w:p w14:paraId="65B80516" w14:textId="77777777" w:rsidR="00BF3167" w:rsidRPr="003A7AC5" w:rsidRDefault="00BF3167" w:rsidP="00BF3167">
      <w:pPr>
        <w:pStyle w:val="BodyText"/>
        <w:rPr>
          <w:rFonts w:ascii="Century Gothic" w:hAnsi="Century Gothic"/>
        </w:rPr>
      </w:pPr>
      <w:r w:rsidRPr="003A7AC5">
        <w:rPr>
          <w:rFonts w:ascii="Century Gothic" w:hAnsi="Century Gothic"/>
        </w:rPr>
        <w:t xml:space="preserve">Apply and cure coating according to manufacturer’s recommendations. </w:t>
      </w:r>
    </w:p>
    <w:p w14:paraId="5FA80331" w14:textId="77777777" w:rsidR="00BF3167" w:rsidRPr="003A7AC5" w:rsidRDefault="00BF3167" w:rsidP="00724020">
      <w:pPr>
        <w:pStyle w:val="Heading4"/>
      </w:pPr>
      <w:r w:rsidRPr="003A7AC5">
        <w:lastRenderedPageBreak/>
        <w:t>Anodising</w:t>
      </w:r>
    </w:p>
    <w:p w14:paraId="4B8F65B6" w14:textId="77777777" w:rsidR="00BF3167" w:rsidRPr="003A7AC5" w:rsidRDefault="00BF3167" w:rsidP="00BF3167">
      <w:pPr>
        <w:pStyle w:val="BodyText"/>
        <w:rPr>
          <w:rFonts w:ascii="Century Gothic" w:hAnsi="Century Gothic"/>
        </w:rPr>
      </w:pPr>
      <w:r w:rsidRPr="003A7AC5">
        <w:rPr>
          <w:rFonts w:ascii="Century Gothic" w:hAnsi="Century Gothic"/>
        </w:rPr>
        <w:t>Standard to AS 1231 Aluminium and aluminium alloys. Anodised coatings for architectural applications.</w:t>
      </w:r>
    </w:p>
    <w:p w14:paraId="573DDB12" w14:textId="77777777" w:rsidR="00BF3167" w:rsidRPr="003A7AC5" w:rsidRDefault="00BF3167" w:rsidP="00BF3167">
      <w:pPr>
        <w:rPr>
          <w:rFonts w:ascii="Century Gothic" w:hAnsi="Century Gothic"/>
        </w:rPr>
      </w:pPr>
      <w:r w:rsidRPr="003A7AC5">
        <w:rPr>
          <w:rFonts w:ascii="Century Gothic" w:hAnsi="Century Gothic"/>
        </w:rPr>
        <w:t>Class:</w:t>
      </w:r>
    </w:p>
    <w:p w14:paraId="7B0A2737" w14:textId="77777777" w:rsidR="00BF3167" w:rsidRPr="003A7AC5" w:rsidRDefault="00BF3167" w:rsidP="00BF3167">
      <w:pPr>
        <w:pStyle w:val="Bullet10"/>
        <w:rPr>
          <w:rFonts w:ascii="Century Gothic" w:hAnsi="Century Gothic"/>
        </w:rPr>
      </w:pPr>
      <w:r w:rsidRPr="003A7AC5">
        <w:rPr>
          <w:rFonts w:ascii="Century Gothic" w:hAnsi="Century Gothic"/>
        </w:rPr>
        <w:t>Indoor applications:  At least AA10.</w:t>
      </w:r>
    </w:p>
    <w:p w14:paraId="4F8F557A" w14:textId="77777777" w:rsidR="00BF3167" w:rsidRPr="003A7AC5" w:rsidRDefault="00BF3167" w:rsidP="00BF3167">
      <w:pPr>
        <w:pStyle w:val="Bullet10"/>
        <w:rPr>
          <w:rFonts w:ascii="Century Gothic" w:hAnsi="Century Gothic"/>
        </w:rPr>
      </w:pPr>
      <w:r w:rsidRPr="003A7AC5">
        <w:rPr>
          <w:rFonts w:ascii="Century Gothic" w:hAnsi="Century Gothic"/>
        </w:rPr>
        <w:t>Outdoor applications:  At least AA25.</w:t>
      </w:r>
    </w:p>
    <w:p w14:paraId="48CF03C2" w14:textId="77777777" w:rsidR="00BF3167" w:rsidRPr="003A7AC5" w:rsidRDefault="00BF3167" w:rsidP="00724020">
      <w:pPr>
        <w:pStyle w:val="Heading4"/>
      </w:pPr>
      <w:r w:rsidRPr="003A7AC5">
        <w:t>Repainted Metal Products</w:t>
      </w:r>
    </w:p>
    <w:p w14:paraId="48D00C88" w14:textId="77777777" w:rsidR="00BF3167" w:rsidRPr="003A7AC5" w:rsidRDefault="00BF3167" w:rsidP="00BF3167">
      <w:pPr>
        <w:pStyle w:val="BodyText"/>
        <w:rPr>
          <w:rFonts w:ascii="Century Gothic" w:hAnsi="Century Gothic"/>
        </w:rPr>
      </w:pPr>
      <w:r w:rsidRPr="003A7AC5">
        <w:rPr>
          <w:rFonts w:ascii="Century Gothic" w:hAnsi="Century Gothic"/>
        </w:rPr>
        <w:t>Standard:  To AS/NZS 2728, Prefinished/pre-painted Sheetmetal products for interior/exterior building applications - performance requirements</w:t>
      </w:r>
    </w:p>
    <w:p w14:paraId="707D9C30" w14:textId="77777777" w:rsidR="00BF3167" w:rsidRPr="003A7AC5" w:rsidRDefault="00BF3167" w:rsidP="00BF3167">
      <w:pPr>
        <w:pStyle w:val="BodyText"/>
        <w:rPr>
          <w:rFonts w:ascii="Century Gothic" w:hAnsi="Century Gothic"/>
        </w:rPr>
      </w:pPr>
      <w:r w:rsidRPr="003A7AC5">
        <w:rPr>
          <w:rFonts w:ascii="Century Gothic" w:hAnsi="Century Gothic"/>
        </w:rPr>
        <w:t>Product type:  Not lower than the type appropriate to the field of application.</w:t>
      </w:r>
    </w:p>
    <w:p w14:paraId="1DDDD507" w14:textId="77777777" w:rsidR="00BF3167" w:rsidRPr="003A7AC5" w:rsidRDefault="00BF3167" w:rsidP="00724020">
      <w:pPr>
        <w:pStyle w:val="Heading4"/>
      </w:pPr>
      <w:r w:rsidRPr="003A7AC5">
        <w:t>Self-Finishes</w:t>
      </w:r>
    </w:p>
    <w:p w14:paraId="62421D1F" w14:textId="77777777" w:rsidR="00BF3167" w:rsidRPr="003A7AC5" w:rsidRDefault="00BF3167" w:rsidP="00BF3167">
      <w:pPr>
        <w:pStyle w:val="BodyText"/>
        <w:rPr>
          <w:rFonts w:ascii="Century Gothic" w:hAnsi="Century Gothic"/>
        </w:rPr>
      </w:pPr>
      <w:r w:rsidRPr="003A7AC5">
        <w:rPr>
          <w:rFonts w:ascii="Century Gothic" w:hAnsi="Century Gothic"/>
        </w:rPr>
        <w:t xml:space="preserve">Ensure that self-finishing materials, such as stainless steel or </w:t>
      </w:r>
      <w:r>
        <w:rPr>
          <w:rFonts w:ascii="Century Gothic" w:hAnsi="Century Gothic"/>
        </w:rPr>
        <w:t>u</w:t>
      </w:r>
      <w:r w:rsidRPr="003A7AC5">
        <w:rPr>
          <w:rFonts w:ascii="Century Gothic" w:hAnsi="Century Gothic"/>
        </w:rPr>
        <w:t>PVC pipe sheathing, and foil-faced insulation are installed without surface damage. Clean and polish surfaces on completion.</w:t>
      </w:r>
    </w:p>
    <w:p w14:paraId="1D641537" w14:textId="77777777" w:rsidR="00BF3167" w:rsidRPr="003A7AC5" w:rsidRDefault="00BF3167" w:rsidP="00724020">
      <w:pPr>
        <w:pStyle w:val="Heading4"/>
      </w:pPr>
      <w:r w:rsidRPr="003A7AC5">
        <w:t>Equipment Paint System</w:t>
      </w:r>
    </w:p>
    <w:p w14:paraId="238EA87D" w14:textId="77777777" w:rsidR="00BF3167" w:rsidRPr="003A7AC5" w:rsidRDefault="00BF3167" w:rsidP="00BF3167">
      <w:pPr>
        <w:rPr>
          <w:rFonts w:ascii="Century Gothic" w:hAnsi="Century Gothic"/>
        </w:rPr>
      </w:pPr>
      <w:r w:rsidRPr="003A7AC5">
        <w:rPr>
          <w:rFonts w:ascii="Century Gothic" w:hAnsi="Century Gothic"/>
        </w:rPr>
        <w:t>General:  Brush or spray application using paint as follows:</w:t>
      </w:r>
    </w:p>
    <w:p w14:paraId="32E27E28" w14:textId="77777777" w:rsidR="00BF3167" w:rsidRPr="003A7AC5" w:rsidRDefault="00BF3167" w:rsidP="00BF3167">
      <w:pPr>
        <w:pStyle w:val="Bullet10"/>
        <w:rPr>
          <w:rFonts w:ascii="Century Gothic" w:hAnsi="Century Gothic"/>
        </w:rPr>
      </w:pPr>
      <w:r w:rsidRPr="003A7AC5">
        <w:rPr>
          <w:rFonts w:ascii="Century Gothic" w:hAnsi="Century Gothic"/>
        </w:rPr>
        <w:t>Prime coat to metal surfaces generally:  APAS 0032 or APAS 0162</w:t>
      </w:r>
    </w:p>
    <w:p w14:paraId="360E8798" w14:textId="77777777" w:rsidR="00BF3167" w:rsidRPr="003A7AC5" w:rsidRDefault="00BF3167" w:rsidP="00BF3167">
      <w:pPr>
        <w:pStyle w:val="Bullet10"/>
        <w:rPr>
          <w:rFonts w:ascii="Century Gothic" w:hAnsi="Century Gothic"/>
        </w:rPr>
      </w:pPr>
      <w:r w:rsidRPr="003A7AC5">
        <w:rPr>
          <w:rFonts w:ascii="Century Gothic" w:hAnsi="Century Gothic"/>
        </w:rPr>
        <w:t xml:space="preserve">Prime coat to zinc-coated steel:  APAS 0134 </w:t>
      </w:r>
    </w:p>
    <w:p w14:paraId="66749B7F" w14:textId="77777777" w:rsidR="00BF3167" w:rsidRPr="003A7AC5" w:rsidRDefault="00BF3167" w:rsidP="00BF3167">
      <w:pPr>
        <w:pStyle w:val="Bullet10"/>
        <w:rPr>
          <w:rFonts w:ascii="Century Gothic" w:hAnsi="Century Gothic"/>
        </w:rPr>
      </w:pPr>
      <w:r w:rsidRPr="003A7AC5">
        <w:rPr>
          <w:rFonts w:ascii="Century Gothic" w:hAnsi="Century Gothic"/>
        </w:rPr>
        <w:t>Full gloss enamel finish:  APAS 0015/1 two final coats.</w:t>
      </w:r>
    </w:p>
    <w:p w14:paraId="227E49B4" w14:textId="77777777" w:rsidR="00BF3167" w:rsidRPr="003A7AC5" w:rsidRDefault="00BF3167" w:rsidP="00BF3167">
      <w:pPr>
        <w:pStyle w:val="Bullet10"/>
        <w:rPr>
          <w:rFonts w:ascii="Century Gothic" w:hAnsi="Century Gothic"/>
        </w:rPr>
      </w:pPr>
      <w:r w:rsidRPr="003A7AC5">
        <w:rPr>
          <w:rFonts w:ascii="Century Gothic" w:hAnsi="Century Gothic"/>
        </w:rPr>
        <w:t>Where oil resistance is required:  Full gloss enamel finish APAS 0024/1, two final coats.</w:t>
      </w:r>
    </w:p>
    <w:p w14:paraId="61DE4DD0" w14:textId="77777777" w:rsidR="00BF3167" w:rsidRPr="003A7AC5" w:rsidRDefault="00BF3167" w:rsidP="00724020">
      <w:pPr>
        <w:pStyle w:val="Heading3"/>
      </w:pPr>
      <w:bookmarkStart w:id="457" w:name="_Toc40943788"/>
      <w:bookmarkStart w:id="458" w:name="_Toc44057596"/>
      <w:r w:rsidRPr="003A7AC5">
        <w:t>Galvanic Isolation</w:t>
      </w:r>
      <w:bookmarkEnd w:id="457"/>
      <w:bookmarkEnd w:id="458"/>
    </w:p>
    <w:p w14:paraId="285C1315" w14:textId="77777777" w:rsidR="00BF3167" w:rsidRPr="003A7AC5" w:rsidRDefault="00BF3167" w:rsidP="00BF3167">
      <w:pPr>
        <w:pStyle w:val="BodyText"/>
        <w:rPr>
          <w:rFonts w:ascii="Century Gothic" w:hAnsi="Century Gothic"/>
        </w:rPr>
      </w:pPr>
      <w:r w:rsidRPr="003A7AC5">
        <w:rPr>
          <w:rFonts w:ascii="Century Gothic" w:hAnsi="Century Gothic"/>
        </w:rPr>
        <w:t>Dissimilar metals shall be avoided. Where mechanical fixing between dissimilar metals is required, provide suitable isolation (nylon or similar).</w:t>
      </w:r>
    </w:p>
    <w:p w14:paraId="6F54E365" w14:textId="77777777" w:rsidR="00BF3167" w:rsidRPr="003A7AC5" w:rsidRDefault="00BF3167" w:rsidP="00724020">
      <w:pPr>
        <w:pStyle w:val="Heading3"/>
      </w:pPr>
      <w:bookmarkStart w:id="459" w:name="_Toc40261571"/>
      <w:bookmarkStart w:id="460" w:name="_Toc40943789"/>
      <w:bookmarkStart w:id="461" w:name="_Toc44057597"/>
      <w:r w:rsidRPr="003A7AC5">
        <w:t>Durability</w:t>
      </w:r>
      <w:bookmarkEnd w:id="459"/>
      <w:bookmarkEnd w:id="460"/>
      <w:bookmarkEnd w:id="461"/>
    </w:p>
    <w:p w14:paraId="26A48092" w14:textId="77777777" w:rsidR="00BF3167" w:rsidRPr="003A7AC5" w:rsidRDefault="00BF3167" w:rsidP="00724020">
      <w:pPr>
        <w:pStyle w:val="Heading4"/>
      </w:pPr>
      <w:r w:rsidRPr="003A7AC5">
        <w:t>General</w:t>
      </w:r>
    </w:p>
    <w:p w14:paraId="0FE523A7" w14:textId="77777777" w:rsidR="00BF3167" w:rsidRPr="003A7AC5" w:rsidRDefault="00BF3167" w:rsidP="00BF3167">
      <w:pPr>
        <w:pStyle w:val="BodyText"/>
        <w:rPr>
          <w:rFonts w:ascii="Century Gothic" w:hAnsi="Century Gothic"/>
        </w:rPr>
      </w:pPr>
      <w:r w:rsidRPr="003A7AC5">
        <w:rPr>
          <w:rFonts w:ascii="Century Gothic" w:hAnsi="Century Gothic"/>
        </w:rPr>
        <w:t xml:space="preserve">All elements of the new system framing and roof access including walkways shall be suitable for the location and duty of the system, the system shall be designed for a </w:t>
      </w:r>
      <w:proofErr w:type="gramStart"/>
      <w:r w:rsidRPr="003A7AC5">
        <w:rPr>
          <w:rFonts w:ascii="Century Gothic" w:hAnsi="Century Gothic"/>
        </w:rPr>
        <w:t>25 year</w:t>
      </w:r>
      <w:proofErr w:type="gramEnd"/>
      <w:r w:rsidRPr="003A7AC5">
        <w:rPr>
          <w:rFonts w:ascii="Century Gothic" w:hAnsi="Century Gothic"/>
        </w:rPr>
        <w:t xml:space="preserve"> design life. </w:t>
      </w:r>
    </w:p>
    <w:p w14:paraId="64958380"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system is to be designed to avoid corrosion. This shall include corrosion of the existing roof sheeting and structural members. </w:t>
      </w:r>
    </w:p>
    <w:p w14:paraId="56E2AA6D" w14:textId="77777777" w:rsidR="00BF3167" w:rsidRPr="003A7AC5" w:rsidRDefault="00BF3167" w:rsidP="00BF3167">
      <w:pPr>
        <w:pStyle w:val="BodyText"/>
        <w:rPr>
          <w:rFonts w:ascii="Century Gothic" w:hAnsi="Century Gothic"/>
        </w:rPr>
      </w:pPr>
      <w:proofErr w:type="gramStart"/>
      <w:r w:rsidRPr="003A7AC5">
        <w:rPr>
          <w:rFonts w:ascii="Century Gothic" w:hAnsi="Century Gothic"/>
        </w:rPr>
        <w:t>Particular care</w:t>
      </w:r>
      <w:proofErr w:type="gramEnd"/>
      <w:r w:rsidRPr="003A7AC5">
        <w:rPr>
          <w:rFonts w:ascii="Century Gothic" w:hAnsi="Century Gothic"/>
        </w:rPr>
        <w:t xml:space="preserve"> is required in selecting materials and protection in marine and other corrosive environments. </w:t>
      </w:r>
    </w:p>
    <w:p w14:paraId="50B10B23"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system and roof access walkways should not prevent salt deposits from being washed off the roof by rain. If required maintenance instructions as well as roof mounting structure should allow for regular wash down with freshwater. </w:t>
      </w:r>
    </w:p>
    <w:p w14:paraId="33051B00" w14:textId="77777777" w:rsidR="00BF3167" w:rsidRPr="003A7AC5" w:rsidRDefault="00BF3167" w:rsidP="00BF3167">
      <w:pPr>
        <w:pStyle w:val="BodyText"/>
        <w:rPr>
          <w:rFonts w:ascii="Century Gothic" w:hAnsi="Century Gothic"/>
        </w:rPr>
      </w:pPr>
      <w:r w:rsidRPr="003A7AC5">
        <w:rPr>
          <w:rFonts w:ascii="Century Gothic" w:hAnsi="Century Gothic"/>
        </w:rPr>
        <w:t xml:space="preserve">All bolts, nuts, fasteners shall have appropriate durability for the installed locality. Bolts and nuts should generally be stainless steel. </w:t>
      </w:r>
    </w:p>
    <w:p w14:paraId="65E9AE4F" w14:textId="77777777" w:rsidR="00BF3167" w:rsidRPr="003A7AC5" w:rsidRDefault="00BF3167" w:rsidP="00BF3167">
      <w:pPr>
        <w:rPr>
          <w:rFonts w:ascii="Century Gothic" w:hAnsi="Century Gothic"/>
        </w:rPr>
      </w:pPr>
      <w:r w:rsidRPr="003A7AC5">
        <w:rPr>
          <w:rFonts w:ascii="Century Gothic" w:hAnsi="Century Gothic"/>
        </w:rPr>
        <w:lastRenderedPageBreak/>
        <w:t>Protect metallic components from corrosion by factory applied pre-finishes or site finishes and by electrical separation of dissimilar metals.</w:t>
      </w:r>
    </w:p>
    <w:p w14:paraId="50D0E856" w14:textId="77777777" w:rsidR="00BF3167" w:rsidRPr="003A7AC5" w:rsidRDefault="00BF3167" w:rsidP="00724020">
      <w:pPr>
        <w:pStyle w:val="Heading4"/>
      </w:pPr>
      <w:r w:rsidRPr="003A7AC5">
        <w:t>Warranty</w:t>
      </w:r>
    </w:p>
    <w:p w14:paraId="796E0AB3" w14:textId="77777777" w:rsidR="00BF3167" w:rsidRPr="003A7AC5" w:rsidRDefault="00BF3167" w:rsidP="00BF3167">
      <w:pPr>
        <w:pStyle w:val="BodyText"/>
        <w:rPr>
          <w:rFonts w:ascii="Century Gothic" w:hAnsi="Century Gothic"/>
        </w:rPr>
      </w:pPr>
      <w:r w:rsidRPr="003A7AC5">
        <w:rPr>
          <w:rFonts w:ascii="Century Gothic" w:hAnsi="Century Gothic"/>
        </w:rPr>
        <w:t xml:space="preserve">Unless otherwise pre-approved, the framing, fixing and walkway system shall be provided with a minimum </w:t>
      </w:r>
      <w:proofErr w:type="gramStart"/>
      <w:r w:rsidRPr="003A7AC5">
        <w:rPr>
          <w:rFonts w:ascii="Century Gothic" w:hAnsi="Century Gothic"/>
        </w:rPr>
        <w:t>10 year</w:t>
      </w:r>
      <w:proofErr w:type="gramEnd"/>
      <w:r w:rsidRPr="003A7AC5">
        <w:rPr>
          <w:rFonts w:ascii="Century Gothic" w:hAnsi="Century Gothic"/>
        </w:rPr>
        <w:t xml:space="preserve"> warranty in meeting the requirements of Australian Standards and this specification for normal operating conditions.</w:t>
      </w:r>
    </w:p>
    <w:p w14:paraId="0D9D5E9B" w14:textId="77777777" w:rsidR="00BF3167" w:rsidRPr="003A7AC5" w:rsidRDefault="00BF3167" w:rsidP="00BF3167">
      <w:pPr>
        <w:spacing w:after="200" w:line="276" w:lineRule="auto"/>
        <w:rPr>
          <w:rFonts w:ascii="Century Gothic" w:eastAsiaTheme="majorEastAsia" w:hAnsi="Century Gothic" w:cstheme="majorHAnsi"/>
          <w:bCs/>
          <w:color w:val="44546A" w:themeColor="text2"/>
          <w:sz w:val="40"/>
          <w:szCs w:val="40"/>
        </w:rPr>
      </w:pPr>
      <w:bookmarkStart w:id="462" w:name="_Toc246993448"/>
      <w:bookmarkStart w:id="463" w:name="_Toc258411093"/>
      <w:bookmarkStart w:id="464" w:name="_Toc258411935"/>
      <w:bookmarkStart w:id="465" w:name="_Toc341105023"/>
      <w:bookmarkStart w:id="466" w:name="_Toc513205390"/>
      <w:r w:rsidRPr="003A7AC5">
        <w:rPr>
          <w:rFonts w:ascii="Century Gothic" w:hAnsi="Century Gothic"/>
        </w:rPr>
        <w:br w:type="page"/>
      </w:r>
    </w:p>
    <w:p w14:paraId="6943113C" w14:textId="77777777" w:rsidR="00BF3167" w:rsidRPr="003A7AC5" w:rsidRDefault="00BF3167" w:rsidP="00724020">
      <w:pPr>
        <w:pStyle w:val="Heading1"/>
      </w:pPr>
      <w:bookmarkStart w:id="467" w:name="_Toc40197533"/>
      <w:bookmarkStart w:id="468" w:name="_Toc40197774"/>
      <w:bookmarkStart w:id="469" w:name="_Toc40197974"/>
      <w:bookmarkStart w:id="470" w:name="_Toc40198174"/>
      <w:bookmarkStart w:id="471" w:name="_Toc40198374"/>
      <w:bookmarkStart w:id="472" w:name="_Toc40198574"/>
      <w:bookmarkStart w:id="473" w:name="_Toc40197534"/>
      <w:bookmarkStart w:id="474" w:name="_Toc40197775"/>
      <w:bookmarkStart w:id="475" w:name="_Toc40197975"/>
      <w:bookmarkStart w:id="476" w:name="_Toc40198175"/>
      <w:bookmarkStart w:id="477" w:name="_Toc40198375"/>
      <w:bookmarkStart w:id="478" w:name="_Toc40198575"/>
      <w:bookmarkStart w:id="479" w:name="_Toc40197535"/>
      <w:bookmarkStart w:id="480" w:name="_Toc40197776"/>
      <w:bookmarkStart w:id="481" w:name="_Toc40197976"/>
      <w:bookmarkStart w:id="482" w:name="_Toc40198176"/>
      <w:bookmarkStart w:id="483" w:name="_Toc40198376"/>
      <w:bookmarkStart w:id="484" w:name="_Toc40198576"/>
      <w:bookmarkStart w:id="485" w:name="_Toc40197536"/>
      <w:bookmarkStart w:id="486" w:name="_Toc40197777"/>
      <w:bookmarkStart w:id="487" w:name="_Toc40197977"/>
      <w:bookmarkStart w:id="488" w:name="_Toc40198177"/>
      <w:bookmarkStart w:id="489" w:name="_Toc40198377"/>
      <w:bookmarkStart w:id="490" w:name="_Toc40198577"/>
      <w:bookmarkStart w:id="491" w:name="_Toc40261575"/>
      <w:bookmarkStart w:id="492" w:name="_Toc40943790"/>
      <w:bookmarkStart w:id="493" w:name="_Toc44057598"/>
      <w:bookmarkStart w:id="494" w:name="_Toc246993450"/>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3A7AC5">
        <w:lastRenderedPageBreak/>
        <w:t>Electrical Services</w:t>
      </w:r>
      <w:bookmarkEnd w:id="491"/>
      <w:bookmarkEnd w:id="492"/>
      <w:bookmarkEnd w:id="493"/>
    </w:p>
    <w:p w14:paraId="4CF91C17" w14:textId="77777777" w:rsidR="00BF3167" w:rsidRPr="00795355" w:rsidRDefault="00BF3167" w:rsidP="00BF3167">
      <w:pPr>
        <w:pStyle w:val="Heading2"/>
      </w:pPr>
      <w:bookmarkStart w:id="495" w:name="_Toc40261576"/>
      <w:bookmarkStart w:id="496" w:name="_Toc40943791"/>
      <w:bookmarkStart w:id="497" w:name="_Toc44057599"/>
      <w:bookmarkStart w:id="498" w:name="_Toc258411094"/>
      <w:bookmarkStart w:id="499" w:name="_Toc258411936"/>
      <w:bookmarkStart w:id="500" w:name="_Toc341105024"/>
      <w:bookmarkStart w:id="501" w:name="_Toc513205391"/>
      <w:r w:rsidRPr="00795355">
        <w:t>General</w:t>
      </w:r>
      <w:bookmarkStart w:id="502" w:name="_Toc40197539"/>
      <w:bookmarkStart w:id="503" w:name="_Toc40197540"/>
      <w:bookmarkStart w:id="504" w:name="_Toc40197541"/>
      <w:bookmarkEnd w:id="495"/>
      <w:bookmarkEnd w:id="496"/>
      <w:bookmarkEnd w:id="497"/>
      <w:bookmarkEnd w:id="502"/>
      <w:bookmarkEnd w:id="503"/>
      <w:bookmarkEnd w:id="504"/>
    </w:p>
    <w:p w14:paraId="0BB76A69" w14:textId="77777777" w:rsidR="00BF3167" w:rsidRPr="003A7AC5" w:rsidRDefault="00BF3167" w:rsidP="00BF3167">
      <w:pPr>
        <w:pStyle w:val="BodyText"/>
        <w:rPr>
          <w:rFonts w:ascii="Century Gothic" w:hAnsi="Century Gothic"/>
        </w:rPr>
      </w:pPr>
      <w:r w:rsidRPr="003A7AC5">
        <w:rPr>
          <w:rFonts w:ascii="Century Gothic" w:hAnsi="Century Gothic"/>
        </w:rPr>
        <w:t>Provide AC and DC electrical services as required to grid connect the photovoltaic electricity generation system.</w:t>
      </w:r>
    </w:p>
    <w:p w14:paraId="1679FFA2" w14:textId="77777777" w:rsidR="00BF3167" w:rsidRPr="003A7AC5" w:rsidRDefault="00BF3167" w:rsidP="00BF3167">
      <w:pPr>
        <w:pStyle w:val="BodyText"/>
        <w:rPr>
          <w:rFonts w:ascii="Century Gothic" w:hAnsi="Century Gothic"/>
        </w:rPr>
      </w:pPr>
      <w:r w:rsidRPr="003A7AC5">
        <w:rPr>
          <w:rFonts w:ascii="Century Gothic" w:hAnsi="Century Gothic"/>
        </w:rPr>
        <w:t>Engage a licensed electrical trade to undertake all electrical services installation and qualified designers (CEC accredited) to design the system.</w:t>
      </w:r>
    </w:p>
    <w:p w14:paraId="6150BA3F" w14:textId="77777777" w:rsidR="00BF3167" w:rsidRPr="003A7AC5" w:rsidRDefault="00BF3167" w:rsidP="00BF3167">
      <w:pPr>
        <w:pStyle w:val="BodyText"/>
        <w:rPr>
          <w:rFonts w:ascii="Century Gothic" w:hAnsi="Century Gothic"/>
        </w:rPr>
      </w:pPr>
      <w:r w:rsidRPr="003A7AC5">
        <w:rPr>
          <w:rFonts w:ascii="Century Gothic" w:hAnsi="Century Gothic"/>
        </w:rPr>
        <w:t>Each inverter, string, cable isolator box, combiner box and module shall be labelled with a unique ID tag.</w:t>
      </w:r>
      <w:bookmarkEnd w:id="494"/>
      <w:bookmarkEnd w:id="498"/>
      <w:bookmarkEnd w:id="499"/>
      <w:bookmarkEnd w:id="500"/>
      <w:bookmarkEnd w:id="501"/>
    </w:p>
    <w:p w14:paraId="7105FF44" w14:textId="77777777" w:rsidR="00BF3167" w:rsidRPr="00795355" w:rsidRDefault="00BF3167" w:rsidP="00BF3167">
      <w:pPr>
        <w:pStyle w:val="Heading2"/>
      </w:pPr>
      <w:bookmarkStart w:id="505" w:name="_Toc40197545"/>
      <w:bookmarkStart w:id="506" w:name="_Toc40197546"/>
      <w:bookmarkStart w:id="507" w:name="_Toc40197547"/>
      <w:bookmarkStart w:id="508" w:name="_Toc40197548"/>
      <w:bookmarkStart w:id="509" w:name="_Toc40197549"/>
      <w:bookmarkStart w:id="510" w:name="_Toc40197550"/>
      <w:bookmarkStart w:id="511" w:name="_Toc40197551"/>
      <w:bookmarkStart w:id="512" w:name="_Toc40197552"/>
      <w:bookmarkStart w:id="513" w:name="_Toc246993484"/>
      <w:bookmarkStart w:id="514" w:name="_Toc258411099"/>
      <w:bookmarkStart w:id="515" w:name="_Toc258411954"/>
      <w:bookmarkStart w:id="516" w:name="_Toc341105026"/>
      <w:bookmarkStart w:id="517" w:name="_Toc513205393"/>
      <w:bookmarkStart w:id="518" w:name="_Toc40261579"/>
      <w:bookmarkStart w:id="519" w:name="_Toc40943792"/>
      <w:bookmarkStart w:id="520" w:name="_Toc44057600"/>
      <w:bookmarkEnd w:id="505"/>
      <w:bookmarkEnd w:id="506"/>
      <w:bookmarkEnd w:id="507"/>
      <w:bookmarkEnd w:id="508"/>
      <w:bookmarkEnd w:id="509"/>
      <w:bookmarkEnd w:id="510"/>
      <w:bookmarkEnd w:id="511"/>
      <w:bookmarkEnd w:id="512"/>
      <w:r w:rsidRPr="00795355">
        <w:t>Wiring enclosures and cable supports</w:t>
      </w:r>
      <w:bookmarkEnd w:id="513"/>
      <w:bookmarkEnd w:id="514"/>
      <w:bookmarkEnd w:id="515"/>
      <w:bookmarkEnd w:id="516"/>
      <w:bookmarkEnd w:id="517"/>
      <w:bookmarkEnd w:id="518"/>
      <w:bookmarkEnd w:id="519"/>
      <w:bookmarkEnd w:id="520"/>
    </w:p>
    <w:p w14:paraId="0E1EC1A0" w14:textId="77777777" w:rsidR="00BF3167" w:rsidRPr="003A7AC5" w:rsidRDefault="00BF3167" w:rsidP="00724020">
      <w:pPr>
        <w:pStyle w:val="Heading3"/>
      </w:pPr>
      <w:bookmarkStart w:id="521" w:name="_Toc246993485"/>
      <w:bookmarkStart w:id="522" w:name="_Toc258411955"/>
      <w:bookmarkStart w:id="523" w:name="_Toc40261580"/>
      <w:bookmarkStart w:id="524" w:name="_Toc40943793"/>
      <w:bookmarkStart w:id="525" w:name="_Toc44057601"/>
      <w:r w:rsidRPr="003A7AC5">
        <w:t>General</w:t>
      </w:r>
      <w:bookmarkEnd w:id="521"/>
      <w:bookmarkEnd w:id="522"/>
      <w:bookmarkEnd w:id="523"/>
      <w:bookmarkEnd w:id="524"/>
      <w:bookmarkEnd w:id="525"/>
    </w:p>
    <w:p w14:paraId="4CF6DC95" w14:textId="77777777" w:rsidR="00BF3167" w:rsidRPr="003A7AC5" w:rsidRDefault="00BF3167" w:rsidP="00BF3167">
      <w:pPr>
        <w:pStyle w:val="BodyText"/>
        <w:rPr>
          <w:rFonts w:ascii="Century Gothic" w:hAnsi="Century Gothic"/>
        </w:rPr>
      </w:pPr>
      <w:r w:rsidRPr="003A7AC5">
        <w:rPr>
          <w:rFonts w:ascii="Century Gothic" w:hAnsi="Century Gothic"/>
        </w:rPr>
        <w:t xml:space="preserve">Use trays/ladders exclusively for all cable reticulation, with minimum 25% spare capacity at completion, unless no spare roof area for additional solar capacity. </w:t>
      </w:r>
    </w:p>
    <w:p w14:paraId="35792894" w14:textId="77777777" w:rsidR="00BF3167" w:rsidRPr="003A7AC5" w:rsidRDefault="00BF3167" w:rsidP="00BF3167">
      <w:pPr>
        <w:pStyle w:val="BodyText"/>
        <w:rPr>
          <w:rFonts w:ascii="Century Gothic" w:hAnsi="Century Gothic"/>
        </w:rPr>
      </w:pPr>
      <w:r w:rsidRPr="003A7AC5">
        <w:rPr>
          <w:rFonts w:ascii="Century Gothic" w:hAnsi="Century Gothic"/>
        </w:rPr>
        <w:t>Rooftop</w:t>
      </w:r>
      <w:r>
        <w:rPr>
          <w:rFonts w:ascii="Century Gothic" w:hAnsi="Century Gothic"/>
        </w:rPr>
        <w:t xml:space="preserve"> and exterior</w:t>
      </w:r>
      <w:r w:rsidRPr="003A7AC5">
        <w:rPr>
          <w:rFonts w:ascii="Century Gothic" w:hAnsi="Century Gothic"/>
        </w:rPr>
        <w:t xml:space="preserve"> trays and associated equipment shall be anodised aluminium in construction, suitable for the rooftop </w:t>
      </w:r>
      <w:r>
        <w:rPr>
          <w:rFonts w:ascii="Century Gothic" w:hAnsi="Century Gothic"/>
        </w:rPr>
        <w:t xml:space="preserve">and exterior </w:t>
      </w:r>
      <w:r w:rsidRPr="003A7AC5">
        <w:rPr>
          <w:rFonts w:ascii="Century Gothic" w:hAnsi="Century Gothic"/>
        </w:rPr>
        <w:t>environment and complete with lid to protect cables from sunlight</w:t>
      </w:r>
      <w:r>
        <w:rPr>
          <w:rFonts w:ascii="Century Gothic" w:hAnsi="Century Gothic"/>
        </w:rPr>
        <w:t xml:space="preserve"> and bushfire ambers</w:t>
      </w:r>
      <w:r w:rsidRPr="003A7AC5">
        <w:rPr>
          <w:rFonts w:ascii="Century Gothic" w:hAnsi="Century Gothic"/>
        </w:rPr>
        <w:t>.</w:t>
      </w:r>
    </w:p>
    <w:p w14:paraId="0416978D" w14:textId="77777777" w:rsidR="00BF3167" w:rsidRPr="003A7AC5" w:rsidRDefault="00BF3167" w:rsidP="00BF3167">
      <w:pPr>
        <w:pStyle w:val="BodyText"/>
        <w:rPr>
          <w:rFonts w:ascii="Century Gothic" w:hAnsi="Century Gothic"/>
        </w:rPr>
      </w:pPr>
      <w:r w:rsidRPr="003A7AC5">
        <w:rPr>
          <w:rFonts w:ascii="Century Gothic" w:hAnsi="Century Gothic"/>
        </w:rPr>
        <w:t>Indoor cable trays shall be powder-coated steel in construction and colour coded.</w:t>
      </w:r>
    </w:p>
    <w:p w14:paraId="71C0B145" w14:textId="77777777" w:rsidR="00BF3167" w:rsidRPr="003A7AC5" w:rsidRDefault="00BF3167" w:rsidP="00BF3167">
      <w:pPr>
        <w:pStyle w:val="BodyText"/>
        <w:rPr>
          <w:rFonts w:ascii="Century Gothic" w:hAnsi="Century Gothic"/>
        </w:rPr>
      </w:pPr>
      <w:r w:rsidRPr="003A7AC5">
        <w:rPr>
          <w:rFonts w:ascii="Century Gothic" w:hAnsi="Century Gothic"/>
        </w:rPr>
        <w:t>DC and AC cabling shall be reticulated on separate cable tray systems. Maintain at least 100mm separation between AC and DC reticulation infrastructure.</w:t>
      </w:r>
    </w:p>
    <w:p w14:paraId="085D94FD" w14:textId="77777777" w:rsidR="00BF3167" w:rsidRPr="003A7AC5" w:rsidRDefault="00BF3167" w:rsidP="00724020">
      <w:pPr>
        <w:pStyle w:val="Heading3"/>
      </w:pPr>
      <w:bookmarkStart w:id="526" w:name="_Toc246993492"/>
      <w:bookmarkStart w:id="527" w:name="_Toc258411957"/>
      <w:bookmarkStart w:id="528" w:name="_Toc40261581"/>
      <w:bookmarkStart w:id="529" w:name="_Toc40943794"/>
      <w:bookmarkStart w:id="530" w:name="_Toc44057602"/>
      <w:r w:rsidRPr="003A7AC5">
        <w:t xml:space="preserve">Cable </w:t>
      </w:r>
      <w:bookmarkEnd w:id="526"/>
      <w:bookmarkEnd w:id="527"/>
      <w:r w:rsidRPr="003A7AC5">
        <w:t>trays</w:t>
      </w:r>
      <w:bookmarkEnd w:id="528"/>
      <w:bookmarkEnd w:id="529"/>
      <w:bookmarkEnd w:id="530"/>
    </w:p>
    <w:p w14:paraId="09295733" w14:textId="77777777" w:rsidR="00BF3167" w:rsidRPr="003A7AC5" w:rsidRDefault="00BF3167" w:rsidP="00724020">
      <w:pPr>
        <w:pStyle w:val="Heading4"/>
      </w:pPr>
      <w:r w:rsidRPr="003A7AC5">
        <w:t>General</w:t>
      </w:r>
    </w:p>
    <w:p w14:paraId="1202F63A" w14:textId="77777777" w:rsidR="00BF3167" w:rsidRPr="003A7AC5" w:rsidRDefault="00BF3167" w:rsidP="00BF3167">
      <w:pPr>
        <w:pStyle w:val="BodyText"/>
        <w:rPr>
          <w:rFonts w:ascii="Century Gothic" w:hAnsi="Century Gothic"/>
        </w:rPr>
      </w:pPr>
      <w:r w:rsidRPr="003A7AC5">
        <w:rPr>
          <w:rFonts w:ascii="Century Gothic" w:hAnsi="Century Gothic"/>
        </w:rPr>
        <w:t>Where the word “cable tray” is used in this specification or shown on the drawing, it shall mean ‘cable ladder’ or ‘ladder tray’ whichever is more appropriate to carry the cable load specified.</w:t>
      </w:r>
    </w:p>
    <w:p w14:paraId="16ACD97A" w14:textId="77777777" w:rsidR="00BF3167" w:rsidRPr="003A7AC5" w:rsidRDefault="00BF3167" w:rsidP="00BF3167">
      <w:pPr>
        <w:pStyle w:val="Bullet10"/>
        <w:rPr>
          <w:rFonts w:ascii="Century Gothic" w:hAnsi="Century Gothic"/>
        </w:rPr>
      </w:pPr>
      <w:r w:rsidRPr="003A7AC5">
        <w:rPr>
          <w:rFonts w:ascii="Century Gothic" w:hAnsi="Century Gothic"/>
        </w:rPr>
        <w:t xml:space="preserve">Provide a complete cable support system consisting of trays and ladders and including brackets, </w:t>
      </w:r>
      <w:proofErr w:type="gramStart"/>
      <w:r w:rsidRPr="003A7AC5">
        <w:rPr>
          <w:rFonts w:ascii="Century Gothic" w:hAnsi="Century Gothic"/>
        </w:rPr>
        <w:t>fixings</w:t>
      </w:r>
      <w:proofErr w:type="gramEnd"/>
      <w:r w:rsidRPr="003A7AC5">
        <w:rPr>
          <w:rFonts w:ascii="Century Gothic" w:hAnsi="Century Gothic"/>
        </w:rPr>
        <w:t xml:space="preserve"> and accessories. Fabricate brackets, </w:t>
      </w:r>
      <w:proofErr w:type="gramStart"/>
      <w:r w:rsidRPr="003A7AC5">
        <w:rPr>
          <w:rFonts w:ascii="Century Gothic" w:hAnsi="Century Gothic"/>
        </w:rPr>
        <w:t>racks</w:t>
      </w:r>
      <w:proofErr w:type="gramEnd"/>
      <w:r w:rsidRPr="003A7AC5">
        <w:rPr>
          <w:rFonts w:ascii="Century Gothic" w:hAnsi="Century Gothic"/>
        </w:rPr>
        <w:t xml:space="preserve"> and hangers from powder-coated structural steel (in doors, under roof) or aluminium (on roof tops). </w:t>
      </w:r>
    </w:p>
    <w:p w14:paraId="001FDEF6" w14:textId="77777777" w:rsidR="00BF3167" w:rsidRPr="003A7AC5" w:rsidRDefault="00BF3167" w:rsidP="00BF3167">
      <w:pPr>
        <w:pStyle w:val="Bullet10"/>
        <w:rPr>
          <w:rFonts w:ascii="Century Gothic" w:hAnsi="Century Gothic"/>
        </w:rPr>
      </w:pPr>
      <w:r w:rsidRPr="003A7AC5">
        <w:rPr>
          <w:rFonts w:ascii="Century Gothic" w:hAnsi="Century Gothic"/>
        </w:rPr>
        <w:t>All roof top cable trays shall be provided complete with a non-transparent cover to further protect the cables.</w:t>
      </w:r>
    </w:p>
    <w:p w14:paraId="61B93B56" w14:textId="77777777" w:rsidR="00BF3167" w:rsidRPr="003A7AC5" w:rsidRDefault="00BF3167" w:rsidP="00BF3167">
      <w:pPr>
        <w:pStyle w:val="Bullet10"/>
        <w:rPr>
          <w:rFonts w:ascii="Century Gothic" w:hAnsi="Century Gothic"/>
        </w:rPr>
      </w:pPr>
      <w:r w:rsidRPr="003A7AC5">
        <w:rPr>
          <w:rFonts w:ascii="Century Gothic" w:hAnsi="Century Gothic"/>
        </w:rPr>
        <w:t xml:space="preserve">Maintain earth continuity of the entire cable support system. </w:t>
      </w:r>
    </w:p>
    <w:p w14:paraId="1A264663" w14:textId="77777777" w:rsidR="00BF3167" w:rsidRPr="003A7AC5" w:rsidRDefault="00BF3167" w:rsidP="00BF3167">
      <w:pPr>
        <w:pStyle w:val="Bullet10"/>
        <w:rPr>
          <w:rFonts w:ascii="Century Gothic" w:hAnsi="Century Gothic"/>
        </w:rPr>
      </w:pPr>
      <w:r w:rsidRPr="003A7AC5">
        <w:rPr>
          <w:rFonts w:ascii="Century Gothic" w:hAnsi="Century Gothic"/>
        </w:rPr>
        <w:t xml:space="preserve">Provide 25% spare capacity on cable support </w:t>
      </w:r>
      <w:proofErr w:type="gramStart"/>
      <w:r w:rsidRPr="003A7AC5">
        <w:rPr>
          <w:rFonts w:ascii="Century Gothic" w:hAnsi="Century Gothic"/>
        </w:rPr>
        <w:t>systems, unless</w:t>
      </w:r>
      <w:proofErr w:type="gramEnd"/>
      <w:r w:rsidRPr="003A7AC5">
        <w:rPr>
          <w:rFonts w:ascii="Century Gothic" w:hAnsi="Century Gothic"/>
        </w:rPr>
        <w:t xml:space="preserve"> no spare roof area for additional solar capacity. </w:t>
      </w:r>
    </w:p>
    <w:p w14:paraId="4966F44B" w14:textId="77777777" w:rsidR="00BF3167" w:rsidRPr="003A7AC5" w:rsidRDefault="00BF3167" w:rsidP="00BF3167">
      <w:pPr>
        <w:pStyle w:val="Bullet10"/>
        <w:rPr>
          <w:rFonts w:ascii="Century Gothic" w:hAnsi="Century Gothic"/>
        </w:rPr>
      </w:pPr>
      <w:r w:rsidRPr="003A7AC5">
        <w:rPr>
          <w:rFonts w:ascii="Century Gothic" w:hAnsi="Century Gothic"/>
        </w:rPr>
        <w:t xml:space="preserve">For internal AC cable run install a new cable tray. Where no space available, and has been previously approved, AC cable run may use existing cable tray space where available. </w:t>
      </w:r>
    </w:p>
    <w:p w14:paraId="0DB6C128" w14:textId="77777777" w:rsidR="00BF3167" w:rsidRPr="003A7AC5" w:rsidRDefault="00BF3167" w:rsidP="00BF3167">
      <w:pPr>
        <w:pStyle w:val="Bullet10"/>
        <w:rPr>
          <w:rFonts w:ascii="Century Gothic" w:hAnsi="Century Gothic"/>
        </w:rPr>
      </w:pPr>
      <w:r w:rsidRPr="003A7AC5">
        <w:rPr>
          <w:rFonts w:ascii="Century Gothic" w:hAnsi="Century Gothic"/>
        </w:rPr>
        <w:t xml:space="preserve">The deflection shall not exceed that specified by the manufacturer and supports shall not exceed 3m spacing. </w:t>
      </w:r>
    </w:p>
    <w:p w14:paraId="371CE231" w14:textId="77777777" w:rsidR="00BF3167" w:rsidRPr="003A7AC5" w:rsidRDefault="00BF3167" w:rsidP="00BF3167">
      <w:pPr>
        <w:pStyle w:val="Bullet10"/>
        <w:rPr>
          <w:rFonts w:ascii="Century Gothic" w:hAnsi="Century Gothic"/>
        </w:rPr>
      </w:pPr>
      <w:r w:rsidRPr="003A7AC5">
        <w:rPr>
          <w:rFonts w:ascii="Century Gothic" w:hAnsi="Century Gothic"/>
        </w:rPr>
        <w:t>Avoid dissimilar metals. Use nylon spacer brackets if required.</w:t>
      </w:r>
    </w:p>
    <w:p w14:paraId="6A1E304A" w14:textId="77777777" w:rsidR="00BF3167" w:rsidRPr="003A7AC5" w:rsidRDefault="00BF3167" w:rsidP="00BF3167">
      <w:pPr>
        <w:pStyle w:val="Bullet10"/>
        <w:rPr>
          <w:rFonts w:ascii="Century Gothic" w:hAnsi="Century Gothic"/>
        </w:rPr>
      </w:pPr>
      <w:r w:rsidRPr="003A7AC5">
        <w:rPr>
          <w:rFonts w:ascii="Century Gothic" w:hAnsi="Century Gothic"/>
        </w:rPr>
        <w:lastRenderedPageBreak/>
        <w:t xml:space="preserve">Provide bends, connectors, trays, ladders, brackets, splice plates, </w:t>
      </w:r>
      <w:proofErr w:type="gramStart"/>
      <w:r w:rsidRPr="003A7AC5">
        <w:rPr>
          <w:rFonts w:ascii="Century Gothic" w:hAnsi="Century Gothic"/>
        </w:rPr>
        <w:t>clamps</w:t>
      </w:r>
      <w:proofErr w:type="gramEnd"/>
      <w:r w:rsidRPr="003A7AC5">
        <w:rPr>
          <w:rFonts w:ascii="Century Gothic" w:hAnsi="Century Gothic"/>
        </w:rPr>
        <w:t xml:space="preserve"> and other supports necessary to make a complete cable or conduit support system sized to adequately support the installed cabling and support system. All bends in cable carriers shall be curved having a minimum 600 mm internal radius.</w:t>
      </w:r>
    </w:p>
    <w:p w14:paraId="232F7375" w14:textId="77777777" w:rsidR="00BF3167" w:rsidRPr="003A7AC5" w:rsidRDefault="00BF3167" w:rsidP="00BF3167">
      <w:pPr>
        <w:pStyle w:val="Bullet10"/>
        <w:rPr>
          <w:rFonts w:ascii="Century Gothic" w:hAnsi="Century Gothic"/>
        </w:rPr>
      </w:pPr>
      <w:r w:rsidRPr="003A7AC5">
        <w:rPr>
          <w:rFonts w:ascii="Century Gothic" w:hAnsi="Century Gothic"/>
        </w:rPr>
        <w:t xml:space="preserve">Provide </w:t>
      </w:r>
      <w:proofErr w:type="spellStart"/>
      <w:r w:rsidRPr="003A7AC5">
        <w:rPr>
          <w:rFonts w:ascii="Century Gothic" w:hAnsi="Century Gothic"/>
        </w:rPr>
        <w:t>unistrut</w:t>
      </w:r>
      <w:proofErr w:type="spellEnd"/>
      <w:r w:rsidRPr="003A7AC5">
        <w:rPr>
          <w:rFonts w:ascii="Century Gothic" w:hAnsi="Century Gothic"/>
        </w:rPr>
        <w:t xml:space="preserve"> support brackets or the like spanning between roof purlins or beams </w:t>
      </w:r>
      <w:proofErr w:type="gramStart"/>
      <w:r w:rsidRPr="003A7AC5">
        <w:rPr>
          <w:rFonts w:ascii="Century Gothic" w:hAnsi="Century Gothic"/>
        </w:rPr>
        <w:t>in order to</w:t>
      </w:r>
      <w:proofErr w:type="gramEnd"/>
      <w:r w:rsidRPr="003A7AC5">
        <w:rPr>
          <w:rFonts w:ascii="Century Gothic" w:hAnsi="Century Gothic"/>
        </w:rPr>
        <w:t xml:space="preserve"> achieve a fixing point for a cable support dropper rods or similar support fixing.</w:t>
      </w:r>
    </w:p>
    <w:p w14:paraId="6E6D0A8B" w14:textId="77777777" w:rsidR="00BF3167" w:rsidRPr="003A7AC5" w:rsidRDefault="00BF3167" w:rsidP="00BF3167">
      <w:pPr>
        <w:pStyle w:val="Bullet10"/>
        <w:rPr>
          <w:rFonts w:ascii="Century Gothic" w:hAnsi="Century Gothic"/>
        </w:rPr>
      </w:pPr>
      <w:r w:rsidRPr="003A7AC5">
        <w:rPr>
          <w:rFonts w:ascii="Century Gothic" w:hAnsi="Century Gothic"/>
        </w:rPr>
        <w:t xml:space="preserve">Certificate of Test:  All cable support systems that carry essential services cables (mains and sub-mains) shall be tested to maintain circuit integrity under fire conditions for 120 minutes in accordance with the requirements of AS/NZS 3013. The cable carriers and support systems shall achieve a WS5X classification and meet the requirements as stated in AS/NZS 3013. </w:t>
      </w:r>
    </w:p>
    <w:p w14:paraId="683A7BCB" w14:textId="77777777" w:rsidR="00BF3167" w:rsidRPr="003A7AC5" w:rsidRDefault="00BF3167" w:rsidP="00724020">
      <w:pPr>
        <w:pStyle w:val="Heading4"/>
      </w:pPr>
      <w:r w:rsidRPr="003A7AC5">
        <w:t>Manufacture</w:t>
      </w:r>
    </w:p>
    <w:p w14:paraId="26ABF9FB" w14:textId="77777777" w:rsidR="00BF3167" w:rsidRPr="003A7AC5" w:rsidRDefault="00BF3167" w:rsidP="00BF3167">
      <w:pPr>
        <w:rPr>
          <w:rFonts w:ascii="Century Gothic" w:hAnsi="Century Gothic"/>
        </w:rPr>
      </w:pPr>
      <w:r w:rsidRPr="003A7AC5">
        <w:rPr>
          <w:rFonts w:ascii="Century Gothic" w:hAnsi="Century Gothic"/>
        </w:rPr>
        <w:t xml:space="preserve">Use proprietary trays, ladders and accessories from a single manufacturer in the same application. </w:t>
      </w:r>
    </w:p>
    <w:p w14:paraId="2EA1E6DB" w14:textId="77777777" w:rsidR="00BF3167" w:rsidRPr="003A7AC5" w:rsidRDefault="00BF3167" w:rsidP="00BF3167">
      <w:pPr>
        <w:pStyle w:val="BodyText"/>
        <w:rPr>
          <w:rFonts w:ascii="Century Gothic" w:hAnsi="Century Gothic"/>
        </w:rPr>
      </w:pPr>
      <w:r w:rsidRPr="003A7AC5">
        <w:rPr>
          <w:rFonts w:ascii="Century Gothic" w:hAnsi="Century Gothic"/>
        </w:rPr>
        <w:t>Rung spacing: To suit cable size (cable manufacturer’s recommendations), 300 mm maximum.</w:t>
      </w:r>
    </w:p>
    <w:p w14:paraId="14221CC7" w14:textId="77777777" w:rsidR="00BF3167" w:rsidRPr="003A7AC5" w:rsidRDefault="00BF3167" w:rsidP="00724020">
      <w:pPr>
        <w:pStyle w:val="Heading4"/>
      </w:pPr>
      <w:r w:rsidRPr="003A7AC5">
        <w:t>Accessories</w:t>
      </w:r>
    </w:p>
    <w:p w14:paraId="7BB6C120" w14:textId="77777777" w:rsidR="00BF3167" w:rsidRPr="003A7AC5" w:rsidRDefault="00BF3167" w:rsidP="00BF3167">
      <w:pPr>
        <w:rPr>
          <w:rFonts w:ascii="Century Gothic" w:hAnsi="Century Gothic"/>
        </w:rPr>
      </w:pPr>
      <w:r w:rsidRPr="003A7AC5">
        <w:rPr>
          <w:rFonts w:ascii="Century Gothic" w:hAnsi="Century Gothic"/>
        </w:rPr>
        <w:t>Provide all bends, fish plates or splines for tees, crosses and joints as required.</w:t>
      </w:r>
    </w:p>
    <w:p w14:paraId="2D1BE9BA" w14:textId="77777777" w:rsidR="00BF3167" w:rsidRPr="003A7AC5" w:rsidRDefault="00BF3167" w:rsidP="00724020">
      <w:pPr>
        <w:pStyle w:val="Heading4"/>
      </w:pPr>
      <w:r w:rsidRPr="003A7AC5">
        <w:t>Lids</w:t>
      </w:r>
    </w:p>
    <w:p w14:paraId="22E25D36" w14:textId="77777777" w:rsidR="00BF3167" w:rsidRPr="003A7AC5" w:rsidRDefault="00BF3167" w:rsidP="00BF3167">
      <w:pPr>
        <w:pStyle w:val="BodyText"/>
        <w:rPr>
          <w:rFonts w:ascii="Century Gothic" w:hAnsi="Century Gothic"/>
        </w:rPr>
      </w:pPr>
      <w:r w:rsidRPr="003A7AC5">
        <w:rPr>
          <w:rFonts w:ascii="Century Gothic" w:hAnsi="Century Gothic"/>
        </w:rPr>
        <w:t xml:space="preserve">All rooftop cable trays shall be provided with a removable lid. The lengths of lid shall not exceed 3m in length. The lid shall be securely fixed </w:t>
      </w:r>
      <w:proofErr w:type="gramStart"/>
      <w:r w:rsidRPr="003A7AC5">
        <w:rPr>
          <w:rFonts w:ascii="Century Gothic" w:hAnsi="Century Gothic"/>
        </w:rPr>
        <w:t>so as to</w:t>
      </w:r>
      <w:proofErr w:type="gramEnd"/>
      <w:r w:rsidRPr="003A7AC5">
        <w:rPr>
          <w:rFonts w:ascii="Century Gothic" w:hAnsi="Century Gothic"/>
        </w:rPr>
        <w:t xml:space="preserve"> not detach under cyclonic conditions. The lid shall be configured </w:t>
      </w:r>
      <w:proofErr w:type="gramStart"/>
      <w:r w:rsidRPr="003A7AC5">
        <w:rPr>
          <w:rFonts w:ascii="Century Gothic" w:hAnsi="Century Gothic"/>
        </w:rPr>
        <w:t>so as to</w:t>
      </w:r>
      <w:proofErr w:type="gramEnd"/>
      <w:r w:rsidRPr="003A7AC5">
        <w:rPr>
          <w:rFonts w:ascii="Century Gothic" w:hAnsi="Century Gothic"/>
        </w:rPr>
        <w:t xml:space="preserve"> not pool water.</w:t>
      </w:r>
    </w:p>
    <w:p w14:paraId="611EB5E2" w14:textId="77777777" w:rsidR="00BF3167" w:rsidRPr="003A7AC5" w:rsidRDefault="00BF3167" w:rsidP="00724020">
      <w:pPr>
        <w:pStyle w:val="Heading4"/>
      </w:pPr>
      <w:r w:rsidRPr="003A7AC5">
        <w:t>Fixing to building structure</w:t>
      </w:r>
    </w:p>
    <w:p w14:paraId="72349410" w14:textId="77777777" w:rsidR="00BF3167" w:rsidRPr="003A7AC5" w:rsidRDefault="00BF3167" w:rsidP="00BF3167">
      <w:pPr>
        <w:pStyle w:val="BodyText"/>
        <w:rPr>
          <w:rFonts w:ascii="Century Gothic" w:hAnsi="Century Gothic"/>
        </w:rPr>
      </w:pPr>
      <w:r w:rsidRPr="003A7AC5">
        <w:rPr>
          <w:rFonts w:ascii="Century Gothic" w:hAnsi="Century Gothic"/>
        </w:rPr>
        <w:t xml:space="preserve">General: Install parallel to </w:t>
      </w:r>
      <w:proofErr w:type="spellStart"/>
      <w:r w:rsidRPr="003A7AC5">
        <w:rPr>
          <w:rFonts w:ascii="Century Gothic" w:hAnsi="Century Gothic"/>
        </w:rPr>
        <w:t>built</w:t>
      </w:r>
      <w:proofErr w:type="spellEnd"/>
      <w:r w:rsidRPr="003A7AC5">
        <w:rPr>
          <w:rFonts w:ascii="Century Gothic" w:hAnsi="Century Gothic"/>
        </w:rPr>
        <w:t xml:space="preserve"> elements. Fix supports to the building structure or fabric by means of direct fixing, </w:t>
      </w:r>
      <w:proofErr w:type="gramStart"/>
      <w:r w:rsidRPr="003A7AC5">
        <w:rPr>
          <w:rFonts w:ascii="Century Gothic" w:hAnsi="Century Gothic"/>
        </w:rPr>
        <w:t>hangers</w:t>
      </w:r>
      <w:proofErr w:type="gramEnd"/>
      <w:r w:rsidRPr="003A7AC5">
        <w:rPr>
          <w:rFonts w:ascii="Century Gothic" w:hAnsi="Century Gothic"/>
        </w:rPr>
        <w:t xml:space="preserve"> or brackets. Do not fix to roofing material.</w:t>
      </w:r>
    </w:p>
    <w:p w14:paraId="66211868" w14:textId="77777777" w:rsidR="00BF3167" w:rsidRPr="003A7AC5" w:rsidRDefault="00BF3167" w:rsidP="00BF3167">
      <w:pPr>
        <w:pStyle w:val="BodyText"/>
        <w:rPr>
          <w:rFonts w:ascii="Century Gothic" w:hAnsi="Century Gothic"/>
        </w:rPr>
      </w:pPr>
      <w:r w:rsidRPr="003A7AC5">
        <w:rPr>
          <w:rFonts w:ascii="Century Gothic" w:hAnsi="Century Gothic"/>
        </w:rPr>
        <w:t>Spacing: Space supports at maximum intervals of 3m for trays and 3 m for ladders.</w:t>
      </w:r>
    </w:p>
    <w:p w14:paraId="1EB22B85" w14:textId="77777777" w:rsidR="00BF3167" w:rsidRPr="003A7AC5" w:rsidRDefault="00BF3167" w:rsidP="00724020">
      <w:pPr>
        <w:pStyle w:val="Heading4"/>
      </w:pPr>
      <w:r w:rsidRPr="003A7AC5">
        <w:t>Access</w:t>
      </w:r>
    </w:p>
    <w:p w14:paraId="343C49B6" w14:textId="77777777" w:rsidR="00BF3167" w:rsidRPr="003A7AC5" w:rsidRDefault="00BF3167" w:rsidP="00BF3167">
      <w:pPr>
        <w:rPr>
          <w:rFonts w:ascii="Century Gothic" w:hAnsi="Century Gothic"/>
        </w:rPr>
      </w:pPr>
      <w:r w:rsidRPr="003A7AC5">
        <w:rPr>
          <w:rFonts w:ascii="Century Gothic" w:hAnsi="Century Gothic"/>
        </w:rPr>
        <w:t>Provide a minimum of 150 mm free space above and 600 mm free space on one side of trays and ladders.</w:t>
      </w:r>
    </w:p>
    <w:p w14:paraId="07E48E08" w14:textId="77777777" w:rsidR="00BF3167" w:rsidRPr="003A7AC5" w:rsidRDefault="00BF3167" w:rsidP="00724020">
      <w:pPr>
        <w:pStyle w:val="Heading4"/>
      </w:pPr>
      <w:r w:rsidRPr="003A7AC5">
        <w:t>Cable fixing</w:t>
      </w:r>
    </w:p>
    <w:p w14:paraId="6629843F" w14:textId="77777777" w:rsidR="00BF3167" w:rsidRPr="003A7AC5" w:rsidRDefault="00BF3167" w:rsidP="00BF3167">
      <w:pPr>
        <w:rPr>
          <w:rFonts w:ascii="Century Gothic" w:hAnsi="Century Gothic"/>
        </w:rPr>
      </w:pPr>
      <w:r w:rsidRPr="003A7AC5">
        <w:rPr>
          <w:rFonts w:ascii="Century Gothic" w:hAnsi="Century Gothic"/>
        </w:rPr>
        <w:t>Provide slats or rails suitable for fixing cable ties, strapping or saddles.</w:t>
      </w:r>
    </w:p>
    <w:p w14:paraId="61C35FB1" w14:textId="77777777" w:rsidR="00BF3167" w:rsidRPr="003A7AC5" w:rsidRDefault="00BF3167" w:rsidP="00724020">
      <w:pPr>
        <w:pStyle w:val="Heading4"/>
      </w:pPr>
      <w:r w:rsidRPr="003A7AC5">
        <w:t>Bend radius</w:t>
      </w:r>
    </w:p>
    <w:p w14:paraId="1F3AFE57" w14:textId="77777777" w:rsidR="00BF3167" w:rsidRPr="003A7AC5" w:rsidRDefault="00BF3167" w:rsidP="00BF3167">
      <w:pPr>
        <w:pStyle w:val="BodyText"/>
        <w:rPr>
          <w:rFonts w:ascii="Century Gothic" w:hAnsi="Century Gothic"/>
        </w:rPr>
      </w:pPr>
      <w:r w:rsidRPr="003A7AC5">
        <w:rPr>
          <w:rFonts w:ascii="Century Gothic" w:hAnsi="Century Gothic"/>
        </w:rPr>
        <w:t>Allow cable tray minimum bend radius that will allow cables to be installed and bent to the manufacturer’s minimum cable bending radius specification.</w:t>
      </w:r>
    </w:p>
    <w:p w14:paraId="353C1ECE" w14:textId="77777777" w:rsidR="00BF3167" w:rsidRPr="003A7AC5" w:rsidRDefault="00BF3167" w:rsidP="00724020">
      <w:pPr>
        <w:pStyle w:val="Heading4"/>
      </w:pPr>
      <w:r w:rsidRPr="003A7AC5">
        <w:t>Cable protection</w:t>
      </w:r>
    </w:p>
    <w:p w14:paraId="5E769E73" w14:textId="77777777" w:rsidR="00BF3167" w:rsidRPr="003A7AC5" w:rsidRDefault="00BF3167" w:rsidP="00BF3167">
      <w:pPr>
        <w:pStyle w:val="BodyText"/>
        <w:rPr>
          <w:rFonts w:ascii="Century Gothic" w:hAnsi="Century Gothic"/>
        </w:rPr>
      </w:pPr>
      <w:r w:rsidRPr="003A7AC5">
        <w:rPr>
          <w:rFonts w:ascii="Century Gothic" w:hAnsi="Century Gothic"/>
        </w:rPr>
        <w:t xml:space="preserve">Provide rounded support surfaces under cables where they leave trays or ladders. </w:t>
      </w:r>
    </w:p>
    <w:p w14:paraId="07A984E9" w14:textId="77777777" w:rsidR="00BF3167" w:rsidRPr="003A7AC5" w:rsidRDefault="00BF3167" w:rsidP="00BF3167">
      <w:pPr>
        <w:rPr>
          <w:rFonts w:ascii="Century Gothic" w:hAnsi="Century Gothic"/>
        </w:rPr>
      </w:pPr>
      <w:r w:rsidRPr="003A7AC5">
        <w:rPr>
          <w:rFonts w:ascii="Century Gothic" w:hAnsi="Century Gothic"/>
        </w:rPr>
        <w:t>Provide lids to rooftop cable trays.</w:t>
      </w:r>
    </w:p>
    <w:p w14:paraId="0D5C9E0A" w14:textId="77777777" w:rsidR="00BF3167" w:rsidRPr="003A7AC5" w:rsidRDefault="00BF3167" w:rsidP="00724020">
      <w:pPr>
        <w:pStyle w:val="Heading4"/>
      </w:pPr>
      <w:r w:rsidRPr="003A7AC5">
        <w:lastRenderedPageBreak/>
        <w:t>Expansion joints</w:t>
      </w:r>
    </w:p>
    <w:p w14:paraId="35278C5F" w14:textId="77777777" w:rsidR="00BF3167" w:rsidRPr="003A7AC5" w:rsidRDefault="00BF3167" w:rsidP="00BF3167">
      <w:pPr>
        <w:pStyle w:val="BodyText"/>
        <w:rPr>
          <w:rFonts w:ascii="Century Gothic" w:hAnsi="Century Gothic"/>
        </w:rPr>
      </w:pPr>
      <w:r w:rsidRPr="003A7AC5">
        <w:rPr>
          <w:rFonts w:ascii="Century Gothic" w:hAnsi="Century Gothic"/>
        </w:rPr>
        <w:t>Building expansion joints: Install not to resist relative movements of building sections.</w:t>
      </w:r>
    </w:p>
    <w:p w14:paraId="4940EED4" w14:textId="77777777" w:rsidR="00BF3167" w:rsidRPr="003A7AC5" w:rsidRDefault="00BF3167" w:rsidP="00BF3167">
      <w:pPr>
        <w:pStyle w:val="BodyText"/>
        <w:rPr>
          <w:rFonts w:ascii="Century Gothic" w:hAnsi="Century Gothic"/>
        </w:rPr>
      </w:pPr>
      <w:r w:rsidRPr="003A7AC5">
        <w:rPr>
          <w:rFonts w:ascii="Century Gothic" w:hAnsi="Century Gothic"/>
        </w:rPr>
        <w:t>Unistrut Support Systems: Provide a Unistrut support system as required</w:t>
      </w:r>
    </w:p>
    <w:p w14:paraId="5B171E72" w14:textId="77777777" w:rsidR="00BF3167" w:rsidRPr="003A7AC5" w:rsidRDefault="00BF3167" w:rsidP="00724020">
      <w:pPr>
        <w:pStyle w:val="Heading4"/>
      </w:pPr>
      <w:r w:rsidRPr="003A7AC5">
        <w:t>Moisture avoidance</w:t>
      </w:r>
    </w:p>
    <w:p w14:paraId="20F7D6AE" w14:textId="77777777" w:rsidR="00BF3167" w:rsidRPr="003A7AC5" w:rsidRDefault="00BF3167" w:rsidP="00BF3167">
      <w:pPr>
        <w:pStyle w:val="BodyText"/>
        <w:rPr>
          <w:rFonts w:ascii="Century Gothic" w:hAnsi="Century Gothic"/>
        </w:rPr>
      </w:pPr>
      <w:r w:rsidRPr="003A7AC5">
        <w:rPr>
          <w:rFonts w:ascii="Century Gothic" w:hAnsi="Century Gothic"/>
        </w:rPr>
        <w:t>Locate trays and lids to avoid water ingress and water pooling.</w:t>
      </w:r>
    </w:p>
    <w:p w14:paraId="5EF38DD4" w14:textId="77777777" w:rsidR="00BF3167" w:rsidRPr="00795355" w:rsidRDefault="00BF3167" w:rsidP="00BF3167">
      <w:pPr>
        <w:pStyle w:val="Heading2"/>
      </w:pPr>
      <w:bookmarkStart w:id="531" w:name="_Toc246993495"/>
      <w:bookmarkStart w:id="532" w:name="_Toc258411100"/>
      <w:bookmarkStart w:id="533" w:name="_Toc258411958"/>
      <w:bookmarkStart w:id="534" w:name="_Toc341105027"/>
      <w:bookmarkStart w:id="535" w:name="_Toc513205394"/>
      <w:bookmarkStart w:id="536" w:name="_Toc40261582"/>
      <w:bookmarkStart w:id="537" w:name="_Toc40943795"/>
      <w:bookmarkStart w:id="538" w:name="_Toc44057603"/>
      <w:r w:rsidRPr="00795355">
        <w:t>Penetrations</w:t>
      </w:r>
      <w:bookmarkEnd w:id="531"/>
      <w:bookmarkEnd w:id="532"/>
      <w:bookmarkEnd w:id="533"/>
      <w:bookmarkEnd w:id="534"/>
      <w:bookmarkEnd w:id="535"/>
      <w:bookmarkEnd w:id="536"/>
      <w:bookmarkEnd w:id="537"/>
      <w:bookmarkEnd w:id="538"/>
    </w:p>
    <w:p w14:paraId="4094D5D5" w14:textId="77777777" w:rsidR="00BF3167" w:rsidRPr="003A7AC5" w:rsidRDefault="00BF3167" w:rsidP="00BF3167">
      <w:pPr>
        <w:pStyle w:val="BodyText"/>
        <w:rPr>
          <w:rFonts w:ascii="Century Gothic" w:hAnsi="Century Gothic"/>
        </w:rPr>
      </w:pPr>
      <w:r w:rsidRPr="003A7AC5">
        <w:rPr>
          <w:rFonts w:ascii="Century Gothic" w:hAnsi="Century Gothic"/>
        </w:rPr>
        <w:t xml:space="preserve">Coordinate all penetrations with the </w:t>
      </w:r>
      <w:proofErr w:type="gramStart"/>
      <w:r w:rsidRPr="003A7AC5">
        <w:rPr>
          <w:rFonts w:ascii="Century Gothic" w:hAnsi="Century Gothic"/>
        </w:rPr>
        <w:t>Principal</w:t>
      </w:r>
      <w:proofErr w:type="gramEnd"/>
      <w:r w:rsidRPr="003A7AC5">
        <w:rPr>
          <w:rFonts w:ascii="Century Gothic" w:hAnsi="Century Gothic"/>
        </w:rPr>
        <w:t>.</w:t>
      </w:r>
    </w:p>
    <w:p w14:paraId="28DC21B9" w14:textId="77777777" w:rsidR="00BF3167" w:rsidRPr="003A7AC5" w:rsidRDefault="00BF3167" w:rsidP="00BF3167">
      <w:pPr>
        <w:pStyle w:val="BodyText"/>
        <w:rPr>
          <w:rFonts w:ascii="Century Gothic" w:hAnsi="Century Gothic"/>
        </w:rPr>
      </w:pPr>
      <w:r w:rsidRPr="003A7AC5">
        <w:rPr>
          <w:rFonts w:ascii="Century Gothic" w:hAnsi="Century Gothic"/>
        </w:rPr>
        <w:t xml:space="preserve">Refer to section </w:t>
      </w:r>
      <w:r w:rsidRPr="003A7AC5">
        <w:rPr>
          <w:rFonts w:ascii="Century Gothic" w:hAnsi="Century Gothic"/>
        </w:rPr>
        <w:fldChar w:fldCharType="begin"/>
      </w:r>
      <w:r w:rsidRPr="003A7AC5">
        <w:rPr>
          <w:rFonts w:ascii="Century Gothic" w:hAnsi="Century Gothic"/>
        </w:rPr>
        <w:instrText xml:space="preserve"> REF _Ref40194208 \r \h  \* MERGEFORMAT </w:instrText>
      </w:r>
      <w:r w:rsidRPr="003A7AC5">
        <w:rPr>
          <w:rFonts w:ascii="Century Gothic" w:hAnsi="Century Gothic"/>
        </w:rPr>
      </w:r>
      <w:r w:rsidRPr="003A7AC5">
        <w:rPr>
          <w:rFonts w:ascii="Century Gothic" w:hAnsi="Century Gothic"/>
        </w:rPr>
        <w:fldChar w:fldCharType="separate"/>
      </w:r>
      <w:r>
        <w:rPr>
          <w:rFonts w:ascii="Century Gothic" w:hAnsi="Century Gothic"/>
        </w:rPr>
        <w:t>4.3.7</w:t>
      </w:r>
      <w:r w:rsidRPr="003A7AC5">
        <w:rPr>
          <w:rFonts w:ascii="Century Gothic" w:hAnsi="Century Gothic"/>
        </w:rPr>
        <w:fldChar w:fldCharType="end"/>
      </w:r>
      <w:r w:rsidRPr="003A7AC5">
        <w:rPr>
          <w:rFonts w:ascii="Century Gothic" w:hAnsi="Century Gothic"/>
        </w:rPr>
        <w:t xml:space="preserve"> for details</w:t>
      </w:r>
    </w:p>
    <w:p w14:paraId="20068BC7" w14:textId="77777777" w:rsidR="00BF3167" w:rsidRPr="00795355" w:rsidRDefault="00BF3167" w:rsidP="00BF3167">
      <w:pPr>
        <w:pStyle w:val="Heading2"/>
      </w:pPr>
      <w:bookmarkStart w:id="539" w:name="_Toc246993460"/>
      <w:bookmarkStart w:id="540" w:name="_Toc258411097"/>
      <w:bookmarkStart w:id="541" w:name="_Toc258411944"/>
      <w:bookmarkStart w:id="542" w:name="_Toc341105028"/>
      <w:bookmarkStart w:id="543" w:name="_Toc513205395"/>
      <w:bookmarkStart w:id="544" w:name="_Toc40261584"/>
      <w:bookmarkStart w:id="545" w:name="_Toc40943796"/>
      <w:bookmarkStart w:id="546" w:name="_Toc44057604"/>
      <w:r w:rsidRPr="00795355">
        <w:t xml:space="preserve">AC </w:t>
      </w:r>
      <w:bookmarkEnd w:id="539"/>
      <w:r w:rsidRPr="00795355">
        <w:t>reticulation</w:t>
      </w:r>
      <w:bookmarkEnd w:id="540"/>
      <w:bookmarkEnd w:id="541"/>
      <w:bookmarkEnd w:id="542"/>
      <w:bookmarkEnd w:id="543"/>
      <w:bookmarkEnd w:id="544"/>
      <w:bookmarkEnd w:id="545"/>
      <w:bookmarkEnd w:id="546"/>
    </w:p>
    <w:p w14:paraId="362D1567" w14:textId="77777777" w:rsidR="00BF3167" w:rsidRPr="003A7AC5" w:rsidRDefault="00BF3167" w:rsidP="00724020">
      <w:pPr>
        <w:pStyle w:val="Heading3"/>
      </w:pPr>
      <w:bookmarkStart w:id="547" w:name="_Toc258411945"/>
      <w:bookmarkStart w:id="548" w:name="_Toc40261585"/>
      <w:bookmarkStart w:id="549" w:name="_Toc40943797"/>
      <w:bookmarkStart w:id="550" w:name="_Toc44057605"/>
      <w:bookmarkStart w:id="551" w:name="_Toc246993461"/>
      <w:r w:rsidRPr="003A7AC5">
        <w:t>General</w:t>
      </w:r>
      <w:bookmarkEnd w:id="547"/>
      <w:bookmarkEnd w:id="548"/>
      <w:bookmarkEnd w:id="549"/>
      <w:bookmarkEnd w:id="550"/>
    </w:p>
    <w:p w14:paraId="7A9AEE86" w14:textId="77777777" w:rsidR="00BF3167" w:rsidRPr="003A7AC5" w:rsidRDefault="00BF3167" w:rsidP="00BF3167">
      <w:pPr>
        <w:rPr>
          <w:rFonts w:ascii="Century Gothic" w:hAnsi="Century Gothic"/>
        </w:rPr>
      </w:pPr>
      <w:r w:rsidRPr="003A7AC5">
        <w:rPr>
          <w:rFonts w:ascii="Century Gothic" w:hAnsi="Century Gothic"/>
        </w:rPr>
        <w:t xml:space="preserve">Provide AC cabling from the </w:t>
      </w:r>
      <w:smartTag w:uri="urn:schemas-microsoft-com:office:smarttags" w:element="City">
        <w:smartTag w:uri="urn:schemas-microsoft-com:office:smarttags" w:element="place">
          <w:r w:rsidRPr="003A7AC5">
            <w:rPr>
              <w:rFonts w:ascii="Century Gothic" w:hAnsi="Century Gothic"/>
            </w:rPr>
            <w:t>LV</w:t>
          </w:r>
        </w:smartTag>
      </w:smartTag>
      <w:r w:rsidRPr="003A7AC5">
        <w:rPr>
          <w:rFonts w:ascii="Century Gothic" w:hAnsi="Century Gothic"/>
        </w:rPr>
        <w:t xml:space="preserve"> switchboards to the inverters, protected by circuit breakers. AC Electrical reticulation system shall be suitable for 400 V, three phase, 4-wire, 50 Hz or otherwise required by the DNSP.</w:t>
      </w:r>
    </w:p>
    <w:p w14:paraId="24BD9047" w14:textId="77777777" w:rsidR="00BF3167" w:rsidRPr="003A7AC5" w:rsidRDefault="00BF3167" w:rsidP="00724020">
      <w:pPr>
        <w:pStyle w:val="Heading3"/>
      </w:pPr>
      <w:bookmarkStart w:id="552" w:name="_Toc40261586"/>
      <w:bookmarkStart w:id="553" w:name="_Toc40943798"/>
      <w:bookmarkStart w:id="554" w:name="_Toc44057606"/>
      <w:r w:rsidRPr="003A7AC5">
        <w:t>Design</w:t>
      </w:r>
      <w:bookmarkEnd w:id="552"/>
      <w:bookmarkEnd w:id="553"/>
      <w:bookmarkEnd w:id="554"/>
    </w:p>
    <w:p w14:paraId="1754C88A" w14:textId="77777777" w:rsidR="00BF3167" w:rsidRPr="003A7AC5" w:rsidRDefault="00BF3167" w:rsidP="00BF3167">
      <w:pPr>
        <w:pStyle w:val="BodyText"/>
        <w:rPr>
          <w:rFonts w:ascii="Century Gothic" w:hAnsi="Century Gothic"/>
        </w:rPr>
      </w:pPr>
      <w:r w:rsidRPr="003A7AC5">
        <w:rPr>
          <w:rFonts w:ascii="Century Gothic" w:hAnsi="Century Gothic"/>
        </w:rPr>
        <w:t>Design AC reticulation to comply with the abovementioned standards. Minimise cable lengths.</w:t>
      </w:r>
    </w:p>
    <w:p w14:paraId="2A9E1A52" w14:textId="77777777" w:rsidR="00BF3167" w:rsidRPr="003A7AC5" w:rsidRDefault="00BF3167" w:rsidP="00BF3167">
      <w:pPr>
        <w:pStyle w:val="Text"/>
        <w:rPr>
          <w:rFonts w:ascii="Century Gothic" w:hAnsi="Century Gothic"/>
        </w:rPr>
      </w:pPr>
      <w:r w:rsidRPr="003A7AC5">
        <w:rPr>
          <w:rFonts w:ascii="Century Gothic" w:hAnsi="Century Gothic"/>
        </w:rPr>
        <w:t>Undertake calculations to determine cable sizes and circuit breaker selections. Calculations must allow for full circuit breaker loading, and the results shall demonstrate compliance with the following:</w:t>
      </w:r>
    </w:p>
    <w:p w14:paraId="0E647A82" w14:textId="77777777" w:rsidR="00BF3167" w:rsidRPr="003A7AC5" w:rsidRDefault="00BF3167" w:rsidP="00BF3167">
      <w:pPr>
        <w:pStyle w:val="Bullet10"/>
        <w:rPr>
          <w:rFonts w:ascii="Century Gothic" w:hAnsi="Century Gothic"/>
        </w:rPr>
      </w:pPr>
      <w:r w:rsidRPr="003A7AC5">
        <w:rPr>
          <w:rFonts w:ascii="Century Gothic" w:hAnsi="Century Gothic"/>
        </w:rPr>
        <w:t xml:space="preserve">Voltage </w:t>
      </w:r>
      <w:proofErr w:type="gramStart"/>
      <w:r w:rsidRPr="003A7AC5">
        <w:rPr>
          <w:rFonts w:ascii="Century Gothic" w:hAnsi="Century Gothic"/>
        </w:rPr>
        <w:t>drop</w:t>
      </w:r>
      <w:proofErr w:type="gramEnd"/>
      <w:r w:rsidRPr="003A7AC5">
        <w:rPr>
          <w:rFonts w:ascii="Century Gothic" w:hAnsi="Century Gothic"/>
        </w:rPr>
        <w:t xml:space="preserve"> requirements of AS/NZS 3000 and AS/NZS 3008. The voltage drop between the switchboard and the inverter must not exceed 1%.</w:t>
      </w:r>
    </w:p>
    <w:p w14:paraId="3FBC81FA" w14:textId="77777777" w:rsidR="00BF3167" w:rsidRPr="003A7AC5" w:rsidRDefault="00BF3167" w:rsidP="00BF3167">
      <w:pPr>
        <w:pStyle w:val="Bullet10"/>
        <w:rPr>
          <w:rFonts w:ascii="Century Gothic" w:hAnsi="Century Gothic"/>
        </w:rPr>
      </w:pPr>
      <w:r w:rsidRPr="003A7AC5">
        <w:rPr>
          <w:rFonts w:ascii="Century Gothic" w:hAnsi="Century Gothic"/>
        </w:rPr>
        <w:t xml:space="preserve">Voltage </w:t>
      </w:r>
      <w:proofErr w:type="gramStart"/>
      <w:r w:rsidRPr="003A7AC5">
        <w:rPr>
          <w:rFonts w:ascii="Century Gothic" w:hAnsi="Century Gothic"/>
        </w:rPr>
        <w:t>rise</w:t>
      </w:r>
      <w:proofErr w:type="gramEnd"/>
      <w:r w:rsidRPr="003A7AC5">
        <w:rPr>
          <w:rFonts w:ascii="Century Gothic" w:hAnsi="Century Gothic"/>
        </w:rPr>
        <w:t xml:space="preserve"> requirements of AS/NZS 4777.1:2016</w:t>
      </w:r>
    </w:p>
    <w:p w14:paraId="3DD328DD" w14:textId="77777777" w:rsidR="00BF3167" w:rsidRPr="003A7AC5" w:rsidRDefault="00BF3167" w:rsidP="00BF3167">
      <w:pPr>
        <w:pStyle w:val="Bullet10"/>
        <w:rPr>
          <w:rFonts w:ascii="Century Gothic" w:hAnsi="Century Gothic"/>
        </w:rPr>
      </w:pPr>
      <w:r w:rsidRPr="003A7AC5">
        <w:rPr>
          <w:rFonts w:ascii="Century Gothic" w:hAnsi="Century Gothic"/>
        </w:rPr>
        <w:t>Fault loop impedance requirements of AS/NZS 3000</w:t>
      </w:r>
    </w:p>
    <w:p w14:paraId="68D38657" w14:textId="77777777" w:rsidR="00BF3167" w:rsidRPr="003A7AC5" w:rsidRDefault="00BF3167" w:rsidP="00BF3167">
      <w:pPr>
        <w:pStyle w:val="Bullet10"/>
        <w:rPr>
          <w:rFonts w:ascii="Century Gothic" w:hAnsi="Century Gothic"/>
        </w:rPr>
      </w:pPr>
      <w:r w:rsidRPr="003A7AC5">
        <w:rPr>
          <w:rFonts w:ascii="Century Gothic" w:hAnsi="Century Gothic"/>
        </w:rPr>
        <w:t>Current rating of cable in its installed arrangement (considering de-rating factors due to cable bunching and installation techniques) to AS/NZS 3008</w:t>
      </w:r>
    </w:p>
    <w:p w14:paraId="15D5B291" w14:textId="77777777" w:rsidR="00BF3167" w:rsidRPr="003A7AC5" w:rsidRDefault="00BF3167" w:rsidP="00BF3167">
      <w:pPr>
        <w:pStyle w:val="Bullet10"/>
        <w:rPr>
          <w:rFonts w:ascii="Century Gothic" w:hAnsi="Century Gothic"/>
        </w:rPr>
      </w:pPr>
      <w:r w:rsidRPr="003A7AC5">
        <w:rPr>
          <w:rFonts w:ascii="Century Gothic" w:hAnsi="Century Gothic"/>
        </w:rPr>
        <w:t>Cascade and discrimination of circuit breakers</w:t>
      </w:r>
    </w:p>
    <w:p w14:paraId="42301AED" w14:textId="77777777" w:rsidR="00BF3167" w:rsidRPr="003A7AC5" w:rsidRDefault="00BF3167" w:rsidP="00BF3167">
      <w:pPr>
        <w:pStyle w:val="Bullet10"/>
        <w:rPr>
          <w:rFonts w:ascii="Century Gothic" w:hAnsi="Century Gothic"/>
        </w:rPr>
      </w:pPr>
      <w:r w:rsidRPr="003A7AC5">
        <w:rPr>
          <w:rFonts w:ascii="Century Gothic" w:hAnsi="Century Gothic"/>
        </w:rPr>
        <w:t>Where underground AC cable routes are required, design shall be done according to AS/NZS 3000 and AS/NZS 3008. Contractor shall provide soil thermal resistivity tests as part of the design calculations to support cable sizing calculations.</w:t>
      </w:r>
    </w:p>
    <w:p w14:paraId="4A85BD0E" w14:textId="77777777" w:rsidR="00BF3167" w:rsidRPr="003A7AC5" w:rsidRDefault="00BF3167" w:rsidP="00724020">
      <w:pPr>
        <w:pStyle w:val="Heading3"/>
      </w:pPr>
      <w:bookmarkStart w:id="555" w:name="_Toc258411946"/>
      <w:bookmarkStart w:id="556" w:name="_Toc40261587"/>
      <w:bookmarkStart w:id="557" w:name="_Toc40943799"/>
      <w:bookmarkStart w:id="558" w:name="_Toc44057607"/>
      <w:bookmarkEnd w:id="551"/>
      <w:r w:rsidRPr="003A7AC5">
        <w:t>AC cables</w:t>
      </w:r>
      <w:bookmarkEnd w:id="555"/>
      <w:bookmarkEnd w:id="556"/>
      <w:bookmarkEnd w:id="557"/>
      <w:bookmarkEnd w:id="558"/>
    </w:p>
    <w:p w14:paraId="07B29C74" w14:textId="77777777" w:rsidR="00BF3167" w:rsidRPr="003A7AC5" w:rsidRDefault="00BF3167" w:rsidP="00724020">
      <w:pPr>
        <w:pStyle w:val="Heading4"/>
      </w:pPr>
      <w:r w:rsidRPr="003A7AC5">
        <w:t>General</w:t>
      </w:r>
    </w:p>
    <w:p w14:paraId="6A28C3DD" w14:textId="77777777" w:rsidR="00BF3167" w:rsidRPr="003A7AC5" w:rsidRDefault="00BF3167" w:rsidP="00BF3167">
      <w:pPr>
        <w:pStyle w:val="BodyText"/>
        <w:rPr>
          <w:rFonts w:ascii="Century Gothic" w:hAnsi="Century Gothic"/>
        </w:rPr>
      </w:pPr>
      <w:r w:rsidRPr="003A7AC5">
        <w:rPr>
          <w:rFonts w:ascii="Century Gothic" w:hAnsi="Century Gothic"/>
        </w:rPr>
        <w:t>AC power cables shall generally be of commercial standard/quality, and meet the following specification:</w:t>
      </w:r>
    </w:p>
    <w:p w14:paraId="38EED831" w14:textId="77777777" w:rsidR="00BF3167" w:rsidRPr="003A7AC5" w:rsidRDefault="00BF3167" w:rsidP="00BF3167">
      <w:pPr>
        <w:pStyle w:val="Bullet10"/>
        <w:rPr>
          <w:rFonts w:ascii="Century Gothic" w:hAnsi="Century Gothic"/>
        </w:rPr>
      </w:pPr>
      <w:proofErr w:type="gramStart"/>
      <w:r w:rsidRPr="003A7AC5">
        <w:rPr>
          <w:rFonts w:ascii="Century Gothic" w:hAnsi="Century Gothic"/>
        </w:rPr>
        <w:t>High-conductivity</w:t>
      </w:r>
      <w:proofErr w:type="gramEnd"/>
      <w:r w:rsidRPr="003A7AC5">
        <w:rPr>
          <w:rFonts w:ascii="Century Gothic" w:hAnsi="Century Gothic"/>
        </w:rPr>
        <w:t xml:space="preserve"> multi stranded copper conductors, V90 insulated, PVC sheathed</w:t>
      </w:r>
    </w:p>
    <w:p w14:paraId="3DE8A0A6" w14:textId="77777777" w:rsidR="00BF3167" w:rsidRPr="003A7AC5" w:rsidRDefault="00BF3167" w:rsidP="00BF3167">
      <w:pPr>
        <w:pStyle w:val="Bullet10"/>
        <w:rPr>
          <w:rFonts w:ascii="Century Gothic" w:hAnsi="Century Gothic"/>
        </w:rPr>
      </w:pPr>
      <w:r w:rsidRPr="003A7AC5">
        <w:rPr>
          <w:rFonts w:ascii="Century Gothic" w:hAnsi="Century Gothic"/>
        </w:rPr>
        <w:t>Multicore or single core</w:t>
      </w:r>
    </w:p>
    <w:p w14:paraId="2067D9C5" w14:textId="77777777" w:rsidR="00BF3167" w:rsidRPr="003A7AC5" w:rsidRDefault="00BF3167" w:rsidP="00BF3167">
      <w:pPr>
        <w:pStyle w:val="Bullet10"/>
        <w:rPr>
          <w:rFonts w:ascii="Century Gothic" w:hAnsi="Century Gothic"/>
        </w:rPr>
      </w:pPr>
      <w:r w:rsidRPr="003A7AC5">
        <w:rPr>
          <w:rFonts w:ascii="Century Gothic" w:hAnsi="Century Gothic"/>
        </w:rPr>
        <w:lastRenderedPageBreak/>
        <w:t>0.6/1kV rated</w:t>
      </w:r>
    </w:p>
    <w:p w14:paraId="4B1A2FC2" w14:textId="77777777" w:rsidR="00BF3167" w:rsidRPr="003A7AC5" w:rsidRDefault="00BF3167" w:rsidP="00BF3167">
      <w:pPr>
        <w:pStyle w:val="Bullet10"/>
        <w:rPr>
          <w:rFonts w:ascii="Century Gothic" w:hAnsi="Century Gothic"/>
        </w:rPr>
      </w:pPr>
      <w:r w:rsidRPr="003A7AC5">
        <w:rPr>
          <w:rFonts w:ascii="Century Gothic" w:hAnsi="Century Gothic"/>
        </w:rPr>
        <w:t>Minimum conductor area of 4 mm</w:t>
      </w:r>
      <w:r w:rsidRPr="003A7AC5">
        <w:rPr>
          <w:rFonts w:ascii="Century Gothic" w:hAnsi="Century Gothic" w:cs="Arial"/>
        </w:rPr>
        <w:t>²</w:t>
      </w:r>
    </w:p>
    <w:p w14:paraId="46A71379" w14:textId="77777777" w:rsidR="00BF3167" w:rsidRPr="003A7AC5" w:rsidRDefault="00BF3167" w:rsidP="00724020">
      <w:pPr>
        <w:pStyle w:val="Heading4"/>
      </w:pPr>
      <w:bookmarkStart w:id="559" w:name="_Toc246993482"/>
      <w:bookmarkStart w:id="560" w:name="_Toc258411947"/>
      <w:r w:rsidRPr="003A7AC5">
        <w:t>Terminations</w:t>
      </w:r>
      <w:bookmarkEnd w:id="559"/>
      <w:bookmarkEnd w:id="560"/>
    </w:p>
    <w:p w14:paraId="12A2D550" w14:textId="77777777" w:rsidR="00BF3167" w:rsidRPr="003A7AC5" w:rsidRDefault="00BF3167" w:rsidP="00724020">
      <w:pPr>
        <w:pStyle w:val="Heading5"/>
      </w:pPr>
      <w:r w:rsidRPr="003A7AC5">
        <w:t>General</w:t>
      </w:r>
    </w:p>
    <w:p w14:paraId="0BDE1510" w14:textId="77777777" w:rsidR="00BF3167" w:rsidRPr="003A7AC5" w:rsidRDefault="00BF3167" w:rsidP="00BF3167">
      <w:pPr>
        <w:pStyle w:val="BodyText"/>
        <w:rPr>
          <w:rFonts w:ascii="Century Gothic" w:hAnsi="Century Gothic"/>
        </w:rPr>
      </w:pPr>
      <w:r w:rsidRPr="003A7AC5">
        <w:rPr>
          <w:rFonts w:ascii="Century Gothic" w:hAnsi="Century Gothic"/>
        </w:rPr>
        <w:t>Terminate copper conductors to equipment with compression</w:t>
      </w:r>
      <w:r w:rsidRPr="003A7AC5">
        <w:rPr>
          <w:rFonts w:ascii="Century Gothic" w:hAnsi="Century Gothic"/>
        </w:rPr>
        <w:noBreakHyphen/>
        <w:t xml:space="preserve">type lugs of the correct size for the conductor. Compress using the correct tool. </w:t>
      </w:r>
    </w:p>
    <w:p w14:paraId="61DAC6B9" w14:textId="77777777" w:rsidR="00BF3167" w:rsidRPr="003A7AC5" w:rsidRDefault="00BF3167" w:rsidP="00BF3167">
      <w:pPr>
        <w:pStyle w:val="BodyText"/>
        <w:rPr>
          <w:rFonts w:ascii="Century Gothic" w:hAnsi="Century Gothic"/>
        </w:rPr>
      </w:pPr>
      <w:r w:rsidRPr="003A7AC5">
        <w:rPr>
          <w:rFonts w:ascii="Century Gothic" w:hAnsi="Century Gothic"/>
        </w:rPr>
        <w:t>Do not solder joints and terminations.</w:t>
      </w:r>
    </w:p>
    <w:p w14:paraId="2106A517" w14:textId="77777777" w:rsidR="00BF3167" w:rsidRPr="003A7AC5" w:rsidRDefault="00BF3167" w:rsidP="00724020">
      <w:pPr>
        <w:pStyle w:val="Heading5"/>
      </w:pPr>
      <w:bookmarkStart w:id="561" w:name="_Toc258411948"/>
      <w:r w:rsidRPr="003A7AC5">
        <w:t>Circuit breakers</w:t>
      </w:r>
    </w:p>
    <w:p w14:paraId="16F81CD4" w14:textId="77777777" w:rsidR="00BF3167" w:rsidRPr="003A7AC5" w:rsidRDefault="00BF3167" w:rsidP="00BF3167">
      <w:pPr>
        <w:pStyle w:val="BodyText"/>
        <w:rPr>
          <w:rFonts w:ascii="Century Gothic" w:hAnsi="Century Gothic"/>
        </w:rPr>
      </w:pPr>
      <w:r w:rsidRPr="003A7AC5">
        <w:rPr>
          <w:rFonts w:ascii="Century Gothic" w:hAnsi="Century Gothic"/>
        </w:rPr>
        <w:t>Provide new miniature circuit breakers within the existing electrical distribution boards and ensure the nominated switchboard and new circuit breaker(s) are adequately rated to safely withstand the additional load of the nominated PV system. Circuit breakers shall be rated in accordance with inverter manufacturer’s recommendations.</w:t>
      </w:r>
    </w:p>
    <w:p w14:paraId="4776B0B4" w14:textId="77777777" w:rsidR="00BF3167" w:rsidRPr="003A7AC5" w:rsidRDefault="00BF3167" w:rsidP="00BF3167">
      <w:pPr>
        <w:pStyle w:val="BodyText"/>
        <w:rPr>
          <w:rFonts w:ascii="Century Gothic" w:hAnsi="Century Gothic"/>
        </w:rPr>
      </w:pPr>
      <w:r w:rsidRPr="003A7AC5">
        <w:rPr>
          <w:rFonts w:ascii="Century Gothic" w:hAnsi="Century Gothic"/>
        </w:rPr>
        <w:t>Provide integral residual current protection if required (subject to system earthing design).</w:t>
      </w:r>
    </w:p>
    <w:p w14:paraId="2F65D25E" w14:textId="77777777" w:rsidR="00BF3167" w:rsidRPr="003A7AC5" w:rsidRDefault="00BF3167" w:rsidP="00BF3167">
      <w:pPr>
        <w:pStyle w:val="BodyText"/>
        <w:rPr>
          <w:rFonts w:ascii="Century Gothic" w:hAnsi="Century Gothic"/>
        </w:rPr>
      </w:pPr>
      <w:r w:rsidRPr="003A7AC5">
        <w:rPr>
          <w:rFonts w:ascii="Century Gothic" w:hAnsi="Century Gothic"/>
        </w:rPr>
        <w:t>The new circuit breakers shall be of equivalent make and model to the existing circuit breakers.</w:t>
      </w:r>
    </w:p>
    <w:p w14:paraId="704425FB" w14:textId="77777777" w:rsidR="00BF3167" w:rsidRPr="003A7AC5" w:rsidRDefault="00BF3167" w:rsidP="00BF3167">
      <w:pPr>
        <w:pStyle w:val="BodyText"/>
        <w:rPr>
          <w:rFonts w:ascii="Century Gothic" w:hAnsi="Century Gothic"/>
        </w:rPr>
      </w:pPr>
      <w:r w:rsidRPr="003A7AC5">
        <w:rPr>
          <w:rFonts w:ascii="Century Gothic" w:hAnsi="Century Gothic"/>
        </w:rPr>
        <w:t>At each distribution board, provide circuit breaker lock-out tags to suit the new circuit breakers. Provide a quantity of at least 30% of the new circuit breaker quantity. Provide a small lockable enclosure adjacent the switchboard to house the tags. Label the enclosure accordingly.</w:t>
      </w:r>
    </w:p>
    <w:p w14:paraId="0171F31E" w14:textId="77777777" w:rsidR="00BF3167" w:rsidRPr="003A7AC5" w:rsidRDefault="00BF3167" w:rsidP="00724020">
      <w:pPr>
        <w:pStyle w:val="Heading3"/>
      </w:pPr>
      <w:bookmarkStart w:id="562" w:name="_Toc40261588"/>
      <w:bookmarkStart w:id="563" w:name="_Toc40943800"/>
      <w:bookmarkStart w:id="564" w:name="_Toc44057608"/>
      <w:r w:rsidRPr="003A7AC5">
        <w:t>Low voltage Switchboards</w:t>
      </w:r>
      <w:bookmarkEnd w:id="562"/>
      <w:bookmarkEnd w:id="563"/>
      <w:bookmarkEnd w:id="564"/>
    </w:p>
    <w:p w14:paraId="0B886CCA" w14:textId="77777777" w:rsidR="00BF3167" w:rsidRPr="003A7AC5" w:rsidRDefault="00BF3167" w:rsidP="00BF3167">
      <w:pPr>
        <w:pStyle w:val="BodyText"/>
        <w:rPr>
          <w:rFonts w:ascii="Century Gothic" w:hAnsi="Century Gothic"/>
        </w:rPr>
      </w:pPr>
      <w:r w:rsidRPr="003A7AC5">
        <w:rPr>
          <w:rFonts w:ascii="Century Gothic" w:hAnsi="Century Gothic"/>
        </w:rPr>
        <w:t>Where new LV switchboards are required or modifications to the existing switchboards is needed, design including arc flash protection shall comply with AS/NZS 3000, AS 3439, AS/NZS 61439. Contractor to note that AS/NZS 61439 replaces AS 3439 from 2021.</w:t>
      </w:r>
    </w:p>
    <w:p w14:paraId="0BC23F47" w14:textId="77777777" w:rsidR="00BF3167" w:rsidRPr="003A7AC5" w:rsidRDefault="00BF3167" w:rsidP="00724020">
      <w:pPr>
        <w:pStyle w:val="Heading3"/>
      </w:pPr>
      <w:bookmarkStart w:id="565" w:name="_Toc40261589"/>
      <w:bookmarkStart w:id="566" w:name="_Toc40943801"/>
      <w:bookmarkStart w:id="567" w:name="_Toc44057609"/>
      <w:r w:rsidRPr="003A7AC5">
        <w:t>Cabling</w:t>
      </w:r>
      <w:bookmarkEnd w:id="565"/>
      <w:bookmarkEnd w:id="566"/>
      <w:bookmarkEnd w:id="567"/>
    </w:p>
    <w:p w14:paraId="3602471F" w14:textId="77777777" w:rsidR="00BF3167" w:rsidRPr="003A7AC5" w:rsidRDefault="00BF3167" w:rsidP="00BF3167">
      <w:pPr>
        <w:pStyle w:val="BodyText"/>
        <w:rPr>
          <w:rFonts w:ascii="Century Gothic" w:hAnsi="Century Gothic"/>
        </w:rPr>
      </w:pPr>
      <w:bookmarkStart w:id="568" w:name="_Toc40261590"/>
      <w:r w:rsidRPr="003A7AC5">
        <w:rPr>
          <w:rFonts w:ascii="Century Gothic" w:hAnsi="Century Gothic"/>
        </w:rPr>
        <w:t xml:space="preserve">The requirements outlined in this Section shall apply to all applicable cabling making up part of the Works. </w:t>
      </w:r>
    </w:p>
    <w:p w14:paraId="106F3490" w14:textId="77777777" w:rsidR="00BF3167" w:rsidRPr="003A7AC5" w:rsidRDefault="00BF3167" w:rsidP="00BF3167">
      <w:pPr>
        <w:pStyle w:val="Bullet10"/>
        <w:rPr>
          <w:rFonts w:ascii="Century Gothic" w:hAnsi="Century Gothic"/>
        </w:rPr>
      </w:pPr>
      <w:r w:rsidRPr="003A7AC5">
        <w:rPr>
          <w:rFonts w:ascii="Century Gothic" w:hAnsi="Century Gothic"/>
        </w:rPr>
        <w:t>All LV cables shall be manufactured and tested in accordance with AS 5000.1 or the relevant Australian Standard. Each phase and each conductor within each phase must be clearly and permanently marked in accordance with a scheme that complies with AS</w:t>
      </w:r>
      <w:r>
        <w:rPr>
          <w:rFonts w:ascii="Century Gothic" w:hAnsi="Century Gothic"/>
        </w:rPr>
        <w:t>/NZS</w:t>
      </w:r>
      <w:r w:rsidRPr="003A7AC5">
        <w:rPr>
          <w:rFonts w:ascii="Century Gothic" w:hAnsi="Century Gothic"/>
        </w:rPr>
        <w:t xml:space="preserve"> 3000 and AS 5033. </w:t>
      </w:r>
    </w:p>
    <w:p w14:paraId="15402E44" w14:textId="77777777" w:rsidR="00BF3167" w:rsidRPr="003A7AC5" w:rsidRDefault="00BF3167" w:rsidP="00BF3167">
      <w:pPr>
        <w:pStyle w:val="Bullet10"/>
        <w:rPr>
          <w:rFonts w:ascii="Century Gothic" w:hAnsi="Century Gothic"/>
        </w:rPr>
      </w:pPr>
      <w:r w:rsidRPr="003A7AC5">
        <w:rPr>
          <w:rFonts w:ascii="Century Gothic" w:hAnsi="Century Gothic"/>
        </w:rPr>
        <w:t>For buried cable, the depth of burial, level of mechanical protection and inclusion of warning tape or other barriers for the underground LV and HV cabling shall be in accordance with Applicable Standards. If polymeric cable cover is used for mechanical protection of underground cables, it must comply with AS 4702.</w:t>
      </w:r>
    </w:p>
    <w:p w14:paraId="5A3B91C9" w14:textId="77777777" w:rsidR="00BF3167" w:rsidRPr="003A7AC5" w:rsidRDefault="00BF3167" w:rsidP="00BF3167">
      <w:pPr>
        <w:pStyle w:val="Bullet20"/>
        <w:rPr>
          <w:rFonts w:ascii="Century Gothic" w:hAnsi="Century Gothic"/>
        </w:rPr>
      </w:pPr>
      <w:r w:rsidRPr="003A7AC5">
        <w:rPr>
          <w:rFonts w:ascii="Century Gothic" w:hAnsi="Century Gothic"/>
        </w:rPr>
        <w:t xml:space="preserve">Underground cables must be protected from loads arising from all traffic where the cables cross the access roads. </w:t>
      </w:r>
    </w:p>
    <w:p w14:paraId="3A54B6DE" w14:textId="77777777" w:rsidR="00BF3167" w:rsidRPr="003A7AC5" w:rsidRDefault="00BF3167" w:rsidP="00BF3167">
      <w:pPr>
        <w:pStyle w:val="Bullet20"/>
        <w:rPr>
          <w:rFonts w:ascii="Century Gothic" w:hAnsi="Century Gothic"/>
        </w:rPr>
      </w:pPr>
      <w:r w:rsidRPr="003A7AC5">
        <w:rPr>
          <w:rFonts w:ascii="Century Gothic" w:hAnsi="Century Gothic"/>
        </w:rPr>
        <w:t xml:space="preserve">Underground cables must be protected from damage by termites, rats, mice, </w:t>
      </w:r>
      <w:proofErr w:type="gramStart"/>
      <w:r w:rsidRPr="003A7AC5">
        <w:rPr>
          <w:rFonts w:ascii="Century Gothic" w:hAnsi="Century Gothic"/>
        </w:rPr>
        <w:t>rabbits</w:t>
      </w:r>
      <w:proofErr w:type="gramEnd"/>
      <w:r w:rsidRPr="003A7AC5">
        <w:rPr>
          <w:rFonts w:ascii="Century Gothic" w:hAnsi="Century Gothic"/>
        </w:rPr>
        <w:t xml:space="preserve"> and other animals and include water-blocking.</w:t>
      </w:r>
    </w:p>
    <w:p w14:paraId="5EF83D3C" w14:textId="77777777" w:rsidR="00BF3167" w:rsidRPr="003A7AC5" w:rsidRDefault="00BF3167" w:rsidP="00BF3167">
      <w:pPr>
        <w:pStyle w:val="Bullet20"/>
        <w:rPr>
          <w:rFonts w:ascii="Century Gothic" w:hAnsi="Century Gothic"/>
        </w:rPr>
      </w:pPr>
      <w:r w:rsidRPr="003A7AC5">
        <w:rPr>
          <w:rFonts w:ascii="Century Gothic" w:hAnsi="Century Gothic"/>
        </w:rPr>
        <w:t xml:space="preserve">All HV cabling shall be buried. Where LV cable is installed above-ground it shall be UV-resistant or be laid within UV-resistant conduit suitable for the Design Life. </w:t>
      </w:r>
    </w:p>
    <w:p w14:paraId="745217C9" w14:textId="77777777" w:rsidR="00BF3167" w:rsidRPr="003A7AC5" w:rsidRDefault="00BF3167" w:rsidP="00BF3167">
      <w:pPr>
        <w:pStyle w:val="BodyText"/>
        <w:rPr>
          <w:rFonts w:ascii="Century Gothic" w:hAnsi="Century Gothic"/>
        </w:rPr>
      </w:pPr>
      <w:r w:rsidRPr="003A7AC5">
        <w:rPr>
          <w:rFonts w:ascii="Century Gothic" w:hAnsi="Century Gothic"/>
        </w:rPr>
        <w:lastRenderedPageBreak/>
        <w:t>Cable thermal ratings must be calculated in accordance with AS 3008.1.1 and IEC 60287, or an equivalent standard. The cable ratings shall be based on maintaining the conductor temperature below the manufacturer’s normal operating temperature under all operating conditions, including extremes of low voltage and low power factor. The designs must pay special attention to cable ratings in accordance with their burial conditions and passage through ducts or in air, and in cases where cables are grouped together or enclosed.</w:t>
      </w:r>
    </w:p>
    <w:p w14:paraId="0C6776EE" w14:textId="77777777" w:rsidR="00BF3167" w:rsidRPr="003A7AC5" w:rsidRDefault="00BF3167" w:rsidP="00BF3167">
      <w:pPr>
        <w:pStyle w:val="Bullet10"/>
        <w:rPr>
          <w:rFonts w:ascii="Century Gothic" w:hAnsi="Century Gothic"/>
        </w:rPr>
      </w:pPr>
      <w:r w:rsidRPr="003A7AC5">
        <w:rPr>
          <w:rFonts w:ascii="Century Gothic" w:hAnsi="Century Gothic"/>
        </w:rPr>
        <w:t>Cable installation must comply with the following:</w:t>
      </w:r>
    </w:p>
    <w:p w14:paraId="784A3424" w14:textId="77777777" w:rsidR="00BF3167" w:rsidRPr="003A7AC5" w:rsidRDefault="00BF3167" w:rsidP="00BF3167">
      <w:pPr>
        <w:pStyle w:val="Bullet20"/>
        <w:rPr>
          <w:rFonts w:ascii="Century Gothic" w:hAnsi="Century Gothic"/>
        </w:rPr>
      </w:pPr>
      <w:r w:rsidRPr="003A7AC5">
        <w:rPr>
          <w:rFonts w:ascii="Century Gothic" w:hAnsi="Century Gothic"/>
        </w:rPr>
        <w:t>cable sheaths must be maintained (</w:t>
      </w:r>
      <w:proofErr w:type="gramStart"/>
      <w:r w:rsidRPr="003A7AC5">
        <w:rPr>
          <w:rFonts w:ascii="Century Gothic" w:hAnsi="Century Gothic"/>
        </w:rPr>
        <w:t>excluding within reason any sacrificial sheaths) in an intact condition at all times</w:t>
      </w:r>
      <w:proofErr w:type="gramEnd"/>
      <w:r w:rsidRPr="003A7AC5">
        <w:rPr>
          <w:rFonts w:ascii="Century Gothic" w:hAnsi="Century Gothic"/>
        </w:rPr>
        <w:t xml:space="preserve"> until burial and subsequent compaction</w:t>
      </w:r>
    </w:p>
    <w:p w14:paraId="51BF454F" w14:textId="77777777" w:rsidR="00BF3167" w:rsidRPr="003A7AC5" w:rsidRDefault="00BF3167" w:rsidP="00BF3167">
      <w:pPr>
        <w:pStyle w:val="Bullet20"/>
        <w:rPr>
          <w:rFonts w:ascii="Century Gothic" w:hAnsi="Century Gothic"/>
        </w:rPr>
      </w:pPr>
      <w:r w:rsidRPr="003A7AC5">
        <w:rPr>
          <w:rFonts w:ascii="Century Gothic" w:hAnsi="Century Gothic"/>
        </w:rPr>
        <w:t xml:space="preserve">water-blocking (including </w:t>
      </w:r>
      <w:proofErr w:type="gramStart"/>
      <w:r w:rsidRPr="003A7AC5">
        <w:rPr>
          <w:rFonts w:ascii="Century Gothic" w:hAnsi="Century Gothic"/>
        </w:rPr>
        <w:t>end-caps</w:t>
      </w:r>
      <w:proofErr w:type="gramEnd"/>
      <w:r w:rsidRPr="003A7AC5">
        <w:rPr>
          <w:rFonts w:ascii="Century Gothic" w:hAnsi="Century Gothic"/>
        </w:rPr>
        <w:t>) and insect-proofing must be maintained</w:t>
      </w:r>
    </w:p>
    <w:p w14:paraId="31D2C7D5" w14:textId="77777777" w:rsidR="00BF3167" w:rsidRPr="003A7AC5" w:rsidRDefault="00BF3167" w:rsidP="00BF3167">
      <w:pPr>
        <w:pStyle w:val="Bullet20"/>
        <w:rPr>
          <w:rFonts w:ascii="Century Gothic" w:hAnsi="Century Gothic"/>
        </w:rPr>
      </w:pPr>
      <w:r w:rsidRPr="003A7AC5">
        <w:rPr>
          <w:rFonts w:ascii="Century Gothic" w:hAnsi="Century Gothic"/>
        </w:rPr>
        <w:t>the manufacturer’s specified bending radii must be maintained both when in position and when pulling in position</w:t>
      </w:r>
    </w:p>
    <w:p w14:paraId="7E4911F0" w14:textId="77777777" w:rsidR="00BF3167" w:rsidRPr="003A7AC5" w:rsidRDefault="00BF3167" w:rsidP="00BF3167">
      <w:pPr>
        <w:pStyle w:val="Bullet20"/>
        <w:rPr>
          <w:rFonts w:ascii="Century Gothic" w:hAnsi="Century Gothic"/>
        </w:rPr>
      </w:pPr>
      <w:r w:rsidRPr="003A7AC5">
        <w:rPr>
          <w:rFonts w:ascii="Century Gothic" w:hAnsi="Century Gothic"/>
        </w:rPr>
        <w:t xml:space="preserve">the manufacturer’s maximum allowed pulling tension and </w:t>
      </w:r>
      <w:proofErr w:type="gramStart"/>
      <w:r w:rsidRPr="003A7AC5">
        <w:rPr>
          <w:rFonts w:ascii="Century Gothic" w:hAnsi="Century Gothic"/>
        </w:rPr>
        <w:t>side-wall</w:t>
      </w:r>
      <w:proofErr w:type="gramEnd"/>
      <w:r w:rsidRPr="003A7AC5">
        <w:rPr>
          <w:rFonts w:ascii="Century Gothic" w:hAnsi="Century Gothic"/>
        </w:rPr>
        <w:t xml:space="preserve"> bearing pressure must be respected</w:t>
      </w:r>
    </w:p>
    <w:p w14:paraId="5442230A" w14:textId="77777777" w:rsidR="00BF3167" w:rsidRPr="003A7AC5" w:rsidRDefault="00BF3167" w:rsidP="00BF3167">
      <w:pPr>
        <w:pStyle w:val="Bullet20"/>
        <w:rPr>
          <w:rFonts w:ascii="Century Gothic" w:hAnsi="Century Gothic"/>
        </w:rPr>
      </w:pPr>
      <w:r w:rsidRPr="003A7AC5">
        <w:rPr>
          <w:rFonts w:ascii="Century Gothic" w:hAnsi="Century Gothic"/>
        </w:rPr>
        <w:t xml:space="preserve">the bedding (below the cable) and the cover (above the cable) must be maintained in a condition that is </w:t>
      </w:r>
      <w:proofErr w:type="gramStart"/>
      <w:r w:rsidRPr="003A7AC5">
        <w:rPr>
          <w:rFonts w:ascii="Century Gothic" w:hAnsi="Century Gothic"/>
        </w:rPr>
        <w:t>absolutely free</w:t>
      </w:r>
      <w:proofErr w:type="gramEnd"/>
      <w:r w:rsidRPr="003A7AC5">
        <w:rPr>
          <w:rFonts w:ascii="Century Gothic" w:hAnsi="Century Gothic"/>
        </w:rPr>
        <w:t xml:space="preserve"> of any rocks or other hard or sharp material that could damage the cable sheath or insulation</w:t>
      </w:r>
    </w:p>
    <w:p w14:paraId="08472468" w14:textId="77777777" w:rsidR="00BF3167" w:rsidRPr="003A7AC5" w:rsidRDefault="00BF3167" w:rsidP="00BF3167">
      <w:pPr>
        <w:pStyle w:val="Bullet20"/>
        <w:rPr>
          <w:rFonts w:ascii="Century Gothic" w:hAnsi="Century Gothic"/>
        </w:rPr>
      </w:pPr>
      <w:r w:rsidRPr="003A7AC5">
        <w:rPr>
          <w:rFonts w:ascii="Century Gothic" w:hAnsi="Century Gothic"/>
        </w:rPr>
        <w:t>the correct depth and separation as required by the thermal design and all applicable regulations, codes and standards must be followed.</w:t>
      </w:r>
    </w:p>
    <w:p w14:paraId="2C4C613B" w14:textId="77777777" w:rsidR="00BF3167" w:rsidRPr="003A7AC5" w:rsidRDefault="00BF3167" w:rsidP="00BF3167">
      <w:pPr>
        <w:autoSpaceDE w:val="0"/>
        <w:autoSpaceDN w:val="0"/>
        <w:adjustRightInd w:val="0"/>
        <w:rPr>
          <w:rFonts w:ascii="Century Gothic" w:hAnsi="Century Gothic"/>
        </w:rPr>
      </w:pPr>
    </w:p>
    <w:p w14:paraId="093AD7CC" w14:textId="77777777" w:rsidR="00BF3167" w:rsidRPr="003A7AC5" w:rsidRDefault="00BF3167" w:rsidP="00BF3167">
      <w:pPr>
        <w:pStyle w:val="BodyText"/>
        <w:rPr>
          <w:rFonts w:ascii="Century Gothic" w:hAnsi="Century Gothic"/>
        </w:rPr>
      </w:pPr>
      <w:r w:rsidRPr="003A7AC5">
        <w:rPr>
          <w:rFonts w:ascii="Century Gothic" w:hAnsi="Century Gothic"/>
        </w:rPr>
        <w:t>All cables must be clearly and indelibly marked at each end. The identification scheme must indicate at least the origin and destination of the cable. The identifiers must be recorded and used on the Works itself and any applicable drawings, specifications, manuals, cable schedules or other documentation. Underground cable routes must be clearly marked and shown on drawings.</w:t>
      </w:r>
    </w:p>
    <w:p w14:paraId="31756BE7" w14:textId="77777777" w:rsidR="00BF3167" w:rsidRPr="003A7AC5" w:rsidRDefault="00BF3167" w:rsidP="00724020">
      <w:pPr>
        <w:pStyle w:val="Heading3"/>
      </w:pPr>
      <w:bookmarkStart w:id="569" w:name="_Toc40943802"/>
      <w:bookmarkStart w:id="570" w:name="_Toc44057610"/>
      <w:r w:rsidRPr="003A7AC5">
        <w:t>Cable Joints and Terminations</w:t>
      </w:r>
      <w:bookmarkEnd w:id="569"/>
      <w:bookmarkEnd w:id="570"/>
    </w:p>
    <w:p w14:paraId="00B938A4"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Contractor shall not procure any cable joining kits without receiving prior approval for the installation from the </w:t>
      </w:r>
      <w:proofErr w:type="gramStart"/>
      <w:r w:rsidRPr="003A7AC5">
        <w:rPr>
          <w:rFonts w:ascii="Century Gothic" w:hAnsi="Century Gothic"/>
        </w:rPr>
        <w:t>Principal</w:t>
      </w:r>
      <w:proofErr w:type="gramEnd"/>
      <w:r w:rsidRPr="003A7AC5">
        <w:rPr>
          <w:rFonts w:ascii="Century Gothic" w:hAnsi="Century Gothic"/>
        </w:rPr>
        <w:t xml:space="preserve">. The Contractor must request approval from the </w:t>
      </w:r>
      <w:proofErr w:type="gramStart"/>
      <w:r w:rsidRPr="003A7AC5">
        <w:rPr>
          <w:rFonts w:ascii="Century Gothic" w:hAnsi="Century Gothic"/>
        </w:rPr>
        <w:t>Principal</w:t>
      </w:r>
      <w:proofErr w:type="gramEnd"/>
      <w:r w:rsidRPr="003A7AC5">
        <w:rPr>
          <w:rFonts w:ascii="Century Gothic" w:hAnsi="Century Gothic"/>
        </w:rPr>
        <w:t xml:space="preserve"> for any joints with sufficient time to prevent delaying the Works. The Contractor must nominate the location of the joint and provide the details of the jointing kit to the </w:t>
      </w:r>
      <w:proofErr w:type="gramStart"/>
      <w:r w:rsidRPr="003A7AC5">
        <w:rPr>
          <w:rFonts w:ascii="Century Gothic" w:hAnsi="Century Gothic"/>
        </w:rPr>
        <w:t>Principal</w:t>
      </w:r>
      <w:proofErr w:type="gramEnd"/>
      <w:r w:rsidRPr="003A7AC5">
        <w:rPr>
          <w:rFonts w:ascii="Century Gothic" w:hAnsi="Century Gothic"/>
        </w:rPr>
        <w:t xml:space="preserve"> for review. The </w:t>
      </w:r>
      <w:proofErr w:type="gramStart"/>
      <w:r w:rsidRPr="003A7AC5">
        <w:rPr>
          <w:rFonts w:ascii="Century Gothic" w:hAnsi="Century Gothic"/>
        </w:rPr>
        <w:t>Principal</w:t>
      </w:r>
      <w:proofErr w:type="gramEnd"/>
      <w:r w:rsidRPr="003A7AC5">
        <w:rPr>
          <w:rFonts w:ascii="Century Gothic" w:hAnsi="Century Gothic"/>
        </w:rPr>
        <w:t xml:space="preserve"> will only approve the installation of cable joints where there is no other practical solution. Notwithstanding the above, cable joints in cables of less than 500m length are not permitted.</w:t>
      </w:r>
    </w:p>
    <w:p w14:paraId="5CBE9623" w14:textId="77777777" w:rsidR="00BF3167" w:rsidRPr="003A7AC5" w:rsidRDefault="00BF3167" w:rsidP="00BF3167">
      <w:pPr>
        <w:pStyle w:val="BodyText"/>
        <w:rPr>
          <w:rFonts w:ascii="Century Gothic" w:hAnsi="Century Gothic"/>
        </w:rPr>
      </w:pPr>
      <w:r w:rsidRPr="003A7AC5">
        <w:rPr>
          <w:rFonts w:ascii="Century Gothic" w:hAnsi="Century Gothic"/>
        </w:rPr>
        <w:t xml:space="preserve">Any tee-off junction boxes or cable joints must be suitably designed to account for cable expansion. Approval for the number (if any) and location of cable joints and junctions is to be given by the </w:t>
      </w:r>
      <w:proofErr w:type="gramStart"/>
      <w:r w:rsidRPr="003A7AC5">
        <w:rPr>
          <w:rFonts w:ascii="Century Gothic" w:hAnsi="Century Gothic"/>
        </w:rPr>
        <w:t>Principal</w:t>
      </w:r>
      <w:proofErr w:type="gramEnd"/>
      <w:r w:rsidRPr="003A7AC5">
        <w:rPr>
          <w:rFonts w:ascii="Century Gothic" w:hAnsi="Century Gothic"/>
        </w:rPr>
        <w:t xml:space="preserve">. Buried tee-joints are not permitted. </w:t>
      </w:r>
    </w:p>
    <w:p w14:paraId="16929D27" w14:textId="77777777" w:rsidR="00BF3167" w:rsidRPr="003A7AC5" w:rsidRDefault="00BF3167" w:rsidP="00BF3167">
      <w:pPr>
        <w:pStyle w:val="BodyText"/>
        <w:rPr>
          <w:rFonts w:ascii="Century Gothic" w:hAnsi="Century Gothic"/>
        </w:rPr>
      </w:pPr>
      <w:r w:rsidRPr="003A7AC5">
        <w:rPr>
          <w:rFonts w:ascii="Century Gothic" w:hAnsi="Century Gothic"/>
        </w:rPr>
        <w:t xml:space="preserve">All in-line joints, if installed, must be clearly and indelibly marked with a unique identifier. Electronic markers shall be buried with each in-line cable joint to </w:t>
      </w:r>
      <w:proofErr w:type="gramStart"/>
      <w:r w:rsidRPr="003A7AC5">
        <w:rPr>
          <w:rFonts w:ascii="Century Gothic" w:hAnsi="Century Gothic"/>
        </w:rPr>
        <w:t>more easily locate joint positions and a corresponding locating device</w:t>
      </w:r>
      <w:proofErr w:type="gramEnd"/>
      <w:r w:rsidRPr="003A7AC5">
        <w:rPr>
          <w:rFonts w:ascii="Century Gothic" w:hAnsi="Century Gothic"/>
        </w:rPr>
        <w:t xml:space="preserve"> shall be provided.</w:t>
      </w:r>
    </w:p>
    <w:p w14:paraId="11A39758" w14:textId="77777777" w:rsidR="00BF3167" w:rsidRPr="003A7AC5" w:rsidRDefault="00BF3167" w:rsidP="00BF3167">
      <w:pPr>
        <w:pStyle w:val="BodyText"/>
        <w:rPr>
          <w:rFonts w:ascii="Century Gothic" w:hAnsi="Century Gothic"/>
        </w:rPr>
      </w:pPr>
      <w:r w:rsidRPr="003A7AC5">
        <w:rPr>
          <w:rFonts w:ascii="Century Gothic" w:hAnsi="Century Gothic"/>
        </w:rPr>
        <w:t>All equipment comprising terminations and in-line joints must be selected and installed such that its thermal, fault and insulation ratings are equal to or better than the plant (</w:t>
      </w:r>
      <w:proofErr w:type="gramStart"/>
      <w:r w:rsidRPr="003A7AC5">
        <w:rPr>
          <w:rFonts w:ascii="Century Gothic" w:hAnsi="Century Gothic"/>
        </w:rPr>
        <w:t>i.e.</w:t>
      </w:r>
      <w:proofErr w:type="gramEnd"/>
      <w:r w:rsidRPr="003A7AC5">
        <w:rPr>
          <w:rFonts w:ascii="Century Gothic" w:hAnsi="Century Gothic"/>
        </w:rPr>
        <w:t xml:space="preserve"> cable/busbar/other) to which it connects.</w:t>
      </w:r>
    </w:p>
    <w:p w14:paraId="4BF1CAF5" w14:textId="77777777" w:rsidR="00BF3167" w:rsidRPr="003A7AC5" w:rsidRDefault="00BF3167" w:rsidP="00BF3167">
      <w:pPr>
        <w:pStyle w:val="BodyText"/>
        <w:rPr>
          <w:rFonts w:ascii="Century Gothic" w:hAnsi="Century Gothic"/>
        </w:rPr>
      </w:pPr>
      <w:r w:rsidRPr="003A7AC5">
        <w:rPr>
          <w:rFonts w:ascii="Century Gothic" w:hAnsi="Century Gothic"/>
        </w:rPr>
        <w:t xml:space="preserve">Where outdoor air-insulated terminations are </w:t>
      </w:r>
      <w:proofErr w:type="gramStart"/>
      <w:r w:rsidRPr="003A7AC5">
        <w:rPr>
          <w:rFonts w:ascii="Century Gothic" w:hAnsi="Century Gothic"/>
        </w:rPr>
        <w:t>required</w:t>
      </w:r>
      <w:proofErr w:type="gramEnd"/>
      <w:r w:rsidRPr="003A7AC5">
        <w:rPr>
          <w:rFonts w:ascii="Century Gothic" w:hAnsi="Century Gothic"/>
        </w:rPr>
        <w:t xml:space="preserve"> the termination shall include a weather shield. All terminations and joints must be installed by competent and qualified personnel holding up-to-date training in the kits and methods to be used. Documentary evidence of appropriate experience and suitable </w:t>
      </w:r>
      <w:r w:rsidRPr="003A7AC5">
        <w:rPr>
          <w:rFonts w:ascii="Century Gothic" w:hAnsi="Century Gothic"/>
        </w:rPr>
        <w:lastRenderedPageBreak/>
        <w:t xml:space="preserve">qualifications of all personnel involved in termination and jointing shall be supplied to the </w:t>
      </w:r>
      <w:proofErr w:type="gramStart"/>
      <w:r w:rsidRPr="003A7AC5">
        <w:rPr>
          <w:rFonts w:ascii="Century Gothic" w:hAnsi="Century Gothic"/>
        </w:rPr>
        <w:t>Principal</w:t>
      </w:r>
      <w:proofErr w:type="gramEnd"/>
      <w:r w:rsidRPr="003A7AC5">
        <w:rPr>
          <w:rFonts w:ascii="Century Gothic" w:hAnsi="Century Gothic"/>
        </w:rPr>
        <w:t xml:space="preserve"> upon request. </w:t>
      </w:r>
    </w:p>
    <w:p w14:paraId="1603F77E" w14:textId="77777777" w:rsidR="00BF3167" w:rsidRPr="003A7AC5" w:rsidRDefault="00BF3167" w:rsidP="00BF3167">
      <w:pPr>
        <w:pStyle w:val="BodyText"/>
        <w:rPr>
          <w:rFonts w:ascii="Century Gothic" w:hAnsi="Century Gothic"/>
        </w:rPr>
      </w:pPr>
      <w:r w:rsidRPr="003A7AC5">
        <w:rPr>
          <w:rFonts w:ascii="Century Gothic" w:hAnsi="Century Gothic"/>
        </w:rPr>
        <w:t>All terminations, in-line joints, their kits and associated components including lugs and connectors must be manufactured according to an approved Applicable Standard and must be type-tested for the intended purpose.</w:t>
      </w:r>
    </w:p>
    <w:p w14:paraId="313A5220" w14:textId="04EF5981" w:rsidR="00BF3167" w:rsidRPr="003A7AC5" w:rsidRDefault="00BF3167" w:rsidP="00724020">
      <w:pPr>
        <w:pStyle w:val="Heading3"/>
      </w:pPr>
      <w:bookmarkStart w:id="571" w:name="_Toc40943803"/>
      <w:bookmarkStart w:id="572" w:name="_Toc44057611"/>
      <w:r w:rsidRPr="003A7AC5">
        <w:t>Installation</w:t>
      </w:r>
      <w:bookmarkEnd w:id="561"/>
      <w:bookmarkEnd w:id="568"/>
      <w:bookmarkEnd w:id="571"/>
      <w:bookmarkEnd w:id="572"/>
    </w:p>
    <w:p w14:paraId="256D55B1" w14:textId="77777777" w:rsidR="00BF3167" w:rsidRPr="003A7AC5" w:rsidRDefault="00BF3167" w:rsidP="00BF3167">
      <w:pPr>
        <w:rPr>
          <w:rFonts w:ascii="Century Gothic" w:hAnsi="Century Gothic"/>
        </w:rPr>
      </w:pPr>
      <w:r w:rsidRPr="003A7AC5">
        <w:rPr>
          <w:rFonts w:ascii="Century Gothic" w:hAnsi="Century Gothic"/>
        </w:rPr>
        <w:t xml:space="preserve">Connect the A.C. cable from the inverter to the adjacent electrical distribution board via cable tray. </w:t>
      </w:r>
    </w:p>
    <w:p w14:paraId="6E7D2663" w14:textId="77777777" w:rsidR="00BF3167" w:rsidRPr="003A7AC5" w:rsidRDefault="00BF3167" w:rsidP="00BF3167">
      <w:pPr>
        <w:rPr>
          <w:rFonts w:ascii="Century Gothic" w:hAnsi="Century Gothic"/>
        </w:rPr>
      </w:pPr>
      <w:r w:rsidRPr="003A7AC5">
        <w:rPr>
          <w:rFonts w:ascii="Century Gothic" w:hAnsi="Century Gothic"/>
        </w:rPr>
        <w:t xml:space="preserve">Update the circuit breaker schedule in each distribution board with the details of the new circuit (label each circuit breaker with the associated inverter ID number). The updated schedule shall be type written, provide the </w:t>
      </w:r>
      <w:proofErr w:type="gramStart"/>
      <w:r w:rsidRPr="003A7AC5">
        <w:rPr>
          <w:rFonts w:ascii="Century Gothic" w:hAnsi="Century Gothic"/>
        </w:rPr>
        <w:t>Principal</w:t>
      </w:r>
      <w:proofErr w:type="gramEnd"/>
      <w:r w:rsidRPr="003A7AC5">
        <w:rPr>
          <w:rFonts w:ascii="Century Gothic" w:hAnsi="Century Gothic"/>
        </w:rPr>
        <w:t xml:space="preserve"> with a soft cope of the schedules.</w:t>
      </w:r>
    </w:p>
    <w:p w14:paraId="5236A1EB" w14:textId="77777777" w:rsidR="00BF3167" w:rsidRPr="00795355" w:rsidRDefault="00BF3167" w:rsidP="00BF3167">
      <w:pPr>
        <w:pStyle w:val="Heading2"/>
      </w:pPr>
      <w:bookmarkStart w:id="573" w:name="_Toc258411098"/>
      <w:bookmarkStart w:id="574" w:name="_Toc258411949"/>
      <w:bookmarkStart w:id="575" w:name="_Toc341105029"/>
      <w:bookmarkStart w:id="576" w:name="_Toc513205396"/>
      <w:bookmarkStart w:id="577" w:name="_Toc40261591"/>
      <w:bookmarkStart w:id="578" w:name="_Toc40943804"/>
      <w:bookmarkStart w:id="579" w:name="_Toc44057612"/>
      <w:r w:rsidRPr="00795355">
        <w:t>DC reticulation</w:t>
      </w:r>
      <w:bookmarkEnd w:id="573"/>
      <w:bookmarkEnd w:id="574"/>
      <w:bookmarkEnd w:id="575"/>
      <w:bookmarkEnd w:id="576"/>
      <w:bookmarkEnd w:id="577"/>
      <w:bookmarkEnd w:id="578"/>
      <w:bookmarkEnd w:id="579"/>
    </w:p>
    <w:p w14:paraId="14EE9B40" w14:textId="77777777" w:rsidR="00BF3167" w:rsidRPr="003A7AC5" w:rsidRDefault="00BF3167" w:rsidP="00724020">
      <w:pPr>
        <w:pStyle w:val="Heading3"/>
      </w:pPr>
      <w:bookmarkStart w:id="580" w:name="_Toc258411950"/>
      <w:bookmarkStart w:id="581" w:name="_Toc40261592"/>
      <w:bookmarkStart w:id="582" w:name="_Toc40943805"/>
      <w:bookmarkStart w:id="583" w:name="_Toc44057613"/>
      <w:r w:rsidRPr="003A7AC5">
        <w:t>General</w:t>
      </w:r>
      <w:bookmarkEnd w:id="580"/>
      <w:bookmarkEnd w:id="581"/>
      <w:bookmarkEnd w:id="582"/>
      <w:bookmarkEnd w:id="583"/>
    </w:p>
    <w:p w14:paraId="20C6A8CA" w14:textId="77777777" w:rsidR="00BF3167" w:rsidRPr="003A7AC5" w:rsidRDefault="00BF3167" w:rsidP="00BF3167">
      <w:pPr>
        <w:rPr>
          <w:rFonts w:ascii="Century Gothic" w:hAnsi="Century Gothic"/>
        </w:rPr>
      </w:pPr>
      <w:r w:rsidRPr="003A7AC5">
        <w:rPr>
          <w:rFonts w:ascii="Century Gothic" w:hAnsi="Century Gothic"/>
        </w:rPr>
        <w:t xml:space="preserve">Provide DC cabling from the module arrays to the inverters, installed in such </w:t>
      </w:r>
      <w:proofErr w:type="spellStart"/>
      <w:r w:rsidRPr="003A7AC5">
        <w:rPr>
          <w:rFonts w:ascii="Century Gothic" w:hAnsi="Century Gothic"/>
        </w:rPr>
        <w:t>as</w:t>
      </w:r>
      <w:proofErr w:type="spellEnd"/>
      <w:r w:rsidRPr="003A7AC5">
        <w:rPr>
          <w:rFonts w:ascii="Century Gothic" w:hAnsi="Century Gothic"/>
        </w:rPr>
        <w:t xml:space="preserve"> way as to minimise losses.</w:t>
      </w:r>
    </w:p>
    <w:p w14:paraId="00460C40" w14:textId="77777777" w:rsidR="00BF3167" w:rsidRPr="003A7AC5" w:rsidRDefault="00BF3167" w:rsidP="00724020">
      <w:pPr>
        <w:pStyle w:val="Heading3"/>
      </w:pPr>
      <w:bookmarkStart w:id="584" w:name="_Toc40261593"/>
      <w:bookmarkStart w:id="585" w:name="_Toc40943806"/>
      <w:bookmarkStart w:id="586" w:name="_Toc44057614"/>
      <w:r w:rsidRPr="003A7AC5">
        <w:t>Design</w:t>
      </w:r>
      <w:bookmarkEnd w:id="584"/>
      <w:bookmarkEnd w:id="585"/>
      <w:bookmarkEnd w:id="586"/>
    </w:p>
    <w:p w14:paraId="1A50B5F0" w14:textId="77777777" w:rsidR="00BF3167" w:rsidRPr="003A7AC5" w:rsidRDefault="00BF3167" w:rsidP="00BF3167">
      <w:pPr>
        <w:pStyle w:val="BodyText"/>
        <w:rPr>
          <w:rFonts w:ascii="Century Gothic" w:hAnsi="Century Gothic"/>
        </w:rPr>
      </w:pPr>
      <w:r w:rsidRPr="003A7AC5">
        <w:rPr>
          <w:rFonts w:ascii="Century Gothic" w:hAnsi="Century Gothic"/>
        </w:rPr>
        <w:t>Design DC reticulation to comply with the applicable standards.</w:t>
      </w:r>
    </w:p>
    <w:p w14:paraId="256084FE" w14:textId="77777777" w:rsidR="00BF3167" w:rsidRPr="003A7AC5" w:rsidRDefault="00BF3167" w:rsidP="00BF3167">
      <w:pPr>
        <w:pStyle w:val="BodyText"/>
        <w:rPr>
          <w:rFonts w:ascii="Century Gothic" w:hAnsi="Century Gothic"/>
        </w:rPr>
      </w:pPr>
      <w:r w:rsidRPr="003A7AC5">
        <w:rPr>
          <w:rFonts w:ascii="Century Gothic" w:hAnsi="Century Gothic"/>
        </w:rPr>
        <w:t>Undertake calculations to determine cable sizes. Cables shall be selected to meet short circuit currents, and to minimise voltage drop. The voltage drop between the array and the inverter must not exceed 1% of the total string voltage.</w:t>
      </w:r>
    </w:p>
    <w:p w14:paraId="02DACD17" w14:textId="77777777" w:rsidR="00BF3167" w:rsidRPr="003A7AC5" w:rsidRDefault="00BF3167" w:rsidP="00BF3167">
      <w:pPr>
        <w:pStyle w:val="BodyText"/>
        <w:rPr>
          <w:rFonts w:ascii="Century Gothic" w:hAnsi="Century Gothic"/>
        </w:rPr>
      </w:pPr>
      <w:r w:rsidRPr="003A7AC5">
        <w:rPr>
          <w:rFonts w:ascii="Century Gothic" w:hAnsi="Century Gothic"/>
        </w:rPr>
        <w:t>Due to the system earthing arrangement, all DC cabling shall comply with both the DC and LV AC requirements of AS/NZS 3000.</w:t>
      </w:r>
    </w:p>
    <w:p w14:paraId="1EFA959E" w14:textId="77777777" w:rsidR="00BF3167" w:rsidRPr="003A7AC5" w:rsidRDefault="00BF3167" w:rsidP="00BF3167">
      <w:pPr>
        <w:pStyle w:val="BodyText"/>
        <w:rPr>
          <w:rFonts w:ascii="Century Gothic" w:hAnsi="Century Gothic"/>
        </w:rPr>
      </w:pPr>
      <w:r w:rsidRPr="003A7AC5">
        <w:rPr>
          <w:rFonts w:ascii="Century Gothic" w:hAnsi="Century Gothic"/>
        </w:rPr>
        <w:t xml:space="preserve">Connect PV modules in series to maximise the string voltage and reduce voltage drop. String voltage shall be calculated on worst case scenario, at minimum historical temperatures at nearest BOM site and at STC. The string voltage shall not exceed 1000V, or the inverter limitation, whichever is less. </w:t>
      </w:r>
    </w:p>
    <w:p w14:paraId="0E4A92F7" w14:textId="77777777" w:rsidR="00BF3167" w:rsidRPr="003A7AC5" w:rsidRDefault="00BF3167" w:rsidP="00BF3167">
      <w:pPr>
        <w:pStyle w:val="BodyText"/>
        <w:rPr>
          <w:rFonts w:ascii="Century Gothic" w:hAnsi="Century Gothic"/>
        </w:rPr>
      </w:pPr>
      <w:r w:rsidRPr="003A7AC5">
        <w:rPr>
          <w:rFonts w:ascii="Century Gothic" w:hAnsi="Century Gothic"/>
        </w:rPr>
        <w:t>Inverters loading and DC/AC ratio is to be approved during design phase.</w:t>
      </w:r>
      <w:bookmarkStart w:id="587" w:name="_Toc258411951"/>
      <w:r w:rsidRPr="003A7AC5">
        <w:rPr>
          <w:rFonts w:ascii="Century Gothic" w:hAnsi="Century Gothic"/>
        </w:rPr>
        <w:t xml:space="preserve"> </w:t>
      </w:r>
      <w:bookmarkEnd w:id="587"/>
    </w:p>
    <w:p w14:paraId="5DF4B990" w14:textId="77777777" w:rsidR="00BF3167" w:rsidRPr="003A7AC5" w:rsidRDefault="00BF3167" w:rsidP="00724020">
      <w:pPr>
        <w:pStyle w:val="Heading4"/>
      </w:pPr>
      <w:r w:rsidRPr="003A7AC5">
        <w:t>General</w:t>
      </w:r>
    </w:p>
    <w:p w14:paraId="107FAD1F" w14:textId="77777777" w:rsidR="00BF3167" w:rsidRPr="003A7AC5" w:rsidRDefault="00BF3167" w:rsidP="00BF3167">
      <w:pPr>
        <w:pStyle w:val="BodyText"/>
        <w:rPr>
          <w:rFonts w:ascii="Century Gothic" w:hAnsi="Century Gothic"/>
        </w:rPr>
      </w:pPr>
      <w:r w:rsidRPr="003A7AC5">
        <w:rPr>
          <w:rFonts w:ascii="Century Gothic" w:hAnsi="Century Gothic"/>
        </w:rPr>
        <w:t>DC cables shall generally be of industrial standard/quality, and meet the following specification:</w:t>
      </w:r>
    </w:p>
    <w:p w14:paraId="0D212FA5" w14:textId="77777777" w:rsidR="00BF3167" w:rsidRPr="003A7AC5" w:rsidRDefault="00BF3167" w:rsidP="00BF3167">
      <w:pPr>
        <w:pStyle w:val="Bullet10"/>
        <w:rPr>
          <w:rFonts w:ascii="Century Gothic" w:hAnsi="Century Gothic"/>
        </w:rPr>
      </w:pPr>
      <w:r w:rsidRPr="003A7AC5">
        <w:rPr>
          <w:rFonts w:ascii="Century Gothic" w:hAnsi="Century Gothic"/>
        </w:rPr>
        <w:t>Multi stranded copper conductors, XLPE insulated, XLPE or TPE sheathed</w:t>
      </w:r>
    </w:p>
    <w:p w14:paraId="4D2D74F4" w14:textId="77777777" w:rsidR="00BF3167" w:rsidRPr="003A7AC5" w:rsidRDefault="00BF3167" w:rsidP="00BF3167">
      <w:pPr>
        <w:pStyle w:val="Bullet10"/>
        <w:rPr>
          <w:rFonts w:ascii="Century Gothic" w:hAnsi="Century Gothic"/>
        </w:rPr>
      </w:pPr>
      <w:r w:rsidRPr="003A7AC5">
        <w:rPr>
          <w:rFonts w:ascii="Century Gothic" w:hAnsi="Century Gothic"/>
        </w:rPr>
        <w:t>Multicore or single core</w:t>
      </w:r>
    </w:p>
    <w:p w14:paraId="63EC8E54" w14:textId="77777777" w:rsidR="00BF3167" w:rsidRPr="003A7AC5" w:rsidRDefault="00BF3167" w:rsidP="00BF3167">
      <w:pPr>
        <w:pStyle w:val="Bullet10"/>
        <w:rPr>
          <w:rFonts w:ascii="Century Gothic" w:hAnsi="Century Gothic"/>
        </w:rPr>
      </w:pPr>
      <w:r w:rsidRPr="003A7AC5">
        <w:rPr>
          <w:rFonts w:ascii="Century Gothic" w:hAnsi="Century Gothic"/>
        </w:rPr>
        <w:t>1000V (minimum) rated</w:t>
      </w:r>
    </w:p>
    <w:p w14:paraId="051D169E" w14:textId="77777777" w:rsidR="00BF3167" w:rsidRPr="003A7AC5" w:rsidRDefault="00BF3167" w:rsidP="00BF3167">
      <w:pPr>
        <w:pStyle w:val="Bullet10"/>
        <w:rPr>
          <w:rFonts w:ascii="Century Gothic" w:hAnsi="Century Gothic"/>
        </w:rPr>
      </w:pPr>
      <w:r w:rsidRPr="003A7AC5">
        <w:rPr>
          <w:rFonts w:ascii="Century Gothic" w:hAnsi="Century Gothic"/>
        </w:rPr>
        <w:t>Water resistant, submersible to 5 m</w:t>
      </w:r>
    </w:p>
    <w:p w14:paraId="47F966AB" w14:textId="77777777" w:rsidR="00BF3167" w:rsidRPr="003A7AC5" w:rsidRDefault="00BF3167" w:rsidP="00BF3167">
      <w:pPr>
        <w:pStyle w:val="Bullet10"/>
        <w:rPr>
          <w:rFonts w:ascii="Century Gothic" w:hAnsi="Century Gothic"/>
        </w:rPr>
      </w:pPr>
      <w:r w:rsidRPr="003A7AC5">
        <w:rPr>
          <w:rFonts w:ascii="Century Gothic" w:hAnsi="Century Gothic"/>
        </w:rPr>
        <w:t>Halogen free, low toxicity, flame retardant to AS/NZS 1660</w:t>
      </w:r>
    </w:p>
    <w:p w14:paraId="45E47B99" w14:textId="77777777" w:rsidR="00BF3167" w:rsidRPr="003A7AC5" w:rsidRDefault="00BF3167" w:rsidP="00BF3167">
      <w:pPr>
        <w:pStyle w:val="Bullet10"/>
        <w:rPr>
          <w:rFonts w:ascii="Century Gothic" w:hAnsi="Century Gothic"/>
        </w:rPr>
      </w:pPr>
      <w:r w:rsidRPr="003A7AC5">
        <w:rPr>
          <w:rFonts w:ascii="Century Gothic" w:hAnsi="Century Gothic"/>
        </w:rPr>
        <w:t>Operating temperature range from -40</w:t>
      </w:r>
      <w:r w:rsidRPr="003A7AC5">
        <w:rPr>
          <w:rFonts w:ascii="Century Gothic" w:hAnsi="Century Gothic"/>
          <w:vertAlign w:val="superscript"/>
        </w:rPr>
        <w:t>0</w:t>
      </w:r>
      <w:r w:rsidRPr="003A7AC5">
        <w:rPr>
          <w:rFonts w:ascii="Century Gothic" w:hAnsi="Century Gothic"/>
        </w:rPr>
        <w:t>C to +90</w:t>
      </w:r>
      <w:r w:rsidRPr="003A7AC5">
        <w:rPr>
          <w:rFonts w:ascii="Century Gothic" w:hAnsi="Century Gothic"/>
          <w:vertAlign w:val="superscript"/>
        </w:rPr>
        <w:t>0</w:t>
      </w:r>
      <w:r w:rsidRPr="003A7AC5">
        <w:rPr>
          <w:rFonts w:ascii="Century Gothic" w:hAnsi="Century Gothic"/>
        </w:rPr>
        <w:t>C</w:t>
      </w:r>
    </w:p>
    <w:p w14:paraId="69666F60" w14:textId="77777777" w:rsidR="00BF3167" w:rsidRPr="003A7AC5" w:rsidRDefault="00BF3167" w:rsidP="00BF3167">
      <w:pPr>
        <w:pStyle w:val="Bullet10"/>
        <w:rPr>
          <w:rFonts w:ascii="Century Gothic" w:hAnsi="Century Gothic"/>
        </w:rPr>
      </w:pPr>
      <w:r w:rsidRPr="003A7AC5">
        <w:rPr>
          <w:rFonts w:ascii="Century Gothic" w:hAnsi="Century Gothic"/>
        </w:rPr>
        <w:t>UV and sunlight resistant</w:t>
      </w:r>
    </w:p>
    <w:p w14:paraId="19CBAB11" w14:textId="77777777" w:rsidR="00BF3167" w:rsidRPr="003A7AC5" w:rsidRDefault="00BF3167" w:rsidP="00BF3167">
      <w:pPr>
        <w:pStyle w:val="Bullet10"/>
        <w:rPr>
          <w:rFonts w:ascii="Century Gothic" w:hAnsi="Century Gothic"/>
        </w:rPr>
      </w:pPr>
      <w:r w:rsidRPr="003A7AC5">
        <w:rPr>
          <w:rFonts w:ascii="Century Gothic" w:hAnsi="Century Gothic"/>
        </w:rPr>
        <w:lastRenderedPageBreak/>
        <w:t>Minimum conductor area of 4 mm</w:t>
      </w:r>
      <w:r w:rsidRPr="003A7AC5">
        <w:rPr>
          <w:rFonts w:ascii="Century Gothic" w:hAnsi="Century Gothic" w:cs="Arial"/>
        </w:rPr>
        <w:t>²</w:t>
      </w:r>
    </w:p>
    <w:p w14:paraId="356E61F3" w14:textId="77777777" w:rsidR="00BF3167" w:rsidRPr="003A7AC5" w:rsidRDefault="00BF3167" w:rsidP="00724020">
      <w:pPr>
        <w:pStyle w:val="Heading4"/>
      </w:pPr>
      <w:r w:rsidRPr="003A7AC5">
        <w:t>Colour</w:t>
      </w:r>
    </w:p>
    <w:p w14:paraId="66B078A6" w14:textId="77777777" w:rsidR="00BF3167" w:rsidRPr="003A7AC5" w:rsidRDefault="00BF3167" w:rsidP="00BF3167">
      <w:pPr>
        <w:pStyle w:val="Bullet10"/>
        <w:rPr>
          <w:rFonts w:ascii="Century Gothic" w:hAnsi="Century Gothic"/>
        </w:rPr>
      </w:pPr>
      <w:r w:rsidRPr="003A7AC5">
        <w:rPr>
          <w:rFonts w:ascii="Century Gothic" w:hAnsi="Century Gothic"/>
        </w:rPr>
        <w:t xml:space="preserve">Single core cables shall have a black sheath (for negative conductors), and red sheath (for positive conductors). </w:t>
      </w:r>
    </w:p>
    <w:p w14:paraId="1B115C30" w14:textId="77777777" w:rsidR="00BF3167" w:rsidRPr="003A7AC5" w:rsidRDefault="00BF3167" w:rsidP="00BF3167">
      <w:pPr>
        <w:pStyle w:val="Bullet10"/>
        <w:rPr>
          <w:rFonts w:ascii="Century Gothic" w:hAnsi="Century Gothic"/>
        </w:rPr>
      </w:pPr>
      <w:r w:rsidRPr="003A7AC5">
        <w:rPr>
          <w:rFonts w:ascii="Century Gothic" w:hAnsi="Century Gothic"/>
        </w:rPr>
        <w:t>Multicore cables should preferably have a black outer sheath. Each inner core (within) shall preferably have a black sheath (for negative) and a red sheath (for positive). If this cannot be offered, provide a 50mm length of black heat shrink (for negative) and red heat shrink (for positive) around the core sheath, adjacent every termination.</w:t>
      </w:r>
    </w:p>
    <w:p w14:paraId="040A55CA" w14:textId="77777777" w:rsidR="00BF3167" w:rsidRPr="003A7AC5" w:rsidRDefault="00BF3167" w:rsidP="00724020">
      <w:pPr>
        <w:pStyle w:val="Heading3"/>
      </w:pPr>
      <w:bookmarkStart w:id="588" w:name="_Toc258411952"/>
      <w:bookmarkStart w:id="589" w:name="_Toc40261594"/>
      <w:bookmarkStart w:id="590" w:name="_Toc40943807"/>
      <w:bookmarkStart w:id="591" w:name="_Toc44057615"/>
      <w:r w:rsidRPr="003A7AC5">
        <w:t>Terminations</w:t>
      </w:r>
      <w:bookmarkEnd w:id="588"/>
      <w:bookmarkEnd w:id="589"/>
      <w:bookmarkEnd w:id="590"/>
      <w:bookmarkEnd w:id="591"/>
    </w:p>
    <w:p w14:paraId="1B89CA47" w14:textId="77777777" w:rsidR="00BF3167" w:rsidRPr="003A7AC5" w:rsidRDefault="00BF3167" w:rsidP="00BF3167">
      <w:pPr>
        <w:rPr>
          <w:rFonts w:ascii="Century Gothic" w:hAnsi="Century Gothic"/>
        </w:rPr>
      </w:pPr>
      <w:r w:rsidRPr="003A7AC5">
        <w:rPr>
          <w:rFonts w:ascii="Century Gothic" w:hAnsi="Century Gothic"/>
        </w:rPr>
        <w:t xml:space="preserve">All terminations shall be via polarised 1000V (minimum) DC rated shrouded connectors. These shall be of the same make as the connectors used on the PV modules. </w:t>
      </w:r>
    </w:p>
    <w:p w14:paraId="1021B97F" w14:textId="77777777" w:rsidR="00BF3167" w:rsidRPr="003A7AC5" w:rsidRDefault="00BF3167" w:rsidP="00724020">
      <w:pPr>
        <w:pStyle w:val="Heading3"/>
      </w:pPr>
      <w:bookmarkStart w:id="592" w:name="_Toc258411953"/>
      <w:bookmarkStart w:id="593" w:name="_Toc40261595"/>
      <w:bookmarkStart w:id="594" w:name="_Toc40943808"/>
      <w:bookmarkStart w:id="595" w:name="_Toc44057616"/>
      <w:r w:rsidRPr="003A7AC5">
        <w:t>Installation</w:t>
      </w:r>
      <w:bookmarkEnd w:id="592"/>
      <w:bookmarkEnd w:id="593"/>
      <w:bookmarkEnd w:id="594"/>
      <w:bookmarkEnd w:id="595"/>
    </w:p>
    <w:p w14:paraId="78D5FD59" w14:textId="77777777" w:rsidR="00BF3167" w:rsidRPr="003A7AC5" w:rsidRDefault="00BF3167" w:rsidP="00724020">
      <w:pPr>
        <w:pStyle w:val="Heading4"/>
      </w:pPr>
      <w:r w:rsidRPr="003A7AC5">
        <w:t>General</w:t>
      </w:r>
    </w:p>
    <w:p w14:paraId="446532B9" w14:textId="77777777" w:rsidR="00BF3167" w:rsidRPr="003A7AC5" w:rsidRDefault="00BF3167" w:rsidP="00BF3167">
      <w:pPr>
        <w:pStyle w:val="BodyText"/>
        <w:rPr>
          <w:rFonts w:ascii="Century Gothic" w:hAnsi="Century Gothic"/>
        </w:rPr>
      </w:pPr>
      <w:r w:rsidRPr="003A7AC5">
        <w:rPr>
          <w:rFonts w:ascii="Century Gothic" w:hAnsi="Century Gothic"/>
        </w:rPr>
        <w:t>Each PV module string shall be separately cabled back to the inverters, with no paralleling of strings in the field (on the roof top) wherever applicable without combiner boxes on the roof. Strings can be paralleled at the inverter, within the power limitations of the inverter. The string cabling shall be reticulated in an orderly and logical manner on the roof. Cable route lengths shall be minimised and shall align with building elements (</w:t>
      </w:r>
      <w:proofErr w:type="gramStart"/>
      <w:r w:rsidRPr="003A7AC5">
        <w:rPr>
          <w:rFonts w:ascii="Century Gothic" w:hAnsi="Century Gothic"/>
        </w:rPr>
        <w:t>i.e.</w:t>
      </w:r>
      <w:proofErr w:type="gramEnd"/>
      <w:r w:rsidRPr="003A7AC5">
        <w:rPr>
          <w:rFonts w:ascii="Century Gothic" w:hAnsi="Century Gothic"/>
        </w:rPr>
        <w:t xml:space="preserve"> diagonal routes are not acceptable). </w:t>
      </w:r>
    </w:p>
    <w:p w14:paraId="7957B28E" w14:textId="77777777" w:rsidR="00BF3167" w:rsidRPr="003A7AC5" w:rsidRDefault="00BF3167" w:rsidP="00BF3167">
      <w:pPr>
        <w:pStyle w:val="BodyText"/>
        <w:rPr>
          <w:rFonts w:ascii="Century Gothic" w:hAnsi="Century Gothic"/>
        </w:rPr>
      </w:pPr>
      <w:r w:rsidRPr="003A7AC5">
        <w:rPr>
          <w:rFonts w:ascii="Century Gothic" w:hAnsi="Century Gothic"/>
        </w:rPr>
        <w:t>Cables shall be located so as not to cause a trip hazard.</w:t>
      </w:r>
    </w:p>
    <w:p w14:paraId="3469D923" w14:textId="77777777" w:rsidR="00BF3167" w:rsidRPr="003A7AC5" w:rsidRDefault="00BF3167" w:rsidP="00BF3167">
      <w:pPr>
        <w:pStyle w:val="BodyText"/>
        <w:rPr>
          <w:rFonts w:ascii="Century Gothic" w:hAnsi="Century Gothic"/>
        </w:rPr>
      </w:pPr>
      <w:r w:rsidRPr="003A7AC5">
        <w:rPr>
          <w:rFonts w:ascii="Century Gothic" w:hAnsi="Century Gothic"/>
        </w:rPr>
        <w:t xml:space="preserve">Rooftop cables shall be mounted on aluminium cable trays and protected from direct sunlight using covers. These cables shall be securely fixed to the modules and cable trays using UV resistant cable ties, suitably sized and located to avoid ongoing wind fatigue. </w:t>
      </w:r>
    </w:p>
    <w:p w14:paraId="5BBBEEC0" w14:textId="77777777" w:rsidR="00BF3167" w:rsidRPr="003A7AC5" w:rsidRDefault="00BF3167" w:rsidP="00BF3167">
      <w:pPr>
        <w:pStyle w:val="BodyText"/>
        <w:rPr>
          <w:rFonts w:ascii="Century Gothic" w:hAnsi="Century Gothic"/>
        </w:rPr>
      </w:pPr>
      <w:r w:rsidRPr="003A7AC5">
        <w:rPr>
          <w:rFonts w:ascii="Century Gothic" w:hAnsi="Century Gothic"/>
        </w:rPr>
        <w:t>Cables shall not dangle or hang. Trays shall be provided immediately up to the termination point.</w:t>
      </w:r>
    </w:p>
    <w:p w14:paraId="53C33030" w14:textId="77777777" w:rsidR="00BF3167" w:rsidRPr="003A7AC5" w:rsidRDefault="00BF3167" w:rsidP="00BF3167">
      <w:pPr>
        <w:pStyle w:val="BodyText"/>
        <w:rPr>
          <w:rFonts w:ascii="Century Gothic" w:hAnsi="Century Gothic"/>
        </w:rPr>
      </w:pPr>
      <w:r w:rsidRPr="003A7AC5">
        <w:rPr>
          <w:rFonts w:ascii="Century Gothic" w:hAnsi="Century Gothic"/>
        </w:rPr>
        <w:t xml:space="preserve">Adjacent string cables shall be adequately spaced on the trays to avoid de-rating. Approval is required if stacking or bunching cables on the trays is proposed (under-sized cable trays will be rejected by the </w:t>
      </w:r>
      <w:proofErr w:type="gramStart"/>
      <w:r w:rsidRPr="003A7AC5">
        <w:rPr>
          <w:rFonts w:ascii="Century Gothic" w:hAnsi="Century Gothic"/>
        </w:rPr>
        <w:t>Principal</w:t>
      </w:r>
      <w:proofErr w:type="gramEnd"/>
      <w:r w:rsidRPr="003A7AC5">
        <w:rPr>
          <w:rFonts w:ascii="Century Gothic" w:hAnsi="Century Gothic"/>
        </w:rPr>
        <w:t>).</w:t>
      </w:r>
    </w:p>
    <w:p w14:paraId="021C859F" w14:textId="77777777" w:rsidR="00BF3167" w:rsidRPr="003A7AC5" w:rsidRDefault="00BF3167" w:rsidP="00BF3167">
      <w:pPr>
        <w:pStyle w:val="BodyText"/>
        <w:rPr>
          <w:rFonts w:ascii="Century Gothic" w:hAnsi="Century Gothic"/>
        </w:rPr>
      </w:pPr>
      <w:r w:rsidRPr="003A7AC5">
        <w:rPr>
          <w:rFonts w:ascii="Century Gothic" w:hAnsi="Century Gothic"/>
        </w:rPr>
        <w:t xml:space="preserve">Unless unavoidable due to length or difficult installation conditions, provide cables without intermediate straight-through joints. Seek approval from the </w:t>
      </w:r>
      <w:proofErr w:type="gramStart"/>
      <w:r w:rsidRPr="003A7AC5">
        <w:rPr>
          <w:rFonts w:ascii="Century Gothic" w:hAnsi="Century Gothic"/>
        </w:rPr>
        <w:t>Principal</w:t>
      </w:r>
      <w:proofErr w:type="gramEnd"/>
      <w:r w:rsidRPr="003A7AC5">
        <w:rPr>
          <w:rFonts w:ascii="Century Gothic" w:hAnsi="Century Gothic"/>
        </w:rPr>
        <w:t xml:space="preserve"> for straight-through joints.</w:t>
      </w:r>
    </w:p>
    <w:p w14:paraId="1B3ED29F" w14:textId="77777777" w:rsidR="00BF3167" w:rsidRPr="003A7AC5" w:rsidRDefault="00BF3167" w:rsidP="00BF3167">
      <w:pPr>
        <w:pStyle w:val="BodyText"/>
        <w:rPr>
          <w:rFonts w:ascii="Century Gothic" w:hAnsi="Century Gothic"/>
        </w:rPr>
      </w:pPr>
      <w:r w:rsidRPr="003A7AC5">
        <w:rPr>
          <w:rFonts w:ascii="Century Gothic" w:hAnsi="Century Gothic"/>
        </w:rPr>
        <w:t>Cables shall be located to avoid water ingress.</w:t>
      </w:r>
    </w:p>
    <w:p w14:paraId="5422D788" w14:textId="77777777" w:rsidR="00BF3167" w:rsidRPr="003A7AC5" w:rsidRDefault="00BF3167" w:rsidP="00BF3167">
      <w:pPr>
        <w:pStyle w:val="BodyText"/>
        <w:rPr>
          <w:rFonts w:ascii="Century Gothic" w:hAnsi="Century Gothic"/>
        </w:rPr>
      </w:pPr>
      <w:r w:rsidRPr="003A7AC5">
        <w:rPr>
          <w:rFonts w:ascii="Century Gothic" w:hAnsi="Century Gothic"/>
        </w:rPr>
        <w:t>DC side isolation is not required to be separately provided, but rather no-load DC disconnection shall be provided by the 1000V DC polarised shrouded connectors as allowed by AS 5033.</w:t>
      </w:r>
    </w:p>
    <w:p w14:paraId="57B36EF8" w14:textId="77777777" w:rsidR="00BF3167" w:rsidRPr="003A7AC5" w:rsidRDefault="00BF3167" w:rsidP="00BF3167">
      <w:pPr>
        <w:pStyle w:val="BodyText"/>
        <w:rPr>
          <w:rFonts w:ascii="Century Gothic" w:hAnsi="Century Gothic"/>
        </w:rPr>
      </w:pPr>
      <w:r w:rsidRPr="003A7AC5">
        <w:rPr>
          <w:rFonts w:ascii="Century Gothic" w:hAnsi="Century Gothic"/>
        </w:rPr>
        <w:t xml:space="preserve">Each string shall be given a unique ID as outlined in the </w:t>
      </w:r>
      <w:r w:rsidRPr="003A7AC5">
        <w:rPr>
          <w:rFonts w:ascii="Century Gothic" w:hAnsi="Century Gothic"/>
          <w:i/>
        </w:rPr>
        <w:t>Labelling and Identification</w:t>
      </w:r>
      <w:r w:rsidRPr="003A7AC5">
        <w:rPr>
          <w:rFonts w:ascii="Century Gothic" w:hAnsi="Century Gothic"/>
        </w:rPr>
        <w:t xml:space="preserve"> section of this specification.</w:t>
      </w:r>
    </w:p>
    <w:p w14:paraId="19B515E2" w14:textId="77777777" w:rsidR="00BF3167" w:rsidRPr="003A7AC5" w:rsidRDefault="00BF3167" w:rsidP="00724020">
      <w:pPr>
        <w:pStyle w:val="Heading4"/>
      </w:pPr>
      <w:r w:rsidRPr="003A7AC5">
        <w:t>Labelling</w:t>
      </w:r>
    </w:p>
    <w:p w14:paraId="53154742" w14:textId="77777777" w:rsidR="00BF3167" w:rsidRPr="003A7AC5" w:rsidRDefault="00BF3167" w:rsidP="00BF3167">
      <w:pPr>
        <w:pStyle w:val="BodyText"/>
        <w:rPr>
          <w:rFonts w:ascii="Century Gothic" w:hAnsi="Century Gothic"/>
        </w:rPr>
      </w:pPr>
      <w:r w:rsidRPr="003A7AC5">
        <w:rPr>
          <w:rFonts w:ascii="Century Gothic" w:hAnsi="Century Gothic"/>
        </w:rPr>
        <w:t xml:space="preserve">Label each cable string at each termination. At the array end, the label shall be located on the module. At the inverter end, this shall be located on the inverter (immediately adjacent the termination). The label shall be as specified in the </w:t>
      </w:r>
      <w:r w:rsidRPr="003A7AC5">
        <w:rPr>
          <w:rFonts w:ascii="Century Gothic" w:hAnsi="Century Gothic"/>
          <w:i/>
        </w:rPr>
        <w:t>Labelling and Identification</w:t>
      </w:r>
      <w:r w:rsidRPr="003A7AC5">
        <w:rPr>
          <w:rFonts w:ascii="Century Gothic" w:hAnsi="Century Gothic"/>
        </w:rPr>
        <w:t xml:space="preserve"> section of this specification.</w:t>
      </w:r>
    </w:p>
    <w:p w14:paraId="725B85BE" w14:textId="77777777" w:rsidR="00BF3167" w:rsidRPr="00795355" w:rsidRDefault="00BF3167" w:rsidP="00BF3167">
      <w:pPr>
        <w:pStyle w:val="Heading2"/>
      </w:pPr>
      <w:bookmarkStart w:id="596" w:name="_Toc513205374"/>
      <w:bookmarkStart w:id="597" w:name="_Toc40261520"/>
      <w:bookmarkStart w:id="598" w:name="_Toc40943809"/>
      <w:bookmarkStart w:id="599" w:name="_Ref42605274"/>
      <w:bookmarkStart w:id="600" w:name="_Ref43366596"/>
      <w:bookmarkStart w:id="601" w:name="_Ref43371891"/>
      <w:bookmarkStart w:id="602" w:name="_Toc44057617"/>
      <w:bookmarkStart w:id="603" w:name="_Toc246993347"/>
      <w:bookmarkStart w:id="604" w:name="_Toc258411084"/>
      <w:bookmarkStart w:id="605" w:name="_Toc258411910"/>
      <w:bookmarkStart w:id="606" w:name="_Toc341105014"/>
      <w:r w:rsidRPr="00795355">
        <w:lastRenderedPageBreak/>
        <w:t>Monitoring and control</w:t>
      </w:r>
      <w:bookmarkEnd w:id="596"/>
      <w:bookmarkEnd w:id="597"/>
      <w:bookmarkEnd w:id="598"/>
      <w:bookmarkEnd w:id="599"/>
      <w:bookmarkEnd w:id="600"/>
      <w:bookmarkEnd w:id="601"/>
      <w:bookmarkEnd w:id="602"/>
    </w:p>
    <w:p w14:paraId="3C26B0E7" w14:textId="77777777" w:rsidR="00BF3167" w:rsidRPr="003A7AC5" w:rsidRDefault="00BF3167" w:rsidP="00BF3167">
      <w:pPr>
        <w:pStyle w:val="BodyText"/>
        <w:rPr>
          <w:rFonts w:ascii="Century Gothic" w:hAnsi="Century Gothic"/>
        </w:rPr>
      </w:pPr>
      <w:r w:rsidRPr="003A7AC5">
        <w:rPr>
          <w:rFonts w:ascii="Century Gothic" w:hAnsi="Century Gothic"/>
        </w:rPr>
        <w:t xml:space="preserve">As part of the works a web-based monitoring system shall be provided to enable and verify the performance of the solar array. The monitoring system connectivity is to be agreed with the </w:t>
      </w:r>
      <w:proofErr w:type="gramStart"/>
      <w:r w:rsidRPr="003A7AC5">
        <w:rPr>
          <w:rFonts w:ascii="Century Gothic" w:hAnsi="Century Gothic"/>
        </w:rPr>
        <w:t>Principal</w:t>
      </w:r>
      <w:proofErr w:type="gramEnd"/>
      <w:r w:rsidRPr="003A7AC5">
        <w:rPr>
          <w:rFonts w:ascii="Century Gothic" w:hAnsi="Century Gothic"/>
        </w:rPr>
        <w:t>.</w:t>
      </w:r>
    </w:p>
    <w:p w14:paraId="335D5088" w14:textId="77777777" w:rsidR="00BF3167" w:rsidRPr="003A7AC5" w:rsidRDefault="00BF3167" w:rsidP="00BF3167">
      <w:pPr>
        <w:pStyle w:val="BodyText"/>
        <w:rPr>
          <w:rFonts w:ascii="Century Gothic" w:hAnsi="Century Gothic"/>
        </w:rPr>
      </w:pPr>
      <w:r w:rsidRPr="003A7AC5">
        <w:rPr>
          <w:rFonts w:ascii="Century Gothic" w:hAnsi="Century Gothic"/>
        </w:rPr>
        <w:t>It should be installed in such a way that potential future installations could be integrated.</w:t>
      </w:r>
    </w:p>
    <w:p w14:paraId="1DE7373E" w14:textId="77777777" w:rsidR="00BF3167" w:rsidRPr="003A7AC5" w:rsidRDefault="00BF3167" w:rsidP="00BF3167">
      <w:pPr>
        <w:pStyle w:val="BodyText"/>
        <w:rPr>
          <w:rFonts w:ascii="Century Gothic" w:hAnsi="Century Gothic"/>
        </w:rPr>
      </w:pPr>
      <w:r w:rsidRPr="003A7AC5">
        <w:rPr>
          <w:rFonts w:ascii="Century Gothic" w:hAnsi="Century Gothic"/>
        </w:rPr>
        <w:t>The monitoring of the solar systems should be integrated with the principal’s monitoring system, in such a manner that enough result granularity can be monitored (</w:t>
      </w:r>
      <w:proofErr w:type="gramStart"/>
      <w:r w:rsidRPr="003A7AC5">
        <w:rPr>
          <w:rFonts w:ascii="Century Gothic" w:hAnsi="Century Gothic"/>
        </w:rPr>
        <w:t>e.g.</w:t>
      </w:r>
      <w:proofErr w:type="gramEnd"/>
      <w:r w:rsidRPr="003A7AC5">
        <w:rPr>
          <w:rFonts w:ascii="Century Gothic" w:hAnsi="Century Gothic"/>
        </w:rPr>
        <w:t xml:space="preserve"> generation per array).  </w:t>
      </w:r>
    </w:p>
    <w:p w14:paraId="4A3F0417" w14:textId="77777777" w:rsidR="00BF3167" w:rsidRDefault="00BF3167" w:rsidP="00BF3167">
      <w:pPr>
        <w:pStyle w:val="BodyText"/>
        <w:rPr>
          <w:rFonts w:ascii="Century Gothic" w:hAnsi="Century Gothic"/>
        </w:rPr>
      </w:pPr>
      <w:r w:rsidRPr="003A7AC5">
        <w:rPr>
          <w:rFonts w:ascii="Century Gothic" w:hAnsi="Century Gothic"/>
        </w:rPr>
        <w:t xml:space="preserve">The contractor is to liaise with the </w:t>
      </w:r>
      <w:proofErr w:type="gramStart"/>
      <w:r w:rsidRPr="003A7AC5">
        <w:rPr>
          <w:rFonts w:ascii="Century Gothic" w:hAnsi="Century Gothic"/>
        </w:rPr>
        <w:t>Principal</w:t>
      </w:r>
      <w:proofErr w:type="gramEnd"/>
      <w:r w:rsidRPr="003A7AC5">
        <w:rPr>
          <w:rFonts w:ascii="Century Gothic" w:hAnsi="Century Gothic"/>
        </w:rPr>
        <w:t xml:space="preserve"> for further details on the monitoring system and its integration.</w:t>
      </w:r>
      <w:r>
        <w:rPr>
          <w:rFonts w:ascii="Century Gothic" w:hAnsi="Century Gothic"/>
        </w:rPr>
        <w:t xml:space="preserve"> According to the information provided by the </w:t>
      </w:r>
      <w:proofErr w:type="gramStart"/>
      <w:r>
        <w:rPr>
          <w:rFonts w:ascii="Century Gothic" w:hAnsi="Century Gothic"/>
        </w:rPr>
        <w:t>Principal</w:t>
      </w:r>
      <w:proofErr w:type="gramEnd"/>
      <w:r>
        <w:rPr>
          <w:rFonts w:ascii="Century Gothic" w:hAnsi="Century Gothic"/>
        </w:rPr>
        <w:t>, following criteria shall be met as a minimum:</w:t>
      </w:r>
    </w:p>
    <w:p w14:paraId="6E8CB387" w14:textId="77777777" w:rsidR="00BF3167" w:rsidRDefault="00BF3167" w:rsidP="00BF3167">
      <w:pPr>
        <w:pStyle w:val="Bullet10"/>
        <w:rPr>
          <w:rFonts w:ascii="Century Gothic" w:hAnsi="Century Gothic"/>
        </w:rPr>
      </w:pPr>
      <w:r w:rsidRPr="00404B33">
        <w:rPr>
          <w:rFonts w:ascii="Century Gothic" w:hAnsi="Century Gothic"/>
        </w:rPr>
        <w:t xml:space="preserve"> </w:t>
      </w:r>
      <w:r w:rsidRPr="00820EE2">
        <w:rPr>
          <w:rFonts w:ascii="Century Gothic" w:hAnsi="Century Gothic"/>
        </w:rPr>
        <w:t>It is recommended to install the Inverter on the school curriculum network and not to be connected to the school administration network.</w:t>
      </w:r>
    </w:p>
    <w:p w14:paraId="26D045B2" w14:textId="77777777" w:rsidR="00BF3167" w:rsidRPr="00820EE2" w:rsidRDefault="00BF3167" w:rsidP="00BF3167">
      <w:pPr>
        <w:pStyle w:val="Bullet10"/>
        <w:rPr>
          <w:rFonts w:ascii="Century Gothic" w:hAnsi="Century Gothic"/>
        </w:rPr>
      </w:pPr>
      <w:r w:rsidRPr="00820EE2">
        <w:rPr>
          <w:rFonts w:ascii="Century Gothic" w:hAnsi="Century Gothic"/>
        </w:rPr>
        <w:t>Remote access applications such as TeamViewer must be uninstalled after the initial installation of the inverter and solar panel monitoring display system.</w:t>
      </w:r>
    </w:p>
    <w:p w14:paraId="1F0E76B0" w14:textId="77777777" w:rsidR="00BF3167" w:rsidRPr="00820EE2" w:rsidRDefault="00BF3167" w:rsidP="00BF3167">
      <w:pPr>
        <w:pStyle w:val="Bullet10"/>
        <w:rPr>
          <w:rFonts w:ascii="Century Gothic" w:hAnsi="Century Gothic"/>
        </w:rPr>
      </w:pPr>
      <w:r w:rsidRPr="00820EE2">
        <w:rPr>
          <w:rFonts w:ascii="Century Gothic" w:hAnsi="Century Gothic"/>
        </w:rPr>
        <w:t>The monitoring data must be logged to the cloud and be presentable and accessible by the user through the web.</w:t>
      </w:r>
    </w:p>
    <w:p w14:paraId="08EBFA2F" w14:textId="77777777" w:rsidR="00BF3167" w:rsidRPr="00820EE2" w:rsidRDefault="00BF3167" w:rsidP="00BF3167">
      <w:pPr>
        <w:pStyle w:val="Bullet10"/>
        <w:rPr>
          <w:rFonts w:ascii="Century Gothic" w:hAnsi="Century Gothic"/>
        </w:rPr>
      </w:pPr>
      <w:r w:rsidRPr="00820EE2">
        <w:rPr>
          <w:rFonts w:ascii="Century Gothic" w:hAnsi="Century Gothic"/>
        </w:rPr>
        <w:t>Use port 443 on the inverter to connect to the data logging server.</w:t>
      </w:r>
    </w:p>
    <w:p w14:paraId="5FE9920C" w14:textId="77777777" w:rsidR="00BF3167" w:rsidRPr="00820EE2" w:rsidRDefault="00BF3167" w:rsidP="00BF3167">
      <w:pPr>
        <w:pStyle w:val="Bullet10"/>
        <w:rPr>
          <w:rFonts w:ascii="Century Gothic" w:hAnsi="Century Gothic"/>
        </w:rPr>
      </w:pPr>
      <w:r w:rsidRPr="00820EE2">
        <w:rPr>
          <w:rFonts w:ascii="Century Gothic" w:hAnsi="Century Gothic"/>
        </w:rPr>
        <w:t xml:space="preserve">Use static </w:t>
      </w:r>
      <w:proofErr w:type="gramStart"/>
      <w:r w:rsidRPr="00820EE2">
        <w:rPr>
          <w:rFonts w:ascii="Century Gothic" w:hAnsi="Century Gothic"/>
        </w:rPr>
        <w:t>IP’s</w:t>
      </w:r>
      <w:proofErr w:type="gramEnd"/>
      <w:r w:rsidRPr="00820EE2">
        <w:rPr>
          <w:rFonts w:ascii="Century Gothic" w:hAnsi="Century Gothic"/>
        </w:rPr>
        <w:t xml:space="preserve"> on the inverter and the display screen and apply appropriate access control lists on the school network devices such as a Router/Switch.</w:t>
      </w:r>
    </w:p>
    <w:p w14:paraId="1E94C04F" w14:textId="77777777" w:rsidR="00BF3167" w:rsidRPr="00820EE2" w:rsidRDefault="00BF3167" w:rsidP="00BF3167">
      <w:pPr>
        <w:pStyle w:val="Bullet10"/>
        <w:rPr>
          <w:rFonts w:ascii="Century Gothic" w:hAnsi="Century Gothic"/>
        </w:rPr>
      </w:pPr>
      <w:r w:rsidRPr="00820EE2">
        <w:rPr>
          <w:rFonts w:ascii="Century Gothic" w:hAnsi="Century Gothic"/>
        </w:rPr>
        <w:t xml:space="preserve">Use specific proxy PAC or URL and lock down the inverter including the display screen to specific and required web addresses only </w:t>
      </w:r>
      <w:proofErr w:type="spellStart"/>
      <w:r w:rsidRPr="00820EE2">
        <w:rPr>
          <w:rFonts w:ascii="Century Gothic" w:hAnsi="Century Gothic"/>
        </w:rPr>
        <w:t>e.g</w:t>
      </w:r>
      <w:proofErr w:type="spellEnd"/>
      <w:r w:rsidRPr="00820EE2">
        <w:rPr>
          <w:rFonts w:ascii="Century Gothic" w:hAnsi="Century Gothic"/>
        </w:rPr>
        <w:t xml:space="preserve">: </w:t>
      </w:r>
      <w:hyperlink r:id="rId19" w:history="1">
        <w:r w:rsidRPr="00820EE2">
          <w:rPr>
            <w:rFonts w:ascii="Century Gothic" w:hAnsi="Century Gothic"/>
            <w:b/>
          </w:rPr>
          <w:t>https://10.x.y.19/autoconf/iot.pac</w:t>
        </w:r>
      </w:hyperlink>
    </w:p>
    <w:p w14:paraId="4BA26A65" w14:textId="77777777" w:rsidR="00BF3167" w:rsidRPr="00820EE2" w:rsidRDefault="00BF3167" w:rsidP="00BF3167">
      <w:pPr>
        <w:pStyle w:val="Bullet10"/>
        <w:rPr>
          <w:rFonts w:ascii="Century Gothic" w:hAnsi="Century Gothic"/>
        </w:rPr>
      </w:pPr>
      <w:r w:rsidRPr="00820EE2">
        <w:rPr>
          <w:rFonts w:ascii="Century Gothic" w:hAnsi="Century Gothic"/>
        </w:rPr>
        <w:t>Technical support arrangements to be available for ongoing maintenance and patch updates of display screen TV/computer.</w:t>
      </w:r>
    </w:p>
    <w:p w14:paraId="30D87A69" w14:textId="77777777" w:rsidR="00BF3167" w:rsidRPr="00795355" w:rsidRDefault="00BF3167" w:rsidP="00BF3167">
      <w:pPr>
        <w:pStyle w:val="Heading2"/>
      </w:pPr>
      <w:bookmarkStart w:id="607" w:name="_Toc40261600"/>
      <w:bookmarkStart w:id="608" w:name="_Toc40943810"/>
      <w:bookmarkStart w:id="609" w:name="_Toc44057618"/>
      <w:bookmarkEnd w:id="603"/>
      <w:bookmarkEnd w:id="604"/>
      <w:bookmarkEnd w:id="605"/>
      <w:bookmarkEnd w:id="606"/>
      <w:r w:rsidRPr="00795355">
        <w:t>Independent certification</w:t>
      </w:r>
      <w:bookmarkEnd w:id="607"/>
      <w:bookmarkEnd w:id="608"/>
      <w:bookmarkEnd w:id="609"/>
    </w:p>
    <w:p w14:paraId="7BDCE030" w14:textId="77777777" w:rsidR="00BF3167" w:rsidRPr="003A7AC5" w:rsidRDefault="00BF3167" w:rsidP="00BF3167">
      <w:pPr>
        <w:pStyle w:val="BodyText"/>
        <w:rPr>
          <w:rFonts w:ascii="Century Gothic" w:hAnsi="Century Gothic"/>
        </w:rPr>
      </w:pPr>
      <w:r w:rsidRPr="003A7AC5">
        <w:rPr>
          <w:rFonts w:ascii="Century Gothic" w:hAnsi="Century Gothic"/>
        </w:rPr>
        <w:t>The electrical installation must be independently tested upon completion of the project and relevant certificates provided within O&amp;M Manuals for review.</w:t>
      </w:r>
    </w:p>
    <w:p w14:paraId="63918DAB" w14:textId="77777777" w:rsidR="00BF3167" w:rsidRPr="003A7AC5" w:rsidRDefault="00BF3167" w:rsidP="00BF3167">
      <w:pPr>
        <w:pStyle w:val="BodyText"/>
        <w:rPr>
          <w:rFonts w:ascii="Century Gothic" w:hAnsi="Century Gothic"/>
        </w:rPr>
      </w:pPr>
      <w:r w:rsidRPr="003A7AC5">
        <w:rPr>
          <w:rFonts w:ascii="Century Gothic" w:hAnsi="Century Gothic"/>
        </w:rPr>
        <w:t xml:space="preserve">Provide appropriate accurate instruments. Submit current NATA certificate of calibration prior to commencement of testing. </w:t>
      </w:r>
    </w:p>
    <w:p w14:paraId="61F4B941" w14:textId="77777777" w:rsidR="00BF3167" w:rsidRPr="003A7AC5" w:rsidRDefault="00BF3167" w:rsidP="00BF3167">
      <w:pPr>
        <w:pStyle w:val="Bullet10"/>
        <w:numPr>
          <w:ilvl w:val="0"/>
          <w:numId w:val="13"/>
        </w:numPr>
        <w:spacing w:after="60"/>
        <w:contextualSpacing/>
        <w:rPr>
          <w:rFonts w:ascii="Century Gothic" w:hAnsi="Century Gothic"/>
        </w:rPr>
      </w:pPr>
      <w:r w:rsidRPr="003A7AC5">
        <w:rPr>
          <w:rFonts w:ascii="Century Gothic" w:hAnsi="Century Gothic"/>
        </w:rPr>
        <w:t>Statutory Certificates of Compliance for:</w:t>
      </w:r>
    </w:p>
    <w:p w14:paraId="0473CE2E" w14:textId="77777777" w:rsidR="00BF3167" w:rsidRPr="003A7AC5" w:rsidRDefault="00BF3167" w:rsidP="00BF3167">
      <w:pPr>
        <w:pStyle w:val="Bullet20"/>
        <w:numPr>
          <w:ilvl w:val="1"/>
          <w:numId w:val="14"/>
        </w:numPr>
        <w:spacing w:after="60"/>
        <w:contextualSpacing/>
        <w:rPr>
          <w:rFonts w:ascii="Century Gothic" w:hAnsi="Century Gothic"/>
        </w:rPr>
      </w:pPr>
      <w:r w:rsidRPr="003A7AC5">
        <w:rPr>
          <w:rFonts w:ascii="Century Gothic" w:hAnsi="Century Gothic"/>
        </w:rPr>
        <w:t>Electrical Work</w:t>
      </w:r>
    </w:p>
    <w:p w14:paraId="69B96CD6" w14:textId="77777777" w:rsidR="00BF3167" w:rsidRPr="003A7AC5" w:rsidRDefault="00BF3167" w:rsidP="00BF3167">
      <w:pPr>
        <w:pStyle w:val="Bullet20"/>
        <w:numPr>
          <w:ilvl w:val="1"/>
          <w:numId w:val="14"/>
        </w:numPr>
        <w:spacing w:after="60"/>
        <w:contextualSpacing/>
        <w:rPr>
          <w:rFonts w:ascii="Century Gothic" w:hAnsi="Century Gothic"/>
        </w:rPr>
      </w:pPr>
      <w:r w:rsidRPr="003A7AC5">
        <w:rPr>
          <w:rFonts w:ascii="Century Gothic" w:hAnsi="Century Gothic"/>
        </w:rPr>
        <w:t>Copies of manufacturers' warranties.</w:t>
      </w:r>
    </w:p>
    <w:p w14:paraId="09913B71" w14:textId="77777777" w:rsidR="00BF3167" w:rsidRPr="003A7AC5" w:rsidRDefault="00BF3167" w:rsidP="00BF3167">
      <w:pPr>
        <w:pStyle w:val="Bullet20"/>
        <w:numPr>
          <w:ilvl w:val="1"/>
          <w:numId w:val="14"/>
        </w:numPr>
        <w:spacing w:after="60"/>
        <w:contextualSpacing/>
        <w:rPr>
          <w:rFonts w:ascii="Century Gothic" w:hAnsi="Century Gothic"/>
        </w:rPr>
      </w:pPr>
      <w:r w:rsidRPr="003A7AC5">
        <w:rPr>
          <w:rFonts w:ascii="Century Gothic" w:hAnsi="Century Gothic"/>
        </w:rPr>
        <w:t>Certificates from authorities and utilities.</w:t>
      </w:r>
    </w:p>
    <w:p w14:paraId="23A20E88" w14:textId="77777777" w:rsidR="00BF3167" w:rsidRPr="003A7AC5" w:rsidRDefault="00BF3167" w:rsidP="00BF3167">
      <w:pPr>
        <w:pStyle w:val="Bullet20"/>
        <w:numPr>
          <w:ilvl w:val="1"/>
          <w:numId w:val="14"/>
        </w:numPr>
        <w:spacing w:after="60"/>
        <w:contextualSpacing/>
        <w:rPr>
          <w:rFonts w:ascii="Century Gothic" w:hAnsi="Century Gothic"/>
        </w:rPr>
      </w:pPr>
      <w:r w:rsidRPr="003A7AC5">
        <w:rPr>
          <w:rFonts w:ascii="Century Gothic" w:hAnsi="Century Gothic"/>
        </w:rPr>
        <w:t>Product certification.</w:t>
      </w:r>
    </w:p>
    <w:p w14:paraId="1B143EE4" w14:textId="77777777" w:rsidR="00BF3167" w:rsidRPr="003A7AC5" w:rsidRDefault="00BF3167" w:rsidP="00BF3167">
      <w:pPr>
        <w:pStyle w:val="Bullet20"/>
        <w:numPr>
          <w:ilvl w:val="1"/>
          <w:numId w:val="14"/>
        </w:numPr>
        <w:spacing w:after="60"/>
        <w:contextualSpacing/>
        <w:rPr>
          <w:rFonts w:ascii="Century Gothic" w:hAnsi="Century Gothic"/>
        </w:rPr>
      </w:pPr>
      <w:r w:rsidRPr="003A7AC5">
        <w:rPr>
          <w:rFonts w:ascii="Century Gothic" w:hAnsi="Century Gothic"/>
        </w:rPr>
        <w:t>Copies of test certificates for the equipment used in the installation.</w:t>
      </w:r>
    </w:p>
    <w:p w14:paraId="72BD6F3E" w14:textId="77777777" w:rsidR="00BF3167" w:rsidRPr="003A7AC5" w:rsidRDefault="00BF3167" w:rsidP="00BF3167">
      <w:pPr>
        <w:spacing w:after="200" w:line="276" w:lineRule="auto"/>
        <w:rPr>
          <w:rFonts w:ascii="Century Gothic" w:hAnsi="Century Gothic"/>
        </w:rPr>
      </w:pPr>
      <w:r w:rsidRPr="003A7AC5">
        <w:rPr>
          <w:rFonts w:ascii="Century Gothic" w:hAnsi="Century Gothic"/>
        </w:rPr>
        <w:br w:type="page"/>
      </w:r>
    </w:p>
    <w:p w14:paraId="68618320" w14:textId="77777777" w:rsidR="00BF3167" w:rsidRPr="003A7AC5" w:rsidRDefault="00BF3167" w:rsidP="00724020">
      <w:pPr>
        <w:pStyle w:val="Heading1"/>
      </w:pPr>
      <w:bookmarkStart w:id="610" w:name="_Ref40195680"/>
      <w:bookmarkStart w:id="611" w:name="_Toc40261603"/>
      <w:bookmarkStart w:id="612" w:name="_Toc40943811"/>
      <w:bookmarkStart w:id="613" w:name="_Toc44057619"/>
      <w:r w:rsidRPr="003A7AC5">
        <w:lastRenderedPageBreak/>
        <w:t>Modules and Arrays</w:t>
      </w:r>
      <w:bookmarkEnd w:id="610"/>
      <w:bookmarkEnd w:id="611"/>
      <w:bookmarkEnd w:id="612"/>
      <w:bookmarkEnd w:id="613"/>
    </w:p>
    <w:p w14:paraId="7FF04826" w14:textId="77777777" w:rsidR="00BF3167" w:rsidRPr="00795355" w:rsidRDefault="00BF3167" w:rsidP="00BF3167">
      <w:pPr>
        <w:pStyle w:val="Heading2"/>
      </w:pPr>
      <w:bookmarkStart w:id="614" w:name="_Toc258411103"/>
      <w:bookmarkStart w:id="615" w:name="_Toc258411966"/>
      <w:bookmarkStart w:id="616" w:name="_Toc341105032"/>
      <w:bookmarkStart w:id="617" w:name="_Toc513205400"/>
      <w:bookmarkStart w:id="618" w:name="_Toc40261604"/>
      <w:bookmarkStart w:id="619" w:name="_Toc40943812"/>
      <w:bookmarkStart w:id="620" w:name="_Toc44057620"/>
      <w:r w:rsidRPr="00795355">
        <w:t>General</w:t>
      </w:r>
      <w:bookmarkEnd w:id="614"/>
      <w:bookmarkEnd w:id="615"/>
      <w:bookmarkEnd w:id="616"/>
      <w:bookmarkEnd w:id="617"/>
      <w:bookmarkEnd w:id="618"/>
      <w:bookmarkEnd w:id="619"/>
      <w:bookmarkEnd w:id="620"/>
    </w:p>
    <w:p w14:paraId="400CDEBA" w14:textId="77777777" w:rsidR="00BF3167" w:rsidRPr="003A7AC5" w:rsidRDefault="00BF3167" w:rsidP="00BF3167">
      <w:pPr>
        <w:pStyle w:val="BodyText"/>
        <w:rPr>
          <w:rFonts w:ascii="Century Gothic" w:hAnsi="Century Gothic"/>
        </w:rPr>
      </w:pPr>
      <w:r w:rsidRPr="003A7AC5">
        <w:rPr>
          <w:rFonts w:ascii="Century Gothic" w:hAnsi="Century Gothic"/>
        </w:rPr>
        <w:t>Provide arrays of crystalline photovoltaic modules to convert sun energy into DC current electricity.</w:t>
      </w:r>
    </w:p>
    <w:p w14:paraId="48C96867" w14:textId="77777777" w:rsidR="00BF3167" w:rsidRPr="003A7AC5" w:rsidRDefault="00BF3167" w:rsidP="00BF3167">
      <w:pPr>
        <w:pStyle w:val="BodyText"/>
        <w:rPr>
          <w:rFonts w:ascii="Century Gothic" w:hAnsi="Century Gothic"/>
        </w:rPr>
      </w:pPr>
      <w:r w:rsidRPr="003A7AC5">
        <w:rPr>
          <w:rFonts w:ascii="Century Gothic" w:hAnsi="Century Gothic"/>
        </w:rPr>
        <w:t>All rooftop works require stringent safe work procedures as outlined in this specification.</w:t>
      </w:r>
    </w:p>
    <w:p w14:paraId="71B7014B" w14:textId="77777777" w:rsidR="00BF3167" w:rsidRPr="003A7AC5" w:rsidRDefault="00BF3167" w:rsidP="00BF3167">
      <w:pPr>
        <w:pStyle w:val="BodyText"/>
        <w:rPr>
          <w:rFonts w:ascii="Century Gothic" w:hAnsi="Century Gothic"/>
        </w:rPr>
      </w:pPr>
      <w:r w:rsidRPr="003A7AC5">
        <w:rPr>
          <w:rFonts w:ascii="Century Gothic" w:hAnsi="Century Gothic"/>
        </w:rPr>
        <w:t xml:space="preserve">Preference is for Tier 1 modules as per Bloomberg ranking with low losses associated with temperature coefficient (Pmax; %/°C). </w:t>
      </w:r>
    </w:p>
    <w:p w14:paraId="14B99E33" w14:textId="77777777" w:rsidR="00BF3167" w:rsidRPr="003A7AC5" w:rsidRDefault="00BF3167" w:rsidP="00BF3167">
      <w:pPr>
        <w:pStyle w:val="BodyText"/>
        <w:rPr>
          <w:rFonts w:ascii="Century Gothic" w:hAnsi="Century Gothic"/>
        </w:rPr>
      </w:pPr>
      <w:r w:rsidRPr="003A7AC5">
        <w:rPr>
          <w:rFonts w:ascii="Century Gothic" w:hAnsi="Century Gothic"/>
        </w:rPr>
        <w:t xml:space="preserve">Within the Tier 1 modules, preference will be given to those modules that have a Positive Quality Rating. </w:t>
      </w:r>
    </w:p>
    <w:p w14:paraId="2FF6B90F" w14:textId="77777777" w:rsidR="00BF3167" w:rsidRPr="00795355" w:rsidRDefault="00BF3167" w:rsidP="00BF3167">
      <w:pPr>
        <w:pStyle w:val="Heading2"/>
      </w:pPr>
      <w:bookmarkStart w:id="621" w:name="_Toc256751597"/>
      <w:bookmarkStart w:id="622" w:name="_Toc258411106"/>
      <w:bookmarkStart w:id="623" w:name="_Toc258411969"/>
      <w:bookmarkStart w:id="624" w:name="_Toc341105036"/>
      <w:bookmarkStart w:id="625" w:name="_Toc513205405"/>
      <w:bookmarkStart w:id="626" w:name="_Toc40261614"/>
      <w:bookmarkStart w:id="627" w:name="_Toc40943813"/>
      <w:bookmarkStart w:id="628" w:name="_Toc44057621"/>
      <w:r w:rsidRPr="00795355">
        <w:t>Technical requirements</w:t>
      </w:r>
      <w:bookmarkEnd w:id="621"/>
      <w:bookmarkEnd w:id="622"/>
      <w:bookmarkEnd w:id="623"/>
      <w:bookmarkEnd w:id="624"/>
      <w:bookmarkEnd w:id="625"/>
      <w:bookmarkEnd w:id="626"/>
      <w:bookmarkEnd w:id="627"/>
      <w:bookmarkEnd w:id="628"/>
    </w:p>
    <w:p w14:paraId="27264693" w14:textId="77777777" w:rsidR="00BF3167" w:rsidRPr="003A7AC5" w:rsidRDefault="00BF3167" w:rsidP="00BF3167">
      <w:pPr>
        <w:pStyle w:val="BodyText"/>
        <w:rPr>
          <w:rFonts w:ascii="Century Gothic" w:hAnsi="Century Gothic"/>
        </w:rPr>
      </w:pPr>
      <w:r w:rsidRPr="003A7AC5">
        <w:rPr>
          <w:rFonts w:ascii="Century Gothic" w:hAnsi="Century Gothic"/>
        </w:rPr>
        <w:t>Modules shall also comply with CEC Grid-Connected PV Systems Installation Guidelines.</w:t>
      </w:r>
    </w:p>
    <w:p w14:paraId="026E2BE1" w14:textId="77777777" w:rsidR="00BF3167" w:rsidRPr="003A7AC5" w:rsidRDefault="00BF3167" w:rsidP="00BF3167">
      <w:pPr>
        <w:pStyle w:val="BodyText"/>
        <w:rPr>
          <w:rFonts w:ascii="Century Gothic" w:hAnsi="Century Gothic"/>
        </w:rPr>
      </w:pPr>
      <w:r w:rsidRPr="003A7AC5">
        <w:rPr>
          <w:rFonts w:ascii="Century Gothic" w:hAnsi="Century Gothic"/>
        </w:rPr>
        <w:t xml:space="preserve">As this system will operate at greater than 50V and greater than 240W, PV modules shall comply with Class A of IEC 61730.1 </w:t>
      </w:r>
    </w:p>
    <w:p w14:paraId="57960C3C" w14:textId="77777777" w:rsidR="00BF3167" w:rsidRPr="003A7AC5" w:rsidRDefault="00BF3167" w:rsidP="00BF3167">
      <w:pPr>
        <w:pStyle w:val="BodyText"/>
        <w:rPr>
          <w:rFonts w:ascii="Century Gothic" w:hAnsi="Century Gothic"/>
        </w:rPr>
      </w:pPr>
      <w:r w:rsidRPr="003A7AC5">
        <w:rPr>
          <w:rFonts w:ascii="Century Gothic" w:hAnsi="Century Gothic"/>
        </w:rPr>
        <w:t>NOTE: Class A modules in IEC 61730-1 and IEC 61730-2 and EN 61730-1 and EN 61730-2 are considered to meet the requirements for Class II equipment in AS/NZS 3100.</w:t>
      </w:r>
    </w:p>
    <w:p w14:paraId="32604E2A" w14:textId="77777777" w:rsidR="00BF3167" w:rsidRPr="003A7AC5" w:rsidRDefault="00BF3167" w:rsidP="00724020">
      <w:pPr>
        <w:pStyle w:val="Heading3"/>
      </w:pPr>
      <w:bookmarkStart w:id="629" w:name="_Toc258411970"/>
      <w:bookmarkStart w:id="630" w:name="_Toc40261615"/>
      <w:bookmarkStart w:id="631" w:name="_Toc40943814"/>
      <w:bookmarkStart w:id="632" w:name="_Toc44057622"/>
      <w:r w:rsidRPr="003A7AC5">
        <w:t>Equipment class</w:t>
      </w:r>
      <w:bookmarkEnd w:id="629"/>
      <w:bookmarkEnd w:id="630"/>
      <w:bookmarkEnd w:id="631"/>
      <w:bookmarkEnd w:id="632"/>
    </w:p>
    <w:p w14:paraId="33A36F1C" w14:textId="77777777" w:rsidR="00BF3167" w:rsidRPr="003A7AC5" w:rsidRDefault="00BF3167" w:rsidP="00BF3167">
      <w:pPr>
        <w:rPr>
          <w:rFonts w:ascii="Century Gothic" w:hAnsi="Century Gothic"/>
        </w:rPr>
      </w:pPr>
      <w:r w:rsidRPr="003A7AC5">
        <w:rPr>
          <w:rFonts w:ascii="Century Gothic" w:hAnsi="Century Gothic"/>
        </w:rPr>
        <w:t>Class II or better.</w:t>
      </w:r>
    </w:p>
    <w:p w14:paraId="1FEA5473" w14:textId="77777777" w:rsidR="00BF3167" w:rsidRPr="003A7AC5" w:rsidRDefault="00BF3167" w:rsidP="00724020">
      <w:pPr>
        <w:pStyle w:val="Heading3"/>
      </w:pPr>
      <w:bookmarkStart w:id="633" w:name="_Toc258411971"/>
      <w:bookmarkStart w:id="634" w:name="_Toc40261616"/>
      <w:bookmarkStart w:id="635" w:name="_Toc40943815"/>
      <w:bookmarkStart w:id="636" w:name="_Toc44057623"/>
      <w:r w:rsidRPr="003A7AC5">
        <w:t>Encapsulation</w:t>
      </w:r>
      <w:bookmarkEnd w:id="633"/>
      <w:bookmarkEnd w:id="634"/>
      <w:bookmarkEnd w:id="635"/>
      <w:bookmarkEnd w:id="636"/>
    </w:p>
    <w:p w14:paraId="7BB679FE" w14:textId="77777777" w:rsidR="00BF3167" w:rsidRPr="003A7AC5" w:rsidRDefault="00BF3167" w:rsidP="00BF3167">
      <w:pPr>
        <w:pStyle w:val="BodyText"/>
        <w:rPr>
          <w:rFonts w:ascii="Century Gothic" w:hAnsi="Century Gothic"/>
        </w:rPr>
      </w:pPr>
      <w:r w:rsidRPr="003A7AC5">
        <w:rPr>
          <w:rFonts w:ascii="Century Gothic" w:hAnsi="Century Gothic"/>
        </w:rPr>
        <w:t>Modules must be encapsulated in toughened glass</w:t>
      </w:r>
    </w:p>
    <w:p w14:paraId="22730AA6" w14:textId="77777777" w:rsidR="00BF3167" w:rsidRPr="003A7AC5" w:rsidRDefault="00BF3167" w:rsidP="00724020">
      <w:pPr>
        <w:pStyle w:val="Heading3"/>
      </w:pPr>
      <w:bookmarkStart w:id="637" w:name="_Toc258411972"/>
      <w:bookmarkStart w:id="638" w:name="_Toc40261617"/>
      <w:bookmarkStart w:id="639" w:name="_Toc40943816"/>
      <w:bookmarkStart w:id="640" w:name="_Toc44057624"/>
      <w:r w:rsidRPr="003A7AC5">
        <w:t>Environmental Protection</w:t>
      </w:r>
      <w:bookmarkEnd w:id="637"/>
      <w:bookmarkEnd w:id="638"/>
      <w:bookmarkEnd w:id="639"/>
      <w:bookmarkEnd w:id="640"/>
    </w:p>
    <w:p w14:paraId="326C4212" w14:textId="77777777" w:rsidR="00BF3167" w:rsidRPr="003A7AC5" w:rsidRDefault="00BF3167" w:rsidP="00BF3167">
      <w:pPr>
        <w:pStyle w:val="BodyText"/>
        <w:rPr>
          <w:rFonts w:ascii="Century Gothic" w:hAnsi="Century Gothic"/>
        </w:rPr>
      </w:pPr>
      <w:r w:rsidRPr="003A7AC5">
        <w:rPr>
          <w:rFonts w:ascii="Century Gothic" w:hAnsi="Century Gothic"/>
        </w:rPr>
        <w:t>Minimum Ingress Protection rating of IP65. Framing should be designed such that it does not hold water when mounted in any orientation or tilt angle.</w:t>
      </w:r>
    </w:p>
    <w:p w14:paraId="7E2F761D" w14:textId="77777777" w:rsidR="00BF3167" w:rsidRPr="003A7AC5" w:rsidRDefault="00BF3167" w:rsidP="00BF3167">
      <w:pPr>
        <w:pStyle w:val="Bullet10"/>
        <w:rPr>
          <w:rFonts w:ascii="Century Gothic" w:hAnsi="Century Gothic"/>
        </w:rPr>
      </w:pPr>
      <w:r w:rsidRPr="003A7AC5">
        <w:rPr>
          <w:rFonts w:ascii="Century Gothic" w:hAnsi="Century Gothic"/>
        </w:rPr>
        <w:t>All components to be UV resistant.</w:t>
      </w:r>
    </w:p>
    <w:p w14:paraId="7DD344F8" w14:textId="77777777" w:rsidR="00BF3167" w:rsidRPr="003A7AC5" w:rsidRDefault="00BF3167" w:rsidP="00BF3167">
      <w:pPr>
        <w:pStyle w:val="Bullet10"/>
        <w:rPr>
          <w:rFonts w:ascii="Century Gothic" w:hAnsi="Century Gothic"/>
        </w:rPr>
      </w:pPr>
      <w:r w:rsidRPr="003A7AC5">
        <w:rPr>
          <w:rFonts w:ascii="Century Gothic" w:hAnsi="Century Gothic"/>
        </w:rPr>
        <w:t>Operating temperature suitable from -20</w:t>
      </w:r>
      <w:r w:rsidRPr="003A7AC5">
        <w:rPr>
          <w:rFonts w:ascii="Century Gothic" w:hAnsi="Century Gothic"/>
          <w:vertAlign w:val="superscript"/>
        </w:rPr>
        <w:t>0</w:t>
      </w:r>
      <w:r w:rsidRPr="003A7AC5">
        <w:rPr>
          <w:rFonts w:ascii="Century Gothic" w:hAnsi="Century Gothic"/>
        </w:rPr>
        <w:t>C to +80</w:t>
      </w:r>
      <w:r w:rsidRPr="003A7AC5">
        <w:rPr>
          <w:rFonts w:ascii="Century Gothic" w:hAnsi="Century Gothic"/>
          <w:vertAlign w:val="superscript"/>
        </w:rPr>
        <w:t>0</w:t>
      </w:r>
      <w:r w:rsidRPr="003A7AC5">
        <w:rPr>
          <w:rFonts w:ascii="Century Gothic" w:hAnsi="Century Gothic"/>
        </w:rPr>
        <w:t>C.</w:t>
      </w:r>
    </w:p>
    <w:p w14:paraId="2D09E9D6" w14:textId="77777777" w:rsidR="00BF3167" w:rsidRPr="003A7AC5" w:rsidRDefault="00BF3167" w:rsidP="00724020">
      <w:pPr>
        <w:pStyle w:val="Heading3"/>
      </w:pPr>
      <w:bookmarkStart w:id="641" w:name="_Toc258411973"/>
      <w:bookmarkStart w:id="642" w:name="_Toc40261618"/>
      <w:bookmarkStart w:id="643" w:name="_Toc40943817"/>
      <w:bookmarkStart w:id="644" w:name="_Toc44057625"/>
      <w:r w:rsidRPr="003A7AC5">
        <w:t>Mechanical</w:t>
      </w:r>
      <w:bookmarkEnd w:id="641"/>
      <w:bookmarkEnd w:id="642"/>
      <w:bookmarkEnd w:id="643"/>
      <w:bookmarkEnd w:id="644"/>
    </w:p>
    <w:p w14:paraId="705C8770" w14:textId="77777777" w:rsidR="00BF3167" w:rsidRPr="003A7AC5" w:rsidRDefault="00BF3167" w:rsidP="00BF3167">
      <w:pPr>
        <w:pStyle w:val="BodyText"/>
        <w:rPr>
          <w:rFonts w:ascii="Century Gothic" w:hAnsi="Century Gothic"/>
        </w:rPr>
      </w:pPr>
      <w:r w:rsidRPr="003A7AC5">
        <w:rPr>
          <w:rFonts w:ascii="Century Gothic" w:hAnsi="Century Gothic"/>
        </w:rPr>
        <w:t>PV modules shall be aluminium framed low-iron tempered glass modules. Provide hailstone impact testing results.</w:t>
      </w:r>
    </w:p>
    <w:p w14:paraId="28C4C595" w14:textId="77777777" w:rsidR="00BF3167" w:rsidRPr="003A7AC5" w:rsidRDefault="00BF3167" w:rsidP="00BF3167">
      <w:pPr>
        <w:pStyle w:val="BodyText"/>
        <w:rPr>
          <w:rFonts w:ascii="Century Gothic" w:hAnsi="Century Gothic"/>
        </w:rPr>
      </w:pPr>
      <w:r w:rsidRPr="003A7AC5">
        <w:rPr>
          <w:rFonts w:ascii="Century Gothic" w:hAnsi="Century Gothic"/>
        </w:rPr>
        <w:t>Frames shall be constructed of anodised aluminium (alloy 60636T6 or similar). Matt black colour is preferred to reduce reflected light intensity.</w:t>
      </w:r>
    </w:p>
    <w:p w14:paraId="1FDC9C34" w14:textId="77777777" w:rsidR="00BF3167" w:rsidRPr="003A7AC5" w:rsidRDefault="00BF3167" w:rsidP="00724020">
      <w:pPr>
        <w:pStyle w:val="Heading3"/>
      </w:pPr>
      <w:bookmarkStart w:id="645" w:name="_Toc258411974"/>
      <w:bookmarkStart w:id="646" w:name="_Toc40261619"/>
      <w:bookmarkStart w:id="647" w:name="_Toc40943818"/>
      <w:bookmarkStart w:id="648" w:name="_Toc44057626"/>
      <w:r w:rsidRPr="003A7AC5">
        <w:t>Electrical</w:t>
      </w:r>
      <w:bookmarkEnd w:id="645"/>
      <w:bookmarkEnd w:id="646"/>
      <w:bookmarkEnd w:id="647"/>
      <w:bookmarkEnd w:id="648"/>
    </w:p>
    <w:p w14:paraId="6D613DC5" w14:textId="77777777" w:rsidR="00BF3167" w:rsidRPr="003A7AC5" w:rsidRDefault="00BF3167" w:rsidP="00BF3167">
      <w:pPr>
        <w:pStyle w:val="BodyText"/>
        <w:rPr>
          <w:rFonts w:ascii="Century Gothic" w:hAnsi="Century Gothic"/>
        </w:rPr>
      </w:pPr>
      <w:r w:rsidRPr="003A7AC5">
        <w:rPr>
          <w:rFonts w:ascii="Century Gothic" w:hAnsi="Century Gothic"/>
        </w:rPr>
        <w:t xml:space="preserve">Reverse current rating should be sufficient to allow up to three (3) PV module strings to be paralleled without fusing. </w:t>
      </w:r>
    </w:p>
    <w:p w14:paraId="468BA853" w14:textId="77777777" w:rsidR="00BF3167" w:rsidRPr="003A7AC5" w:rsidRDefault="00BF3167" w:rsidP="00BF3167">
      <w:pPr>
        <w:pStyle w:val="BodyText"/>
        <w:rPr>
          <w:rFonts w:ascii="Century Gothic" w:hAnsi="Century Gothic"/>
        </w:rPr>
      </w:pPr>
      <w:r w:rsidRPr="003A7AC5">
        <w:rPr>
          <w:rFonts w:ascii="Century Gothic" w:hAnsi="Century Gothic"/>
        </w:rPr>
        <w:t xml:space="preserve">Maximum allowable temperature coefficient of maximum power is -0.45% / </w:t>
      </w:r>
      <w:r w:rsidRPr="003A7AC5">
        <w:rPr>
          <w:rFonts w:ascii="Century Gothic" w:hAnsi="Century Gothic"/>
          <w:vertAlign w:val="superscript"/>
        </w:rPr>
        <w:t>0</w:t>
      </w:r>
      <w:r w:rsidRPr="003A7AC5">
        <w:rPr>
          <w:rFonts w:ascii="Century Gothic" w:hAnsi="Century Gothic"/>
        </w:rPr>
        <w:t>C.</w:t>
      </w:r>
    </w:p>
    <w:p w14:paraId="76C5586F" w14:textId="77777777" w:rsidR="00BF3167" w:rsidRPr="003A7AC5" w:rsidRDefault="00BF3167" w:rsidP="00BF3167">
      <w:pPr>
        <w:pStyle w:val="BodyText"/>
        <w:rPr>
          <w:rFonts w:ascii="Century Gothic" w:hAnsi="Century Gothic"/>
        </w:rPr>
      </w:pPr>
      <w:r w:rsidRPr="003A7AC5">
        <w:rPr>
          <w:rFonts w:ascii="Century Gothic" w:hAnsi="Century Gothic"/>
        </w:rPr>
        <w:lastRenderedPageBreak/>
        <w:t>Schottky by-pass diodes shall be included as part of each module, preferably in the module junction box. Blocking diodes shall be also installed for each string where applicable.</w:t>
      </w:r>
    </w:p>
    <w:p w14:paraId="0BDE83D4" w14:textId="77777777" w:rsidR="00BF3167" w:rsidRPr="003A7AC5" w:rsidRDefault="00BF3167" w:rsidP="00BF3167">
      <w:pPr>
        <w:pStyle w:val="BodyText"/>
        <w:rPr>
          <w:rFonts w:ascii="Century Gothic" w:hAnsi="Century Gothic"/>
        </w:rPr>
      </w:pPr>
      <w:r w:rsidRPr="003A7AC5">
        <w:rPr>
          <w:rFonts w:ascii="Century Gothic" w:hAnsi="Century Gothic"/>
        </w:rPr>
        <w:t xml:space="preserve">Factory terminated DC string cables complete with polarised weather resistant DC rated connectors. Length of cables shall be suitable for connection to adjacent modules without extension. </w:t>
      </w:r>
    </w:p>
    <w:p w14:paraId="727405E6" w14:textId="77777777" w:rsidR="00BF3167" w:rsidRPr="003A7AC5" w:rsidRDefault="00BF3167" w:rsidP="00BF3167">
      <w:pPr>
        <w:pStyle w:val="BodyText"/>
        <w:rPr>
          <w:rFonts w:ascii="Century Gothic" w:hAnsi="Century Gothic"/>
        </w:rPr>
      </w:pPr>
      <w:r w:rsidRPr="003A7AC5">
        <w:rPr>
          <w:rFonts w:ascii="Century Gothic" w:hAnsi="Century Gothic"/>
        </w:rPr>
        <w:t xml:space="preserve">Cables: </w:t>
      </w:r>
    </w:p>
    <w:p w14:paraId="681336FF" w14:textId="77777777" w:rsidR="00BF3167" w:rsidRPr="003A7AC5" w:rsidRDefault="00BF3167" w:rsidP="00BF3167">
      <w:pPr>
        <w:pStyle w:val="Bullet10"/>
        <w:rPr>
          <w:rFonts w:ascii="Century Gothic" w:hAnsi="Century Gothic"/>
        </w:rPr>
      </w:pPr>
      <w:r w:rsidRPr="003A7AC5">
        <w:rPr>
          <w:rFonts w:ascii="Century Gothic" w:hAnsi="Century Gothic"/>
        </w:rPr>
        <w:t>Minimum cable cross sectional area 4 mm</w:t>
      </w:r>
      <w:r w:rsidRPr="003A7AC5">
        <w:rPr>
          <w:rFonts w:ascii="Century Gothic" w:hAnsi="Century Gothic"/>
          <w:vertAlign w:val="superscript"/>
        </w:rPr>
        <w:t>2</w:t>
      </w:r>
    </w:p>
    <w:p w14:paraId="4431CAF3" w14:textId="77777777" w:rsidR="00BF3167" w:rsidRPr="003A7AC5" w:rsidRDefault="00BF3167" w:rsidP="00BF3167">
      <w:pPr>
        <w:pStyle w:val="Bullet10"/>
        <w:rPr>
          <w:rFonts w:ascii="Century Gothic" w:hAnsi="Century Gothic"/>
        </w:rPr>
      </w:pPr>
      <w:r w:rsidRPr="003A7AC5">
        <w:rPr>
          <w:rFonts w:ascii="Century Gothic" w:hAnsi="Century Gothic"/>
        </w:rPr>
        <w:t>UV stabilised sheath</w:t>
      </w:r>
    </w:p>
    <w:p w14:paraId="45439ED9" w14:textId="77777777" w:rsidR="00BF3167" w:rsidRPr="003A7AC5" w:rsidRDefault="00BF3167" w:rsidP="00BF3167">
      <w:pPr>
        <w:pStyle w:val="Bullet10"/>
        <w:rPr>
          <w:rFonts w:ascii="Century Gothic" w:hAnsi="Century Gothic"/>
        </w:rPr>
      </w:pPr>
      <w:r w:rsidRPr="003A7AC5">
        <w:rPr>
          <w:rFonts w:ascii="Century Gothic" w:hAnsi="Century Gothic"/>
        </w:rPr>
        <w:t>Double insulated</w:t>
      </w:r>
    </w:p>
    <w:p w14:paraId="4E31CB1D" w14:textId="77777777" w:rsidR="00BF3167" w:rsidRPr="003A7AC5" w:rsidRDefault="00BF3167" w:rsidP="00BF3167">
      <w:pPr>
        <w:pStyle w:val="Bullet10"/>
        <w:rPr>
          <w:rFonts w:ascii="Century Gothic" w:hAnsi="Century Gothic"/>
        </w:rPr>
      </w:pPr>
      <w:r w:rsidRPr="003A7AC5">
        <w:rPr>
          <w:rFonts w:ascii="Century Gothic" w:hAnsi="Century Gothic"/>
        </w:rPr>
        <w:t>Cable insulation to be 1000 V rated</w:t>
      </w:r>
    </w:p>
    <w:p w14:paraId="674A0108" w14:textId="77777777" w:rsidR="00BF3167" w:rsidRPr="003A7AC5" w:rsidRDefault="00BF3167" w:rsidP="00BF3167">
      <w:pPr>
        <w:pStyle w:val="Bullet10"/>
        <w:rPr>
          <w:rFonts w:ascii="Century Gothic" w:hAnsi="Century Gothic"/>
        </w:rPr>
      </w:pPr>
      <w:r w:rsidRPr="003A7AC5">
        <w:rPr>
          <w:rFonts w:ascii="Century Gothic" w:hAnsi="Century Gothic"/>
        </w:rPr>
        <w:t>Connectors:</w:t>
      </w:r>
    </w:p>
    <w:p w14:paraId="1D168685" w14:textId="77777777" w:rsidR="00BF3167" w:rsidRPr="003A7AC5" w:rsidRDefault="00BF3167" w:rsidP="00BF3167">
      <w:pPr>
        <w:pStyle w:val="Bullet20"/>
        <w:rPr>
          <w:rFonts w:ascii="Century Gothic" w:hAnsi="Century Gothic"/>
        </w:rPr>
      </w:pPr>
      <w:r w:rsidRPr="003A7AC5">
        <w:rPr>
          <w:rFonts w:ascii="Century Gothic" w:hAnsi="Century Gothic"/>
        </w:rPr>
        <w:t>IP67 when assembled</w:t>
      </w:r>
    </w:p>
    <w:p w14:paraId="04336467" w14:textId="77777777" w:rsidR="00BF3167" w:rsidRPr="003A7AC5" w:rsidRDefault="00BF3167" w:rsidP="00BF3167">
      <w:pPr>
        <w:pStyle w:val="Bullet20"/>
        <w:rPr>
          <w:rFonts w:ascii="Century Gothic" w:hAnsi="Century Gothic"/>
        </w:rPr>
      </w:pPr>
      <w:r w:rsidRPr="003A7AC5">
        <w:rPr>
          <w:rFonts w:ascii="Century Gothic" w:hAnsi="Century Gothic"/>
        </w:rPr>
        <w:t>Touch proof when not assembled</w:t>
      </w:r>
    </w:p>
    <w:p w14:paraId="429F6CDA" w14:textId="77777777" w:rsidR="00BF3167" w:rsidRPr="003A7AC5" w:rsidRDefault="00BF3167" w:rsidP="00BF3167">
      <w:pPr>
        <w:pStyle w:val="Bullet20"/>
        <w:rPr>
          <w:rFonts w:ascii="Century Gothic" w:hAnsi="Century Gothic"/>
        </w:rPr>
      </w:pPr>
      <w:r w:rsidRPr="003A7AC5">
        <w:rPr>
          <w:rFonts w:ascii="Century Gothic" w:hAnsi="Century Gothic"/>
        </w:rPr>
        <w:t>Polarised</w:t>
      </w:r>
    </w:p>
    <w:p w14:paraId="791FD231" w14:textId="77777777" w:rsidR="00BF3167" w:rsidRPr="003A7AC5" w:rsidRDefault="00BF3167" w:rsidP="00BF3167">
      <w:pPr>
        <w:pStyle w:val="Bullet20"/>
        <w:rPr>
          <w:rFonts w:ascii="Century Gothic" w:hAnsi="Century Gothic"/>
        </w:rPr>
      </w:pPr>
      <w:r w:rsidRPr="003A7AC5">
        <w:rPr>
          <w:rFonts w:ascii="Century Gothic" w:hAnsi="Century Gothic"/>
        </w:rPr>
        <w:t>Captive (locking)</w:t>
      </w:r>
    </w:p>
    <w:p w14:paraId="54CF8A53" w14:textId="77777777" w:rsidR="00BF3167" w:rsidRPr="003A7AC5" w:rsidRDefault="00BF3167" w:rsidP="00BF3167">
      <w:pPr>
        <w:pStyle w:val="Bullet20"/>
        <w:rPr>
          <w:rFonts w:ascii="Century Gothic" w:hAnsi="Century Gothic"/>
        </w:rPr>
      </w:pPr>
      <w:r w:rsidRPr="003A7AC5">
        <w:rPr>
          <w:rFonts w:ascii="Century Gothic" w:hAnsi="Century Gothic"/>
        </w:rPr>
        <w:t>Require tool for disassembly</w:t>
      </w:r>
    </w:p>
    <w:p w14:paraId="38FA7AFA" w14:textId="77777777" w:rsidR="00BF3167" w:rsidRPr="003A7AC5" w:rsidRDefault="00BF3167" w:rsidP="00BF3167">
      <w:pPr>
        <w:pStyle w:val="Bullet20"/>
        <w:rPr>
          <w:rFonts w:ascii="Century Gothic" w:hAnsi="Century Gothic"/>
        </w:rPr>
      </w:pPr>
      <w:r w:rsidRPr="003A7AC5">
        <w:rPr>
          <w:rFonts w:ascii="Century Gothic" w:hAnsi="Century Gothic"/>
        </w:rPr>
        <w:t>Minimum 1000 V rated</w:t>
      </w:r>
    </w:p>
    <w:p w14:paraId="7C4CA714" w14:textId="77777777" w:rsidR="00BF3167" w:rsidRPr="003A7AC5" w:rsidRDefault="00BF3167" w:rsidP="00BF3167">
      <w:pPr>
        <w:pStyle w:val="Bullet20"/>
        <w:rPr>
          <w:rFonts w:ascii="Century Gothic" w:hAnsi="Century Gothic"/>
        </w:rPr>
      </w:pPr>
      <w:r w:rsidRPr="003A7AC5">
        <w:rPr>
          <w:rFonts w:ascii="Century Gothic" w:hAnsi="Century Gothic"/>
        </w:rPr>
        <w:t xml:space="preserve">Connectors are to be Multi-Contact (MC4) or identical to PV module connectors. Alternatives will not be accepted without prior approval of the </w:t>
      </w:r>
      <w:proofErr w:type="gramStart"/>
      <w:r w:rsidRPr="003A7AC5">
        <w:rPr>
          <w:rFonts w:ascii="Century Gothic" w:hAnsi="Century Gothic"/>
        </w:rPr>
        <w:t>Principal</w:t>
      </w:r>
      <w:proofErr w:type="gramEnd"/>
      <w:r w:rsidRPr="003A7AC5">
        <w:rPr>
          <w:rFonts w:ascii="Century Gothic" w:hAnsi="Century Gothic"/>
        </w:rPr>
        <w:t>.</w:t>
      </w:r>
    </w:p>
    <w:p w14:paraId="23B29770" w14:textId="58FC27BC" w:rsidR="00BF3167" w:rsidRPr="00795355" w:rsidRDefault="00BF3167" w:rsidP="00BF3167">
      <w:pPr>
        <w:pStyle w:val="Heading2"/>
      </w:pPr>
      <w:bookmarkStart w:id="649" w:name="_Toc258411108"/>
      <w:bookmarkStart w:id="650" w:name="_Toc258411984"/>
      <w:bookmarkStart w:id="651" w:name="_Toc341105038"/>
      <w:bookmarkStart w:id="652" w:name="_Toc513205407"/>
      <w:bookmarkStart w:id="653" w:name="_Toc40261621"/>
      <w:bookmarkStart w:id="654" w:name="_Toc40943819"/>
      <w:bookmarkStart w:id="655" w:name="_Toc44057627"/>
      <w:r w:rsidRPr="00795355">
        <w:t>Installation</w:t>
      </w:r>
      <w:bookmarkEnd w:id="649"/>
      <w:bookmarkEnd w:id="650"/>
      <w:bookmarkEnd w:id="651"/>
      <w:bookmarkEnd w:id="652"/>
      <w:bookmarkEnd w:id="653"/>
      <w:bookmarkEnd w:id="654"/>
      <w:bookmarkEnd w:id="655"/>
    </w:p>
    <w:p w14:paraId="15687031" w14:textId="77777777" w:rsidR="00BF3167" w:rsidRPr="003A7AC5" w:rsidRDefault="00BF3167" w:rsidP="00724020">
      <w:pPr>
        <w:pStyle w:val="Heading3"/>
      </w:pPr>
      <w:bookmarkStart w:id="656" w:name="_Toc258411985"/>
      <w:bookmarkStart w:id="657" w:name="_Toc40261622"/>
      <w:bookmarkStart w:id="658" w:name="_Toc40943820"/>
      <w:bookmarkStart w:id="659" w:name="_Toc44057628"/>
      <w:r w:rsidRPr="003A7AC5">
        <w:t>General</w:t>
      </w:r>
      <w:bookmarkEnd w:id="656"/>
      <w:bookmarkEnd w:id="657"/>
      <w:bookmarkEnd w:id="658"/>
      <w:bookmarkEnd w:id="659"/>
    </w:p>
    <w:p w14:paraId="62A4CCBC" w14:textId="77777777" w:rsidR="00BF3167" w:rsidRPr="003A7AC5" w:rsidRDefault="00BF3167" w:rsidP="00BF3167">
      <w:pPr>
        <w:pStyle w:val="BodyText"/>
        <w:rPr>
          <w:rFonts w:ascii="Century Gothic" w:hAnsi="Century Gothic"/>
        </w:rPr>
      </w:pPr>
      <w:r w:rsidRPr="003A7AC5">
        <w:rPr>
          <w:rFonts w:ascii="Century Gothic" w:hAnsi="Century Gothic"/>
        </w:rPr>
        <w:t>Mount PV modules to frames at a minimum of 10 degrees. The number of fixings shall be as per the module manufacturer’s recommendation. Take care in fixings’ material selection to avoid galvanic reaction (stainless steel fixings are required due to the sea-side location).</w:t>
      </w:r>
    </w:p>
    <w:p w14:paraId="674F2654" w14:textId="77777777" w:rsidR="00BF3167" w:rsidRPr="003A7AC5" w:rsidRDefault="00BF3167" w:rsidP="00BF3167">
      <w:pPr>
        <w:pStyle w:val="BodyText"/>
        <w:rPr>
          <w:rFonts w:ascii="Century Gothic" w:hAnsi="Century Gothic"/>
        </w:rPr>
      </w:pPr>
      <w:r w:rsidRPr="003A7AC5">
        <w:rPr>
          <w:rFonts w:ascii="Century Gothic" w:hAnsi="Century Gothic"/>
        </w:rPr>
        <w:t xml:space="preserve">Notwithstanding the total photovoltaic array power capability as required under this specification, the number of individual photovoltaic modules must be such, and the array so arranged, that the physical arrangement of the array is grouped together symmetrically or geometrically ordered. </w:t>
      </w:r>
    </w:p>
    <w:p w14:paraId="627E6325" w14:textId="77777777" w:rsidR="00BF3167" w:rsidRPr="003A7AC5" w:rsidRDefault="00BF3167" w:rsidP="00BF3167">
      <w:pPr>
        <w:pStyle w:val="BodyText"/>
        <w:rPr>
          <w:rFonts w:ascii="Century Gothic" w:hAnsi="Century Gothic"/>
        </w:rPr>
      </w:pPr>
      <w:r w:rsidRPr="003A7AC5">
        <w:rPr>
          <w:rFonts w:ascii="Century Gothic" w:hAnsi="Century Gothic"/>
        </w:rPr>
        <w:t>Arrays shall be arranged so that they are readily accessible for cleaning and maintenance.</w:t>
      </w:r>
    </w:p>
    <w:p w14:paraId="25AE5B3C" w14:textId="77777777" w:rsidR="00BF3167" w:rsidRPr="003A7AC5" w:rsidRDefault="00BF3167" w:rsidP="00BF3167">
      <w:pPr>
        <w:pStyle w:val="BodyText"/>
        <w:rPr>
          <w:rFonts w:ascii="Century Gothic" w:hAnsi="Century Gothic"/>
        </w:rPr>
      </w:pPr>
      <w:r w:rsidRPr="003A7AC5">
        <w:rPr>
          <w:rFonts w:ascii="Century Gothic" w:hAnsi="Century Gothic"/>
        </w:rPr>
        <w:t>Install DC cabling as outlined in the relevant section of this specification. DC cables from the modules shall be suitably fixed, and not left to hang or dangle.</w:t>
      </w:r>
    </w:p>
    <w:p w14:paraId="2CEEC9A4" w14:textId="77777777" w:rsidR="00BF3167" w:rsidRPr="003A7AC5" w:rsidRDefault="00BF3167" w:rsidP="00BF3167">
      <w:pPr>
        <w:pStyle w:val="BodyText"/>
        <w:rPr>
          <w:rFonts w:ascii="Century Gothic" w:hAnsi="Century Gothic"/>
        </w:rPr>
      </w:pPr>
      <w:r w:rsidRPr="003A7AC5">
        <w:rPr>
          <w:rFonts w:ascii="Century Gothic" w:hAnsi="Century Gothic"/>
        </w:rPr>
        <w:t xml:space="preserve">Provide earthing and bonding as outlined in the relevant section of this specification. </w:t>
      </w:r>
      <w:proofErr w:type="gramStart"/>
      <w:r w:rsidRPr="003A7AC5">
        <w:rPr>
          <w:rFonts w:ascii="Century Gothic" w:hAnsi="Century Gothic"/>
        </w:rPr>
        <w:t>In particular, earth</w:t>
      </w:r>
      <w:proofErr w:type="gramEnd"/>
      <w:r w:rsidRPr="003A7AC5">
        <w:rPr>
          <w:rFonts w:ascii="Century Gothic" w:hAnsi="Century Gothic"/>
        </w:rPr>
        <w:t xml:space="preserve"> each frame. Do not daisy chain earth cables to panels. Panels shall be able to be removed without interrupting the operation of other panels. </w:t>
      </w:r>
    </w:p>
    <w:p w14:paraId="5FBA5EEF" w14:textId="77777777" w:rsidR="00BF3167" w:rsidRPr="003A7AC5" w:rsidRDefault="00BF3167" w:rsidP="00BF3167">
      <w:pPr>
        <w:pStyle w:val="BodyText"/>
        <w:rPr>
          <w:rFonts w:ascii="Century Gothic" w:hAnsi="Century Gothic"/>
        </w:rPr>
      </w:pPr>
      <w:r w:rsidRPr="003A7AC5">
        <w:rPr>
          <w:rFonts w:ascii="Century Gothic" w:hAnsi="Century Gothic"/>
        </w:rPr>
        <w:t>Clean modules prior to practical completion.</w:t>
      </w:r>
    </w:p>
    <w:p w14:paraId="0BD8E62C" w14:textId="77777777" w:rsidR="00BF3167" w:rsidRPr="003A7AC5" w:rsidRDefault="00BF3167" w:rsidP="00724020">
      <w:pPr>
        <w:pStyle w:val="Heading3"/>
      </w:pPr>
      <w:bookmarkStart w:id="660" w:name="_Toc258411986"/>
      <w:bookmarkStart w:id="661" w:name="_Toc40261623"/>
      <w:bookmarkStart w:id="662" w:name="_Toc40943821"/>
      <w:bookmarkStart w:id="663" w:name="_Toc44057629"/>
      <w:r w:rsidRPr="003A7AC5">
        <w:t>Delivery</w:t>
      </w:r>
      <w:bookmarkEnd w:id="660"/>
      <w:bookmarkEnd w:id="661"/>
      <w:bookmarkEnd w:id="662"/>
      <w:bookmarkEnd w:id="663"/>
    </w:p>
    <w:p w14:paraId="1B02D651" w14:textId="77777777" w:rsidR="00BF3167" w:rsidRPr="003A7AC5" w:rsidRDefault="00BF3167" w:rsidP="00BF3167">
      <w:pPr>
        <w:rPr>
          <w:rFonts w:ascii="Century Gothic" w:hAnsi="Century Gothic"/>
        </w:rPr>
      </w:pPr>
      <w:r w:rsidRPr="003A7AC5">
        <w:rPr>
          <w:rFonts w:ascii="Century Gothic" w:hAnsi="Century Gothic"/>
        </w:rPr>
        <w:t xml:space="preserve">When modules are delivered to site, consideration must be given to how modules are delivered to the rooftop. Submit details of the proposed rooftop delivery to the </w:t>
      </w:r>
      <w:proofErr w:type="gramStart"/>
      <w:r w:rsidRPr="003A7AC5">
        <w:rPr>
          <w:rFonts w:ascii="Century Gothic" w:hAnsi="Century Gothic"/>
        </w:rPr>
        <w:t>Principal</w:t>
      </w:r>
      <w:proofErr w:type="gramEnd"/>
      <w:r w:rsidRPr="003A7AC5">
        <w:rPr>
          <w:rFonts w:ascii="Century Gothic" w:hAnsi="Century Gothic"/>
        </w:rPr>
        <w:t xml:space="preserve"> for review.</w:t>
      </w:r>
    </w:p>
    <w:p w14:paraId="56E49AF8" w14:textId="77777777" w:rsidR="00BF3167" w:rsidRPr="003A7AC5" w:rsidRDefault="00BF3167" w:rsidP="00724020">
      <w:pPr>
        <w:pStyle w:val="Heading3"/>
      </w:pPr>
      <w:bookmarkStart w:id="664" w:name="_Toc258411987"/>
      <w:bookmarkStart w:id="665" w:name="_Toc40261624"/>
      <w:bookmarkStart w:id="666" w:name="_Toc40943822"/>
      <w:bookmarkStart w:id="667" w:name="_Toc44057630"/>
      <w:r w:rsidRPr="003A7AC5">
        <w:lastRenderedPageBreak/>
        <w:t>Labelling</w:t>
      </w:r>
      <w:bookmarkEnd w:id="664"/>
      <w:bookmarkEnd w:id="665"/>
      <w:bookmarkEnd w:id="666"/>
      <w:bookmarkEnd w:id="667"/>
    </w:p>
    <w:p w14:paraId="1B1A091E" w14:textId="77777777" w:rsidR="00BF3167" w:rsidRPr="003A7AC5" w:rsidRDefault="00BF3167" w:rsidP="00BF3167">
      <w:pPr>
        <w:pStyle w:val="BodyText"/>
        <w:rPr>
          <w:rFonts w:ascii="Century Gothic" w:hAnsi="Century Gothic"/>
        </w:rPr>
      </w:pPr>
      <w:r w:rsidRPr="003A7AC5">
        <w:rPr>
          <w:rFonts w:ascii="Century Gothic" w:hAnsi="Century Gothic"/>
        </w:rPr>
        <w:t>Provide labelling as per AS4777.1:2016 requirements.</w:t>
      </w:r>
    </w:p>
    <w:p w14:paraId="50DC8263" w14:textId="77777777" w:rsidR="00BF3167" w:rsidRPr="003A7AC5" w:rsidRDefault="00BF3167" w:rsidP="00BF3167">
      <w:pPr>
        <w:spacing w:after="200" w:line="276" w:lineRule="auto"/>
        <w:rPr>
          <w:rFonts w:ascii="Century Gothic" w:hAnsi="Century Gothic"/>
        </w:rPr>
      </w:pPr>
      <w:r w:rsidRPr="003A7AC5">
        <w:rPr>
          <w:rFonts w:ascii="Century Gothic" w:hAnsi="Century Gothic"/>
        </w:rPr>
        <w:br w:type="page"/>
      </w:r>
    </w:p>
    <w:p w14:paraId="3682FC89" w14:textId="77777777" w:rsidR="00BF3167" w:rsidRPr="003A7AC5" w:rsidRDefault="00BF3167" w:rsidP="00724020">
      <w:pPr>
        <w:pStyle w:val="Heading1"/>
      </w:pPr>
      <w:bookmarkStart w:id="668" w:name="_Ref40195735"/>
      <w:bookmarkStart w:id="669" w:name="_Toc40261630"/>
      <w:bookmarkStart w:id="670" w:name="_Toc40943823"/>
      <w:bookmarkStart w:id="671" w:name="_Toc44057631"/>
      <w:bookmarkStart w:id="672" w:name="_Toc256751600"/>
      <w:bookmarkStart w:id="673" w:name="_Toc258411111"/>
      <w:bookmarkStart w:id="674" w:name="_Toc258411994"/>
      <w:bookmarkStart w:id="675" w:name="_Toc341105041"/>
      <w:bookmarkStart w:id="676" w:name="_Toc513205410"/>
      <w:r w:rsidRPr="003A7AC5">
        <w:lastRenderedPageBreak/>
        <w:t>Inverters</w:t>
      </w:r>
      <w:bookmarkEnd w:id="668"/>
      <w:bookmarkEnd w:id="669"/>
      <w:bookmarkEnd w:id="670"/>
      <w:bookmarkEnd w:id="671"/>
    </w:p>
    <w:p w14:paraId="5A1EF52D" w14:textId="77777777" w:rsidR="00BF3167" w:rsidRPr="00795355" w:rsidRDefault="00BF3167" w:rsidP="00BF3167">
      <w:pPr>
        <w:pStyle w:val="Heading2"/>
      </w:pPr>
      <w:bookmarkStart w:id="677" w:name="_Toc40261631"/>
      <w:bookmarkStart w:id="678" w:name="_Toc40943824"/>
      <w:bookmarkStart w:id="679" w:name="_Toc44057632"/>
      <w:r w:rsidRPr="00795355">
        <w:t>General</w:t>
      </w:r>
      <w:bookmarkEnd w:id="672"/>
      <w:bookmarkEnd w:id="673"/>
      <w:bookmarkEnd w:id="674"/>
      <w:bookmarkEnd w:id="675"/>
      <w:bookmarkEnd w:id="676"/>
      <w:bookmarkEnd w:id="677"/>
      <w:bookmarkEnd w:id="678"/>
      <w:bookmarkEnd w:id="679"/>
    </w:p>
    <w:p w14:paraId="70B09E47" w14:textId="77777777" w:rsidR="00BF3167" w:rsidRPr="003A7AC5" w:rsidRDefault="00BF3167" w:rsidP="00BF3167">
      <w:pPr>
        <w:pStyle w:val="BodyText"/>
        <w:rPr>
          <w:rFonts w:ascii="Century Gothic" w:hAnsi="Century Gothic"/>
        </w:rPr>
      </w:pPr>
      <w:r w:rsidRPr="003A7AC5">
        <w:rPr>
          <w:rFonts w:ascii="Century Gothic" w:hAnsi="Century Gothic"/>
        </w:rPr>
        <w:t xml:space="preserve">Provide DC-AC inverters with integrated maximum power point tracking (MPTT) and grid protection (anti-islanding) devices to allow injection of power into the </w:t>
      </w:r>
      <w:smartTag w:uri="urn:schemas-microsoft-com:office:smarttags" w:element="City">
        <w:smartTag w:uri="urn:schemas-microsoft-com:office:smarttags" w:element="place">
          <w:r w:rsidRPr="003A7AC5">
            <w:rPr>
              <w:rFonts w:ascii="Century Gothic" w:hAnsi="Century Gothic"/>
            </w:rPr>
            <w:t>LV</w:t>
          </w:r>
        </w:smartTag>
      </w:smartTag>
      <w:r w:rsidRPr="003A7AC5">
        <w:rPr>
          <w:rFonts w:ascii="Century Gothic" w:hAnsi="Century Gothic"/>
        </w:rPr>
        <w:t xml:space="preserve"> electricity network.</w:t>
      </w:r>
    </w:p>
    <w:p w14:paraId="42B50F51" w14:textId="77777777" w:rsidR="00BF3167" w:rsidRPr="003A7AC5" w:rsidRDefault="00BF3167" w:rsidP="00BF3167">
      <w:pPr>
        <w:pStyle w:val="BodyText"/>
        <w:rPr>
          <w:rFonts w:ascii="Century Gothic" w:hAnsi="Century Gothic"/>
        </w:rPr>
      </w:pPr>
      <w:r w:rsidRPr="003A7AC5">
        <w:rPr>
          <w:rFonts w:ascii="Century Gothic" w:hAnsi="Century Gothic"/>
        </w:rPr>
        <w:t>Inverters shall be compatible with the photovoltaic modules and configured for optimal performance.</w:t>
      </w:r>
    </w:p>
    <w:p w14:paraId="37196447" w14:textId="77777777" w:rsidR="00BF3167" w:rsidRDefault="00BF3167" w:rsidP="00BF3167">
      <w:pPr>
        <w:pStyle w:val="BodyText"/>
        <w:rPr>
          <w:rFonts w:ascii="Century Gothic" w:hAnsi="Century Gothic"/>
        </w:rPr>
      </w:pPr>
      <w:r w:rsidRPr="003A7AC5">
        <w:rPr>
          <w:rFonts w:ascii="Century Gothic" w:hAnsi="Century Gothic"/>
        </w:rPr>
        <w:t xml:space="preserve">Provide inverter loading or DC:AC ratio for approval during design.  </w:t>
      </w:r>
    </w:p>
    <w:p w14:paraId="6428C711" w14:textId="77777777" w:rsidR="00BF3167" w:rsidRPr="003A7AC5" w:rsidRDefault="00BF3167" w:rsidP="00BF3167">
      <w:pPr>
        <w:pStyle w:val="BodyText"/>
        <w:rPr>
          <w:rFonts w:ascii="Century Gothic" w:hAnsi="Century Gothic"/>
        </w:rPr>
      </w:pPr>
      <w:r>
        <w:rPr>
          <w:rFonts w:ascii="Century Gothic" w:hAnsi="Century Gothic"/>
        </w:rPr>
        <w:t>Inverters shall be CEC accredited.</w:t>
      </w:r>
    </w:p>
    <w:p w14:paraId="0B69B7C3" w14:textId="77777777" w:rsidR="00BF3167" w:rsidRPr="00795355" w:rsidRDefault="00BF3167" w:rsidP="00BF3167">
      <w:pPr>
        <w:pStyle w:val="Heading2"/>
      </w:pPr>
      <w:bookmarkStart w:id="680" w:name="_Toc256751603"/>
      <w:bookmarkStart w:id="681" w:name="_Toc258318108"/>
      <w:bookmarkStart w:id="682" w:name="_Toc258411115"/>
      <w:bookmarkStart w:id="683" w:name="_Toc258411998"/>
      <w:bookmarkStart w:id="684" w:name="_Toc341105046"/>
      <w:bookmarkStart w:id="685" w:name="_Toc513205415"/>
      <w:bookmarkStart w:id="686" w:name="_Toc40261636"/>
      <w:bookmarkStart w:id="687" w:name="_Toc40943825"/>
      <w:bookmarkStart w:id="688" w:name="_Toc44057633"/>
      <w:r w:rsidRPr="00795355">
        <w:t>Technical requirements</w:t>
      </w:r>
      <w:bookmarkEnd w:id="680"/>
      <w:bookmarkEnd w:id="681"/>
      <w:bookmarkEnd w:id="682"/>
      <w:bookmarkEnd w:id="683"/>
      <w:bookmarkEnd w:id="684"/>
      <w:bookmarkEnd w:id="685"/>
      <w:bookmarkEnd w:id="686"/>
      <w:bookmarkEnd w:id="687"/>
      <w:bookmarkEnd w:id="688"/>
    </w:p>
    <w:p w14:paraId="71BB6C7C" w14:textId="77777777" w:rsidR="00BF3167" w:rsidRPr="003A7AC5" w:rsidRDefault="00BF3167" w:rsidP="00724020">
      <w:pPr>
        <w:pStyle w:val="Heading3"/>
      </w:pPr>
      <w:bookmarkStart w:id="689" w:name="_Toc40261637"/>
      <w:bookmarkStart w:id="690" w:name="_Toc40943826"/>
      <w:bookmarkStart w:id="691" w:name="_Toc44057634"/>
      <w:r w:rsidRPr="003A7AC5">
        <w:t>Mechanical requirements</w:t>
      </w:r>
      <w:bookmarkEnd w:id="689"/>
      <w:bookmarkEnd w:id="690"/>
      <w:bookmarkEnd w:id="691"/>
    </w:p>
    <w:p w14:paraId="3E3DB72D" w14:textId="77777777" w:rsidR="00BF3167" w:rsidRPr="003A7AC5" w:rsidRDefault="00BF3167" w:rsidP="00BF3167">
      <w:pPr>
        <w:pStyle w:val="Bullet10"/>
        <w:rPr>
          <w:rFonts w:ascii="Century Gothic" w:hAnsi="Century Gothic"/>
        </w:rPr>
      </w:pPr>
      <w:r w:rsidRPr="003A7AC5">
        <w:rPr>
          <w:rFonts w:ascii="Century Gothic" w:hAnsi="Century Gothic"/>
        </w:rPr>
        <w:t>Ingress Protection rating of IP65 for electronics, inverter suitable for outdoor installation</w:t>
      </w:r>
    </w:p>
    <w:p w14:paraId="60A90300" w14:textId="77777777" w:rsidR="00BF3167" w:rsidRPr="003A7AC5" w:rsidRDefault="00BF3167" w:rsidP="00BF3167">
      <w:pPr>
        <w:pStyle w:val="Bullet10"/>
        <w:rPr>
          <w:rFonts w:ascii="Century Gothic" w:hAnsi="Century Gothic"/>
        </w:rPr>
      </w:pPr>
      <w:r w:rsidRPr="003A7AC5">
        <w:rPr>
          <w:rFonts w:ascii="Century Gothic" w:hAnsi="Century Gothic"/>
        </w:rPr>
        <w:t>Operating Temperature range -20</w:t>
      </w:r>
      <w:r w:rsidRPr="003A7AC5">
        <w:rPr>
          <w:rFonts w:ascii="Century Gothic" w:hAnsi="Century Gothic"/>
          <w:vertAlign w:val="superscript"/>
        </w:rPr>
        <w:t>0</w:t>
      </w:r>
      <w:r w:rsidRPr="003A7AC5">
        <w:rPr>
          <w:rFonts w:ascii="Century Gothic" w:hAnsi="Century Gothic"/>
        </w:rPr>
        <w:t>C to 55</w:t>
      </w:r>
      <w:r w:rsidRPr="003A7AC5">
        <w:rPr>
          <w:rFonts w:ascii="Century Gothic" w:hAnsi="Century Gothic"/>
          <w:vertAlign w:val="superscript"/>
        </w:rPr>
        <w:t>0</w:t>
      </w:r>
      <w:r w:rsidRPr="003A7AC5">
        <w:rPr>
          <w:rFonts w:ascii="Century Gothic" w:hAnsi="Century Gothic"/>
        </w:rPr>
        <w:t xml:space="preserve">C  </w:t>
      </w:r>
    </w:p>
    <w:p w14:paraId="4EE5060B" w14:textId="77777777" w:rsidR="00BF3167" w:rsidRPr="003A7AC5" w:rsidRDefault="00BF3167" w:rsidP="00BF3167">
      <w:pPr>
        <w:pStyle w:val="Bullet10"/>
        <w:rPr>
          <w:rFonts w:ascii="Century Gothic" w:hAnsi="Century Gothic"/>
        </w:rPr>
      </w:pPr>
      <w:r w:rsidRPr="003A7AC5">
        <w:rPr>
          <w:rFonts w:ascii="Century Gothic" w:hAnsi="Century Gothic"/>
        </w:rPr>
        <w:t>Ventilation: fan-less convection cooling preferred, alternatively regulated forced cooling by approval.</w:t>
      </w:r>
    </w:p>
    <w:p w14:paraId="4325B52E" w14:textId="77777777" w:rsidR="00BF3167" w:rsidRPr="003A7AC5" w:rsidRDefault="00BF3167" w:rsidP="00724020">
      <w:pPr>
        <w:pStyle w:val="Heading3"/>
      </w:pPr>
      <w:bookmarkStart w:id="692" w:name="_Toc258412000"/>
      <w:bookmarkStart w:id="693" w:name="_Toc40261638"/>
      <w:bookmarkStart w:id="694" w:name="_Toc40943827"/>
      <w:bookmarkStart w:id="695" w:name="_Toc44057635"/>
      <w:r w:rsidRPr="003A7AC5">
        <w:t>Electrical requirements</w:t>
      </w:r>
      <w:bookmarkEnd w:id="692"/>
      <w:bookmarkEnd w:id="693"/>
      <w:bookmarkEnd w:id="694"/>
      <w:bookmarkEnd w:id="695"/>
    </w:p>
    <w:p w14:paraId="18A46FBE" w14:textId="77777777" w:rsidR="00BF3167" w:rsidRPr="003A7AC5" w:rsidRDefault="00BF3167" w:rsidP="00BF3167">
      <w:pPr>
        <w:pStyle w:val="BodyText"/>
        <w:rPr>
          <w:rFonts w:ascii="Century Gothic" w:hAnsi="Century Gothic"/>
        </w:rPr>
      </w:pPr>
      <w:r w:rsidRPr="003A7AC5">
        <w:rPr>
          <w:rFonts w:ascii="Century Gothic" w:hAnsi="Century Gothic"/>
        </w:rPr>
        <w:t>Inverters shall be of transformer-less design, single phase or three phase (three phase is preferred). If single phase inverters are being proposed, these must be connected as balanced multiples of three.</w:t>
      </w:r>
    </w:p>
    <w:p w14:paraId="775F912E" w14:textId="77777777" w:rsidR="00BF3167" w:rsidRPr="003A7AC5" w:rsidRDefault="00BF3167" w:rsidP="00BF3167">
      <w:pPr>
        <w:pStyle w:val="BodyText"/>
        <w:rPr>
          <w:rFonts w:ascii="Century Gothic" w:hAnsi="Century Gothic"/>
        </w:rPr>
      </w:pPr>
      <w:r w:rsidRPr="003A7AC5">
        <w:rPr>
          <w:rFonts w:ascii="Century Gothic" w:hAnsi="Century Gothic"/>
        </w:rPr>
        <w:t>The inverters shall operate without de-rating in ambient temperatures of up to 55</w:t>
      </w:r>
      <w:r w:rsidRPr="003A7AC5">
        <w:rPr>
          <w:rFonts w:ascii="Century Gothic" w:hAnsi="Century Gothic"/>
          <w:vertAlign w:val="superscript"/>
        </w:rPr>
        <w:t>0</w:t>
      </w:r>
      <w:r w:rsidRPr="003A7AC5">
        <w:rPr>
          <w:rFonts w:ascii="Century Gothic" w:hAnsi="Century Gothic"/>
        </w:rPr>
        <w:t xml:space="preserve">C. </w:t>
      </w:r>
    </w:p>
    <w:p w14:paraId="285184A7" w14:textId="77777777" w:rsidR="00BF3167" w:rsidRPr="003A7AC5" w:rsidRDefault="00BF3167" w:rsidP="00BF3167">
      <w:pPr>
        <w:pStyle w:val="BodyText"/>
        <w:rPr>
          <w:rFonts w:ascii="Century Gothic" w:hAnsi="Century Gothic"/>
        </w:rPr>
      </w:pPr>
      <w:r w:rsidRPr="003A7AC5">
        <w:rPr>
          <w:rFonts w:ascii="Century Gothic" w:hAnsi="Century Gothic"/>
        </w:rPr>
        <w:t xml:space="preserve">As the PV array string wiring must be fully isolated from ground, the inverters shall provide integral ground fault detection. </w:t>
      </w:r>
    </w:p>
    <w:p w14:paraId="5A5AC6B8" w14:textId="77777777" w:rsidR="00BF3167" w:rsidRPr="003A7AC5" w:rsidRDefault="00BF3167" w:rsidP="00BF3167">
      <w:pPr>
        <w:pStyle w:val="BodyText"/>
        <w:rPr>
          <w:rFonts w:ascii="Century Gothic" w:hAnsi="Century Gothic"/>
        </w:rPr>
      </w:pPr>
      <w:r w:rsidRPr="003A7AC5">
        <w:rPr>
          <w:rFonts w:ascii="Century Gothic" w:hAnsi="Century Gothic"/>
        </w:rPr>
        <w:t>Inverters shall meet the following specification:</w:t>
      </w:r>
    </w:p>
    <w:p w14:paraId="678668B1" w14:textId="77777777" w:rsidR="00BF3167" w:rsidRPr="003A7AC5" w:rsidRDefault="00BF3167" w:rsidP="00724020">
      <w:pPr>
        <w:pStyle w:val="Caption"/>
      </w:pPr>
      <w:bookmarkStart w:id="696" w:name="_Toc40943854"/>
      <w:bookmarkStart w:id="697" w:name="_Toc42605529"/>
      <w:r w:rsidRPr="003A7AC5">
        <w:t xml:space="preserve">Table </w:t>
      </w:r>
      <w:r w:rsidRPr="003A7AC5">
        <w:fldChar w:fldCharType="begin"/>
      </w:r>
      <w:r w:rsidRPr="003A7AC5">
        <w:instrText xml:space="preserve"> STYLEREF 1 \s </w:instrText>
      </w:r>
      <w:r w:rsidRPr="003A7AC5">
        <w:fldChar w:fldCharType="separate"/>
      </w:r>
      <w:r>
        <w:rPr>
          <w:noProof/>
        </w:rPr>
        <w:t>7</w:t>
      </w:r>
      <w:r w:rsidRPr="003A7AC5">
        <w:fldChar w:fldCharType="end"/>
      </w:r>
      <w:r w:rsidRPr="003A7AC5">
        <w:noBreakHyphen/>
      </w:r>
      <w:r w:rsidRPr="003A7AC5">
        <w:fldChar w:fldCharType="begin"/>
      </w:r>
      <w:r w:rsidRPr="003A7AC5">
        <w:instrText xml:space="preserve"> SEQ Table \* ARABIC \s 1 </w:instrText>
      </w:r>
      <w:r w:rsidRPr="003A7AC5">
        <w:fldChar w:fldCharType="separate"/>
      </w:r>
      <w:r>
        <w:rPr>
          <w:noProof/>
        </w:rPr>
        <w:t>1</w:t>
      </w:r>
      <w:r w:rsidRPr="003A7AC5">
        <w:fldChar w:fldCharType="end"/>
      </w:r>
      <w:r w:rsidRPr="003A7AC5">
        <w:t xml:space="preserve"> Inverter specification</w:t>
      </w:r>
      <w:bookmarkEnd w:id="696"/>
      <w:bookmarkEnd w:id="697"/>
    </w:p>
    <w:tbl>
      <w:tblPr>
        <w:tblStyle w:val="TableGrid"/>
        <w:tblW w:w="9094" w:type="dxa"/>
        <w:tblLook w:val="04A0" w:firstRow="1" w:lastRow="0" w:firstColumn="1" w:lastColumn="0" w:noHBand="0" w:noVBand="1"/>
      </w:tblPr>
      <w:tblGrid>
        <w:gridCol w:w="802"/>
        <w:gridCol w:w="3358"/>
        <w:gridCol w:w="4934"/>
      </w:tblGrid>
      <w:tr w:rsidR="00BF3167" w:rsidRPr="00763273" w14:paraId="205E12A6" w14:textId="77777777" w:rsidTr="00E765A0">
        <w:trPr>
          <w:trHeight w:val="406"/>
        </w:trPr>
        <w:tc>
          <w:tcPr>
            <w:tcW w:w="802" w:type="dxa"/>
          </w:tcPr>
          <w:p w14:paraId="2A6B4510" w14:textId="77777777" w:rsidR="00BF3167" w:rsidRPr="003A7AC5" w:rsidRDefault="00BF3167" w:rsidP="00E765A0">
            <w:pPr>
              <w:rPr>
                <w:rFonts w:ascii="Century Gothic" w:hAnsi="Century Gothic"/>
                <w:b/>
                <w:bCs/>
                <w:color w:val="C00000"/>
              </w:rPr>
            </w:pPr>
            <w:r w:rsidRPr="003A7AC5">
              <w:rPr>
                <w:rFonts w:ascii="Century Gothic" w:hAnsi="Century Gothic"/>
                <w:b/>
                <w:bCs/>
                <w:color w:val="C00000"/>
              </w:rPr>
              <w:t>Item No</w:t>
            </w:r>
          </w:p>
        </w:tc>
        <w:tc>
          <w:tcPr>
            <w:tcW w:w="3358" w:type="dxa"/>
          </w:tcPr>
          <w:p w14:paraId="70454CD4" w14:textId="77777777" w:rsidR="00BF3167" w:rsidRPr="003A7AC5" w:rsidRDefault="00BF3167" w:rsidP="00E765A0">
            <w:pPr>
              <w:rPr>
                <w:rFonts w:ascii="Century Gothic" w:hAnsi="Century Gothic"/>
                <w:b/>
                <w:bCs/>
                <w:color w:val="C00000"/>
              </w:rPr>
            </w:pPr>
            <w:r w:rsidRPr="003A7AC5">
              <w:rPr>
                <w:rFonts w:ascii="Century Gothic" w:hAnsi="Century Gothic"/>
                <w:b/>
                <w:bCs/>
                <w:color w:val="C00000"/>
              </w:rPr>
              <w:t>Parameter</w:t>
            </w:r>
          </w:p>
        </w:tc>
        <w:tc>
          <w:tcPr>
            <w:tcW w:w="4934" w:type="dxa"/>
          </w:tcPr>
          <w:p w14:paraId="2DA14EF0" w14:textId="77777777" w:rsidR="00BF3167" w:rsidRPr="003A7AC5" w:rsidRDefault="00BF3167" w:rsidP="00E765A0">
            <w:pPr>
              <w:rPr>
                <w:rFonts w:ascii="Century Gothic" w:hAnsi="Century Gothic"/>
                <w:b/>
                <w:bCs/>
                <w:color w:val="C00000"/>
              </w:rPr>
            </w:pPr>
            <w:r w:rsidRPr="003A7AC5">
              <w:rPr>
                <w:rFonts w:ascii="Century Gothic" w:hAnsi="Century Gothic"/>
                <w:b/>
                <w:bCs/>
                <w:color w:val="C00000"/>
              </w:rPr>
              <w:t>Value</w:t>
            </w:r>
          </w:p>
        </w:tc>
      </w:tr>
      <w:tr w:rsidR="00BF3167" w:rsidRPr="00763273" w14:paraId="69515E11" w14:textId="77777777" w:rsidTr="00E765A0">
        <w:trPr>
          <w:trHeight w:val="406"/>
        </w:trPr>
        <w:tc>
          <w:tcPr>
            <w:tcW w:w="802" w:type="dxa"/>
          </w:tcPr>
          <w:p w14:paraId="53FE2C64" w14:textId="77777777" w:rsidR="00BF3167" w:rsidRPr="003A7AC5" w:rsidRDefault="00BF3167" w:rsidP="00E765A0">
            <w:pPr>
              <w:rPr>
                <w:rFonts w:ascii="Century Gothic" w:hAnsi="Century Gothic"/>
              </w:rPr>
            </w:pPr>
            <w:r w:rsidRPr="003A7AC5">
              <w:rPr>
                <w:rFonts w:ascii="Century Gothic" w:hAnsi="Century Gothic"/>
              </w:rPr>
              <w:t>1</w:t>
            </w:r>
          </w:p>
        </w:tc>
        <w:tc>
          <w:tcPr>
            <w:tcW w:w="3358" w:type="dxa"/>
          </w:tcPr>
          <w:p w14:paraId="58F9DA1C" w14:textId="77777777" w:rsidR="00BF3167" w:rsidRPr="003A7AC5" w:rsidRDefault="00BF3167" w:rsidP="00E765A0">
            <w:pPr>
              <w:rPr>
                <w:rFonts w:ascii="Century Gothic" w:hAnsi="Century Gothic"/>
              </w:rPr>
            </w:pPr>
            <w:r w:rsidRPr="003A7AC5">
              <w:rPr>
                <w:rFonts w:ascii="Century Gothic" w:hAnsi="Century Gothic"/>
              </w:rPr>
              <w:t>Output voltage, frequency</w:t>
            </w:r>
          </w:p>
        </w:tc>
        <w:tc>
          <w:tcPr>
            <w:tcW w:w="4934" w:type="dxa"/>
          </w:tcPr>
          <w:p w14:paraId="04313F97" w14:textId="77777777" w:rsidR="00BF3167" w:rsidRPr="003A7AC5" w:rsidRDefault="00BF3167" w:rsidP="00E765A0">
            <w:pPr>
              <w:pStyle w:val="BodyText"/>
              <w:rPr>
                <w:rFonts w:ascii="Century Gothic" w:hAnsi="Century Gothic"/>
              </w:rPr>
            </w:pPr>
            <w:r w:rsidRPr="003A7AC5">
              <w:rPr>
                <w:rFonts w:ascii="Century Gothic" w:hAnsi="Century Gothic"/>
              </w:rPr>
              <w:t>230V (phase to neutral), 50 Hz</w:t>
            </w:r>
          </w:p>
          <w:p w14:paraId="7061280B" w14:textId="77777777" w:rsidR="00BF3167" w:rsidRPr="003A7AC5" w:rsidRDefault="00BF3167" w:rsidP="00E765A0">
            <w:pPr>
              <w:pStyle w:val="BodyText"/>
              <w:rPr>
                <w:rFonts w:ascii="Century Gothic" w:hAnsi="Century Gothic"/>
              </w:rPr>
            </w:pPr>
            <w:r w:rsidRPr="003A7AC5">
              <w:rPr>
                <w:rFonts w:ascii="Century Gothic" w:hAnsi="Century Gothic"/>
              </w:rPr>
              <w:t>400V (phase to phase), 50 Hz</w:t>
            </w:r>
          </w:p>
          <w:p w14:paraId="5A4A23EF" w14:textId="77777777" w:rsidR="00BF3167" w:rsidRPr="003A7AC5" w:rsidRDefault="00BF3167" w:rsidP="00E765A0">
            <w:pPr>
              <w:rPr>
                <w:rFonts w:ascii="Century Gothic" w:hAnsi="Century Gothic"/>
              </w:rPr>
            </w:pPr>
            <w:r w:rsidRPr="003A7AC5">
              <w:rPr>
                <w:rFonts w:ascii="Century Gothic" w:hAnsi="Century Gothic"/>
              </w:rPr>
              <w:t>(Contractor to confirm the voltage level and number of phases as per the existing installation)</w:t>
            </w:r>
          </w:p>
        </w:tc>
      </w:tr>
      <w:tr w:rsidR="00BF3167" w:rsidRPr="00763273" w14:paraId="162AEEA6" w14:textId="77777777" w:rsidTr="00E765A0">
        <w:trPr>
          <w:trHeight w:val="406"/>
        </w:trPr>
        <w:tc>
          <w:tcPr>
            <w:tcW w:w="802" w:type="dxa"/>
          </w:tcPr>
          <w:p w14:paraId="71928EA2" w14:textId="77777777" w:rsidR="00BF3167" w:rsidRPr="003A7AC5" w:rsidRDefault="00BF3167" w:rsidP="00E765A0">
            <w:pPr>
              <w:rPr>
                <w:rFonts w:ascii="Century Gothic" w:hAnsi="Century Gothic"/>
              </w:rPr>
            </w:pPr>
            <w:r w:rsidRPr="003A7AC5">
              <w:rPr>
                <w:rFonts w:ascii="Century Gothic" w:hAnsi="Century Gothic"/>
              </w:rPr>
              <w:t>2</w:t>
            </w:r>
          </w:p>
        </w:tc>
        <w:tc>
          <w:tcPr>
            <w:tcW w:w="3358" w:type="dxa"/>
          </w:tcPr>
          <w:p w14:paraId="1E76E29A" w14:textId="77777777" w:rsidR="00BF3167" w:rsidRPr="003A7AC5" w:rsidRDefault="00BF3167" w:rsidP="00E765A0">
            <w:pPr>
              <w:rPr>
                <w:rFonts w:ascii="Century Gothic" w:hAnsi="Century Gothic"/>
              </w:rPr>
            </w:pPr>
            <w:r w:rsidRPr="003A7AC5">
              <w:rPr>
                <w:rFonts w:ascii="Century Gothic" w:hAnsi="Century Gothic"/>
              </w:rPr>
              <w:t>Output current waveform</w:t>
            </w:r>
          </w:p>
        </w:tc>
        <w:tc>
          <w:tcPr>
            <w:tcW w:w="4934" w:type="dxa"/>
          </w:tcPr>
          <w:p w14:paraId="51DFEA43" w14:textId="77777777" w:rsidR="00BF3167" w:rsidRPr="003A7AC5" w:rsidRDefault="00BF3167" w:rsidP="00E765A0">
            <w:pPr>
              <w:pStyle w:val="BodyText"/>
              <w:rPr>
                <w:rFonts w:ascii="Century Gothic" w:hAnsi="Century Gothic"/>
              </w:rPr>
            </w:pPr>
            <w:r w:rsidRPr="003A7AC5">
              <w:rPr>
                <w:rFonts w:ascii="Century Gothic" w:hAnsi="Century Gothic"/>
              </w:rPr>
              <w:t>True sine wave</w:t>
            </w:r>
          </w:p>
        </w:tc>
      </w:tr>
      <w:tr w:rsidR="00BF3167" w:rsidRPr="00763273" w14:paraId="15B5CCF4" w14:textId="77777777" w:rsidTr="00E765A0">
        <w:trPr>
          <w:trHeight w:val="406"/>
        </w:trPr>
        <w:tc>
          <w:tcPr>
            <w:tcW w:w="802" w:type="dxa"/>
          </w:tcPr>
          <w:p w14:paraId="081215C6" w14:textId="77777777" w:rsidR="00BF3167" w:rsidRPr="003A7AC5" w:rsidRDefault="00BF3167" w:rsidP="00E765A0">
            <w:pPr>
              <w:rPr>
                <w:rFonts w:ascii="Century Gothic" w:hAnsi="Century Gothic"/>
              </w:rPr>
            </w:pPr>
            <w:r w:rsidRPr="003A7AC5">
              <w:rPr>
                <w:rFonts w:ascii="Century Gothic" w:hAnsi="Century Gothic"/>
              </w:rPr>
              <w:t>3</w:t>
            </w:r>
          </w:p>
        </w:tc>
        <w:tc>
          <w:tcPr>
            <w:tcW w:w="3358" w:type="dxa"/>
          </w:tcPr>
          <w:p w14:paraId="38D9FAA3" w14:textId="77777777" w:rsidR="00BF3167" w:rsidRPr="003A7AC5" w:rsidRDefault="00BF3167" w:rsidP="00E765A0">
            <w:pPr>
              <w:rPr>
                <w:rFonts w:ascii="Century Gothic" w:hAnsi="Century Gothic"/>
              </w:rPr>
            </w:pPr>
            <w:r w:rsidRPr="003A7AC5">
              <w:rPr>
                <w:rFonts w:ascii="Century Gothic" w:hAnsi="Century Gothic"/>
              </w:rPr>
              <w:t>Waveform quality</w:t>
            </w:r>
          </w:p>
        </w:tc>
        <w:tc>
          <w:tcPr>
            <w:tcW w:w="4934" w:type="dxa"/>
          </w:tcPr>
          <w:p w14:paraId="1D71116A" w14:textId="77777777" w:rsidR="00BF3167" w:rsidRPr="003A7AC5" w:rsidRDefault="00BF3167" w:rsidP="00E765A0">
            <w:pPr>
              <w:rPr>
                <w:rFonts w:ascii="Century Gothic" w:hAnsi="Century Gothic"/>
              </w:rPr>
            </w:pPr>
            <w:r w:rsidRPr="003A7AC5">
              <w:rPr>
                <w:rFonts w:ascii="Century Gothic" w:hAnsi="Century Gothic"/>
              </w:rPr>
              <w:t>to AS 4777</w:t>
            </w:r>
          </w:p>
        </w:tc>
      </w:tr>
      <w:tr w:rsidR="00BF3167" w:rsidRPr="00763273" w14:paraId="6A41863F" w14:textId="77777777" w:rsidTr="00E765A0">
        <w:trPr>
          <w:trHeight w:val="383"/>
        </w:trPr>
        <w:tc>
          <w:tcPr>
            <w:tcW w:w="802" w:type="dxa"/>
          </w:tcPr>
          <w:p w14:paraId="7A845E04" w14:textId="77777777" w:rsidR="00BF3167" w:rsidRPr="003A7AC5" w:rsidRDefault="00BF3167" w:rsidP="00E765A0">
            <w:pPr>
              <w:rPr>
                <w:rFonts w:ascii="Century Gothic" w:hAnsi="Century Gothic"/>
              </w:rPr>
            </w:pPr>
            <w:r w:rsidRPr="003A7AC5">
              <w:rPr>
                <w:rFonts w:ascii="Century Gothic" w:hAnsi="Century Gothic"/>
              </w:rPr>
              <w:t>4</w:t>
            </w:r>
          </w:p>
        </w:tc>
        <w:tc>
          <w:tcPr>
            <w:tcW w:w="3358" w:type="dxa"/>
          </w:tcPr>
          <w:p w14:paraId="4317B431" w14:textId="77777777" w:rsidR="00BF3167" w:rsidRPr="003A7AC5" w:rsidRDefault="00BF3167" w:rsidP="00E765A0">
            <w:pPr>
              <w:rPr>
                <w:rFonts w:ascii="Century Gothic" w:hAnsi="Century Gothic"/>
              </w:rPr>
            </w:pPr>
            <w:r w:rsidRPr="003A7AC5">
              <w:rPr>
                <w:rFonts w:ascii="Century Gothic" w:hAnsi="Century Gothic"/>
              </w:rPr>
              <w:t xml:space="preserve">Total Harmonic Distortion </w:t>
            </w:r>
          </w:p>
        </w:tc>
        <w:tc>
          <w:tcPr>
            <w:tcW w:w="4934" w:type="dxa"/>
          </w:tcPr>
          <w:p w14:paraId="7F6895A3" w14:textId="77777777" w:rsidR="00BF3167" w:rsidRPr="003A7AC5" w:rsidRDefault="00BF3167" w:rsidP="00E765A0">
            <w:pPr>
              <w:rPr>
                <w:rFonts w:ascii="Century Gothic" w:hAnsi="Century Gothic"/>
              </w:rPr>
            </w:pPr>
            <w:r w:rsidRPr="003A7AC5">
              <w:rPr>
                <w:rFonts w:ascii="Century Gothic" w:hAnsi="Century Gothic"/>
              </w:rPr>
              <w:t>No greater than 3.5%</w:t>
            </w:r>
          </w:p>
        </w:tc>
      </w:tr>
      <w:tr w:rsidR="00BF3167" w:rsidRPr="00763273" w14:paraId="7F294DFA" w14:textId="77777777" w:rsidTr="00E765A0">
        <w:trPr>
          <w:trHeight w:val="406"/>
        </w:trPr>
        <w:tc>
          <w:tcPr>
            <w:tcW w:w="802" w:type="dxa"/>
          </w:tcPr>
          <w:p w14:paraId="6EC81EC9" w14:textId="77777777" w:rsidR="00BF3167" w:rsidRPr="003A7AC5" w:rsidRDefault="00BF3167" w:rsidP="00E765A0">
            <w:pPr>
              <w:rPr>
                <w:rFonts w:ascii="Century Gothic" w:hAnsi="Century Gothic"/>
              </w:rPr>
            </w:pPr>
            <w:r w:rsidRPr="003A7AC5">
              <w:rPr>
                <w:rFonts w:ascii="Century Gothic" w:hAnsi="Century Gothic"/>
              </w:rPr>
              <w:t>5</w:t>
            </w:r>
          </w:p>
        </w:tc>
        <w:tc>
          <w:tcPr>
            <w:tcW w:w="3358" w:type="dxa"/>
          </w:tcPr>
          <w:p w14:paraId="0E52078C" w14:textId="77777777" w:rsidR="00BF3167" w:rsidRPr="003A7AC5" w:rsidRDefault="00BF3167" w:rsidP="00E765A0">
            <w:pPr>
              <w:rPr>
                <w:rFonts w:ascii="Century Gothic" w:hAnsi="Century Gothic"/>
              </w:rPr>
            </w:pPr>
            <w:r w:rsidRPr="003A7AC5">
              <w:rPr>
                <w:rFonts w:ascii="Century Gothic" w:hAnsi="Century Gothic"/>
              </w:rPr>
              <w:t>Minimum nominal power rating</w:t>
            </w:r>
          </w:p>
        </w:tc>
        <w:tc>
          <w:tcPr>
            <w:tcW w:w="4934" w:type="dxa"/>
          </w:tcPr>
          <w:p w14:paraId="7BF84984" w14:textId="77777777" w:rsidR="00BF3167" w:rsidRPr="003A7AC5" w:rsidRDefault="00BF3167" w:rsidP="00E765A0">
            <w:pPr>
              <w:rPr>
                <w:rFonts w:ascii="Century Gothic" w:hAnsi="Century Gothic"/>
              </w:rPr>
            </w:pPr>
            <w:r w:rsidRPr="003A7AC5">
              <w:rPr>
                <w:rFonts w:ascii="Century Gothic" w:hAnsi="Century Gothic"/>
              </w:rPr>
              <w:t xml:space="preserve">10 kW </w:t>
            </w:r>
          </w:p>
        </w:tc>
      </w:tr>
      <w:tr w:rsidR="00BF3167" w:rsidRPr="00763273" w14:paraId="45E28F94" w14:textId="77777777" w:rsidTr="00E765A0">
        <w:trPr>
          <w:trHeight w:val="406"/>
        </w:trPr>
        <w:tc>
          <w:tcPr>
            <w:tcW w:w="802" w:type="dxa"/>
          </w:tcPr>
          <w:p w14:paraId="6EA167EE" w14:textId="77777777" w:rsidR="00BF3167" w:rsidRPr="003A7AC5" w:rsidRDefault="00BF3167" w:rsidP="00E765A0">
            <w:pPr>
              <w:rPr>
                <w:rFonts w:ascii="Century Gothic" w:hAnsi="Century Gothic"/>
              </w:rPr>
            </w:pPr>
            <w:r w:rsidRPr="003A7AC5">
              <w:rPr>
                <w:rFonts w:ascii="Century Gothic" w:hAnsi="Century Gothic"/>
              </w:rPr>
              <w:t>6</w:t>
            </w:r>
          </w:p>
        </w:tc>
        <w:tc>
          <w:tcPr>
            <w:tcW w:w="3358" w:type="dxa"/>
          </w:tcPr>
          <w:p w14:paraId="411CF5E5" w14:textId="77777777" w:rsidR="00BF3167" w:rsidRPr="003A7AC5" w:rsidRDefault="00BF3167" w:rsidP="00E765A0">
            <w:pPr>
              <w:rPr>
                <w:rFonts w:ascii="Century Gothic" w:hAnsi="Century Gothic"/>
              </w:rPr>
            </w:pPr>
            <w:r w:rsidRPr="003A7AC5">
              <w:rPr>
                <w:rFonts w:ascii="Century Gothic" w:hAnsi="Century Gothic"/>
              </w:rPr>
              <w:t>Input voltage</w:t>
            </w:r>
          </w:p>
        </w:tc>
        <w:tc>
          <w:tcPr>
            <w:tcW w:w="4934" w:type="dxa"/>
          </w:tcPr>
          <w:p w14:paraId="0F122358" w14:textId="77777777" w:rsidR="00BF3167" w:rsidRPr="003A7AC5" w:rsidRDefault="00BF3167" w:rsidP="00E765A0">
            <w:pPr>
              <w:rPr>
                <w:rFonts w:ascii="Century Gothic" w:hAnsi="Century Gothic"/>
              </w:rPr>
            </w:pPr>
            <w:r w:rsidRPr="003A7AC5">
              <w:rPr>
                <w:rFonts w:ascii="Century Gothic" w:hAnsi="Century Gothic"/>
              </w:rPr>
              <w:t>Up to 1000V</w:t>
            </w:r>
          </w:p>
        </w:tc>
      </w:tr>
      <w:tr w:rsidR="00BF3167" w:rsidRPr="00763273" w14:paraId="509E4757" w14:textId="77777777" w:rsidTr="00E765A0">
        <w:trPr>
          <w:trHeight w:val="406"/>
        </w:trPr>
        <w:tc>
          <w:tcPr>
            <w:tcW w:w="802" w:type="dxa"/>
          </w:tcPr>
          <w:p w14:paraId="1FAB0BD7" w14:textId="77777777" w:rsidR="00BF3167" w:rsidRPr="003A7AC5" w:rsidRDefault="00BF3167" w:rsidP="00E765A0">
            <w:pPr>
              <w:rPr>
                <w:rFonts w:ascii="Century Gothic" w:hAnsi="Century Gothic"/>
              </w:rPr>
            </w:pPr>
            <w:r w:rsidRPr="003A7AC5">
              <w:rPr>
                <w:rFonts w:ascii="Century Gothic" w:hAnsi="Century Gothic"/>
              </w:rPr>
              <w:t>7</w:t>
            </w:r>
          </w:p>
        </w:tc>
        <w:tc>
          <w:tcPr>
            <w:tcW w:w="3358" w:type="dxa"/>
          </w:tcPr>
          <w:p w14:paraId="7FF2003B" w14:textId="77777777" w:rsidR="00BF3167" w:rsidRPr="003A7AC5" w:rsidRDefault="00BF3167" w:rsidP="00E765A0">
            <w:pPr>
              <w:rPr>
                <w:rFonts w:ascii="Century Gothic" w:hAnsi="Century Gothic"/>
              </w:rPr>
            </w:pPr>
            <w:r w:rsidRPr="003A7AC5">
              <w:rPr>
                <w:rFonts w:ascii="Century Gothic" w:hAnsi="Century Gothic"/>
              </w:rPr>
              <w:t>Minimum specific power:</w:t>
            </w:r>
          </w:p>
        </w:tc>
        <w:tc>
          <w:tcPr>
            <w:tcW w:w="4934" w:type="dxa"/>
          </w:tcPr>
          <w:p w14:paraId="01FFE26E" w14:textId="77777777" w:rsidR="00BF3167" w:rsidRPr="003A7AC5" w:rsidRDefault="00BF3167" w:rsidP="00E765A0">
            <w:pPr>
              <w:rPr>
                <w:rFonts w:ascii="Century Gothic" w:hAnsi="Century Gothic"/>
              </w:rPr>
            </w:pPr>
            <w:r w:rsidRPr="003A7AC5">
              <w:rPr>
                <w:rFonts w:ascii="Century Gothic" w:hAnsi="Century Gothic"/>
              </w:rPr>
              <w:t>150 W/kg (nominal power rating per unit mass</w:t>
            </w:r>
          </w:p>
        </w:tc>
      </w:tr>
      <w:tr w:rsidR="00BF3167" w:rsidRPr="00763273" w14:paraId="21490E91" w14:textId="77777777" w:rsidTr="00E765A0">
        <w:trPr>
          <w:trHeight w:val="406"/>
        </w:trPr>
        <w:tc>
          <w:tcPr>
            <w:tcW w:w="802" w:type="dxa"/>
          </w:tcPr>
          <w:p w14:paraId="6323A2FB" w14:textId="77777777" w:rsidR="00BF3167" w:rsidRPr="003A7AC5" w:rsidRDefault="00BF3167" w:rsidP="00E765A0">
            <w:pPr>
              <w:rPr>
                <w:rFonts w:ascii="Century Gothic" w:hAnsi="Century Gothic"/>
              </w:rPr>
            </w:pPr>
            <w:r w:rsidRPr="003A7AC5">
              <w:rPr>
                <w:rFonts w:ascii="Century Gothic" w:hAnsi="Century Gothic"/>
              </w:rPr>
              <w:t>8</w:t>
            </w:r>
          </w:p>
        </w:tc>
        <w:tc>
          <w:tcPr>
            <w:tcW w:w="3358" w:type="dxa"/>
          </w:tcPr>
          <w:p w14:paraId="693067E0" w14:textId="77777777" w:rsidR="00BF3167" w:rsidRPr="003A7AC5" w:rsidRDefault="00BF3167" w:rsidP="00E765A0">
            <w:pPr>
              <w:rPr>
                <w:rFonts w:ascii="Century Gothic" w:hAnsi="Century Gothic"/>
              </w:rPr>
            </w:pPr>
            <w:r w:rsidRPr="003A7AC5">
              <w:rPr>
                <w:rFonts w:ascii="Century Gothic" w:hAnsi="Century Gothic"/>
              </w:rPr>
              <w:t xml:space="preserve">Minimum power density: </w:t>
            </w:r>
          </w:p>
          <w:p w14:paraId="010DDD69" w14:textId="77777777" w:rsidR="00BF3167" w:rsidRPr="003A7AC5" w:rsidRDefault="00BF3167" w:rsidP="00E765A0">
            <w:pPr>
              <w:pStyle w:val="BodyText"/>
              <w:rPr>
                <w:rFonts w:ascii="Century Gothic" w:hAnsi="Century Gothic"/>
              </w:rPr>
            </w:pPr>
            <w:r w:rsidRPr="003A7AC5">
              <w:rPr>
                <w:rFonts w:ascii="Century Gothic" w:hAnsi="Century Gothic"/>
              </w:rPr>
              <w:lastRenderedPageBreak/>
              <w:t>(</w:t>
            </w:r>
            <w:proofErr w:type="gramStart"/>
            <w:r w:rsidRPr="003A7AC5">
              <w:rPr>
                <w:rFonts w:ascii="Century Gothic" w:hAnsi="Century Gothic"/>
              </w:rPr>
              <w:t>nominal</w:t>
            </w:r>
            <w:proofErr w:type="gramEnd"/>
            <w:r w:rsidRPr="003A7AC5">
              <w:rPr>
                <w:rFonts w:ascii="Century Gothic" w:hAnsi="Century Gothic"/>
              </w:rPr>
              <w:t xml:space="preserve"> power rating per unit volume based on overall dimensions)</w:t>
            </w:r>
          </w:p>
        </w:tc>
        <w:tc>
          <w:tcPr>
            <w:tcW w:w="4934" w:type="dxa"/>
          </w:tcPr>
          <w:p w14:paraId="0BF3C13E" w14:textId="77777777" w:rsidR="00BF3167" w:rsidRPr="003A7AC5" w:rsidRDefault="00BF3167" w:rsidP="00E765A0">
            <w:pPr>
              <w:rPr>
                <w:rFonts w:ascii="Century Gothic" w:hAnsi="Century Gothic"/>
              </w:rPr>
            </w:pPr>
            <w:r w:rsidRPr="003A7AC5">
              <w:rPr>
                <w:rFonts w:ascii="Century Gothic" w:hAnsi="Century Gothic"/>
              </w:rPr>
              <w:lastRenderedPageBreak/>
              <w:t>75 W/l</w:t>
            </w:r>
          </w:p>
        </w:tc>
      </w:tr>
      <w:tr w:rsidR="00BF3167" w:rsidRPr="00763273" w14:paraId="04D6C993" w14:textId="77777777" w:rsidTr="00E765A0">
        <w:trPr>
          <w:trHeight w:val="406"/>
        </w:trPr>
        <w:tc>
          <w:tcPr>
            <w:tcW w:w="802" w:type="dxa"/>
          </w:tcPr>
          <w:p w14:paraId="0AC081A5" w14:textId="77777777" w:rsidR="00BF3167" w:rsidRPr="003A7AC5" w:rsidRDefault="00BF3167" w:rsidP="00E765A0">
            <w:pPr>
              <w:rPr>
                <w:rFonts w:ascii="Century Gothic" w:hAnsi="Century Gothic"/>
              </w:rPr>
            </w:pPr>
            <w:r w:rsidRPr="003A7AC5">
              <w:rPr>
                <w:rFonts w:ascii="Century Gothic" w:hAnsi="Century Gothic"/>
              </w:rPr>
              <w:t>9</w:t>
            </w:r>
          </w:p>
        </w:tc>
        <w:tc>
          <w:tcPr>
            <w:tcW w:w="3358" w:type="dxa"/>
          </w:tcPr>
          <w:p w14:paraId="163A522D" w14:textId="77777777" w:rsidR="00BF3167" w:rsidRPr="003A7AC5" w:rsidRDefault="00BF3167" w:rsidP="00E765A0">
            <w:pPr>
              <w:rPr>
                <w:rFonts w:ascii="Century Gothic" w:hAnsi="Century Gothic"/>
              </w:rPr>
            </w:pPr>
            <w:r w:rsidRPr="003A7AC5">
              <w:rPr>
                <w:rFonts w:ascii="Century Gothic" w:hAnsi="Century Gothic"/>
              </w:rPr>
              <w:t>Minimum peak efficiency</w:t>
            </w:r>
          </w:p>
        </w:tc>
        <w:tc>
          <w:tcPr>
            <w:tcW w:w="4934" w:type="dxa"/>
          </w:tcPr>
          <w:p w14:paraId="566F3F28" w14:textId="77777777" w:rsidR="00BF3167" w:rsidRPr="003A7AC5" w:rsidRDefault="00BF3167" w:rsidP="00E765A0">
            <w:pPr>
              <w:rPr>
                <w:rFonts w:ascii="Century Gothic" w:hAnsi="Century Gothic"/>
              </w:rPr>
            </w:pPr>
            <w:r w:rsidRPr="003A7AC5">
              <w:rPr>
                <w:rFonts w:ascii="Century Gothic" w:hAnsi="Century Gothic"/>
              </w:rPr>
              <w:t>97%</w:t>
            </w:r>
          </w:p>
        </w:tc>
      </w:tr>
      <w:tr w:rsidR="00BF3167" w:rsidRPr="00763273" w14:paraId="261C14C9" w14:textId="77777777" w:rsidTr="00E765A0">
        <w:trPr>
          <w:trHeight w:val="406"/>
        </w:trPr>
        <w:tc>
          <w:tcPr>
            <w:tcW w:w="802" w:type="dxa"/>
          </w:tcPr>
          <w:p w14:paraId="3EFFB4B7" w14:textId="77777777" w:rsidR="00BF3167" w:rsidRPr="003A7AC5" w:rsidRDefault="00BF3167" w:rsidP="00E765A0">
            <w:pPr>
              <w:rPr>
                <w:rFonts w:ascii="Century Gothic" w:hAnsi="Century Gothic"/>
              </w:rPr>
            </w:pPr>
            <w:r w:rsidRPr="003A7AC5">
              <w:rPr>
                <w:rFonts w:ascii="Century Gothic" w:hAnsi="Century Gothic"/>
              </w:rPr>
              <w:t>10</w:t>
            </w:r>
          </w:p>
        </w:tc>
        <w:tc>
          <w:tcPr>
            <w:tcW w:w="3358" w:type="dxa"/>
          </w:tcPr>
          <w:p w14:paraId="72C49FAD" w14:textId="77777777" w:rsidR="00BF3167" w:rsidRPr="003A7AC5" w:rsidRDefault="00BF3167" w:rsidP="00E765A0">
            <w:pPr>
              <w:rPr>
                <w:rFonts w:ascii="Century Gothic" w:hAnsi="Century Gothic"/>
              </w:rPr>
            </w:pPr>
            <w:r w:rsidRPr="003A7AC5">
              <w:rPr>
                <w:rFonts w:ascii="Century Gothic" w:hAnsi="Century Gothic"/>
              </w:rPr>
              <w:t>Minimum Euro-efficiency</w:t>
            </w:r>
          </w:p>
        </w:tc>
        <w:tc>
          <w:tcPr>
            <w:tcW w:w="4934" w:type="dxa"/>
          </w:tcPr>
          <w:p w14:paraId="7C2EAFD2" w14:textId="77777777" w:rsidR="00BF3167" w:rsidRPr="003A7AC5" w:rsidRDefault="00BF3167" w:rsidP="00E765A0">
            <w:pPr>
              <w:rPr>
                <w:rFonts w:ascii="Century Gothic" w:hAnsi="Century Gothic"/>
              </w:rPr>
            </w:pPr>
            <w:r w:rsidRPr="003A7AC5">
              <w:rPr>
                <w:rFonts w:ascii="Century Gothic" w:hAnsi="Century Gothic"/>
              </w:rPr>
              <w:t>96%</w:t>
            </w:r>
          </w:p>
        </w:tc>
      </w:tr>
      <w:tr w:rsidR="00BF3167" w:rsidRPr="00763273" w14:paraId="3DCE0486" w14:textId="77777777" w:rsidTr="00E765A0">
        <w:trPr>
          <w:trHeight w:val="406"/>
        </w:trPr>
        <w:tc>
          <w:tcPr>
            <w:tcW w:w="802" w:type="dxa"/>
          </w:tcPr>
          <w:p w14:paraId="1E56227C" w14:textId="77777777" w:rsidR="00BF3167" w:rsidRPr="003A7AC5" w:rsidRDefault="00BF3167" w:rsidP="00E765A0">
            <w:pPr>
              <w:rPr>
                <w:rFonts w:ascii="Century Gothic" w:hAnsi="Century Gothic"/>
              </w:rPr>
            </w:pPr>
            <w:r w:rsidRPr="003A7AC5">
              <w:rPr>
                <w:rFonts w:ascii="Century Gothic" w:hAnsi="Century Gothic"/>
              </w:rPr>
              <w:t>11</w:t>
            </w:r>
          </w:p>
        </w:tc>
        <w:tc>
          <w:tcPr>
            <w:tcW w:w="3358" w:type="dxa"/>
          </w:tcPr>
          <w:p w14:paraId="6975C31D" w14:textId="77777777" w:rsidR="00BF3167" w:rsidRPr="003A7AC5" w:rsidRDefault="00BF3167" w:rsidP="00E765A0">
            <w:pPr>
              <w:rPr>
                <w:rFonts w:ascii="Century Gothic" w:hAnsi="Century Gothic"/>
              </w:rPr>
            </w:pPr>
            <w:r w:rsidRPr="003A7AC5">
              <w:rPr>
                <w:rFonts w:ascii="Century Gothic" w:hAnsi="Century Gothic"/>
              </w:rPr>
              <w:t>Automatic no-load shut down</w:t>
            </w:r>
          </w:p>
        </w:tc>
        <w:tc>
          <w:tcPr>
            <w:tcW w:w="4934" w:type="dxa"/>
          </w:tcPr>
          <w:p w14:paraId="65CB2818" w14:textId="77777777" w:rsidR="00BF3167" w:rsidRPr="003A7AC5" w:rsidRDefault="00BF3167" w:rsidP="00E765A0">
            <w:pPr>
              <w:rPr>
                <w:rFonts w:ascii="Century Gothic" w:hAnsi="Century Gothic"/>
              </w:rPr>
            </w:pPr>
            <w:r w:rsidRPr="003A7AC5">
              <w:rPr>
                <w:rFonts w:ascii="Century Gothic" w:hAnsi="Century Gothic"/>
              </w:rPr>
              <w:t>Required</w:t>
            </w:r>
          </w:p>
        </w:tc>
      </w:tr>
      <w:tr w:rsidR="00BF3167" w:rsidRPr="00763273" w14:paraId="683D4A98" w14:textId="77777777" w:rsidTr="00E765A0">
        <w:trPr>
          <w:trHeight w:val="406"/>
        </w:trPr>
        <w:tc>
          <w:tcPr>
            <w:tcW w:w="802" w:type="dxa"/>
          </w:tcPr>
          <w:p w14:paraId="2390606C" w14:textId="77777777" w:rsidR="00BF3167" w:rsidRPr="003A7AC5" w:rsidRDefault="00BF3167" w:rsidP="00E765A0">
            <w:pPr>
              <w:rPr>
                <w:rFonts w:ascii="Century Gothic" w:hAnsi="Century Gothic"/>
              </w:rPr>
            </w:pPr>
            <w:r w:rsidRPr="003A7AC5">
              <w:rPr>
                <w:rFonts w:ascii="Century Gothic" w:hAnsi="Century Gothic"/>
              </w:rPr>
              <w:t>12</w:t>
            </w:r>
          </w:p>
        </w:tc>
        <w:tc>
          <w:tcPr>
            <w:tcW w:w="3358" w:type="dxa"/>
          </w:tcPr>
          <w:p w14:paraId="74CFDD9B" w14:textId="77777777" w:rsidR="00BF3167" w:rsidRPr="003A7AC5" w:rsidRDefault="00BF3167" w:rsidP="00E765A0">
            <w:pPr>
              <w:rPr>
                <w:rFonts w:ascii="Century Gothic" w:hAnsi="Century Gothic"/>
              </w:rPr>
            </w:pPr>
            <w:r w:rsidRPr="003A7AC5">
              <w:rPr>
                <w:rFonts w:ascii="Century Gothic" w:hAnsi="Century Gothic"/>
              </w:rPr>
              <w:t>Standby power consumption</w:t>
            </w:r>
          </w:p>
        </w:tc>
        <w:tc>
          <w:tcPr>
            <w:tcW w:w="4934" w:type="dxa"/>
          </w:tcPr>
          <w:p w14:paraId="6575835C" w14:textId="77777777" w:rsidR="00BF3167" w:rsidRPr="003A7AC5" w:rsidRDefault="00BF3167" w:rsidP="00E765A0">
            <w:pPr>
              <w:rPr>
                <w:rFonts w:ascii="Century Gothic" w:hAnsi="Century Gothic"/>
              </w:rPr>
            </w:pPr>
            <w:r w:rsidRPr="003A7AC5">
              <w:rPr>
                <w:rFonts w:ascii="Century Gothic" w:hAnsi="Century Gothic"/>
              </w:rPr>
              <w:t>&lt; 15 W</w:t>
            </w:r>
          </w:p>
        </w:tc>
      </w:tr>
      <w:tr w:rsidR="00BF3167" w:rsidRPr="00763273" w14:paraId="33993AD7" w14:textId="77777777" w:rsidTr="00E765A0">
        <w:trPr>
          <w:trHeight w:val="406"/>
        </w:trPr>
        <w:tc>
          <w:tcPr>
            <w:tcW w:w="802" w:type="dxa"/>
          </w:tcPr>
          <w:p w14:paraId="126391D2" w14:textId="77777777" w:rsidR="00BF3167" w:rsidRPr="003A7AC5" w:rsidRDefault="00BF3167" w:rsidP="00E765A0">
            <w:pPr>
              <w:rPr>
                <w:rFonts w:ascii="Century Gothic" w:hAnsi="Century Gothic"/>
              </w:rPr>
            </w:pPr>
            <w:r w:rsidRPr="003A7AC5">
              <w:rPr>
                <w:rFonts w:ascii="Century Gothic" w:hAnsi="Century Gothic"/>
              </w:rPr>
              <w:t>13</w:t>
            </w:r>
          </w:p>
        </w:tc>
        <w:tc>
          <w:tcPr>
            <w:tcW w:w="3358" w:type="dxa"/>
          </w:tcPr>
          <w:p w14:paraId="10DDEEA6" w14:textId="77777777" w:rsidR="00BF3167" w:rsidRPr="003A7AC5" w:rsidRDefault="00BF3167" w:rsidP="00E765A0">
            <w:pPr>
              <w:rPr>
                <w:rFonts w:ascii="Century Gothic" w:hAnsi="Century Gothic"/>
              </w:rPr>
            </w:pPr>
            <w:r w:rsidRPr="003A7AC5">
              <w:rPr>
                <w:rFonts w:ascii="Century Gothic" w:hAnsi="Century Gothic"/>
              </w:rPr>
              <w:t xml:space="preserve">Night-time power consumption: </w:t>
            </w:r>
          </w:p>
        </w:tc>
        <w:tc>
          <w:tcPr>
            <w:tcW w:w="4934" w:type="dxa"/>
          </w:tcPr>
          <w:p w14:paraId="2D19031D" w14:textId="77777777" w:rsidR="00BF3167" w:rsidRPr="003A7AC5" w:rsidRDefault="00BF3167" w:rsidP="00E765A0">
            <w:pPr>
              <w:rPr>
                <w:rFonts w:ascii="Century Gothic" w:hAnsi="Century Gothic"/>
              </w:rPr>
            </w:pPr>
            <w:r w:rsidRPr="003A7AC5">
              <w:rPr>
                <w:rFonts w:ascii="Century Gothic" w:hAnsi="Century Gothic"/>
              </w:rPr>
              <w:t>&lt; 5 W</w:t>
            </w:r>
          </w:p>
        </w:tc>
      </w:tr>
      <w:tr w:rsidR="00BF3167" w:rsidRPr="00763273" w14:paraId="431BA07D" w14:textId="77777777" w:rsidTr="00E765A0">
        <w:trPr>
          <w:trHeight w:val="406"/>
        </w:trPr>
        <w:tc>
          <w:tcPr>
            <w:tcW w:w="802" w:type="dxa"/>
          </w:tcPr>
          <w:p w14:paraId="187312A4" w14:textId="77777777" w:rsidR="00BF3167" w:rsidRPr="003A7AC5" w:rsidRDefault="00BF3167" w:rsidP="00E765A0">
            <w:pPr>
              <w:rPr>
                <w:rFonts w:ascii="Century Gothic" w:hAnsi="Century Gothic"/>
              </w:rPr>
            </w:pPr>
            <w:r w:rsidRPr="003A7AC5">
              <w:rPr>
                <w:rFonts w:ascii="Century Gothic" w:hAnsi="Century Gothic"/>
              </w:rPr>
              <w:t>14</w:t>
            </w:r>
          </w:p>
        </w:tc>
        <w:tc>
          <w:tcPr>
            <w:tcW w:w="3358" w:type="dxa"/>
          </w:tcPr>
          <w:p w14:paraId="119ECA77" w14:textId="77777777" w:rsidR="00BF3167" w:rsidRPr="003A7AC5" w:rsidRDefault="00BF3167" w:rsidP="00E765A0">
            <w:pPr>
              <w:rPr>
                <w:rFonts w:ascii="Century Gothic" w:hAnsi="Century Gothic"/>
              </w:rPr>
            </w:pPr>
            <w:r w:rsidRPr="003A7AC5">
              <w:rPr>
                <w:rFonts w:ascii="Century Gothic" w:hAnsi="Century Gothic"/>
              </w:rPr>
              <w:t>DC surge voltage protection:</w:t>
            </w:r>
          </w:p>
        </w:tc>
        <w:tc>
          <w:tcPr>
            <w:tcW w:w="4934" w:type="dxa"/>
          </w:tcPr>
          <w:p w14:paraId="13C9E324" w14:textId="77777777" w:rsidR="00BF3167" w:rsidRPr="003A7AC5" w:rsidRDefault="00BF3167" w:rsidP="00E765A0">
            <w:pPr>
              <w:rPr>
                <w:rFonts w:ascii="Century Gothic" w:hAnsi="Century Gothic"/>
              </w:rPr>
            </w:pPr>
            <w:r w:rsidRPr="003A7AC5">
              <w:rPr>
                <w:rFonts w:ascii="Century Gothic" w:hAnsi="Century Gothic"/>
              </w:rPr>
              <w:t>Integral</w:t>
            </w:r>
          </w:p>
        </w:tc>
      </w:tr>
      <w:tr w:rsidR="00BF3167" w:rsidRPr="00763273" w14:paraId="6354C505" w14:textId="77777777" w:rsidTr="00E765A0">
        <w:trPr>
          <w:trHeight w:val="406"/>
        </w:trPr>
        <w:tc>
          <w:tcPr>
            <w:tcW w:w="802" w:type="dxa"/>
          </w:tcPr>
          <w:p w14:paraId="15E8AF08" w14:textId="77777777" w:rsidR="00BF3167" w:rsidRPr="003A7AC5" w:rsidRDefault="00BF3167" w:rsidP="00E765A0">
            <w:pPr>
              <w:rPr>
                <w:rFonts w:ascii="Century Gothic" w:hAnsi="Century Gothic"/>
              </w:rPr>
            </w:pPr>
            <w:r w:rsidRPr="003A7AC5">
              <w:rPr>
                <w:rFonts w:ascii="Century Gothic" w:hAnsi="Century Gothic"/>
              </w:rPr>
              <w:t>15</w:t>
            </w:r>
          </w:p>
        </w:tc>
        <w:tc>
          <w:tcPr>
            <w:tcW w:w="3358" w:type="dxa"/>
          </w:tcPr>
          <w:p w14:paraId="1A8F94A9" w14:textId="77777777" w:rsidR="00BF3167" w:rsidRPr="003A7AC5" w:rsidRDefault="00BF3167" w:rsidP="00E765A0">
            <w:pPr>
              <w:rPr>
                <w:rFonts w:ascii="Century Gothic" w:hAnsi="Century Gothic"/>
              </w:rPr>
            </w:pPr>
            <w:r w:rsidRPr="003A7AC5">
              <w:rPr>
                <w:rFonts w:ascii="Century Gothic" w:hAnsi="Century Gothic"/>
              </w:rPr>
              <w:t>Input reverse polarity protection</w:t>
            </w:r>
          </w:p>
        </w:tc>
        <w:tc>
          <w:tcPr>
            <w:tcW w:w="4934" w:type="dxa"/>
          </w:tcPr>
          <w:p w14:paraId="1146C734" w14:textId="77777777" w:rsidR="00BF3167" w:rsidRPr="003A7AC5" w:rsidRDefault="00BF3167" w:rsidP="00E765A0">
            <w:pPr>
              <w:rPr>
                <w:rFonts w:ascii="Century Gothic" w:hAnsi="Century Gothic"/>
              </w:rPr>
            </w:pPr>
            <w:r w:rsidRPr="003A7AC5">
              <w:rPr>
                <w:rFonts w:ascii="Century Gothic" w:hAnsi="Century Gothic"/>
              </w:rPr>
              <w:t>Integral</w:t>
            </w:r>
          </w:p>
        </w:tc>
      </w:tr>
      <w:tr w:rsidR="00BF3167" w:rsidRPr="00763273" w14:paraId="7FE0BB09" w14:textId="77777777" w:rsidTr="00E765A0">
        <w:trPr>
          <w:trHeight w:val="406"/>
        </w:trPr>
        <w:tc>
          <w:tcPr>
            <w:tcW w:w="802" w:type="dxa"/>
          </w:tcPr>
          <w:p w14:paraId="46173452" w14:textId="77777777" w:rsidR="00BF3167" w:rsidRPr="003A7AC5" w:rsidRDefault="00BF3167" w:rsidP="00E765A0">
            <w:pPr>
              <w:rPr>
                <w:rFonts w:ascii="Century Gothic" w:hAnsi="Century Gothic"/>
              </w:rPr>
            </w:pPr>
            <w:r w:rsidRPr="003A7AC5">
              <w:rPr>
                <w:rFonts w:ascii="Century Gothic" w:hAnsi="Century Gothic"/>
              </w:rPr>
              <w:t>16</w:t>
            </w:r>
          </w:p>
        </w:tc>
        <w:tc>
          <w:tcPr>
            <w:tcW w:w="3358" w:type="dxa"/>
          </w:tcPr>
          <w:p w14:paraId="033F1006" w14:textId="77777777" w:rsidR="00BF3167" w:rsidRPr="003A7AC5" w:rsidRDefault="00BF3167" w:rsidP="00E765A0">
            <w:pPr>
              <w:rPr>
                <w:rFonts w:ascii="Century Gothic" w:hAnsi="Century Gothic"/>
              </w:rPr>
            </w:pPr>
            <w:proofErr w:type="spellStart"/>
            <w:r w:rsidRPr="003A7AC5">
              <w:rPr>
                <w:rFonts w:ascii="Century Gothic" w:hAnsi="Century Gothic"/>
              </w:rPr>
              <w:t>Behaviour</w:t>
            </w:r>
            <w:proofErr w:type="spellEnd"/>
            <w:r w:rsidRPr="003A7AC5">
              <w:rPr>
                <w:rFonts w:ascii="Century Gothic" w:hAnsi="Century Gothic"/>
              </w:rPr>
              <w:t xml:space="preserve"> on DC overload</w:t>
            </w:r>
          </w:p>
        </w:tc>
        <w:tc>
          <w:tcPr>
            <w:tcW w:w="4934" w:type="dxa"/>
          </w:tcPr>
          <w:p w14:paraId="25566EAD" w14:textId="77777777" w:rsidR="00BF3167" w:rsidRPr="003A7AC5" w:rsidRDefault="00BF3167" w:rsidP="00E765A0">
            <w:pPr>
              <w:rPr>
                <w:rFonts w:ascii="Century Gothic" w:hAnsi="Century Gothic"/>
              </w:rPr>
            </w:pPr>
            <w:r w:rsidRPr="003A7AC5">
              <w:rPr>
                <w:rFonts w:ascii="Century Gothic" w:hAnsi="Century Gothic"/>
              </w:rPr>
              <w:t>Shift the operating point</w:t>
            </w:r>
          </w:p>
        </w:tc>
      </w:tr>
      <w:tr w:rsidR="00BF3167" w:rsidRPr="00763273" w14:paraId="31B42047" w14:textId="77777777" w:rsidTr="00E765A0">
        <w:trPr>
          <w:trHeight w:val="406"/>
        </w:trPr>
        <w:tc>
          <w:tcPr>
            <w:tcW w:w="802" w:type="dxa"/>
          </w:tcPr>
          <w:p w14:paraId="6B745775" w14:textId="77777777" w:rsidR="00BF3167" w:rsidRPr="003A7AC5" w:rsidRDefault="00BF3167" w:rsidP="00E765A0">
            <w:pPr>
              <w:rPr>
                <w:rFonts w:ascii="Century Gothic" w:hAnsi="Century Gothic"/>
              </w:rPr>
            </w:pPr>
            <w:r w:rsidRPr="003A7AC5">
              <w:rPr>
                <w:rFonts w:ascii="Century Gothic" w:hAnsi="Century Gothic"/>
              </w:rPr>
              <w:t>17</w:t>
            </w:r>
          </w:p>
        </w:tc>
        <w:tc>
          <w:tcPr>
            <w:tcW w:w="3358" w:type="dxa"/>
          </w:tcPr>
          <w:p w14:paraId="694C01D6" w14:textId="77777777" w:rsidR="00BF3167" w:rsidRPr="003A7AC5" w:rsidRDefault="00BF3167" w:rsidP="00E765A0">
            <w:pPr>
              <w:rPr>
                <w:rFonts w:ascii="Century Gothic" w:hAnsi="Century Gothic"/>
              </w:rPr>
            </w:pPr>
            <w:r w:rsidRPr="003A7AC5">
              <w:rPr>
                <w:rFonts w:ascii="Century Gothic" w:hAnsi="Century Gothic"/>
              </w:rPr>
              <w:t>Earth fault monitoring</w:t>
            </w:r>
          </w:p>
        </w:tc>
        <w:tc>
          <w:tcPr>
            <w:tcW w:w="4934" w:type="dxa"/>
          </w:tcPr>
          <w:p w14:paraId="23EF62F5" w14:textId="77777777" w:rsidR="00BF3167" w:rsidRPr="003A7AC5" w:rsidRDefault="00BF3167" w:rsidP="00E765A0">
            <w:pPr>
              <w:rPr>
                <w:rFonts w:ascii="Century Gothic" w:hAnsi="Century Gothic"/>
              </w:rPr>
            </w:pPr>
            <w:r w:rsidRPr="003A7AC5">
              <w:rPr>
                <w:rFonts w:ascii="Century Gothic" w:hAnsi="Century Gothic"/>
              </w:rPr>
              <w:t>Integral</w:t>
            </w:r>
          </w:p>
        </w:tc>
      </w:tr>
      <w:tr w:rsidR="00BF3167" w:rsidRPr="00763273" w14:paraId="12119204" w14:textId="77777777" w:rsidTr="00E765A0">
        <w:trPr>
          <w:trHeight w:val="406"/>
        </w:trPr>
        <w:tc>
          <w:tcPr>
            <w:tcW w:w="802" w:type="dxa"/>
          </w:tcPr>
          <w:p w14:paraId="66472460" w14:textId="77777777" w:rsidR="00BF3167" w:rsidRPr="003A7AC5" w:rsidRDefault="00BF3167" w:rsidP="00E765A0">
            <w:pPr>
              <w:rPr>
                <w:rFonts w:ascii="Century Gothic" w:hAnsi="Century Gothic"/>
              </w:rPr>
            </w:pPr>
            <w:r w:rsidRPr="003A7AC5">
              <w:rPr>
                <w:rFonts w:ascii="Century Gothic" w:hAnsi="Century Gothic"/>
              </w:rPr>
              <w:t>18</w:t>
            </w:r>
          </w:p>
        </w:tc>
        <w:tc>
          <w:tcPr>
            <w:tcW w:w="3358" w:type="dxa"/>
          </w:tcPr>
          <w:p w14:paraId="524B55E2" w14:textId="77777777" w:rsidR="00BF3167" w:rsidRPr="003A7AC5" w:rsidRDefault="00BF3167" w:rsidP="00E765A0">
            <w:pPr>
              <w:rPr>
                <w:rFonts w:ascii="Century Gothic" w:hAnsi="Century Gothic"/>
              </w:rPr>
            </w:pPr>
            <w:r w:rsidRPr="003A7AC5">
              <w:rPr>
                <w:rFonts w:ascii="Century Gothic" w:hAnsi="Century Gothic"/>
              </w:rPr>
              <w:t>DC side switching</w:t>
            </w:r>
          </w:p>
        </w:tc>
        <w:tc>
          <w:tcPr>
            <w:tcW w:w="4934" w:type="dxa"/>
          </w:tcPr>
          <w:p w14:paraId="2F2AA53B" w14:textId="77777777" w:rsidR="00BF3167" w:rsidRPr="003A7AC5" w:rsidRDefault="00BF3167" w:rsidP="00E765A0">
            <w:pPr>
              <w:rPr>
                <w:rFonts w:ascii="Century Gothic" w:hAnsi="Century Gothic"/>
              </w:rPr>
            </w:pPr>
            <w:r w:rsidRPr="003A7AC5">
              <w:rPr>
                <w:rFonts w:ascii="Century Gothic" w:hAnsi="Century Gothic"/>
              </w:rPr>
              <w:t>Integral</w:t>
            </w:r>
          </w:p>
        </w:tc>
      </w:tr>
      <w:tr w:rsidR="00BF3167" w:rsidRPr="00763273" w14:paraId="566D64C6" w14:textId="77777777" w:rsidTr="00E765A0">
        <w:trPr>
          <w:trHeight w:val="406"/>
        </w:trPr>
        <w:tc>
          <w:tcPr>
            <w:tcW w:w="802" w:type="dxa"/>
          </w:tcPr>
          <w:p w14:paraId="471B652A" w14:textId="77777777" w:rsidR="00BF3167" w:rsidRPr="003A7AC5" w:rsidRDefault="00BF3167" w:rsidP="00E765A0">
            <w:pPr>
              <w:rPr>
                <w:rFonts w:ascii="Century Gothic" w:hAnsi="Century Gothic"/>
              </w:rPr>
            </w:pPr>
            <w:r w:rsidRPr="003A7AC5">
              <w:rPr>
                <w:rFonts w:ascii="Century Gothic" w:hAnsi="Century Gothic"/>
              </w:rPr>
              <w:t>19</w:t>
            </w:r>
          </w:p>
        </w:tc>
        <w:tc>
          <w:tcPr>
            <w:tcW w:w="3358" w:type="dxa"/>
          </w:tcPr>
          <w:p w14:paraId="0104E191" w14:textId="77777777" w:rsidR="00BF3167" w:rsidRPr="003A7AC5" w:rsidRDefault="00BF3167" w:rsidP="00E765A0">
            <w:pPr>
              <w:rPr>
                <w:rFonts w:ascii="Century Gothic" w:hAnsi="Century Gothic"/>
              </w:rPr>
            </w:pPr>
            <w:r w:rsidRPr="003A7AC5">
              <w:rPr>
                <w:rFonts w:ascii="Century Gothic" w:hAnsi="Century Gothic"/>
              </w:rPr>
              <w:t>Maximum Power Point Tracker</w:t>
            </w:r>
          </w:p>
        </w:tc>
        <w:tc>
          <w:tcPr>
            <w:tcW w:w="4934" w:type="dxa"/>
          </w:tcPr>
          <w:p w14:paraId="334E1AF8" w14:textId="77777777" w:rsidR="00BF3167" w:rsidRPr="003A7AC5" w:rsidRDefault="00BF3167" w:rsidP="00E765A0">
            <w:pPr>
              <w:rPr>
                <w:rFonts w:ascii="Century Gothic" w:hAnsi="Century Gothic"/>
              </w:rPr>
            </w:pPr>
            <w:r w:rsidRPr="003A7AC5">
              <w:rPr>
                <w:rFonts w:ascii="Century Gothic" w:hAnsi="Century Gothic"/>
              </w:rPr>
              <w:t>Required</w:t>
            </w:r>
          </w:p>
        </w:tc>
      </w:tr>
      <w:tr w:rsidR="00BF3167" w:rsidRPr="00763273" w14:paraId="5B096463" w14:textId="77777777" w:rsidTr="00E765A0">
        <w:trPr>
          <w:trHeight w:val="406"/>
        </w:trPr>
        <w:tc>
          <w:tcPr>
            <w:tcW w:w="802" w:type="dxa"/>
          </w:tcPr>
          <w:p w14:paraId="3DBFEC9D" w14:textId="77777777" w:rsidR="00BF3167" w:rsidRPr="003A7AC5" w:rsidRDefault="00BF3167" w:rsidP="00E765A0">
            <w:pPr>
              <w:rPr>
                <w:rFonts w:ascii="Century Gothic" w:hAnsi="Century Gothic"/>
              </w:rPr>
            </w:pPr>
            <w:r w:rsidRPr="003A7AC5">
              <w:rPr>
                <w:rFonts w:ascii="Century Gothic" w:hAnsi="Century Gothic"/>
              </w:rPr>
              <w:t>20</w:t>
            </w:r>
          </w:p>
        </w:tc>
        <w:tc>
          <w:tcPr>
            <w:tcW w:w="3358" w:type="dxa"/>
          </w:tcPr>
          <w:p w14:paraId="06E51BC1" w14:textId="77777777" w:rsidR="00BF3167" w:rsidRPr="003A7AC5" w:rsidRDefault="00BF3167" w:rsidP="00E765A0">
            <w:pPr>
              <w:rPr>
                <w:rFonts w:ascii="Century Gothic" w:hAnsi="Century Gothic"/>
              </w:rPr>
            </w:pPr>
            <w:r w:rsidRPr="003A7AC5">
              <w:rPr>
                <w:rFonts w:ascii="Century Gothic" w:hAnsi="Century Gothic"/>
              </w:rPr>
              <w:t>Earth fault alarm to AS/NZS5033</w:t>
            </w:r>
          </w:p>
        </w:tc>
        <w:tc>
          <w:tcPr>
            <w:tcW w:w="4934" w:type="dxa"/>
          </w:tcPr>
          <w:p w14:paraId="1E6670FD" w14:textId="77777777" w:rsidR="00BF3167" w:rsidRPr="003A7AC5" w:rsidRDefault="00BF3167" w:rsidP="00E765A0">
            <w:pPr>
              <w:rPr>
                <w:rFonts w:ascii="Century Gothic" w:hAnsi="Century Gothic"/>
              </w:rPr>
            </w:pPr>
            <w:r w:rsidRPr="003A7AC5">
              <w:rPr>
                <w:rFonts w:ascii="Century Gothic" w:hAnsi="Century Gothic"/>
              </w:rPr>
              <w:t>Required</w:t>
            </w:r>
          </w:p>
        </w:tc>
      </w:tr>
    </w:tbl>
    <w:p w14:paraId="125D18F0" w14:textId="77777777" w:rsidR="00BF3167" w:rsidRPr="003A7AC5" w:rsidRDefault="00BF3167" w:rsidP="00BF3167">
      <w:pPr>
        <w:rPr>
          <w:rFonts w:ascii="Century Gothic" w:hAnsi="Century Gothic"/>
        </w:rPr>
      </w:pPr>
    </w:p>
    <w:p w14:paraId="1892630A" w14:textId="77777777" w:rsidR="00BF3167" w:rsidRPr="003A7AC5" w:rsidRDefault="00BF3167" w:rsidP="00BF3167">
      <w:pPr>
        <w:pStyle w:val="BodyText"/>
        <w:rPr>
          <w:rFonts w:ascii="Century Gothic" w:hAnsi="Century Gothic"/>
        </w:rPr>
      </w:pPr>
      <w:r w:rsidRPr="003A7AC5">
        <w:rPr>
          <w:rFonts w:ascii="Century Gothic" w:hAnsi="Century Gothic"/>
        </w:rPr>
        <w:t xml:space="preserve">As a minimum, inverters should have front panel annunciation of grid connection and power generation. </w:t>
      </w:r>
    </w:p>
    <w:p w14:paraId="42EE44C8" w14:textId="77777777" w:rsidR="00BF3167" w:rsidRPr="003A7AC5" w:rsidRDefault="00BF3167" w:rsidP="00724020">
      <w:pPr>
        <w:pStyle w:val="Heading3"/>
      </w:pPr>
      <w:bookmarkStart w:id="698" w:name="_Toc40261639"/>
      <w:bookmarkStart w:id="699" w:name="_Toc40943828"/>
      <w:bookmarkStart w:id="700" w:name="_Toc44057636"/>
      <w:r w:rsidRPr="003A7AC5">
        <w:t>Data acquisition requirements</w:t>
      </w:r>
      <w:bookmarkEnd w:id="698"/>
      <w:bookmarkEnd w:id="699"/>
      <w:bookmarkEnd w:id="700"/>
    </w:p>
    <w:p w14:paraId="49D197CE" w14:textId="77777777" w:rsidR="00BF3167" w:rsidRPr="003A7AC5" w:rsidRDefault="00BF3167" w:rsidP="00724020">
      <w:pPr>
        <w:pStyle w:val="Heading4"/>
      </w:pPr>
      <w:r w:rsidRPr="003A7AC5">
        <w:t>General</w:t>
      </w:r>
    </w:p>
    <w:p w14:paraId="08B989F0" w14:textId="77777777" w:rsidR="00BF3167" w:rsidRPr="003A7AC5" w:rsidRDefault="00BF3167" w:rsidP="00BF3167">
      <w:pPr>
        <w:pStyle w:val="BodyText"/>
        <w:rPr>
          <w:rFonts w:ascii="Century Gothic" w:hAnsi="Century Gothic"/>
        </w:rPr>
      </w:pPr>
      <w:r w:rsidRPr="003A7AC5">
        <w:rPr>
          <w:rFonts w:ascii="Century Gothic" w:hAnsi="Century Gothic"/>
        </w:rPr>
        <w:t>Inverters shall be capable of measuring and reporting the following information, as a minimum:</w:t>
      </w:r>
    </w:p>
    <w:p w14:paraId="50ED7655" w14:textId="77777777" w:rsidR="00BF3167" w:rsidRPr="003A7AC5" w:rsidRDefault="00BF3167" w:rsidP="00BF3167">
      <w:pPr>
        <w:pStyle w:val="Bullet10"/>
        <w:rPr>
          <w:rFonts w:ascii="Century Gothic" w:hAnsi="Century Gothic"/>
        </w:rPr>
      </w:pPr>
      <w:r w:rsidRPr="003A7AC5">
        <w:rPr>
          <w:rFonts w:ascii="Century Gothic" w:hAnsi="Century Gothic"/>
        </w:rPr>
        <w:t>Continuous solar irradiation at the site</w:t>
      </w:r>
    </w:p>
    <w:p w14:paraId="40E172EB" w14:textId="77777777" w:rsidR="00BF3167" w:rsidRPr="003A7AC5" w:rsidRDefault="00BF3167" w:rsidP="00BF3167">
      <w:pPr>
        <w:pStyle w:val="Bullet10"/>
        <w:rPr>
          <w:rFonts w:ascii="Century Gothic" w:hAnsi="Century Gothic"/>
        </w:rPr>
      </w:pPr>
      <w:r w:rsidRPr="003A7AC5">
        <w:rPr>
          <w:rFonts w:ascii="Century Gothic" w:hAnsi="Century Gothic"/>
        </w:rPr>
        <w:t>Instantaneous AC output power (W) and/or AC output voltage and current</w:t>
      </w:r>
    </w:p>
    <w:p w14:paraId="24028B9F" w14:textId="77777777" w:rsidR="00BF3167" w:rsidRPr="003A7AC5" w:rsidRDefault="00BF3167" w:rsidP="00BF3167">
      <w:pPr>
        <w:pStyle w:val="Bullet10"/>
        <w:rPr>
          <w:rFonts w:ascii="Century Gothic" w:hAnsi="Century Gothic"/>
        </w:rPr>
      </w:pPr>
      <w:r w:rsidRPr="003A7AC5">
        <w:rPr>
          <w:rFonts w:ascii="Century Gothic" w:hAnsi="Century Gothic"/>
        </w:rPr>
        <w:t>Cumulative AC output energy (kWh)</w:t>
      </w:r>
    </w:p>
    <w:p w14:paraId="10B31BF8" w14:textId="77777777" w:rsidR="00BF3167" w:rsidRPr="003A7AC5" w:rsidRDefault="00BF3167" w:rsidP="00BF3167">
      <w:pPr>
        <w:pStyle w:val="Bullet10"/>
        <w:rPr>
          <w:rFonts w:ascii="Century Gothic" w:hAnsi="Century Gothic"/>
        </w:rPr>
      </w:pPr>
      <w:r w:rsidRPr="003A7AC5">
        <w:rPr>
          <w:rFonts w:ascii="Century Gothic" w:hAnsi="Century Gothic"/>
        </w:rPr>
        <w:t>Inverter temperature (optional but desirable)</w:t>
      </w:r>
    </w:p>
    <w:p w14:paraId="4244BE54" w14:textId="77777777" w:rsidR="00BF3167" w:rsidRPr="003A7AC5" w:rsidRDefault="00BF3167" w:rsidP="00BF3167">
      <w:pPr>
        <w:pStyle w:val="BodyText"/>
        <w:rPr>
          <w:rFonts w:ascii="Century Gothic" w:hAnsi="Century Gothic"/>
        </w:rPr>
      </w:pPr>
      <w:r w:rsidRPr="003A7AC5">
        <w:rPr>
          <w:rFonts w:ascii="Century Gothic" w:hAnsi="Century Gothic"/>
        </w:rPr>
        <w:t>Each of these quantities should be accurate to +/- 3%, with a resolution of 1% or better.</w:t>
      </w:r>
    </w:p>
    <w:p w14:paraId="6246700F"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inverter shall be capable of logging relevant system parameters for up to one month. Data storage cycles shall not exceed 30 minutes. The ability to record more frequently is highly desirable. The data logging should be synchronised to an external, accurate, known source. Suggested sources include GPS satellite service, mobile cellular </w:t>
      </w:r>
      <w:proofErr w:type="gramStart"/>
      <w:r w:rsidRPr="003A7AC5">
        <w:rPr>
          <w:rFonts w:ascii="Century Gothic" w:hAnsi="Century Gothic"/>
        </w:rPr>
        <w:t>network</w:t>
      </w:r>
      <w:proofErr w:type="gramEnd"/>
      <w:r w:rsidRPr="003A7AC5">
        <w:rPr>
          <w:rFonts w:ascii="Century Gothic" w:hAnsi="Century Gothic"/>
        </w:rPr>
        <w:t xml:space="preserve"> or TCP/IP time server.</w:t>
      </w:r>
    </w:p>
    <w:p w14:paraId="4345DD98"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inverter shall be fitted with an integral digital screen suitable for displaying the fundamental parameters </w:t>
      </w:r>
    </w:p>
    <w:p w14:paraId="6A52EA81"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inverter shall be capable of connectivity to the Principal’s TCP/IP ITS and we based network. </w:t>
      </w:r>
    </w:p>
    <w:p w14:paraId="09FB5259" w14:textId="77777777" w:rsidR="00BF3167" w:rsidRPr="003A7AC5" w:rsidRDefault="00BF3167" w:rsidP="00724020">
      <w:pPr>
        <w:pStyle w:val="Heading4"/>
      </w:pPr>
      <w:r w:rsidRPr="003A7AC5">
        <w:t>Data Acquisition and Connection to Principal’s Communication System</w:t>
      </w:r>
    </w:p>
    <w:p w14:paraId="0992E100" w14:textId="77777777" w:rsidR="00BF3167" w:rsidRDefault="00BF3167" w:rsidP="00BF3167">
      <w:pPr>
        <w:pStyle w:val="BodyText"/>
        <w:rPr>
          <w:rFonts w:ascii="Century Gothic" w:hAnsi="Century Gothic"/>
        </w:rPr>
      </w:pPr>
      <w:r w:rsidRPr="003A7AC5">
        <w:rPr>
          <w:rFonts w:ascii="Century Gothic" w:hAnsi="Century Gothic"/>
        </w:rPr>
        <w:t>Connect the inverter’s data acquisition and reporting system to the existing Principal’s communication system to monitor any alarms related to the solar system. The system must be capable of sending electronic notification (email, SMS).</w:t>
      </w:r>
      <w:r>
        <w:rPr>
          <w:rFonts w:ascii="Century Gothic" w:hAnsi="Century Gothic"/>
        </w:rPr>
        <w:t xml:space="preserve"> Other requirements as per section </w:t>
      </w:r>
      <w:r>
        <w:rPr>
          <w:rFonts w:ascii="Century Gothic" w:hAnsi="Century Gothic"/>
        </w:rPr>
        <w:fldChar w:fldCharType="begin"/>
      </w:r>
      <w:r>
        <w:rPr>
          <w:rFonts w:ascii="Century Gothic" w:hAnsi="Century Gothic"/>
        </w:rPr>
        <w:instrText xml:space="preserve"> REF _Ref42605274 \r \h </w:instrText>
      </w:r>
      <w:r>
        <w:rPr>
          <w:rFonts w:ascii="Century Gothic" w:hAnsi="Century Gothic"/>
        </w:rPr>
      </w:r>
      <w:r>
        <w:rPr>
          <w:rFonts w:ascii="Century Gothic" w:hAnsi="Century Gothic"/>
        </w:rPr>
        <w:fldChar w:fldCharType="separate"/>
      </w:r>
      <w:r>
        <w:rPr>
          <w:rFonts w:ascii="Century Gothic" w:hAnsi="Century Gothic"/>
        </w:rPr>
        <w:t>5.6</w:t>
      </w:r>
      <w:r>
        <w:rPr>
          <w:rFonts w:ascii="Century Gothic" w:hAnsi="Century Gothic"/>
        </w:rPr>
        <w:fldChar w:fldCharType="end"/>
      </w:r>
      <w:r>
        <w:rPr>
          <w:rFonts w:ascii="Century Gothic" w:hAnsi="Century Gothic"/>
        </w:rPr>
        <w:t>.</w:t>
      </w:r>
    </w:p>
    <w:p w14:paraId="62CE671C" w14:textId="77777777" w:rsidR="00BF3167" w:rsidRPr="00795355" w:rsidRDefault="00BF3167" w:rsidP="00BF3167">
      <w:pPr>
        <w:pStyle w:val="Heading2"/>
      </w:pPr>
      <w:bookmarkStart w:id="701" w:name="_Toc42605500"/>
      <w:bookmarkStart w:id="702" w:name="_Toc42767090"/>
      <w:bookmarkStart w:id="703" w:name="_Toc258318109"/>
      <w:bookmarkStart w:id="704" w:name="_Toc258411116"/>
      <w:bookmarkStart w:id="705" w:name="_Toc258412001"/>
      <w:bookmarkStart w:id="706" w:name="_Toc341105047"/>
      <w:bookmarkStart w:id="707" w:name="_Toc513205416"/>
      <w:bookmarkStart w:id="708" w:name="_Toc40261640"/>
      <w:bookmarkStart w:id="709" w:name="_Toc40943829"/>
      <w:bookmarkStart w:id="710" w:name="_Toc44057637"/>
      <w:bookmarkEnd w:id="701"/>
      <w:bookmarkEnd w:id="702"/>
      <w:r w:rsidRPr="00795355">
        <w:lastRenderedPageBreak/>
        <w:t>Installation</w:t>
      </w:r>
      <w:bookmarkEnd w:id="703"/>
      <w:bookmarkEnd w:id="704"/>
      <w:bookmarkEnd w:id="705"/>
      <w:bookmarkEnd w:id="706"/>
      <w:bookmarkEnd w:id="707"/>
      <w:bookmarkEnd w:id="708"/>
      <w:bookmarkEnd w:id="709"/>
      <w:bookmarkEnd w:id="710"/>
    </w:p>
    <w:p w14:paraId="23567A29" w14:textId="77777777" w:rsidR="00BF3167" w:rsidRPr="003A7AC5" w:rsidRDefault="00BF3167" w:rsidP="00724020">
      <w:pPr>
        <w:pStyle w:val="Heading3"/>
      </w:pPr>
      <w:bookmarkStart w:id="711" w:name="_Toc40261641"/>
      <w:bookmarkStart w:id="712" w:name="_Toc40943830"/>
      <w:bookmarkStart w:id="713" w:name="_Toc44057638"/>
      <w:r w:rsidRPr="003A7AC5">
        <w:t>Mounting</w:t>
      </w:r>
      <w:bookmarkEnd w:id="711"/>
      <w:bookmarkEnd w:id="712"/>
      <w:bookmarkEnd w:id="713"/>
    </w:p>
    <w:p w14:paraId="47993A54" w14:textId="77777777" w:rsidR="00BF3167" w:rsidRPr="003A7AC5" w:rsidRDefault="00BF3167" w:rsidP="00BF3167">
      <w:pPr>
        <w:pStyle w:val="BodyText"/>
        <w:rPr>
          <w:rFonts w:ascii="Century Gothic" w:hAnsi="Century Gothic"/>
        </w:rPr>
      </w:pPr>
      <w:r w:rsidRPr="003A7AC5">
        <w:rPr>
          <w:rFonts w:ascii="Century Gothic" w:hAnsi="Century Gothic"/>
        </w:rPr>
        <w:t xml:space="preserve">When installing inverters, give due consideration to ventilation, serviceability, and exposure to dust and weather. Inverters shall be spaced </w:t>
      </w:r>
      <w:proofErr w:type="gramStart"/>
      <w:r w:rsidRPr="003A7AC5">
        <w:rPr>
          <w:rFonts w:ascii="Century Gothic" w:hAnsi="Century Gothic"/>
        </w:rPr>
        <w:t>so as to</w:t>
      </w:r>
      <w:proofErr w:type="gramEnd"/>
      <w:r w:rsidRPr="003A7AC5">
        <w:rPr>
          <w:rFonts w:ascii="Century Gothic" w:hAnsi="Century Gothic"/>
        </w:rPr>
        <w:t xml:space="preserve"> be readily accessible and serviceable without the need to remove adjacent services, as defined by the manufacturer, whichever spacing is greater. Inverters, additional deflectors and/or ducting should be mounted such that the hot air flow exiting an inverter, whether by natural convection or forced air cooling, does not form a significant fraction of the cooling air for any other inverter. </w:t>
      </w:r>
    </w:p>
    <w:p w14:paraId="5C5F94A3" w14:textId="77777777" w:rsidR="00BF3167" w:rsidRPr="003A7AC5" w:rsidRDefault="00BF3167" w:rsidP="00BF3167">
      <w:pPr>
        <w:pStyle w:val="BodyText"/>
        <w:rPr>
          <w:rFonts w:ascii="Century Gothic" w:hAnsi="Century Gothic"/>
        </w:rPr>
      </w:pPr>
      <w:r w:rsidRPr="003A7AC5">
        <w:rPr>
          <w:rFonts w:ascii="Century Gothic" w:hAnsi="Century Gothic"/>
        </w:rPr>
        <w:t xml:space="preserve">Ensure inverters </w:t>
      </w:r>
      <w:proofErr w:type="gramStart"/>
      <w:r w:rsidRPr="003A7AC5">
        <w:rPr>
          <w:rFonts w:ascii="Century Gothic" w:hAnsi="Century Gothic"/>
        </w:rPr>
        <w:t>are capable of operating</w:t>
      </w:r>
      <w:proofErr w:type="gramEnd"/>
      <w:r w:rsidRPr="003A7AC5">
        <w:rPr>
          <w:rFonts w:ascii="Century Gothic" w:hAnsi="Century Gothic"/>
        </w:rPr>
        <w:t xml:space="preserve"> in a non-conditioned plantroom or outside.</w:t>
      </w:r>
    </w:p>
    <w:p w14:paraId="59D60F2C" w14:textId="77777777" w:rsidR="00BF3167" w:rsidRPr="003A7AC5" w:rsidRDefault="00BF3167" w:rsidP="00724020">
      <w:pPr>
        <w:pStyle w:val="Heading3"/>
      </w:pPr>
      <w:bookmarkStart w:id="714" w:name="_Toc258412003"/>
      <w:bookmarkStart w:id="715" w:name="_Toc40261642"/>
      <w:bookmarkStart w:id="716" w:name="_Toc40943831"/>
      <w:bookmarkStart w:id="717" w:name="_Toc44057639"/>
      <w:r w:rsidRPr="003A7AC5">
        <w:t>DC cabling termination</w:t>
      </w:r>
      <w:bookmarkEnd w:id="714"/>
      <w:bookmarkEnd w:id="715"/>
      <w:bookmarkEnd w:id="716"/>
      <w:bookmarkEnd w:id="717"/>
    </w:p>
    <w:p w14:paraId="041102A6"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There shall be sufficient connectors on the inverter such that each PV string can be separately terminated at the inverter, with any required PV string paralleling occurring at the inverter. No more than three PV strings shall be paralleled per PV inverter MPPT input converter. </w:t>
      </w:r>
    </w:p>
    <w:p w14:paraId="1B9F50DB" w14:textId="77777777" w:rsidR="00BF3167" w:rsidRPr="003A7AC5" w:rsidRDefault="00BF3167" w:rsidP="00BF3167">
      <w:pPr>
        <w:pStyle w:val="BodyText"/>
        <w:rPr>
          <w:rFonts w:ascii="Century Gothic" w:hAnsi="Century Gothic"/>
        </w:rPr>
      </w:pPr>
      <w:r w:rsidRPr="003A7AC5">
        <w:rPr>
          <w:rFonts w:ascii="Century Gothic" w:hAnsi="Century Gothic"/>
        </w:rPr>
        <w:t>DC side switching shall be provided as integral to the inverter.</w:t>
      </w:r>
    </w:p>
    <w:p w14:paraId="49ED9E07" w14:textId="77777777" w:rsidR="00BF3167" w:rsidRPr="003A7AC5" w:rsidRDefault="00BF3167" w:rsidP="00BF3167">
      <w:pPr>
        <w:pStyle w:val="BodyText"/>
        <w:rPr>
          <w:rFonts w:ascii="Century Gothic" w:hAnsi="Century Gothic"/>
        </w:rPr>
      </w:pPr>
      <w:r w:rsidRPr="003A7AC5">
        <w:rPr>
          <w:rFonts w:ascii="Century Gothic" w:hAnsi="Century Gothic"/>
        </w:rPr>
        <w:t xml:space="preserve">Provide a label adjacent each termination with the unique string number (as defined in the </w:t>
      </w:r>
      <w:r w:rsidRPr="003A7AC5">
        <w:rPr>
          <w:rFonts w:ascii="Century Gothic" w:hAnsi="Century Gothic"/>
          <w:i/>
        </w:rPr>
        <w:t xml:space="preserve">Labelling and Identification </w:t>
      </w:r>
      <w:r w:rsidRPr="003A7AC5">
        <w:rPr>
          <w:rFonts w:ascii="Century Gothic" w:hAnsi="Century Gothic"/>
        </w:rPr>
        <w:t>section of this specification).</w:t>
      </w:r>
    </w:p>
    <w:p w14:paraId="3BD43C6C" w14:textId="77777777" w:rsidR="00BF3167" w:rsidRPr="003A7AC5" w:rsidRDefault="00BF3167" w:rsidP="00724020">
      <w:pPr>
        <w:pStyle w:val="Heading3"/>
      </w:pPr>
      <w:bookmarkStart w:id="718" w:name="_Toc258412004"/>
      <w:bookmarkStart w:id="719" w:name="_Toc40261643"/>
      <w:bookmarkStart w:id="720" w:name="_Toc40943832"/>
      <w:bookmarkStart w:id="721" w:name="_Toc44057640"/>
      <w:r w:rsidRPr="003A7AC5">
        <w:t>AC cabling termination</w:t>
      </w:r>
      <w:bookmarkEnd w:id="718"/>
      <w:bookmarkEnd w:id="719"/>
      <w:bookmarkEnd w:id="720"/>
      <w:bookmarkEnd w:id="721"/>
      <w:r w:rsidRPr="003A7AC5">
        <w:t xml:space="preserve"> </w:t>
      </w:r>
    </w:p>
    <w:p w14:paraId="581ED8D2" w14:textId="77777777" w:rsidR="00BF3167" w:rsidRPr="003A7AC5" w:rsidRDefault="00BF3167" w:rsidP="00BF3167">
      <w:pPr>
        <w:pStyle w:val="BodyText"/>
        <w:rPr>
          <w:rFonts w:ascii="Century Gothic" w:hAnsi="Century Gothic"/>
        </w:rPr>
      </w:pPr>
      <w:r w:rsidRPr="003A7AC5">
        <w:rPr>
          <w:rFonts w:ascii="Century Gothic" w:hAnsi="Century Gothic"/>
        </w:rPr>
        <w:t>AC cables shall be terminated using the proprietary terminals and in accordance with the manufacturer’s recommendations.</w:t>
      </w:r>
    </w:p>
    <w:p w14:paraId="3270C51C" w14:textId="77777777" w:rsidR="00BF3167" w:rsidRPr="003A7AC5" w:rsidRDefault="00BF3167" w:rsidP="00BF3167">
      <w:pPr>
        <w:rPr>
          <w:rFonts w:ascii="Century Gothic" w:hAnsi="Century Gothic"/>
        </w:rPr>
      </w:pPr>
      <w:r w:rsidRPr="003A7AC5">
        <w:rPr>
          <w:rFonts w:ascii="Century Gothic" w:hAnsi="Century Gothic"/>
        </w:rPr>
        <w:t>Provide a label adjacent each cable termination with the DB name and circuit breaker number.</w:t>
      </w:r>
    </w:p>
    <w:p w14:paraId="2B468E54" w14:textId="77777777" w:rsidR="00BF3167" w:rsidRPr="003A7AC5" w:rsidRDefault="00BF3167" w:rsidP="00BF3167">
      <w:pPr>
        <w:rPr>
          <w:rFonts w:ascii="Century Gothic" w:hAnsi="Century Gothic"/>
        </w:rPr>
      </w:pPr>
    </w:p>
    <w:p w14:paraId="4CCEE71C" w14:textId="77777777" w:rsidR="00BF3167" w:rsidRPr="003A7AC5" w:rsidRDefault="00BF3167" w:rsidP="00BF3167">
      <w:pPr>
        <w:spacing w:after="200" w:line="276" w:lineRule="auto"/>
        <w:rPr>
          <w:rFonts w:ascii="Century Gothic" w:hAnsi="Century Gothic"/>
        </w:rPr>
      </w:pPr>
      <w:r w:rsidRPr="003A7AC5">
        <w:rPr>
          <w:rFonts w:ascii="Century Gothic" w:hAnsi="Century Gothic"/>
        </w:rPr>
        <w:br w:type="page"/>
      </w:r>
    </w:p>
    <w:p w14:paraId="3884F8A9" w14:textId="77777777" w:rsidR="00BF3167" w:rsidRPr="003A7AC5" w:rsidRDefault="00BF3167" w:rsidP="00BF3167">
      <w:pPr>
        <w:rPr>
          <w:rFonts w:ascii="Century Gothic" w:hAnsi="Century Gothic"/>
        </w:rPr>
      </w:pPr>
    </w:p>
    <w:p w14:paraId="60443CEA" w14:textId="77777777" w:rsidR="00BF3167" w:rsidRPr="003A7AC5" w:rsidRDefault="00BF3167" w:rsidP="00724020">
      <w:pPr>
        <w:pStyle w:val="Heading1"/>
      </w:pPr>
      <w:bookmarkStart w:id="722" w:name="_Toc40261647"/>
      <w:bookmarkStart w:id="723" w:name="_Toc40943833"/>
      <w:bookmarkStart w:id="724" w:name="_Toc44057641"/>
      <w:bookmarkStart w:id="725" w:name="_Toc246993935"/>
      <w:bookmarkStart w:id="726" w:name="_Toc258411119"/>
      <w:bookmarkStart w:id="727" w:name="_Toc258412009"/>
      <w:bookmarkStart w:id="728" w:name="_Toc341105050"/>
      <w:bookmarkStart w:id="729" w:name="_Toc513205419"/>
      <w:r w:rsidRPr="003A7AC5">
        <w:t>Earthing and Bonding</w:t>
      </w:r>
      <w:bookmarkEnd w:id="722"/>
      <w:bookmarkEnd w:id="723"/>
      <w:bookmarkEnd w:id="724"/>
    </w:p>
    <w:p w14:paraId="34E1CED3" w14:textId="77777777" w:rsidR="00BF3167" w:rsidRPr="00795355" w:rsidRDefault="00BF3167" w:rsidP="00BF3167">
      <w:pPr>
        <w:pStyle w:val="Heading2"/>
      </w:pPr>
      <w:bookmarkStart w:id="730" w:name="_Toc40261648"/>
      <w:bookmarkStart w:id="731" w:name="_Toc40943834"/>
      <w:bookmarkStart w:id="732" w:name="_Toc44057642"/>
      <w:r w:rsidRPr="00795355">
        <w:t>General</w:t>
      </w:r>
      <w:bookmarkEnd w:id="725"/>
      <w:bookmarkEnd w:id="726"/>
      <w:bookmarkEnd w:id="727"/>
      <w:bookmarkEnd w:id="728"/>
      <w:bookmarkEnd w:id="729"/>
      <w:bookmarkEnd w:id="730"/>
      <w:bookmarkEnd w:id="731"/>
      <w:bookmarkEnd w:id="732"/>
    </w:p>
    <w:p w14:paraId="55C84B1E" w14:textId="77777777" w:rsidR="00BF3167" w:rsidRPr="003A7AC5" w:rsidRDefault="00BF3167" w:rsidP="00724020">
      <w:pPr>
        <w:pStyle w:val="Heading3"/>
      </w:pPr>
      <w:bookmarkStart w:id="733" w:name="_Toc246993936"/>
      <w:bookmarkStart w:id="734" w:name="_Toc258412010"/>
      <w:bookmarkStart w:id="735" w:name="_Toc40261649"/>
      <w:bookmarkStart w:id="736" w:name="_Toc40943835"/>
      <w:bookmarkStart w:id="737" w:name="_Toc44057643"/>
      <w:r w:rsidRPr="003A7AC5">
        <w:t>Overview</w:t>
      </w:r>
      <w:bookmarkEnd w:id="733"/>
      <w:bookmarkEnd w:id="734"/>
      <w:bookmarkEnd w:id="735"/>
      <w:bookmarkEnd w:id="736"/>
      <w:bookmarkEnd w:id="737"/>
    </w:p>
    <w:p w14:paraId="7FF6AF43" w14:textId="77777777" w:rsidR="00BF3167" w:rsidRPr="003A7AC5" w:rsidRDefault="00BF3167" w:rsidP="00BF3167">
      <w:pPr>
        <w:pStyle w:val="BodyText"/>
        <w:rPr>
          <w:rFonts w:ascii="Century Gothic" w:hAnsi="Century Gothic"/>
        </w:rPr>
      </w:pPr>
      <w:r w:rsidRPr="003A7AC5">
        <w:rPr>
          <w:rFonts w:ascii="Century Gothic" w:hAnsi="Century Gothic"/>
        </w:rPr>
        <w:t>Provide the following earthing systems (as defined in AS/NZS 5033).</w:t>
      </w:r>
    </w:p>
    <w:p w14:paraId="35AE96BA" w14:textId="77777777" w:rsidR="00BF3167" w:rsidRPr="003A7AC5" w:rsidRDefault="00BF3167" w:rsidP="00BF3167">
      <w:pPr>
        <w:pStyle w:val="BulletDotPoint"/>
        <w:rPr>
          <w:rFonts w:ascii="Century Gothic" w:hAnsi="Century Gothic"/>
        </w:rPr>
      </w:pPr>
      <w:r w:rsidRPr="003A7AC5">
        <w:rPr>
          <w:rFonts w:ascii="Century Gothic" w:hAnsi="Century Gothic"/>
        </w:rPr>
        <w:t>System earthing (electrical earthing)</w:t>
      </w:r>
    </w:p>
    <w:p w14:paraId="05D91AF1" w14:textId="77777777" w:rsidR="00BF3167" w:rsidRPr="003A7AC5" w:rsidRDefault="00BF3167" w:rsidP="00BF3167">
      <w:pPr>
        <w:pStyle w:val="BulletDotPoint"/>
        <w:rPr>
          <w:rFonts w:ascii="Century Gothic" w:hAnsi="Century Gothic"/>
        </w:rPr>
      </w:pPr>
      <w:r w:rsidRPr="003A7AC5">
        <w:rPr>
          <w:rFonts w:ascii="Century Gothic" w:hAnsi="Century Gothic"/>
        </w:rPr>
        <w:t>System bonding (protection of exposed conductive parts to mitigate step and touch potential risks)</w:t>
      </w:r>
    </w:p>
    <w:p w14:paraId="74EB39F5" w14:textId="77777777" w:rsidR="00BF3167" w:rsidRPr="003A7AC5" w:rsidRDefault="00BF3167" w:rsidP="00BF3167">
      <w:pPr>
        <w:pStyle w:val="BulletDotPoint"/>
        <w:rPr>
          <w:rFonts w:ascii="Century Gothic" w:hAnsi="Century Gothic"/>
        </w:rPr>
      </w:pPr>
      <w:r w:rsidRPr="003A7AC5">
        <w:rPr>
          <w:rFonts w:ascii="Century Gothic" w:hAnsi="Century Gothic"/>
        </w:rPr>
        <w:t>Both earthing system shall be at the same potential.</w:t>
      </w:r>
    </w:p>
    <w:p w14:paraId="7F1B64DC" w14:textId="77777777" w:rsidR="00BF3167" w:rsidRPr="00795355" w:rsidRDefault="00BF3167" w:rsidP="00BF3167">
      <w:pPr>
        <w:pStyle w:val="Heading2"/>
      </w:pPr>
      <w:bookmarkStart w:id="738" w:name="_Toc40197625"/>
      <w:bookmarkStart w:id="739" w:name="_Toc258411120"/>
      <w:bookmarkStart w:id="740" w:name="_Toc258412012"/>
      <w:bookmarkStart w:id="741" w:name="_Toc341105051"/>
      <w:bookmarkStart w:id="742" w:name="_Toc513205420"/>
      <w:bookmarkStart w:id="743" w:name="_Toc40261651"/>
      <w:bookmarkStart w:id="744" w:name="_Toc40943836"/>
      <w:bookmarkStart w:id="745" w:name="_Toc44057644"/>
      <w:bookmarkStart w:id="746" w:name="_Toc246993939"/>
      <w:bookmarkEnd w:id="738"/>
      <w:r w:rsidRPr="00795355">
        <w:t>System bonding enabling works</w:t>
      </w:r>
      <w:bookmarkEnd w:id="739"/>
      <w:bookmarkEnd w:id="740"/>
      <w:bookmarkEnd w:id="741"/>
      <w:bookmarkEnd w:id="742"/>
      <w:bookmarkEnd w:id="743"/>
      <w:bookmarkEnd w:id="744"/>
      <w:bookmarkEnd w:id="745"/>
    </w:p>
    <w:p w14:paraId="58F94BAC" w14:textId="77777777" w:rsidR="00BF3167" w:rsidRPr="003A7AC5" w:rsidRDefault="00BF3167" w:rsidP="00724020">
      <w:pPr>
        <w:pStyle w:val="Heading3"/>
      </w:pPr>
      <w:bookmarkStart w:id="747" w:name="_Toc258412013"/>
      <w:bookmarkStart w:id="748" w:name="_Toc40261652"/>
      <w:bookmarkStart w:id="749" w:name="_Toc40943837"/>
      <w:bookmarkStart w:id="750" w:name="_Toc44057645"/>
      <w:r w:rsidRPr="003A7AC5">
        <w:t>General</w:t>
      </w:r>
      <w:bookmarkEnd w:id="747"/>
      <w:bookmarkEnd w:id="748"/>
      <w:bookmarkEnd w:id="749"/>
      <w:bookmarkEnd w:id="750"/>
    </w:p>
    <w:p w14:paraId="6ED8FA25" w14:textId="77777777" w:rsidR="00BF3167" w:rsidRPr="003A7AC5" w:rsidRDefault="00BF3167" w:rsidP="00BF3167">
      <w:pPr>
        <w:pStyle w:val="BodyText"/>
        <w:rPr>
          <w:rFonts w:ascii="Century Gothic" w:hAnsi="Century Gothic"/>
        </w:rPr>
      </w:pPr>
      <w:r w:rsidRPr="003A7AC5">
        <w:rPr>
          <w:rFonts w:ascii="Century Gothic" w:hAnsi="Century Gothic"/>
        </w:rPr>
        <w:t>Undertake a detailed investigation into the suitability of the existing buildings’ earthing/bonding and lightning protection system/s, and apply remedial measures to enable the proposed PV to be safely implemented for conditions such as:</w:t>
      </w:r>
    </w:p>
    <w:p w14:paraId="15015687" w14:textId="77777777" w:rsidR="00BF3167" w:rsidRPr="003A7AC5" w:rsidRDefault="00BF3167" w:rsidP="00BF3167">
      <w:pPr>
        <w:pStyle w:val="Bullet10"/>
        <w:rPr>
          <w:rFonts w:ascii="Century Gothic" w:hAnsi="Century Gothic"/>
        </w:rPr>
      </w:pPr>
      <w:r w:rsidRPr="003A7AC5">
        <w:rPr>
          <w:rFonts w:ascii="Century Gothic" w:hAnsi="Century Gothic"/>
        </w:rPr>
        <w:t>A dedicated lightning protection system does not exist with the building fitted or not fitted with fire protection.</w:t>
      </w:r>
    </w:p>
    <w:p w14:paraId="6F6140E6" w14:textId="77777777" w:rsidR="00BF3167" w:rsidRPr="003A7AC5" w:rsidRDefault="00BF3167" w:rsidP="00BF3167">
      <w:pPr>
        <w:pStyle w:val="Bullet10"/>
        <w:rPr>
          <w:rFonts w:ascii="Century Gothic" w:hAnsi="Century Gothic"/>
        </w:rPr>
      </w:pPr>
      <w:r w:rsidRPr="003A7AC5">
        <w:rPr>
          <w:rFonts w:ascii="Century Gothic" w:hAnsi="Century Gothic"/>
        </w:rPr>
        <w:t>The building is not fitted with surge protection.</w:t>
      </w:r>
    </w:p>
    <w:p w14:paraId="010398D1" w14:textId="77777777" w:rsidR="00BF3167" w:rsidRPr="003A7AC5" w:rsidRDefault="00BF3167" w:rsidP="00724020">
      <w:pPr>
        <w:pStyle w:val="Heading3"/>
      </w:pPr>
      <w:bookmarkStart w:id="751" w:name="_Toc40261654"/>
      <w:bookmarkStart w:id="752" w:name="_Toc40943839"/>
      <w:bookmarkStart w:id="753" w:name="_Toc44057646"/>
      <w:r w:rsidRPr="003A7AC5">
        <w:t>Investigation and remediation</w:t>
      </w:r>
      <w:bookmarkEnd w:id="751"/>
      <w:bookmarkEnd w:id="752"/>
      <w:bookmarkEnd w:id="753"/>
    </w:p>
    <w:p w14:paraId="020A34B7" w14:textId="77777777" w:rsidR="00BF3167" w:rsidRPr="003A7AC5" w:rsidRDefault="00BF3167" w:rsidP="00724020">
      <w:pPr>
        <w:pStyle w:val="Heading4"/>
      </w:pPr>
      <w:r w:rsidRPr="003A7AC5">
        <w:t>Investigation</w:t>
      </w:r>
    </w:p>
    <w:p w14:paraId="5C94F917" w14:textId="77777777" w:rsidR="00BF3167" w:rsidRPr="003A7AC5" w:rsidRDefault="00BF3167" w:rsidP="00BF3167">
      <w:pPr>
        <w:pStyle w:val="BodyText"/>
        <w:rPr>
          <w:rFonts w:ascii="Century Gothic" w:hAnsi="Century Gothic"/>
        </w:rPr>
      </w:pPr>
      <w:r w:rsidRPr="003A7AC5">
        <w:rPr>
          <w:rFonts w:ascii="Century Gothic" w:hAnsi="Century Gothic"/>
        </w:rPr>
        <w:t xml:space="preserve">Prior to the commencement of construction and as part of the dilapidation investigation, engage a suitably qualified electrical trade to undertake a detailed investigation into the suitability of the existing buildings’ earthing and lightning protection. The aim of this investigation is to establish a common equipotential reference to earth for the entire roof (including gutters and facia). It is recommended that the suitably qualified electrical trade engaged is a specialist earthing trade as described in the </w:t>
      </w:r>
      <w:r w:rsidRPr="003A7AC5">
        <w:rPr>
          <w:rFonts w:ascii="Century Gothic" w:hAnsi="Century Gothic"/>
          <w:i/>
        </w:rPr>
        <w:t>Testing and Commissioning</w:t>
      </w:r>
      <w:r w:rsidRPr="003A7AC5">
        <w:rPr>
          <w:rFonts w:ascii="Century Gothic" w:hAnsi="Century Gothic"/>
        </w:rPr>
        <w:t xml:space="preserve"> section of this document.</w:t>
      </w:r>
    </w:p>
    <w:p w14:paraId="5A24DDED" w14:textId="77777777" w:rsidR="00BF3167" w:rsidRPr="003A7AC5" w:rsidRDefault="00BF3167" w:rsidP="00BF3167">
      <w:pPr>
        <w:pStyle w:val="BodyText"/>
        <w:rPr>
          <w:rFonts w:ascii="Century Gothic" w:hAnsi="Century Gothic"/>
        </w:rPr>
      </w:pPr>
      <w:r w:rsidRPr="003A7AC5">
        <w:rPr>
          <w:rFonts w:ascii="Century Gothic" w:hAnsi="Century Gothic"/>
        </w:rPr>
        <w:t xml:space="preserve">Undertake ‘resistance-to-earth’ testing for all exposed conductive elements on and around the immediate roof top of each building. This shall include gutters, metallic facia, fall arrest, lightning protection elements, roofing substructure, and a grid of points no greater than 10m x 10m for the entire sheeted roof area. Submit the results of the testing to the </w:t>
      </w:r>
      <w:proofErr w:type="gramStart"/>
      <w:r w:rsidRPr="003A7AC5">
        <w:rPr>
          <w:rFonts w:ascii="Century Gothic" w:hAnsi="Century Gothic"/>
        </w:rPr>
        <w:t>Principal</w:t>
      </w:r>
      <w:proofErr w:type="gramEnd"/>
      <w:r w:rsidRPr="003A7AC5">
        <w:rPr>
          <w:rFonts w:ascii="Century Gothic" w:hAnsi="Century Gothic"/>
        </w:rPr>
        <w:t xml:space="preserve"> for review. </w:t>
      </w:r>
    </w:p>
    <w:p w14:paraId="5362B446" w14:textId="77777777" w:rsidR="00BF3167" w:rsidRPr="003A7AC5" w:rsidRDefault="00BF3167" w:rsidP="00BF3167">
      <w:pPr>
        <w:pStyle w:val="BodyText"/>
        <w:rPr>
          <w:rFonts w:ascii="Century Gothic" w:hAnsi="Century Gothic"/>
        </w:rPr>
      </w:pPr>
      <w:r w:rsidRPr="003A7AC5">
        <w:rPr>
          <w:rFonts w:ascii="Century Gothic" w:hAnsi="Century Gothic"/>
        </w:rPr>
        <w:t>The testing shall be carried out to a common earth reference for each building. Liaise with the Principal to establish the earth reference.</w:t>
      </w:r>
    </w:p>
    <w:p w14:paraId="0CAABFD8" w14:textId="77777777" w:rsidR="00BF3167" w:rsidRPr="003A7AC5" w:rsidRDefault="00BF3167" w:rsidP="00BF3167">
      <w:pPr>
        <w:pStyle w:val="BodyText"/>
        <w:rPr>
          <w:rFonts w:ascii="Century Gothic" w:hAnsi="Century Gothic"/>
        </w:rPr>
      </w:pPr>
      <w:r w:rsidRPr="003A7AC5">
        <w:rPr>
          <w:rFonts w:ascii="Century Gothic" w:hAnsi="Century Gothic"/>
        </w:rPr>
        <w:t xml:space="preserve">All testing shall be carried out in a non-destructive way, </w:t>
      </w:r>
      <w:proofErr w:type="gramStart"/>
      <w:r w:rsidRPr="003A7AC5">
        <w:rPr>
          <w:rFonts w:ascii="Century Gothic" w:hAnsi="Century Gothic"/>
        </w:rPr>
        <w:t>so as to</w:t>
      </w:r>
      <w:proofErr w:type="gramEnd"/>
      <w:r w:rsidRPr="003A7AC5">
        <w:rPr>
          <w:rFonts w:ascii="Century Gothic" w:hAnsi="Century Gothic"/>
        </w:rPr>
        <w:t xml:space="preserve"> not affect the existing surface protection. Roof sheeting shall be tested on the underside of the roof. If any surface protection must be removed for the testing, seek direction from the </w:t>
      </w:r>
      <w:proofErr w:type="gramStart"/>
      <w:r w:rsidRPr="003A7AC5">
        <w:rPr>
          <w:rFonts w:ascii="Century Gothic" w:hAnsi="Century Gothic"/>
        </w:rPr>
        <w:t>Principal</w:t>
      </w:r>
      <w:proofErr w:type="gramEnd"/>
      <w:r w:rsidRPr="003A7AC5">
        <w:rPr>
          <w:rFonts w:ascii="Century Gothic" w:hAnsi="Century Gothic"/>
        </w:rPr>
        <w:t>.</w:t>
      </w:r>
    </w:p>
    <w:p w14:paraId="0D8E6FDA" w14:textId="77777777" w:rsidR="00BF3167" w:rsidRPr="003A7AC5" w:rsidRDefault="00BF3167" w:rsidP="00BF3167">
      <w:pPr>
        <w:pStyle w:val="BodyText"/>
        <w:rPr>
          <w:rFonts w:ascii="Century Gothic" w:hAnsi="Century Gothic"/>
        </w:rPr>
      </w:pPr>
      <w:r w:rsidRPr="003A7AC5">
        <w:rPr>
          <w:rFonts w:ascii="Century Gothic" w:hAnsi="Century Gothic"/>
        </w:rPr>
        <w:lastRenderedPageBreak/>
        <w:t>Should the results indicate that a common resistance to earth does not exist, outline the findings in the dilapidation report.</w:t>
      </w:r>
    </w:p>
    <w:p w14:paraId="2C65C262" w14:textId="77777777" w:rsidR="00BF3167" w:rsidRPr="003A7AC5" w:rsidRDefault="00BF3167" w:rsidP="00BF3167">
      <w:pPr>
        <w:pStyle w:val="BodyText"/>
        <w:rPr>
          <w:rFonts w:ascii="Century Gothic" w:hAnsi="Century Gothic"/>
        </w:rPr>
      </w:pPr>
      <w:r w:rsidRPr="003A7AC5">
        <w:rPr>
          <w:rFonts w:ascii="Century Gothic" w:hAnsi="Century Gothic"/>
        </w:rPr>
        <w:t>The resistance between the electrical services earth and the building earth shall also be reported.</w:t>
      </w:r>
    </w:p>
    <w:p w14:paraId="56DEE851" w14:textId="77777777" w:rsidR="00BF3167" w:rsidRPr="003A7AC5" w:rsidRDefault="00BF3167" w:rsidP="00724020">
      <w:pPr>
        <w:pStyle w:val="Heading4"/>
      </w:pPr>
      <w:r w:rsidRPr="003A7AC5">
        <w:t>Remediation (if required)</w:t>
      </w:r>
    </w:p>
    <w:p w14:paraId="4083468A" w14:textId="77777777" w:rsidR="00BF3167" w:rsidRPr="003A7AC5" w:rsidRDefault="00BF3167" w:rsidP="00BF3167">
      <w:pPr>
        <w:pStyle w:val="BodyText"/>
        <w:rPr>
          <w:rFonts w:ascii="Century Gothic" w:hAnsi="Century Gothic"/>
        </w:rPr>
      </w:pPr>
      <w:r w:rsidRPr="003A7AC5">
        <w:rPr>
          <w:rFonts w:ascii="Century Gothic" w:hAnsi="Century Gothic"/>
        </w:rPr>
        <w:t xml:space="preserve">Determine and provide remedial measures to establish consistent reference to earth for the entire roof area of each building. This may include providing dedicated bonding conductors between concrete structure reinforcement and rooftop steelwork. It may also include providing bonding conductors on the rooftop substructure. Submit details of proposed remedial action to the </w:t>
      </w:r>
      <w:proofErr w:type="gramStart"/>
      <w:r w:rsidRPr="003A7AC5">
        <w:rPr>
          <w:rFonts w:ascii="Century Gothic" w:hAnsi="Century Gothic"/>
        </w:rPr>
        <w:t>Principal</w:t>
      </w:r>
      <w:proofErr w:type="gramEnd"/>
      <w:r w:rsidRPr="003A7AC5">
        <w:rPr>
          <w:rFonts w:ascii="Century Gothic" w:hAnsi="Century Gothic"/>
        </w:rPr>
        <w:t xml:space="preserve"> for review.</w:t>
      </w:r>
    </w:p>
    <w:p w14:paraId="0735F12E" w14:textId="77777777" w:rsidR="00BF3167" w:rsidRPr="003A7AC5" w:rsidRDefault="00BF3167" w:rsidP="00BF3167">
      <w:pPr>
        <w:pStyle w:val="BodyText"/>
        <w:rPr>
          <w:rFonts w:ascii="Century Gothic" w:hAnsi="Century Gothic"/>
        </w:rPr>
      </w:pPr>
      <w:r w:rsidRPr="003A7AC5">
        <w:rPr>
          <w:rFonts w:ascii="Century Gothic" w:hAnsi="Century Gothic"/>
        </w:rPr>
        <w:t>Re-test to confirm rooftop earthing continuity.</w:t>
      </w:r>
    </w:p>
    <w:p w14:paraId="3B722B68" w14:textId="77777777" w:rsidR="00BF3167" w:rsidRPr="00795355" w:rsidRDefault="00BF3167" w:rsidP="00BF3167">
      <w:pPr>
        <w:pStyle w:val="Heading2"/>
      </w:pPr>
      <w:bookmarkStart w:id="754" w:name="_Toc258411121"/>
      <w:bookmarkStart w:id="755" w:name="_Toc258412016"/>
      <w:bookmarkStart w:id="756" w:name="_Toc341105052"/>
      <w:bookmarkStart w:id="757" w:name="_Toc513205421"/>
      <w:bookmarkStart w:id="758" w:name="_Toc40261655"/>
      <w:bookmarkStart w:id="759" w:name="_Toc40943840"/>
      <w:bookmarkStart w:id="760" w:name="_Toc44057647"/>
      <w:r w:rsidRPr="00795355">
        <w:t>Design</w:t>
      </w:r>
      <w:bookmarkEnd w:id="746"/>
      <w:bookmarkEnd w:id="754"/>
      <w:bookmarkEnd w:id="755"/>
      <w:bookmarkEnd w:id="756"/>
      <w:bookmarkEnd w:id="757"/>
      <w:bookmarkEnd w:id="758"/>
      <w:bookmarkEnd w:id="759"/>
      <w:bookmarkEnd w:id="760"/>
    </w:p>
    <w:p w14:paraId="25F80961" w14:textId="77777777" w:rsidR="00BF3167" w:rsidRPr="003A7AC5" w:rsidRDefault="00BF3167" w:rsidP="00724020">
      <w:pPr>
        <w:pStyle w:val="Heading3"/>
      </w:pPr>
      <w:bookmarkStart w:id="761" w:name="_Toc258412017"/>
      <w:bookmarkStart w:id="762" w:name="_Toc40261656"/>
      <w:bookmarkStart w:id="763" w:name="_Toc40943841"/>
      <w:bookmarkStart w:id="764" w:name="_Toc44057648"/>
      <w:r w:rsidRPr="003A7AC5">
        <w:t>System earthing requirements</w:t>
      </w:r>
      <w:bookmarkEnd w:id="761"/>
      <w:bookmarkEnd w:id="762"/>
      <w:bookmarkEnd w:id="763"/>
      <w:bookmarkEnd w:id="764"/>
    </w:p>
    <w:p w14:paraId="378C847D" w14:textId="77777777" w:rsidR="00BF3167" w:rsidRPr="003A7AC5" w:rsidRDefault="00BF3167" w:rsidP="00BF3167">
      <w:pPr>
        <w:pStyle w:val="BodyText"/>
        <w:rPr>
          <w:rFonts w:ascii="Century Gothic" w:hAnsi="Century Gothic"/>
        </w:rPr>
      </w:pPr>
      <w:r w:rsidRPr="003A7AC5">
        <w:rPr>
          <w:rFonts w:ascii="Century Gothic" w:hAnsi="Century Gothic"/>
        </w:rPr>
        <w:t>Submit details of proposed PV system earthing, proving compliance with AS/NZS 5033 and AS/NZS 3000.</w:t>
      </w:r>
    </w:p>
    <w:p w14:paraId="24C3765F" w14:textId="77777777" w:rsidR="00BF3167" w:rsidRPr="003A7AC5" w:rsidRDefault="00BF3167" w:rsidP="00BF3167">
      <w:pPr>
        <w:pStyle w:val="BodyText"/>
        <w:rPr>
          <w:rFonts w:ascii="Century Gothic" w:hAnsi="Century Gothic"/>
        </w:rPr>
      </w:pPr>
      <w:r w:rsidRPr="003A7AC5">
        <w:rPr>
          <w:rFonts w:ascii="Century Gothic" w:hAnsi="Century Gothic"/>
        </w:rPr>
        <w:t>The preferred system earthing configuration is described in Figure 4.5 AS/NZS 5033:2014, although alternative configurations will be considered.</w:t>
      </w:r>
    </w:p>
    <w:p w14:paraId="79A0CE82" w14:textId="77777777" w:rsidR="00BF3167" w:rsidRPr="003A7AC5" w:rsidRDefault="00BF3167" w:rsidP="00BF3167">
      <w:pPr>
        <w:pStyle w:val="BodyText"/>
        <w:rPr>
          <w:rFonts w:ascii="Century Gothic" w:hAnsi="Century Gothic"/>
        </w:rPr>
      </w:pPr>
      <w:r w:rsidRPr="003A7AC5">
        <w:rPr>
          <w:rFonts w:ascii="Century Gothic" w:hAnsi="Century Gothic"/>
        </w:rPr>
        <w:t>Ensure the system earth is bonded to the system building earth reference as described in the next section.</w:t>
      </w:r>
    </w:p>
    <w:p w14:paraId="291F53AE" w14:textId="77777777" w:rsidR="00BF3167" w:rsidRPr="003A7AC5" w:rsidRDefault="00BF3167" w:rsidP="00BF3167">
      <w:pPr>
        <w:pStyle w:val="BodyText"/>
        <w:rPr>
          <w:rFonts w:ascii="Century Gothic" w:hAnsi="Century Gothic"/>
        </w:rPr>
      </w:pPr>
      <w:r w:rsidRPr="003A7AC5">
        <w:rPr>
          <w:rFonts w:ascii="Century Gothic" w:hAnsi="Century Gothic"/>
        </w:rPr>
        <w:t xml:space="preserve">Produce an earthing schematic for a typical inverter and its associated array. </w:t>
      </w:r>
    </w:p>
    <w:p w14:paraId="31D9F6D4" w14:textId="77777777" w:rsidR="00BF3167" w:rsidRPr="003A7AC5" w:rsidRDefault="00BF3167" w:rsidP="00BF3167">
      <w:pPr>
        <w:pStyle w:val="BodyText"/>
        <w:rPr>
          <w:rFonts w:ascii="Century Gothic" w:hAnsi="Century Gothic"/>
        </w:rPr>
      </w:pPr>
      <w:r w:rsidRPr="003A7AC5">
        <w:rPr>
          <w:rFonts w:ascii="Century Gothic" w:hAnsi="Century Gothic"/>
        </w:rPr>
        <w:t xml:space="preserve">Submit fault loop impedance calculations for review. If RCD devices are being considered, submit earth leakage calculations for review. </w:t>
      </w:r>
    </w:p>
    <w:p w14:paraId="11DEFAD6" w14:textId="77777777" w:rsidR="00BF3167" w:rsidRPr="003A7AC5" w:rsidRDefault="00BF3167" w:rsidP="00724020">
      <w:pPr>
        <w:pStyle w:val="Heading3"/>
      </w:pPr>
      <w:bookmarkStart w:id="765" w:name="_Toc258412018"/>
      <w:bookmarkStart w:id="766" w:name="_Toc40261657"/>
      <w:bookmarkStart w:id="767" w:name="_Toc40943842"/>
      <w:bookmarkStart w:id="768" w:name="_Toc44057649"/>
      <w:r w:rsidRPr="003A7AC5">
        <w:t>System bonding requirements</w:t>
      </w:r>
      <w:bookmarkEnd w:id="765"/>
      <w:bookmarkEnd w:id="766"/>
      <w:bookmarkEnd w:id="767"/>
      <w:bookmarkEnd w:id="768"/>
    </w:p>
    <w:p w14:paraId="324992B9" w14:textId="77777777" w:rsidR="00BF3167" w:rsidRPr="003A7AC5" w:rsidRDefault="00BF3167" w:rsidP="00724020">
      <w:pPr>
        <w:pStyle w:val="Heading4"/>
      </w:pPr>
      <w:r w:rsidRPr="003A7AC5">
        <w:t>General</w:t>
      </w:r>
    </w:p>
    <w:p w14:paraId="4B8E98C6" w14:textId="77777777" w:rsidR="00BF3167" w:rsidRPr="003A7AC5" w:rsidRDefault="00BF3167" w:rsidP="00BF3167">
      <w:pPr>
        <w:pStyle w:val="BodyText"/>
        <w:rPr>
          <w:rFonts w:ascii="Century Gothic" w:hAnsi="Century Gothic"/>
        </w:rPr>
      </w:pPr>
      <w:r w:rsidRPr="003A7AC5">
        <w:rPr>
          <w:rFonts w:ascii="Century Gothic" w:hAnsi="Century Gothic"/>
        </w:rPr>
        <w:t>All exposed conductive parts shall be bonded to building earth. Un-earthed (double insulated) conductive elements will not be accepted.</w:t>
      </w:r>
    </w:p>
    <w:p w14:paraId="3887CE67" w14:textId="77777777" w:rsidR="00BF3167" w:rsidRPr="003A7AC5" w:rsidRDefault="00BF3167" w:rsidP="00BF3167">
      <w:pPr>
        <w:pStyle w:val="BodyText"/>
        <w:rPr>
          <w:rFonts w:ascii="Century Gothic" w:hAnsi="Century Gothic"/>
        </w:rPr>
      </w:pPr>
      <w:r w:rsidRPr="003A7AC5">
        <w:rPr>
          <w:rFonts w:ascii="Century Gothic" w:hAnsi="Century Gothic"/>
        </w:rPr>
        <w:t>Establish a service earthing bar and connect the electrical system earthing to the building earthing.</w:t>
      </w:r>
    </w:p>
    <w:p w14:paraId="4D062387" w14:textId="77777777" w:rsidR="00BF3167" w:rsidRPr="003A7AC5" w:rsidRDefault="00BF3167" w:rsidP="00BF3167">
      <w:pPr>
        <w:pStyle w:val="BodyText"/>
        <w:rPr>
          <w:rFonts w:ascii="Century Gothic" w:hAnsi="Century Gothic"/>
        </w:rPr>
      </w:pPr>
      <w:r w:rsidRPr="003A7AC5">
        <w:rPr>
          <w:rFonts w:ascii="Century Gothic" w:hAnsi="Century Gothic"/>
        </w:rPr>
        <w:t xml:space="preserve">Provide equipotential bonding cable and terminations as required for bonding of exposed conductive elements. This includes bonding of PV modules frames with minimum earth conductor size as required to AS/NZS 5033.  </w:t>
      </w:r>
    </w:p>
    <w:p w14:paraId="7F8DD146" w14:textId="77777777" w:rsidR="00BF3167" w:rsidRPr="003A7AC5" w:rsidRDefault="00BF3167" w:rsidP="00BF3167">
      <w:pPr>
        <w:pStyle w:val="BodyText"/>
        <w:rPr>
          <w:rFonts w:ascii="Century Gothic" w:hAnsi="Century Gothic"/>
        </w:rPr>
      </w:pPr>
      <w:r w:rsidRPr="003A7AC5">
        <w:rPr>
          <w:rFonts w:ascii="Century Gothic" w:hAnsi="Century Gothic"/>
        </w:rPr>
        <w:t>All bonding cables shall have green/yellow insulation. If exposed to the weather, use UV resistant cables, or provide exposed aluminium strap conductors (mounted on the framing).</w:t>
      </w:r>
    </w:p>
    <w:p w14:paraId="7EA26575" w14:textId="77777777" w:rsidR="00BF3167" w:rsidRPr="003A7AC5" w:rsidRDefault="00BF3167" w:rsidP="00BF3167">
      <w:pPr>
        <w:pStyle w:val="BodyText"/>
        <w:rPr>
          <w:rFonts w:ascii="Century Gothic" w:hAnsi="Century Gothic"/>
        </w:rPr>
      </w:pPr>
      <w:r w:rsidRPr="003A7AC5">
        <w:rPr>
          <w:rFonts w:ascii="Century Gothic" w:hAnsi="Century Gothic"/>
        </w:rPr>
        <w:t>Submit details of bonding strategy for all conductive elements of the PV system.</w:t>
      </w:r>
    </w:p>
    <w:p w14:paraId="371B4399" w14:textId="77777777" w:rsidR="00BF3167" w:rsidRPr="00795355" w:rsidRDefault="00BF3167" w:rsidP="00BF3167">
      <w:pPr>
        <w:pStyle w:val="Heading2"/>
      </w:pPr>
      <w:bookmarkStart w:id="769" w:name="_Toc258411123"/>
      <w:bookmarkStart w:id="770" w:name="_Toc258412021"/>
      <w:bookmarkStart w:id="771" w:name="_Toc341105054"/>
      <w:bookmarkStart w:id="772" w:name="_Toc513205423"/>
      <w:bookmarkStart w:id="773" w:name="_Toc40261660"/>
      <w:bookmarkStart w:id="774" w:name="_Toc40943843"/>
      <w:bookmarkStart w:id="775" w:name="_Toc44057650"/>
      <w:r w:rsidRPr="00795355">
        <w:t>Installation</w:t>
      </w:r>
      <w:bookmarkEnd w:id="769"/>
      <w:bookmarkEnd w:id="770"/>
      <w:bookmarkEnd w:id="771"/>
      <w:bookmarkEnd w:id="772"/>
      <w:bookmarkEnd w:id="773"/>
      <w:bookmarkEnd w:id="774"/>
      <w:bookmarkEnd w:id="775"/>
    </w:p>
    <w:p w14:paraId="2BFD156E" w14:textId="77777777" w:rsidR="00BF3167" w:rsidRPr="003A7AC5" w:rsidRDefault="00BF3167" w:rsidP="00BF3167">
      <w:pPr>
        <w:rPr>
          <w:rFonts w:ascii="Century Gothic" w:hAnsi="Century Gothic"/>
        </w:rPr>
      </w:pPr>
      <w:r w:rsidRPr="003A7AC5">
        <w:rPr>
          <w:rFonts w:ascii="Century Gothic" w:hAnsi="Century Gothic"/>
        </w:rPr>
        <w:t>Install earthing system in accordance with the design and the abovementioned Australian Standards.</w:t>
      </w:r>
    </w:p>
    <w:p w14:paraId="272BF66D" w14:textId="77777777" w:rsidR="00BF3167" w:rsidRPr="003A7AC5" w:rsidRDefault="00BF3167" w:rsidP="00BF3167">
      <w:pPr>
        <w:rPr>
          <w:rFonts w:ascii="Century Gothic" w:hAnsi="Century Gothic"/>
        </w:rPr>
      </w:pPr>
    </w:p>
    <w:p w14:paraId="5C9988CA" w14:textId="77777777" w:rsidR="00BF3167" w:rsidRPr="003A7AC5" w:rsidRDefault="00BF3167" w:rsidP="00BF3167">
      <w:pPr>
        <w:spacing w:after="200" w:line="276" w:lineRule="auto"/>
        <w:rPr>
          <w:rFonts w:ascii="Century Gothic" w:hAnsi="Century Gothic"/>
        </w:rPr>
      </w:pPr>
      <w:r w:rsidRPr="003A7AC5">
        <w:rPr>
          <w:rFonts w:ascii="Century Gothic" w:hAnsi="Century Gothic"/>
        </w:rPr>
        <w:br w:type="page"/>
      </w:r>
    </w:p>
    <w:p w14:paraId="09219B62" w14:textId="77777777" w:rsidR="00BF3167" w:rsidRPr="002F7B1A" w:rsidRDefault="00BF3167" w:rsidP="00724020">
      <w:pPr>
        <w:pStyle w:val="Heading1"/>
      </w:pPr>
      <w:bookmarkStart w:id="776" w:name="_Toc42604445"/>
      <w:bookmarkStart w:id="777" w:name="_Toc42605515"/>
      <w:bookmarkStart w:id="778" w:name="_Toc42767105"/>
      <w:bookmarkStart w:id="779" w:name="_Toc40197642"/>
      <w:bookmarkStart w:id="780" w:name="_Toc40197643"/>
      <w:bookmarkStart w:id="781" w:name="_Toc40197644"/>
      <w:bookmarkStart w:id="782" w:name="_Toc40197645"/>
      <w:bookmarkStart w:id="783" w:name="_Toc40197646"/>
      <w:bookmarkStart w:id="784" w:name="_Toc40197647"/>
      <w:bookmarkStart w:id="785" w:name="_Toc40197648"/>
      <w:bookmarkStart w:id="786" w:name="_Toc40197649"/>
      <w:bookmarkStart w:id="787" w:name="_Toc40197650"/>
      <w:bookmarkStart w:id="788" w:name="_Toc40197651"/>
      <w:bookmarkStart w:id="789" w:name="_Toc40197652"/>
      <w:bookmarkStart w:id="790" w:name="_Toc40197653"/>
      <w:bookmarkStart w:id="791" w:name="_Toc40197654"/>
      <w:bookmarkStart w:id="792" w:name="_Toc40197655"/>
      <w:bookmarkStart w:id="793" w:name="_Toc40197656"/>
      <w:bookmarkStart w:id="794" w:name="_Toc40197657"/>
      <w:bookmarkStart w:id="795" w:name="_Toc40197658"/>
      <w:bookmarkStart w:id="796" w:name="_Toc40197659"/>
      <w:bookmarkStart w:id="797" w:name="_Toc40197660"/>
      <w:bookmarkStart w:id="798" w:name="_Toc40197661"/>
      <w:bookmarkStart w:id="799" w:name="_Toc40197662"/>
      <w:bookmarkStart w:id="800" w:name="_Toc40197663"/>
      <w:bookmarkStart w:id="801" w:name="_Toc40197664"/>
      <w:bookmarkStart w:id="802" w:name="_Toc40197665"/>
      <w:bookmarkStart w:id="803" w:name="_Toc40197666"/>
      <w:bookmarkStart w:id="804" w:name="_Toc40197667"/>
      <w:bookmarkStart w:id="805" w:name="_Toc40197668"/>
      <w:bookmarkStart w:id="806" w:name="_Toc40197669"/>
      <w:bookmarkStart w:id="807" w:name="_Toc40197670"/>
      <w:bookmarkStart w:id="808" w:name="_Ref40874756"/>
      <w:bookmarkStart w:id="809" w:name="_Ref40877039"/>
      <w:bookmarkStart w:id="810" w:name="_Toc40943844"/>
      <w:bookmarkStart w:id="811" w:name="_Toc44057651"/>
      <w:bookmarkStart w:id="812" w:name="_Toc341105059"/>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sidRPr="002F7B1A">
        <w:lastRenderedPageBreak/>
        <w:t>Performance Guarantee</w:t>
      </w:r>
      <w:bookmarkEnd w:id="808"/>
      <w:bookmarkEnd w:id="809"/>
      <w:bookmarkEnd w:id="810"/>
      <w:bookmarkEnd w:id="811"/>
      <w:r w:rsidRPr="002F7B1A">
        <w:t xml:space="preserve"> </w:t>
      </w:r>
    </w:p>
    <w:p w14:paraId="6952A497" w14:textId="77777777" w:rsidR="00BF3167" w:rsidRPr="003A7AC5" w:rsidRDefault="00BF3167" w:rsidP="00BF3167">
      <w:pPr>
        <w:pStyle w:val="BodyText"/>
        <w:rPr>
          <w:rFonts w:ascii="Century Gothic" w:hAnsi="Century Gothic"/>
        </w:rPr>
      </w:pPr>
      <w:r w:rsidRPr="003A7AC5">
        <w:rPr>
          <w:rFonts w:ascii="Century Gothic" w:hAnsi="Century Gothic"/>
        </w:rPr>
        <w:t>Unless specifically agreed with the Respondent, the PV output decline rate, or degradation, will be the degradation guaranteed by the performance of the solar panels</w:t>
      </w:r>
      <w:r>
        <w:rPr>
          <w:rFonts w:ascii="Century Gothic" w:hAnsi="Century Gothic"/>
        </w:rPr>
        <w:t xml:space="preserve"> in the Solar PV Panel Guarantee</w:t>
      </w:r>
      <w:r w:rsidRPr="003A7AC5">
        <w:rPr>
          <w:rFonts w:ascii="Century Gothic" w:hAnsi="Century Gothic"/>
        </w:rPr>
        <w:t>. This includes Light Induction Degradation (LID).</w:t>
      </w:r>
    </w:p>
    <w:p w14:paraId="22811238"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Performance Guarantee is an annual output guarantee at the Point of Connection that the Respondent provides to the </w:t>
      </w:r>
      <w:proofErr w:type="gramStart"/>
      <w:r w:rsidRPr="003A7AC5">
        <w:rPr>
          <w:rFonts w:ascii="Century Gothic" w:hAnsi="Century Gothic"/>
        </w:rPr>
        <w:t>Principal</w:t>
      </w:r>
      <w:proofErr w:type="gramEnd"/>
      <w:r w:rsidRPr="003A7AC5">
        <w:rPr>
          <w:rFonts w:ascii="Century Gothic" w:hAnsi="Century Gothic"/>
        </w:rPr>
        <w:t xml:space="preserve"> under the conditions outlined </w:t>
      </w:r>
      <w:r>
        <w:rPr>
          <w:rFonts w:ascii="Century Gothic" w:hAnsi="Century Gothic"/>
        </w:rPr>
        <w:t>throughout this specification.</w:t>
      </w:r>
    </w:p>
    <w:p w14:paraId="4CA4AE42"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Performance Guarantee Test </w:t>
      </w:r>
      <w:r>
        <w:rPr>
          <w:rFonts w:ascii="Century Gothic" w:hAnsi="Century Gothic"/>
        </w:rPr>
        <w:t xml:space="preserve">and associated calculations </w:t>
      </w:r>
      <w:r w:rsidRPr="003A7AC5">
        <w:rPr>
          <w:rStyle w:val="BodyTextChar"/>
          <w:rFonts w:ascii="Century Gothic" w:hAnsi="Century Gothic"/>
        </w:rPr>
        <w:t>shall be undertaken</w:t>
      </w:r>
      <w:r>
        <w:rPr>
          <w:rStyle w:val="BodyTextChar"/>
          <w:rFonts w:ascii="Century Gothic" w:hAnsi="Century Gothic"/>
        </w:rPr>
        <w:t xml:space="preserve"> by the Contractor</w:t>
      </w:r>
      <w:r w:rsidRPr="003A7AC5">
        <w:rPr>
          <w:rStyle w:val="BodyTextChar"/>
          <w:rFonts w:ascii="Century Gothic" w:hAnsi="Century Gothic"/>
        </w:rPr>
        <w:t xml:space="preserve"> to achieve Practical Completion and annually during the first </w:t>
      </w:r>
      <w:r>
        <w:rPr>
          <w:rStyle w:val="BodyTextChar"/>
          <w:rFonts w:ascii="Century Gothic" w:hAnsi="Century Gothic"/>
        </w:rPr>
        <w:t>one</w:t>
      </w:r>
      <w:r w:rsidRPr="003A7AC5">
        <w:rPr>
          <w:rStyle w:val="BodyTextChar"/>
          <w:rFonts w:ascii="Century Gothic" w:hAnsi="Century Gothic"/>
        </w:rPr>
        <w:t xml:space="preserve"> year. The Respondent shall provide, as part of their response to the RFQ, the following information:</w:t>
      </w:r>
    </w:p>
    <w:p w14:paraId="64BDF17E" w14:textId="77777777" w:rsidR="00BF3167" w:rsidRPr="003A7AC5" w:rsidRDefault="00BF3167" w:rsidP="00BF3167">
      <w:pPr>
        <w:pStyle w:val="Bullet10"/>
        <w:rPr>
          <w:rFonts w:ascii="Century Gothic" w:hAnsi="Century Gothic"/>
        </w:rPr>
      </w:pPr>
      <w:r w:rsidRPr="003A7AC5">
        <w:rPr>
          <w:rFonts w:ascii="Century Gothic" w:hAnsi="Century Gothic"/>
        </w:rPr>
        <w:t>Designed Solar Conversion Ratio (DC:AC)</w:t>
      </w:r>
    </w:p>
    <w:p w14:paraId="65E64E9B" w14:textId="77777777" w:rsidR="00BF3167" w:rsidRPr="003A7AC5" w:rsidRDefault="00BF3167" w:rsidP="00BF3167">
      <w:pPr>
        <w:pStyle w:val="Bullet10"/>
        <w:rPr>
          <w:rFonts w:ascii="Century Gothic" w:hAnsi="Century Gothic"/>
        </w:rPr>
      </w:pPr>
      <w:r w:rsidRPr="003A7AC5">
        <w:rPr>
          <w:rFonts w:ascii="Century Gothic" w:hAnsi="Century Gothic"/>
        </w:rPr>
        <w:t xml:space="preserve">Minimum Performance Guarantee also referred as Minimum Solar Conversion Ratio </w:t>
      </w:r>
    </w:p>
    <w:p w14:paraId="4F62765C" w14:textId="77777777" w:rsidR="00BF3167" w:rsidRPr="003A7AC5" w:rsidRDefault="00BF3167" w:rsidP="00BF3167">
      <w:pPr>
        <w:pStyle w:val="Bullet10"/>
        <w:rPr>
          <w:rFonts w:ascii="Century Gothic" w:hAnsi="Century Gothic"/>
        </w:rPr>
      </w:pPr>
      <w:r w:rsidRPr="003A7AC5">
        <w:rPr>
          <w:rFonts w:ascii="Century Gothic" w:hAnsi="Century Gothic"/>
        </w:rPr>
        <w:t>Annual Energy Generation and Global Horizontal Irradiation used in the calculations to estimate the Solar Conversion ratios</w:t>
      </w:r>
    </w:p>
    <w:p w14:paraId="0F639066" w14:textId="77777777" w:rsidR="00BF3167" w:rsidRPr="003A7AC5" w:rsidRDefault="00BF3167" w:rsidP="00BF3167">
      <w:pPr>
        <w:rPr>
          <w:rFonts w:ascii="Century Gothic" w:hAnsi="Century Gothic"/>
        </w:rPr>
      </w:pPr>
    </w:p>
    <w:p w14:paraId="79A75EE2" w14:textId="77777777" w:rsidR="00BF3167" w:rsidRPr="003A7AC5" w:rsidRDefault="00BF3167" w:rsidP="00BF3167">
      <w:pPr>
        <w:rPr>
          <w:rFonts w:ascii="Century Gothic" w:hAnsi="Century Gothic"/>
        </w:rPr>
      </w:pPr>
      <w:r w:rsidRPr="003A7AC5">
        <w:rPr>
          <w:rFonts w:ascii="Century Gothic" w:hAnsi="Century Gothic"/>
        </w:rPr>
        <w:t>The Solar Conversion Ratio is to be calculated as follows:</w:t>
      </w:r>
    </w:p>
    <w:p w14:paraId="24F00F65" w14:textId="77777777" w:rsidR="00BF3167" w:rsidRPr="003A7AC5" w:rsidRDefault="00BF3167" w:rsidP="00BF3167">
      <w:pPr>
        <w:rPr>
          <w:rFonts w:ascii="Century Gothic" w:hAnsi="Century Gothic"/>
        </w:rPr>
      </w:pPr>
    </w:p>
    <w:p w14:paraId="288B62F2" w14:textId="77777777" w:rsidR="00BF3167" w:rsidRPr="003A7AC5" w:rsidRDefault="00BF3167" w:rsidP="00BF3167">
      <w:pPr>
        <w:rPr>
          <w:rFonts w:ascii="Century Gothic" w:hAnsi="Century Gothic"/>
          <w:sz w:val="18"/>
        </w:rPr>
      </w:pPr>
      <m:oMathPara>
        <m:oMath>
          <m:sSub>
            <m:sSubPr>
              <m:ctrlPr>
                <w:rPr>
                  <w:rFonts w:ascii="Cambria Math" w:hAnsi="Cambria Math" w:cs="Arial"/>
                  <w:i/>
                  <w:iCs/>
                  <w:szCs w:val="24"/>
                </w:rPr>
              </m:ctrlPr>
            </m:sSubPr>
            <m:e>
              <m:r>
                <w:rPr>
                  <w:rFonts w:ascii="Cambria Math" w:hAnsi="Cambria Math"/>
                  <w:sz w:val="18"/>
                </w:rPr>
                <m:t>SCR</m:t>
              </m:r>
            </m:e>
            <m:sub>
              <m:r>
                <w:rPr>
                  <w:rFonts w:ascii="Cambria Math" w:hAnsi="Cambria Math" w:cs="Arial"/>
                  <w:szCs w:val="24"/>
                </w:rPr>
                <m:t>i</m:t>
              </m:r>
            </m:sub>
          </m:sSub>
          <m:r>
            <w:rPr>
              <w:rFonts w:ascii="Cambria Math" w:hAnsi="Cambria Math"/>
              <w:sz w:val="18"/>
            </w:rPr>
            <m:t xml:space="preserve">=   </m:t>
          </m:r>
          <m:f>
            <m:fPr>
              <m:ctrlPr>
                <w:rPr>
                  <w:rFonts w:ascii="Cambria Math" w:hAnsi="Cambria Math" w:cs="Arial"/>
                  <w:i/>
                  <w:iCs/>
                  <w:sz w:val="18"/>
                  <w:szCs w:val="18"/>
                </w:rPr>
              </m:ctrlPr>
            </m:fPr>
            <m:num>
              <m:nary>
                <m:naryPr>
                  <m:chr m:val="∑"/>
                  <m:limLoc m:val="undOvr"/>
                  <m:supHide m:val="1"/>
                  <m:ctrlPr>
                    <w:rPr>
                      <w:rFonts w:ascii="Cambria Math" w:hAnsi="Cambria Math" w:cs="Arial"/>
                      <w:i/>
                      <w:iCs/>
                      <w:szCs w:val="24"/>
                    </w:rPr>
                  </m:ctrlPr>
                </m:naryPr>
                <m:sub>
                  <m:r>
                    <w:rPr>
                      <w:rFonts w:ascii="Cambria Math" w:hAnsi="Cambria Math"/>
                      <w:sz w:val="18"/>
                    </w:rPr>
                    <m:t>i</m:t>
                  </m:r>
                </m:sub>
                <m:sup/>
                <m:e>
                  <m:d>
                    <m:dPr>
                      <m:ctrlPr>
                        <w:rPr>
                          <w:rFonts w:ascii="Cambria Math" w:hAnsi="Cambria Math" w:cs="Arial"/>
                          <w:i/>
                          <w:iCs/>
                          <w:szCs w:val="24"/>
                        </w:rPr>
                      </m:ctrlPr>
                    </m:dPr>
                    <m:e>
                      <m:sSub>
                        <m:sSubPr>
                          <m:ctrlPr>
                            <w:rPr>
                              <w:rFonts w:ascii="Cambria Math" w:hAnsi="Cambria Math" w:cs="Arial"/>
                              <w:i/>
                              <w:sz w:val="18"/>
                              <w:szCs w:val="18"/>
                            </w:rPr>
                          </m:ctrlPr>
                        </m:sSubPr>
                        <m:e>
                          <m:r>
                            <w:rPr>
                              <w:rFonts w:ascii="Cambria Math" w:hAnsi="Cambria Math"/>
                              <w:sz w:val="18"/>
                              <w:szCs w:val="18"/>
                            </w:rPr>
                            <m:t>E</m:t>
                          </m:r>
                        </m:e>
                        <m:sub>
                          <m:r>
                            <w:rPr>
                              <w:rFonts w:ascii="Cambria Math" w:hAnsi="Cambria Math"/>
                              <w:sz w:val="18"/>
                              <w:szCs w:val="18"/>
                            </w:rPr>
                            <m:t>Mea</m:t>
                          </m:r>
                          <m:sSub>
                            <m:sSubPr>
                              <m:ctrlPr>
                                <w:rPr>
                                  <w:rFonts w:ascii="Cambria Math" w:hAnsi="Cambria Math" w:cs="Arial"/>
                                  <w:i/>
                                  <w:sz w:val="18"/>
                                  <w:szCs w:val="18"/>
                                </w:rPr>
                              </m:ctrlPr>
                            </m:sSubPr>
                            <m:e>
                              <m:r>
                                <w:rPr>
                                  <w:rFonts w:ascii="Cambria Math" w:hAnsi="Cambria Math"/>
                                  <w:sz w:val="18"/>
                                  <w:szCs w:val="18"/>
                                </w:rPr>
                                <m:t>s</m:t>
                              </m:r>
                            </m:e>
                            <m:sub>
                              <m:r>
                                <w:rPr>
                                  <w:rFonts w:ascii="Cambria Math" w:hAnsi="Cambria Math"/>
                                  <w:sz w:val="18"/>
                                  <w:szCs w:val="18"/>
                                </w:rPr>
                                <m:t>i</m:t>
                              </m:r>
                            </m:sub>
                          </m:sSub>
                        </m:sub>
                      </m:sSub>
                    </m:e>
                  </m:d>
                </m:e>
              </m:nary>
              <m:r>
                <w:rPr>
                  <w:rFonts w:ascii="Cambria Math" w:hAnsi="Cambria Math"/>
                  <w:sz w:val="18"/>
                </w:rPr>
                <m:t xml:space="preserve"> </m:t>
              </m:r>
            </m:num>
            <m:den>
              <m:nary>
                <m:naryPr>
                  <m:chr m:val="∑"/>
                  <m:limLoc m:val="undOvr"/>
                  <m:supHide m:val="1"/>
                  <m:ctrlPr>
                    <w:rPr>
                      <w:rFonts w:ascii="Cambria Math" w:hAnsi="Cambria Math" w:cs="Arial"/>
                      <w:i/>
                      <w:iCs/>
                      <w:szCs w:val="24"/>
                    </w:rPr>
                  </m:ctrlPr>
                </m:naryPr>
                <m:sub>
                  <m:r>
                    <w:rPr>
                      <w:rFonts w:ascii="Cambria Math" w:hAnsi="Cambria Math"/>
                      <w:sz w:val="18"/>
                    </w:rPr>
                    <m:t>i</m:t>
                  </m:r>
                </m:sub>
                <m:sup/>
                <m:e>
                  <m:d>
                    <m:dPr>
                      <m:ctrlPr>
                        <w:rPr>
                          <w:rFonts w:ascii="Cambria Math" w:hAnsi="Cambria Math" w:cs="Arial"/>
                          <w:i/>
                          <w:iCs/>
                          <w:szCs w:val="24"/>
                        </w:rPr>
                      </m:ctrlPr>
                    </m:dPr>
                    <m:e>
                      <m:sSub>
                        <m:sSubPr>
                          <m:ctrlPr>
                            <w:rPr>
                              <w:rFonts w:ascii="Cambria Math" w:hAnsi="Cambria Math" w:cs="Arial"/>
                              <w:i/>
                              <w:iCs/>
                              <w:szCs w:val="24"/>
                            </w:rPr>
                          </m:ctrlPr>
                        </m:sSubPr>
                        <m:e>
                          <m:r>
                            <w:rPr>
                              <w:rFonts w:ascii="Cambria Math" w:hAnsi="Cambria Math"/>
                              <w:sz w:val="18"/>
                            </w:rPr>
                            <m:t>G</m:t>
                          </m:r>
                        </m:e>
                        <m:sub>
                          <m:r>
                            <w:rPr>
                              <w:rFonts w:ascii="Cambria Math" w:hAnsi="Cambria Math"/>
                              <w:sz w:val="18"/>
                            </w:rPr>
                            <m:t>rea</m:t>
                          </m:r>
                          <m:sSub>
                            <m:sSubPr>
                              <m:ctrlPr>
                                <w:rPr>
                                  <w:rFonts w:ascii="Cambria Math" w:hAnsi="Cambria Math" w:cs="Arial"/>
                                  <w:i/>
                                  <w:iCs/>
                                  <w:szCs w:val="24"/>
                                </w:rPr>
                              </m:ctrlPr>
                            </m:sSubPr>
                            <m:e>
                              <m:r>
                                <w:rPr>
                                  <w:rFonts w:ascii="Cambria Math" w:hAnsi="Cambria Math"/>
                                  <w:sz w:val="18"/>
                                </w:rPr>
                                <m:t>l</m:t>
                              </m:r>
                            </m:e>
                            <m:sub>
                              <m:r>
                                <w:rPr>
                                  <w:rFonts w:ascii="Cambria Math" w:hAnsi="Cambria Math"/>
                                  <w:sz w:val="18"/>
                                </w:rPr>
                                <m:t>i</m:t>
                              </m:r>
                            </m:sub>
                          </m:sSub>
                        </m:sub>
                      </m:sSub>
                    </m:e>
                  </m:d>
                </m:e>
              </m:nary>
            </m:den>
          </m:f>
          <m:r>
            <w:rPr>
              <w:rFonts w:ascii="Cambria Math" w:hAnsi="Cambria Math"/>
              <w:sz w:val="18"/>
            </w:rPr>
            <m:t xml:space="preserve">  </m:t>
          </m:r>
          <m:r>
            <w:rPr>
              <w:rFonts w:ascii="Cambria Math" w:hAnsi="Cambria Math"/>
              <w:szCs w:val="24"/>
            </w:rPr>
            <m:t>*</m:t>
          </m:r>
          <m:f>
            <m:fPr>
              <m:ctrlPr>
                <w:rPr>
                  <w:rFonts w:ascii="Cambria Math" w:hAnsi="Cambria Math" w:cs="Arial"/>
                  <w:i/>
                  <w:iCs/>
                  <w:szCs w:val="24"/>
                </w:rPr>
              </m:ctrlPr>
            </m:fPr>
            <m:num>
              <m:r>
                <w:rPr>
                  <w:rFonts w:ascii="Cambria Math" w:hAnsi="Cambria Math"/>
                  <w:szCs w:val="24"/>
                </w:rPr>
                <m:t>Nj</m:t>
              </m:r>
            </m:num>
            <m:den>
              <m:r>
                <w:rPr>
                  <w:rFonts w:ascii="Cambria Math" w:hAnsi="Cambria Math"/>
                  <w:szCs w:val="24"/>
                </w:rPr>
                <m:t>Ni</m:t>
              </m:r>
            </m:den>
          </m:f>
        </m:oMath>
      </m:oMathPara>
    </w:p>
    <w:p w14:paraId="065F9BCF" w14:textId="77777777" w:rsidR="00BF3167" w:rsidRPr="003A7AC5" w:rsidRDefault="00BF3167" w:rsidP="00BF3167">
      <w:pPr>
        <w:rPr>
          <w:rFonts w:ascii="Century Gothic" w:hAnsi="Century Gothic"/>
        </w:rPr>
      </w:pPr>
    </w:p>
    <w:p w14:paraId="1CE90907" w14:textId="77777777" w:rsidR="00BF3167" w:rsidRPr="003A7AC5" w:rsidRDefault="00BF3167" w:rsidP="00BF3167">
      <w:pPr>
        <w:rPr>
          <w:rFonts w:ascii="Century Gothic" w:hAnsi="Century Gothic"/>
        </w:rPr>
      </w:pPr>
      <w:r w:rsidRPr="003A7AC5">
        <w:rPr>
          <w:rFonts w:ascii="Century Gothic" w:hAnsi="Century Gothic"/>
        </w:rPr>
        <w:t>The Designed Solar Conversion Ratio (</w:t>
      </w:r>
      <w:proofErr w:type="spellStart"/>
      <w:r w:rsidRPr="003A7AC5">
        <w:rPr>
          <w:rFonts w:ascii="Century Gothic" w:hAnsi="Century Gothic"/>
        </w:rPr>
        <w:t>SCR</w:t>
      </w:r>
      <w:r w:rsidRPr="003A7AC5">
        <w:rPr>
          <w:rFonts w:ascii="Century Gothic" w:hAnsi="Century Gothic"/>
          <w:vertAlign w:val="subscript"/>
        </w:rPr>
        <w:t>Des</w:t>
      </w:r>
      <w:proofErr w:type="spellEnd"/>
      <w:r w:rsidRPr="003A7AC5">
        <w:rPr>
          <w:rFonts w:ascii="Century Gothic" w:hAnsi="Century Gothic"/>
        </w:rPr>
        <w:t>) will be calculated as the sum of the expected (P50) energy generated (</w:t>
      </w:r>
      <w:proofErr w:type="spellStart"/>
      <w:r w:rsidRPr="003A7AC5">
        <w:rPr>
          <w:rFonts w:ascii="Century Gothic" w:hAnsi="Century Gothic"/>
        </w:rPr>
        <w:t>E</w:t>
      </w:r>
      <w:r w:rsidRPr="003A7AC5">
        <w:rPr>
          <w:rFonts w:ascii="Century Gothic" w:hAnsi="Century Gothic"/>
          <w:vertAlign w:val="subscript"/>
        </w:rPr>
        <w:t>Des</w:t>
      </w:r>
      <w:proofErr w:type="spellEnd"/>
      <w:r w:rsidRPr="003A7AC5">
        <w:rPr>
          <w:rFonts w:ascii="Century Gothic" w:hAnsi="Century Gothic"/>
        </w:rPr>
        <w:t>) during the year divided by the annual Global Horizontal Irradiation for a Typical Meteorological Year (G</w:t>
      </w:r>
      <w:r w:rsidRPr="003A7AC5">
        <w:rPr>
          <w:rFonts w:ascii="Century Gothic" w:hAnsi="Century Gothic"/>
          <w:vertAlign w:val="subscript"/>
        </w:rPr>
        <w:t>TMY</w:t>
      </w:r>
      <w:r w:rsidRPr="003A7AC5">
        <w:rPr>
          <w:rFonts w:ascii="Century Gothic" w:hAnsi="Century Gothic"/>
        </w:rPr>
        <w:t>):</w:t>
      </w:r>
    </w:p>
    <w:p w14:paraId="330C0731" w14:textId="77777777" w:rsidR="00BF3167" w:rsidRPr="003A7AC5" w:rsidRDefault="00BF3167" w:rsidP="00BF3167">
      <w:pPr>
        <w:rPr>
          <w:rFonts w:ascii="Century Gothic" w:hAnsi="Century Gothic"/>
        </w:rPr>
      </w:pPr>
    </w:p>
    <w:p w14:paraId="6F7CBEBC" w14:textId="77777777" w:rsidR="00BF3167" w:rsidRPr="003A7AC5" w:rsidRDefault="00BF3167" w:rsidP="00BF3167">
      <w:pPr>
        <w:rPr>
          <w:rFonts w:ascii="Century Gothic" w:hAnsi="Century Gothic"/>
        </w:rPr>
      </w:pPr>
    </w:p>
    <w:p w14:paraId="1FAE2DA2" w14:textId="77777777" w:rsidR="00BF3167" w:rsidRPr="003A7AC5" w:rsidRDefault="00BF3167" w:rsidP="00BF3167">
      <w:pPr>
        <w:rPr>
          <w:rFonts w:ascii="Century Gothic" w:hAnsi="Century Gothic"/>
          <w:sz w:val="18"/>
        </w:rPr>
      </w:pPr>
      <m:oMathPara>
        <m:oMath>
          <m:sSub>
            <m:sSubPr>
              <m:ctrlPr>
                <w:rPr>
                  <w:rFonts w:ascii="Cambria Math" w:hAnsi="Cambria Math" w:cs="Arial"/>
                  <w:i/>
                  <w:iCs/>
                  <w:szCs w:val="24"/>
                </w:rPr>
              </m:ctrlPr>
            </m:sSubPr>
            <m:e>
              <m:r>
                <w:rPr>
                  <w:rFonts w:ascii="Cambria Math" w:hAnsi="Cambria Math"/>
                  <w:sz w:val="18"/>
                </w:rPr>
                <m:t>SCR</m:t>
              </m:r>
            </m:e>
            <m:sub>
              <m:r>
                <w:rPr>
                  <w:rFonts w:ascii="Cambria Math" w:hAnsi="Cambria Math" w:cs="Arial"/>
                  <w:szCs w:val="24"/>
                </w:rPr>
                <m:t>Des</m:t>
              </m:r>
            </m:sub>
          </m:sSub>
          <m:r>
            <w:rPr>
              <w:rFonts w:ascii="Cambria Math" w:hAnsi="Cambria Math"/>
              <w:sz w:val="18"/>
            </w:rPr>
            <m:t xml:space="preserve">=   </m:t>
          </m:r>
          <m:f>
            <m:fPr>
              <m:ctrlPr>
                <w:rPr>
                  <w:rFonts w:ascii="Cambria Math" w:hAnsi="Cambria Math" w:cs="Arial"/>
                  <w:i/>
                  <w:iCs/>
                  <w:sz w:val="18"/>
                  <w:szCs w:val="18"/>
                </w:rPr>
              </m:ctrlPr>
            </m:fPr>
            <m:num>
              <m:nary>
                <m:naryPr>
                  <m:chr m:val="∑"/>
                  <m:limLoc m:val="undOvr"/>
                  <m:supHide m:val="1"/>
                  <m:ctrlPr>
                    <w:rPr>
                      <w:rFonts w:ascii="Cambria Math" w:hAnsi="Cambria Math" w:cs="Arial"/>
                      <w:i/>
                      <w:iCs/>
                      <w:szCs w:val="24"/>
                    </w:rPr>
                  </m:ctrlPr>
                </m:naryPr>
                <m:sub>
                  <m:r>
                    <w:rPr>
                      <w:rFonts w:ascii="Cambria Math" w:hAnsi="Cambria Math"/>
                      <w:sz w:val="18"/>
                    </w:rPr>
                    <m:t>i</m:t>
                  </m:r>
                </m:sub>
                <m:sup/>
                <m:e>
                  <m:d>
                    <m:dPr>
                      <m:ctrlPr>
                        <w:rPr>
                          <w:rFonts w:ascii="Cambria Math" w:hAnsi="Cambria Math" w:cs="Arial"/>
                          <w:i/>
                          <w:iCs/>
                          <w:szCs w:val="24"/>
                        </w:rPr>
                      </m:ctrlPr>
                    </m:dPr>
                    <m:e>
                      <m:sSub>
                        <m:sSubPr>
                          <m:ctrlPr>
                            <w:rPr>
                              <w:rFonts w:ascii="Cambria Math" w:hAnsi="Cambria Math" w:cs="Arial"/>
                              <w:i/>
                              <w:sz w:val="18"/>
                              <w:szCs w:val="18"/>
                            </w:rPr>
                          </m:ctrlPr>
                        </m:sSubPr>
                        <m:e>
                          <m:r>
                            <w:rPr>
                              <w:rFonts w:ascii="Cambria Math" w:hAnsi="Cambria Math"/>
                              <w:sz w:val="18"/>
                              <w:szCs w:val="18"/>
                            </w:rPr>
                            <m:t>E</m:t>
                          </m:r>
                        </m:e>
                        <m:sub>
                          <m:r>
                            <w:rPr>
                              <w:rFonts w:ascii="Cambria Math" w:hAnsi="Cambria Math"/>
                              <w:sz w:val="18"/>
                              <w:szCs w:val="18"/>
                            </w:rPr>
                            <m:t>Desi</m:t>
                          </m:r>
                        </m:sub>
                      </m:sSub>
                    </m:e>
                  </m:d>
                </m:e>
              </m:nary>
              <m:r>
                <w:rPr>
                  <w:rFonts w:ascii="Cambria Math" w:hAnsi="Cambria Math"/>
                  <w:sz w:val="18"/>
                </w:rPr>
                <m:t xml:space="preserve"> </m:t>
              </m:r>
            </m:num>
            <m:den>
              <m:nary>
                <m:naryPr>
                  <m:chr m:val="∑"/>
                  <m:limLoc m:val="undOvr"/>
                  <m:supHide m:val="1"/>
                  <m:ctrlPr>
                    <w:rPr>
                      <w:rFonts w:ascii="Cambria Math" w:hAnsi="Cambria Math" w:cs="Arial"/>
                      <w:i/>
                      <w:iCs/>
                      <w:szCs w:val="24"/>
                    </w:rPr>
                  </m:ctrlPr>
                </m:naryPr>
                <m:sub>
                  <m:r>
                    <w:rPr>
                      <w:rFonts w:ascii="Cambria Math" w:hAnsi="Cambria Math"/>
                      <w:sz w:val="18"/>
                    </w:rPr>
                    <m:t>i</m:t>
                  </m:r>
                </m:sub>
                <m:sup/>
                <m:e>
                  <m:d>
                    <m:dPr>
                      <m:ctrlPr>
                        <w:rPr>
                          <w:rFonts w:ascii="Cambria Math" w:hAnsi="Cambria Math" w:cs="Arial"/>
                          <w:i/>
                          <w:iCs/>
                          <w:szCs w:val="24"/>
                        </w:rPr>
                      </m:ctrlPr>
                    </m:dPr>
                    <m:e>
                      <m:sSub>
                        <m:sSubPr>
                          <m:ctrlPr>
                            <w:rPr>
                              <w:rFonts w:ascii="Cambria Math" w:hAnsi="Cambria Math" w:cs="Arial"/>
                              <w:i/>
                              <w:iCs/>
                              <w:szCs w:val="24"/>
                            </w:rPr>
                          </m:ctrlPr>
                        </m:sSubPr>
                        <m:e>
                          <m:r>
                            <w:rPr>
                              <w:rFonts w:ascii="Cambria Math" w:hAnsi="Cambria Math"/>
                              <w:sz w:val="18"/>
                            </w:rPr>
                            <m:t>G</m:t>
                          </m:r>
                        </m:e>
                        <m:sub>
                          <m:r>
                            <w:rPr>
                              <w:rFonts w:ascii="Cambria Math" w:hAnsi="Cambria Math"/>
                              <w:sz w:val="18"/>
                            </w:rPr>
                            <m:t>TMYi</m:t>
                          </m:r>
                        </m:sub>
                      </m:sSub>
                    </m:e>
                  </m:d>
                </m:e>
              </m:nary>
            </m:den>
          </m:f>
          <m:r>
            <w:rPr>
              <w:rFonts w:ascii="Cambria Math" w:hAnsi="Cambria Math"/>
              <w:sz w:val="18"/>
            </w:rPr>
            <m:t xml:space="preserve">  </m:t>
          </m:r>
          <m:r>
            <w:rPr>
              <w:rFonts w:ascii="Cambria Math" w:hAnsi="Cambria Math"/>
              <w:szCs w:val="24"/>
            </w:rPr>
            <m:t>*</m:t>
          </m:r>
          <m:f>
            <m:fPr>
              <m:ctrlPr>
                <w:rPr>
                  <w:rFonts w:ascii="Cambria Math" w:hAnsi="Cambria Math" w:cs="Arial"/>
                  <w:i/>
                  <w:iCs/>
                  <w:szCs w:val="24"/>
                </w:rPr>
              </m:ctrlPr>
            </m:fPr>
            <m:num>
              <m:r>
                <w:rPr>
                  <w:rFonts w:ascii="Cambria Math" w:hAnsi="Cambria Math"/>
                  <w:szCs w:val="24"/>
                </w:rPr>
                <m:t>Nj</m:t>
              </m:r>
            </m:num>
            <m:den>
              <m:r>
                <w:rPr>
                  <w:rFonts w:ascii="Cambria Math" w:hAnsi="Cambria Math"/>
                  <w:szCs w:val="24"/>
                </w:rPr>
                <m:t>Ni</m:t>
              </m:r>
            </m:den>
          </m:f>
        </m:oMath>
      </m:oMathPara>
    </w:p>
    <w:p w14:paraId="781952BA" w14:textId="77777777" w:rsidR="00BF3167" w:rsidRPr="003A7AC5" w:rsidRDefault="00BF3167" w:rsidP="00BF3167">
      <w:pPr>
        <w:rPr>
          <w:rFonts w:ascii="Century Gothic" w:hAnsi="Century Gothic"/>
        </w:rPr>
      </w:pPr>
    </w:p>
    <w:p w14:paraId="7E879038" w14:textId="77777777" w:rsidR="00BF3167" w:rsidRPr="003A7AC5" w:rsidRDefault="00BF3167" w:rsidP="00BF3167">
      <w:pPr>
        <w:rPr>
          <w:rFonts w:ascii="Century Gothic" w:hAnsi="Century Gothic"/>
        </w:rPr>
      </w:pPr>
      <w:r w:rsidRPr="003A7AC5">
        <w:rPr>
          <w:rFonts w:ascii="Century Gothic" w:hAnsi="Century Gothic"/>
        </w:rPr>
        <w:t>The Minimum Solar Conversion Ratio (</w:t>
      </w:r>
      <w:proofErr w:type="spellStart"/>
      <w:r w:rsidRPr="003A7AC5">
        <w:rPr>
          <w:rFonts w:ascii="Century Gothic" w:hAnsi="Century Gothic"/>
        </w:rPr>
        <w:t>SCR</w:t>
      </w:r>
      <w:r w:rsidRPr="003A7AC5">
        <w:rPr>
          <w:rFonts w:ascii="Century Gothic" w:hAnsi="Century Gothic"/>
          <w:vertAlign w:val="subscript"/>
        </w:rPr>
        <w:t>Min</w:t>
      </w:r>
      <w:proofErr w:type="spellEnd"/>
      <w:r w:rsidRPr="003A7AC5">
        <w:rPr>
          <w:rFonts w:ascii="Century Gothic" w:hAnsi="Century Gothic"/>
        </w:rPr>
        <w:t>) will be calculated as the sum of the Minimum Energy Generated (</w:t>
      </w:r>
      <w:proofErr w:type="spellStart"/>
      <w:r w:rsidRPr="003A7AC5">
        <w:rPr>
          <w:rFonts w:ascii="Century Gothic" w:hAnsi="Century Gothic"/>
        </w:rPr>
        <w:t>E</w:t>
      </w:r>
      <w:r w:rsidRPr="003A7AC5">
        <w:rPr>
          <w:rFonts w:ascii="Century Gothic" w:hAnsi="Century Gothic"/>
          <w:vertAlign w:val="subscript"/>
        </w:rPr>
        <w:t>Min</w:t>
      </w:r>
      <w:proofErr w:type="spellEnd"/>
      <w:r w:rsidRPr="003A7AC5">
        <w:rPr>
          <w:rFonts w:ascii="Century Gothic" w:hAnsi="Century Gothic"/>
        </w:rPr>
        <w:t>) the Respondent guarantees during the year divided by the annual Global Horizontal Irradiation for that year (G</w:t>
      </w:r>
      <w:r w:rsidRPr="003A7AC5">
        <w:rPr>
          <w:rFonts w:ascii="Century Gothic" w:hAnsi="Century Gothic"/>
          <w:vertAlign w:val="subscript"/>
        </w:rPr>
        <w:t>TMY</w:t>
      </w:r>
      <w:r w:rsidRPr="003A7AC5">
        <w:rPr>
          <w:rFonts w:ascii="Century Gothic" w:hAnsi="Century Gothic"/>
        </w:rPr>
        <w:t xml:space="preserve">). </w:t>
      </w:r>
      <w:proofErr w:type="spellStart"/>
      <w:r w:rsidRPr="003A7AC5">
        <w:rPr>
          <w:rFonts w:ascii="Century Gothic" w:hAnsi="Century Gothic"/>
        </w:rPr>
        <w:t>SCR</w:t>
      </w:r>
      <w:r w:rsidRPr="003A7AC5">
        <w:rPr>
          <w:rFonts w:ascii="Century Gothic" w:hAnsi="Century Gothic"/>
          <w:vertAlign w:val="subscript"/>
        </w:rPr>
        <w:t>Min</w:t>
      </w:r>
      <w:proofErr w:type="spellEnd"/>
      <w:r w:rsidRPr="003A7AC5">
        <w:rPr>
          <w:rFonts w:ascii="Century Gothic" w:hAnsi="Century Gothic"/>
        </w:rPr>
        <w:t xml:space="preserve"> will be a fraction of the </w:t>
      </w:r>
      <w:proofErr w:type="spellStart"/>
      <w:r w:rsidRPr="003A7AC5">
        <w:rPr>
          <w:rFonts w:ascii="Century Gothic" w:hAnsi="Century Gothic"/>
        </w:rPr>
        <w:t>SCR</w:t>
      </w:r>
      <w:r w:rsidRPr="003A7AC5">
        <w:rPr>
          <w:rFonts w:ascii="Century Gothic" w:hAnsi="Century Gothic"/>
          <w:vertAlign w:val="subscript"/>
        </w:rPr>
        <w:t>Des</w:t>
      </w:r>
      <w:proofErr w:type="spellEnd"/>
      <w:r w:rsidRPr="003A7AC5">
        <w:rPr>
          <w:rFonts w:ascii="Century Gothic" w:hAnsi="Century Gothic"/>
        </w:rPr>
        <w:t>.</w:t>
      </w:r>
    </w:p>
    <w:p w14:paraId="31B4AEDA" w14:textId="77777777" w:rsidR="00BF3167" w:rsidRPr="003A7AC5" w:rsidRDefault="00BF3167" w:rsidP="00BF3167">
      <w:pPr>
        <w:rPr>
          <w:rFonts w:ascii="Century Gothic" w:hAnsi="Century Gothic"/>
        </w:rPr>
      </w:pPr>
    </w:p>
    <w:p w14:paraId="7BA4BA6E" w14:textId="77777777" w:rsidR="00BF3167" w:rsidRPr="003A7AC5" w:rsidRDefault="00BF3167" w:rsidP="00BF3167">
      <w:pPr>
        <w:rPr>
          <w:rFonts w:ascii="Century Gothic" w:hAnsi="Century Gothic"/>
        </w:rPr>
      </w:pPr>
      <m:oMathPara>
        <m:oMath>
          <m:sSub>
            <m:sSubPr>
              <m:ctrlPr>
                <w:rPr>
                  <w:rFonts w:ascii="Cambria Math" w:hAnsi="Cambria Math" w:cs="Arial"/>
                  <w:i/>
                  <w:iCs/>
                  <w:szCs w:val="24"/>
                </w:rPr>
              </m:ctrlPr>
            </m:sSubPr>
            <m:e>
              <m:r>
                <w:rPr>
                  <w:rFonts w:ascii="Cambria Math" w:hAnsi="Cambria Math"/>
                  <w:sz w:val="18"/>
                </w:rPr>
                <m:t>SCR</m:t>
              </m:r>
            </m:e>
            <m:sub>
              <m:r>
                <m:rPr>
                  <m:sty m:val="p"/>
                </m:rPr>
                <w:rPr>
                  <w:rFonts w:ascii="Cambria Math" w:hAnsi="Cambria Math"/>
                  <w:vertAlign w:val="subscript"/>
                </w:rPr>
                <m:t>Min</m:t>
              </m:r>
            </m:sub>
          </m:sSub>
          <m:r>
            <w:rPr>
              <w:rFonts w:ascii="Cambria Math" w:hAnsi="Cambria Math"/>
              <w:sz w:val="18"/>
            </w:rPr>
            <m:t xml:space="preserve">=   </m:t>
          </m:r>
          <m:f>
            <m:fPr>
              <m:ctrlPr>
                <w:rPr>
                  <w:rFonts w:ascii="Cambria Math" w:hAnsi="Cambria Math" w:cs="Arial"/>
                  <w:i/>
                  <w:iCs/>
                  <w:sz w:val="18"/>
                  <w:szCs w:val="18"/>
                </w:rPr>
              </m:ctrlPr>
            </m:fPr>
            <m:num>
              <m:nary>
                <m:naryPr>
                  <m:chr m:val="∑"/>
                  <m:limLoc m:val="undOvr"/>
                  <m:supHide m:val="1"/>
                  <m:ctrlPr>
                    <w:rPr>
                      <w:rFonts w:ascii="Cambria Math" w:hAnsi="Cambria Math" w:cs="Arial"/>
                      <w:i/>
                      <w:iCs/>
                      <w:szCs w:val="24"/>
                    </w:rPr>
                  </m:ctrlPr>
                </m:naryPr>
                <m:sub>
                  <m:r>
                    <w:rPr>
                      <w:rFonts w:ascii="Cambria Math" w:hAnsi="Cambria Math"/>
                      <w:sz w:val="18"/>
                    </w:rPr>
                    <m:t>i</m:t>
                  </m:r>
                </m:sub>
                <m:sup/>
                <m:e>
                  <m:d>
                    <m:dPr>
                      <m:ctrlPr>
                        <w:rPr>
                          <w:rFonts w:ascii="Cambria Math" w:hAnsi="Cambria Math" w:cs="Arial"/>
                          <w:i/>
                          <w:iCs/>
                          <w:szCs w:val="24"/>
                        </w:rPr>
                      </m:ctrlPr>
                    </m:dPr>
                    <m:e>
                      <m:sSub>
                        <m:sSubPr>
                          <m:ctrlPr>
                            <w:rPr>
                              <w:rFonts w:ascii="Cambria Math" w:hAnsi="Cambria Math" w:cs="Arial"/>
                              <w:i/>
                              <w:sz w:val="18"/>
                              <w:szCs w:val="18"/>
                            </w:rPr>
                          </m:ctrlPr>
                        </m:sSubPr>
                        <m:e>
                          <m:r>
                            <w:rPr>
                              <w:rFonts w:ascii="Cambria Math" w:hAnsi="Cambria Math"/>
                              <w:sz w:val="18"/>
                              <w:szCs w:val="18"/>
                            </w:rPr>
                            <m:t>E</m:t>
                          </m:r>
                        </m:e>
                        <m:sub>
                          <m:r>
                            <w:rPr>
                              <w:rFonts w:ascii="Cambria Math" w:hAnsi="Cambria Math"/>
                              <w:sz w:val="18"/>
                              <w:szCs w:val="18"/>
                            </w:rPr>
                            <m:t>Mini</m:t>
                          </m:r>
                        </m:sub>
                      </m:sSub>
                    </m:e>
                  </m:d>
                </m:e>
              </m:nary>
              <m:r>
                <w:rPr>
                  <w:rFonts w:ascii="Cambria Math" w:hAnsi="Cambria Math"/>
                  <w:sz w:val="18"/>
                </w:rPr>
                <m:t xml:space="preserve"> </m:t>
              </m:r>
            </m:num>
            <m:den>
              <m:nary>
                <m:naryPr>
                  <m:chr m:val="∑"/>
                  <m:limLoc m:val="undOvr"/>
                  <m:supHide m:val="1"/>
                  <m:ctrlPr>
                    <w:rPr>
                      <w:rFonts w:ascii="Cambria Math" w:hAnsi="Cambria Math" w:cs="Arial"/>
                      <w:i/>
                      <w:iCs/>
                      <w:szCs w:val="24"/>
                    </w:rPr>
                  </m:ctrlPr>
                </m:naryPr>
                <m:sub>
                  <m:r>
                    <w:rPr>
                      <w:rFonts w:ascii="Cambria Math" w:hAnsi="Cambria Math"/>
                      <w:sz w:val="18"/>
                    </w:rPr>
                    <m:t>i</m:t>
                  </m:r>
                </m:sub>
                <m:sup/>
                <m:e>
                  <m:d>
                    <m:dPr>
                      <m:ctrlPr>
                        <w:rPr>
                          <w:rFonts w:ascii="Cambria Math" w:hAnsi="Cambria Math" w:cs="Arial"/>
                          <w:i/>
                          <w:iCs/>
                          <w:szCs w:val="24"/>
                        </w:rPr>
                      </m:ctrlPr>
                    </m:dPr>
                    <m:e>
                      <m:sSub>
                        <m:sSubPr>
                          <m:ctrlPr>
                            <w:rPr>
                              <w:rFonts w:ascii="Cambria Math" w:hAnsi="Cambria Math" w:cs="Arial"/>
                              <w:i/>
                              <w:iCs/>
                              <w:szCs w:val="24"/>
                            </w:rPr>
                          </m:ctrlPr>
                        </m:sSubPr>
                        <m:e>
                          <m:r>
                            <w:rPr>
                              <w:rFonts w:ascii="Cambria Math" w:hAnsi="Cambria Math"/>
                              <w:sz w:val="18"/>
                            </w:rPr>
                            <m:t>G</m:t>
                          </m:r>
                        </m:e>
                        <m:sub>
                          <m:r>
                            <w:rPr>
                              <w:rFonts w:ascii="Cambria Math" w:hAnsi="Cambria Math"/>
                              <w:sz w:val="18"/>
                            </w:rPr>
                            <m:t>TMYi</m:t>
                          </m:r>
                        </m:sub>
                      </m:sSub>
                    </m:e>
                  </m:d>
                </m:e>
              </m:nary>
            </m:den>
          </m:f>
          <m:r>
            <w:rPr>
              <w:rFonts w:ascii="Cambria Math" w:hAnsi="Cambria Math"/>
              <w:szCs w:val="24"/>
            </w:rPr>
            <m:t>*</m:t>
          </m:r>
          <m:f>
            <m:fPr>
              <m:ctrlPr>
                <w:rPr>
                  <w:rFonts w:ascii="Cambria Math" w:hAnsi="Cambria Math" w:cs="Arial"/>
                  <w:i/>
                  <w:iCs/>
                  <w:szCs w:val="24"/>
                </w:rPr>
              </m:ctrlPr>
            </m:fPr>
            <m:num>
              <m:r>
                <w:rPr>
                  <w:rFonts w:ascii="Cambria Math" w:hAnsi="Cambria Math"/>
                  <w:szCs w:val="24"/>
                </w:rPr>
                <m:t>Nj</m:t>
              </m:r>
            </m:num>
            <m:den>
              <m:r>
                <w:rPr>
                  <w:rFonts w:ascii="Cambria Math" w:hAnsi="Cambria Math"/>
                  <w:szCs w:val="24"/>
                </w:rPr>
                <m:t>Ni</m:t>
              </m:r>
            </m:den>
          </m:f>
        </m:oMath>
      </m:oMathPara>
    </w:p>
    <w:p w14:paraId="79911AF9" w14:textId="77777777" w:rsidR="00BF3167" w:rsidRPr="003A7AC5" w:rsidRDefault="00BF3167" w:rsidP="00BF3167">
      <w:pPr>
        <w:rPr>
          <w:rFonts w:ascii="Century Gothic" w:hAnsi="Century Gothic"/>
        </w:rPr>
      </w:pPr>
    </w:p>
    <w:p w14:paraId="4EC4BCF7" w14:textId="77777777" w:rsidR="00BF3167" w:rsidRDefault="00BF3167" w:rsidP="00BF3167">
      <w:pPr>
        <w:rPr>
          <w:rFonts w:ascii="Century Gothic" w:hAnsi="Century Gothic"/>
          <w:b/>
        </w:rPr>
      </w:pPr>
    </w:p>
    <w:p w14:paraId="6C9228F8" w14:textId="77777777" w:rsidR="00BF3167" w:rsidRDefault="00BF3167" w:rsidP="00BF3167">
      <w:r>
        <w:t xml:space="preserve">Adjusted Minimum Solar Conversion </w:t>
      </w:r>
      <w:proofErr w:type="spellStart"/>
      <w:r>
        <w:t>Ration</w:t>
      </w:r>
      <w:proofErr w:type="spellEnd"/>
      <w:r>
        <w:t xml:space="preserve"> (</w:t>
      </w:r>
      <w:proofErr w:type="spellStart"/>
      <w:r>
        <w:t>SCR</w:t>
      </w:r>
      <w:r>
        <w:rPr>
          <w:vertAlign w:val="subscript"/>
        </w:rPr>
        <w:t>Min_Adj</w:t>
      </w:r>
      <w:proofErr w:type="spellEnd"/>
      <w:r>
        <w:t>) will be calculated as the sum of the Adjusted Minimum Energy Generated (</w:t>
      </w:r>
      <w:proofErr w:type="spellStart"/>
      <w:r>
        <w:t>E</w:t>
      </w:r>
      <w:r>
        <w:rPr>
          <w:vertAlign w:val="subscript"/>
        </w:rPr>
        <w:t>Min_Adj</w:t>
      </w:r>
      <w:proofErr w:type="spellEnd"/>
      <w:r>
        <w:t xml:space="preserve">) at the Connection Point, divided by the measured annual Global Horizontal Irradiation for </w:t>
      </w:r>
      <w:r>
        <w:lastRenderedPageBreak/>
        <w:t>that period (</w:t>
      </w:r>
      <w:proofErr w:type="spellStart"/>
      <w:r>
        <w:t>G</w:t>
      </w:r>
      <w:r>
        <w:rPr>
          <w:vertAlign w:val="subscript"/>
        </w:rPr>
        <w:t>Reali</w:t>
      </w:r>
      <w:proofErr w:type="spellEnd"/>
      <w:r>
        <w:t xml:space="preserve">) multiplied by </w:t>
      </w:r>
      <w:r>
        <w:rPr>
          <w:shd w:val="clear" w:color="auto" w:fill="EDEDED" w:themeFill="accent3" w:themeFillTint="33"/>
        </w:rPr>
        <w:t>[to be inserted]</w:t>
      </w:r>
      <w:r>
        <w:t>. The Adjusted Minimum Energy Generated (</w:t>
      </w:r>
      <w:proofErr w:type="spellStart"/>
      <w:r>
        <w:t>E</w:t>
      </w:r>
      <w:r>
        <w:rPr>
          <w:vertAlign w:val="subscript"/>
        </w:rPr>
        <w:t>Min_Adj</w:t>
      </w:r>
      <w:proofErr w:type="spellEnd"/>
      <w:r>
        <w:t>) will be estimated generation using the annual Global Horizontal Irradiation (</w:t>
      </w:r>
      <w:proofErr w:type="spellStart"/>
      <w:r>
        <w:t>G</w:t>
      </w:r>
      <w:r>
        <w:rPr>
          <w:vertAlign w:val="subscript"/>
        </w:rPr>
        <w:t>Reali</w:t>
      </w:r>
      <w:proofErr w:type="spellEnd"/>
      <w:r>
        <w:t xml:space="preserve">) as an input for the estimate. </w:t>
      </w:r>
    </w:p>
    <w:p w14:paraId="3E3A98BF" w14:textId="77777777" w:rsidR="00BF3167" w:rsidRDefault="00BF3167" w:rsidP="00BF3167"/>
    <w:p w14:paraId="6902AB87" w14:textId="77777777" w:rsidR="00BF3167" w:rsidRDefault="00BF3167" w:rsidP="00BF3167">
      <m:oMathPara>
        <m:oMath>
          <m:sSub>
            <m:sSubPr>
              <m:ctrlPr>
                <w:rPr>
                  <w:rFonts w:ascii="Cambria Math" w:hAnsi="Cambria Math" w:cs="Arial"/>
                  <w:i/>
                  <w:iCs/>
                  <w:szCs w:val="24"/>
                  <w:lang w:bidi="th-TH"/>
                </w:rPr>
              </m:ctrlPr>
            </m:sSubPr>
            <m:e>
              <m:r>
                <w:rPr>
                  <w:rFonts w:ascii="Cambria Math" w:hAnsi="Cambria Math"/>
                  <w:sz w:val="18"/>
                </w:rPr>
                <m:t>SCR</m:t>
              </m:r>
            </m:e>
            <m:sub>
              <m:r>
                <m:rPr>
                  <m:sty m:val="p"/>
                </m:rPr>
                <w:rPr>
                  <w:rFonts w:ascii="Cambria Math" w:hAnsi="Cambria Math"/>
                  <w:vertAlign w:val="subscript"/>
                </w:rPr>
                <m:t>Min_Adj</m:t>
              </m:r>
            </m:sub>
          </m:sSub>
          <m:r>
            <w:rPr>
              <w:rFonts w:ascii="Cambria Math" w:hAnsi="Cambria Math"/>
              <w:sz w:val="18"/>
            </w:rPr>
            <m:t xml:space="preserve">=   </m:t>
          </m:r>
          <m:f>
            <m:fPr>
              <m:ctrlPr>
                <w:rPr>
                  <w:rFonts w:ascii="Cambria Math" w:hAnsi="Cambria Math" w:cs="Arial"/>
                  <w:i/>
                  <w:iCs/>
                  <w:sz w:val="18"/>
                  <w:szCs w:val="18"/>
                  <w:lang w:bidi="th-TH"/>
                </w:rPr>
              </m:ctrlPr>
            </m:fPr>
            <m:num>
              <m:nary>
                <m:naryPr>
                  <m:chr m:val="∑"/>
                  <m:limLoc m:val="undOvr"/>
                  <m:supHide m:val="1"/>
                  <m:ctrlPr>
                    <w:rPr>
                      <w:rFonts w:ascii="Cambria Math" w:hAnsi="Cambria Math" w:cs="Arial"/>
                      <w:i/>
                      <w:iCs/>
                      <w:szCs w:val="24"/>
                      <w:lang w:bidi="th-TH"/>
                    </w:rPr>
                  </m:ctrlPr>
                </m:naryPr>
                <m:sub>
                  <m:r>
                    <w:rPr>
                      <w:rFonts w:ascii="Cambria Math" w:hAnsi="Cambria Math"/>
                      <w:sz w:val="18"/>
                    </w:rPr>
                    <m:t>i</m:t>
                  </m:r>
                </m:sub>
                <m:sup/>
                <m:e>
                  <m:d>
                    <m:dPr>
                      <m:ctrlPr>
                        <w:rPr>
                          <w:rFonts w:ascii="Cambria Math" w:hAnsi="Cambria Math" w:cs="Arial"/>
                          <w:i/>
                          <w:iCs/>
                          <w:szCs w:val="24"/>
                          <w:lang w:bidi="th-TH"/>
                        </w:rPr>
                      </m:ctrlPr>
                    </m:dPr>
                    <m:e>
                      <m:sSub>
                        <m:sSubPr>
                          <m:ctrlPr>
                            <w:rPr>
                              <w:rFonts w:ascii="Cambria Math" w:hAnsi="Cambria Math" w:cs="Arial"/>
                              <w:i/>
                              <w:sz w:val="18"/>
                              <w:szCs w:val="18"/>
                              <w:lang w:bidi="th-TH"/>
                            </w:rPr>
                          </m:ctrlPr>
                        </m:sSubPr>
                        <m:e>
                          <m:r>
                            <w:rPr>
                              <w:rFonts w:ascii="Cambria Math" w:hAnsi="Cambria Math"/>
                              <w:sz w:val="18"/>
                              <w:szCs w:val="18"/>
                            </w:rPr>
                            <m:t>E</m:t>
                          </m:r>
                        </m:e>
                        <m:sub>
                          <m:r>
                            <w:rPr>
                              <w:rFonts w:ascii="Cambria Math" w:hAnsi="Cambria Math"/>
                              <w:sz w:val="18"/>
                              <w:szCs w:val="18"/>
                            </w:rPr>
                            <m:t>Min_Adji</m:t>
                          </m:r>
                        </m:sub>
                      </m:sSub>
                    </m:e>
                  </m:d>
                </m:e>
              </m:nary>
              <m:r>
                <w:rPr>
                  <w:rFonts w:ascii="Cambria Math" w:hAnsi="Cambria Math"/>
                  <w:sz w:val="18"/>
                </w:rPr>
                <m:t xml:space="preserve"> </m:t>
              </m:r>
            </m:num>
            <m:den>
              <m:nary>
                <m:naryPr>
                  <m:chr m:val="∑"/>
                  <m:limLoc m:val="undOvr"/>
                  <m:supHide m:val="1"/>
                  <m:ctrlPr>
                    <w:rPr>
                      <w:rFonts w:ascii="Cambria Math" w:hAnsi="Cambria Math" w:cs="Arial"/>
                      <w:i/>
                      <w:iCs/>
                      <w:szCs w:val="24"/>
                      <w:lang w:bidi="th-TH"/>
                    </w:rPr>
                  </m:ctrlPr>
                </m:naryPr>
                <m:sub>
                  <m:r>
                    <w:rPr>
                      <w:rFonts w:ascii="Cambria Math" w:hAnsi="Cambria Math"/>
                      <w:sz w:val="18"/>
                    </w:rPr>
                    <m:t>i</m:t>
                  </m:r>
                </m:sub>
                <m:sup/>
                <m:e>
                  <m:d>
                    <m:dPr>
                      <m:ctrlPr>
                        <w:rPr>
                          <w:rFonts w:ascii="Cambria Math" w:hAnsi="Cambria Math" w:cs="Arial"/>
                          <w:i/>
                          <w:iCs/>
                          <w:szCs w:val="24"/>
                          <w:lang w:bidi="th-TH"/>
                        </w:rPr>
                      </m:ctrlPr>
                    </m:dPr>
                    <m:e>
                      <m:sSub>
                        <m:sSubPr>
                          <m:ctrlPr>
                            <w:rPr>
                              <w:rFonts w:ascii="Cambria Math" w:hAnsi="Cambria Math" w:cs="Arial"/>
                              <w:i/>
                              <w:iCs/>
                              <w:szCs w:val="24"/>
                              <w:lang w:bidi="th-TH"/>
                            </w:rPr>
                          </m:ctrlPr>
                        </m:sSubPr>
                        <m:e>
                          <m:r>
                            <w:rPr>
                              <w:rFonts w:ascii="Cambria Math" w:hAnsi="Cambria Math"/>
                              <w:sz w:val="18"/>
                            </w:rPr>
                            <m:t>G</m:t>
                          </m:r>
                        </m:e>
                        <m:sub>
                          <m:r>
                            <w:rPr>
                              <w:rFonts w:ascii="Cambria Math" w:hAnsi="Cambria Math"/>
                              <w:sz w:val="18"/>
                            </w:rPr>
                            <m:t>Reali</m:t>
                          </m:r>
                        </m:sub>
                      </m:sSub>
                    </m:e>
                  </m:d>
                </m:e>
              </m:nary>
            </m:den>
          </m:f>
          <m:r>
            <w:rPr>
              <w:rFonts w:ascii="Cambria Math" w:hAnsi="Cambria Math"/>
              <w:szCs w:val="24"/>
            </w:rPr>
            <m:t>*</m:t>
          </m:r>
          <m:f>
            <m:fPr>
              <m:ctrlPr>
                <w:rPr>
                  <w:rFonts w:ascii="Cambria Math" w:hAnsi="Cambria Math" w:cs="Arial"/>
                  <w:i/>
                  <w:iCs/>
                  <w:szCs w:val="24"/>
                  <w:lang w:bidi="th-TH"/>
                </w:rPr>
              </m:ctrlPr>
            </m:fPr>
            <m:num>
              <m:r>
                <w:rPr>
                  <w:rFonts w:ascii="Cambria Math" w:hAnsi="Cambria Math"/>
                  <w:szCs w:val="24"/>
                </w:rPr>
                <m:t>Nj</m:t>
              </m:r>
            </m:num>
            <m:den>
              <m:r>
                <w:rPr>
                  <w:rFonts w:ascii="Cambria Math" w:hAnsi="Cambria Math"/>
                  <w:szCs w:val="24"/>
                </w:rPr>
                <m:t>Ni</m:t>
              </m:r>
            </m:den>
          </m:f>
        </m:oMath>
      </m:oMathPara>
    </w:p>
    <w:p w14:paraId="267B5993" w14:textId="77777777" w:rsidR="00BF3167" w:rsidRPr="003A7AC5" w:rsidRDefault="00BF3167" w:rsidP="00BF3167">
      <w:pPr>
        <w:rPr>
          <w:rFonts w:ascii="Century Gothic" w:hAnsi="Century Gothic"/>
          <w:b/>
        </w:rPr>
      </w:pPr>
    </w:p>
    <w:p w14:paraId="652815B8" w14:textId="77777777" w:rsidR="00BF3167" w:rsidRPr="003A7AC5" w:rsidRDefault="00BF3167" w:rsidP="00BF3167">
      <w:pPr>
        <w:rPr>
          <w:rFonts w:ascii="Century Gothic" w:hAnsi="Century Gothic"/>
        </w:rPr>
      </w:pPr>
      <w:r w:rsidRPr="003A7AC5">
        <w:rPr>
          <w:rFonts w:ascii="Century Gothic" w:hAnsi="Century Gothic"/>
        </w:rPr>
        <w:t xml:space="preserve">The actual energy produced by the Solar System as measured by the generation meters shall be recorded and compared to the Adjusted Respondent’s </w:t>
      </w:r>
      <w:proofErr w:type="spellStart"/>
      <w:r w:rsidRPr="003A7AC5">
        <w:rPr>
          <w:rFonts w:ascii="Century Gothic" w:hAnsi="Century Gothic"/>
        </w:rPr>
        <w:t>Minimun</w:t>
      </w:r>
      <w:proofErr w:type="spellEnd"/>
      <w:r w:rsidRPr="003A7AC5">
        <w:rPr>
          <w:rFonts w:ascii="Century Gothic" w:hAnsi="Century Gothic"/>
        </w:rPr>
        <w:t xml:space="preserve"> Energy Generated, adjusted for the actual ambient conditions (irradiance) recorded at the Site during the Test Period. </w:t>
      </w:r>
    </w:p>
    <w:p w14:paraId="4DD63252" w14:textId="77777777" w:rsidR="00BF3167" w:rsidRPr="003A7AC5" w:rsidRDefault="00BF3167" w:rsidP="00BF3167">
      <w:pPr>
        <w:rPr>
          <w:rFonts w:ascii="Century Gothic" w:hAnsi="Century Gothic"/>
        </w:rPr>
      </w:pPr>
      <w:r w:rsidRPr="003A7AC5">
        <w:rPr>
          <w:rFonts w:ascii="Century Gothic" w:hAnsi="Century Gothic"/>
        </w:rPr>
        <w:t>PV Output decline rates will be multiplied by the minimum energy Generated (</w:t>
      </w:r>
      <w:proofErr w:type="spellStart"/>
      <w:r w:rsidRPr="003A7AC5">
        <w:rPr>
          <w:rFonts w:ascii="Century Gothic" w:hAnsi="Century Gothic"/>
        </w:rPr>
        <w:t>E</w:t>
      </w:r>
      <w:r w:rsidRPr="003A7AC5">
        <w:rPr>
          <w:rFonts w:ascii="Century Gothic" w:hAnsi="Century Gothic"/>
          <w:vertAlign w:val="subscript"/>
        </w:rPr>
        <w:t>Min</w:t>
      </w:r>
      <w:proofErr w:type="spellEnd"/>
      <w:r w:rsidRPr="003A7AC5">
        <w:rPr>
          <w:rFonts w:ascii="Century Gothic" w:hAnsi="Century Gothic"/>
        </w:rPr>
        <w:t>) of year 1 to calculate each year’s minimum energy generated.</w:t>
      </w:r>
    </w:p>
    <w:p w14:paraId="2D556502" w14:textId="77777777" w:rsidR="00BF3167" w:rsidRDefault="00BF3167" w:rsidP="00BF3167">
      <w:pPr>
        <w:rPr>
          <w:rFonts w:ascii="Century Gothic" w:hAnsi="Century Gothic"/>
          <w:b/>
        </w:rPr>
      </w:pPr>
    </w:p>
    <w:p w14:paraId="4010C2D0" w14:textId="77777777" w:rsidR="00BF3167" w:rsidRPr="003A7AC5" w:rsidRDefault="00BF3167" w:rsidP="00BF3167">
      <w:pPr>
        <w:rPr>
          <w:rFonts w:ascii="Century Gothic" w:hAnsi="Century Gothic"/>
          <w:b/>
        </w:rPr>
      </w:pPr>
      <w:r w:rsidRPr="003A7AC5">
        <w:rPr>
          <w:rFonts w:ascii="Century Gothic" w:hAnsi="Century Gothic"/>
          <w:b/>
        </w:rPr>
        <w:t xml:space="preserve">Conducting the Generation Guarantee Test </w:t>
      </w:r>
    </w:p>
    <w:p w14:paraId="5E0E6B2B" w14:textId="77777777" w:rsidR="00BF3167" w:rsidRDefault="00BF3167" w:rsidP="00BF3167">
      <w:r>
        <w:t>In order to pass a Performance Guarantee Test, the following condition must hold true during a Test Period:</w:t>
      </w:r>
    </w:p>
    <w:p w14:paraId="6A324701" w14:textId="77777777" w:rsidR="00BF3167" w:rsidRPr="003A7AC5" w:rsidRDefault="00BF3167" w:rsidP="00BF3167">
      <w:pPr>
        <w:rPr>
          <w:rFonts w:ascii="Century Gothic" w:hAnsi="Century Gothic"/>
        </w:rPr>
      </w:pPr>
      <w:r w:rsidRPr="003A7AC5">
        <w:rPr>
          <w:rFonts w:ascii="Century Gothic" w:hAnsi="Century Gothic"/>
        </w:rPr>
        <w:t xml:space="preserve">: </w:t>
      </w:r>
    </w:p>
    <w:p w14:paraId="25DAF145" w14:textId="77777777" w:rsidR="00BF3167" w:rsidRPr="003A7AC5" w:rsidRDefault="00BF3167" w:rsidP="00BF3167">
      <w:pPr>
        <w:pStyle w:val="BodyText"/>
        <w:keepNext/>
        <w:keepLines/>
        <w:rPr>
          <w:rFonts w:ascii="Century Gothic" w:hAnsi="Century Gothic" w:cs="Arial"/>
        </w:rPr>
      </w:pPr>
    </w:p>
    <w:p w14:paraId="5B6699DD" w14:textId="77777777" w:rsidR="00BF3167" w:rsidRPr="003A7AC5" w:rsidRDefault="00BF3167" w:rsidP="00BF3167">
      <w:pPr>
        <w:spacing w:before="100" w:beforeAutospacing="1" w:after="80"/>
        <w:rPr>
          <w:rFonts w:ascii="Century Gothic" w:eastAsiaTheme="minorEastAsia" w:hAnsi="Century Gothic"/>
        </w:rPr>
      </w:pPr>
      <m:oMathPara>
        <m:oMath>
          <m:sSub>
            <m:sSubPr>
              <m:ctrlPr>
                <w:rPr>
                  <w:rFonts w:ascii="Cambria Math" w:hAnsi="Cambria Math" w:cs="Arial"/>
                  <w:i/>
                </w:rPr>
              </m:ctrlPr>
            </m:sSubPr>
            <m:e>
              <m:r>
                <w:rPr>
                  <w:rFonts w:ascii="Cambria Math" w:hAnsi="Cambria Math"/>
                </w:rPr>
                <m:t>SCR</m:t>
              </m:r>
            </m:e>
            <m:sub>
              <m:r>
                <w:rPr>
                  <w:rFonts w:ascii="Cambria Math" w:hAnsi="Cambria Math"/>
                </w:rPr>
                <m:t xml:space="preserve"> i </m:t>
              </m:r>
            </m:sub>
          </m:sSub>
          <m:r>
            <w:rPr>
              <w:rFonts w:ascii="Cambria Math" w:hAnsi="Cambria Math"/>
            </w:rPr>
            <m:t xml:space="preserve">≥ </m:t>
          </m:r>
          <m:sSub>
            <m:sSubPr>
              <m:ctrlPr>
                <w:rPr>
                  <w:rFonts w:ascii="Cambria Math" w:hAnsi="Cambria Math" w:cs="Arial"/>
                  <w:i/>
                </w:rPr>
              </m:ctrlPr>
            </m:sSubPr>
            <m:e>
              <m:r>
                <w:rPr>
                  <w:rFonts w:ascii="Cambria Math" w:hAnsi="Cambria Math"/>
                </w:rPr>
                <m:t>SCR</m:t>
              </m:r>
            </m:e>
            <m:sub>
              <m:r>
                <w:rPr>
                  <w:rFonts w:ascii="Cambria Math" w:hAnsi="Cambria Math"/>
                </w:rPr>
                <m:t>Min adj</m:t>
              </m:r>
            </m:sub>
          </m:sSub>
        </m:oMath>
      </m:oMathPara>
    </w:p>
    <w:p w14:paraId="0A299D2A" w14:textId="77777777" w:rsidR="00BF3167" w:rsidRPr="003A7AC5" w:rsidRDefault="00BF3167" w:rsidP="00BF3167">
      <w:pPr>
        <w:pStyle w:val="BodyText"/>
        <w:rPr>
          <w:rFonts w:ascii="Century Gothic" w:hAnsi="Century Gothic"/>
        </w:rPr>
      </w:pPr>
      <w:r w:rsidRPr="003A7AC5">
        <w:rPr>
          <w:rFonts w:ascii="Century Gothic" w:hAnsi="Century Gothic"/>
        </w:rPr>
        <w:t>Where:</w:t>
      </w:r>
    </w:p>
    <w:p w14:paraId="797EFA9E" w14:textId="77777777" w:rsidR="00BF3167" w:rsidRPr="003A7AC5" w:rsidRDefault="00BF3167" w:rsidP="00BF3167">
      <w:pPr>
        <w:spacing w:before="100" w:beforeAutospacing="1" w:after="80"/>
        <w:jc w:val="both"/>
        <w:rPr>
          <w:rFonts w:ascii="Century Gothic" w:eastAsiaTheme="minorEastAsia" w:hAnsi="Century Gothic"/>
          <w:sz w:val="18"/>
          <w:szCs w:val="18"/>
        </w:rPr>
      </w:pPr>
      <w:r w:rsidRPr="003A7AC5">
        <w:rPr>
          <w:rFonts w:ascii="Century Gothic" w:eastAsiaTheme="minorEastAsia" w:hAnsi="Century Gothic"/>
          <w:sz w:val="18"/>
          <w:szCs w:val="18"/>
        </w:rPr>
        <w:t xml:space="preserve"> </w:t>
      </w:r>
      <m:oMath>
        <m:sSub>
          <m:sSubPr>
            <m:ctrlPr>
              <w:rPr>
                <w:rFonts w:ascii="Cambria Math" w:hAnsi="Cambria Math" w:cs="Arial"/>
                <w:i/>
                <w:sz w:val="18"/>
                <w:szCs w:val="18"/>
              </w:rPr>
            </m:ctrlPr>
          </m:sSubPr>
          <m:e>
            <m:r>
              <w:rPr>
                <w:rFonts w:ascii="Cambria Math" w:hAnsi="Cambria Math"/>
                <w:sz w:val="18"/>
                <w:szCs w:val="18"/>
              </w:rPr>
              <m:t>E</m:t>
            </m:r>
          </m:e>
          <m:sub>
            <m:r>
              <w:rPr>
                <w:rFonts w:ascii="Cambria Math" w:hAnsi="Cambria Math"/>
                <w:sz w:val="18"/>
                <w:szCs w:val="18"/>
              </w:rPr>
              <m:t>Mea</m:t>
            </m:r>
            <m:sSub>
              <m:sSubPr>
                <m:ctrlPr>
                  <w:rPr>
                    <w:rFonts w:ascii="Cambria Math" w:hAnsi="Cambria Math" w:cs="Arial"/>
                    <w:i/>
                    <w:sz w:val="18"/>
                    <w:szCs w:val="18"/>
                  </w:rPr>
                </m:ctrlPr>
              </m:sSubPr>
              <m:e>
                <m:r>
                  <w:rPr>
                    <w:rFonts w:ascii="Cambria Math" w:hAnsi="Cambria Math"/>
                    <w:sz w:val="18"/>
                    <w:szCs w:val="18"/>
                  </w:rPr>
                  <m:t>s</m:t>
                </m:r>
              </m:e>
              <m:sub>
                <m:r>
                  <w:rPr>
                    <w:rFonts w:ascii="Cambria Math" w:hAnsi="Cambria Math"/>
                    <w:sz w:val="18"/>
                    <w:szCs w:val="18"/>
                  </w:rPr>
                  <m:t>i</m:t>
                </m:r>
              </m:sub>
            </m:sSub>
          </m:sub>
        </m:sSub>
        <m:r>
          <w:rPr>
            <w:rFonts w:ascii="Cambria Math" w:hAnsi="Cambria Math"/>
            <w:sz w:val="18"/>
            <w:szCs w:val="18"/>
          </w:rPr>
          <m:t xml:space="preserve">= </m:t>
        </m:r>
      </m:oMath>
      <w:r w:rsidRPr="003A7AC5">
        <w:rPr>
          <w:rFonts w:ascii="Century Gothic" w:eastAsiaTheme="minorEastAsia" w:hAnsi="Century Gothic"/>
          <w:sz w:val="18"/>
          <w:szCs w:val="18"/>
        </w:rPr>
        <w:t xml:space="preserve"> </w:t>
      </w:r>
      <m:oMath>
        <m:r>
          <w:rPr>
            <w:rFonts w:ascii="Cambria Math" w:eastAsiaTheme="minorEastAsia" w:hAnsi="Cambria Math"/>
            <w:sz w:val="18"/>
            <w:szCs w:val="18"/>
          </w:rPr>
          <m:t>T</m:t>
        </m:r>
        <m:r>
          <w:rPr>
            <w:rFonts w:ascii="Cambria Math" w:hAnsi="Cambria Math"/>
            <w:sz w:val="18"/>
            <w:szCs w:val="18"/>
          </w:rPr>
          <m:t xml:space="preserve">otal energy delivered to the AC side of the inverter by the Solar System </m:t>
        </m:r>
        <m:d>
          <m:dPr>
            <m:ctrlPr>
              <w:rPr>
                <w:rFonts w:ascii="Cambria Math" w:hAnsi="Cambria Math" w:cs="Arial"/>
                <w:i/>
                <w:sz w:val="18"/>
                <w:szCs w:val="18"/>
              </w:rPr>
            </m:ctrlPr>
          </m:dPr>
          <m:e>
            <m:r>
              <w:rPr>
                <w:rFonts w:ascii="Cambria Math" w:hAnsi="Cambria Math"/>
                <w:sz w:val="18"/>
                <w:szCs w:val="18"/>
              </w:rPr>
              <m:t>in MWh</m:t>
            </m:r>
          </m:e>
        </m:d>
        <m:r>
          <w:rPr>
            <w:rFonts w:ascii="Cambria Math" w:hAnsi="Cambria Math"/>
            <w:sz w:val="18"/>
            <w:szCs w:val="18"/>
          </w:rPr>
          <m:t xml:space="preserve"> </m:t>
        </m:r>
      </m:oMath>
    </w:p>
    <w:p w14:paraId="17617F9B" w14:textId="77777777" w:rsidR="00BF3167" w:rsidRPr="003A7AC5" w:rsidRDefault="00BF3167" w:rsidP="00BF3167">
      <w:pPr>
        <w:spacing w:before="100" w:beforeAutospacing="1" w:after="80"/>
        <w:jc w:val="both"/>
        <w:rPr>
          <w:rFonts w:ascii="Century Gothic" w:eastAsiaTheme="minorEastAsia" w:hAnsi="Century Gothic"/>
          <w:sz w:val="18"/>
          <w:szCs w:val="18"/>
        </w:rPr>
      </w:pPr>
      <m:oMathPara>
        <m:oMathParaPr>
          <m:jc m:val="left"/>
        </m:oMathParaPr>
        <m:oMath>
          <m:r>
            <w:rPr>
              <w:rFonts w:ascii="Cambria Math" w:hAnsi="Cambria Math"/>
              <w:sz w:val="18"/>
              <w:szCs w:val="18"/>
            </w:rPr>
            <m:t>during the eligible</m:t>
          </m:r>
          <m:sSup>
            <m:sSupPr>
              <m:ctrlPr>
                <w:rPr>
                  <w:rFonts w:ascii="Cambria Math" w:hAnsi="Cambria Math" w:cs="Arial"/>
                  <w:i/>
                  <w:sz w:val="18"/>
                  <w:szCs w:val="18"/>
                </w:rPr>
              </m:ctrlPr>
            </m:sSupPr>
            <m:e>
              <m:r>
                <w:rPr>
                  <w:rFonts w:ascii="Cambria Math" w:hAnsi="Cambria Math"/>
                  <w:sz w:val="18"/>
                  <w:szCs w:val="18"/>
                </w:rPr>
                <m:t xml:space="preserve"> 'i</m:t>
              </m:r>
            </m:e>
            <m:sup>
              <m:r>
                <w:rPr>
                  <w:rFonts w:ascii="Cambria Math" w:hAnsi="Cambria Math"/>
                  <w:sz w:val="18"/>
                  <w:szCs w:val="18"/>
                </w:rPr>
                <m:t>'</m:t>
              </m:r>
            </m:sup>
          </m:sSup>
          <m:r>
            <w:rPr>
              <w:rFonts w:ascii="Cambria Math" w:hAnsi="Cambria Math"/>
              <w:sz w:val="18"/>
              <w:szCs w:val="18"/>
            </w:rPr>
            <m:t>period as measured by the Generation Meters</m:t>
          </m:r>
        </m:oMath>
      </m:oMathPara>
    </w:p>
    <w:p w14:paraId="126908B2" w14:textId="77777777" w:rsidR="00BF3167" w:rsidRPr="003A7AC5" w:rsidRDefault="00BF3167" w:rsidP="00BF3167">
      <w:pPr>
        <w:spacing w:before="100" w:beforeAutospacing="1" w:after="80"/>
        <w:jc w:val="both"/>
        <w:rPr>
          <w:rFonts w:ascii="Century Gothic" w:eastAsiaTheme="minorEastAsia" w:hAnsi="Century Gothic"/>
          <w:sz w:val="18"/>
          <w:szCs w:val="18"/>
        </w:rPr>
      </w:pPr>
      <w:r w:rsidRPr="003A7AC5">
        <w:rPr>
          <w:rFonts w:ascii="Century Gothic" w:eastAsiaTheme="minorEastAsia" w:hAnsi="Century Gothic"/>
          <w:sz w:val="18"/>
          <w:szCs w:val="18"/>
        </w:rPr>
        <w:t xml:space="preserve"> </w:t>
      </w:r>
      <m:oMath>
        <m:sSub>
          <m:sSubPr>
            <m:ctrlPr>
              <w:rPr>
                <w:rFonts w:ascii="Cambria Math" w:hAnsi="Cambria Math" w:cs="Arial"/>
                <w:i/>
                <w:sz w:val="18"/>
                <w:szCs w:val="18"/>
              </w:rPr>
            </m:ctrlPr>
          </m:sSubPr>
          <m:e>
            <m:r>
              <w:rPr>
                <w:rFonts w:ascii="Cambria Math" w:hAnsi="Cambria Math"/>
                <w:sz w:val="18"/>
                <w:szCs w:val="18"/>
              </w:rPr>
              <m:t>E</m:t>
            </m:r>
          </m:e>
          <m:sub>
            <m:r>
              <w:rPr>
                <w:rFonts w:ascii="Cambria Math" w:hAnsi="Cambria Math"/>
                <w:sz w:val="18"/>
                <w:szCs w:val="18"/>
              </w:rPr>
              <m:t>Min</m:t>
            </m:r>
          </m:sub>
        </m:sSub>
        <m:r>
          <w:rPr>
            <w:rFonts w:ascii="Cambria Math" w:hAnsi="Cambria Math"/>
            <w:sz w:val="18"/>
            <w:szCs w:val="18"/>
          </w:rPr>
          <m:t>=The Contracto</m:t>
        </m:r>
        <m:sSup>
          <m:sSupPr>
            <m:ctrlPr>
              <w:rPr>
                <w:rFonts w:ascii="Cambria Math" w:hAnsi="Cambria Math" w:cs="Arial"/>
                <w:i/>
                <w:sz w:val="18"/>
                <w:szCs w:val="18"/>
              </w:rPr>
            </m:ctrlPr>
          </m:sSupPr>
          <m:e>
            <m:r>
              <w:rPr>
                <w:rFonts w:ascii="Cambria Math" w:hAnsi="Cambria Math"/>
                <w:sz w:val="18"/>
                <w:szCs w:val="18"/>
              </w:rPr>
              <m:t>r</m:t>
            </m:r>
          </m:e>
          <m:sup>
            <m:r>
              <w:rPr>
                <w:rFonts w:ascii="Cambria Math" w:hAnsi="Cambria Math"/>
                <w:sz w:val="18"/>
                <w:szCs w:val="18"/>
              </w:rPr>
              <m:t>'</m:t>
            </m:r>
          </m:sup>
        </m:sSup>
        <m:r>
          <w:rPr>
            <w:rFonts w:ascii="Cambria Math" w:hAnsi="Cambria Math"/>
            <w:sz w:val="18"/>
            <w:szCs w:val="18"/>
          </w:rPr>
          <m:t xml:space="preserve">s Generation Guarantee as provided  (in MWh) </m:t>
        </m:r>
      </m:oMath>
      <w:r w:rsidRPr="003A7AC5">
        <w:rPr>
          <w:rFonts w:ascii="Century Gothic" w:eastAsiaTheme="minorEastAsia" w:hAnsi="Century Gothic"/>
          <w:sz w:val="18"/>
          <w:szCs w:val="18"/>
        </w:rPr>
        <w:t xml:space="preserve"> </w:t>
      </w:r>
    </w:p>
    <w:p w14:paraId="627F4EA8" w14:textId="77777777" w:rsidR="00BF3167" w:rsidRDefault="00BF3167" w:rsidP="00BF3167">
      <w:pPr>
        <w:spacing w:before="100" w:beforeAutospacing="1" w:after="80"/>
        <w:jc w:val="both"/>
        <w:rPr>
          <w:rFonts w:eastAsiaTheme="minorEastAsia"/>
          <w:sz w:val="18"/>
          <w:szCs w:val="18"/>
        </w:rPr>
      </w:pPr>
      <m:oMath>
        <m:sSub>
          <m:sSubPr>
            <m:ctrlPr>
              <w:rPr>
                <w:rFonts w:ascii="Cambria Math" w:hAnsi="Cambria Math" w:cs="Arial"/>
                <w:i/>
                <w:sz w:val="18"/>
                <w:szCs w:val="18"/>
                <w:lang w:bidi="th-TH"/>
              </w:rPr>
            </m:ctrlPr>
          </m:sSubPr>
          <m:e>
            <m:r>
              <w:rPr>
                <w:rFonts w:ascii="Cambria Math" w:hAnsi="Cambria Math"/>
                <w:sz w:val="18"/>
                <w:szCs w:val="18"/>
              </w:rPr>
              <m:t>E</m:t>
            </m:r>
          </m:e>
          <m:sub>
            <m:r>
              <w:rPr>
                <w:rFonts w:ascii="Cambria Math" w:hAnsi="Cambria Math"/>
                <w:sz w:val="18"/>
                <w:szCs w:val="18"/>
              </w:rPr>
              <m:t>DES</m:t>
            </m:r>
            <m:sSub>
              <m:sSubPr>
                <m:ctrlPr>
                  <w:rPr>
                    <w:rFonts w:ascii="Cambria Math" w:hAnsi="Cambria Math" w:cs="Arial"/>
                    <w:i/>
                    <w:sz w:val="18"/>
                    <w:szCs w:val="18"/>
                    <w:lang w:bidi="th-TH"/>
                  </w:rPr>
                </m:ctrlPr>
              </m:sSubPr>
              <m:e/>
              <m:sub>
                <m:r>
                  <w:rPr>
                    <w:rFonts w:ascii="Cambria Math" w:hAnsi="Cambria Math"/>
                    <w:sz w:val="18"/>
                    <w:szCs w:val="18"/>
                  </w:rPr>
                  <m:t>i</m:t>
                </m:r>
              </m:sub>
            </m:sSub>
          </m:sub>
        </m:sSub>
        <m:r>
          <w:rPr>
            <w:rFonts w:ascii="Cambria Math" w:hAnsi="Cambria Math"/>
            <w:sz w:val="18"/>
            <w:szCs w:val="18"/>
          </w:rPr>
          <m:t xml:space="preserve">= </m:t>
        </m:r>
      </m:oMath>
      <w:r>
        <w:rPr>
          <w:rFonts w:eastAsiaTheme="minorEastAsia"/>
          <w:sz w:val="18"/>
          <w:szCs w:val="18"/>
        </w:rPr>
        <w:t xml:space="preserve"> </w:t>
      </w:r>
      <m:oMath>
        <m:r>
          <w:rPr>
            <w:rFonts w:ascii="Cambria Math" w:eastAsiaTheme="minorEastAsia" w:hAnsi="Cambria Math"/>
            <w:sz w:val="18"/>
            <w:szCs w:val="18"/>
          </w:rPr>
          <m:t>Estimated T</m:t>
        </m:r>
        <m:r>
          <w:rPr>
            <w:rFonts w:ascii="Cambria Math" w:hAnsi="Cambria Math"/>
            <w:sz w:val="18"/>
            <w:szCs w:val="18"/>
          </w:rPr>
          <m:t xml:space="preserve">otal Energy delivered to the Connection Point  </m:t>
        </m:r>
        <m:d>
          <m:dPr>
            <m:ctrlPr>
              <w:rPr>
                <w:rFonts w:ascii="Cambria Math" w:hAnsi="Cambria Math" w:cs="Arial"/>
                <w:i/>
                <w:sz w:val="18"/>
                <w:szCs w:val="18"/>
                <w:lang w:bidi="th-TH"/>
              </w:rPr>
            </m:ctrlPr>
          </m:dPr>
          <m:e>
            <m:r>
              <w:rPr>
                <w:rFonts w:ascii="Cambria Math" w:hAnsi="Cambria Math"/>
                <w:sz w:val="18"/>
                <w:szCs w:val="18"/>
              </w:rPr>
              <m:t>in MWh</m:t>
            </m:r>
          </m:e>
        </m:d>
        <m:r>
          <w:rPr>
            <w:rFonts w:ascii="Cambria Math" w:hAnsi="Cambria Math" w:cs="Arial"/>
            <w:sz w:val="18"/>
            <w:szCs w:val="18"/>
          </w:rPr>
          <m:t xml:space="preserve"> </m:t>
        </m:r>
        <m:r>
          <w:rPr>
            <w:rFonts w:ascii="Cambria Math" w:hAnsi="Cambria Math"/>
            <w:sz w:val="18"/>
            <w:szCs w:val="18"/>
          </w:rPr>
          <m:t xml:space="preserve">  </m:t>
        </m:r>
      </m:oMath>
    </w:p>
    <w:p w14:paraId="48F97380" w14:textId="77777777" w:rsidR="00BF3167" w:rsidRPr="003A7AC5" w:rsidRDefault="00BF3167" w:rsidP="00BF3167">
      <w:pPr>
        <w:spacing w:before="100" w:beforeAutospacing="1" w:after="80"/>
        <w:jc w:val="both"/>
        <w:rPr>
          <w:rFonts w:ascii="Century Gothic" w:eastAsiaTheme="minorEastAsia" w:hAnsi="Century Gothic"/>
          <w:sz w:val="18"/>
          <w:szCs w:val="18"/>
        </w:rPr>
      </w:pPr>
      <m:oMath>
        <m:r>
          <w:rPr>
            <w:rFonts w:ascii="Cambria Math" w:hAnsi="Cambria Math"/>
            <w:sz w:val="18"/>
            <w:szCs w:val="18"/>
          </w:rPr>
          <m:t>during the eligible</m:t>
        </m:r>
        <m:sSup>
          <m:sSupPr>
            <m:ctrlPr>
              <w:rPr>
                <w:rFonts w:ascii="Cambria Math" w:hAnsi="Cambria Math" w:cs="Arial"/>
                <w:i/>
                <w:sz w:val="18"/>
                <w:szCs w:val="18"/>
              </w:rPr>
            </m:ctrlPr>
          </m:sSupPr>
          <m:e>
            <m:r>
              <w:rPr>
                <w:rFonts w:ascii="Cambria Math" w:hAnsi="Cambria Math"/>
                <w:sz w:val="18"/>
                <w:szCs w:val="18"/>
              </w:rPr>
              <m:t xml:space="preserve">  'i</m:t>
            </m:r>
          </m:e>
          <m:sup>
            <m:r>
              <w:rPr>
                <w:rFonts w:ascii="Cambria Math" w:hAnsi="Cambria Math"/>
                <w:sz w:val="18"/>
                <w:szCs w:val="18"/>
              </w:rPr>
              <m:t>'</m:t>
            </m:r>
          </m:sup>
        </m:sSup>
        <m:r>
          <w:rPr>
            <w:rFonts w:ascii="Cambria Math" w:hAnsi="Cambria Math"/>
            <w:sz w:val="18"/>
            <w:szCs w:val="18"/>
          </w:rPr>
          <m:t>period</m:t>
        </m:r>
      </m:oMath>
      <w:r>
        <w:rPr>
          <w:rFonts w:eastAsiaTheme="minorEastAsia"/>
          <w:sz w:val="18"/>
          <w:szCs w:val="18"/>
        </w:rPr>
        <w:t xml:space="preserve"> using a TMY</w:t>
      </w:r>
    </w:p>
    <w:p w14:paraId="24D0C1A1" w14:textId="77777777" w:rsidR="00BF3167" w:rsidRDefault="00BF3167" w:rsidP="00BF3167">
      <w:pPr>
        <w:spacing w:before="100" w:beforeAutospacing="1" w:after="80"/>
        <w:jc w:val="both"/>
        <w:rPr>
          <w:rFonts w:ascii="Century Gothic" w:eastAsiaTheme="minorEastAsia" w:hAnsi="Century Gothic"/>
          <w:i/>
          <w:sz w:val="18"/>
          <w:szCs w:val="18"/>
        </w:rPr>
      </w:pPr>
      <m:oMath>
        <m:r>
          <w:rPr>
            <w:rFonts w:ascii="Cambria Math" w:eastAsiaTheme="minorEastAsia" w:hAnsi="Cambria Math"/>
            <w:sz w:val="18"/>
            <w:szCs w:val="18"/>
          </w:rPr>
          <m:t>TMY=Using data from the The Typical Meteorological Year of the Site used for design values</m:t>
        </m:r>
      </m:oMath>
      <w:r w:rsidRPr="003A7AC5">
        <w:rPr>
          <w:rFonts w:ascii="Century Gothic" w:eastAsiaTheme="minorEastAsia" w:hAnsi="Century Gothic"/>
          <w:i/>
          <w:sz w:val="18"/>
          <w:szCs w:val="18"/>
        </w:rPr>
        <w:t xml:space="preserve"> </w:t>
      </w:r>
    </w:p>
    <w:p w14:paraId="77A105F1" w14:textId="77777777" w:rsidR="00BF3167" w:rsidRPr="005A2D1D" w:rsidRDefault="00BF3167" w:rsidP="00BF3167">
      <w:pPr>
        <w:spacing w:before="100" w:beforeAutospacing="1" w:after="80"/>
        <w:jc w:val="both"/>
        <w:rPr>
          <w:rFonts w:ascii="Cambria Math" w:eastAsiaTheme="minorEastAsia" w:hAnsi="Cambria Math"/>
          <w:i/>
          <w:sz w:val="18"/>
          <w:szCs w:val="18"/>
        </w:rPr>
      </w:pPr>
      <w:r w:rsidRPr="005A2D1D">
        <w:rPr>
          <w:rFonts w:ascii="Cambria Math" w:eastAsiaTheme="minorEastAsia" w:hAnsi="Cambria Math"/>
          <w:i/>
          <w:sz w:val="18"/>
          <w:szCs w:val="18"/>
        </w:rPr>
        <w:t xml:space="preserve">The Typical Meteorological Year (TMY) is the set of meteorological data with data values for every hour in a year, used to estimate the Minimum Solar Conversion Ration. The data of the TMY is to be provided to the </w:t>
      </w:r>
      <w:proofErr w:type="gramStart"/>
      <w:r w:rsidRPr="005A2D1D">
        <w:rPr>
          <w:rFonts w:ascii="Cambria Math" w:eastAsiaTheme="minorEastAsia" w:hAnsi="Cambria Math"/>
          <w:i/>
          <w:sz w:val="18"/>
          <w:szCs w:val="18"/>
        </w:rPr>
        <w:t>Principal</w:t>
      </w:r>
      <w:proofErr w:type="gramEnd"/>
    </w:p>
    <w:p w14:paraId="776DE130" w14:textId="77777777" w:rsidR="00BF3167" w:rsidRPr="003A7AC5" w:rsidRDefault="00BF3167" w:rsidP="00BF3167">
      <w:pPr>
        <w:spacing w:before="100" w:beforeAutospacing="1" w:after="80"/>
        <w:jc w:val="both"/>
        <w:rPr>
          <w:rFonts w:ascii="Century Gothic" w:eastAsiaTheme="minorEastAsia" w:hAnsi="Century Gothic"/>
          <w:sz w:val="18"/>
          <w:szCs w:val="18"/>
        </w:rPr>
      </w:pPr>
      <m:oMath>
        <m:r>
          <w:rPr>
            <w:rFonts w:ascii="Cambria Math" w:eastAsiaTheme="minorEastAsia" w:hAnsi="Cambria Math"/>
            <w:sz w:val="18"/>
            <w:szCs w:val="18"/>
          </w:rPr>
          <m:t xml:space="preserve">Real=Using data </m:t>
        </m:r>
        <m:d>
          <m:dPr>
            <m:ctrlPr>
              <w:rPr>
                <w:rFonts w:ascii="Cambria Math" w:eastAsiaTheme="minorEastAsia" w:hAnsi="Cambria Math" w:cs="Arial"/>
                <w:i/>
                <w:sz w:val="18"/>
                <w:szCs w:val="18"/>
              </w:rPr>
            </m:ctrlPr>
          </m:dPr>
          <m:e>
            <m:r>
              <w:rPr>
                <w:rFonts w:ascii="Cambria Math" w:eastAsiaTheme="minorEastAsia" w:hAnsi="Cambria Math"/>
                <w:sz w:val="18"/>
                <w:szCs w:val="18"/>
              </w:rPr>
              <m:t>meteorological and generation data</m:t>
            </m:r>
          </m:e>
        </m:d>
        <m:r>
          <w:rPr>
            <w:rFonts w:ascii="Cambria Math" w:eastAsiaTheme="minorEastAsia" w:hAnsi="Cambria Math"/>
            <w:sz w:val="18"/>
            <w:szCs w:val="18"/>
          </w:rPr>
          <m:t xml:space="preserve"> taken at the closest BOM Site over the test period </m:t>
        </m:r>
      </m:oMath>
      <w:r w:rsidRPr="003A7AC5">
        <w:rPr>
          <w:rFonts w:ascii="Century Gothic" w:eastAsiaTheme="minorEastAsia" w:hAnsi="Century Gothic"/>
          <w:sz w:val="18"/>
          <w:szCs w:val="18"/>
        </w:rPr>
        <w:t xml:space="preserve"> </w:t>
      </w:r>
    </w:p>
    <w:p w14:paraId="4D64EB58" w14:textId="77777777" w:rsidR="00BF3167" w:rsidRPr="00B52BF9" w:rsidRDefault="00BF3167" w:rsidP="00BF3167">
      <w:pPr>
        <w:spacing w:before="100" w:beforeAutospacing="1" w:after="80"/>
        <w:jc w:val="both"/>
        <w:rPr>
          <w:rFonts w:ascii="Century Gothic" w:eastAsiaTheme="minorEastAsia" w:hAnsi="Century Gothic"/>
          <w:sz w:val="18"/>
          <w:szCs w:val="18"/>
        </w:rPr>
      </w:pPr>
      <m:oMathPara>
        <m:oMath>
          <m:sSub>
            <m:sSubPr>
              <m:ctrlPr>
                <w:rPr>
                  <w:rFonts w:ascii="Cambria Math" w:hAnsi="Cambria Math" w:cs="Arial"/>
                  <w:i/>
                  <w:sz w:val="18"/>
                  <w:szCs w:val="18"/>
                </w:rPr>
              </m:ctrlPr>
            </m:sSubPr>
            <m:e>
              <m:r>
                <w:rPr>
                  <w:rFonts w:ascii="Cambria Math" w:hAnsi="Cambria Math"/>
                  <w:sz w:val="18"/>
                  <w:szCs w:val="18"/>
                </w:rPr>
                <m:t>G</m:t>
              </m:r>
            </m:e>
            <m:sub>
              <m:r>
                <w:rPr>
                  <w:rFonts w:ascii="Cambria Math" w:hAnsi="Cambria Math"/>
                  <w:sz w:val="18"/>
                  <w:szCs w:val="18"/>
                </w:rPr>
                <m:t>rea</m:t>
              </m:r>
              <m:sSub>
                <m:sSubPr>
                  <m:ctrlPr>
                    <w:rPr>
                      <w:rFonts w:ascii="Cambria Math" w:hAnsi="Cambria Math" w:cs="Arial"/>
                      <w:i/>
                      <w:sz w:val="18"/>
                      <w:szCs w:val="18"/>
                    </w:rPr>
                  </m:ctrlPr>
                </m:sSubPr>
                <m:e>
                  <m:r>
                    <w:rPr>
                      <w:rFonts w:ascii="Cambria Math" w:hAnsi="Cambria Math"/>
                      <w:sz w:val="18"/>
                      <w:szCs w:val="18"/>
                    </w:rPr>
                    <m:t>l</m:t>
                  </m:r>
                </m:e>
                <m:sub>
                  <m:r>
                    <w:rPr>
                      <w:rFonts w:ascii="Cambria Math" w:hAnsi="Cambria Math"/>
                      <w:sz w:val="18"/>
                      <w:szCs w:val="18"/>
                    </w:rPr>
                    <m:t>i</m:t>
                  </m:r>
                </m:sub>
              </m:sSub>
            </m:sub>
          </m:sSub>
          <m:r>
            <w:rPr>
              <w:rFonts w:ascii="Cambria Math" w:hAnsi="Cambria Math"/>
              <w:sz w:val="18"/>
              <w:szCs w:val="18"/>
            </w:rPr>
            <m:t xml:space="preserve">= </m:t>
          </m:r>
          <m:r>
            <w:rPr>
              <w:rFonts w:ascii="Cambria Math" w:eastAsiaTheme="minorEastAsia" w:hAnsi="Cambria Math"/>
              <w:sz w:val="18"/>
              <w:szCs w:val="18"/>
            </w:rPr>
            <m:t xml:space="preserve"> The average global horizontal irradiance </m:t>
          </m:r>
          <m:d>
            <m:dPr>
              <m:ctrlPr>
                <w:rPr>
                  <w:rFonts w:ascii="Cambria Math" w:eastAsiaTheme="minorEastAsia" w:hAnsi="Cambria Math" w:cs="Arial"/>
                  <w:i/>
                  <w:sz w:val="18"/>
                  <w:szCs w:val="18"/>
                </w:rPr>
              </m:ctrlPr>
            </m:dPr>
            <m:e>
              <m:r>
                <w:rPr>
                  <w:rFonts w:ascii="Cambria Math" w:eastAsiaTheme="minorEastAsia" w:hAnsi="Cambria Math"/>
                  <w:sz w:val="18"/>
                  <w:szCs w:val="18"/>
                </w:rPr>
                <m:t>in</m:t>
              </m:r>
              <m:f>
                <m:fPr>
                  <m:ctrlPr>
                    <w:rPr>
                      <w:rFonts w:ascii="Cambria Math" w:eastAsiaTheme="minorEastAsia" w:hAnsi="Cambria Math" w:cs="Arial"/>
                      <w:i/>
                      <w:sz w:val="18"/>
                      <w:szCs w:val="18"/>
                    </w:rPr>
                  </m:ctrlPr>
                </m:fPr>
                <m:num>
                  <m:r>
                    <w:rPr>
                      <w:rFonts w:ascii="Cambria Math" w:eastAsiaTheme="minorEastAsia" w:hAnsi="Cambria Math"/>
                      <w:sz w:val="18"/>
                      <w:szCs w:val="18"/>
                    </w:rPr>
                    <m:t>W</m:t>
                  </m:r>
                </m:num>
                <m:den>
                  <m:sSup>
                    <m:sSupPr>
                      <m:ctrlPr>
                        <w:rPr>
                          <w:rFonts w:ascii="Cambria Math" w:eastAsiaTheme="minorEastAsia" w:hAnsi="Cambria Math" w:cs="Arial"/>
                          <w:i/>
                          <w:sz w:val="18"/>
                          <w:szCs w:val="18"/>
                        </w:rPr>
                      </m:ctrlPr>
                    </m:sSupPr>
                    <m:e>
                      <m:r>
                        <w:rPr>
                          <w:rFonts w:ascii="Cambria Math" w:eastAsiaTheme="minorEastAsia" w:hAnsi="Cambria Math"/>
                          <w:sz w:val="18"/>
                          <w:szCs w:val="18"/>
                        </w:rPr>
                        <m:t>m</m:t>
                      </m:r>
                    </m:e>
                    <m:sup>
                      <m:r>
                        <w:rPr>
                          <w:rFonts w:ascii="Cambria Math" w:eastAsiaTheme="minorEastAsia" w:hAnsi="Cambria Math"/>
                          <w:sz w:val="18"/>
                          <w:szCs w:val="18"/>
                        </w:rPr>
                        <m:t>2</m:t>
                      </m:r>
                    </m:sup>
                  </m:sSup>
                </m:den>
              </m:f>
            </m:e>
          </m:d>
          <m:r>
            <w:rPr>
              <w:rFonts w:ascii="Cambria Math" w:eastAsiaTheme="minorEastAsia" w:hAnsi="Cambria Math"/>
              <w:sz w:val="18"/>
              <w:szCs w:val="18"/>
            </w:rPr>
            <m:t xml:space="preserve">during each eligible 60-minute period, occuring during the Test Period as measured at the closest BOM MET station by the pyronometers </m:t>
          </m:r>
        </m:oMath>
      </m:oMathPara>
    </w:p>
    <w:p w14:paraId="33A56104" w14:textId="77777777" w:rsidR="00BF3167" w:rsidRPr="003A7AC5" w:rsidRDefault="00BF3167" w:rsidP="00BF3167">
      <w:pPr>
        <w:spacing w:before="100" w:beforeAutospacing="1" w:after="80"/>
        <w:jc w:val="both"/>
        <w:rPr>
          <w:rFonts w:ascii="Century Gothic" w:eastAsiaTheme="minorEastAsia" w:hAnsi="Century Gothic"/>
          <w:sz w:val="18"/>
          <w:szCs w:val="18"/>
        </w:rPr>
      </w:pPr>
      <m:oMath>
        <m:r>
          <w:rPr>
            <w:rFonts w:ascii="Cambria Math" w:eastAsiaTheme="minorEastAsia" w:hAnsi="Cambria Math"/>
            <w:sz w:val="18"/>
            <w:szCs w:val="18"/>
          </w:rPr>
          <m:t xml:space="preserve">in the horizontal plane </m:t>
        </m:r>
      </m:oMath>
      <w:r w:rsidRPr="003A7AC5">
        <w:rPr>
          <w:rFonts w:ascii="Century Gothic" w:eastAsiaTheme="minorEastAsia" w:hAnsi="Century Gothic"/>
          <w:sz w:val="18"/>
          <w:szCs w:val="18"/>
        </w:rPr>
        <w:t xml:space="preserve"> </w:t>
      </w:r>
    </w:p>
    <w:p w14:paraId="6A87AC52" w14:textId="77777777" w:rsidR="00BF3167" w:rsidRPr="003A7AC5" w:rsidRDefault="00BF3167" w:rsidP="00BF3167">
      <w:pPr>
        <w:spacing w:before="100" w:beforeAutospacing="1" w:after="80"/>
        <w:jc w:val="both"/>
        <w:rPr>
          <w:rFonts w:ascii="Century Gothic" w:eastAsiaTheme="minorEastAsia" w:hAnsi="Century Gothic"/>
          <w:sz w:val="18"/>
          <w:szCs w:val="18"/>
        </w:rPr>
      </w:pPr>
      <m:oMath>
        <m:sSub>
          <m:sSubPr>
            <m:ctrlPr>
              <w:rPr>
                <w:rFonts w:ascii="Cambria Math" w:hAnsi="Cambria Math" w:cs="Arial"/>
                <w:i/>
                <w:sz w:val="18"/>
                <w:szCs w:val="18"/>
              </w:rPr>
            </m:ctrlPr>
          </m:sSubPr>
          <m:e>
            <m:r>
              <w:rPr>
                <w:rFonts w:ascii="Cambria Math" w:hAnsi="Cambria Math"/>
                <w:sz w:val="18"/>
                <w:szCs w:val="18"/>
              </w:rPr>
              <m:t>G</m:t>
            </m:r>
          </m:e>
          <m:sub>
            <m:r>
              <w:rPr>
                <w:rFonts w:ascii="Cambria Math" w:hAnsi="Cambria Math"/>
                <w:sz w:val="18"/>
                <w:szCs w:val="18"/>
              </w:rPr>
              <m:t>TM</m:t>
            </m:r>
            <m:sSub>
              <m:sSubPr>
                <m:ctrlPr>
                  <w:rPr>
                    <w:rFonts w:ascii="Cambria Math" w:hAnsi="Cambria Math" w:cs="Arial"/>
                    <w:i/>
                    <w:sz w:val="18"/>
                    <w:szCs w:val="18"/>
                  </w:rPr>
                </m:ctrlPr>
              </m:sSubPr>
              <m:e>
                <m:r>
                  <w:rPr>
                    <w:rFonts w:ascii="Cambria Math" w:hAnsi="Cambria Math"/>
                    <w:sz w:val="18"/>
                    <w:szCs w:val="18"/>
                  </w:rPr>
                  <m:t>Y</m:t>
                </m:r>
              </m:e>
              <m:sub>
                <m:r>
                  <w:rPr>
                    <w:rFonts w:ascii="Cambria Math" w:hAnsi="Cambria Math"/>
                    <w:sz w:val="18"/>
                    <w:szCs w:val="18"/>
                  </w:rPr>
                  <m:t>i</m:t>
                </m:r>
              </m:sub>
            </m:sSub>
          </m:sub>
        </m:sSub>
        <m:r>
          <w:rPr>
            <w:rFonts w:ascii="Cambria Math" w:hAnsi="Cambria Math"/>
            <w:sz w:val="18"/>
            <w:szCs w:val="18"/>
          </w:rPr>
          <m:t xml:space="preserve">=The TMY global horizontal irradiance for the corresponding time period  </m:t>
        </m:r>
        <m:r>
          <w:rPr>
            <w:rFonts w:ascii="Cambria Math" w:eastAsiaTheme="minorEastAsia" w:hAnsi="Cambria Math"/>
            <w:sz w:val="18"/>
            <w:szCs w:val="18"/>
          </w:rPr>
          <m:t xml:space="preserve"> </m:t>
        </m:r>
      </m:oMath>
      <w:r w:rsidRPr="003A7AC5">
        <w:rPr>
          <w:rFonts w:ascii="Century Gothic" w:eastAsiaTheme="minorEastAsia" w:hAnsi="Century Gothic"/>
          <w:sz w:val="18"/>
          <w:szCs w:val="18"/>
        </w:rPr>
        <w:t xml:space="preserve"> </w:t>
      </w:r>
    </w:p>
    <w:p w14:paraId="71EAA5C5" w14:textId="77777777" w:rsidR="00BF3167" w:rsidRPr="003A7AC5" w:rsidRDefault="00BF3167" w:rsidP="00BF3167">
      <w:pPr>
        <w:tabs>
          <w:tab w:val="left" w:pos="3402"/>
        </w:tabs>
        <w:spacing w:before="100" w:beforeAutospacing="1" w:after="80"/>
        <w:jc w:val="both"/>
        <w:rPr>
          <w:rFonts w:ascii="Century Gothic" w:eastAsiaTheme="minorEastAsia" w:hAnsi="Century Gothic"/>
          <w:sz w:val="18"/>
          <w:szCs w:val="18"/>
        </w:rPr>
      </w:pPr>
      <m:oMath>
        <m:r>
          <w:rPr>
            <w:rFonts w:ascii="Cambria Math" w:hAnsi="Cambria Math"/>
            <w:sz w:val="18"/>
            <w:szCs w:val="18"/>
          </w:rPr>
          <m:t>i =Every eligible 60-minute period during the Test Period</m:t>
        </m:r>
      </m:oMath>
      <w:r w:rsidRPr="003A7AC5">
        <w:rPr>
          <w:rFonts w:ascii="Century Gothic" w:eastAsiaTheme="minorEastAsia" w:hAnsi="Century Gothic"/>
          <w:sz w:val="18"/>
          <w:szCs w:val="18"/>
        </w:rPr>
        <w:t xml:space="preserve"> </w:t>
      </w:r>
    </w:p>
    <w:p w14:paraId="51E66A8E" w14:textId="77777777" w:rsidR="00BF3167" w:rsidRPr="003A7AC5" w:rsidRDefault="00BF3167" w:rsidP="00BF3167">
      <w:pPr>
        <w:tabs>
          <w:tab w:val="left" w:pos="3402"/>
        </w:tabs>
        <w:spacing w:before="100" w:beforeAutospacing="1" w:after="80"/>
        <w:jc w:val="both"/>
        <w:rPr>
          <w:rFonts w:ascii="Century Gothic" w:eastAsiaTheme="minorEastAsia" w:hAnsi="Century Gothic"/>
          <w:sz w:val="18"/>
          <w:szCs w:val="18"/>
        </w:rPr>
      </w:pPr>
      <m:oMath>
        <m:r>
          <w:rPr>
            <w:rFonts w:ascii="Cambria Math" w:eastAsiaTheme="minorEastAsia" w:hAnsi="Cambria Math"/>
            <w:sz w:val="18"/>
            <w:szCs w:val="18"/>
          </w:rPr>
          <w:lastRenderedPageBreak/>
          <m:t>j=Every eligible 60 minute period in the TMY</m:t>
        </m:r>
      </m:oMath>
      <w:r w:rsidRPr="003A7AC5">
        <w:rPr>
          <w:rFonts w:ascii="Century Gothic" w:eastAsiaTheme="minorEastAsia" w:hAnsi="Century Gothic"/>
          <w:sz w:val="18"/>
          <w:szCs w:val="18"/>
        </w:rPr>
        <w:t xml:space="preserve"> </w:t>
      </w:r>
    </w:p>
    <w:p w14:paraId="0F92AA52" w14:textId="77777777" w:rsidR="00BF3167" w:rsidRPr="003A7AC5" w:rsidRDefault="00BF3167" w:rsidP="00BF3167">
      <w:pPr>
        <w:tabs>
          <w:tab w:val="left" w:pos="3402"/>
        </w:tabs>
        <w:spacing w:before="100" w:beforeAutospacing="1" w:after="80"/>
        <w:jc w:val="both"/>
        <w:rPr>
          <w:rFonts w:ascii="Century Gothic" w:hAnsi="Century Gothic"/>
        </w:rPr>
      </w:pPr>
      <m:oMath>
        <m:sSub>
          <m:sSubPr>
            <m:ctrlPr>
              <w:rPr>
                <w:rFonts w:ascii="Cambria Math" w:hAnsi="Cambria Math" w:cs="Arial"/>
                <w:i/>
                <w:sz w:val="18"/>
              </w:rPr>
            </m:ctrlPr>
          </m:sSubPr>
          <m:e>
            <m:r>
              <w:rPr>
                <w:rFonts w:ascii="Cambria Math" w:hAnsi="Cambria Math"/>
                <w:sz w:val="18"/>
              </w:rPr>
              <m:t>N</m:t>
            </m:r>
          </m:e>
          <m:sub>
            <m:r>
              <w:rPr>
                <w:rFonts w:ascii="Cambria Math" w:hAnsi="Cambria Math"/>
                <w:sz w:val="18"/>
              </w:rPr>
              <m:t>j</m:t>
            </m:r>
          </m:sub>
        </m:sSub>
        <m:r>
          <w:rPr>
            <w:rFonts w:ascii="Cambria Math" w:hAnsi="Cambria Math"/>
            <w:sz w:val="18"/>
          </w:rPr>
          <m:t xml:space="preserve">=the number of eligible 60 minute </m:t>
        </m:r>
        <m:r>
          <w:rPr>
            <w:rFonts w:ascii="Cambria Math" w:hAnsi="Cambria Math"/>
            <w:sz w:val="16"/>
          </w:rPr>
          <m:t>periods</m:t>
        </m:r>
        <m:r>
          <w:rPr>
            <w:rFonts w:ascii="Cambria Math" w:hAnsi="Cambria Math"/>
            <w:sz w:val="18"/>
          </w:rPr>
          <m:t xml:space="preserve"> over one year using TMY data </m:t>
        </m:r>
      </m:oMath>
      <w:r w:rsidRPr="003A7AC5">
        <w:rPr>
          <w:rFonts w:ascii="Century Gothic" w:hAnsi="Century Gothic"/>
        </w:rPr>
        <w:t xml:space="preserve"> </w:t>
      </w:r>
    </w:p>
    <w:p w14:paraId="089CD260" w14:textId="77777777" w:rsidR="00BF3167" w:rsidRPr="003A7AC5" w:rsidRDefault="00BF3167" w:rsidP="00BF3167">
      <w:pPr>
        <w:tabs>
          <w:tab w:val="left" w:pos="3402"/>
        </w:tabs>
        <w:spacing w:before="100" w:beforeAutospacing="1" w:after="80"/>
        <w:jc w:val="both"/>
        <w:rPr>
          <w:rFonts w:ascii="Century Gothic" w:hAnsi="Century Gothic"/>
        </w:rPr>
      </w:pPr>
      <m:oMath>
        <m:sSub>
          <m:sSubPr>
            <m:ctrlPr>
              <w:rPr>
                <w:rFonts w:ascii="Cambria Math" w:hAnsi="Cambria Math" w:cs="Arial"/>
                <w:i/>
                <w:sz w:val="18"/>
              </w:rPr>
            </m:ctrlPr>
          </m:sSubPr>
          <m:e>
            <m:r>
              <w:rPr>
                <w:rFonts w:ascii="Cambria Math" w:hAnsi="Cambria Math"/>
                <w:sz w:val="18"/>
              </w:rPr>
              <m:t>N</m:t>
            </m:r>
          </m:e>
          <m:sub>
            <m:r>
              <w:rPr>
                <w:rFonts w:ascii="Cambria Math" w:hAnsi="Cambria Math"/>
                <w:sz w:val="18"/>
              </w:rPr>
              <m:t>i</m:t>
            </m:r>
          </m:sub>
        </m:sSub>
        <m:r>
          <w:rPr>
            <w:rFonts w:ascii="Cambria Math" w:hAnsi="Cambria Math"/>
            <w:sz w:val="18"/>
          </w:rPr>
          <m:t>=the nu</m:t>
        </m:r>
        <m:r>
          <w:rPr>
            <w:rFonts w:ascii="Cambria Math" w:hAnsi="Cambria Math" w:cs="Cambria Math"/>
            <w:sz w:val="18"/>
          </w:rPr>
          <m:t>m</m:t>
        </m:r>
        <m:r>
          <w:rPr>
            <w:rFonts w:ascii="Cambria Math" w:hAnsi="Cambria Math"/>
            <w:sz w:val="18"/>
          </w:rPr>
          <m:t xml:space="preserve">ber of eligible 60 minute </m:t>
        </m:r>
        <m:r>
          <w:rPr>
            <w:rFonts w:ascii="Cambria Math" w:hAnsi="Cambria Math"/>
            <w:sz w:val="16"/>
          </w:rPr>
          <m:t>periods at the Site</m:t>
        </m:r>
        <m:r>
          <w:rPr>
            <w:rFonts w:ascii="Cambria Math" w:hAnsi="Cambria Math"/>
            <w:sz w:val="18"/>
          </w:rPr>
          <m:t xml:space="preserve"> over the Test Period (1 year) </m:t>
        </m:r>
      </m:oMath>
      <w:r w:rsidRPr="003A7AC5">
        <w:rPr>
          <w:rFonts w:ascii="Century Gothic" w:hAnsi="Century Gothic"/>
        </w:rPr>
        <w:t xml:space="preserve"> </w:t>
      </w:r>
    </w:p>
    <w:p w14:paraId="033F6467" w14:textId="77777777" w:rsidR="00BF3167" w:rsidRPr="003A7AC5" w:rsidRDefault="00BF3167" w:rsidP="00BF3167">
      <w:pPr>
        <w:rPr>
          <w:rFonts w:ascii="Century Gothic" w:hAnsi="Century Gothic"/>
        </w:rPr>
      </w:pPr>
    </w:p>
    <w:p w14:paraId="31FB6762" w14:textId="77777777" w:rsidR="00BF3167" w:rsidRPr="00795355" w:rsidRDefault="00BF3167" w:rsidP="00BF3167">
      <w:pPr>
        <w:pStyle w:val="Heading2"/>
      </w:pPr>
      <w:bookmarkStart w:id="813" w:name="_Toc40943845"/>
      <w:bookmarkStart w:id="814" w:name="_Toc44057652"/>
      <w:r w:rsidRPr="00795355">
        <w:t>Test Period</w:t>
      </w:r>
      <w:bookmarkEnd w:id="813"/>
      <w:bookmarkEnd w:id="814"/>
      <w:r w:rsidRPr="00795355">
        <w:t xml:space="preserve"> </w:t>
      </w:r>
    </w:p>
    <w:p w14:paraId="14B9FBA4" w14:textId="77777777" w:rsidR="00BF3167" w:rsidRPr="003A7AC5" w:rsidRDefault="00BF3167" w:rsidP="00BF3167">
      <w:pPr>
        <w:rPr>
          <w:rFonts w:ascii="Century Gothic" w:hAnsi="Century Gothic"/>
        </w:rPr>
      </w:pPr>
      <w:r w:rsidRPr="003A7AC5">
        <w:rPr>
          <w:rFonts w:ascii="Century Gothic" w:hAnsi="Century Gothic"/>
        </w:rPr>
        <w:t xml:space="preserve">For the purpose of achieving Practical Completion the Test Period will be </w:t>
      </w:r>
      <w:r>
        <w:rPr>
          <w:rFonts w:ascii="Century Gothic" w:hAnsi="Century Gothic"/>
        </w:rPr>
        <w:t>1</w:t>
      </w:r>
      <w:r w:rsidRPr="003A7AC5">
        <w:rPr>
          <w:rFonts w:ascii="Century Gothic" w:hAnsi="Century Gothic"/>
        </w:rPr>
        <w:t xml:space="preserve"> month of valid data.</w:t>
      </w:r>
    </w:p>
    <w:p w14:paraId="3DF76F50" w14:textId="77777777" w:rsidR="00BF3167" w:rsidRPr="003A7AC5" w:rsidRDefault="00BF3167" w:rsidP="00BF3167">
      <w:pPr>
        <w:rPr>
          <w:rFonts w:ascii="Century Gothic" w:hAnsi="Century Gothic"/>
        </w:rPr>
      </w:pPr>
      <w:r w:rsidRPr="003A7AC5">
        <w:rPr>
          <w:rFonts w:ascii="Century Gothic" w:hAnsi="Century Gothic"/>
        </w:rPr>
        <w:t>If the power delivery to the Connection Point is reduced or prevented in any 60-minute period due to:</w:t>
      </w:r>
    </w:p>
    <w:p w14:paraId="58761465" w14:textId="77777777" w:rsidR="00BF3167" w:rsidRPr="003A7AC5" w:rsidRDefault="00BF3167" w:rsidP="00BF3167">
      <w:pPr>
        <w:rPr>
          <w:rFonts w:ascii="Century Gothic" w:hAnsi="Century Gothic"/>
        </w:rPr>
      </w:pPr>
      <w:r w:rsidRPr="003A7AC5">
        <w:rPr>
          <w:rFonts w:ascii="Century Gothic" w:hAnsi="Century Gothic"/>
        </w:rPr>
        <w:t xml:space="preserve"> </w:t>
      </w:r>
    </w:p>
    <w:p w14:paraId="44F959B5" w14:textId="77777777" w:rsidR="00BF3167" w:rsidRPr="003A7AC5" w:rsidRDefault="00BF3167" w:rsidP="00BF3167">
      <w:pPr>
        <w:pStyle w:val="Bullet10"/>
        <w:rPr>
          <w:rFonts w:ascii="Century Gothic" w:hAnsi="Century Gothic"/>
          <w:b/>
        </w:rPr>
      </w:pPr>
      <w:r w:rsidRPr="003A7AC5">
        <w:rPr>
          <w:rFonts w:ascii="Century Gothic" w:hAnsi="Century Gothic"/>
        </w:rPr>
        <w:t xml:space="preserve">Failure of the Grid or other equipment not making up part of the Solar System and not caused by </w:t>
      </w:r>
      <w:r>
        <w:rPr>
          <w:rFonts w:ascii="Century Gothic" w:hAnsi="Century Gothic"/>
        </w:rPr>
        <w:t>the school</w:t>
      </w:r>
      <w:r w:rsidRPr="003A7AC5">
        <w:rPr>
          <w:rFonts w:ascii="Century Gothic" w:hAnsi="Century Gothic"/>
        </w:rPr>
        <w:t xml:space="preserve"> or the Contractor or the Operation and Maintenance Contractor </w:t>
      </w:r>
    </w:p>
    <w:p w14:paraId="2CF347A0" w14:textId="77777777" w:rsidR="00BF3167" w:rsidRPr="003A7AC5" w:rsidRDefault="00BF3167" w:rsidP="00BF3167">
      <w:pPr>
        <w:pStyle w:val="Bullet10"/>
        <w:rPr>
          <w:rFonts w:ascii="Century Gothic" w:hAnsi="Century Gothic"/>
          <w:b/>
        </w:rPr>
      </w:pPr>
      <w:r w:rsidRPr="003A7AC5">
        <w:rPr>
          <w:rFonts w:ascii="Century Gothic" w:hAnsi="Century Gothic"/>
        </w:rPr>
        <w:t xml:space="preserve">Damage caused by vandalism or robbery </w:t>
      </w:r>
    </w:p>
    <w:p w14:paraId="0C0F9AEC" w14:textId="77777777" w:rsidR="00BF3167" w:rsidRPr="003A7AC5" w:rsidRDefault="00BF3167" w:rsidP="00BF3167">
      <w:pPr>
        <w:pStyle w:val="Bullet10"/>
        <w:rPr>
          <w:rFonts w:ascii="Century Gothic" w:hAnsi="Century Gothic"/>
          <w:b/>
        </w:rPr>
      </w:pPr>
      <w:r w:rsidRPr="003A7AC5">
        <w:rPr>
          <w:rFonts w:ascii="Century Gothic" w:hAnsi="Century Gothic"/>
        </w:rPr>
        <w:t xml:space="preserve">Force Majeure </w:t>
      </w:r>
    </w:p>
    <w:p w14:paraId="4DB70263" w14:textId="77777777" w:rsidR="00BF3167" w:rsidRPr="003A7AC5" w:rsidRDefault="00BF3167" w:rsidP="00BF3167">
      <w:pPr>
        <w:pStyle w:val="Bullet10"/>
        <w:rPr>
          <w:rFonts w:ascii="Century Gothic" w:hAnsi="Century Gothic"/>
          <w:b/>
        </w:rPr>
      </w:pPr>
      <w:r w:rsidRPr="003A7AC5">
        <w:rPr>
          <w:rFonts w:ascii="Century Gothic" w:hAnsi="Century Gothic"/>
        </w:rPr>
        <w:t>Curtailment</w:t>
      </w:r>
    </w:p>
    <w:p w14:paraId="00E361B7"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Then the corresponding </w:t>
      </w:r>
      <w:proofErr w:type="gramStart"/>
      <w:r w:rsidRPr="003A7AC5">
        <w:rPr>
          <w:rFonts w:ascii="Century Gothic" w:hAnsi="Century Gothic"/>
        </w:rPr>
        <w:t>60 minute</w:t>
      </w:r>
      <w:proofErr w:type="gramEnd"/>
      <w:r w:rsidRPr="003A7AC5">
        <w:rPr>
          <w:rFonts w:ascii="Century Gothic" w:hAnsi="Century Gothic"/>
        </w:rPr>
        <w:t xml:space="preserve"> periods will be excluded from the Generation Guarantee Test. All other </w:t>
      </w:r>
      <w:proofErr w:type="gramStart"/>
      <w:r w:rsidRPr="003A7AC5">
        <w:rPr>
          <w:rFonts w:ascii="Century Gothic" w:hAnsi="Century Gothic"/>
        </w:rPr>
        <w:t>60 minute</w:t>
      </w:r>
      <w:proofErr w:type="gramEnd"/>
      <w:r w:rsidRPr="003A7AC5">
        <w:rPr>
          <w:rFonts w:ascii="Century Gothic" w:hAnsi="Century Gothic"/>
        </w:rPr>
        <w:t xml:space="preserve"> periods during the Test Period shall be included in the Generation Guarantee Test. At least 95% of data should be included during the generation test.</w:t>
      </w:r>
    </w:p>
    <w:p w14:paraId="2E28637A" w14:textId="77777777" w:rsidR="00BF3167" w:rsidRPr="00795355" w:rsidRDefault="00BF3167" w:rsidP="00BF3167">
      <w:pPr>
        <w:pStyle w:val="Heading2"/>
      </w:pPr>
      <w:bookmarkStart w:id="815" w:name="_Toc40943846"/>
      <w:bookmarkStart w:id="816" w:name="_Toc44057653"/>
      <w:r w:rsidRPr="00795355">
        <w:t>Data Collection and Validation</w:t>
      </w:r>
      <w:bookmarkEnd w:id="815"/>
      <w:bookmarkEnd w:id="816"/>
      <w:r w:rsidRPr="00795355">
        <w:t xml:space="preserve"> </w:t>
      </w:r>
    </w:p>
    <w:p w14:paraId="5E7D096D"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irradiance </w:t>
      </w:r>
      <w:proofErr w:type="spellStart"/>
      <w:r w:rsidRPr="003A7AC5">
        <w:rPr>
          <w:rFonts w:ascii="Century Gothic" w:hAnsi="Century Gothic"/>
        </w:rPr>
        <w:t>Greal</w:t>
      </w:r>
      <w:proofErr w:type="spellEnd"/>
      <w:r w:rsidRPr="003A7AC5">
        <w:rPr>
          <w:rFonts w:ascii="Century Gothic" w:hAnsi="Century Gothic"/>
        </w:rPr>
        <w:t xml:space="preserve"> will be taken on the horizontal plane at the closest BOM MET station.  </w:t>
      </w:r>
    </w:p>
    <w:p w14:paraId="7DDF7239" w14:textId="77777777" w:rsidR="00BF3167" w:rsidRPr="003A7AC5" w:rsidRDefault="00BF3167" w:rsidP="00BF3167">
      <w:pPr>
        <w:pStyle w:val="BodyText"/>
        <w:rPr>
          <w:rFonts w:ascii="Century Gothic" w:hAnsi="Century Gothic"/>
        </w:rPr>
      </w:pPr>
      <w:r w:rsidRPr="003A7AC5">
        <w:rPr>
          <w:rFonts w:ascii="Century Gothic" w:hAnsi="Century Gothic"/>
        </w:rPr>
        <w:t xml:space="preserve">For every 60-minute period, the solar system shall record:  </w:t>
      </w:r>
    </w:p>
    <w:p w14:paraId="002DF224" w14:textId="77777777" w:rsidR="00BF3167" w:rsidRPr="003A7AC5" w:rsidRDefault="00BF3167" w:rsidP="00BF3167">
      <w:pPr>
        <w:pStyle w:val="ListParagraph"/>
        <w:numPr>
          <w:ilvl w:val="0"/>
          <w:numId w:val="17"/>
        </w:numPr>
        <w:spacing w:after="120" w:line="240" w:lineRule="atLeast"/>
        <w:rPr>
          <w:rFonts w:ascii="Century Gothic" w:hAnsi="Century Gothic"/>
        </w:rPr>
      </w:pPr>
      <w:r w:rsidRPr="003A7AC5">
        <w:rPr>
          <w:rFonts w:ascii="Century Gothic" w:hAnsi="Century Gothic"/>
        </w:rPr>
        <w:t xml:space="preserve">The energy delivered to the AC side of the Inverter or Generation Meter </w:t>
      </w:r>
    </w:p>
    <w:p w14:paraId="7DAF053F" w14:textId="77777777" w:rsidR="00BF3167" w:rsidRPr="003A7AC5" w:rsidRDefault="00BF3167" w:rsidP="00BF3167">
      <w:pPr>
        <w:pStyle w:val="ListParagraph"/>
        <w:numPr>
          <w:ilvl w:val="0"/>
          <w:numId w:val="17"/>
        </w:numPr>
        <w:spacing w:after="120" w:line="240" w:lineRule="atLeast"/>
        <w:rPr>
          <w:rFonts w:ascii="Century Gothic" w:hAnsi="Century Gothic"/>
        </w:rPr>
      </w:pPr>
      <w:r w:rsidRPr="003A7AC5">
        <w:rPr>
          <w:rFonts w:ascii="Century Gothic" w:hAnsi="Century Gothic"/>
        </w:rPr>
        <w:t xml:space="preserve">The max, min, and standard deviation of the above (for data verification purposes) </w:t>
      </w:r>
    </w:p>
    <w:p w14:paraId="3E694E9B" w14:textId="77777777" w:rsidR="00BF3167" w:rsidRPr="003A7AC5" w:rsidRDefault="00BF3167" w:rsidP="00BF3167">
      <w:pPr>
        <w:pStyle w:val="BodyText"/>
        <w:rPr>
          <w:rFonts w:ascii="Century Gothic" w:hAnsi="Century Gothic"/>
        </w:rPr>
      </w:pPr>
      <w:r w:rsidRPr="003A7AC5">
        <w:rPr>
          <w:rFonts w:ascii="Century Gothic" w:hAnsi="Century Gothic"/>
        </w:rPr>
        <w:t xml:space="preserve">The data shall be verified by the Contractor acting reasonably, as </w:t>
      </w:r>
      <w:proofErr w:type="gramStart"/>
      <w:r w:rsidRPr="003A7AC5">
        <w:rPr>
          <w:rFonts w:ascii="Century Gothic" w:hAnsi="Century Gothic"/>
        </w:rPr>
        <w:t>correct</w:t>
      </w:r>
      <w:proofErr w:type="gramEnd"/>
      <w:r w:rsidRPr="003A7AC5">
        <w:rPr>
          <w:rFonts w:ascii="Century Gothic" w:hAnsi="Century Gothic"/>
        </w:rPr>
        <w:t xml:space="preserve"> and accurate with any invalid data identified and treated. Invalid data shall be identified and treated as follows: </w:t>
      </w:r>
    </w:p>
    <w:p w14:paraId="68F956D0" w14:textId="77777777" w:rsidR="00BF3167" w:rsidRPr="003A7AC5" w:rsidRDefault="00BF3167" w:rsidP="00BF3167">
      <w:pPr>
        <w:rPr>
          <w:rFonts w:ascii="Century Gothic" w:hAnsi="Century Gothic"/>
        </w:rPr>
      </w:pPr>
    </w:p>
    <w:p w14:paraId="408466D8" w14:textId="77777777" w:rsidR="00BF3167" w:rsidRPr="003A7AC5" w:rsidRDefault="00BF3167" w:rsidP="00BF3167">
      <w:pPr>
        <w:pStyle w:val="Bullet10"/>
        <w:rPr>
          <w:rFonts w:ascii="Century Gothic" w:hAnsi="Century Gothic"/>
        </w:rPr>
      </w:pPr>
      <w:r w:rsidRPr="003A7AC5">
        <w:rPr>
          <w:rFonts w:ascii="Century Gothic" w:hAnsi="Century Gothic"/>
        </w:rPr>
        <w:t xml:space="preserve">Negative values during daylight hours are to be removed </w:t>
      </w:r>
    </w:p>
    <w:p w14:paraId="326A3AEB" w14:textId="77777777" w:rsidR="00BF3167" w:rsidRPr="003A7AC5" w:rsidRDefault="00BF3167" w:rsidP="00BF3167">
      <w:pPr>
        <w:pStyle w:val="Bullet10"/>
        <w:rPr>
          <w:rFonts w:ascii="Century Gothic" w:hAnsi="Century Gothic"/>
        </w:rPr>
      </w:pPr>
      <w:r w:rsidRPr="003A7AC5">
        <w:rPr>
          <w:rFonts w:ascii="Century Gothic" w:hAnsi="Century Gothic"/>
        </w:rPr>
        <w:t xml:space="preserve">All values during the night, whether recording positive or negative, shall be changed to zero. </w:t>
      </w:r>
    </w:p>
    <w:p w14:paraId="30632A08" w14:textId="77777777" w:rsidR="00BF3167" w:rsidRPr="003A7AC5" w:rsidRDefault="00BF3167" w:rsidP="00BF3167">
      <w:pPr>
        <w:pStyle w:val="Bullet10"/>
        <w:rPr>
          <w:rFonts w:ascii="Century Gothic" w:hAnsi="Century Gothic"/>
        </w:rPr>
      </w:pPr>
      <w:r w:rsidRPr="003A7AC5">
        <w:rPr>
          <w:rFonts w:ascii="Century Gothic" w:hAnsi="Century Gothic"/>
        </w:rPr>
        <w:t xml:space="preserve">If any other data appears invalid, the Contractor shall investigate, demonstrate that the data is invalid and why and determine an appropriate treatment for the data </w:t>
      </w:r>
    </w:p>
    <w:p w14:paraId="67503485" w14:textId="77777777" w:rsidR="00BF3167" w:rsidRPr="003A7AC5" w:rsidRDefault="00BF3167" w:rsidP="00BF3167">
      <w:pPr>
        <w:rPr>
          <w:rFonts w:ascii="Century Gothic" w:hAnsi="Century Gothic"/>
        </w:rPr>
      </w:pPr>
      <w:r w:rsidRPr="003A7AC5">
        <w:rPr>
          <w:rFonts w:ascii="Century Gothic" w:hAnsi="Century Gothic"/>
        </w:rPr>
        <w:t xml:space="preserve">As part of the performance testing results the Respondent shall provide a data validation details which shall include: </w:t>
      </w:r>
    </w:p>
    <w:p w14:paraId="0AFBB454" w14:textId="77777777" w:rsidR="00BF3167" w:rsidRPr="003A7AC5" w:rsidRDefault="00BF3167" w:rsidP="00BF3167">
      <w:pPr>
        <w:rPr>
          <w:rFonts w:ascii="Century Gothic" w:hAnsi="Century Gothic"/>
        </w:rPr>
      </w:pPr>
    </w:p>
    <w:p w14:paraId="75419E1B" w14:textId="77777777" w:rsidR="00BF3167" w:rsidRPr="003A7AC5" w:rsidRDefault="00BF3167" w:rsidP="00BF3167">
      <w:pPr>
        <w:pStyle w:val="Bullet10"/>
        <w:rPr>
          <w:rFonts w:ascii="Century Gothic" w:hAnsi="Century Gothic"/>
        </w:rPr>
      </w:pPr>
      <w:r w:rsidRPr="003A7AC5">
        <w:rPr>
          <w:rFonts w:ascii="Century Gothic" w:hAnsi="Century Gothic"/>
        </w:rPr>
        <w:t xml:space="preserve">Details of all invalid data identified including: </w:t>
      </w:r>
    </w:p>
    <w:p w14:paraId="715B565C" w14:textId="77777777" w:rsidR="00BF3167" w:rsidRPr="003A7AC5" w:rsidRDefault="00BF3167" w:rsidP="00BF3167">
      <w:pPr>
        <w:pStyle w:val="Bullet20"/>
        <w:rPr>
          <w:rFonts w:ascii="Century Gothic" w:hAnsi="Century Gothic"/>
        </w:rPr>
      </w:pPr>
      <w:r w:rsidRPr="003A7AC5">
        <w:rPr>
          <w:rFonts w:ascii="Century Gothic" w:hAnsi="Century Gothic"/>
        </w:rPr>
        <w:t xml:space="preserve">when the invalid data was recorded </w:t>
      </w:r>
    </w:p>
    <w:p w14:paraId="580CFEA2" w14:textId="77777777" w:rsidR="00BF3167" w:rsidRPr="003A7AC5" w:rsidRDefault="00BF3167" w:rsidP="00BF3167">
      <w:pPr>
        <w:pStyle w:val="Bullet20"/>
        <w:rPr>
          <w:rFonts w:ascii="Century Gothic" w:hAnsi="Century Gothic"/>
        </w:rPr>
      </w:pPr>
      <w:r w:rsidRPr="003A7AC5">
        <w:rPr>
          <w:rFonts w:ascii="Century Gothic" w:hAnsi="Century Gothic"/>
        </w:rPr>
        <w:t xml:space="preserve">which instrument was used to record the invalid </w:t>
      </w:r>
      <w:proofErr w:type="gramStart"/>
      <w:r w:rsidRPr="003A7AC5">
        <w:rPr>
          <w:rFonts w:ascii="Century Gothic" w:hAnsi="Century Gothic"/>
        </w:rPr>
        <w:t>data</w:t>
      </w:r>
      <w:proofErr w:type="gramEnd"/>
      <w:r w:rsidRPr="003A7AC5">
        <w:rPr>
          <w:rFonts w:ascii="Century Gothic" w:hAnsi="Century Gothic"/>
        </w:rPr>
        <w:t xml:space="preserve"> </w:t>
      </w:r>
    </w:p>
    <w:p w14:paraId="05916665" w14:textId="77777777" w:rsidR="00BF3167" w:rsidRPr="003A7AC5" w:rsidRDefault="00BF3167" w:rsidP="00BF3167">
      <w:pPr>
        <w:pStyle w:val="Bullet20"/>
        <w:rPr>
          <w:rFonts w:ascii="Century Gothic" w:hAnsi="Century Gothic"/>
        </w:rPr>
      </w:pPr>
      <w:r w:rsidRPr="003A7AC5">
        <w:rPr>
          <w:rFonts w:ascii="Century Gothic" w:hAnsi="Century Gothic"/>
        </w:rPr>
        <w:t xml:space="preserve">why the data </w:t>
      </w:r>
      <w:proofErr w:type="gramStart"/>
      <w:r w:rsidRPr="003A7AC5">
        <w:rPr>
          <w:rFonts w:ascii="Century Gothic" w:hAnsi="Century Gothic"/>
        </w:rPr>
        <w:t>is considered to be</w:t>
      </w:r>
      <w:proofErr w:type="gramEnd"/>
      <w:r w:rsidRPr="003A7AC5">
        <w:rPr>
          <w:rFonts w:ascii="Century Gothic" w:hAnsi="Century Gothic"/>
        </w:rPr>
        <w:t xml:space="preserve"> invalid </w:t>
      </w:r>
    </w:p>
    <w:p w14:paraId="3611E67E" w14:textId="77777777" w:rsidR="00BF3167" w:rsidRPr="003A7AC5" w:rsidRDefault="00BF3167" w:rsidP="00BF3167">
      <w:pPr>
        <w:pStyle w:val="Bullet20"/>
        <w:rPr>
          <w:rFonts w:ascii="Century Gothic" w:hAnsi="Century Gothic"/>
        </w:rPr>
      </w:pPr>
      <w:r w:rsidRPr="003A7AC5">
        <w:rPr>
          <w:rFonts w:ascii="Century Gothic" w:hAnsi="Century Gothic"/>
        </w:rPr>
        <w:lastRenderedPageBreak/>
        <w:t xml:space="preserve">how the invalid data has been treated </w:t>
      </w:r>
    </w:p>
    <w:p w14:paraId="67C43348" w14:textId="77777777" w:rsidR="00BF3167" w:rsidRPr="003A7AC5" w:rsidRDefault="00BF3167" w:rsidP="00BF3167">
      <w:pPr>
        <w:pStyle w:val="Bullet10"/>
        <w:rPr>
          <w:rFonts w:ascii="Century Gothic" w:hAnsi="Century Gothic"/>
        </w:rPr>
      </w:pPr>
      <w:r w:rsidRPr="003A7AC5">
        <w:rPr>
          <w:rFonts w:ascii="Century Gothic" w:hAnsi="Century Gothic"/>
        </w:rPr>
        <w:t xml:space="preserve">All raw data from each instrument forming part of the Solar System along with the final data set used for the propose of performance testing. </w:t>
      </w:r>
    </w:p>
    <w:p w14:paraId="6CF0443E" w14:textId="77777777" w:rsidR="00BF3167" w:rsidRPr="003A7AC5" w:rsidRDefault="00BF3167" w:rsidP="00BF3167">
      <w:pPr>
        <w:pStyle w:val="BodyText"/>
        <w:rPr>
          <w:rFonts w:ascii="Century Gothic" w:hAnsi="Century Gothic"/>
        </w:rPr>
      </w:pPr>
      <w:r w:rsidRPr="003A7AC5">
        <w:rPr>
          <w:rFonts w:ascii="Century Gothic" w:hAnsi="Century Gothic"/>
        </w:rPr>
        <w:t xml:space="preserve">If the principal disagrees with </w:t>
      </w:r>
      <w:r w:rsidRPr="003A7AC5">
        <w:rPr>
          <w:rStyle w:val="BodyTextChar"/>
          <w:rFonts w:ascii="Century Gothic" w:hAnsi="Century Gothic"/>
        </w:rPr>
        <w:t xml:space="preserve">the treatment of the raw data performed by the </w:t>
      </w:r>
      <w:proofErr w:type="gramStart"/>
      <w:r w:rsidRPr="003A7AC5">
        <w:rPr>
          <w:rStyle w:val="BodyTextChar"/>
          <w:rFonts w:ascii="Century Gothic" w:hAnsi="Century Gothic"/>
        </w:rPr>
        <w:t>Respondent</w:t>
      </w:r>
      <w:proofErr w:type="gramEnd"/>
      <w:r w:rsidRPr="003A7AC5">
        <w:rPr>
          <w:rStyle w:val="BodyTextChar"/>
          <w:rFonts w:ascii="Century Gothic" w:hAnsi="Century Gothic"/>
        </w:rPr>
        <w:t xml:space="preserve"> then a meeting shall be arranged between the Respondent and the Principal to discuss a mutually agreeable determination regarding how the raw data should be treated. Where agreement is not reached the Issue Resolution process outlined</w:t>
      </w:r>
      <w:r w:rsidRPr="003A7AC5">
        <w:rPr>
          <w:rFonts w:ascii="Century Gothic" w:hAnsi="Century Gothic"/>
        </w:rPr>
        <w:t xml:space="preserve"> in the Contract shall be followed.  </w:t>
      </w:r>
    </w:p>
    <w:p w14:paraId="5876FEB9" w14:textId="77777777" w:rsidR="00BF3167" w:rsidRPr="003A7AC5" w:rsidRDefault="00BF3167" w:rsidP="00BF3167">
      <w:pPr>
        <w:rPr>
          <w:rFonts w:ascii="Century Gothic" w:hAnsi="Century Gothic"/>
        </w:rPr>
      </w:pPr>
      <w:r w:rsidRPr="003A7AC5">
        <w:rPr>
          <w:rFonts w:ascii="Century Gothic" w:hAnsi="Century Gothic"/>
        </w:rPr>
        <w:t xml:space="preserve">Tables to be completed by the Contractor are as per </w:t>
      </w:r>
      <w:r w:rsidRPr="003A7AC5">
        <w:rPr>
          <w:rFonts w:ascii="Century Gothic" w:hAnsi="Century Gothic"/>
        </w:rPr>
        <w:fldChar w:fldCharType="begin"/>
      </w:r>
      <w:r w:rsidRPr="003A7AC5">
        <w:rPr>
          <w:rFonts w:ascii="Century Gothic" w:hAnsi="Century Gothic"/>
        </w:rPr>
        <w:instrText xml:space="preserve"> REF _Ref40943670 \h </w:instrText>
      </w:r>
      <w:r w:rsidRPr="003A7AC5">
        <w:rPr>
          <w:rFonts w:ascii="Century Gothic" w:hAnsi="Century Gothic"/>
        </w:rPr>
      </w:r>
      <w:r w:rsidRPr="003A7AC5">
        <w:rPr>
          <w:rFonts w:ascii="Century Gothic" w:hAnsi="Century Gothic"/>
        </w:rPr>
        <w:fldChar w:fldCharType="separate"/>
      </w:r>
      <w:r w:rsidRPr="003A7AC5">
        <w:rPr>
          <w:rFonts w:ascii="Century Gothic" w:hAnsi="Century Gothic"/>
        </w:rPr>
        <w:t>Appendix D – Performance Guarantee checklists</w:t>
      </w:r>
      <w:r w:rsidRPr="003A7AC5">
        <w:rPr>
          <w:rFonts w:ascii="Century Gothic" w:hAnsi="Century Gothic"/>
        </w:rPr>
        <w:fldChar w:fldCharType="end"/>
      </w:r>
      <w:r w:rsidRPr="003A7AC5">
        <w:rPr>
          <w:rFonts w:ascii="Century Gothic" w:hAnsi="Century Gothic"/>
        </w:rPr>
        <w:t>.</w:t>
      </w:r>
    </w:p>
    <w:p w14:paraId="6816F751" w14:textId="77777777" w:rsidR="00BF3167" w:rsidRPr="003A7AC5" w:rsidRDefault="00BF3167" w:rsidP="00BF3167">
      <w:pPr>
        <w:rPr>
          <w:rFonts w:ascii="Century Gothic" w:hAnsi="Century Gothic"/>
        </w:rPr>
      </w:pPr>
    </w:p>
    <w:bookmarkEnd w:id="812"/>
    <w:p w14:paraId="541ABEC8" w14:textId="77777777" w:rsidR="00BF3167" w:rsidRPr="003A7AC5" w:rsidRDefault="00BF3167" w:rsidP="00BF3167">
      <w:pPr>
        <w:spacing w:after="200" w:line="276" w:lineRule="auto"/>
        <w:rPr>
          <w:rFonts w:ascii="Century Gothic" w:hAnsi="Century Gothic"/>
          <w:bCs/>
        </w:rPr>
      </w:pPr>
      <w:r w:rsidRPr="003A7AC5">
        <w:rPr>
          <w:rFonts w:ascii="Century Gothic" w:hAnsi="Century Gothic"/>
          <w:bCs/>
        </w:rPr>
        <w:br w:type="page"/>
      </w:r>
    </w:p>
    <w:p w14:paraId="2115EF20" w14:textId="0371AAE8" w:rsidR="00BF3167" w:rsidRPr="00074236" w:rsidRDefault="00BF3167" w:rsidP="00074236">
      <w:pPr>
        <w:pStyle w:val="Appendixheading"/>
      </w:pPr>
      <w:bookmarkStart w:id="817" w:name="_Toc89686440"/>
      <w:r w:rsidRPr="00074236">
        <w:lastRenderedPageBreak/>
        <w:t xml:space="preserve">Appendix A </w:t>
      </w:r>
      <w:bookmarkStart w:id="818" w:name="_Toc337449079"/>
      <w:bookmarkStart w:id="819" w:name="_Toc497137955"/>
      <w:sdt>
        <w:sdtPr>
          <w:alias w:val="Appendix Heading"/>
          <w:tag w:val="AppendixHeading"/>
          <w:id w:val="-1687056234"/>
          <w:placeholder>
            <w:docPart w:val="C6E58055B11D4041814EABC2CB07805F"/>
          </w:placeholder>
          <w:text w:multiLine="1"/>
        </w:sdtPr>
        <w:sdtContent>
          <w:r w:rsidR="002909F5" w:rsidRPr="00074236">
            <w:t>–</w:t>
          </w:r>
          <w:r w:rsidR="002909F5" w:rsidRPr="00074236" w:rsidDel="00396659">
            <w:t xml:space="preserve"> Data acquisition from embedded solar PV installations in Victorian education servi</w:t>
          </w:r>
          <w:r w:rsidR="002909F5" w:rsidRPr="00074236">
            <w:t>ces</w:t>
          </w:r>
        </w:sdtContent>
      </w:sdt>
      <w:bookmarkEnd w:id="817"/>
      <w:bookmarkEnd w:id="818"/>
      <w:bookmarkEnd w:id="819"/>
    </w:p>
    <w:p w14:paraId="61836AC0" w14:textId="77777777" w:rsidR="00BF3167" w:rsidRPr="003A7AC5" w:rsidRDefault="00BF3167" w:rsidP="00BF3167">
      <w:pPr>
        <w:pStyle w:val="AppendixHeading10"/>
      </w:pPr>
    </w:p>
    <w:p w14:paraId="09A33693" w14:textId="77777777" w:rsidR="00BF3167" w:rsidRPr="003A7AC5" w:rsidRDefault="00BF3167" w:rsidP="00BF3167">
      <w:pPr>
        <w:rPr>
          <w:rFonts w:ascii="Century Gothic" w:hAnsi="Century Gothic"/>
        </w:rPr>
      </w:pPr>
      <w:r w:rsidRPr="003A7AC5">
        <w:rPr>
          <w:rFonts w:ascii="Century Gothic" w:hAnsi="Century Gothic"/>
        </w:rPr>
        <w:t>This document specifies the required data feed to be provisioned for all embedded solar PV installations in the Victorian education portfolio.</w:t>
      </w:r>
    </w:p>
    <w:p w14:paraId="55714B51" w14:textId="77777777" w:rsidR="00BF3167" w:rsidRPr="003A7AC5" w:rsidRDefault="00BF3167" w:rsidP="00074236">
      <w:pPr>
        <w:pStyle w:val="AppendixHeading20"/>
      </w:pPr>
    </w:p>
    <w:p w14:paraId="766338D1" w14:textId="77777777" w:rsidR="00BF3167" w:rsidRPr="00074236" w:rsidRDefault="00BF3167" w:rsidP="00074236">
      <w:pPr>
        <w:pStyle w:val="AppendixHeading20"/>
      </w:pPr>
      <w:r w:rsidRPr="00074236">
        <w:t>Aim</w:t>
      </w:r>
    </w:p>
    <w:p w14:paraId="57879453" w14:textId="77777777" w:rsidR="00BF3167" w:rsidRPr="003A7AC5" w:rsidRDefault="00BF3167" w:rsidP="00BF3167">
      <w:pPr>
        <w:rPr>
          <w:rFonts w:ascii="Century Gothic" w:hAnsi="Century Gothic"/>
        </w:rPr>
      </w:pPr>
      <w:r w:rsidRPr="003A7AC5">
        <w:rPr>
          <w:rFonts w:ascii="Century Gothic" w:hAnsi="Century Gothic"/>
        </w:rPr>
        <w:t>The aim is to provide a periodic structured solar data production record, readable by an automated computer system (interface) that can be automatically uploaded into the environmental data management system (EDMS) to track school solar PV electricity production data.</w:t>
      </w:r>
    </w:p>
    <w:p w14:paraId="07520B4C" w14:textId="77777777" w:rsidR="00BF3167" w:rsidRPr="003A7AC5" w:rsidRDefault="00BF3167" w:rsidP="00074236">
      <w:pPr>
        <w:pStyle w:val="AppendixHeading20"/>
      </w:pPr>
    </w:p>
    <w:p w14:paraId="71881F99" w14:textId="77777777" w:rsidR="00BF3167" w:rsidRPr="003A7AC5" w:rsidRDefault="00BF3167" w:rsidP="00074236">
      <w:pPr>
        <w:pStyle w:val="AppendixHeading20"/>
      </w:pPr>
      <w:r w:rsidRPr="003A7AC5">
        <w:t>Transmission methodology</w:t>
      </w:r>
    </w:p>
    <w:p w14:paraId="0E312B3E" w14:textId="77777777" w:rsidR="00BF3167" w:rsidRPr="003A7AC5" w:rsidRDefault="00BF3167" w:rsidP="00BF3167">
      <w:pPr>
        <w:rPr>
          <w:rFonts w:ascii="Century Gothic" w:hAnsi="Century Gothic"/>
        </w:rPr>
      </w:pPr>
      <w:r w:rsidRPr="003A7AC5">
        <w:rPr>
          <w:rFonts w:ascii="Century Gothic" w:hAnsi="Century Gothic"/>
        </w:rPr>
        <w:t>The system is to provide information to the interface via email, containing an attached file in Excel CSV format [</w:t>
      </w:r>
      <w:proofErr w:type="gramStart"/>
      <w:r w:rsidRPr="003A7AC5">
        <w:rPr>
          <w:rFonts w:ascii="Century Gothic" w:hAnsi="Century Gothic"/>
        </w:rPr>
        <w:t>i.e.</w:t>
      </w:r>
      <w:proofErr w:type="gramEnd"/>
      <w:r w:rsidRPr="003A7AC5">
        <w:rPr>
          <w:rFonts w:ascii="Century Gothic" w:hAnsi="Century Gothic"/>
        </w:rPr>
        <w:t xml:space="preserve"> \r\n for newline] containing records in the below structure:</w:t>
      </w:r>
    </w:p>
    <w:p w14:paraId="0F54AA57" w14:textId="77777777" w:rsidR="00BF3167" w:rsidRPr="003A7AC5" w:rsidRDefault="00BF3167" w:rsidP="00BF3167">
      <w:pPr>
        <w:rPr>
          <w:rFonts w:ascii="Century Gothic" w:hAnsi="Century Gothic"/>
        </w:rPr>
      </w:pPr>
      <w:r w:rsidRPr="003A7AC5">
        <w:rPr>
          <w:rFonts w:ascii="Century Gothic" w:hAnsi="Century Gothic"/>
        </w:rPr>
        <w:t>‘</w:t>
      </w:r>
      <w:proofErr w:type="gramStart"/>
      <w:r w:rsidRPr="003A7AC5">
        <w:rPr>
          <w:rFonts w:ascii="Century Gothic" w:hAnsi="Century Gothic"/>
        </w:rPr>
        <w:t>supplier</w:t>
      </w:r>
      <w:proofErr w:type="gramEnd"/>
      <w:r w:rsidRPr="003A7AC5">
        <w:rPr>
          <w:rFonts w:ascii="Century Gothic" w:hAnsi="Century Gothic"/>
        </w:rPr>
        <w:t xml:space="preserve"> </w:t>
      </w:r>
      <w:proofErr w:type="spellStart"/>
      <w:r w:rsidRPr="003A7AC5">
        <w:rPr>
          <w:rFonts w:ascii="Century Gothic" w:hAnsi="Century Gothic"/>
        </w:rPr>
        <w:t>name’,’measurement</w:t>
      </w:r>
      <w:proofErr w:type="spellEnd"/>
      <w:r w:rsidRPr="003A7AC5">
        <w:rPr>
          <w:rFonts w:ascii="Century Gothic" w:hAnsi="Century Gothic"/>
        </w:rPr>
        <w:t xml:space="preserve"> </w:t>
      </w:r>
      <w:proofErr w:type="spellStart"/>
      <w:r w:rsidRPr="003A7AC5">
        <w:rPr>
          <w:rFonts w:ascii="Century Gothic" w:hAnsi="Century Gothic"/>
        </w:rPr>
        <w:t>device’,’start</w:t>
      </w:r>
      <w:proofErr w:type="spellEnd"/>
      <w:r w:rsidRPr="003A7AC5">
        <w:rPr>
          <w:rFonts w:ascii="Century Gothic" w:hAnsi="Century Gothic"/>
        </w:rPr>
        <w:t xml:space="preserve"> </w:t>
      </w:r>
      <w:proofErr w:type="spellStart"/>
      <w:r w:rsidRPr="003A7AC5">
        <w:rPr>
          <w:rFonts w:ascii="Century Gothic" w:hAnsi="Century Gothic"/>
        </w:rPr>
        <w:t>datetime’,’stop</w:t>
      </w:r>
      <w:proofErr w:type="spellEnd"/>
      <w:r w:rsidRPr="003A7AC5">
        <w:rPr>
          <w:rFonts w:ascii="Century Gothic" w:hAnsi="Century Gothic"/>
        </w:rPr>
        <w:t xml:space="preserve"> </w:t>
      </w:r>
      <w:proofErr w:type="spellStart"/>
      <w:r w:rsidRPr="003A7AC5">
        <w:rPr>
          <w:rFonts w:ascii="Century Gothic" w:hAnsi="Century Gothic"/>
        </w:rPr>
        <w:t>datetime’,’measured</w:t>
      </w:r>
      <w:proofErr w:type="spellEnd"/>
      <w:r w:rsidRPr="003A7AC5">
        <w:rPr>
          <w:rFonts w:ascii="Century Gothic" w:hAnsi="Century Gothic"/>
        </w:rPr>
        <w:t xml:space="preserve"> </w:t>
      </w:r>
      <w:proofErr w:type="spellStart"/>
      <w:r w:rsidRPr="003A7AC5">
        <w:rPr>
          <w:rFonts w:ascii="Century Gothic" w:hAnsi="Century Gothic"/>
        </w:rPr>
        <w:t>quantity’,’measurement</w:t>
      </w:r>
      <w:proofErr w:type="spellEnd"/>
      <w:r w:rsidRPr="003A7AC5">
        <w:rPr>
          <w:rFonts w:ascii="Century Gothic" w:hAnsi="Century Gothic"/>
        </w:rPr>
        <w:t xml:space="preserve"> </w:t>
      </w:r>
      <w:proofErr w:type="spellStart"/>
      <w:r w:rsidRPr="003A7AC5">
        <w:rPr>
          <w:rFonts w:ascii="Century Gothic" w:hAnsi="Century Gothic"/>
        </w:rPr>
        <w:t>unit’,’activity</w:t>
      </w:r>
      <w:proofErr w:type="spellEnd"/>
      <w:r w:rsidRPr="003A7AC5">
        <w:rPr>
          <w:rFonts w:ascii="Century Gothic" w:hAnsi="Century Gothic"/>
        </w:rPr>
        <w:t xml:space="preserve"> name’\r\n</w:t>
      </w:r>
    </w:p>
    <w:p w14:paraId="3E1783A7" w14:textId="77777777" w:rsidR="00BF3167" w:rsidRPr="003A7AC5" w:rsidRDefault="00BF3167" w:rsidP="00BF3167">
      <w:pPr>
        <w:rPr>
          <w:rFonts w:ascii="Century Gothic" w:hAnsi="Century Gothic"/>
        </w:rPr>
      </w:pPr>
      <w:r w:rsidRPr="003A7AC5">
        <w:rPr>
          <w:rFonts w:ascii="Century Gothic" w:hAnsi="Century Gothic"/>
        </w:rPr>
        <w:t>Where:</w:t>
      </w:r>
    </w:p>
    <w:p w14:paraId="2722726A" w14:textId="77777777" w:rsidR="00BF3167" w:rsidRPr="003A7AC5" w:rsidRDefault="00BF3167" w:rsidP="00BF3167">
      <w:pPr>
        <w:pStyle w:val="NumList1"/>
        <w:rPr>
          <w:rFonts w:ascii="Century Gothic" w:hAnsi="Century Gothic"/>
        </w:rPr>
      </w:pPr>
      <w:r w:rsidRPr="003A7AC5">
        <w:rPr>
          <w:rFonts w:ascii="Century Gothic" w:hAnsi="Century Gothic"/>
        </w:rPr>
        <w:t xml:space="preserve">supplier name </w:t>
      </w:r>
    </w:p>
    <w:p w14:paraId="6F8C10B1" w14:textId="77777777" w:rsidR="00BF3167" w:rsidRPr="003A7AC5" w:rsidRDefault="00BF3167" w:rsidP="00BF3167">
      <w:pPr>
        <w:pStyle w:val="Bullet10"/>
        <w:rPr>
          <w:rFonts w:ascii="Century Gothic" w:hAnsi="Century Gothic"/>
        </w:rPr>
      </w:pPr>
      <w:r w:rsidRPr="003A7AC5">
        <w:rPr>
          <w:rFonts w:ascii="Century Gothic" w:hAnsi="Century Gothic"/>
        </w:rPr>
        <w:t xml:space="preserve">The producer of the measurement.  For a school owned solar installation this is to be the </w:t>
      </w:r>
      <w:proofErr w:type="gramStart"/>
      <w:r w:rsidRPr="003A7AC5">
        <w:rPr>
          <w:rFonts w:ascii="Century Gothic" w:hAnsi="Century Gothic"/>
        </w:rPr>
        <w:t>school</w:t>
      </w:r>
      <w:proofErr w:type="gramEnd"/>
      <w:r w:rsidRPr="003A7AC5">
        <w:rPr>
          <w:rFonts w:ascii="Century Gothic" w:hAnsi="Century Gothic"/>
        </w:rPr>
        <w:t xml:space="preserve"> name, such as </w:t>
      </w:r>
      <w:r w:rsidRPr="003A7AC5">
        <w:rPr>
          <w:rFonts w:ascii="Century Gothic" w:hAnsi="Century Gothic"/>
          <w:highlight w:val="yellow"/>
        </w:rPr>
        <w:t>xxx</w:t>
      </w:r>
      <w:r w:rsidRPr="003A7AC5">
        <w:rPr>
          <w:rFonts w:ascii="Century Gothic" w:hAnsi="Century Gothic"/>
        </w:rPr>
        <w:t>.</w:t>
      </w:r>
    </w:p>
    <w:p w14:paraId="6B693B60" w14:textId="77777777" w:rsidR="00BF3167" w:rsidRPr="003A7AC5" w:rsidRDefault="00BF3167" w:rsidP="00BF3167">
      <w:pPr>
        <w:pStyle w:val="NumList1"/>
        <w:rPr>
          <w:rFonts w:ascii="Century Gothic" w:hAnsi="Century Gothic"/>
        </w:rPr>
      </w:pPr>
      <w:r w:rsidRPr="003A7AC5">
        <w:rPr>
          <w:rFonts w:ascii="Century Gothic" w:hAnsi="Century Gothic"/>
        </w:rPr>
        <w:t>measurement device</w:t>
      </w:r>
    </w:p>
    <w:p w14:paraId="3F17D36D" w14:textId="77777777" w:rsidR="00BF3167" w:rsidRPr="003A7AC5" w:rsidRDefault="00BF3167" w:rsidP="00BF3167">
      <w:pPr>
        <w:pStyle w:val="Bullet10"/>
        <w:rPr>
          <w:rFonts w:ascii="Century Gothic" w:hAnsi="Century Gothic"/>
        </w:rPr>
      </w:pPr>
      <w:r w:rsidRPr="003A7AC5">
        <w:rPr>
          <w:rFonts w:ascii="Century Gothic" w:hAnsi="Century Gothic"/>
        </w:rPr>
        <w:t>a unique identifier for the solar PV system (or part of a system) from which the data is being supplied</w:t>
      </w:r>
    </w:p>
    <w:p w14:paraId="1016D8B0" w14:textId="77777777" w:rsidR="00BF3167" w:rsidRPr="003A7AC5" w:rsidRDefault="00BF3167" w:rsidP="00BF3167">
      <w:pPr>
        <w:pStyle w:val="Bullet10"/>
        <w:rPr>
          <w:rFonts w:ascii="Century Gothic" w:hAnsi="Century Gothic"/>
        </w:rPr>
      </w:pPr>
      <w:r w:rsidRPr="003A7AC5">
        <w:rPr>
          <w:rFonts w:ascii="Century Gothic" w:hAnsi="Century Gothic"/>
        </w:rPr>
        <w:t>For a measurement device that reports solar production from the entire solar PV system (</w:t>
      </w:r>
      <w:proofErr w:type="gramStart"/>
      <w:r w:rsidRPr="003A7AC5">
        <w:rPr>
          <w:rFonts w:ascii="Century Gothic" w:hAnsi="Century Gothic"/>
        </w:rPr>
        <w:t>e.g.</w:t>
      </w:r>
      <w:proofErr w:type="gramEnd"/>
      <w:r w:rsidRPr="003A7AC5">
        <w:rPr>
          <w:rFonts w:ascii="Century Gothic" w:hAnsi="Century Gothic"/>
        </w:rPr>
        <w:t xml:space="preserve"> taken from meter, a single inverter, or for reporting an aggregate of multiple inverters), then the naming convention will follow the format of: FACILITY </w:t>
      </w:r>
      <w:proofErr w:type="spellStart"/>
      <w:r w:rsidRPr="003A7AC5">
        <w:rPr>
          <w:rFonts w:ascii="Century Gothic" w:hAnsi="Century Gothic"/>
        </w:rPr>
        <w:t>NAME_SOLAR_kWp</w:t>
      </w:r>
      <w:proofErr w:type="spellEnd"/>
      <w:r w:rsidRPr="003A7AC5">
        <w:rPr>
          <w:rFonts w:ascii="Century Gothic" w:hAnsi="Century Gothic"/>
        </w:rPr>
        <w:t xml:space="preserve"> (system capacity)</w:t>
      </w:r>
    </w:p>
    <w:p w14:paraId="5783947A" w14:textId="77777777" w:rsidR="00BF3167" w:rsidRPr="003A7AC5" w:rsidRDefault="00BF3167" w:rsidP="00BF3167">
      <w:pPr>
        <w:pStyle w:val="Bullet10"/>
        <w:rPr>
          <w:rFonts w:ascii="Century Gothic" w:hAnsi="Century Gothic"/>
        </w:rPr>
      </w:pPr>
      <w:r w:rsidRPr="003A7AC5">
        <w:rPr>
          <w:rFonts w:ascii="Century Gothic" w:hAnsi="Century Gothic"/>
        </w:rPr>
        <w:t xml:space="preserve">As an example, for a 7 </w:t>
      </w:r>
      <w:proofErr w:type="spellStart"/>
      <w:r w:rsidRPr="003A7AC5">
        <w:rPr>
          <w:rFonts w:ascii="Century Gothic" w:hAnsi="Century Gothic"/>
        </w:rPr>
        <w:t>kWp</w:t>
      </w:r>
      <w:proofErr w:type="spellEnd"/>
      <w:r w:rsidRPr="003A7AC5">
        <w:rPr>
          <w:rFonts w:ascii="Century Gothic" w:hAnsi="Century Gothic"/>
        </w:rPr>
        <w:t xml:space="preserve"> array at </w:t>
      </w:r>
      <w:r w:rsidRPr="003A7AC5">
        <w:rPr>
          <w:rFonts w:ascii="Century Gothic" w:hAnsi="Century Gothic"/>
          <w:highlight w:val="yellow"/>
        </w:rPr>
        <w:t>xxx</w:t>
      </w:r>
      <w:r w:rsidRPr="003A7AC5">
        <w:rPr>
          <w:rFonts w:ascii="Century Gothic" w:hAnsi="Century Gothic"/>
        </w:rPr>
        <w:t xml:space="preserve"> School, the measurement device would be named: </w:t>
      </w:r>
      <w:r w:rsidRPr="003A7AC5">
        <w:rPr>
          <w:rFonts w:ascii="Century Gothic" w:hAnsi="Century Gothic"/>
          <w:highlight w:val="yellow"/>
        </w:rPr>
        <w:t>XXX</w:t>
      </w:r>
      <w:r w:rsidRPr="003A7AC5">
        <w:rPr>
          <w:rFonts w:ascii="Century Gothic" w:hAnsi="Century Gothic"/>
        </w:rPr>
        <w:t>_SOLAR_7</w:t>
      </w:r>
      <w:r w:rsidRPr="003A7AC5">
        <w:rPr>
          <w:rFonts w:ascii="Century Gothic" w:hAnsi="Century Gothic"/>
        </w:rPr>
        <w:softHyphen/>
      </w:r>
    </w:p>
    <w:p w14:paraId="6DE40387" w14:textId="77777777" w:rsidR="00BF3167" w:rsidRPr="003A7AC5" w:rsidRDefault="00BF3167" w:rsidP="00BF3167">
      <w:pPr>
        <w:pStyle w:val="Bullet10"/>
        <w:rPr>
          <w:rFonts w:ascii="Century Gothic" w:hAnsi="Century Gothic"/>
        </w:rPr>
      </w:pPr>
      <w:r w:rsidRPr="003A7AC5">
        <w:rPr>
          <w:rFonts w:ascii="Century Gothic" w:hAnsi="Century Gothic"/>
        </w:rPr>
        <w:t xml:space="preserve">Where Solar PV data is being measured from multiple measurement points within the overall solar PV installation (such as emails generated from individual inverter outputs where there is more than one inverter) then the naming convention will follow the format of: FACILITY </w:t>
      </w:r>
      <w:proofErr w:type="spellStart"/>
      <w:r w:rsidRPr="003A7AC5">
        <w:rPr>
          <w:rFonts w:ascii="Century Gothic" w:hAnsi="Century Gothic"/>
        </w:rPr>
        <w:t>NAME_SOLAR_kWp_Inverter</w:t>
      </w:r>
      <w:proofErr w:type="spellEnd"/>
      <w:r w:rsidRPr="003A7AC5">
        <w:rPr>
          <w:rFonts w:ascii="Century Gothic" w:hAnsi="Century Gothic"/>
        </w:rPr>
        <w:t xml:space="preserve"> (or other device) number</w:t>
      </w:r>
    </w:p>
    <w:p w14:paraId="5F6851DE" w14:textId="77777777" w:rsidR="00BF3167" w:rsidRPr="003A7AC5" w:rsidRDefault="00BF3167" w:rsidP="00BF3167">
      <w:pPr>
        <w:pStyle w:val="Bullet10"/>
        <w:rPr>
          <w:rFonts w:ascii="Century Gothic" w:hAnsi="Century Gothic"/>
        </w:rPr>
      </w:pPr>
      <w:r w:rsidRPr="003A7AC5">
        <w:rPr>
          <w:rFonts w:ascii="Century Gothic" w:hAnsi="Century Gothic"/>
        </w:rPr>
        <w:t xml:space="preserve">As an example, for a 200 </w:t>
      </w:r>
      <w:proofErr w:type="spellStart"/>
      <w:r w:rsidRPr="003A7AC5">
        <w:rPr>
          <w:rFonts w:ascii="Century Gothic" w:hAnsi="Century Gothic"/>
        </w:rPr>
        <w:t>kWp</w:t>
      </w:r>
      <w:proofErr w:type="spellEnd"/>
      <w:r w:rsidRPr="003A7AC5">
        <w:rPr>
          <w:rFonts w:ascii="Century Gothic" w:hAnsi="Century Gothic"/>
        </w:rPr>
        <w:t xml:space="preserve"> array at </w:t>
      </w:r>
      <w:r w:rsidRPr="003A7AC5">
        <w:rPr>
          <w:rFonts w:ascii="Century Gothic" w:hAnsi="Century Gothic"/>
          <w:highlight w:val="yellow"/>
        </w:rPr>
        <w:t>xxx</w:t>
      </w:r>
      <w:r w:rsidRPr="003A7AC5">
        <w:rPr>
          <w:rFonts w:ascii="Century Gothic" w:hAnsi="Century Gothic"/>
        </w:rPr>
        <w:t xml:space="preserve"> School with separate measurement devices, the measurement devices would be named: </w:t>
      </w:r>
      <w:r w:rsidRPr="003A7AC5">
        <w:rPr>
          <w:rFonts w:ascii="Century Gothic" w:hAnsi="Century Gothic"/>
          <w:highlight w:val="yellow"/>
        </w:rPr>
        <w:t>XXX</w:t>
      </w:r>
      <w:r w:rsidRPr="003A7AC5">
        <w:rPr>
          <w:rFonts w:ascii="Century Gothic" w:hAnsi="Century Gothic"/>
        </w:rPr>
        <w:t xml:space="preserve">_SOLAR_200_01 and </w:t>
      </w:r>
      <w:r w:rsidRPr="003A7AC5">
        <w:rPr>
          <w:rFonts w:ascii="Century Gothic" w:hAnsi="Century Gothic"/>
          <w:highlight w:val="yellow"/>
        </w:rPr>
        <w:t>XXX</w:t>
      </w:r>
      <w:r w:rsidRPr="003A7AC5">
        <w:rPr>
          <w:rFonts w:ascii="Century Gothic" w:hAnsi="Century Gothic"/>
        </w:rPr>
        <w:t>_SOLAR_200_02 etc.</w:t>
      </w:r>
    </w:p>
    <w:p w14:paraId="4019AD5B" w14:textId="77777777" w:rsidR="00BF3167" w:rsidRPr="003A7AC5" w:rsidRDefault="00BF3167" w:rsidP="00BF3167">
      <w:pPr>
        <w:pStyle w:val="NumList1"/>
        <w:rPr>
          <w:rFonts w:ascii="Century Gothic" w:hAnsi="Century Gothic"/>
        </w:rPr>
      </w:pPr>
      <w:r w:rsidRPr="003A7AC5">
        <w:rPr>
          <w:rFonts w:ascii="Century Gothic" w:hAnsi="Century Gothic"/>
        </w:rPr>
        <w:t>start datetime</w:t>
      </w:r>
    </w:p>
    <w:p w14:paraId="341C51A1" w14:textId="77777777" w:rsidR="00BF3167" w:rsidRPr="003A7AC5" w:rsidRDefault="00BF3167" w:rsidP="00BF3167">
      <w:pPr>
        <w:pStyle w:val="Bullet10"/>
        <w:rPr>
          <w:rFonts w:ascii="Century Gothic" w:hAnsi="Century Gothic"/>
        </w:rPr>
      </w:pPr>
      <w:r w:rsidRPr="003A7AC5">
        <w:rPr>
          <w:rFonts w:ascii="Century Gothic" w:hAnsi="Century Gothic"/>
        </w:rPr>
        <w:t>The time of the measurement period start in SQL format datetime YYYY-MM-DD HH:MM e.g.: 2017-09-10 23:30</w:t>
      </w:r>
    </w:p>
    <w:p w14:paraId="3D745199" w14:textId="77777777" w:rsidR="00BF3167" w:rsidRPr="003A7AC5" w:rsidRDefault="00BF3167" w:rsidP="00BF3167">
      <w:pPr>
        <w:pStyle w:val="NumList1"/>
        <w:rPr>
          <w:rFonts w:ascii="Century Gothic" w:hAnsi="Century Gothic"/>
        </w:rPr>
      </w:pPr>
      <w:r w:rsidRPr="003A7AC5">
        <w:rPr>
          <w:rFonts w:ascii="Century Gothic" w:hAnsi="Century Gothic"/>
        </w:rPr>
        <w:t>stop datetime</w:t>
      </w:r>
    </w:p>
    <w:p w14:paraId="326B38B1" w14:textId="77777777" w:rsidR="00BF3167" w:rsidRPr="003A7AC5" w:rsidRDefault="00BF3167" w:rsidP="00BF3167">
      <w:pPr>
        <w:pStyle w:val="Bullet10"/>
        <w:rPr>
          <w:rFonts w:ascii="Century Gothic" w:hAnsi="Century Gothic"/>
        </w:rPr>
      </w:pPr>
      <w:r w:rsidRPr="003A7AC5">
        <w:rPr>
          <w:rFonts w:ascii="Century Gothic" w:hAnsi="Century Gothic"/>
        </w:rPr>
        <w:lastRenderedPageBreak/>
        <w:t>The time of the measurement period end in SQL format datetime YYYY-MM-DD HH:MM e.g.: 2017-09-10 23:44</w:t>
      </w:r>
    </w:p>
    <w:p w14:paraId="566ABD89" w14:textId="77777777" w:rsidR="00BF3167" w:rsidRPr="003A7AC5" w:rsidRDefault="00BF3167" w:rsidP="00BF3167">
      <w:pPr>
        <w:pStyle w:val="NumList1"/>
        <w:rPr>
          <w:rFonts w:ascii="Century Gothic" w:hAnsi="Century Gothic"/>
        </w:rPr>
      </w:pPr>
      <w:r w:rsidRPr="003A7AC5">
        <w:rPr>
          <w:rFonts w:ascii="Century Gothic" w:hAnsi="Century Gothic"/>
        </w:rPr>
        <w:t>measured quantity</w:t>
      </w:r>
    </w:p>
    <w:p w14:paraId="57F60570" w14:textId="77777777" w:rsidR="00BF3167" w:rsidRPr="003A7AC5" w:rsidRDefault="00BF3167" w:rsidP="00BF3167">
      <w:pPr>
        <w:pStyle w:val="Bullet10"/>
        <w:rPr>
          <w:rFonts w:ascii="Century Gothic" w:hAnsi="Century Gothic"/>
        </w:rPr>
      </w:pPr>
      <w:r w:rsidRPr="003A7AC5">
        <w:rPr>
          <w:rFonts w:ascii="Century Gothic" w:hAnsi="Century Gothic"/>
        </w:rPr>
        <w:t>The amount of the measur</w:t>
      </w:r>
      <w:r>
        <w:rPr>
          <w:rFonts w:ascii="Century Gothic" w:hAnsi="Century Gothic"/>
        </w:rPr>
        <w:t>e</w:t>
      </w:r>
      <w:r w:rsidRPr="003A7AC5">
        <w:rPr>
          <w:rFonts w:ascii="Century Gothic" w:hAnsi="Century Gothic"/>
        </w:rPr>
        <w:t>ment – for example the measured amount on 200kWh is 200</w:t>
      </w:r>
    </w:p>
    <w:p w14:paraId="143B7D45" w14:textId="77777777" w:rsidR="00BF3167" w:rsidRPr="003A7AC5" w:rsidRDefault="00BF3167" w:rsidP="00BF3167">
      <w:pPr>
        <w:pStyle w:val="NumList1"/>
        <w:rPr>
          <w:rFonts w:ascii="Century Gothic" w:hAnsi="Century Gothic"/>
        </w:rPr>
      </w:pPr>
      <w:r w:rsidRPr="003A7AC5">
        <w:rPr>
          <w:rFonts w:ascii="Century Gothic" w:hAnsi="Century Gothic"/>
        </w:rPr>
        <w:t>measurement unit</w:t>
      </w:r>
    </w:p>
    <w:p w14:paraId="494182E7" w14:textId="77777777" w:rsidR="00BF3167" w:rsidRPr="003A7AC5" w:rsidRDefault="00BF3167" w:rsidP="00BF3167">
      <w:pPr>
        <w:pStyle w:val="Bullet10"/>
        <w:rPr>
          <w:rFonts w:ascii="Century Gothic" w:hAnsi="Century Gothic"/>
        </w:rPr>
      </w:pPr>
      <w:r w:rsidRPr="003A7AC5">
        <w:rPr>
          <w:rFonts w:ascii="Century Gothic" w:hAnsi="Century Gothic"/>
        </w:rPr>
        <w:t>The unit of the measurand – for solar this is kWh</w:t>
      </w:r>
    </w:p>
    <w:p w14:paraId="7147B2A7" w14:textId="77777777" w:rsidR="00BF3167" w:rsidRPr="003A7AC5" w:rsidRDefault="00BF3167" w:rsidP="00BF3167">
      <w:pPr>
        <w:pStyle w:val="NumList1"/>
        <w:rPr>
          <w:rFonts w:ascii="Century Gothic" w:hAnsi="Century Gothic"/>
        </w:rPr>
      </w:pPr>
      <w:r w:rsidRPr="003A7AC5">
        <w:rPr>
          <w:rFonts w:ascii="Century Gothic" w:hAnsi="Century Gothic"/>
        </w:rPr>
        <w:t>activity name</w:t>
      </w:r>
    </w:p>
    <w:p w14:paraId="669DAF98" w14:textId="77777777" w:rsidR="00BF3167" w:rsidRPr="003A7AC5" w:rsidRDefault="00BF3167" w:rsidP="00BF3167">
      <w:pPr>
        <w:pStyle w:val="Bullet10"/>
        <w:rPr>
          <w:rFonts w:ascii="Century Gothic" w:hAnsi="Century Gothic"/>
        </w:rPr>
      </w:pPr>
      <w:r w:rsidRPr="003A7AC5">
        <w:rPr>
          <w:rFonts w:ascii="Century Gothic" w:hAnsi="Century Gothic"/>
        </w:rPr>
        <w:t>The EDMS approved name for the activity type.  For solar it is Solar Power with capitalisation as shown.</w:t>
      </w:r>
    </w:p>
    <w:p w14:paraId="4A664F08" w14:textId="77777777" w:rsidR="00BF3167" w:rsidRPr="003A7AC5" w:rsidRDefault="00BF3167" w:rsidP="00BF3167">
      <w:pPr>
        <w:rPr>
          <w:rFonts w:ascii="Century Gothic" w:hAnsi="Century Gothic"/>
        </w:rPr>
      </w:pPr>
    </w:p>
    <w:p w14:paraId="51F2C690" w14:textId="77777777" w:rsidR="00BF3167" w:rsidRPr="003A7AC5" w:rsidRDefault="00BF3167" w:rsidP="00BF3167">
      <w:pPr>
        <w:rPr>
          <w:rFonts w:ascii="Century Gothic" w:hAnsi="Century Gothic"/>
        </w:rPr>
      </w:pPr>
      <w:r w:rsidRPr="003A7AC5">
        <w:rPr>
          <w:rFonts w:ascii="Century Gothic" w:hAnsi="Century Gothic"/>
        </w:rPr>
        <w:t xml:space="preserve">An example of a </w:t>
      </w:r>
      <w:proofErr w:type="gramStart"/>
      <w:r w:rsidRPr="003A7AC5">
        <w:rPr>
          <w:rFonts w:ascii="Century Gothic" w:hAnsi="Century Gothic"/>
        </w:rPr>
        <w:t>seven day</w:t>
      </w:r>
      <w:proofErr w:type="gramEnd"/>
      <w:r w:rsidRPr="003A7AC5">
        <w:rPr>
          <w:rFonts w:ascii="Century Gothic" w:hAnsi="Century Gothic"/>
        </w:rPr>
        <w:t xml:space="preserve"> extract is shown below:</w:t>
      </w:r>
    </w:p>
    <w:p w14:paraId="69B8684A" w14:textId="77777777" w:rsidR="00BF3167" w:rsidRPr="003A7AC5" w:rsidRDefault="00BF3167" w:rsidP="00BF3167">
      <w:pPr>
        <w:rPr>
          <w:rFonts w:ascii="Century Gothic" w:hAnsi="Century Gothic"/>
        </w:rPr>
      </w:pPr>
    </w:p>
    <w:p w14:paraId="6285C0E3" w14:textId="77777777" w:rsidR="00BF3167" w:rsidRPr="003A7AC5" w:rsidRDefault="00BF3167" w:rsidP="00074236">
      <w:pPr>
        <w:spacing w:after="0"/>
        <w:rPr>
          <w:rFonts w:ascii="Century Gothic" w:hAnsi="Century Gothic"/>
        </w:rPr>
      </w:pPr>
      <w:r w:rsidRPr="003A7AC5">
        <w:rPr>
          <w:rFonts w:ascii="Century Gothic" w:hAnsi="Century Gothic"/>
          <w:highlight w:val="yellow"/>
        </w:rPr>
        <w:t>School Name _</w:t>
      </w:r>
      <w:r w:rsidRPr="003A7AC5">
        <w:rPr>
          <w:rFonts w:ascii="Century Gothic" w:hAnsi="Century Gothic"/>
        </w:rPr>
        <w:t>SOLAR_7,2017-09-10 00:00,2017-09-10 23:59,0.060,kWh,Solar Power</w:t>
      </w:r>
    </w:p>
    <w:p w14:paraId="4045B4C8" w14:textId="77777777" w:rsidR="00BF3167" w:rsidRPr="003A7AC5" w:rsidRDefault="00BF3167" w:rsidP="00074236">
      <w:pPr>
        <w:spacing w:after="0"/>
        <w:rPr>
          <w:rFonts w:ascii="Century Gothic" w:hAnsi="Century Gothic"/>
        </w:rPr>
      </w:pPr>
      <w:r w:rsidRPr="003A7AC5">
        <w:rPr>
          <w:rFonts w:ascii="Century Gothic" w:hAnsi="Century Gothic"/>
          <w:highlight w:val="yellow"/>
        </w:rPr>
        <w:t>School Name _</w:t>
      </w:r>
      <w:r w:rsidRPr="003A7AC5">
        <w:rPr>
          <w:rFonts w:ascii="Century Gothic" w:hAnsi="Century Gothic"/>
        </w:rPr>
        <w:t>SOLAR_7,2017-09-11 00:00,2017-09-11 23:59,0.170,kWh,Solar Power</w:t>
      </w:r>
    </w:p>
    <w:p w14:paraId="4D354136" w14:textId="77777777" w:rsidR="00BF3167" w:rsidRPr="003A7AC5" w:rsidRDefault="00BF3167" w:rsidP="00074236">
      <w:pPr>
        <w:spacing w:after="0"/>
        <w:rPr>
          <w:rFonts w:ascii="Century Gothic" w:hAnsi="Century Gothic"/>
        </w:rPr>
      </w:pPr>
      <w:r w:rsidRPr="003A7AC5">
        <w:rPr>
          <w:rFonts w:ascii="Century Gothic" w:hAnsi="Century Gothic"/>
          <w:highlight w:val="yellow"/>
        </w:rPr>
        <w:t xml:space="preserve">School Name </w:t>
      </w:r>
      <w:r w:rsidRPr="003A7AC5">
        <w:rPr>
          <w:rFonts w:ascii="Century Gothic" w:hAnsi="Century Gothic"/>
        </w:rPr>
        <w:t>_SOLAR_7,2017-09-12 00:00,2017-09-12 23:59,0.200,kWh,Solar Power</w:t>
      </w:r>
    </w:p>
    <w:p w14:paraId="0F138551" w14:textId="77777777" w:rsidR="00BF3167" w:rsidRPr="003A7AC5" w:rsidRDefault="00BF3167" w:rsidP="00074236">
      <w:pPr>
        <w:spacing w:after="0"/>
        <w:rPr>
          <w:rFonts w:ascii="Century Gothic" w:hAnsi="Century Gothic"/>
        </w:rPr>
      </w:pPr>
      <w:r w:rsidRPr="003A7AC5">
        <w:rPr>
          <w:rFonts w:ascii="Century Gothic" w:hAnsi="Century Gothic"/>
          <w:highlight w:val="yellow"/>
        </w:rPr>
        <w:t xml:space="preserve">School Name </w:t>
      </w:r>
      <w:r w:rsidRPr="003A7AC5">
        <w:rPr>
          <w:rFonts w:ascii="Century Gothic" w:hAnsi="Century Gothic"/>
        </w:rPr>
        <w:t>_SOLAR_7,2017-09-13 00:00,2017-09-13 23:59,0.370,kWh,Solar Power</w:t>
      </w:r>
    </w:p>
    <w:p w14:paraId="7AEE3FF3" w14:textId="77777777" w:rsidR="00BF3167" w:rsidRPr="003A7AC5" w:rsidRDefault="00BF3167" w:rsidP="00074236">
      <w:pPr>
        <w:spacing w:after="0"/>
        <w:rPr>
          <w:rFonts w:ascii="Century Gothic" w:hAnsi="Century Gothic"/>
        </w:rPr>
      </w:pPr>
      <w:r w:rsidRPr="003A7AC5">
        <w:rPr>
          <w:rFonts w:ascii="Century Gothic" w:hAnsi="Century Gothic"/>
          <w:highlight w:val="yellow"/>
        </w:rPr>
        <w:t xml:space="preserve">School Name </w:t>
      </w:r>
      <w:r w:rsidRPr="003A7AC5">
        <w:rPr>
          <w:rFonts w:ascii="Century Gothic" w:hAnsi="Century Gothic"/>
        </w:rPr>
        <w:t>_SOLAR_7,2017-09-14 00:00,2017-09-14 23:59,0.550,kWh,Solar Power</w:t>
      </w:r>
    </w:p>
    <w:p w14:paraId="21185114" w14:textId="77777777" w:rsidR="00BF3167" w:rsidRPr="003A7AC5" w:rsidRDefault="00BF3167" w:rsidP="00074236">
      <w:pPr>
        <w:spacing w:after="0"/>
        <w:rPr>
          <w:rFonts w:ascii="Century Gothic" w:hAnsi="Century Gothic"/>
        </w:rPr>
      </w:pPr>
      <w:r w:rsidRPr="003A7AC5">
        <w:rPr>
          <w:rFonts w:ascii="Century Gothic" w:hAnsi="Century Gothic"/>
          <w:highlight w:val="yellow"/>
        </w:rPr>
        <w:t xml:space="preserve">School Name </w:t>
      </w:r>
      <w:r w:rsidRPr="003A7AC5">
        <w:rPr>
          <w:rFonts w:ascii="Century Gothic" w:hAnsi="Century Gothic"/>
        </w:rPr>
        <w:t>_SOLAR_7,2017-09-15 00:00,2017-09-15 23:59,0.680,kWh,Solar Power</w:t>
      </w:r>
    </w:p>
    <w:p w14:paraId="3CEB3339" w14:textId="77777777" w:rsidR="00BF3167" w:rsidRPr="003A7AC5" w:rsidRDefault="00BF3167" w:rsidP="00074236">
      <w:pPr>
        <w:spacing w:after="0"/>
        <w:rPr>
          <w:rFonts w:ascii="Century Gothic" w:hAnsi="Century Gothic"/>
        </w:rPr>
      </w:pPr>
      <w:r w:rsidRPr="003A7AC5">
        <w:rPr>
          <w:rFonts w:ascii="Century Gothic" w:hAnsi="Century Gothic"/>
          <w:highlight w:val="yellow"/>
        </w:rPr>
        <w:t xml:space="preserve">School Name </w:t>
      </w:r>
      <w:r w:rsidRPr="003A7AC5">
        <w:rPr>
          <w:rFonts w:ascii="Century Gothic" w:hAnsi="Century Gothic"/>
        </w:rPr>
        <w:t>_SOLAR_7,2017-09-16 00:00,2017-09-16 23:59,0.800,kWh,Solar Power</w:t>
      </w:r>
    </w:p>
    <w:p w14:paraId="2618EC13" w14:textId="77777777" w:rsidR="00BF3167" w:rsidRPr="003A7AC5" w:rsidRDefault="00BF3167" w:rsidP="00BF3167">
      <w:pPr>
        <w:rPr>
          <w:rFonts w:ascii="Century Gothic" w:hAnsi="Century Gothic"/>
        </w:rPr>
      </w:pPr>
    </w:p>
    <w:p w14:paraId="25254AA1" w14:textId="77777777" w:rsidR="00BF3167" w:rsidRPr="003A7AC5" w:rsidRDefault="00BF3167" w:rsidP="00BF3167">
      <w:pPr>
        <w:rPr>
          <w:rFonts w:ascii="Century Gothic" w:hAnsi="Century Gothic"/>
        </w:rPr>
      </w:pPr>
      <w:r w:rsidRPr="003A7AC5">
        <w:rPr>
          <w:rFonts w:ascii="Century Gothic" w:hAnsi="Century Gothic"/>
        </w:rPr>
        <w:t>.csv files must:</w:t>
      </w:r>
    </w:p>
    <w:p w14:paraId="22ACBF08" w14:textId="77777777" w:rsidR="00BF3167" w:rsidRPr="003A7AC5" w:rsidRDefault="00BF3167" w:rsidP="00BF3167">
      <w:pPr>
        <w:pStyle w:val="Bullet10"/>
        <w:rPr>
          <w:rFonts w:ascii="Century Gothic" w:hAnsi="Century Gothic"/>
        </w:rPr>
      </w:pPr>
      <w:r w:rsidRPr="003A7AC5">
        <w:rPr>
          <w:rFonts w:ascii="Century Gothic" w:hAnsi="Century Gothic"/>
        </w:rPr>
        <w:t>not contain header rows</w:t>
      </w:r>
    </w:p>
    <w:p w14:paraId="582966C1" w14:textId="77777777" w:rsidR="00BF3167" w:rsidRPr="003A7AC5" w:rsidRDefault="00BF3167" w:rsidP="00BF3167">
      <w:pPr>
        <w:pStyle w:val="Bullet10"/>
        <w:rPr>
          <w:rFonts w:ascii="Century Gothic" w:hAnsi="Century Gothic"/>
        </w:rPr>
      </w:pPr>
      <w:r w:rsidRPr="003A7AC5">
        <w:rPr>
          <w:rFonts w:ascii="Century Gothic" w:hAnsi="Century Gothic"/>
        </w:rPr>
        <w:t>not contain blank rows</w:t>
      </w:r>
    </w:p>
    <w:p w14:paraId="4757D394" w14:textId="77777777" w:rsidR="00BF3167" w:rsidRPr="003A7AC5" w:rsidRDefault="00BF3167" w:rsidP="00074236">
      <w:pPr>
        <w:pStyle w:val="AppendixHeading20"/>
      </w:pPr>
      <w:r w:rsidRPr="003A7AC5">
        <w:t>E-mailing</w:t>
      </w:r>
    </w:p>
    <w:p w14:paraId="0F5CA9F6" w14:textId="77777777" w:rsidR="00BF3167" w:rsidRPr="003A7AC5" w:rsidRDefault="00BF3167" w:rsidP="00BF3167">
      <w:pPr>
        <w:rPr>
          <w:rFonts w:ascii="Century Gothic" w:hAnsi="Century Gothic"/>
        </w:rPr>
      </w:pPr>
      <w:r w:rsidRPr="003A7AC5">
        <w:rPr>
          <w:rFonts w:ascii="Century Gothic" w:hAnsi="Century Gothic"/>
        </w:rPr>
        <w:t xml:space="preserve">E-mails are to be sent to </w:t>
      </w:r>
      <w:hyperlink r:id="rId20" w:history="1">
        <w:r w:rsidRPr="00C755AC">
          <w:rPr>
            <w:rStyle w:val="Hyperlink"/>
            <w:rFonts w:ascii="Century Gothic" w:hAnsi="Century Gothic"/>
          </w:rPr>
          <w:t>greener.schools@education.vic.gov.au</w:t>
        </w:r>
      </w:hyperlink>
      <w:r>
        <w:rPr>
          <w:rFonts w:ascii="Century Gothic" w:hAnsi="Century Gothic"/>
        </w:rPr>
        <w:t xml:space="preserve"> </w:t>
      </w:r>
    </w:p>
    <w:p w14:paraId="70F109FF" w14:textId="77777777" w:rsidR="00BF3167" w:rsidRPr="003A7AC5" w:rsidRDefault="00BF3167" w:rsidP="00BF3167">
      <w:pPr>
        <w:rPr>
          <w:rFonts w:ascii="Century Gothic" w:hAnsi="Century Gothic"/>
        </w:rPr>
      </w:pPr>
      <w:r w:rsidRPr="003A7AC5">
        <w:rPr>
          <w:rFonts w:ascii="Century Gothic" w:hAnsi="Century Gothic"/>
        </w:rPr>
        <w:t>E-mails must contain only a single attachment file – if multiple files are generated at the same time by a batch process, they must be emailed separately.</w:t>
      </w:r>
    </w:p>
    <w:p w14:paraId="6A196E5A" w14:textId="77777777" w:rsidR="00BF3167" w:rsidRPr="003A7AC5" w:rsidRDefault="00BF3167" w:rsidP="00BF3167">
      <w:pPr>
        <w:rPr>
          <w:rFonts w:ascii="Century Gothic" w:hAnsi="Century Gothic"/>
        </w:rPr>
      </w:pPr>
      <w:r w:rsidRPr="003A7AC5">
        <w:rPr>
          <w:rFonts w:ascii="Century Gothic" w:hAnsi="Century Gothic"/>
        </w:rPr>
        <w:t xml:space="preserve">Frequency of e-mailing from each measurement device can be set appropriate to the solution provided, but </w:t>
      </w:r>
      <w:proofErr w:type="gramStart"/>
      <w:r w:rsidRPr="003A7AC5">
        <w:rPr>
          <w:rFonts w:ascii="Century Gothic" w:hAnsi="Century Gothic"/>
        </w:rPr>
        <w:t>should not to</w:t>
      </w:r>
      <w:proofErr w:type="gramEnd"/>
      <w:r w:rsidRPr="003A7AC5">
        <w:rPr>
          <w:rFonts w:ascii="Century Gothic" w:hAnsi="Century Gothic"/>
        </w:rPr>
        <w:t xml:space="preserve"> be less frequently than monthly.</w:t>
      </w:r>
    </w:p>
    <w:p w14:paraId="6CAB5021" w14:textId="77777777" w:rsidR="00BF3167" w:rsidRPr="003A7AC5" w:rsidRDefault="00BF3167" w:rsidP="00BF3167">
      <w:pPr>
        <w:rPr>
          <w:rFonts w:ascii="Century Gothic" w:hAnsi="Century Gothic"/>
        </w:rPr>
      </w:pPr>
      <w:r w:rsidRPr="003A7AC5">
        <w:rPr>
          <w:rFonts w:ascii="Century Gothic" w:hAnsi="Century Gothic"/>
        </w:rPr>
        <w:t>Solutions that require manual action by schools, Department of Education or third parties to process e-mails will not be accepted.</w:t>
      </w:r>
    </w:p>
    <w:p w14:paraId="032DEF3D" w14:textId="77777777" w:rsidR="00BF3167" w:rsidRPr="003A7AC5" w:rsidRDefault="00BF3167" w:rsidP="00BF3167">
      <w:pPr>
        <w:rPr>
          <w:rFonts w:ascii="Century Gothic" w:hAnsi="Century Gothic"/>
        </w:rPr>
      </w:pPr>
    </w:p>
    <w:p w14:paraId="143FA458" w14:textId="77777777" w:rsidR="00BF3167" w:rsidRPr="003A7AC5" w:rsidRDefault="00BF3167" w:rsidP="00074236">
      <w:pPr>
        <w:pStyle w:val="AppendixHeading20"/>
      </w:pPr>
      <w:r w:rsidRPr="003A7AC5">
        <w:t>Notification of measurement device names</w:t>
      </w:r>
    </w:p>
    <w:p w14:paraId="68908BC0" w14:textId="77777777" w:rsidR="00BF3167" w:rsidRPr="003A7AC5" w:rsidRDefault="00BF3167" w:rsidP="00BF3167">
      <w:pPr>
        <w:rPr>
          <w:rFonts w:ascii="Century Gothic" w:hAnsi="Century Gothic"/>
        </w:rPr>
      </w:pPr>
      <w:r w:rsidRPr="003A7AC5">
        <w:rPr>
          <w:rFonts w:ascii="Century Gothic" w:hAnsi="Century Gothic"/>
        </w:rPr>
        <w:t xml:space="preserve">When setting up a new data supply, you must notify the department at </w:t>
      </w:r>
      <w:hyperlink r:id="rId21" w:history="1">
        <w:r>
          <w:rPr>
            <w:rStyle w:val="Hyperlink"/>
            <w:rFonts w:ascii="Century Gothic" w:hAnsi="Century Gothic"/>
          </w:rPr>
          <w:t>greener.schools@education.vic.gov.au</w:t>
        </w:r>
      </w:hyperlink>
      <w:r>
        <w:rPr>
          <w:rFonts w:ascii="Century Gothic" w:hAnsi="Century Gothic"/>
        </w:rPr>
        <w:t xml:space="preserve"> </w:t>
      </w:r>
      <w:r w:rsidRPr="003A7AC5">
        <w:rPr>
          <w:rStyle w:val="Hyperlink"/>
          <w:rFonts w:ascii="Century Gothic" w:hAnsi="Century Gothic"/>
        </w:rPr>
        <w:t xml:space="preserve"> </w:t>
      </w:r>
      <w:r w:rsidRPr="003A7AC5">
        <w:rPr>
          <w:rFonts w:ascii="Century Gothic" w:hAnsi="Century Gothic"/>
        </w:rPr>
        <w:t>of the measurement device unique identifier, the solar PV system it is associated with and the frequency of e-mailing.</w:t>
      </w:r>
    </w:p>
    <w:p w14:paraId="0C4E360C" w14:textId="77777777" w:rsidR="00BF3167" w:rsidRPr="003A7AC5" w:rsidRDefault="00BF3167" w:rsidP="00BF3167">
      <w:r w:rsidRPr="003A7AC5">
        <w:rPr>
          <w:rFonts w:ascii="Century Gothic" w:hAnsi="Century Gothic"/>
        </w:rPr>
        <w:t>Any queries on the collection of solar data, or naming measurement devices can be sent to</w:t>
      </w:r>
      <w:r w:rsidRPr="003A7AC5">
        <w:t>:</w:t>
      </w:r>
    </w:p>
    <w:p w14:paraId="7B715B78" w14:textId="7712280F" w:rsidR="00BF3167" w:rsidRPr="003A7AC5" w:rsidRDefault="00BF3167" w:rsidP="00BF3167">
      <w:pPr>
        <w:rPr>
          <w:rFonts w:ascii="Century Gothic" w:hAnsi="Century Gothic"/>
          <w:b/>
        </w:rPr>
      </w:pPr>
      <w:hyperlink r:id="rId22" w:history="1">
        <w:r>
          <w:rPr>
            <w:rStyle w:val="Hyperlink"/>
            <w:rFonts w:ascii="Century Gothic" w:hAnsi="Century Gothic"/>
          </w:rPr>
          <w:t>greener.schools@education.vic.gov.au</w:t>
        </w:r>
      </w:hyperlink>
    </w:p>
    <w:p w14:paraId="46CEF883" w14:textId="77777777" w:rsidR="00BF3167" w:rsidRPr="003A7AC5" w:rsidRDefault="00BF3167" w:rsidP="00BF3167">
      <w:pPr>
        <w:spacing w:after="200" w:line="276" w:lineRule="auto"/>
        <w:rPr>
          <w:rFonts w:ascii="Century Gothic" w:hAnsi="Century Gothic"/>
          <w:b/>
        </w:rPr>
      </w:pPr>
      <w:r w:rsidRPr="003A7AC5">
        <w:rPr>
          <w:rFonts w:ascii="Century Gothic" w:hAnsi="Century Gothic"/>
          <w:b/>
        </w:rPr>
        <w:br w:type="page"/>
      </w:r>
    </w:p>
    <w:p w14:paraId="0D20A56A" w14:textId="77777777" w:rsidR="00BF3167" w:rsidRPr="003A7AC5" w:rsidRDefault="00BF3167" w:rsidP="00074236">
      <w:pPr>
        <w:pStyle w:val="Appendixheading"/>
      </w:pPr>
      <w:bookmarkStart w:id="820" w:name="_Ref40943507"/>
      <w:bookmarkStart w:id="821" w:name="_Toc89686441"/>
      <w:r w:rsidRPr="003A7AC5">
        <w:lastRenderedPageBreak/>
        <w:t>Appendix B – Solar PV guidelines</w:t>
      </w:r>
      <w:bookmarkEnd w:id="821"/>
    </w:p>
    <w:p w14:paraId="38769598" w14:textId="77777777" w:rsidR="00BF3167" w:rsidRPr="003A7AC5" w:rsidRDefault="00BF3167" w:rsidP="00BF3167">
      <w:pPr>
        <w:pStyle w:val="BodyText"/>
        <w:rPr>
          <w:rFonts w:ascii="Century Gothic" w:hAnsi="Century Gothic"/>
        </w:rPr>
      </w:pPr>
      <w:r w:rsidRPr="003A7AC5">
        <w:rPr>
          <w:rFonts w:ascii="Century Gothic" w:hAnsi="Century Gothic"/>
        </w:rPr>
        <w:t>This section provides guidelines on how to develop the solar PV systems. We note this is for information only and the contractor is responsible to ensure their design complies with the body of this specification and the relevant Australian Standards.</w:t>
      </w:r>
    </w:p>
    <w:tbl>
      <w:tblPr>
        <w:tblStyle w:val="TableGrid"/>
        <w:tblW w:w="8928" w:type="dxa"/>
        <w:tblLook w:val="04A0" w:firstRow="1" w:lastRow="0" w:firstColumn="1" w:lastColumn="0" w:noHBand="0" w:noVBand="1"/>
      </w:tblPr>
      <w:tblGrid>
        <w:gridCol w:w="1559"/>
        <w:gridCol w:w="2122"/>
        <w:gridCol w:w="1117"/>
        <w:gridCol w:w="1081"/>
        <w:gridCol w:w="3049"/>
      </w:tblGrid>
      <w:tr w:rsidR="00BF3167" w:rsidRPr="00763273" w14:paraId="2ECD550D" w14:textId="77777777" w:rsidTr="00E765A0">
        <w:tc>
          <w:tcPr>
            <w:tcW w:w="1563" w:type="dxa"/>
          </w:tcPr>
          <w:p w14:paraId="3855CA00" w14:textId="77777777" w:rsidR="00BF3167" w:rsidRPr="003A7AC5" w:rsidRDefault="00BF3167" w:rsidP="00E765A0">
            <w:pPr>
              <w:pStyle w:val="BodyText"/>
              <w:rPr>
                <w:rFonts w:ascii="Century Gothic" w:hAnsi="Century Gothic"/>
                <w:b/>
                <w:bCs/>
                <w:color w:val="C00000"/>
              </w:rPr>
            </w:pPr>
            <w:r w:rsidRPr="003A7AC5">
              <w:rPr>
                <w:rFonts w:ascii="Century Gothic" w:hAnsi="Century Gothic"/>
                <w:b/>
                <w:bCs/>
                <w:color w:val="C00000"/>
              </w:rPr>
              <w:t>System component</w:t>
            </w:r>
          </w:p>
        </w:tc>
        <w:tc>
          <w:tcPr>
            <w:tcW w:w="2189" w:type="dxa"/>
          </w:tcPr>
          <w:p w14:paraId="4E333D69" w14:textId="77777777" w:rsidR="00BF3167" w:rsidRPr="003A7AC5" w:rsidRDefault="00BF3167" w:rsidP="00E765A0">
            <w:pPr>
              <w:pStyle w:val="BodyText"/>
              <w:rPr>
                <w:rFonts w:ascii="Century Gothic" w:hAnsi="Century Gothic"/>
                <w:b/>
                <w:bCs/>
                <w:color w:val="C00000"/>
              </w:rPr>
            </w:pPr>
            <w:r w:rsidRPr="003A7AC5">
              <w:rPr>
                <w:rFonts w:ascii="Century Gothic" w:hAnsi="Century Gothic"/>
                <w:b/>
                <w:bCs/>
                <w:color w:val="C00000"/>
              </w:rPr>
              <w:t>Specification criteria</w:t>
            </w:r>
          </w:p>
        </w:tc>
        <w:tc>
          <w:tcPr>
            <w:tcW w:w="992" w:type="dxa"/>
          </w:tcPr>
          <w:p w14:paraId="1EC7D610" w14:textId="77777777" w:rsidR="00BF3167" w:rsidRPr="003A7AC5" w:rsidRDefault="00BF3167" w:rsidP="00E765A0">
            <w:pPr>
              <w:pStyle w:val="BodyText"/>
              <w:rPr>
                <w:rFonts w:ascii="Century Gothic" w:hAnsi="Century Gothic"/>
                <w:b/>
                <w:bCs/>
                <w:color w:val="C00000"/>
              </w:rPr>
            </w:pPr>
            <w:r w:rsidRPr="003A7AC5">
              <w:rPr>
                <w:rFonts w:ascii="Century Gothic" w:hAnsi="Century Gothic"/>
                <w:b/>
                <w:bCs/>
                <w:color w:val="C00000"/>
              </w:rPr>
              <w:t>&lt;30kWac</w:t>
            </w:r>
          </w:p>
        </w:tc>
        <w:tc>
          <w:tcPr>
            <w:tcW w:w="947" w:type="dxa"/>
          </w:tcPr>
          <w:p w14:paraId="736BF362" w14:textId="77777777" w:rsidR="00BF3167" w:rsidRPr="003A7AC5" w:rsidRDefault="00BF3167" w:rsidP="00E765A0">
            <w:pPr>
              <w:pStyle w:val="BodyText"/>
              <w:rPr>
                <w:rFonts w:ascii="Century Gothic" w:hAnsi="Century Gothic"/>
                <w:b/>
                <w:bCs/>
                <w:color w:val="C00000"/>
              </w:rPr>
            </w:pPr>
            <w:r w:rsidRPr="003A7AC5">
              <w:rPr>
                <w:rFonts w:ascii="Century Gothic" w:hAnsi="Century Gothic"/>
                <w:b/>
                <w:bCs/>
                <w:color w:val="C00000"/>
              </w:rPr>
              <w:t>30kWac-75kWac</w:t>
            </w:r>
          </w:p>
        </w:tc>
        <w:tc>
          <w:tcPr>
            <w:tcW w:w="3237" w:type="dxa"/>
          </w:tcPr>
          <w:p w14:paraId="0F64F310" w14:textId="77777777" w:rsidR="00BF3167" w:rsidRPr="003A7AC5" w:rsidRDefault="00BF3167" w:rsidP="00E765A0">
            <w:pPr>
              <w:pStyle w:val="BodyText"/>
              <w:rPr>
                <w:rFonts w:ascii="Century Gothic" w:hAnsi="Century Gothic"/>
                <w:b/>
                <w:bCs/>
                <w:color w:val="C00000"/>
              </w:rPr>
            </w:pPr>
            <w:r w:rsidRPr="003A7AC5">
              <w:rPr>
                <w:rFonts w:ascii="Century Gothic" w:hAnsi="Century Gothic"/>
                <w:b/>
                <w:bCs/>
                <w:color w:val="C00000"/>
              </w:rPr>
              <w:t>&lt;100kWdc</w:t>
            </w:r>
          </w:p>
        </w:tc>
      </w:tr>
      <w:tr w:rsidR="00BF3167" w:rsidRPr="00763273" w14:paraId="33BF7FC3" w14:textId="77777777" w:rsidTr="00E765A0">
        <w:tc>
          <w:tcPr>
            <w:tcW w:w="1563" w:type="dxa"/>
          </w:tcPr>
          <w:p w14:paraId="16449BF5" w14:textId="77777777" w:rsidR="00BF3167" w:rsidRPr="003A7AC5" w:rsidRDefault="00BF3167" w:rsidP="00E765A0">
            <w:pPr>
              <w:pStyle w:val="BodyText"/>
              <w:rPr>
                <w:rFonts w:ascii="Century Gothic" w:hAnsi="Century Gothic"/>
              </w:rPr>
            </w:pPr>
            <w:r w:rsidRPr="003A7AC5">
              <w:rPr>
                <w:rFonts w:ascii="Century Gothic" w:hAnsi="Century Gothic"/>
              </w:rPr>
              <w:t>Eligibility to STCs</w:t>
            </w:r>
          </w:p>
        </w:tc>
        <w:tc>
          <w:tcPr>
            <w:tcW w:w="2189" w:type="dxa"/>
          </w:tcPr>
          <w:p w14:paraId="611FBD60" w14:textId="77777777" w:rsidR="00BF3167" w:rsidRPr="003A7AC5" w:rsidRDefault="00BF3167" w:rsidP="00E765A0">
            <w:pPr>
              <w:pStyle w:val="BodyText"/>
              <w:rPr>
                <w:rFonts w:ascii="Century Gothic" w:hAnsi="Century Gothic"/>
              </w:rPr>
            </w:pPr>
            <w:r w:rsidRPr="003A7AC5">
              <w:rPr>
                <w:rFonts w:ascii="Century Gothic" w:hAnsi="Century Gothic"/>
              </w:rPr>
              <w:t>The system needs to be eligible to STC rebate</w:t>
            </w:r>
          </w:p>
        </w:tc>
        <w:tc>
          <w:tcPr>
            <w:tcW w:w="5176" w:type="dxa"/>
            <w:gridSpan w:val="3"/>
          </w:tcPr>
          <w:p w14:paraId="19B0EEA2" w14:textId="77777777" w:rsidR="00BF3167" w:rsidRPr="003A7AC5" w:rsidRDefault="00BF3167" w:rsidP="00E765A0">
            <w:pPr>
              <w:pStyle w:val="BodyText"/>
              <w:rPr>
                <w:rFonts w:ascii="Century Gothic" w:hAnsi="Century Gothic"/>
              </w:rPr>
            </w:pPr>
            <w:r w:rsidRPr="003A7AC5">
              <w:rPr>
                <w:rFonts w:ascii="Century Gothic" w:hAnsi="Century Gothic"/>
              </w:rPr>
              <w:t>Yes</w:t>
            </w:r>
          </w:p>
        </w:tc>
      </w:tr>
      <w:tr w:rsidR="00BF3167" w:rsidRPr="00763273" w14:paraId="616DE257" w14:textId="77777777" w:rsidTr="00E765A0">
        <w:tc>
          <w:tcPr>
            <w:tcW w:w="1563" w:type="dxa"/>
          </w:tcPr>
          <w:p w14:paraId="54953D8C" w14:textId="77777777" w:rsidR="00BF3167" w:rsidRPr="003A7AC5" w:rsidRDefault="00BF3167" w:rsidP="00E765A0">
            <w:pPr>
              <w:pStyle w:val="BodyText"/>
              <w:rPr>
                <w:rFonts w:ascii="Century Gothic" w:hAnsi="Century Gothic"/>
              </w:rPr>
            </w:pPr>
            <w:r w:rsidRPr="003A7AC5">
              <w:rPr>
                <w:rFonts w:ascii="Century Gothic" w:hAnsi="Century Gothic"/>
              </w:rPr>
              <w:t>Inverters</w:t>
            </w:r>
          </w:p>
        </w:tc>
        <w:tc>
          <w:tcPr>
            <w:tcW w:w="2189" w:type="dxa"/>
          </w:tcPr>
          <w:p w14:paraId="7C66F84D" w14:textId="77777777" w:rsidR="00BF3167" w:rsidRPr="003A7AC5" w:rsidRDefault="00BF3167" w:rsidP="00E765A0">
            <w:pPr>
              <w:pStyle w:val="BodyText"/>
              <w:rPr>
                <w:rFonts w:ascii="Century Gothic" w:hAnsi="Century Gothic"/>
              </w:rPr>
            </w:pPr>
            <w:r w:rsidRPr="003A7AC5">
              <w:rPr>
                <w:rFonts w:ascii="Century Gothic" w:hAnsi="Century Gothic"/>
              </w:rPr>
              <w:t>Minimum of 10kWac</w:t>
            </w:r>
          </w:p>
          <w:p w14:paraId="15509703" w14:textId="77777777" w:rsidR="00BF3167" w:rsidRPr="003A7AC5" w:rsidRDefault="00BF3167" w:rsidP="00E765A0">
            <w:pPr>
              <w:pStyle w:val="BodyText"/>
              <w:rPr>
                <w:rFonts w:ascii="Century Gothic" w:hAnsi="Century Gothic"/>
              </w:rPr>
            </w:pPr>
            <w:r w:rsidRPr="003A7AC5">
              <w:rPr>
                <w:rFonts w:ascii="Century Gothic" w:hAnsi="Century Gothic"/>
              </w:rPr>
              <w:t>Minimum of 2 inverters</w:t>
            </w:r>
          </w:p>
          <w:p w14:paraId="4FBE1D70" w14:textId="77777777" w:rsidR="00BF3167" w:rsidRPr="003A7AC5" w:rsidRDefault="00BF3167" w:rsidP="00E765A0">
            <w:pPr>
              <w:pStyle w:val="BodyText"/>
              <w:rPr>
                <w:rFonts w:ascii="Century Gothic" w:hAnsi="Century Gothic"/>
              </w:rPr>
            </w:pPr>
            <w:r w:rsidRPr="003A7AC5">
              <w:rPr>
                <w:rFonts w:ascii="Century Gothic" w:hAnsi="Century Gothic"/>
              </w:rPr>
              <w:t xml:space="preserve">Section </w:t>
            </w:r>
            <w:r w:rsidRPr="003A7AC5">
              <w:rPr>
                <w:rFonts w:ascii="Century Gothic" w:hAnsi="Century Gothic"/>
              </w:rPr>
              <w:fldChar w:fldCharType="begin"/>
            </w:r>
            <w:r w:rsidRPr="003A7AC5">
              <w:rPr>
                <w:rFonts w:ascii="Century Gothic" w:hAnsi="Century Gothic"/>
              </w:rPr>
              <w:instrText xml:space="preserve"> REF _Ref40195735 \r \h  \* MERGEFORMAT </w:instrText>
            </w:r>
            <w:r w:rsidRPr="003A7AC5">
              <w:rPr>
                <w:rFonts w:ascii="Century Gothic" w:hAnsi="Century Gothic"/>
              </w:rPr>
            </w:r>
            <w:r w:rsidRPr="003A7AC5">
              <w:rPr>
                <w:rFonts w:ascii="Century Gothic" w:hAnsi="Century Gothic"/>
              </w:rPr>
              <w:fldChar w:fldCharType="separate"/>
            </w:r>
            <w:r>
              <w:rPr>
                <w:rFonts w:ascii="Century Gothic" w:hAnsi="Century Gothic"/>
              </w:rPr>
              <w:t>7</w:t>
            </w:r>
            <w:r w:rsidRPr="003A7AC5">
              <w:rPr>
                <w:rFonts w:ascii="Century Gothic" w:hAnsi="Century Gothic"/>
              </w:rPr>
              <w:fldChar w:fldCharType="end"/>
            </w:r>
          </w:p>
        </w:tc>
        <w:tc>
          <w:tcPr>
            <w:tcW w:w="992" w:type="dxa"/>
          </w:tcPr>
          <w:p w14:paraId="4B7C393D" w14:textId="77777777" w:rsidR="00BF3167" w:rsidRPr="003A7AC5" w:rsidRDefault="00BF3167" w:rsidP="00E765A0">
            <w:pPr>
              <w:pStyle w:val="BodyText"/>
              <w:rPr>
                <w:rFonts w:ascii="Century Gothic" w:hAnsi="Century Gothic"/>
              </w:rPr>
            </w:pPr>
            <w:r w:rsidRPr="003A7AC5">
              <w:rPr>
                <w:rFonts w:ascii="Century Gothic" w:hAnsi="Century Gothic"/>
              </w:rPr>
              <w:t>2-3 string inverters</w:t>
            </w:r>
          </w:p>
        </w:tc>
        <w:tc>
          <w:tcPr>
            <w:tcW w:w="947" w:type="dxa"/>
          </w:tcPr>
          <w:p w14:paraId="77ACB40C" w14:textId="77777777" w:rsidR="00BF3167" w:rsidRPr="003A7AC5" w:rsidRDefault="00BF3167" w:rsidP="00E765A0">
            <w:pPr>
              <w:pStyle w:val="BodyText"/>
              <w:rPr>
                <w:rFonts w:ascii="Century Gothic" w:hAnsi="Century Gothic"/>
              </w:rPr>
            </w:pPr>
            <w:r w:rsidRPr="003A7AC5">
              <w:rPr>
                <w:rFonts w:ascii="Century Gothic" w:hAnsi="Century Gothic"/>
              </w:rPr>
              <w:t>2-4 string inverters</w:t>
            </w:r>
          </w:p>
        </w:tc>
        <w:tc>
          <w:tcPr>
            <w:tcW w:w="3237" w:type="dxa"/>
          </w:tcPr>
          <w:p w14:paraId="378416DD" w14:textId="77777777" w:rsidR="00BF3167" w:rsidRPr="003A7AC5" w:rsidRDefault="00BF3167" w:rsidP="00E765A0">
            <w:pPr>
              <w:pStyle w:val="BodyText"/>
              <w:rPr>
                <w:rFonts w:ascii="Century Gothic" w:hAnsi="Century Gothic"/>
              </w:rPr>
            </w:pPr>
            <w:r w:rsidRPr="003A7AC5">
              <w:rPr>
                <w:rFonts w:ascii="Century Gothic" w:hAnsi="Century Gothic"/>
              </w:rPr>
              <w:t>3-6 string inverters</w:t>
            </w:r>
          </w:p>
        </w:tc>
      </w:tr>
      <w:tr w:rsidR="00BF3167" w:rsidRPr="00763273" w14:paraId="67430568" w14:textId="77777777" w:rsidTr="00E765A0">
        <w:tc>
          <w:tcPr>
            <w:tcW w:w="1563" w:type="dxa"/>
          </w:tcPr>
          <w:p w14:paraId="4F911D70" w14:textId="77777777" w:rsidR="00BF3167" w:rsidRPr="003A7AC5" w:rsidRDefault="00BF3167" w:rsidP="00E765A0">
            <w:pPr>
              <w:pStyle w:val="BodyText"/>
              <w:rPr>
                <w:rFonts w:ascii="Century Gothic" w:hAnsi="Century Gothic"/>
              </w:rPr>
            </w:pPr>
            <w:r w:rsidRPr="003A7AC5">
              <w:rPr>
                <w:rFonts w:ascii="Century Gothic" w:hAnsi="Century Gothic"/>
              </w:rPr>
              <w:t>String configuration</w:t>
            </w:r>
          </w:p>
        </w:tc>
        <w:tc>
          <w:tcPr>
            <w:tcW w:w="2189" w:type="dxa"/>
          </w:tcPr>
          <w:p w14:paraId="0D2338DE" w14:textId="77777777" w:rsidR="00BF3167" w:rsidRPr="003A7AC5" w:rsidRDefault="00BF3167" w:rsidP="00E765A0">
            <w:pPr>
              <w:pStyle w:val="BodyText"/>
              <w:rPr>
                <w:rFonts w:ascii="Century Gothic" w:hAnsi="Century Gothic"/>
              </w:rPr>
            </w:pPr>
            <w:r w:rsidRPr="003A7AC5">
              <w:rPr>
                <w:rFonts w:ascii="Century Gothic" w:hAnsi="Century Gothic"/>
              </w:rPr>
              <w:t>Section 7</w:t>
            </w:r>
          </w:p>
        </w:tc>
        <w:tc>
          <w:tcPr>
            <w:tcW w:w="5176" w:type="dxa"/>
            <w:gridSpan w:val="3"/>
          </w:tcPr>
          <w:p w14:paraId="1B4954B3" w14:textId="77777777" w:rsidR="00BF3167" w:rsidRPr="003A7AC5" w:rsidRDefault="00BF3167" w:rsidP="00E765A0">
            <w:pPr>
              <w:pStyle w:val="BodyText"/>
              <w:rPr>
                <w:rFonts w:ascii="Century Gothic" w:hAnsi="Century Gothic"/>
              </w:rPr>
            </w:pPr>
            <w:r w:rsidRPr="003A7AC5">
              <w:rPr>
                <w:rFonts w:ascii="Century Gothic" w:hAnsi="Century Gothic"/>
              </w:rPr>
              <w:t>Above Minimum Voltage and below Maximum Voltage window of the selected inverter</w:t>
            </w:r>
          </w:p>
        </w:tc>
      </w:tr>
      <w:tr w:rsidR="00BF3167" w:rsidRPr="00763273" w14:paraId="4D3093EC" w14:textId="77777777" w:rsidTr="00E765A0">
        <w:tc>
          <w:tcPr>
            <w:tcW w:w="1563" w:type="dxa"/>
          </w:tcPr>
          <w:p w14:paraId="11335155" w14:textId="77777777" w:rsidR="00BF3167" w:rsidRPr="003A7AC5" w:rsidRDefault="00BF3167" w:rsidP="00E765A0">
            <w:pPr>
              <w:pStyle w:val="BodyText"/>
              <w:rPr>
                <w:rFonts w:ascii="Century Gothic" w:hAnsi="Century Gothic"/>
              </w:rPr>
            </w:pPr>
            <w:r w:rsidRPr="003A7AC5">
              <w:rPr>
                <w:rFonts w:ascii="Century Gothic" w:hAnsi="Century Gothic"/>
              </w:rPr>
              <w:t>Solar PV Modules</w:t>
            </w:r>
          </w:p>
        </w:tc>
        <w:tc>
          <w:tcPr>
            <w:tcW w:w="2189" w:type="dxa"/>
          </w:tcPr>
          <w:p w14:paraId="78C3E897" w14:textId="77777777" w:rsidR="00BF3167" w:rsidRPr="003A7AC5" w:rsidRDefault="00BF3167" w:rsidP="00E765A0">
            <w:pPr>
              <w:pStyle w:val="BodyText"/>
              <w:rPr>
                <w:rFonts w:ascii="Century Gothic" w:hAnsi="Century Gothic"/>
              </w:rPr>
            </w:pPr>
            <w:r w:rsidRPr="003A7AC5">
              <w:rPr>
                <w:rFonts w:ascii="Century Gothic" w:hAnsi="Century Gothic"/>
              </w:rPr>
              <w:t xml:space="preserve">Section </w:t>
            </w:r>
            <w:r w:rsidRPr="003A7AC5">
              <w:rPr>
                <w:rFonts w:ascii="Century Gothic" w:hAnsi="Century Gothic"/>
              </w:rPr>
              <w:fldChar w:fldCharType="begin"/>
            </w:r>
            <w:r w:rsidRPr="003A7AC5">
              <w:rPr>
                <w:rFonts w:ascii="Century Gothic" w:hAnsi="Century Gothic"/>
              </w:rPr>
              <w:instrText xml:space="preserve"> REF _Ref40195680 \r \h  \* MERGEFORMAT </w:instrText>
            </w:r>
            <w:r w:rsidRPr="003A7AC5">
              <w:rPr>
                <w:rFonts w:ascii="Century Gothic" w:hAnsi="Century Gothic"/>
              </w:rPr>
            </w:r>
            <w:r w:rsidRPr="003A7AC5">
              <w:rPr>
                <w:rFonts w:ascii="Century Gothic" w:hAnsi="Century Gothic"/>
              </w:rPr>
              <w:fldChar w:fldCharType="separate"/>
            </w:r>
            <w:r>
              <w:rPr>
                <w:rFonts w:ascii="Century Gothic" w:hAnsi="Century Gothic"/>
              </w:rPr>
              <w:t>6</w:t>
            </w:r>
            <w:r w:rsidRPr="003A7AC5">
              <w:rPr>
                <w:rFonts w:ascii="Century Gothic" w:hAnsi="Century Gothic"/>
              </w:rPr>
              <w:fldChar w:fldCharType="end"/>
            </w:r>
          </w:p>
        </w:tc>
        <w:tc>
          <w:tcPr>
            <w:tcW w:w="5176" w:type="dxa"/>
            <w:gridSpan w:val="3"/>
          </w:tcPr>
          <w:p w14:paraId="0EBEEA56" w14:textId="77777777" w:rsidR="00BF3167" w:rsidRPr="003A7AC5" w:rsidRDefault="00BF3167" w:rsidP="00E765A0">
            <w:pPr>
              <w:pStyle w:val="BodyText"/>
              <w:rPr>
                <w:rFonts w:ascii="Century Gothic" w:hAnsi="Century Gothic"/>
              </w:rPr>
            </w:pPr>
            <w:r w:rsidRPr="003A7AC5">
              <w:rPr>
                <w:rFonts w:ascii="Century Gothic" w:hAnsi="Century Gothic"/>
              </w:rPr>
              <w:t>DC:AC Ratio of 1-1.3 (Preferred 1-1.3)</w:t>
            </w:r>
          </w:p>
        </w:tc>
      </w:tr>
      <w:tr w:rsidR="00BF3167" w:rsidRPr="00763273" w14:paraId="64124833" w14:textId="77777777" w:rsidTr="00E765A0">
        <w:tc>
          <w:tcPr>
            <w:tcW w:w="1563" w:type="dxa"/>
          </w:tcPr>
          <w:p w14:paraId="5BA7A4CB" w14:textId="77777777" w:rsidR="00BF3167" w:rsidRPr="003A7AC5" w:rsidRDefault="00BF3167" w:rsidP="00E765A0">
            <w:pPr>
              <w:pStyle w:val="BodyText"/>
              <w:rPr>
                <w:rFonts w:ascii="Century Gothic" w:hAnsi="Century Gothic"/>
              </w:rPr>
            </w:pPr>
            <w:r w:rsidRPr="003A7AC5">
              <w:rPr>
                <w:rFonts w:ascii="Century Gothic" w:hAnsi="Century Gothic"/>
              </w:rPr>
              <w:t>Shading</w:t>
            </w:r>
          </w:p>
        </w:tc>
        <w:tc>
          <w:tcPr>
            <w:tcW w:w="2189" w:type="dxa"/>
          </w:tcPr>
          <w:p w14:paraId="4969D457" w14:textId="77777777" w:rsidR="00BF3167" w:rsidRPr="003A7AC5" w:rsidRDefault="00BF3167" w:rsidP="00E765A0">
            <w:pPr>
              <w:pStyle w:val="BodyText"/>
              <w:rPr>
                <w:rFonts w:ascii="Century Gothic" w:hAnsi="Century Gothic"/>
              </w:rPr>
            </w:pPr>
            <w:r w:rsidRPr="003A7AC5">
              <w:rPr>
                <w:rFonts w:ascii="Century Gothic" w:hAnsi="Century Gothic"/>
              </w:rPr>
              <w:t xml:space="preserve">No or minimum shading at winter solstice. Shading needs to be accounted for in minimum performing guarantee </w:t>
            </w:r>
          </w:p>
        </w:tc>
        <w:tc>
          <w:tcPr>
            <w:tcW w:w="992" w:type="dxa"/>
          </w:tcPr>
          <w:p w14:paraId="7C03EA37" w14:textId="77777777" w:rsidR="00BF3167" w:rsidRPr="003A7AC5" w:rsidRDefault="00BF3167" w:rsidP="00E765A0">
            <w:pPr>
              <w:pStyle w:val="BodyText"/>
              <w:rPr>
                <w:rFonts w:ascii="Century Gothic" w:hAnsi="Century Gothic"/>
              </w:rPr>
            </w:pPr>
            <w:r w:rsidRPr="003A7AC5">
              <w:rPr>
                <w:rFonts w:ascii="Century Gothic" w:hAnsi="Century Gothic"/>
              </w:rPr>
              <w:t>0-3%</w:t>
            </w:r>
          </w:p>
        </w:tc>
        <w:tc>
          <w:tcPr>
            <w:tcW w:w="947" w:type="dxa"/>
          </w:tcPr>
          <w:p w14:paraId="3D3D2D4D" w14:textId="77777777" w:rsidR="00BF3167" w:rsidRPr="003A7AC5" w:rsidRDefault="00BF3167" w:rsidP="00E765A0">
            <w:pPr>
              <w:pStyle w:val="BodyText"/>
              <w:rPr>
                <w:rFonts w:ascii="Century Gothic" w:hAnsi="Century Gothic"/>
              </w:rPr>
            </w:pPr>
            <w:r w:rsidRPr="003A7AC5">
              <w:rPr>
                <w:rFonts w:ascii="Century Gothic" w:hAnsi="Century Gothic"/>
              </w:rPr>
              <w:t>0-5%</w:t>
            </w:r>
          </w:p>
        </w:tc>
        <w:tc>
          <w:tcPr>
            <w:tcW w:w="3237" w:type="dxa"/>
          </w:tcPr>
          <w:p w14:paraId="6EFFBD69" w14:textId="77777777" w:rsidR="00BF3167" w:rsidRPr="003A7AC5" w:rsidRDefault="00BF3167" w:rsidP="00E765A0">
            <w:pPr>
              <w:pStyle w:val="BodyText"/>
              <w:rPr>
                <w:rFonts w:ascii="Century Gothic" w:hAnsi="Century Gothic"/>
              </w:rPr>
            </w:pPr>
            <w:r w:rsidRPr="003A7AC5">
              <w:rPr>
                <w:rFonts w:ascii="Century Gothic" w:hAnsi="Century Gothic"/>
              </w:rPr>
              <w:t>0-7%</w:t>
            </w:r>
          </w:p>
        </w:tc>
      </w:tr>
      <w:tr w:rsidR="00BF3167" w:rsidRPr="00763273" w14:paraId="0178C7AC" w14:textId="77777777" w:rsidTr="00E765A0">
        <w:tc>
          <w:tcPr>
            <w:tcW w:w="1563" w:type="dxa"/>
          </w:tcPr>
          <w:p w14:paraId="2C68AB77" w14:textId="77777777" w:rsidR="00BF3167" w:rsidRPr="003A7AC5" w:rsidRDefault="00BF3167" w:rsidP="00E765A0">
            <w:pPr>
              <w:pStyle w:val="BodyText"/>
              <w:rPr>
                <w:rFonts w:ascii="Century Gothic" w:hAnsi="Century Gothic"/>
              </w:rPr>
            </w:pPr>
            <w:r w:rsidRPr="003A7AC5">
              <w:rPr>
                <w:rFonts w:ascii="Century Gothic" w:hAnsi="Century Gothic"/>
              </w:rPr>
              <w:t>Cabling</w:t>
            </w:r>
          </w:p>
        </w:tc>
        <w:tc>
          <w:tcPr>
            <w:tcW w:w="2189" w:type="dxa"/>
          </w:tcPr>
          <w:p w14:paraId="4686AD07" w14:textId="77777777" w:rsidR="00BF3167" w:rsidRPr="003A7AC5" w:rsidRDefault="00BF3167" w:rsidP="00E765A0">
            <w:pPr>
              <w:pStyle w:val="BodyText"/>
              <w:rPr>
                <w:rFonts w:ascii="Century Gothic" w:hAnsi="Century Gothic"/>
              </w:rPr>
            </w:pPr>
            <w:r w:rsidRPr="003A7AC5">
              <w:rPr>
                <w:rFonts w:ascii="Century Gothic" w:hAnsi="Century Gothic"/>
              </w:rPr>
              <w:t>Maximum DC voltage drop between the PV array and the inverter is no greater than 2%</w:t>
            </w:r>
          </w:p>
          <w:p w14:paraId="37A8B33F" w14:textId="77777777" w:rsidR="00BF3167" w:rsidRPr="003A7AC5" w:rsidRDefault="00BF3167" w:rsidP="00E765A0">
            <w:pPr>
              <w:pStyle w:val="BodyText"/>
              <w:rPr>
                <w:rFonts w:ascii="Century Gothic" w:hAnsi="Century Gothic"/>
              </w:rPr>
            </w:pPr>
            <w:r w:rsidRPr="003A7AC5">
              <w:rPr>
                <w:rFonts w:ascii="Century Gothic" w:hAnsi="Century Gothic"/>
              </w:rPr>
              <w:t>Maximum AC voltage drop between the inverter and the main switch board not greater than 1%</w:t>
            </w:r>
          </w:p>
        </w:tc>
        <w:tc>
          <w:tcPr>
            <w:tcW w:w="5176" w:type="dxa"/>
            <w:gridSpan w:val="3"/>
          </w:tcPr>
          <w:p w14:paraId="5DF13939" w14:textId="77777777" w:rsidR="00BF3167" w:rsidRPr="003A7AC5" w:rsidRDefault="00BF3167" w:rsidP="00E765A0">
            <w:pPr>
              <w:pStyle w:val="BodyText"/>
              <w:rPr>
                <w:rFonts w:ascii="Century Gothic" w:hAnsi="Century Gothic"/>
              </w:rPr>
            </w:pPr>
            <w:r w:rsidRPr="003A7AC5">
              <w:rPr>
                <w:rFonts w:ascii="Century Gothic" w:hAnsi="Century Gothic"/>
              </w:rPr>
              <w:t>Cable design to suit specific distances and voltages</w:t>
            </w:r>
          </w:p>
          <w:p w14:paraId="0A2D2889" w14:textId="77777777" w:rsidR="00BF3167" w:rsidRPr="003A7AC5" w:rsidRDefault="00BF3167" w:rsidP="00E765A0">
            <w:pPr>
              <w:pStyle w:val="BodyText"/>
              <w:rPr>
                <w:rFonts w:ascii="Century Gothic" w:hAnsi="Century Gothic"/>
              </w:rPr>
            </w:pPr>
          </w:p>
        </w:tc>
      </w:tr>
    </w:tbl>
    <w:p w14:paraId="1190B1EE" w14:textId="77777777" w:rsidR="00BF3167" w:rsidRPr="003A7AC5" w:rsidRDefault="00BF3167" w:rsidP="00BF3167">
      <w:pPr>
        <w:pStyle w:val="BodyText"/>
        <w:rPr>
          <w:rFonts w:ascii="Century Gothic" w:hAnsi="Century Gothic"/>
        </w:rPr>
      </w:pPr>
    </w:p>
    <w:p w14:paraId="7706C3E3" w14:textId="77777777" w:rsidR="00BF3167" w:rsidRPr="003A7AC5" w:rsidRDefault="00BF3167" w:rsidP="00BF3167">
      <w:pPr>
        <w:spacing w:after="200" w:line="276" w:lineRule="auto"/>
        <w:rPr>
          <w:rFonts w:ascii="Century Gothic" w:hAnsi="Century Gothic"/>
        </w:rPr>
      </w:pPr>
      <w:r w:rsidRPr="003A7AC5">
        <w:rPr>
          <w:rFonts w:ascii="Century Gothic" w:hAnsi="Century Gothic"/>
        </w:rPr>
        <w:br w:type="page"/>
      </w:r>
    </w:p>
    <w:p w14:paraId="5995CB4B" w14:textId="77777777" w:rsidR="00BF3167" w:rsidRPr="003A7AC5" w:rsidRDefault="00BF3167" w:rsidP="00BF3167">
      <w:pPr>
        <w:spacing w:after="200" w:line="276" w:lineRule="auto"/>
        <w:rPr>
          <w:rFonts w:ascii="Century Gothic" w:hAnsi="Century Gothic"/>
          <w:color w:val="44546A" w:themeColor="text2"/>
          <w:sz w:val="40"/>
          <w:szCs w:val="40"/>
        </w:rPr>
      </w:pPr>
    </w:p>
    <w:p w14:paraId="62A4ED29" w14:textId="77777777" w:rsidR="00BF3167" w:rsidRPr="003A7AC5" w:rsidRDefault="00BF3167" w:rsidP="00074236">
      <w:pPr>
        <w:pStyle w:val="Appendixheading"/>
      </w:pPr>
      <w:bookmarkStart w:id="822" w:name="AppendixC"/>
      <w:bookmarkStart w:id="823" w:name="_Toc89686442"/>
      <w:r w:rsidRPr="003A7AC5">
        <w:t>Appendix C – Document submission checklist</w:t>
      </w:r>
      <w:bookmarkEnd w:id="820"/>
      <w:bookmarkEnd w:id="823"/>
    </w:p>
    <w:bookmarkEnd w:id="822"/>
    <w:p w14:paraId="6C2B33D4" w14:textId="77777777" w:rsidR="00BF3167" w:rsidRPr="003A7AC5" w:rsidRDefault="00BF3167" w:rsidP="00BF3167">
      <w:pPr>
        <w:spacing w:after="200" w:line="276" w:lineRule="auto"/>
        <w:rPr>
          <w:rFonts w:ascii="Century Gothic" w:hAnsi="Century Gothic"/>
        </w:rPr>
      </w:pPr>
    </w:p>
    <w:tbl>
      <w:tblPr>
        <w:tblStyle w:val="TableGrid"/>
        <w:tblW w:w="9633" w:type="dxa"/>
        <w:tblLayout w:type="fixed"/>
        <w:tblLook w:val="04A0" w:firstRow="1" w:lastRow="0" w:firstColumn="1" w:lastColumn="0" w:noHBand="0" w:noVBand="1"/>
      </w:tblPr>
      <w:tblGrid>
        <w:gridCol w:w="967"/>
        <w:gridCol w:w="3169"/>
        <w:gridCol w:w="767"/>
        <w:gridCol w:w="766"/>
        <w:gridCol w:w="916"/>
        <w:gridCol w:w="916"/>
        <w:gridCol w:w="1066"/>
        <w:gridCol w:w="1066"/>
      </w:tblGrid>
      <w:tr w:rsidR="00BF3167" w:rsidRPr="00763273" w14:paraId="220BC20D" w14:textId="77777777" w:rsidTr="00E765A0">
        <w:trPr>
          <w:trHeight w:val="1614"/>
          <w:tblHeader/>
        </w:trPr>
        <w:tc>
          <w:tcPr>
            <w:tcW w:w="967" w:type="dxa"/>
          </w:tcPr>
          <w:p w14:paraId="50704879" w14:textId="77777777" w:rsidR="00BF3167" w:rsidRPr="003A7AC5" w:rsidRDefault="00BF3167" w:rsidP="00E765A0">
            <w:pPr>
              <w:jc w:val="center"/>
              <w:rPr>
                <w:rFonts w:ascii="Century Gothic" w:eastAsia="Times New Roman" w:hAnsi="Century Gothic" w:cs="Times New Roman"/>
                <w:b/>
                <w:bCs/>
                <w:color w:val="C00000"/>
                <w:lang w:val="en-AU" w:eastAsia="en-AU"/>
              </w:rPr>
            </w:pPr>
            <w:r w:rsidRPr="003A7AC5">
              <w:rPr>
                <w:rFonts w:ascii="Century Gothic" w:eastAsia="Times New Roman" w:hAnsi="Century Gothic" w:cs="Times New Roman"/>
                <w:b/>
                <w:bCs/>
                <w:color w:val="C00000"/>
                <w:lang w:val="en-AU" w:eastAsia="en-AU"/>
              </w:rPr>
              <w:t>Item No</w:t>
            </w:r>
          </w:p>
        </w:tc>
        <w:tc>
          <w:tcPr>
            <w:tcW w:w="3169" w:type="dxa"/>
          </w:tcPr>
          <w:p w14:paraId="7E99188E" w14:textId="77777777" w:rsidR="00BF3167" w:rsidRPr="003A7AC5" w:rsidRDefault="00BF3167" w:rsidP="00E765A0">
            <w:pPr>
              <w:ind w:right="-481"/>
              <w:rPr>
                <w:rFonts w:ascii="Century Gothic" w:eastAsia="Times New Roman" w:hAnsi="Century Gothic" w:cs="Times New Roman"/>
                <w:b/>
                <w:bCs/>
                <w:color w:val="C00000"/>
                <w:lang w:val="en-AU" w:eastAsia="en-AU"/>
              </w:rPr>
            </w:pPr>
            <w:r w:rsidRPr="003A7AC5">
              <w:rPr>
                <w:rFonts w:ascii="Century Gothic" w:eastAsia="Times New Roman" w:hAnsi="Century Gothic" w:cs="Times New Roman"/>
                <w:b/>
                <w:bCs/>
                <w:color w:val="C00000"/>
                <w:lang w:val="en-AU" w:eastAsia="en-AU"/>
              </w:rPr>
              <w:t>Deliverable</w:t>
            </w:r>
          </w:p>
          <w:p w14:paraId="524FEE2E" w14:textId="77777777" w:rsidR="00BF3167" w:rsidRPr="003A7AC5" w:rsidRDefault="00BF3167" w:rsidP="00E765A0">
            <w:pPr>
              <w:ind w:right="-481"/>
              <w:rPr>
                <w:rFonts w:ascii="Century Gothic" w:eastAsia="Times New Roman" w:hAnsi="Century Gothic" w:cs="Times New Roman"/>
                <w:b/>
                <w:bCs/>
                <w:color w:val="C00000"/>
                <w:lang w:val="en-AU" w:eastAsia="en-AU"/>
              </w:rPr>
            </w:pPr>
            <w:r w:rsidRPr="003A7AC5">
              <w:rPr>
                <w:rFonts w:ascii="Century Gothic" w:eastAsia="Times New Roman" w:hAnsi="Century Gothic" w:cs="Times New Roman"/>
                <w:b/>
                <w:bCs/>
                <w:color w:val="C00000"/>
                <w:lang w:val="en-AU" w:eastAsia="en-AU"/>
              </w:rPr>
              <w:t>(Not in order)</w:t>
            </w:r>
          </w:p>
        </w:tc>
        <w:tc>
          <w:tcPr>
            <w:tcW w:w="767" w:type="dxa"/>
            <w:textDirection w:val="btLr"/>
          </w:tcPr>
          <w:p w14:paraId="5F713872" w14:textId="77777777" w:rsidR="00BF3167" w:rsidRPr="003A7AC5" w:rsidRDefault="00BF3167" w:rsidP="00E765A0">
            <w:pPr>
              <w:rPr>
                <w:rFonts w:ascii="Century Gothic" w:eastAsia="Times New Roman" w:hAnsi="Century Gothic" w:cs="Times New Roman"/>
                <w:b/>
                <w:bCs/>
                <w:color w:val="C00000"/>
                <w:lang w:val="en-AU" w:eastAsia="en-AU"/>
              </w:rPr>
            </w:pPr>
            <w:r>
              <w:rPr>
                <w:rFonts w:ascii="Century Gothic" w:eastAsia="Times New Roman" w:hAnsi="Century Gothic" w:cs="Times New Roman"/>
                <w:b/>
                <w:bCs/>
                <w:color w:val="C00000"/>
                <w:lang w:val="en-AU" w:eastAsia="en-AU"/>
              </w:rPr>
              <w:t xml:space="preserve">Stage 1 – Project </w:t>
            </w:r>
            <w:r w:rsidRPr="003A7AC5">
              <w:rPr>
                <w:rFonts w:ascii="Century Gothic" w:eastAsia="Times New Roman" w:hAnsi="Century Gothic" w:cs="Times New Roman"/>
                <w:b/>
                <w:bCs/>
                <w:color w:val="C00000"/>
                <w:lang w:val="en-AU" w:eastAsia="en-AU"/>
              </w:rPr>
              <w:t>Assessment</w:t>
            </w:r>
          </w:p>
        </w:tc>
        <w:tc>
          <w:tcPr>
            <w:tcW w:w="766" w:type="dxa"/>
            <w:textDirection w:val="btLr"/>
          </w:tcPr>
          <w:p w14:paraId="158F502C" w14:textId="77777777" w:rsidR="00BF3167" w:rsidRPr="003A7AC5" w:rsidRDefault="00BF3167" w:rsidP="00E765A0">
            <w:pPr>
              <w:rPr>
                <w:rFonts w:ascii="Century Gothic" w:eastAsia="Times New Roman" w:hAnsi="Century Gothic" w:cs="Times New Roman"/>
                <w:b/>
                <w:bCs/>
                <w:color w:val="C00000"/>
                <w:lang w:val="en-AU" w:eastAsia="en-AU"/>
              </w:rPr>
            </w:pPr>
            <w:r>
              <w:rPr>
                <w:rFonts w:ascii="Century Gothic" w:eastAsia="Times New Roman" w:hAnsi="Century Gothic" w:cs="Times New Roman"/>
                <w:b/>
                <w:bCs/>
                <w:color w:val="C00000"/>
                <w:lang w:val="en-AU" w:eastAsia="en-AU"/>
              </w:rPr>
              <w:t xml:space="preserve">Stage 2 – Detailed </w:t>
            </w:r>
            <w:r w:rsidRPr="003A7AC5">
              <w:rPr>
                <w:rFonts w:ascii="Century Gothic" w:eastAsia="Times New Roman" w:hAnsi="Century Gothic" w:cs="Times New Roman"/>
                <w:b/>
                <w:bCs/>
                <w:color w:val="C00000"/>
                <w:lang w:val="en-AU" w:eastAsia="en-AU"/>
              </w:rPr>
              <w:t>Design</w:t>
            </w:r>
          </w:p>
        </w:tc>
        <w:tc>
          <w:tcPr>
            <w:tcW w:w="916" w:type="dxa"/>
            <w:textDirection w:val="btLr"/>
          </w:tcPr>
          <w:p w14:paraId="36036AE5" w14:textId="77777777" w:rsidR="00BF3167" w:rsidRPr="003A7AC5" w:rsidRDefault="00BF3167" w:rsidP="00E765A0">
            <w:pPr>
              <w:rPr>
                <w:rFonts w:ascii="Century Gothic" w:eastAsia="Times New Roman" w:hAnsi="Century Gothic" w:cs="Times New Roman"/>
                <w:b/>
                <w:bCs/>
                <w:color w:val="C00000"/>
                <w:lang w:val="en-AU" w:eastAsia="en-AU"/>
              </w:rPr>
            </w:pPr>
            <w:r>
              <w:rPr>
                <w:rFonts w:ascii="Century Gothic" w:eastAsia="Times New Roman" w:hAnsi="Century Gothic" w:cs="Times New Roman"/>
                <w:b/>
                <w:bCs/>
                <w:color w:val="C00000"/>
                <w:lang w:val="en-AU" w:eastAsia="en-AU"/>
              </w:rPr>
              <w:t xml:space="preserve">Stage 2 – </w:t>
            </w:r>
            <w:r w:rsidRPr="003A7AC5">
              <w:rPr>
                <w:rFonts w:ascii="Century Gothic" w:eastAsia="Times New Roman" w:hAnsi="Century Gothic" w:cs="Times New Roman"/>
                <w:b/>
                <w:bCs/>
                <w:color w:val="C00000"/>
                <w:lang w:val="en-AU" w:eastAsia="en-AU"/>
              </w:rPr>
              <w:t>Procurement &amp; Construction</w:t>
            </w:r>
          </w:p>
        </w:tc>
        <w:tc>
          <w:tcPr>
            <w:tcW w:w="916" w:type="dxa"/>
            <w:textDirection w:val="btLr"/>
          </w:tcPr>
          <w:p w14:paraId="3C28B4E6" w14:textId="77777777" w:rsidR="00BF3167" w:rsidRPr="003A7AC5" w:rsidRDefault="00BF3167" w:rsidP="00E765A0">
            <w:pPr>
              <w:rPr>
                <w:rFonts w:ascii="Century Gothic" w:eastAsia="Times New Roman" w:hAnsi="Century Gothic" w:cs="Times New Roman"/>
                <w:b/>
                <w:bCs/>
                <w:color w:val="C00000"/>
                <w:lang w:val="en-AU" w:eastAsia="en-AU"/>
              </w:rPr>
            </w:pPr>
            <w:r>
              <w:rPr>
                <w:rFonts w:ascii="Century Gothic" w:eastAsia="Times New Roman" w:hAnsi="Century Gothic" w:cs="Times New Roman"/>
                <w:b/>
                <w:bCs/>
                <w:color w:val="C00000"/>
                <w:lang w:val="en-AU" w:eastAsia="en-AU"/>
              </w:rPr>
              <w:t xml:space="preserve">Stage 2 – </w:t>
            </w:r>
            <w:r w:rsidRPr="003A7AC5">
              <w:rPr>
                <w:rFonts w:ascii="Century Gothic" w:eastAsia="Times New Roman" w:hAnsi="Century Gothic" w:cs="Times New Roman"/>
                <w:b/>
                <w:bCs/>
                <w:color w:val="C00000"/>
                <w:lang w:val="en-AU" w:eastAsia="en-AU"/>
              </w:rPr>
              <w:t>Commissioning</w:t>
            </w:r>
          </w:p>
        </w:tc>
        <w:tc>
          <w:tcPr>
            <w:tcW w:w="1066" w:type="dxa"/>
            <w:textDirection w:val="btLr"/>
          </w:tcPr>
          <w:p w14:paraId="00B0B001" w14:textId="77777777" w:rsidR="00BF3167" w:rsidRPr="003A7AC5" w:rsidRDefault="00BF3167" w:rsidP="00E765A0">
            <w:pPr>
              <w:rPr>
                <w:rFonts w:ascii="Century Gothic" w:eastAsia="Times New Roman" w:hAnsi="Century Gothic" w:cs="Times New Roman"/>
                <w:b/>
                <w:bCs/>
                <w:color w:val="C00000"/>
                <w:lang w:val="en-AU" w:eastAsia="en-AU"/>
              </w:rPr>
            </w:pPr>
            <w:r>
              <w:rPr>
                <w:rFonts w:ascii="Century Gothic" w:eastAsia="Times New Roman" w:hAnsi="Century Gothic" w:cs="Times New Roman"/>
                <w:b/>
                <w:bCs/>
                <w:color w:val="C00000"/>
                <w:lang w:val="en-AU" w:eastAsia="en-AU"/>
              </w:rPr>
              <w:t xml:space="preserve">Stage 2 – </w:t>
            </w:r>
            <w:r w:rsidRPr="003A7AC5">
              <w:rPr>
                <w:rFonts w:ascii="Century Gothic" w:eastAsia="Times New Roman" w:hAnsi="Century Gothic" w:cs="Times New Roman"/>
                <w:b/>
                <w:bCs/>
                <w:color w:val="C00000"/>
                <w:lang w:val="en-AU" w:eastAsia="en-AU"/>
              </w:rPr>
              <w:t>Practical completion &amp; handover</w:t>
            </w:r>
          </w:p>
        </w:tc>
        <w:tc>
          <w:tcPr>
            <w:tcW w:w="1066" w:type="dxa"/>
            <w:textDirection w:val="btLr"/>
          </w:tcPr>
          <w:p w14:paraId="155CBEAD" w14:textId="77777777" w:rsidR="00BF3167" w:rsidRPr="003A7AC5" w:rsidRDefault="00BF3167" w:rsidP="00E765A0">
            <w:pPr>
              <w:rPr>
                <w:rFonts w:ascii="Century Gothic" w:eastAsia="Times New Roman" w:hAnsi="Century Gothic" w:cs="Times New Roman"/>
                <w:b/>
                <w:bCs/>
                <w:color w:val="C00000"/>
                <w:lang w:val="en-AU" w:eastAsia="en-AU"/>
              </w:rPr>
            </w:pPr>
            <w:r w:rsidRPr="003A7AC5">
              <w:rPr>
                <w:rFonts w:ascii="Century Gothic" w:eastAsia="Times New Roman" w:hAnsi="Century Gothic" w:cs="Times New Roman"/>
                <w:b/>
                <w:bCs/>
                <w:color w:val="C00000"/>
                <w:lang w:val="en-AU" w:eastAsia="en-AU"/>
              </w:rPr>
              <w:t>Date of Submission</w:t>
            </w:r>
          </w:p>
        </w:tc>
      </w:tr>
      <w:tr w:rsidR="00BF3167" w:rsidRPr="00763273" w14:paraId="4AED5C85" w14:textId="77777777" w:rsidTr="00E765A0">
        <w:trPr>
          <w:trHeight w:val="431"/>
        </w:trPr>
        <w:tc>
          <w:tcPr>
            <w:tcW w:w="967" w:type="dxa"/>
          </w:tcPr>
          <w:p w14:paraId="38202B7A"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1</w:t>
            </w:r>
          </w:p>
        </w:tc>
        <w:tc>
          <w:tcPr>
            <w:tcW w:w="3169" w:type="dxa"/>
          </w:tcPr>
          <w:p w14:paraId="4530B2BC"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Site inspection and dilapidation survey report</w:t>
            </w:r>
          </w:p>
        </w:tc>
        <w:tc>
          <w:tcPr>
            <w:tcW w:w="767" w:type="dxa"/>
          </w:tcPr>
          <w:p w14:paraId="7845BC7F"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766" w:type="dxa"/>
          </w:tcPr>
          <w:p w14:paraId="265D4B0D"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6414EF63"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1230959D"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6CE86A0B"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2B39292D"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2920B5D6" w14:textId="77777777" w:rsidTr="00E765A0">
        <w:trPr>
          <w:trHeight w:val="431"/>
        </w:trPr>
        <w:tc>
          <w:tcPr>
            <w:tcW w:w="967" w:type="dxa"/>
          </w:tcPr>
          <w:p w14:paraId="0F032480"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2</w:t>
            </w:r>
          </w:p>
        </w:tc>
        <w:tc>
          <w:tcPr>
            <w:tcW w:w="3169" w:type="dxa"/>
          </w:tcPr>
          <w:p w14:paraId="069BEF3C"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Grid connection application</w:t>
            </w:r>
          </w:p>
        </w:tc>
        <w:tc>
          <w:tcPr>
            <w:tcW w:w="767" w:type="dxa"/>
          </w:tcPr>
          <w:p w14:paraId="27359522"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766" w:type="dxa"/>
          </w:tcPr>
          <w:p w14:paraId="4DA70601"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1B9E273D"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1D53FE98"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3A5ABFDF"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467F9FC2"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691984BC" w14:textId="77777777" w:rsidTr="00E765A0">
        <w:trPr>
          <w:trHeight w:val="431"/>
        </w:trPr>
        <w:tc>
          <w:tcPr>
            <w:tcW w:w="967" w:type="dxa"/>
          </w:tcPr>
          <w:p w14:paraId="66EC9CD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3</w:t>
            </w:r>
          </w:p>
        </w:tc>
        <w:tc>
          <w:tcPr>
            <w:tcW w:w="3169" w:type="dxa"/>
          </w:tcPr>
          <w:p w14:paraId="1E49FCF6"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Single line diagrams</w:t>
            </w:r>
          </w:p>
        </w:tc>
        <w:tc>
          <w:tcPr>
            <w:tcW w:w="767" w:type="dxa"/>
          </w:tcPr>
          <w:p w14:paraId="177A31D3"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766" w:type="dxa"/>
          </w:tcPr>
          <w:p w14:paraId="45D637EE"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462C7BDA"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IFC</w:t>
            </w:r>
          </w:p>
        </w:tc>
        <w:tc>
          <w:tcPr>
            <w:tcW w:w="916" w:type="dxa"/>
          </w:tcPr>
          <w:p w14:paraId="33984498"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738C525C" w14:textId="77777777" w:rsidR="00BF3167" w:rsidRPr="003A7AC5" w:rsidRDefault="00BF3167" w:rsidP="00E765A0">
            <w:pPr>
              <w:jc w:val="center"/>
              <w:rPr>
                <w:rFonts w:ascii="Century Gothic" w:eastAsia="Times New Roman" w:hAnsi="Century Gothic" w:cs="Times New Roman"/>
                <w:lang w:val="en-AU" w:eastAsia="en-AU"/>
              </w:rPr>
            </w:pPr>
            <w:proofErr w:type="gramStart"/>
            <w:r w:rsidRPr="003A7AC5">
              <w:rPr>
                <w:rFonts w:ascii="Century Gothic" w:eastAsia="Times New Roman" w:hAnsi="Century Gothic" w:cs="Times New Roman"/>
                <w:lang w:val="en-AU" w:eastAsia="en-AU"/>
              </w:rPr>
              <w:t>As-built</w:t>
            </w:r>
            <w:proofErr w:type="gramEnd"/>
          </w:p>
        </w:tc>
        <w:tc>
          <w:tcPr>
            <w:tcW w:w="1066" w:type="dxa"/>
          </w:tcPr>
          <w:p w14:paraId="694076C6"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2EBF750D" w14:textId="77777777" w:rsidTr="00E765A0">
        <w:trPr>
          <w:trHeight w:val="431"/>
        </w:trPr>
        <w:tc>
          <w:tcPr>
            <w:tcW w:w="967" w:type="dxa"/>
          </w:tcPr>
          <w:p w14:paraId="13061557"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4</w:t>
            </w:r>
          </w:p>
        </w:tc>
        <w:tc>
          <w:tcPr>
            <w:tcW w:w="3169" w:type="dxa"/>
          </w:tcPr>
          <w:p w14:paraId="6B6D5370"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Arrangement drawings</w:t>
            </w:r>
          </w:p>
        </w:tc>
        <w:tc>
          <w:tcPr>
            <w:tcW w:w="767" w:type="dxa"/>
          </w:tcPr>
          <w:p w14:paraId="5C26EFAA"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766" w:type="dxa"/>
          </w:tcPr>
          <w:p w14:paraId="5CC52FE3"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13CAFD3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IFC</w:t>
            </w:r>
          </w:p>
        </w:tc>
        <w:tc>
          <w:tcPr>
            <w:tcW w:w="916" w:type="dxa"/>
          </w:tcPr>
          <w:p w14:paraId="6D611A71"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41405DBB" w14:textId="77777777" w:rsidR="00BF3167" w:rsidRPr="003A7AC5" w:rsidRDefault="00BF3167" w:rsidP="00E765A0">
            <w:pPr>
              <w:jc w:val="center"/>
              <w:rPr>
                <w:rFonts w:ascii="Century Gothic" w:eastAsia="Times New Roman" w:hAnsi="Century Gothic" w:cs="Times New Roman"/>
                <w:lang w:val="en-AU" w:eastAsia="en-AU"/>
              </w:rPr>
            </w:pPr>
            <w:proofErr w:type="gramStart"/>
            <w:r w:rsidRPr="003A7AC5">
              <w:rPr>
                <w:rFonts w:ascii="Century Gothic" w:eastAsia="Times New Roman" w:hAnsi="Century Gothic" w:cs="Times New Roman"/>
                <w:lang w:val="en-AU" w:eastAsia="en-AU"/>
              </w:rPr>
              <w:t>As-built</w:t>
            </w:r>
            <w:proofErr w:type="gramEnd"/>
          </w:p>
        </w:tc>
        <w:tc>
          <w:tcPr>
            <w:tcW w:w="1066" w:type="dxa"/>
          </w:tcPr>
          <w:p w14:paraId="5D58B25D"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7A13331C" w14:textId="77777777" w:rsidTr="00E765A0">
        <w:trPr>
          <w:trHeight w:val="431"/>
        </w:trPr>
        <w:tc>
          <w:tcPr>
            <w:tcW w:w="967" w:type="dxa"/>
          </w:tcPr>
          <w:p w14:paraId="01FA305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5</w:t>
            </w:r>
          </w:p>
        </w:tc>
        <w:tc>
          <w:tcPr>
            <w:tcW w:w="3169" w:type="dxa"/>
          </w:tcPr>
          <w:p w14:paraId="761D516B"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Shop Drawings</w:t>
            </w:r>
          </w:p>
        </w:tc>
        <w:tc>
          <w:tcPr>
            <w:tcW w:w="767" w:type="dxa"/>
          </w:tcPr>
          <w:p w14:paraId="5DC97194"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14172757"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574CEFA6"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3D92923D"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3B010D52" w14:textId="77777777" w:rsidR="00BF3167" w:rsidRPr="003A7AC5" w:rsidRDefault="00BF3167" w:rsidP="00E765A0">
            <w:pPr>
              <w:jc w:val="center"/>
              <w:rPr>
                <w:rFonts w:ascii="Century Gothic" w:eastAsia="Times New Roman" w:hAnsi="Century Gothic" w:cs="Times New Roman"/>
                <w:lang w:val="en-AU" w:eastAsia="en-AU"/>
              </w:rPr>
            </w:pPr>
            <w:proofErr w:type="gramStart"/>
            <w:r w:rsidRPr="003A7AC5">
              <w:rPr>
                <w:rFonts w:ascii="Century Gothic" w:eastAsia="Times New Roman" w:hAnsi="Century Gothic" w:cs="Times New Roman"/>
                <w:lang w:val="en-AU" w:eastAsia="en-AU"/>
              </w:rPr>
              <w:t>As-built</w:t>
            </w:r>
            <w:proofErr w:type="gramEnd"/>
          </w:p>
        </w:tc>
        <w:tc>
          <w:tcPr>
            <w:tcW w:w="1066" w:type="dxa"/>
          </w:tcPr>
          <w:p w14:paraId="3268D07E"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2641B58B" w14:textId="77777777" w:rsidTr="00E765A0">
        <w:trPr>
          <w:trHeight w:val="431"/>
        </w:trPr>
        <w:tc>
          <w:tcPr>
            <w:tcW w:w="967" w:type="dxa"/>
          </w:tcPr>
          <w:p w14:paraId="4D9CA1FF"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6</w:t>
            </w:r>
          </w:p>
        </w:tc>
        <w:tc>
          <w:tcPr>
            <w:tcW w:w="3169" w:type="dxa"/>
          </w:tcPr>
          <w:p w14:paraId="0CFF91FA"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AC &amp; DC load analysis report</w:t>
            </w:r>
          </w:p>
        </w:tc>
        <w:tc>
          <w:tcPr>
            <w:tcW w:w="767" w:type="dxa"/>
          </w:tcPr>
          <w:p w14:paraId="438FCB3C"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7E748519"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57231B26"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IFC</w:t>
            </w:r>
          </w:p>
        </w:tc>
        <w:tc>
          <w:tcPr>
            <w:tcW w:w="916" w:type="dxa"/>
          </w:tcPr>
          <w:p w14:paraId="78D55F70"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2CBB3557"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24FA0294"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62DB4CD1" w14:textId="77777777" w:rsidTr="00E765A0">
        <w:trPr>
          <w:trHeight w:val="431"/>
        </w:trPr>
        <w:tc>
          <w:tcPr>
            <w:tcW w:w="967" w:type="dxa"/>
          </w:tcPr>
          <w:p w14:paraId="41DE5DCD"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7</w:t>
            </w:r>
          </w:p>
        </w:tc>
        <w:tc>
          <w:tcPr>
            <w:tcW w:w="3169" w:type="dxa"/>
          </w:tcPr>
          <w:p w14:paraId="0AC1662E"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Structural assessment report</w:t>
            </w:r>
          </w:p>
        </w:tc>
        <w:tc>
          <w:tcPr>
            <w:tcW w:w="767" w:type="dxa"/>
          </w:tcPr>
          <w:p w14:paraId="3879AAFC"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766" w:type="dxa"/>
          </w:tcPr>
          <w:p w14:paraId="2EA148D5"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7C73F18F"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IFC</w:t>
            </w:r>
          </w:p>
        </w:tc>
        <w:tc>
          <w:tcPr>
            <w:tcW w:w="916" w:type="dxa"/>
          </w:tcPr>
          <w:p w14:paraId="07070785"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33B82381"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3A36C974"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341421B8" w14:textId="77777777" w:rsidTr="00E765A0">
        <w:trPr>
          <w:trHeight w:val="431"/>
        </w:trPr>
        <w:tc>
          <w:tcPr>
            <w:tcW w:w="967" w:type="dxa"/>
          </w:tcPr>
          <w:p w14:paraId="121EDA6D"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8</w:t>
            </w:r>
          </w:p>
        </w:tc>
        <w:tc>
          <w:tcPr>
            <w:tcW w:w="3169" w:type="dxa"/>
          </w:tcPr>
          <w:p w14:paraId="44AE3BAC"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Shading analysis report</w:t>
            </w:r>
          </w:p>
        </w:tc>
        <w:tc>
          <w:tcPr>
            <w:tcW w:w="767" w:type="dxa"/>
          </w:tcPr>
          <w:p w14:paraId="6B34188A"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766" w:type="dxa"/>
          </w:tcPr>
          <w:p w14:paraId="489E44EB"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7AC6BCAA"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3540C908"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116D1ABD"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21A78E8B"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441DBF07" w14:textId="77777777" w:rsidTr="00E765A0">
        <w:trPr>
          <w:trHeight w:val="431"/>
        </w:trPr>
        <w:tc>
          <w:tcPr>
            <w:tcW w:w="967" w:type="dxa"/>
          </w:tcPr>
          <w:p w14:paraId="035E64AB"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9</w:t>
            </w:r>
          </w:p>
        </w:tc>
        <w:tc>
          <w:tcPr>
            <w:tcW w:w="3169" w:type="dxa"/>
          </w:tcPr>
          <w:p w14:paraId="574898E9" w14:textId="77777777" w:rsidR="00BF3167" w:rsidRPr="003A7AC5" w:rsidRDefault="00BF3167" w:rsidP="00E765A0">
            <w:pPr>
              <w:rPr>
                <w:rFonts w:ascii="Century Gothic" w:eastAsia="Times New Roman" w:hAnsi="Century Gothic" w:cs="Times New Roman"/>
                <w:lang w:val="en-AU" w:eastAsia="en-AU"/>
              </w:rPr>
            </w:pPr>
            <w:proofErr w:type="spellStart"/>
            <w:r w:rsidRPr="003A7AC5">
              <w:rPr>
                <w:rFonts w:ascii="Century Gothic" w:eastAsia="Times New Roman" w:hAnsi="Century Gothic" w:cs="Times New Roman"/>
                <w:lang w:val="en-AU" w:eastAsia="en-AU"/>
              </w:rPr>
              <w:t>PVSyst</w:t>
            </w:r>
            <w:proofErr w:type="spellEnd"/>
            <w:r w:rsidRPr="003A7AC5">
              <w:rPr>
                <w:rFonts w:ascii="Century Gothic" w:eastAsia="Times New Roman" w:hAnsi="Century Gothic" w:cs="Times New Roman"/>
                <w:lang w:val="en-AU" w:eastAsia="en-AU"/>
              </w:rPr>
              <w:t xml:space="preserve"> report</w:t>
            </w:r>
          </w:p>
        </w:tc>
        <w:tc>
          <w:tcPr>
            <w:tcW w:w="767" w:type="dxa"/>
          </w:tcPr>
          <w:p w14:paraId="171F039B"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766" w:type="dxa"/>
          </w:tcPr>
          <w:p w14:paraId="1BDA066F"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1635A1D9"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228ECD49"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5B663FFC"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7CB197E9"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621932A5" w14:textId="77777777" w:rsidTr="00E765A0">
        <w:trPr>
          <w:trHeight w:val="431"/>
        </w:trPr>
        <w:tc>
          <w:tcPr>
            <w:tcW w:w="967" w:type="dxa"/>
          </w:tcPr>
          <w:p w14:paraId="44365346"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10</w:t>
            </w:r>
          </w:p>
        </w:tc>
        <w:tc>
          <w:tcPr>
            <w:tcW w:w="3169" w:type="dxa"/>
          </w:tcPr>
          <w:p w14:paraId="73257533"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Glint and glare assessment report (Including impacts on flight paths)</w:t>
            </w:r>
          </w:p>
        </w:tc>
        <w:tc>
          <w:tcPr>
            <w:tcW w:w="767" w:type="dxa"/>
          </w:tcPr>
          <w:p w14:paraId="7F0E1E62"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766" w:type="dxa"/>
          </w:tcPr>
          <w:p w14:paraId="5BB0955A"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205E925C"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6721A624"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10EFA14D"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540BC1DE"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3B55A56F" w14:textId="77777777" w:rsidTr="00E765A0">
        <w:trPr>
          <w:trHeight w:val="431"/>
        </w:trPr>
        <w:tc>
          <w:tcPr>
            <w:tcW w:w="967" w:type="dxa"/>
          </w:tcPr>
          <w:p w14:paraId="7BB8CB57"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11</w:t>
            </w:r>
          </w:p>
        </w:tc>
        <w:tc>
          <w:tcPr>
            <w:tcW w:w="3169" w:type="dxa"/>
          </w:tcPr>
          <w:p w14:paraId="7B5DBBEB"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hAnsi="Century Gothic"/>
              </w:rPr>
              <w:t>Earthing calculations and layouts</w:t>
            </w:r>
          </w:p>
        </w:tc>
        <w:tc>
          <w:tcPr>
            <w:tcW w:w="767" w:type="dxa"/>
          </w:tcPr>
          <w:p w14:paraId="55FF1530"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35DCC527"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71844687"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IFC</w:t>
            </w:r>
          </w:p>
        </w:tc>
        <w:tc>
          <w:tcPr>
            <w:tcW w:w="916" w:type="dxa"/>
          </w:tcPr>
          <w:p w14:paraId="7A928F51"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63911461" w14:textId="77777777" w:rsidR="00BF3167" w:rsidRPr="003A7AC5" w:rsidRDefault="00BF3167" w:rsidP="00E765A0">
            <w:pPr>
              <w:jc w:val="center"/>
              <w:rPr>
                <w:rFonts w:ascii="Century Gothic" w:eastAsia="Times New Roman" w:hAnsi="Century Gothic" w:cs="Times New Roman"/>
                <w:lang w:val="en-AU" w:eastAsia="en-AU"/>
              </w:rPr>
            </w:pPr>
            <w:proofErr w:type="gramStart"/>
            <w:r w:rsidRPr="003A7AC5">
              <w:rPr>
                <w:rFonts w:ascii="Century Gothic" w:eastAsia="Times New Roman" w:hAnsi="Century Gothic" w:cs="Times New Roman"/>
                <w:lang w:val="en-AU" w:eastAsia="en-AU"/>
              </w:rPr>
              <w:t>As-built</w:t>
            </w:r>
            <w:proofErr w:type="gramEnd"/>
          </w:p>
        </w:tc>
        <w:tc>
          <w:tcPr>
            <w:tcW w:w="1066" w:type="dxa"/>
          </w:tcPr>
          <w:p w14:paraId="4FC7B41D"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3DE54D1C" w14:textId="77777777" w:rsidTr="00E765A0">
        <w:trPr>
          <w:trHeight w:val="431"/>
        </w:trPr>
        <w:tc>
          <w:tcPr>
            <w:tcW w:w="967" w:type="dxa"/>
          </w:tcPr>
          <w:p w14:paraId="5FB8788D"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12</w:t>
            </w:r>
          </w:p>
        </w:tc>
        <w:tc>
          <w:tcPr>
            <w:tcW w:w="3169" w:type="dxa"/>
          </w:tcPr>
          <w:p w14:paraId="42F5A246" w14:textId="77777777" w:rsidR="00BF3167" w:rsidRPr="003A7AC5" w:rsidRDefault="00BF3167" w:rsidP="00E765A0">
            <w:pPr>
              <w:rPr>
                <w:rFonts w:ascii="Century Gothic" w:hAnsi="Century Gothic"/>
              </w:rPr>
            </w:pPr>
            <w:r w:rsidRPr="003A7AC5">
              <w:rPr>
                <w:rFonts w:ascii="Century Gothic" w:hAnsi="Century Gothic"/>
              </w:rPr>
              <w:t>Design calculations</w:t>
            </w:r>
          </w:p>
        </w:tc>
        <w:tc>
          <w:tcPr>
            <w:tcW w:w="767" w:type="dxa"/>
          </w:tcPr>
          <w:p w14:paraId="645F243B"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30FDCC3E"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13913414"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IFC</w:t>
            </w:r>
          </w:p>
        </w:tc>
        <w:tc>
          <w:tcPr>
            <w:tcW w:w="916" w:type="dxa"/>
          </w:tcPr>
          <w:p w14:paraId="448796AB"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20ABE8D4" w14:textId="77777777" w:rsidR="00BF3167" w:rsidRPr="003A7AC5" w:rsidRDefault="00BF3167" w:rsidP="00E765A0">
            <w:pPr>
              <w:jc w:val="center"/>
              <w:rPr>
                <w:rFonts w:ascii="Century Gothic" w:eastAsia="Times New Roman" w:hAnsi="Century Gothic" w:cs="Times New Roman"/>
                <w:lang w:val="en-AU" w:eastAsia="en-AU"/>
              </w:rPr>
            </w:pPr>
            <w:proofErr w:type="gramStart"/>
            <w:r w:rsidRPr="003A7AC5">
              <w:rPr>
                <w:rFonts w:ascii="Century Gothic" w:eastAsia="Times New Roman" w:hAnsi="Century Gothic" w:cs="Times New Roman"/>
                <w:lang w:val="en-AU" w:eastAsia="en-AU"/>
              </w:rPr>
              <w:t>As-built</w:t>
            </w:r>
            <w:proofErr w:type="gramEnd"/>
          </w:p>
        </w:tc>
        <w:tc>
          <w:tcPr>
            <w:tcW w:w="1066" w:type="dxa"/>
          </w:tcPr>
          <w:p w14:paraId="7E0FC429"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7AD1C79D" w14:textId="77777777" w:rsidTr="00E765A0">
        <w:trPr>
          <w:trHeight w:val="431"/>
        </w:trPr>
        <w:tc>
          <w:tcPr>
            <w:tcW w:w="967" w:type="dxa"/>
          </w:tcPr>
          <w:p w14:paraId="20CBFA86"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13</w:t>
            </w:r>
          </w:p>
        </w:tc>
        <w:tc>
          <w:tcPr>
            <w:tcW w:w="3169" w:type="dxa"/>
          </w:tcPr>
          <w:p w14:paraId="4C56A7DE"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EMC Calculations</w:t>
            </w:r>
          </w:p>
        </w:tc>
        <w:tc>
          <w:tcPr>
            <w:tcW w:w="767" w:type="dxa"/>
          </w:tcPr>
          <w:p w14:paraId="3372CA8A"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55D0D045"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46D2D37D"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210835E2"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5307DFEA"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7025F26A"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7964C394" w14:textId="77777777" w:rsidTr="00E765A0">
        <w:trPr>
          <w:trHeight w:val="431"/>
        </w:trPr>
        <w:tc>
          <w:tcPr>
            <w:tcW w:w="967" w:type="dxa"/>
          </w:tcPr>
          <w:p w14:paraId="5CE3BCA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14</w:t>
            </w:r>
          </w:p>
        </w:tc>
        <w:tc>
          <w:tcPr>
            <w:tcW w:w="3169" w:type="dxa"/>
          </w:tcPr>
          <w:p w14:paraId="27C96528"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Labelling and Identification</w:t>
            </w:r>
          </w:p>
        </w:tc>
        <w:tc>
          <w:tcPr>
            <w:tcW w:w="767" w:type="dxa"/>
          </w:tcPr>
          <w:p w14:paraId="743A6720"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7F932E4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4C638381"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20B8D5BD"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6DEC8062" w14:textId="77777777" w:rsidR="00BF3167" w:rsidRPr="003A7AC5" w:rsidRDefault="00BF3167" w:rsidP="00E765A0">
            <w:pPr>
              <w:jc w:val="center"/>
              <w:rPr>
                <w:rFonts w:ascii="Century Gothic" w:eastAsia="Times New Roman" w:hAnsi="Century Gothic" w:cs="Times New Roman"/>
                <w:lang w:val="en-AU" w:eastAsia="en-AU"/>
              </w:rPr>
            </w:pPr>
            <w:proofErr w:type="gramStart"/>
            <w:r w:rsidRPr="003A7AC5">
              <w:rPr>
                <w:rFonts w:ascii="Century Gothic" w:eastAsia="Times New Roman" w:hAnsi="Century Gothic" w:cs="Times New Roman"/>
                <w:lang w:val="en-AU" w:eastAsia="en-AU"/>
              </w:rPr>
              <w:t>As-built</w:t>
            </w:r>
            <w:proofErr w:type="gramEnd"/>
          </w:p>
        </w:tc>
        <w:tc>
          <w:tcPr>
            <w:tcW w:w="1066" w:type="dxa"/>
          </w:tcPr>
          <w:p w14:paraId="25062FCE"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49D896A6" w14:textId="77777777" w:rsidTr="00E765A0">
        <w:trPr>
          <w:trHeight w:val="431"/>
        </w:trPr>
        <w:tc>
          <w:tcPr>
            <w:tcW w:w="967" w:type="dxa"/>
          </w:tcPr>
          <w:p w14:paraId="29B00B7D"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15</w:t>
            </w:r>
          </w:p>
        </w:tc>
        <w:tc>
          <w:tcPr>
            <w:tcW w:w="3169" w:type="dxa"/>
          </w:tcPr>
          <w:p w14:paraId="61B584AA"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Wiring diagrams</w:t>
            </w:r>
          </w:p>
        </w:tc>
        <w:tc>
          <w:tcPr>
            <w:tcW w:w="767" w:type="dxa"/>
          </w:tcPr>
          <w:p w14:paraId="0BAF47D3"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5E6329DD"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1D49F6AD"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IFC</w:t>
            </w:r>
          </w:p>
        </w:tc>
        <w:tc>
          <w:tcPr>
            <w:tcW w:w="916" w:type="dxa"/>
          </w:tcPr>
          <w:p w14:paraId="39891A33"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5BBED7B7" w14:textId="77777777" w:rsidR="00BF3167" w:rsidRPr="003A7AC5" w:rsidRDefault="00BF3167" w:rsidP="00E765A0">
            <w:pPr>
              <w:jc w:val="center"/>
              <w:rPr>
                <w:rFonts w:ascii="Century Gothic" w:eastAsia="Times New Roman" w:hAnsi="Century Gothic" w:cs="Times New Roman"/>
                <w:lang w:val="en-AU" w:eastAsia="en-AU"/>
              </w:rPr>
            </w:pPr>
            <w:proofErr w:type="gramStart"/>
            <w:r w:rsidRPr="003A7AC5">
              <w:rPr>
                <w:rFonts w:ascii="Century Gothic" w:eastAsia="Times New Roman" w:hAnsi="Century Gothic" w:cs="Times New Roman"/>
                <w:lang w:val="en-AU" w:eastAsia="en-AU"/>
              </w:rPr>
              <w:t>As-built</w:t>
            </w:r>
            <w:proofErr w:type="gramEnd"/>
          </w:p>
        </w:tc>
        <w:tc>
          <w:tcPr>
            <w:tcW w:w="1066" w:type="dxa"/>
          </w:tcPr>
          <w:p w14:paraId="4366625E"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3B80E98E" w14:textId="77777777" w:rsidTr="00E765A0">
        <w:trPr>
          <w:trHeight w:val="431"/>
        </w:trPr>
        <w:tc>
          <w:tcPr>
            <w:tcW w:w="967" w:type="dxa"/>
          </w:tcPr>
          <w:p w14:paraId="15184ABB"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16</w:t>
            </w:r>
          </w:p>
        </w:tc>
        <w:tc>
          <w:tcPr>
            <w:tcW w:w="3169" w:type="dxa"/>
          </w:tcPr>
          <w:p w14:paraId="5FF7950A"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Fault current studies</w:t>
            </w:r>
          </w:p>
        </w:tc>
        <w:tc>
          <w:tcPr>
            <w:tcW w:w="767" w:type="dxa"/>
          </w:tcPr>
          <w:p w14:paraId="381D87CF"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5FEFEE9B"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12A1AB6B"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IFC</w:t>
            </w:r>
          </w:p>
        </w:tc>
        <w:tc>
          <w:tcPr>
            <w:tcW w:w="916" w:type="dxa"/>
          </w:tcPr>
          <w:p w14:paraId="5F39EC0E"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4C21BA2A"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44EFB85F"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5E030831" w14:textId="77777777" w:rsidTr="00E765A0">
        <w:trPr>
          <w:trHeight w:val="431"/>
        </w:trPr>
        <w:tc>
          <w:tcPr>
            <w:tcW w:w="967" w:type="dxa"/>
          </w:tcPr>
          <w:p w14:paraId="5B8CCCA5"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17</w:t>
            </w:r>
          </w:p>
        </w:tc>
        <w:tc>
          <w:tcPr>
            <w:tcW w:w="3169" w:type="dxa"/>
          </w:tcPr>
          <w:p w14:paraId="4393AA89"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Protection coordination report</w:t>
            </w:r>
          </w:p>
        </w:tc>
        <w:tc>
          <w:tcPr>
            <w:tcW w:w="767" w:type="dxa"/>
          </w:tcPr>
          <w:p w14:paraId="13022662"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5487448F"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645DFC50"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IFC</w:t>
            </w:r>
          </w:p>
        </w:tc>
        <w:tc>
          <w:tcPr>
            <w:tcW w:w="916" w:type="dxa"/>
          </w:tcPr>
          <w:p w14:paraId="04A56527"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582645B5" w14:textId="77777777" w:rsidR="00BF3167" w:rsidRPr="003A7AC5" w:rsidRDefault="00BF3167" w:rsidP="00E765A0">
            <w:pPr>
              <w:jc w:val="center"/>
              <w:rPr>
                <w:rFonts w:ascii="Century Gothic" w:eastAsia="Times New Roman" w:hAnsi="Century Gothic" w:cs="Times New Roman"/>
                <w:lang w:val="en-AU" w:eastAsia="en-AU"/>
              </w:rPr>
            </w:pPr>
            <w:proofErr w:type="gramStart"/>
            <w:r w:rsidRPr="003A7AC5">
              <w:rPr>
                <w:rFonts w:ascii="Century Gothic" w:eastAsia="Times New Roman" w:hAnsi="Century Gothic" w:cs="Times New Roman"/>
                <w:lang w:val="en-AU" w:eastAsia="en-AU"/>
              </w:rPr>
              <w:t>As-built</w:t>
            </w:r>
            <w:proofErr w:type="gramEnd"/>
          </w:p>
        </w:tc>
        <w:tc>
          <w:tcPr>
            <w:tcW w:w="1066" w:type="dxa"/>
          </w:tcPr>
          <w:p w14:paraId="4F4D27F7"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4591787F" w14:textId="77777777" w:rsidTr="00E765A0">
        <w:trPr>
          <w:trHeight w:val="431"/>
        </w:trPr>
        <w:tc>
          <w:tcPr>
            <w:tcW w:w="967" w:type="dxa"/>
          </w:tcPr>
          <w:p w14:paraId="355E3B5C"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18</w:t>
            </w:r>
          </w:p>
        </w:tc>
        <w:tc>
          <w:tcPr>
            <w:tcW w:w="3169" w:type="dxa"/>
          </w:tcPr>
          <w:p w14:paraId="7B18000D"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Safety in design report</w:t>
            </w:r>
          </w:p>
        </w:tc>
        <w:tc>
          <w:tcPr>
            <w:tcW w:w="767" w:type="dxa"/>
          </w:tcPr>
          <w:p w14:paraId="62C6E570"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035CD721"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916" w:type="dxa"/>
          </w:tcPr>
          <w:p w14:paraId="1BB5AD82"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916" w:type="dxa"/>
          </w:tcPr>
          <w:p w14:paraId="23CE27A0"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36D2DEF8"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52C0B2A0"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346F7FC8" w14:textId="77777777" w:rsidTr="00E765A0">
        <w:trPr>
          <w:trHeight w:val="431"/>
        </w:trPr>
        <w:tc>
          <w:tcPr>
            <w:tcW w:w="967" w:type="dxa"/>
          </w:tcPr>
          <w:p w14:paraId="78C867D7"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19</w:t>
            </w:r>
          </w:p>
        </w:tc>
        <w:tc>
          <w:tcPr>
            <w:tcW w:w="3169" w:type="dxa"/>
          </w:tcPr>
          <w:p w14:paraId="3B449CCA"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Design report including technical specifications</w:t>
            </w:r>
          </w:p>
        </w:tc>
        <w:tc>
          <w:tcPr>
            <w:tcW w:w="767" w:type="dxa"/>
          </w:tcPr>
          <w:p w14:paraId="523FCA9F"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744D1C69"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4D47E280"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59C93A2A"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17C94C28" w14:textId="77777777" w:rsidR="00BF3167" w:rsidRPr="003A7AC5" w:rsidRDefault="00BF3167" w:rsidP="00E765A0">
            <w:pPr>
              <w:jc w:val="center"/>
              <w:rPr>
                <w:rFonts w:ascii="Century Gothic" w:eastAsia="Times New Roman" w:hAnsi="Century Gothic" w:cs="Times New Roman"/>
                <w:lang w:val="en-AU" w:eastAsia="en-AU"/>
              </w:rPr>
            </w:pPr>
            <w:proofErr w:type="gramStart"/>
            <w:r w:rsidRPr="003A7AC5">
              <w:rPr>
                <w:rFonts w:ascii="Century Gothic" w:eastAsia="Times New Roman" w:hAnsi="Century Gothic" w:cs="Times New Roman"/>
                <w:lang w:val="en-AU" w:eastAsia="en-AU"/>
              </w:rPr>
              <w:t>As-built</w:t>
            </w:r>
            <w:proofErr w:type="gramEnd"/>
          </w:p>
        </w:tc>
        <w:tc>
          <w:tcPr>
            <w:tcW w:w="1066" w:type="dxa"/>
          </w:tcPr>
          <w:p w14:paraId="207B476A"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0D0D45DC" w14:textId="77777777" w:rsidTr="00E765A0">
        <w:trPr>
          <w:trHeight w:val="431"/>
        </w:trPr>
        <w:tc>
          <w:tcPr>
            <w:tcW w:w="967" w:type="dxa"/>
          </w:tcPr>
          <w:p w14:paraId="3485E011"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20</w:t>
            </w:r>
          </w:p>
        </w:tc>
        <w:tc>
          <w:tcPr>
            <w:tcW w:w="3169" w:type="dxa"/>
          </w:tcPr>
          <w:p w14:paraId="0EF1BFCD"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Cable sizing report</w:t>
            </w:r>
          </w:p>
        </w:tc>
        <w:tc>
          <w:tcPr>
            <w:tcW w:w="767" w:type="dxa"/>
          </w:tcPr>
          <w:p w14:paraId="6B57C3DB"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2101A517"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572738FF"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16C28015"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3EB85941"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4144F239"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29AC27E4" w14:textId="77777777" w:rsidTr="00E765A0">
        <w:trPr>
          <w:trHeight w:val="431"/>
        </w:trPr>
        <w:tc>
          <w:tcPr>
            <w:tcW w:w="967" w:type="dxa"/>
          </w:tcPr>
          <w:p w14:paraId="513DB18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21</w:t>
            </w:r>
          </w:p>
        </w:tc>
        <w:tc>
          <w:tcPr>
            <w:tcW w:w="3169" w:type="dxa"/>
          </w:tcPr>
          <w:p w14:paraId="46D0997B"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Communications and monitoring diagrams</w:t>
            </w:r>
          </w:p>
        </w:tc>
        <w:tc>
          <w:tcPr>
            <w:tcW w:w="767" w:type="dxa"/>
          </w:tcPr>
          <w:p w14:paraId="4B9CCCD0"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596A2C31"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592E2B77"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5B466200"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362A77D0"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As built</w:t>
            </w:r>
          </w:p>
        </w:tc>
        <w:tc>
          <w:tcPr>
            <w:tcW w:w="1066" w:type="dxa"/>
          </w:tcPr>
          <w:p w14:paraId="164329ED"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1DE3816C" w14:textId="77777777" w:rsidTr="00E765A0">
        <w:trPr>
          <w:trHeight w:val="431"/>
        </w:trPr>
        <w:tc>
          <w:tcPr>
            <w:tcW w:w="967" w:type="dxa"/>
          </w:tcPr>
          <w:p w14:paraId="4C83118C"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22</w:t>
            </w:r>
          </w:p>
        </w:tc>
        <w:tc>
          <w:tcPr>
            <w:tcW w:w="3169" w:type="dxa"/>
          </w:tcPr>
          <w:p w14:paraId="5B44F8C8"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Controls documentation</w:t>
            </w:r>
          </w:p>
        </w:tc>
        <w:tc>
          <w:tcPr>
            <w:tcW w:w="767" w:type="dxa"/>
          </w:tcPr>
          <w:p w14:paraId="0008F118"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7215D06D"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49E9D3F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2A75A7A3"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7EACEA2F"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As built</w:t>
            </w:r>
          </w:p>
        </w:tc>
        <w:tc>
          <w:tcPr>
            <w:tcW w:w="1066" w:type="dxa"/>
          </w:tcPr>
          <w:p w14:paraId="4AA10256"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54D3B159" w14:textId="77777777" w:rsidTr="00E765A0">
        <w:trPr>
          <w:trHeight w:val="431"/>
        </w:trPr>
        <w:tc>
          <w:tcPr>
            <w:tcW w:w="967" w:type="dxa"/>
          </w:tcPr>
          <w:p w14:paraId="3BE8E074"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23</w:t>
            </w:r>
          </w:p>
        </w:tc>
        <w:tc>
          <w:tcPr>
            <w:tcW w:w="3169" w:type="dxa"/>
          </w:tcPr>
          <w:p w14:paraId="6FF7A245"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Schedule of Manufacturers</w:t>
            </w:r>
          </w:p>
        </w:tc>
        <w:tc>
          <w:tcPr>
            <w:tcW w:w="767" w:type="dxa"/>
          </w:tcPr>
          <w:p w14:paraId="0A1932FF"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03C612EB"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60D07046"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37702265"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63E444EC"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4734EF78"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37AA8774" w14:textId="77777777" w:rsidTr="00E765A0">
        <w:trPr>
          <w:trHeight w:val="431"/>
        </w:trPr>
        <w:tc>
          <w:tcPr>
            <w:tcW w:w="967" w:type="dxa"/>
          </w:tcPr>
          <w:p w14:paraId="58478C9B"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24</w:t>
            </w:r>
          </w:p>
        </w:tc>
        <w:tc>
          <w:tcPr>
            <w:tcW w:w="3169" w:type="dxa"/>
          </w:tcPr>
          <w:p w14:paraId="4BE9F804"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Product Data</w:t>
            </w:r>
          </w:p>
        </w:tc>
        <w:tc>
          <w:tcPr>
            <w:tcW w:w="767" w:type="dxa"/>
          </w:tcPr>
          <w:p w14:paraId="69DC85E5"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4C09973B"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26FB81A2"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19A8FD78"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0310A15D"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300B2C2D"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1A73CF03" w14:textId="77777777" w:rsidTr="00E765A0">
        <w:trPr>
          <w:trHeight w:val="431"/>
        </w:trPr>
        <w:tc>
          <w:tcPr>
            <w:tcW w:w="967" w:type="dxa"/>
          </w:tcPr>
          <w:p w14:paraId="241B341A"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lastRenderedPageBreak/>
              <w:t>25</w:t>
            </w:r>
          </w:p>
        </w:tc>
        <w:tc>
          <w:tcPr>
            <w:tcW w:w="3169" w:type="dxa"/>
          </w:tcPr>
          <w:p w14:paraId="42AA7D72"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Bill of materials</w:t>
            </w:r>
          </w:p>
        </w:tc>
        <w:tc>
          <w:tcPr>
            <w:tcW w:w="767" w:type="dxa"/>
          </w:tcPr>
          <w:p w14:paraId="219B5A81"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5FEBC367"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72B43DA0"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07AD22F5"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1822BFFD" w14:textId="77777777" w:rsidR="00BF3167" w:rsidRPr="003A7AC5" w:rsidRDefault="00BF3167" w:rsidP="00E765A0">
            <w:pPr>
              <w:jc w:val="center"/>
              <w:rPr>
                <w:rFonts w:ascii="Century Gothic" w:eastAsia="Times New Roman" w:hAnsi="Century Gothic" w:cs="Times New Roman"/>
                <w:lang w:val="en-AU" w:eastAsia="en-AU"/>
              </w:rPr>
            </w:pPr>
            <w:proofErr w:type="gramStart"/>
            <w:r w:rsidRPr="003A7AC5">
              <w:rPr>
                <w:rFonts w:ascii="Century Gothic" w:eastAsia="Times New Roman" w:hAnsi="Century Gothic" w:cs="Times New Roman"/>
                <w:lang w:val="en-AU" w:eastAsia="en-AU"/>
              </w:rPr>
              <w:t>As-built</w:t>
            </w:r>
            <w:proofErr w:type="gramEnd"/>
          </w:p>
        </w:tc>
        <w:tc>
          <w:tcPr>
            <w:tcW w:w="1066" w:type="dxa"/>
          </w:tcPr>
          <w:p w14:paraId="082BFC1E"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17E5835C" w14:textId="77777777" w:rsidTr="00E765A0">
        <w:trPr>
          <w:trHeight w:val="431"/>
        </w:trPr>
        <w:tc>
          <w:tcPr>
            <w:tcW w:w="967" w:type="dxa"/>
          </w:tcPr>
          <w:p w14:paraId="67D95DD6"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26</w:t>
            </w:r>
          </w:p>
        </w:tc>
        <w:tc>
          <w:tcPr>
            <w:tcW w:w="3169" w:type="dxa"/>
          </w:tcPr>
          <w:p w14:paraId="18F1B9FB" w14:textId="77777777" w:rsidR="00BF3167" w:rsidRPr="003A7AC5" w:rsidRDefault="00BF3167" w:rsidP="00E765A0">
            <w:pPr>
              <w:rPr>
                <w:rFonts w:ascii="Century Gothic" w:hAnsi="Century Gothic"/>
              </w:rPr>
            </w:pPr>
            <w:r w:rsidRPr="003A7AC5">
              <w:rPr>
                <w:rFonts w:ascii="Century Gothic" w:eastAsia="Times New Roman" w:hAnsi="Century Gothic" w:cs="Times New Roman"/>
                <w:lang w:val="en-AU" w:eastAsia="en-AU"/>
              </w:rPr>
              <w:t>Evidence</w:t>
            </w:r>
            <w:r w:rsidRPr="003A7AC5">
              <w:rPr>
                <w:rFonts w:ascii="Century Gothic" w:hAnsi="Century Gothic"/>
              </w:rPr>
              <w:t xml:space="preserve"> of compliance with specified product certification schemes</w:t>
            </w:r>
          </w:p>
          <w:p w14:paraId="0C78807E" w14:textId="77777777" w:rsidR="00BF3167" w:rsidRPr="003A7AC5" w:rsidRDefault="00BF3167" w:rsidP="00E765A0">
            <w:pPr>
              <w:rPr>
                <w:rFonts w:ascii="Century Gothic" w:eastAsia="Times New Roman" w:hAnsi="Century Gothic" w:cs="Times New Roman"/>
                <w:lang w:val="en-AU" w:eastAsia="en-AU"/>
              </w:rPr>
            </w:pPr>
          </w:p>
        </w:tc>
        <w:tc>
          <w:tcPr>
            <w:tcW w:w="767" w:type="dxa"/>
          </w:tcPr>
          <w:p w14:paraId="05E61EFE"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683FB91B"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6FAD41E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64C66035"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2965C612"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406C5AD5"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19A9ABCE" w14:textId="77777777" w:rsidTr="00E765A0">
        <w:trPr>
          <w:trHeight w:val="431"/>
        </w:trPr>
        <w:tc>
          <w:tcPr>
            <w:tcW w:w="967" w:type="dxa"/>
          </w:tcPr>
          <w:p w14:paraId="5AED1C10"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27</w:t>
            </w:r>
          </w:p>
        </w:tc>
        <w:tc>
          <w:tcPr>
            <w:tcW w:w="3169" w:type="dxa"/>
          </w:tcPr>
          <w:p w14:paraId="555A8221" w14:textId="77777777" w:rsidR="00BF3167" w:rsidRPr="003A7AC5" w:rsidRDefault="00BF3167" w:rsidP="00E765A0">
            <w:pPr>
              <w:rPr>
                <w:rFonts w:ascii="Century Gothic" w:hAnsi="Century Gothic"/>
              </w:rPr>
            </w:pPr>
            <w:r w:rsidRPr="003A7AC5">
              <w:rPr>
                <w:rFonts w:ascii="Century Gothic" w:eastAsia="Times New Roman" w:hAnsi="Century Gothic" w:cs="Times New Roman"/>
                <w:lang w:val="en-AU" w:eastAsia="en-AU"/>
              </w:rPr>
              <w:t>Schematic</w:t>
            </w:r>
            <w:r w:rsidRPr="003A7AC5">
              <w:rPr>
                <w:rFonts w:ascii="Century Gothic" w:hAnsi="Century Gothic"/>
              </w:rPr>
              <w:t xml:space="preserve"> layout, piping, wiring and control drawings</w:t>
            </w:r>
          </w:p>
          <w:p w14:paraId="0C3F108C" w14:textId="77777777" w:rsidR="00BF3167" w:rsidRPr="003A7AC5" w:rsidRDefault="00BF3167" w:rsidP="00E765A0">
            <w:pPr>
              <w:rPr>
                <w:rFonts w:ascii="Century Gothic" w:eastAsia="Times New Roman" w:hAnsi="Century Gothic" w:cs="Times New Roman"/>
                <w:lang w:val="en-AU" w:eastAsia="en-AU"/>
              </w:rPr>
            </w:pPr>
          </w:p>
        </w:tc>
        <w:tc>
          <w:tcPr>
            <w:tcW w:w="767" w:type="dxa"/>
          </w:tcPr>
          <w:p w14:paraId="6A6A7531"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111ECAB2"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6552C5BC"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IFC</w:t>
            </w:r>
          </w:p>
        </w:tc>
        <w:tc>
          <w:tcPr>
            <w:tcW w:w="916" w:type="dxa"/>
          </w:tcPr>
          <w:p w14:paraId="3378AA8B"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373369E4"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4A723009"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5E676A91" w14:textId="77777777" w:rsidTr="00E765A0">
        <w:trPr>
          <w:trHeight w:val="431"/>
        </w:trPr>
        <w:tc>
          <w:tcPr>
            <w:tcW w:w="967" w:type="dxa"/>
          </w:tcPr>
          <w:p w14:paraId="1D30ABD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28</w:t>
            </w:r>
          </w:p>
        </w:tc>
        <w:tc>
          <w:tcPr>
            <w:tcW w:w="3169" w:type="dxa"/>
          </w:tcPr>
          <w:p w14:paraId="6F3D452C" w14:textId="77777777" w:rsidR="00BF3167" w:rsidRPr="003A7AC5" w:rsidRDefault="00BF3167" w:rsidP="00E765A0">
            <w:pPr>
              <w:rPr>
                <w:rFonts w:ascii="Century Gothic" w:hAnsi="Century Gothic"/>
              </w:rPr>
            </w:pPr>
            <w:r w:rsidRPr="003A7AC5">
              <w:rPr>
                <w:rFonts w:ascii="Century Gothic" w:hAnsi="Century Gothic"/>
              </w:rPr>
              <w:t>Lifting points, Operating weight and support loadings</w:t>
            </w:r>
          </w:p>
          <w:p w14:paraId="1C93A2AC" w14:textId="77777777" w:rsidR="00BF3167" w:rsidRPr="003A7AC5" w:rsidRDefault="00BF3167" w:rsidP="00E765A0">
            <w:pPr>
              <w:pStyle w:val="Bullet10"/>
              <w:numPr>
                <w:ilvl w:val="0"/>
                <w:numId w:val="0"/>
              </w:numPr>
              <w:ind w:left="284"/>
              <w:rPr>
                <w:rFonts w:ascii="Century Gothic" w:hAnsi="Century Gothic"/>
              </w:rPr>
            </w:pPr>
          </w:p>
          <w:p w14:paraId="66D4535C" w14:textId="77777777" w:rsidR="00BF3167" w:rsidRPr="003A7AC5" w:rsidRDefault="00BF3167" w:rsidP="00E765A0">
            <w:pPr>
              <w:rPr>
                <w:rFonts w:ascii="Century Gothic" w:eastAsia="Times New Roman" w:hAnsi="Century Gothic" w:cs="Times New Roman"/>
                <w:lang w:val="en-AU" w:eastAsia="en-AU"/>
              </w:rPr>
            </w:pPr>
          </w:p>
        </w:tc>
        <w:tc>
          <w:tcPr>
            <w:tcW w:w="767" w:type="dxa"/>
          </w:tcPr>
          <w:p w14:paraId="7A8ED712"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54DDC7E5"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5B4A8DDB"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IFC</w:t>
            </w:r>
          </w:p>
        </w:tc>
        <w:tc>
          <w:tcPr>
            <w:tcW w:w="916" w:type="dxa"/>
          </w:tcPr>
          <w:p w14:paraId="5630F974"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2FDEAA63"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0C3B6A3D"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2B1F2474" w14:textId="77777777" w:rsidTr="00E765A0">
        <w:trPr>
          <w:trHeight w:val="431"/>
        </w:trPr>
        <w:tc>
          <w:tcPr>
            <w:tcW w:w="967" w:type="dxa"/>
          </w:tcPr>
          <w:p w14:paraId="407036A9"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29</w:t>
            </w:r>
          </w:p>
        </w:tc>
        <w:tc>
          <w:tcPr>
            <w:tcW w:w="3169" w:type="dxa"/>
          </w:tcPr>
          <w:p w14:paraId="2BEDC025"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Safe work method statements</w:t>
            </w:r>
          </w:p>
        </w:tc>
        <w:tc>
          <w:tcPr>
            <w:tcW w:w="767" w:type="dxa"/>
          </w:tcPr>
          <w:p w14:paraId="5AF1219C"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6FA3332A"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62EEB5C3"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916" w:type="dxa"/>
          </w:tcPr>
          <w:p w14:paraId="7ABFDC11"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1066" w:type="dxa"/>
          </w:tcPr>
          <w:p w14:paraId="2D6A7D66"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69598A65"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451D16A4" w14:textId="77777777" w:rsidTr="00E765A0">
        <w:trPr>
          <w:trHeight w:val="431"/>
        </w:trPr>
        <w:tc>
          <w:tcPr>
            <w:tcW w:w="967" w:type="dxa"/>
          </w:tcPr>
          <w:p w14:paraId="64C62EDC"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30</w:t>
            </w:r>
          </w:p>
        </w:tc>
        <w:tc>
          <w:tcPr>
            <w:tcW w:w="3169" w:type="dxa"/>
          </w:tcPr>
          <w:p w14:paraId="22009B05"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Certificate of Training</w:t>
            </w:r>
          </w:p>
        </w:tc>
        <w:tc>
          <w:tcPr>
            <w:tcW w:w="767" w:type="dxa"/>
          </w:tcPr>
          <w:p w14:paraId="0C47D447"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3AA769E1"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4395BE85"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62BACFBA"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33C0037D"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As built</w:t>
            </w:r>
          </w:p>
        </w:tc>
        <w:tc>
          <w:tcPr>
            <w:tcW w:w="1066" w:type="dxa"/>
          </w:tcPr>
          <w:p w14:paraId="6852A1FB"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2B920F3F" w14:textId="77777777" w:rsidTr="00E765A0">
        <w:trPr>
          <w:trHeight w:val="431"/>
        </w:trPr>
        <w:tc>
          <w:tcPr>
            <w:tcW w:w="967" w:type="dxa"/>
          </w:tcPr>
          <w:p w14:paraId="07FA601B"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31</w:t>
            </w:r>
          </w:p>
        </w:tc>
        <w:tc>
          <w:tcPr>
            <w:tcW w:w="3169" w:type="dxa"/>
          </w:tcPr>
          <w:p w14:paraId="2B45AD13"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Testing and commissioning plan</w:t>
            </w:r>
          </w:p>
        </w:tc>
        <w:tc>
          <w:tcPr>
            <w:tcW w:w="767" w:type="dxa"/>
          </w:tcPr>
          <w:p w14:paraId="2B0D6D66"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3D2A9E13"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26FF0556"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207C8431"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1066" w:type="dxa"/>
          </w:tcPr>
          <w:p w14:paraId="63E81E5F"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5AE202CB"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44F3632F" w14:textId="77777777" w:rsidTr="00E765A0">
        <w:trPr>
          <w:trHeight w:val="431"/>
        </w:trPr>
        <w:tc>
          <w:tcPr>
            <w:tcW w:w="967" w:type="dxa"/>
          </w:tcPr>
          <w:p w14:paraId="1D5FB423"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32</w:t>
            </w:r>
          </w:p>
        </w:tc>
        <w:tc>
          <w:tcPr>
            <w:tcW w:w="3169" w:type="dxa"/>
          </w:tcPr>
          <w:p w14:paraId="7B8E6ACB"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Commissioning test reports, ITP, ITR</w:t>
            </w:r>
          </w:p>
        </w:tc>
        <w:tc>
          <w:tcPr>
            <w:tcW w:w="767" w:type="dxa"/>
          </w:tcPr>
          <w:p w14:paraId="21A3E3E9"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276B265B"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54AB3A30"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47E42811"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1066" w:type="dxa"/>
          </w:tcPr>
          <w:p w14:paraId="16E1EBD8"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742184DF"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059DAF9A" w14:textId="77777777" w:rsidTr="00E765A0">
        <w:trPr>
          <w:trHeight w:val="431"/>
        </w:trPr>
        <w:tc>
          <w:tcPr>
            <w:tcW w:w="967" w:type="dxa"/>
          </w:tcPr>
          <w:p w14:paraId="4830EBCC"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33</w:t>
            </w:r>
          </w:p>
        </w:tc>
        <w:tc>
          <w:tcPr>
            <w:tcW w:w="3169" w:type="dxa"/>
          </w:tcPr>
          <w:p w14:paraId="17D2D644"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Construction progress photos</w:t>
            </w:r>
          </w:p>
        </w:tc>
        <w:tc>
          <w:tcPr>
            <w:tcW w:w="767" w:type="dxa"/>
          </w:tcPr>
          <w:p w14:paraId="0E72AA6D"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6000C228"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182558F7"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916" w:type="dxa"/>
          </w:tcPr>
          <w:p w14:paraId="6BD2CCCD"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1066" w:type="dxa"/>
          </w:tcPr>
          <w:p w14:paraId="1107C2D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1066" w:type="dxa"/>
          </w:tcPr>
          <w:p w14:paraId="71CAA15F"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2C9AD6DA" w14:textId="77777777" w:rsidTr="00E765A0">
        <w:trPr>
          <w:trHeight w:val="431"/>
        </w:trPr>
        <w:tc>
          <w:tcPr>
            <w:tcW w:w="967" w:type="dxa"/>
          </w:tcPr>
          <w:p w14:paraId="0D66649D"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34</w:t>
            </w:r>
          </w:p>
        </w:tc>
        <w:tc>
          <w:tcPr>
            <w:tcW w:w="3169" w:type="dxa"/>
          </w:tcPr>
          <w:p w14:paraId="2C2EA152"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Installation reports including photos and thermal imaging</w:t>
            </w:r>
          </w:p>
        </w:tc>
        <w:tc>
          <w:tcPr>
            <w:tcW w:w="767" w:type="dxa"/>
          </w:tcPr>
          <w:p w14:paraId="13EF88CE"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675FFB49"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6837FF0D"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916" w:type="dxa"/>
          </w:tcPr>
          <w:p w14:paraId="47408644"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116BB1CD"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1066" w:type="dxa"/>
          </w:tcPr>
          <w:p w14:paraId="6B90C9CE"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6C56CF8D" w14:textId="77777777" w:rsidTr="00E765A0">
        <w:trPr>
          <w:trHeight w:val="431"/>
        </w:trPr>
        <w:tc>
          <w:tcPr>
            <w:tcW w:w="967" w:type="dxa"/>
          </w:tcPr>
          <w:p w14:paraId="4B313C24"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35</w:t>
            </w:r>
          </w:p>
        </w:tc>
        <w:tc>
          <w:tcPr>
            <w:tcW w:w="3169" w:type="dxa"/>
          </w:tcPr>
          <w:p w14:paraId="3ADD0DD7"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Equipment FAT reports</w:t>
            </w:r>
          </w:p>
        </w:tc>
        <w:tc>
          <w:tcPr>
            <w:tcW w:w="767" w:type="dxa"/>
          </w:tcPr>
          <w:p w14:paraId="4D68C600"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4780C01F"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31574219"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916" w:type="dxa"/>
          </w:tcPr>
          <w:p w14:paraId="7B8F94F1"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4E51D5EA"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34884F4B"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34F176F0" w14:textId="77777777" w:rsidTr="00E765A0">
        <w:trPr>
          <w:trHeight w:val="431"/>
        </w:trPr>
        <w:tc>
          <w:tcPr>
            <w:tcW w:w="967" w:type="dxa"/>
          </w:tcPr>
          <w:p w14:paraId="59655639"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36</w:t>
            </w:r>
          </w:p>
        </w:tc>
        <w:tc>
          <w:tcPr>
            <w:tcW w:w="3169" w:type="dxa"/>
          </w:tcPr>
          <w:p w14:paraId="1FA9A83E"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Spare parts list</w:t>
            </w:r>
          </w:p>
        </w:tc>
        <w:tc>
          <w:tcPr>
            <w:tcW w:w="767" w:type="dxa"/>
          </w:tcPr>
          <w:p w14:paraId="4AA81CB4"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2E61F87D"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7F8697BE"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69784709"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464A1D94"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1066" w:type="dxa"/>
          </w:tcPr>
          <w:p w14:paraId="245D9387"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39214ABA" w14:textId="77777777" w:rsidTr="00E765A0">
        <w:trPr>
          <w:trHeight w:val="431"/>
        </w:trPr>
        <w:tc>
          <w:tcPr>
            <w:tcW w:w="967" w:type="dxa"/>
          </w:tcPr>
          <w:p w14:paraId="2E6CA74F"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37</w:t>
            </w:r>
          </w:p>
        </w:tc>
        <w:tc>
          <w:tcPr>
            <w:tcW w:w="3169" w:type="dxa"/>
          </w:tcPr>
          <w:p w14:paraId="195B5E8A"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Cable list</w:t>
            </w:r>
          </w:p>
        </w:tc>
        <w:tc>
          <w:tcPr>
            <w:tcW w:w="767" w:type="dxa"/>
          </w:tcPr>
          <w:p w14:paraId="614689A1"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6A1AD9DA"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23245D6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916" w:type="dxa"/>
          </w:tcPr>
          <w:p w14:paraId="4520371F"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7FEF8004"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220F1EE7"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59D56BA6" w14:textId="77777777" w:rsidTr="00E765A0">
        <w:trPr>
          <w:trHeight w:val="431"/>
        </w:trPr>
        <w:tc>
          <w:tcPr>
            <w:tcW w:w="967" w:type="dxa"/>
          </w:tcPr>
          <w:p w14:paraId="4D3C8DFF"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38</w:t>
            </w:r>
          </w:p>
        </w:tc>
        <w:tc>
          <w:tcPr>
            <w:tcW w:w="3169" w:type="dxa"/>
          </w:tcPr>
          <w:p w14:paraId="272053F8"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Warranties</w:t>
            </w:r>
          </w:p>
        </w:tc>
        <w:tc>
          <w:tcPr>
            <w:tcW w:w="767" w:type="dxa"/>
          </w:tcPr>
          <w:p w14:paraId="1E420CE4"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66F5385B"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687FD75E"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916" w:type="dxa"/>
          </w:tcPr>
          <w:p w14:paraId="0B7628F6"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4F0E29DA"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1066" w:type="dxa"/>
          </w:tcPr>
          <w:p w14:paraId="6D686AC8"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040690CF" w14:textId="77777777" w:rsidTr="00E765A0">
        <w:trPr>
          <w:trHeight w:val="431"/>
        </w:trPr>
        <w:tc>
          <w:tcPr>
            <w:tcW w:w="967" w:type="dxa"/>
          </w:tcPr>
          <w:p w14:paraId="6B8F95D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39</w:t>
            </w:r>
          </w:p>
        </w:tc>
        <w:tc>
          <w:tcPr>
            <w:tcW w:w="3169" w:type="dxa"/>
          </w:tcPr>
          <w:p w14:paraId="7E7477CD"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O&amp;M package</w:t>
            </w:r>
          </w:p>
        </w:tc>
        <w:tc>
          <w:tcPr>
            <w:tcW w:w="767" w:type="dxa"/>
          </w:tcPr>
          <w:p w14:paraId="5524E8E2"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04071839"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1F38E853"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653572AB"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4E7D0501"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1066" w:type="dxa"/>
          </w:tcPr>
          <w:p w14:paraId="2D35CD02"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4CEEFCF8" w14:textId="77777777" w:rsidTr="00E765A0">
        <w:trPr>
          <w:trHeight w:val="431"/>
        </w:trPr>
        <w:tc>
          <w:tcPr>
            <w:tcW w:w="967" w:type="dxa"/>
          </w:tcPr>
          <w:p w14:paraId="0AEE08D4"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40</w:t>
            </w:r>
          </w:p>
        </w:tc>
        <w:tc>
          <w:tcPr>
            <w:tcW w:w="3169" w:type="dxa"/>
          </w:tcPr>
          <w:p w14:paraId="68D56642"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Authorities and Utilities Approval</w:t>
            </w:r>
          </w:p>
        </w:tc>
        <w:tc>
          <w:tcPr>
            <w:tcW w:w="767" w:type="dxa"/>
          </w:tcPr>
          <w:p w14:paraId="5DC0E97C"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4CCA2F62"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0388ADAE"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2D7B8EFB"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7828F172"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1066" w:type="dxa"/>
          </w:tcPr>
          <w:p w14:paraId="55C3A071"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1A8C1BE6" w14:textId="77777777" w:rsidTr="00E765A0">
        <w:trPr>
          <w:trHeight w:val="431"/>
        </w:trPr>
        <w:tc>
          <w:tcPr>
            <w:tcW w:w="967" w:type="dxa"/>
          </w:tcPr>
          <w:p w14:paraId="076BA1D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41</w:t>
            </w:r>
          </w:p>
        </w:tc>
        <w:tc>
          <w:tcPr>
            <w:tcW w:w="3169" w:type="dxa"/>
          </w:tcPr>
          <w:p w14:paraId="472C9696"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Certificate Of Electrical Safety (COES)</w:t>
            </w:r>
          </w:p>
        </w:tc>
        <w:tc>
          <w:tcPr>
            <w:tcW w:w="767" w:type="dxa"/>
          </w:tcPr>
          <w:p w14:paraId="1499DE66"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6DF5A3BA"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03970B03" w14:textId="77777777" w:rsidR="00BF3167" w:rsidRPr="003A7AC5" w:rsidRDefault="00BF3167" w:rsidP="00E765A0">
            <w:pPr>
              <w:jc w:val="center"/>
              <w:rPr>
                <w:rFonts w:ascii="Century Gothic" w:eastAsia="Times New Roman" w:hAnsi="Century Gothic" w:cs="Times New Roman"/>
                <w:lang w:val="en-AU" w:eastAsia="en-AU"/>
              </w:rPr>
            </w:pPr>
          </w:p>
        </w:tc>
        <w:tc>
          <w:tcPr>
            <w:tcW w:w="916" w:type="dxa"/>
          </w:tcPr>
          <w:p w14:paraId="548E300E"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IFI</w:t>
            </w:r>
          </w:p>
        </w:tc>
        <w:tc>
          <w:tcPr>
            <w:tcW w:w="1066" w:type="dxa"/>
          </w:tcPr>
          <w:p w14:paraId="6DD66B3D" w14:textId="77777777" w:rsidR="00BF3167" w:rsidRPr="003A7AC5" w:rsidRDefault="00BF3167" w:rsidP="00E765A0">
            <w:pPr>
              <w:jc w:val="center"/>
              <w:rPr>
                <w:rFonts w:ascii="Century Gothic" w:eastAsia="Times New Roman" w:hAnsi="Century Gothic" w:cs="Times New Roman"/>
                <w:lang w:val="en-AU" w:eastAsia="en-AU"/>
              </w:rPr>
            </w:pPr>
          </w:p>
        </w:tc>
        <w:tc>
          <w:tcPr>
            <w:tcW w:w="1066" w:type="dxa"/>
          </w:tcPr>
          <w:p w14:paraId="55DD016A" w14:textId="77777777" w:rsidR="00BF3167" w:rsidRPr="003A7AC5" w:rsidRDefault="00BF3167" w:rsidP="00E765A0">
            <w:pPr>
              <w:jc w:val="center"/>
              <w:rPr>
                <w:rFonts w:ascii="Century Gothic" w:eastAsia="Times New Roman" w:hAnsi="Century Gothic" w:cs="Times New Roman"/>
                <w:lang w:val="en-AU" w:eastAsia="en-AU"/>
              </w:rPr>
            </w:pPr>
          </w:p>
        </w:tc>
      </w:tr>
      <w:tr w:rsidR="00BF3167" w:rsidRPr="00763273" w14:paraId="0157B54D" w14:textId="77777777" w:rsidTr="00E765A0">
        <w:trPr>
          <w:trHeight w:val="431"/>
        </w:trPr>
        <w:tc>
          <w:tcPr>
            <w:tcW w:w="967" w:type="dxa"/>
          </w:tcPr>
          <w:p w14:paraId="0C16F89C"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42</w:t>
            </w:r>
          </w:p>
        </w:tc>
        <w:tc>
          <w:tcPr>
            <w:tcW w:w="3169" w:type="dxa"/>
          </w:tcPr>
          <w:p w14:paraId="684C3908" w14:textId="77777777" w:rsidR="00BF3167" w:rsidRPr="003A7AC5" w:rsidRDefault="00BF3167" w:rsidP="00E765A0">
            <w:pP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Checklists</w:t>
            </w:r>
          </w:p>
        </w:tc>
        <w:tc>
          <w:tcPr>
            <w:tcW w:w="767" w:type="dxa"/>
          </w:tcPr>
          <w:p w14:paraId="4F34E93B" w14:textId="77777777" w:rsidR="00BF3167" w:rsidRPr="003A7AC5" w:rsidRDefault="00BF3167" w:rsidP="00E765A0">
            <w:pPr>
              <w:jc w:val="center"/>
              <w:rPr>
                <w:rFonts w:ascii="Century Gothic" w:eastAsia="Times New Roman" w:hAnsi="Century Gothic" w:cs="Times New Roman"/>
                <w:lang w:val="en-AU" w:eastAsia="en-AU"/>
              </w:rPr>
            </w:pPr>
          </w:p>
        </w:tc>
        <w:tc>
          <w:tcPr>
            <w:tcW w:w="766" w:type="dxa"/>
          </w:tcPr>
          <w:p w14:paraId="3BE469E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44BFAB3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916" w:type="dxa"/>
          </w:tcPr>
          <w:p w14:paraId="08185731"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1066" w:type="dxa"/>
          </w:tcPr>
          <w:p w14:paraId="28D5B018" w14:textId="77777777" w:rsidR="00BF3167" w:rsidRPr="003A7AC5" w:rsidRDefault="00BF3167" w:rsidP="00E765A0">
            <w:pPr>
              <w:jc w:val="center"/>
              <w:rPr>
                <w:rFonts w:ascii="Century Gothic" w:eastAsia="Times New Roman" w:hAnsi="Century Gothic" w:cs="Times New Roman"/>
                <w:lang w:val="en-AU" w:eastAsia="en-AU"/>
              </w:rPr>
            </w:pPr>
            <w:r w:rsidRPr="003A7AC5">
              <w:rPr>
                <w:rFonts w:ascii="Century Gothic" w:eastAsia="Times New Roman" w:hAnsi="Century Gothic" w:cs="Times New Roman"/>
                <w:lang w:val="en-AU" w:eastAsia="en-AU"/>
              </w:rPr>
              <w:t>IFR</w:t>
            </w:r>
          </w:p>
        </w:tc>
        <w:tc>
          <w:tcPr>
            <w:tcW w:w="1066" w:type="dxa"/>
          </w:tcPr>
          <w:p w14:paraId="28D15286" w14:textId="77777777" w:rsidR="00BF3167" w:rsidRPr="003A7AC5" w:rsidRDefault="00BF3167" w:rsidP="00E765A0">
            <w:pPr>
              <w:jc w:val="center"/>
              <w:rPr>
                <w:rFonts w:ascii="Century Gothic" w:eastAsia="Times New Roman" w:hAnsi="Century Gothic" w:cs="Times New Roman"/>
                <w:lang w:val="en-AU" w:eastAsia="en-AU"/>
              </w:rPr>
            </w:pPr>
          </w:p>
        </w:tc>
      </w:tr>
    </w:tbl>
    <w:p w14:paraId="1CD2FD8D" w14:textId="77777777" w:rsidR="00BF3167" w:rsidRPr="003A7AC5" w:rsidRDefault="00BF3167" w:rsidP="00BF3167">
      <w:pPr>
        <w:spacing w:after="200" w:line="276" w:lineRule="auto"/>
        <w:rPr>
          <w:rFonts w:ascii="Century Gothic" w:hAnsi="Century Gothic"/>
        </w:rPr>
      </w:pPr>
    </w:p>
    <w:p w14:paraId="6555D500" w14:textId="77777777" w:rsidR="00BF3167" w:rsidRPr="003A7AC5" w:rsidRDefault="00BF3167" w:rsidP="00BF3167">
      <w:pPr>
        <w:spacing w:after="200" w:line="276" w:lineRule="auto"/>
        <w:rPr>
          <w:rFonts w:ascii="Century Gothic" w:hAnsi="Century Gothic"/>
        </w:rPr>
      </w:pPr>
      <w:r w:rsidRPr="003A7AC5">
        <w:rPr>
          <w:rFonts w:ascii="Century Gothic" w:hAnsi="Century Gothic"/>
        </w:rPr>
        <w:br w:type="page"/>
      </w:r>
    </w:p>
    <w:p w14:paraId="28D950FB" w14:textId="77777777" w:rsidR="00BF3167" w:rsidRPr="003A7AC5" w:rsidRDefault="00BF3167" w:rsidP="00074236">
      <w:pPr>
        <w:pStyle w:val="Appendixheading"/>
      </w:pPr>
      <w:bookmarkStart w:id="824" w:name="_Ref40943670"/>
      <w:bookmarkStart w:id="825" w:name="_Toc89686443"/>
      <w:r w:rsidRPr="003A7AC5">
        <w:lastRenderedPageBreak/>
        <w:t>Appendix D – Performance Guarantee checklists</w:t>
      </w:r>
      <w:bookmarkEnd w:id="824"/>
      <w:bookmarkEnd w:id="825"/>
    </w:p>
    <w:p w14:paraId="3404859A" w14:textId="77777777" w:rsidR="00BF3167" w:rsidRPr="003A7AC5" w:rsidRDefault="00BF3167" w:rsidP="00724020">
      <w:pPr>
        <w:pStyle w:val="Caption"/>
      </w:pPr>
    </w:p>
    <w:tbl>
      <w:tblPr>
        <w:tblStyle w:val="TableGrid"/>
        <w:tblW w:w="0" w:type="auto"/>
        <w:tblLook w:val="04A0" w:firstRow="1" w:lastRow="0" w:firstColumn="1" w:lastColumn="0" w:noHBand="0" w:noVBand="1"/>
      </w:tblPr>
      <w:tblGrid>
        <w:gridCol w:w="4530"/>
        <w:gridCol w:w="4531"/>
      </w:tblGrid>
      <w:tr w:rsidR="00BF3167" w:rsidRPr="00763273" w14:paraId="37089ADE" w14:textId="77777777" w:rsidTr="00E765A0">
        <w:trPr>
          <w:trHeight w:val="597"/>
        </w:trPr>
        <w:tc>
          <w:tcPr>
            <w:tcW w:w="4530" w:type="dxa"/>
          </w:tcPr>
          <w:p w14:paraId="2C86254F" w14:textId="77777777" w:rsidR="00BF3167" w:rsidRPr="003A7AC5" w:rsidRDefault="00BF3167" w:rsidP="00E765A0">
            <w:pPr>
              <w:tabs>
                <w:tab w:val="right" w:leader="hyphen" w:pos="8080"/>
              </w:tabs>
              <w:rPr>
                <w:rFonts w:ascii="Century Gothic" w:hAnsi="Century Gothic"/>
                <w:b/>
                <w:color w:val="C00000"/>
              </w:rPr>
            </w:pPr>
            <w:r w:rsidRPr="003A7AC5">
              <w:rPr>
                <w:rFonts w:ascii="Century Gothic" w:hAnsi="Century Gothic"/>
                <w:b/>
                <w:color w:val="C00000"/>
              </w:rPr>
              <w:t>Description</w:t>
            </w:r>
          </w:p>
        </w:tc>
        <w:tc>
          <w:tcPr>
            <w:tcW w:w="4531" w:type="dxa"/>
          </w:tcPr>
          <w:p w14:paraId="315222AA" w14:textId="77777777" w:rsidR="00BF3167" w:rsidRPr="003A7AC5" w:rsidRDefault="00BF3167" w:rsidP="00E765A0">
            <w:pPr>
              <w:tabs>
                <w:tab w:val="right" w:leader="hyphen" w:pos="8080"/>
              </w:tabs>
              <w:rPr>
                <w:rFonts w:ascii="Century Gothic" w:hAnsi="Century Gothic"/>
                <w:b/>
                <w:color w:val="C00000"/>
              </w:rPr>
            </w:pPr>
            <w:r w:rsidRPr="003A7AC5">
              <w:rPr>
                <w:rFonts w:ascii="Century Gothic" w:hAnsi="Century Gothic"/>
                <w:b/>
                <w:color w:val="C00000"/>
              </w:rPr>
              <w:t>Guarantee</w:t>
            </w:r>
          </w:p>
        </w:tc>
      </w:tr>
      <w:tr w:rsidR="00BF3167" w:rsidRPr="00763273" w14:paraId="398CD4E6" w14:textId="77777777" w:rsidTr="00E765A0">
        <w:trPr>
          <w:trHeight w:val="592"/>
        </w:trPr>
        <w:tc>
          <w:tcPr>
            <w:tcW w:w="4530" w:type="dxa"/>
          </w:tcPr>
          <w:p w14:paraId="6029F895"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bCs/>
              </w:rPr>
              <w:t>Expected kWh/year generation per year measured at the connection point to the existing switchboard</w:t>
            </w:r>
          </w:p>
        </w:tc>
        <w:tc>
          <w:tcPr>
            <w:tcW w:w="4531" w:type="dxa"/>
          </w:tcPr>
          <w:p w14:paraId="45326656"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bCs/>
              </w:rPr>
              <w:t xml:space="preserve"> </w:t>
            </w:r>
          </w:p>
        </w:tc>
      </w:tr>
      <w:tr w:rsidR="00BF3167" w:rsidRPr="00763273" w14:paraId="02F1A594" w14:textId="77777777" w:rsidTr="00E765A0">
        <w:trPr>
          <w:trHeight w:val="416"/>
        </w:trPr>
        <w:tc>
          <w:tcPr>
            <w:tcW w:w="4530" w:type="dxa"/>
          </w:tcPr>
          <w:p w14:paraId="6AD0455B" w14:textId="77777777" w:rsidR="00BF3167" w:rsidRPr="003A7AC5" w:rsidRDefault="00BF3167" w:rsidP="00E765A0">
            <w:pPr>
              <w:tabs>
                <w:tab w:val="right" w:leader="hyphen" w:pos="8080"/>
              </w:tabs>
              <w:rPr>
                <w:rFonts w:ascii="Century Gothic" w:hAnsi="Century Gothic"/>
                <w:b/>
                <w:bCs/>
              </w:rPr>
            </w:pPr>
            <w:r w:rsidRPr="003A7AC5">
              <w:rPr>
                <w:rFonts w:ascii="Century Gothic" w:hAnsi="Century Gothic"/>
              </w:rPr>
              <w:t>DC System rated capacity (</w:t>
            </w:r>
            <w:proofErr w:type="spellStart"/>
            <w:r w:rsidRPr="003A7AC5">
              <w:rPr>
                <w:rFonts w:ascii="Century Gothic" w:hAnsi="Century Gothic"/>
              </w:rPr>
              <w:t>kWp</w:t>
            </w:r>
            <w:proofErr w:type="spellEnd"/>
            <w:r w:rsidRPr="003A7AC5">
              <w:rPr>
                <w:rFonts w:ascii="Century Gothic" w:hAnsi="Century Gothic"/>
              </w:rPr>
              <w:t>) (Installed capacity)</w:t>
            </w:r>
          </w:p>
        </w:tc>
        <w:tc>
          <w:tcPr>
            <w:tcW w:w="4531" w:type="dxa"/>
          </w:tcPr>
          <w:p w14:paraId="5301B10A" w14:textId="77777777" w:rsidR="00BF3167" w:rsidRPr="003A7AC5" w:rsidRDefault="00BF3167" w:rsidP="00E765A0">
            <w:pPr>
              <w:tabs>
                <w:tab w:val="right" w:leader="hyphen" w:pos="8080"/>
              </w:tabs>
              <w:rPr>
                <w:rFonts w:ascii="Century Gothic" w:hAnsi="Century Gothic"/>
                <w:bCs/>
              </w:rPr>
            </w:pPr>
          </w:p>
        </w:tc>
      </w:tr>
      <w:tr w:rsidR="00BF3167" w:rsidRPr="00763273" w14:paraId="691B5886" w14:textId="77777777" w:rsidTr="00E765A0">
        <w:trPr>
          <w:trHeight w:val="394"/>
        </w:trPr>
        <w:tc>
          <w:tcPr>
            <w:tcW w:w="4530" w:type="dxa"/>
          </w:tcPr>
          <w:p w14:paraId="0B69C32F"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rPr>
              <w:t>AC System rated capacity (kW) (Installed capacity)</w:t>
            </w:r>
          </w:p>
        </w:tc>
        <w:tc>
          <w:tcPr>
            <w:tcW w:w="4531" w:type="dxa"/>
          </w:tcPr>
          <w:p w14:paraId="7371A030" w14:textId="77777777" w:rsidR="00BF3167" w:rsidRPr="003A7AC5" w:rsidRDefault="00BF3167" w:rsidP="00E765A0">
            <w:pPr>
              <w:tabs>
                <w:tab w:val="right" w:leader="hyphen" w:pos="8080"/>
              </w:tabs>
              <w:rPr>
                <w:rFonts w:ascii="Century Gothic" w:hAnsi="Century Gothic"/>
                <w:bCs/>
              </w:rPr>
            </w:pPr>
          </w:p>
        </w:tc>
      </w:tr>
      <w:tr w:rsidR="00BF3167" w:rsidRPr="00763273" w14:paraId="59993E9D" w14:textId="77777777" w:rsidTr="00E765A0">
        <w:trPr>
          <w:trHeight w:val="427"/>
        </w:trPr>
        <w:tc>
          <w:tcPr>
            <w:tcW w:w="4530" w:type="dxa"/>
          </w:tcPr>
          <w:p w14:paraId="591FEA6A"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rPr>
              <w:t>Minimum Generation Guarantee yr. 1 (MWh/</w:t>
            </w:r>
            <w:proofErr w:type="spellStart"/>
            <w:r w:rsidRPr="003A7AC5">
              <w:rPr>
                <w:rFonts w:ascii="Century Gothic" w:hAnsi="Century Gothic"/>
              </w:rPr>
              <w:t>yr</w:t>
            </w:r>
            <w:proofErr w:type="spellEnd"/>
            <w:r w:rsidRPr="003A7AC5">
              <w:rPr>
                <w:rFonts w:ascii="Century Gothic" w:hAnsi="Century Gothic"/>
              </w:rPr>
              <w:t>)</w:t>
            </w:r>
          </w:p>
        </w:tc>
        <w:tc>
          <w:tcPr>
            <w:tcW w:w="4531" w:type="dxa"/>
          </w:tcPr>
          <w:p w14:paraId="3870C744" w14:textId="77777777" w:rsidR="00BF3167" w:rsidRPr="003A7AC5" w:rsidRDefault="00BF3167" w:rsidP="00E765A0">
            <w:pPr>
              <w:tabs>
                <w:tab w:val="right" w:leader="hyphen" w:pos="8080"/>
              </w:tabs>
              <w:rPr>
                <w:rFonts w:ascii="Century Gothic" w:hAnsi="Century Gothic"/>
                <w:bCs/>
              </w:rPr>
            </w:pPr>
          </w:p>
        </w:tc>
      </w:tr>
      <w:tr w:rsidR="00BF3167" w:rsidRPr="00763273" w14:paraId="7559A144" w14:textId="77777777" w:rsidTr="00E765A0">
        <w:trPr>
          <w:trHeight w:val="412"/>
        </w:trPr>
        <w:tc>
          <w:tcPr>
            <w:tcW w:w="4530" w:type="dxa"/>
          </w:tcPr>
          <w:p w14:paraId="6703EEBD"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rPr>
              <w:t>Capital cost including STC discount (AUD)</w:t>
            </w:r>
          </w:p>
        </w:tc>
        <w:tc>
          <w:tcPr>
            <w:tcW w:w="4531" w:type="dxa"/>
          </w:tcPr>
          <w:p w14:paraId="1CEAC378" w14:textId="77777777" w:rsidR="00BF3167" w:rsidRPr="003A7AC5" w:rsidRDefault="00BF3167" w:rsidP="00E765A0">
            <w:pPr>
              <w:tabs>
                <w:tab w:val="right" w:leader="hyphen" w:pos="8080"/>
              </w:tabs>
              <w:rPr>
                <w:rFonts w:ascii="Century Gothic" w:hAnsi="Century Gothic"/>
                <w:bCs/>
              </w:rPr>
            </w:pPr>
          </w:p>
        </w:tc>
      </w:tr>
      <w:tr w:rsidR="00BF3167" w:rsidRPr="00763273" w14:paraId="17B9836E" w14:textId="77777777" w:rsidTr="00E765A0">
        <w:trPr>
          <w:trHeight w:val="404"/>
        </w:trPr>
        <w:tc>
          <w:tcPr>
            <w:tcW w:w="4530" w:type="dxa"/>
          </w:tcPr>
          <w:p w14:paraId="0A8CA345"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rPr>
              <w:t>Ratio $/Wp</w:t>
            </w:r>
          </w:p>
        </w:tc>
        <w:tc>
          <w:tcPr>
            <w:tcW w:w="4531" w:type="dxa"/>
          </w:tcPr>
          <w:p w14:paraId="50604164" w14:textId="77777777" w:rsidR="00BF3167" w:rsidRPr="003A7AC5" w:rsidRDefault="00BF3167" w:rsidP="00E765A0">
            <w:pPr>
              <w:tabs>
                <w:tab w:val="right" w:leader="hyphen" w:pos="8080"/>
              </w:tabs>
              <w:rPr>
                <w:rFonts w:ascii="Century Gothic" w:hAnsi="Century Gothic"/>
                <w:bCs/>
              </w:rPr>
            </w:pPr>
          </w:p>
        </w:tc>
      </w:tr>
      <w:tr w:rsidR="00BF3167" w:rsidRPr="00763273" w14:paraId="6AE70F70" w14:textId="77777777" w:rsidTr="00E765A0">
        <w:trPr>
          <w:trHeight w:val="409"/>
        </w:trPr>
        <w:tc>
          <w:tcPr>
            <w:tcW w:w="4530" w:type="dxa"/>
          </w:tcPr>
          <w:p w14:paraId="42F3CE3B" w14:textId="77777777" w:rsidR="00BF3167" w:rsidRPr="003A7AC5" w:rsidRDefault="00BF3167" w:rsidP="00E765A0">
            <w:pPr>
              <w:tabs>
                <w:tab w:val="right" w:leader="hyphen" w:pos="8080"/>
              </w:tabs>
              <w:rPr>
                <w:rFonts w:ascii="Century Gothic" w:hAnsi="Century Gothic"/>
              </w:rPr>
            </w:pPr>
            <w:r w:rsidRPr="003A7AC5">
              <w:rPr>
                <w:rFonts w:ascii="Century Gothic" w:hAnsi="Century Gothic"/>
              </w:rPr>
              <w:t>Ratio $/kWh</w:t>
            </w:r>
          </w:p>
        </w:tc>
        <w:tc>
          <w:tcPr>
            <w:tcW w:w="4531" w:type="dxa"/>
          </w:tcPr>
          <w:p w14:paraId="1E3B7AE9" w14:textId="77777777" w:rsidR="00BF3167" w:rsidRPr="003A7AC5" w:rsidRDefault="00BF3167" w:rsidP="00E765A0">
            <w:pPr>
              <w:tabs>
                <w:tab w:val="right" w:leader="hyphen" w:pos="8080"/>
              </w:tabs>
              <w:rPr>
                <w:rFonts w:ascii="Century Gothic" w:hAnsi="Century Gothic"/>
                <w:bCs/>
              </w:rPr>
            </w:pPr>
          </w:p>
        </w:tc>
      </w:tr>
    </w:tbl>
    <w:p w14:paraId="3D4830E0" w14:textId="77777777" w:rsidR="00BF3167" w:rsidRPr="003A7AC5" w:rsidRDefault="00BF3167" w:rsidP="00BF3167">
      <w:pPr>
        <w:tabs>
          <w:tab w:val="right" w:leader="hyphen" w:pos="8080"/>
        </w:tabs>
        <w:rPr>
          <w:rFonts w:ascii="Century Gothic" w:hAnsi="Century Gothic"/>
          <w:bCs/>
        </w:rPr>
      </w:pPr>
    </w:p>
    <w:p w14:paraId="1587DE84" w14:textId="77777777" w:rsidR="00BF3167" w:rsidRPr="003A7AC5" w:rsidRDefault="00BF3167" w:rsidP="00724020">
      <w:pPr>
        <w:pStyle w:val="Caption"/>
      </w:pPr>
    </w:p>
    <w:tbl>
      <w:tblPr>
        <w:tblStyle w:val="TableGrid"/>
        <w:tblW w:w="0" w:type="auto"/>
        <w:tblLook w:val="04A0" w:firstRow="1" w:lastRow="0" w:firstColumn="1" w:lastColumn="0" w:noHBand="0" w:noVBand="1"/>
      </w:tblPr>
      <w:tblGrid>
        <w:gridCol w:w="2832"/>
        <w:gridCol w:w="2739"/>
        <w:gridCol w:w="3490"/>
      </w:tblGrid>
      <w:tr w:rsidR="00BF3167" w:rsidRPr="00763273" w14:paraId="2B766BD6" w14:textId="77777777" w:rsidTr="00E765A0">
        <w:trPr>
          <w:trHeight w:val="476"/>
        </w:trPr>
        <w:tc>
          <w:tcPr>
            <w:tcW w:w="2832" w:type="dxa"/>
          </w:tcPr>
          <w:p w14:paraId="187018F7" w14:textId="77777777" w:rsidR="00BF3167" w:rsidRPr="003A7AC5" w:rsidRDefault="00BF3167" w:rsidP="00E765A0">
            <w:pPr>
              <w:tabs>
                <w:tab w:val="right" w:leader="hyphen" w:pos="8080"/>
              </w:tabs>
              <w:rPr>
                <w:rFonts w:ascii="Century Gothic" w:hAnsi="Century Gothic"/>
                <w:b/>
                <w:color w:val="C00000"/>
              </w:rPr>
            </w:pPr>
            <w:r w:rsidRPr="003A7AC5">
              <w:rPr>
                <w:rFonts w:ascii="Century Gothic" w:hAnsi="Century Gothic"/>
                <w:b/>
                <w:color w:val="C00000"/>
              </w:rPr>
              <w:t>Equipment and materials</w:t>
            </w:r>
          </w:p>
        </w:tc>
        <w:tc>
          <w:tcPr>
            <w:tcW w:w="2739" w:type="dxa"/>
          </w:tcPr>
          <w:p w14:paraId="1F7A7940" w14:textId="77777777" w:rsidR="00BF3167" w:rsidRPr="003A7AC5" w:rsidRDefault="00BF3167" w:rsidP="00E765A0">
            <w:pPr>
              <w:tabs>
                <w:tab w:val="right" w:leader="hyphen" w:pos="8080"/>
              </w:tabs>
              <w:rPr>
                <w:rFonts w:ascii="Century Gothic" w:hAnsi="Century Gothic"/>
                <w:b/>
                <w:color w:val="C00000"/>
              </w:rPr>
            </w:pPr>
            <w:r w:rsidRPr="003A7AC5">
              <w:rPr>
                <w:rFonts w:ascii="Century Gothic" w:hAnsi="Century Gothic"/>
                <w:b/>
                <w:color w:val="C00000"/>
              </w:rPr>
              <w:t>Brand and model number guarantee</w:t>
            </w:r>
          </w:p>
        </w:tc>
        <w:tc>
          <w:tcPr>
            <w:tcW w:w="3490" w:type="dxa"/>
          </w:tcPr>
          <w:p w14:paraId="388A4499" w14:textId="77777777" w:rsidR="00BF3167" w:rsidRPr="003A7AC5" w:rsidRDefault="00BF3167" w:rsidP="00E765A0">
            <w:pPr>
              <w:tabs>
                <w:tab w:val="right" w:leader="hyphen" w:pos="8080"/>
              </w:tabs>
              <w:rPr>
                <w:rFonts w:ascii="Century Gothic" w:hAnsi="Century Gothic"/>
                <w:b/>
                <w:color w:val="C00000"/>
              </w:rPr>
            </w:pPr>
            <w:r w:rsidRPr="003A7AC5">
              <w:rPr>
                <w:rFonts w:ascii="Century Gothic" w:hAnsi="Century Gothic"/>
                <w:b/>
                <w:color w:val="C00000"/>
              </w:rPr>
              <w:t>QTY guarantee</w:t>
            </w:r>
          </w:p>
        </w:tc>
      </w:tr>
      <w:tr w:rsidR="00BF3167" w:rsidRPr="00763273" w14:paraId="288B68FE" w14:textId="77777777" w:rsidTr="00E765A0">
        <w:tc>
          <w:tcPr>
            <w:tcW w:w="2832" w:type="dxa"/>
          </w:tcPr>
          <w:p w14:paraId="7913CACE"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bCs/>
              </w:rPr>
              <w:t>Solar panels</w:t>
            </w:r>
          </w:p>
        </w:tc>
        <w:tc>
          <w:tcPr>
            <w:tcW w:w="2739" w:type="dxa"/>
          </w:tcPr>
          <w:p w14:paraId="0758276B" w14:textId="77777777" w:rsidR="00BF3167" w:rsidRPr="003A7AC5" w:rsidRDefault="00BF3167" w:rsidP="00E765A0">
            <w:pPr>
              <w:tabs>
                <w:tab w:val="right" w:leader="hyphen" w:pos="8080"/>
              </w:tabs>
              <w:rPr>
                <w:rFonts w:ascii="Century Gothic" w:hAnsi="Century Gothic"/>
                <w:bCs/>
              </w:rPr>
            </w:pPr>
          </w:p>
        </w:tc>
        <w:tc>
          <w:tcPr>
            <w:tcW w:w="3490" w:type="dxa"/>
          </w:tcPr>
          <w:p w14:paraId="5BECDA9C" w14:textId="77777777" w:rsidR="00BF3167" w:rsidRPr="003A7AC5" w:rsidRDefault="00BF3167" w:rsidP="00E765A0">
            <w:pPr>
              <w:tabs>
                <w:tab w:val="right" w:leader="hyphen" w:pos="8080"/>
              </w:tabs>
              <w:rPr>
                <w:rFonts w:ascii="Century Gothic" w:hAnsi="Century Gothic"/>
                <w:bCs/>
              </w:rPr>
            </w:pPr>
          </w:p>
        </w:tc>
      </w:tr>
      <w:tr w:rsidR="00BF3167" w:rsidRPr="00763273" w14:paraId="3529104E" w14:textId="77777777" w:rsidTr="00E765A0">
        <w:tc>
          <w:tcPr>
            <w:tcW w:w="2832" w:type="dxa"/>
          </w:tcPr>
          <w:p w14:paraId="07479558"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bCs/>
              </w:rPr>
              <w:t>DC connectors</w:t>
            </w:r>
          </w:p>
        </w:tc>
        <w:tc>
          <w:tcPr>
            <w:tcW w:w="2739" w:type="dxa"/>
          </w:tcPr>
          <w:p w14:paraId="603905DE" w14:textId="77777777" w:rsidR="00BF3167" w:rsidRPr="003A7AC5" w:rsidRDefault="00BF3167" w:rsidP="00E765A0">
            <w:pPr>
              <w:tabs>
                <w:tab w:val="right" w:leader="hyphen" w:pos="8080"/>
              </w:tabs>
              <w:rPr>
                <w:rFonts w:ascii="Century Gothic" w:hAnsi="Century Gothic"/>
                <w:bCs/>
              </w:rPr>
            </w:pPr>
          </w:p>
        </w:tc>
        <w:tc>
          <w:tcPr>
            <w:tcW w:w="3490" w:type="dxa"/>
          </w:tcPr>
          <w:p w14:paraId="06A2F8A2" w14:textId="77777777" w:rsidR="00BF3167" w:rsidRPr="003A7AC5" w:rsidRDefault="00BF3167" w:rsidP="00E765A0">
            <w:pPr>
              <w:tabs>
                <w:tab w:val="right" w:leader="hyphen" w:pos="8080"/>
              </w:tabs>
              <w:rPr>
                <w:rFonts w:ascii="Century Gothic" w:hAnsi="Century Gothic"/>
                <w:bCs/>
              </w:rPr>
            </w:pPr>
          </w:p>
        </w:tc>
      </w:tr>
      <w:tr w:rsidR="00BF3167" w:rsidRPr="00763273" w14:paraId="2EC55A50" w14:textId="77777777" w:rsidTr="00E765A0">
        <w:tc>
          <w:tcPr>
            <w:tcW w:w="2832" w:type="dxa"/>
          </w:tcPr>
          <w:p w14:paraId="036355AF"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bCs/>
              </w:rPr>
              <w:t>Isolator boxes</w:t>
            </w:r>
          </w:p>
        </w:tc>
        <w:tc>
          <w:tcPr>
            <w:tcW w:w="2739" w:type="dxa"/>
          </w:tcPr>
          <w:p w14:paraId="14DAC9C8" w14:textId="77777777" w:rsidR="00BF3167" w:rsidRPr="003A7AC5" w:rsidRDefault="00BF3167" w:rsidP="00E765A0">
            <w:pPr>
              <w:tabs>
                <w:tab w:val="right" w:leader="hyphen" w:pos="8080"/>
              </w:tabs>
              <w:rPr>
                <w:rFonts w:ascii="Century Gothic" w:hAnsi="Century Gothic"/>
                <w:bCs/>
              </w:rPr>
            </w:pPr>
          </w:p>
        </w:tc>
        <w:tc>
          <w:tcPr>
            <w:tcW w:w="3490" w:type="dxa"/>
          </w:tcPr>
          <w:p w14:paraId="287BC1C5" w14:textId="77777777" w:rsidR="00BF3167" w:rsidRPr="003A7AC5" w:rsidRDefault="00BF3167" w:rsidP="00E765A0">
            <w:pPr>
              <w:tabs>
                <w:tab w:val="right" w:leader="hyphen" w:pos="8080"/>
              </w:tabs>
              <w:rPr>
                <w:rFonts w:ascii="Century Gothic" w:hAnsi="Century Gothic"/>
                <w:bCs/>
              </w:rPr>
            </w:pPr>
          </w:p>
        </w:tc>
      </w:tr>
      <w:tr w:rsidR="00BF3167" w:rsidRPr="00763273" w14:paraId="7DBDEEB5" w14:textId="77777777" w:rsidTr="00E765A0">
        <w:tc>
          <w:tcPr>
            <w:tcW w:w="2832" w:type="dxa"/>
          </w:tcPr>
          <w:p w14:paraId="64268E4B"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bCs/>
              </w:rPr>
              <w:t>Combiner boxes</w:t>
            </w:r>
          </w:p>
        </w:tc>
        <w:tc>
          <w:tcPr>
            <w:tcW w:w="2739" w:type="dxa"/>
          </w:tcPr>
          <w:p w14:paraId="362DCE47" w14:textId="77777777" w:rsidR="00BF3167" w:rsidRPr="003A7AC5" w:rsidRDefault="00BF3167" w:rsidP="00E765A0">
            <w:pPr>
              <w:tabs>
                <w:tab w:val="right" w:leader="hyphen" w:pos="8080"/>
              </w:tabs>
              <w:rPr>
                <w:rFonts w:ascii="Century Gothic" w:hAnsi="Century Gothic"/>
                <w:bCs/>
              </w:rPr>
            </w:pPr>
          </w:p>
        </w:tc>
        <w:tc>
          <w:tcPr>
            <w:tcW w:w="3490" w:type="dxa"/>
          </w:tcPr>
          <w:p w14:paraId="164F5D60" w14:textId="77777777" w:rsidR="00BF3167" w:rsidRPr="003A7AC5" w:rsidRDefault="00BF3167" w:rsidP="00E765A0">
            <w:pPr>
              <w:tabs>
                <w:tab w:val="right" w:leader="hyphen" w:pos="8080"/>
              </w:tabs>
              <w:rPr>
                <w:rFonts w:ascii="Century Gothic" w:hAnsi="Century Gothic"/>
                <w:bCs/>
              </w:rPr>
            </w:pPr>
          </w:p>
        </w:tc>
      </w:tr>
      <w:tr w:rsidR="00BF3167" w:rsidRPr="00763273" w14:paraId="728A9DA7" w14:textId="77777777" w:rsidTr="00E765A0">
        <w:tc>
          <w:tcPr>
            <w:tcW w:w="2832" w:type="dxa"/>
          </w:tcPr>
          <w:p w14:paraId="7A7B96DA"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bCs/>
              </w:rPr>
              <w:t>DC Cables</w:t>
            </w:r>
          </w:p>
        </w:tc>
        <w:tc>
          <w:tcPr>
            <w:tcW w:w="2739" w:type="dxa"/>
          </w:tcPr>
          <w:p w14:paraId="72572832" w14:textId="77777777" w:rsidR="00BF3167" w:rsidRPr="003A7AC5" w:rsidRDefault="00BF3167" w:rsidP="00E765A0">
            <w:pPr>
              <w:tabs>
                <w:tab w:val="right" w:leader="hyphen" w:pos="8080"/>
              </w:tabs>
              <w:rPr>
                <w:rFonts w:ascii="Century Gothic" w:hAnsi="Century Gothic"/>
                <w:bCs/>
              </w:rPr>
            </w:pPr>
          </w:p>
        </w:tc>
        <w:tc>
          <w:tcPr>
            <w:tcW w:w="3490" w:type="dxa"/>
          </w:tcPr>
          <w:p w14:paraId="14AE01E0" w14:textId="77777777" w:rsidR="00BF3167" w:rsidRPr="003A7AC5" w:rsidRDefault="00BF3167" w:rsidP="00E765A0">
            <w:pPr>
              <w:tabs>
                <w:tab w:val="right" w:leader="hyphen" w:pos="8080"/>
              </w:tabs>
              <w:rPr>
                <w:rFonts w:ascii="Century Gothic" w:hAnsi="Century Gothic"/>
                <w:bCs/>
              </w:rPr>
            </w:pPr>
          </w:p>
        </w:tc>
      </w:tr>
      <w:tr w:rsidR="00BF3167" w:rsidRPr="00763273" w14:paraId="6C3EDECB" w14:textId="77777777" w:rsidTr="00E765A0">
        <w:tc>
          <w:tcPr>
            <w:tcW w:w="2832" w:type="dxa"/>
          </w:tcPr>
          <w:p w14:paraId="4ACF011C"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bCs/>
              </w:rPr>
              <w:t>Inverters</w:t>
            </w:r>
          </w:p>
        </w:tc>
        <w:tc>
          <w:tcPr>
            <w:tcW w:w="2739" w:type="dxa"/>
          </w:tcPr>
          <w:p w14:paraId="026A6951" w14:textId="77777777" w:rsidR="00BF3167" w:rsidRPr="003A7AC5" w:rsidRDefault="00BF3167" w:rsidP="00E765A0">
            <w:pPr>
              <w:tabs>
                <w:tab w:val="right" w:leader="hyphen" w:pos="8080"/>
              </w:tabs>
              <w:rPr>
                <w:rFonts w:ascii="Century Gothic" w:hAnsi="Century Gothic"/>
                <w:bCs/>
              </w:rPr>
            </w:pPr>
          </w:p>
        </w:tc>
        <w:tc>
          <w:tcPr>
            <w:tcW w:w="3490" w:type="dxa"/>
          </w:tcPr>
          <w:p w14:paraId="4756E93F" w14:textId="77777777" w:rsidR="00BF3167" w:rsidRPr="003A7AC5" w:rsidRDefault="00BF3167" w:rsidP="00E765A0">
            <w:pPr>
              <w:tabs>
                <w:tab w:val="right" w:leader="hyphen" w:pos="8080"/>
              </w:tabs>
              <w:rPr>
                <w:rFonts w:ascii="Century Gothic" w:hAnsi="Century Gothic"/>
                <w:bCs/>
              </w:rPr>
            </w:pPr>
          </w:p>
        </w:tc>
      </w:tr>
      <w:tr w:rsidR="00BF3167" w:rsidRPr="00763273" w14:paraId="1F365273" w14:textId="77777777" w:rsidTr="00E765A0">
        <w:tc>
          <w:tcPr>
            <w:tcW w:w="2832" w:type="dxa"/>
          </w:tcPr>
          <w:p w14:paraId="42F5F879"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bCs/>
              </w:rPr>
              <w:t>AC Cables</w:t>
            </w:r>
          </w:p>
        </w:tc>
        <w:tc>
          <w:tcPr>
            <w:tcW w:w="2739" w:type="dxa"/>
          </w:tcPr>
          <w:p w14:paraId="714A14FE" w14:textId="77777777" w:rsidR="00BF3167" w:rsidRPr="003A7AC5" w:rsidRDefault="00BF3167" w:rsidP="00E765A0">
            <w:pPr>
              <w:tabs>
                <w:tab w:val="right" w:leader="hyphen" w:pos="8080"/>
              </w:tabs>
              <w:rPr>
                <w:rFonts w:ascii="Century Gothic" w:hAnsi="Century Gothic"/>
                <w:bCs/>
              </w:rPr>
            </w:pPr>
          </w:p>
        </w:tc>
        <w:tc>
          <w:tcPr>
            <w:tcW w:w="3490" w:type="dxa"/>
          </w:tcPr>
          <w:p w14:paraId="421448B6" w14:textId="77777777" w:rsidR="00BF3167" w:rsidRPr="003A7AC5" w:rsidRDefault="00BF3167" w:rsidP="00E765A0">
            <w:pPr>
              <w:tabs>
                <w:tab w:val="right" w:leader="hyphen" w:pos="8080"/>
              </w:tabs>
              <w:rPr>
                <w:rFonts w:ascii="Century Gothic" w:hAnsi="Century Gothic"/>
                <w:bCs/>
              </w:rPr>
            </w:pPr>
          </w:p>
        </w:tc>
      </w:tr>
      <w:tr w:rsidR="00BF3167" w:rsidRPr="00763273" w14:paraId="03AE7F62" w14:textId="77777777" w:rsidTr="00E765A0">
        <w:tc>
          <w:tcPr>
            <w:tcW w:w="2832" w:type="dxa"/>
          </w:tcPr>
          <w:p w14:paraId="0205C193"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bCs/>
              </w:rPr>
              <w:t>AC switchboards</w:t>
            </w:r>
          </w:p>
        </w:tc>
        <w:tc>
          <w:tcPr>
            <w:tcW w:w="2739" w:type="dxa"/>
          </w:tcPr>
          <w:p w14:paraId="31DFD5EE" w14:textId="77777777" w:rsidR="00BF3167" w:rsidRPr="003A7AC5" w:rsidRDefault="00BF3167" w:rsidP="00E765A0">
            <w:pPr>
              <w:tabs>
                <w:tab w:val="right" w:leader="hyphen" w:pos="8080"/>
              </w:tabs>
              <w:rPr>
                <w:rFonts w:ascii="Century Gothic" w:hAnsi="Century Gothic"/>
                <w:bCs/>
              </w:rPr>
            </w:pPr>
          </w:p>
        </w:tc>
        <w:tc>
          <w:tcPr>
            <w:tcW w:w="3490" w:type="dxa"/>
          </w:tcPr>
          <w:p w14:paraId="731EE7C6" w14:textId="77777777" w:rsidR="00BF3167" w:rsidRPr="003A7AC5" w:rsidRDefault="00BF3167" w:rsidP="00E765A0">
            <w:pPr>
              <w:tabs>
                <w:tab w:val="right" w:leader="hyphen" w:pos="8080"/>
              </w:tabs>
              <w:rPr>
                <w:rFonts w:ascii="Century Gothic" w:hAnsi="Century Gothic"/>
                <w:bCs/>
              </w:rPr>
            </w:pPr>
          </w:p>
        </w:tc>
      </w:tr>
      <w:tr w:rsidR="00BF3167" w:rsidRPr="00763273" w14:paraId="575A4FF7" w14:textId="77777777" w:rsidTr="00E765A0">
        <w:tc>
          <w:tcPr>
            <w:tcW w:w="2832" w:type="dxa"/>
          </w:tcPr>
          <w:p w14:paraId="58598E2B"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bCs/>
              </w:rPr>
              <w:t>Protection relays</w:t>
            </w:r>
          </w:p>
        </w:tc>
        <w:tc>
          <w:tcPr>
            <w:tcW w:w="2739" w:type="dxa"/>
          </w:tcPr>
          <w:p w14:paraId="7EAFF0F7" w14:textId="77777777" w:rsidR="00BF3167" w:rsidRPr="003A7AC5" w:rsidRDefault="00BF3167" w:rsidP="00E765A0">
            <w:pPr>
              <w:tabs>
                <w:tab w:val="right" w:leader="hyphen" w:pos="8080"/>
              </w:tabs>
              <w:rPr>
                <w:rFonts w:ascii="Century Gothic" w:hAnsi="Century Gothic"/>
                <w:bCs/>
              </w:rPr>
            </w:pPr>
          </w:p>
        </w:tc>
        <w:tc>
          <w:tcPr>
            <w:tcW w:w="3490" w:type="dxa"/>
          </w:tcPr>
          <w:p w14:paraId="3EBC42C5" w14:textId="77777777" w:rsidR="00BF3167" w:rsidRPr="003A7AC5" w:rsidRDefault="00BF3167" w:rsidP="00E765A0">
            <w:pPr>
              <w:tabs>
                <w:tab w:val="right" w:leader="hyphen" w:pos="8080"/>
              </w:tabs>
              <w:rPr>
                <w:rFonts w:ascii="Century Gothic" w:hAnsi="Century Gothic"/>
                <w:bCs/>
              </w:rPr>
            </w:pPr>
          </w:p>
        </w:tc>
      </w:tr>
      <w:tr w:rsidR="00BF3167" w:rsidRPr="00763273" w14:paraId="28E6241D" w14:textId="77777777" w:rsidTr="00E765A0">
        <w:tc>
          <w:tcPr>
            <w:tcW w:w="2832" w:type="dxa"/>
          </w:tcPr>
          <w:p w14:paraId="3EBA8CC0"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bCs/>
              </w:rPr>
              <w:t>Metering equipment</w:t>
            </w:r>
          </w:p>
        </w:tc>
        <w:tc>
          <w:tcPr>
            <w:tcW w:w="2739" w:type="dxa"/>
          </w:tcPr>
          <w:p w14:paraId="15B6694F" w14:textId="77777777" w:rsidR="00BF3167" w:rsidRPr="003A7AC5" w:rsidRDefault="00BF3167" w:rsidP="00E765A0">
            <w:pPr>
              <w:tabs>
                <w:tab w:val="right" w:leader="hyphen" w:pos="8080"/>
              </w:tabs>
              <w:rPr>
                <w:rFonts w:ascii="Century Gothic" w:hAnsi="Century Gothic"/>
                <w:bCs/>
              </w:rPr>
            </w:pPr>
          </w:p>
        </w:tc>
        <w:tc>
          <w:tcPr>
            <w:tcW w:w="3490" w:type="dxa"/>
          </w:tcPr>
          <w:p w14:paraId="11F2C116" w14:textId="77777777" w:rsidR="00BF3167" w:rsidRPr="003A7AC5" w:rsidRDefault="00BF3167" w:rsidP="00E765A0">
            <w:pPr>
              <w:tabs>
                <w:tab w:val="right" w:leader="hyphen" w:pos="8080"/>
              </w:tabs>
              <w:rPr>
                <w:rFonts w:ascii="Century Gothic" w:hAnsi="Century Gothic"/>
                <w:bCs/>
              </w:rPr>
            </w:pPr>
          </w:p>
        </w:tc>
      </w:tr>
      <w:tr w:rsidR="00BF3167" w:rsidRPr="00763273" w14:paraId="48BBA44E" w14:textId="77777777" w:rsidTr="00E765A0">
        <w:tc>
          <w:tcPr>
            <w:tcW w:w="2832" w:type="dxa"/>
          </w:tcPr>
          <w:p w14:paraId="20042C14"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bCs/>
              </w:rPr>
              <w:t>Monitoring equipment</w:t>
            </w:r>
          </w:p>
        </w:tc>
        <w:tc>
          <w:tcPr>
            <w:tcW w:w="2739" w:type="dxa"/>
          </w:tcPr>
          <w:p w14:paraId="5B1BAFF0" w14:textId="77777777" w:rsidR="00BF3167" w:rsidRPr="003A7AC5" w:rsidRDefault="00BF3167" w:rsidP="00E765A0">
            <w:pPr>
              <w:tabs>
                <w:tab w:val="right" w:leader="hyphen" w:pos="8080"/>
              </w:tabs>
              <w:rPr>
                <w:rFonts w:ascii="Century Gothic" w:hAnsi="Century Gothic"/>
                <w:bCs/>
              </w:rPr>
            </w:pPr>
          </w:p>
        </w:tc>
        <w:tc>
          <w:tcPr>
            <w:tcW w:w="3490" w:type="dxa"/>
          </w:tcPr>
          <w:p w14:paraId="50397EA0" w14:textId="77777777" w:rsidR="00BF3167" w:rsidRPr="003A7AC5" w:rsidRDefault="00BF3167" w:rsidP="00E765A0">
            <w:pPr>
              <w:tabs>
                <w:tab w:val="right" w:leader="hyphen" w:pos="8080"/>
              </w:tabs>
              <w:rPr>
                <w:rFonts w:ascii="Century Gothic" w:hAnsi="Century Gothic"/>
                <w:bCs/>
              </w:rPr>
            </w:pPr>
          </w:p>
        </w:tc>
      </w:tr>
      <w:tr w:rsidR="00BF3167" w:rsidRPr="00763273" w14:paraId="71837B45" w14:textId="77777777" w:rsidTr="00E765A0">
        <w:tc>
          <w:tcPr>
            <w:tcW w:w="2832" w:type="dxa"/>
          </w:tcPr>
          <w:p w14:paraId="619B188E" w14:textId="77777777" w:rsidR="00BF3167" w:rsidRPr="003A7AC5" w:rsidRDefault="00BF3167" w:rsidP="00E765A0">
            <w:pPr>
              <w:tabs>
                <w:tab w:val="right" w:leader="hyphen" w:pos="8080"/>
              </w:tabs>
              <w:rPr>
                <w:rFonts w:ascii="Century Gothic" w:hAnsi="Century Gothic"/>
                <w:bCs/>
              </w:rPr>
            </w:pPr>
            <w:r w:rsidRPr="003A7AC5">
              <w:rPr>
                <w:rFonts w:ascii="Century Gothic" w:hAnsi="Century Gothic"/>
                <w:bCs/>
              </w:rPr>
              <w:t>Communications equipment</w:t>
            </w:r>
          </w:p>
        </w:tc>
        <w:tc>
          <w:tcPr>
            <w:tcW w:w="2739" w:type="dxa"/>
          </w:tcPr>
          <w:p w14:paraId="1609DFB9" w14:textId="77777777" w:rsidR="00BF3167" w:rsidRPr="003A7AC5" w:rsidRDefault="00BF3167" w:rsidP="00E765A0">
            <w:pPr>
              <w:tabs>
                <w:tab w:val="right" w:leader="hyphen" w:pos="8080"/>
              </w:tabs>
              <w:rPr>
                <w:rFonts w:ascii="Century Gothic" w:hAnsi="Century Gothic"/>
                <w:bCs/>
              </w:rPr>
            </w:pPr>
          </w:p>
        </w:tc>
        <w:tc>
          <w:tcPr>
            <w:tcW w:w="3490" w:type="dxa"/>
          </w:tcPr>
          <w:p w14:paraId="13D87169" w14:textId="77777777" w:rsidR="00BF3167" w:rsidRPr="003A7AC5" w:rsidRDefault="00BF3167" w:rsidP="00E765A0">
            <w:pPr>
              <w:tabs>
                <w:tab w:val="right" w:leader="hyphen" w:pos="8080"/>
              </w:tabs>
              <w:rPr>
                <w:rFonts w:ascii="Century Gothic" w:hAnsi="Century Gothic"/>
                <w:bCs/>
              </w:rPr>
            </w:pPr>
          </w:p>
        </w:tc>
      </w:tr>
    </w:tbl>
    <w:p w14:paraId="5C1CF3C3" w14:textId="77777777" w:rsidR="00BF3167" w:rsidRPr="003A7AC5" w:rsidRDefault="00BF3167" w:rsidP="00BF3167">
      <w:pPr>
        <w:tabs>
          <w:tab w:val="right" w:leader="hyphen" w:pos="8080"/>
        </w:tabs>
        <w:rPr>
          <w:rFonts w:ascii="Century Gothic" w:hAnsi="Century Gothic"/>
          <w:bCs/>
        </w:rPr>
      </w:pPr>
    </w:p>
    <w:p w14:paraId="5DC056AE" w14:textId="77777777" w:rsidR="00BF3167" w:rsidRPr="003A7AC5" w:rsidRDefault="00BF3167" w:rsidP="00BF3167">
      <w:pPr>
        <w:tabs>
          <w:tab w:val="right" w:leader="hyphen" w:pos="8080"/>
        </w:tabs>
        <w:rPr>
          <w:rFonts w:ascii="Century Gothic" w:hAnsi="Century Gothic"/>
          <w:bCs/>
        </w:rPr>
      </w:pPr>
    </w:p>
    <w:p w14:paraId="36CA3F0F" w14:textId="77777777" w:rsidR="00BF3167" w:rsidRPr="003A7AC5" w:rsidRDefault="00BF3167" w:rsidP="00BF3167">
      <w:pPr>
        <w:spacing w:after="200" w:line="276" w:lineRule="auto"/>
        <w:rPr>
          <w:rFonts w:ascii="Century Gothic" w:hAnsi="Century Gothic"/>
        </w:rPr>
      </w:pPr>
    </w:p>
    <w:p w14:paraId="07E1E0DE" w14:textId="77777777" w:rsidR="00BF3167" w:rsidRPr="003A7AC5" w:rsidRDefault="00BF3167" w:rsidP="00BF3167">
      <w:pPr>
        <w:spacing w:after="200" w:line="276" w:lineRule="auto"/>
        <w:rPr>
          <w:rFonts w:ascii="Century Gothic" w:hAnsi="Century Gothic"/>
        </w:rPr>
      </w:pPr>
    </w:p>
    <w:p w14:paraId="7F7C63E2" w14:textId="77777777" w:rsidR="00BF3167" w:rsidRPr="003A7AC5" w:rsidRDefault="00BF3167" w:rsidP="00BF3167">
      <w:pPr>
        <w:spacing w:after="200" w:line="276" w:lineRule="auto"/>
        <w:rPr>
          <w:rFonts w:ascii="Century Gothic" w:hAnsi="Century Gothic"/>
        </w:rPr>
      </w:pPr>
    </w:p>
    <w:p w14:paraId="6210E0FE" w14:textId="77777777" w:rsidR="00BF3167" w:rsidRPr="003A7AC5" w:rsidRDefault="00BF3167" w:rsidP="00BF3167">
      <w:pPr>
        <w:spacing w:after="200" w:line="276" w:lineRule="auto"/>
        <w:rPr>
          <w:rFonts w:ascii="Century Gothic" w:hAnsi="Century Gothic"/>
        </w:rPr>
      </w:pPr>
    </w:p>
    <w:p w14:paraId="3C944EE9" w14:textId="77777777" w:rsidR="00BF3167" w:rsidRPr="003A7AC5" w:rsidRDefault="00BF3167" w:rsidP="00BF3167">
      <w:pPr>
        <w:spacing w:after="200" w:line="276" w:lineRule="auto"/>
        <w:rPr>
          <w:rFonts w:ascii="Century Gothic" w:hAnsi="Century Gothic"/>
        </w:rPr>
      </w:pPr>
      <w:r w:rsidRPr="003A7AC5">
        <w:rPr>
          <w:rFonts w:ascii="Century Gothic" w:hAnsi="Century Gothic"/>
        </w:rPr>
        <w:br w:type="page"/>
      </w:r>
    </w:p>
    <w:p w14:paraId="20A403EF" w14:textId="16A79ACD" w:rsidR="00BF3167" w:rsidRPr="003A7AC5" w:rsidRDefault="00BF3167" w:rsidP="00074236">
      <w:pPr>
        <w:pStyle w:val="Appendixheading"/>
      </w:pPr>
      <w:bookmarkStart w:id="826" w:name="_Toc89686444"/>
      <w:r w:rsidRPr="003A7AC5">
        <w:lastRenderedPageBreak/>
        <w:t>Appendix E</w:t>
      </w:r>
      <w:r w:rsidR="002909F5">
        <w:t xml:space="preserve"> </w:t>
      </w:r>
      <w:r w:rsidR="002909F5" w:rsidRPr="003A7AC5">
        <w:t>–</w:t>
      </w:r>
      <w:r w:rsidRPr="003A7AC5">
        <w:t xml:space="preserve"> Submission Forms</w:t>
      </w:r>
      <w:bookmarkEnd w:id="826"/>
    </w:p>
    <w:p w14:paraId="4F379FA5" w14:textId="77777777" w:rsidR="00BF3167" w:rsidRPr="005838F0" w:rsidRDefault="00BF3167" w:rsidP="00BF3167">
      <w:pPr>
        <w:pStyle w:val="AppendixHeading10"/>
      </w:pPr>
      <w:bookmarkStart w:id="827" w:name="_Toc341105057"/>
      <w:bookmarkStart w:id="828" w:name="_Toc513205426"/>
      <w:r w:rsidRPr="005838F0">
        <w:t>E1-Schedule of Rates</w:t>
      </w:r>
      <w:bookmarkEnd w:id="827"/>
      <w:bookmarkEnd w:id="828"/>
    </w:p>
    <w:p w14:paraId="23F46325" w14:textId="77777777" w:rsidR="00BF3167" w:rsidRPr="003A7AC5" w:rsidRDefault="00BF3167" w:rsidP="00BF3167">
      <w:pPr>
        <w:rPr>
          <w:rFonts w:ascii="Century Gothic" w:hAnsi="Century Gothic"/>
        </w:rPr>
      </w:pPr>
      <w:r w:rsidRPr="003A7AC5">
        <w:rPr>
          <w:rFonts w:ascii="Century Gothic" w:hAnsi="Century Gothic"/>
        </w:rPr>
        <w:t>Complete the schedule</w:t>
      </w:r>
      <w:r>
        <w:rPr>
          <w:rFonts w:ascii="Century Gothic" w:hAnsi="Century Gothic"/>
        </w:rPr>
        <w:t xml:space="preserve"> of rates provided in spreadsheet format</w:t>
      </w:r>
      <w:r w:rsidRPr="003A7AC5">
        <w:rPr>
          <w:rFonts w:ascii="Century Gothic" w:hAnsi="Century Gothic"/>
        </w:rPr>
        <w:t>, which will form a part of the Contract Documents. This schedule will be used for work as variations (addition and deductions) to the D&amp;C works, all other variations will be considered separately.</w:t>
      </w:r>
    </w:p>
    <w:p w14:paraId="718C52FD" w14:textId="77777777" w:rsidR="00BF3167" w:rsidRPr="003A7AC5" w:rsidRDefault="00BF3167" w:rsidP="00BF3167">
      <w:pPr>
        <w:rPr>
          <w:rFonts w:ascii="Century Gothic" w:hAnsi="Century Gothic"/>
        </w:rPr>
      </w:pPr>
      <w:r w:rsidRPr="003A7AC5">
        <w:rPr>
          <w:rFonts w:ascii="Century Gothic" w:hAnsi="Century Gothic"/>
        </w:rPr>
        <w:t xml:space="preserve">The rates offered are to be for the complete supply, installation, testing, commissioning, etc. </w:t>
      </w:r>
      <w:proofErr w:type="gramStart"/>
      <w:r w:rsidRPr="003A7AC5">
        <w:rPr>
          <w:rFonts w:ascii="Century Gothic" w:hAnsi="Century Gothic"/>
        </w:rPr>
        <w:t>i.e.</w:t>
      </w:r>
      <w:proofErr w:type="gramEnd"/>
      <w:r w:rsidRPr="003A7AC5">
        <w:rPr>
          <w:rFonts w:ascii="Century Gothic" w:hAnsi="Century Gothic"/>
        </w:rPr>
        <w:t xml:space="preserve"> all miscellaneous minor works, fixings, ties, brackets, etc. will be deemed to be included as required in each rate.</w:t>
      </w:r>
    </w:p>
    <w:p w14:paraId="2F5897DE" w14:textId="77777777" w:rsidR="00BF3167" w:rsidRPr="003A7AC5" w:rsidRDefault="00BF3167" w:rsidP="00BF3167">
      <w:pPr>
        <w:rPr>
          <w:rFonts w:ascii="Century Gothic" w:hAnsi="Century Gothic"/>
        </w:rPr>
      </w:pPr>
      <w:r w:rsidRPr="003A7AC5">
        <w:rPr>
          <w:rFonts w:ascii="Century Gothic" w:hAnsi="Century Gothic"/>
        </w:rPr>
        <w:t>Fix the rates for the duration of the works.</w:t>
      </w:r>
    </w:p>
    <w:p w14:paraId="74C6DF1C" w14:textId="77777777" w:rsidR="00BF3167" w:rsidRPr="003A7AC5" w:rsidRDefault="00BF3167" w:rsidP="00BF3167">
      <w:pPr>
        <w:rPr>
          <w:rFonts w:ascii="Century Gothic" w:hAnsi="Century Gothic"/>
        </w:rPr>
      </w:pPr>
      <w:r w:rsidRPr="003A7AC5">
        <w:rPr>
          <w:rFonts w:ascii="Century Gothic" w:hAnsi="Century Gothic"/>
        </w:rPr>
        <w:t>The unit rates include for administration costs and profit for the addition or deletion of items as detailed.</w:t>
      </w:r>
    </w:p>
    <w:p w14:paraId="0C6A2F9C" w14:textId="77777777" w:rsidR="00BF3167" w:rsidRPr="003A7AC5" w:rsidRDefault="00BF3167" w:rsidP="00BF3167">
      <w:pPr>
        <w:spacing w:after="200" w:line="276" w:lineRule="auto"/>
        <w:rPr>
          <w:rFonts w:ascii="Century Gothic" w:hAnsi="Century Gothic"/>
          <w:b/>
          <w:color w:val="4472C4" w:themeColor="accent1"/>
          <w:sz w:val="28"/>
        </w:rPr>
      </w:pPr>
      <w:bookmarkStart w:id="829" w:name="_Toc341105058"/>
      <w:bookmarkStart w:id="830" w:name="_Toc513205427"/>
      <w:r w:rsidRPr="003A7AC5">
        <w:rPr>
          <w:rFonts w:ascii="Century Gothic" w:hAnsi="Century Gothic"/>
        </w:rPr>
        <w:br w:type="page"/>
      </w:r>
    </w:p>
    <w:p w14:paraId="60B11FA7" w14:textId="77777777" w:rsidR="00BF3167" w:rsidRPr="00763273" w:rsidRDefault="00BF3167" w:rsidP="00BF3167">
      <w:pPr>
        <w:pStyle w:val="AppendixHeading10"/>
      </w:pPr>
      <w:r w:rsidRPr="00763273">
        <w:lastRenderedPageBreak/>
        <w:t>E2–Price Breakdown</w:t>
      </w:r>
      <w:bookmarkEnd w:id="829"/>
      <w:bookmarkEnd w:id="830"/>
      <w:r>
        <w:t xml:space="preserve"> stage 2 works</w:t>
      </w:r>
    </w:p>
    <w:p w14:paraId="06183B6A" w14:textId="77777777" w:rsidR="00BF3167" w:rsidRPr="003A7AC5" w:rsidRDefault="00BF3167" w:rsidP="00BF3167">
      <w:pPr>
        <w:rPr>
          <w:rFonts w:ascii="Century Gothic" w:hAnsi="Century Gothic"/>
        </w:rPr>
      </w:pPr>
      <w:r w:rsidRPr="003A7AC5">
        <w:rPr>
          <w:rFonts w:ascii="Century Gothic" w:hAnsi="Century Gothic"/>
        </w:rPr>
        <w:t>Please provide RFQ price breakdown for</w:t>
      </w:r>
      <w:r>
        <w:rPr>
          <w:rFonts w:ascii="Century Gothic" w:hAnsi="Century Gothic"/>
        </w:rPr>
        <w:t xml:space="preserve"> the following system sizes and</w:t>
      </w:r>
      <w:r w:rsidRPr="003A7AC5">
        <w:rPr>
          <w:rFonts w:ascii="Century Gothic" w:hAnsi="Century Gothic"/>
        </w:rPr>
        <w:t xml:space="preserve"> key elements of the project. The breakdown offered is to be for the complete supply, installation, testing, commissioning, etc </w:t>
      </w:r>
      <w:proofErr w:type="gramStart"/>
      <w:r w:rsidRPr="003A7AC5">
        <w:rPr>
          <w:rFonts w:ascii="Century Gothic" w:hAnsi="Century Gothic"/>
        </w:rPr>
        <w:t>i.e.</w:t>
      </w:r>
      <w:proofErr w:type="gramEnd"/>
      <w:r w:rsidRPr="003A7AC5">
        <w:rPr>
          <w:rFonts w:ascii="Century Gothic" w:hAnsi="Century Gothic"/>
        </w:rPr>
        <w:t xml:space="preserve"> all miscellaneous minor works, fixings, ties, brackets, etc. in compliance with RFQ specifications.</w:t>
      </w:r>
      <w:r>
        <w:rPr>
          <w:rFonts w:ascii="Century Gothic" w:hAnsi="Century Gothic"/>
        </w:rPr>
        <w:t xml:space="preserve"> The pricing is to be filled in the spreadsheet provided.</w:t>
      </w:r>
    </w:p>
    <w:p w14:paraId="6AABFAA4" w14:textId="77777777" w:rsidR="00BF3167" w:rsidRPr="00EF1AA4" w:rsidRDefault="00BF3167" w:rsidP="00BF3167">
      <w:pPr>
        <w:rPr>
          <w:rFonts w:ascii="Century Gothic" w:hAnsi="Century Gothic"/>
        </w:rPr>
      </w:pPr>
      <w:r w:rsidRPr="003A7AC5">
        <w:rPr>
          <w:rFonts w:ascii="Century Gothic" w:hAnsi="Century Gothic"/>
        </w:rPr>
        <w:t xml:space="preserve"> </w:t>
      </w:r>
    </w:p>
    <w:tbl>
      <w:tblPr>
        <w:tblStyle w:val="TableGrid"/>
        <w:tblW w:w="9629" w:type="dxa"/>
        <w:tblLook w:val="04A0" w:firstRow="1" w:lastRow="0" w:firstColumn="1" w:lastColumn="0" w:noHBand="0" w:noVBand="1"/>
      </w:tblPr>
      <w:tblGrid>
        <w:gridCol w:w="1228"/>
        <w:gridCol w:w="1591"/>
        <w:gridCol w:w="1635"/>
        <w:gridCol w:w="1665"/>
        <w:gridCol w:w="1665"/>
        <w:gridCol w:w="1845"/>
      </w:tblGrid>
      <w:tr w:rsidR="00BF3167" w14:paraId="01698C96" w14:textId="77777777" w:rsidTr="00E765A0">
        <w:tc>
          <w:tcPr>
            <w:tcW w:w="1228" w:type="dxa"/>
            <w:hideMark/>
          </w:tcPr>
          <w:p w14:paraId="62BB5B10" w14:textId="77777777" w:rsidR="00BF3167" w:rsidRPr="00E3360B" w:rsidRDefault="00BF3167" w:rsidP="00E765A0">
            <w:pPr>
              <w:tabs>
                <w:tab w:val="right" w:leader="hyphen" w:pos="8080"/>
              </w:tabs>
              <w:rPr>
                <w:rFonts w:ascii="Century Gothic" w:hAnsi="Century Gothic"/>
                <w:b/>
                <w:color w:val="C00000"/>
              </w:rPr>
            </w:pPr>
            <w:r w:rsidRPr="00E3360B">
              <w:rPr>
                <w:rFonts w:ascii="Century Gothic" w:hAnsi="Century Gothic"/>
                <w:b/>
                <w:color w:val="C00000"/>
              </w:rPr>
              <w:t>System size (</w:t>
            </w:r>
            <w:proofErr w:type="spellStart"/>
            <w:r w:rsidRPr="00E3360B">
              <w:rPr>
                <w:rFonts w:ascii="Century Gothic" w:hAnsi="Century Gothic"/>
                <w:b/>
                <w:color w:val="C00000"/>
              </w:rPr>
              <w:t>kWdc</w:t>
            </w:r>
            <w:proofErr w:type="spellEnd"/>
            <w:r w:rsidRPr="00E3360B">
              <w:rPr>
                <w:rFonts w:ascii="Century Gothic" w:hAnsi="Century Gothic"/>
                <w:b/>
                <w:color w:val="C00000"/>
              </w:rPr>
              <w:t>)</w:t>
            </w:r>
          </w:p>
        </w:tc>
        <w:tc>
          <w:tcPr>
            <w:tcW w:w="1591" w:type="dxa"/>
            <w:hideMark/>
          </w:tcPr>
          <w:p w14:paraId="48A16DD2" w14:textId="77777777" w:rsidR="00BF3167" w:rsidRPr="00E3360B" w:rsidRDefault="00BF3167" w:rsidP="00E765A0">
            <w:pPr>
              <w:tabs>
                <w:tab w:val="right" w:leader="hyphen" w:pos="8080"/>
              </w:tabs>
              <w:rPr>
                <w:rFonts w:ascii="Century Gothic" w:hAnsi="Century Gothic"/>
                <w:b/>
                <w:color w:val="C00000"/>
              </w:rPr>
            </w:pPr>
            <w:r w:rsidRPr="00E3360B">
              <w:rPr>
                <w:rFonts w:ascii="Century Gothic" w:hAnsi="Century Gothic"/>
                <w:b/>
                <w:color w:val="C00000"/>
              </w:rPr>
              <w:t>Energy Savings (MWh pa)</w:t>
            </w:r>
          </w:p>
        </w:tc>
        <w:tc>
          <w:tcPr>
            <w:tcW w:w="1635" w:type="dxa"/>
            <w:hideMark/>
          </w:tcPr>
          <w:p w14:paraId="73FEF88A" w14:textId="77777777" w:rsidR="00BF3167" w:rsidRPr="00E3360B" w:rsidRDefault="00BF3167" w:rsidP="00E765A0">
            <w:pPr>
              <w:tabs>
                <w:tab w:val="right" w:leader="hyphen" w:pos="8080"/>
              </w:tabs>
              <w:rPr>
                <w:rFonts w:ascii="Century Gothic" w:hAnsi="Century Gothic"/>
                <w:b/>
                <w:color w:val="C00000"/>
              </w:rPr>
            </w:pPr>
            <w:r w:rsidRPr="00E3360B">
              <w:rPr>
                <w:rFonts w:ascii="Century Gothic" w:hAnsi="Century Gothic"/>
                <w:b/>
                <w:color w:val="C00000"/>
              </w:rPr>
              <w:t>CO2 abatement (</w:t>
            </w:r>
            <w:r>
              <w:rPr>
                <w:rFonts w:ascii="Century Gothic" w:hAnsi="Century Gothic"/>
                <w:b/>
                <w:color w:val="C00000"/>
              </w:rPr>
              <w:t>k</w:t>
            </w:r>
            <w:r>
              <w:rPr>
                <w:b/>
                <w:color w:val="C00000"/>
              </w:rPr>
              <w:t xml:space="preserve">g </w:t>
            </w:r>
            <w:r w:rsidRPr="00E3360B">
              <w:rPr>
                <w:rFonts w:ascii="Century Gothic" w:hAnsi="Century Gothic"/>
                <w:b/>
                <w:color w:val="C00000"/>
              </w:rPr>
              <w:t>Co2 e)</w:t>
            </w:r>
          </w:p>
        </w:tc>
        <w:tc>
          <w:tcPr>
            <w:tcW w:w="1665" w:type="dxa"/>
          </w:tcPr>
          <w:p w14:paraId="1791AB83" w14:textId="77777777" w:rsidR="00BF3167" w:rsidRPr="00E3360B" w:rsidRDefault="00BF3167" w:rsidP="00E765A0">
            <w:pPr>
              <w:tabs>
                <w:tab w:val="right" w:leader="hyphen" w:pos="8080"/>
              </w:tabs>
              <w:rPr>
                <w:rFonts w:ascii="Century Gothic" w:hAnsi="Century Gothic"/>
                <w:b/>
                <w:color w:val="C00000"/>
              </w:rPr>
            </w:pPr>
            <w:r>
              <w:rPr>
                <w:rFonts w:ascii="Century Gothic" w:hAnsi="Century Gothic"/>
                <w:b/>
                <w:color w:val="C00000"/>
              </w:rPr>
              <w:t>Roof type</w:t>
            </w:r>
          </w:p>
        </w:tc>
        <w:tc>
          <w:tcPr>
            <w:tcW w:w="1665" w:type="dxa"/>
          </w:tcPr>
          <w:p w14:paraId="4A6D914A" w14:textId="77777777" w:rsidR="00BF3167" w:rsidRPr="00E3360B" w:rsidRDefault="00BF3167" w:rsidP="00E765A0">
            <w:pPr>
              <w:tabs>
                <w:tab w:val="right" w:leader="hyphen" w:pos="8080"/>
              </w:tabs>
              <w:rPr>
                <w:rFonts w:ascii="Century Gothic" w:hAnsi="Century Gothic"/>
                <w:b/>
                <w:color w:val="C00000"/>
              </w:rPr>
            </w:pPr>
            <w:r>
              <w:rPr>
                <w:rFonts w:ascii="Century Gothic" w:hAnsi="Century Gothic"/>
                <w:b/>
                <w:color w:val="C00000"/>
              </w:rPr>
              <w:t>Building height (Single or multiple story)</w:t>
            </w:r>
          </w:p>
        </w:tc>
        <w:tc>
          <w:tcPr>
            <w:tcW w:w="1845" w:type="dxa"/>
            <w:hideMark/>
          </w:tcPr>
          <w:p w14:paraId="686B8F69" w14:textId="77777777" w:rsidR="00BF3167" w:rsidRPr="00E3360B" w:rsidRDefault="00BF3167" w:rsidP="00E765A0">
            <w:pPr>
              <w:tabs>
                <w:tab w:val="right" w:leader="hyphen" w:pos="8080"/>
              </w:tabs>
              <w:rPr>
                <w:rFonts w:ascii="Century Gothic" w:hAnsi="Century Gothic"/>
                <w:b/>
                <w:color w:val="C00000"/>
              </w:rPr>
            </w:pPr>
            <w:r w:rsidRPr="00E3360B">
              <w:rPr>
                <w:rFonts w:ascii="Century Gothic" w:hAnsi="Century Gothic"/>
                <w:b/>
                <w:color w:val="C00000"/>
              </w:rPr>
              <w:t>Price</w:t>
            </w:r>
          </w:p>
        </w:tc>
      </w:tr>
      <w:tr w:rsidR="00BF3167" w14:paraId="6BEF51D7" w14:textId="77777777" w:rsidTr="00E765A0">
        <w:tc>
          <w:tcPr>
            <w:tcW w:w="1228" w:type="dxa"/>
            <w:hideMark/>
          </w:tcPr>
          <w:p w14:paraId="4942F703" w14:textId="77777777" w:rsidR="00BF3167" w:rsidRPr="00E3360B" w:rsidRDefault="00BF3167" w:rsidP="00E765A0">
            <w:pPr>
              <w:tabs>
                <w:tab w:val="right" w:leader="hyphen" w:pos="8080"/>
              </w:tabs>
              <w:rPr>
                <w:rFonts w:ascii="Century Gothic" w:hAnsi="Century Gothic"/>
                <w:bCs/>
              </w:rPr>
            </w:pPr>
            <w:r w:rsidRPr="00E3360B">
              <w:rPr>
                <w:rFonts w:ascii="Century Gothic" w:hAnsi="Century Gothic"/>
                <w:bCs/>
              </w:rPr>
              <w:t>10</w:t>
            </w:r>
          </w:p>
        </w:tc>
        <w:tc>
          <w:tcPr>
            <w:tcW w:w="1591" w:type="dxa"/>
          </w:tcPr>
          <w:p w14:paraId="290B017D" w14:textId="77777777" w:rsidR="00BF3167" w:rsidRDefault="00BF3167" w:rsidP="00E765A0"/>
        </w:tc>
        <w:tc>
          <w:tcPr>
            <w:tcW w:w="1635" w:type="dxa"/>
          </w:tcPr>
          <w:p w14:paraId="2644DDB9" w14:textId="77777777" w:rsidR="00BF3167" w:rsidRDefault="00BF3167" w:rsidP="00E765A0"/>
        </w:tc>
        <w:tc>
          <w:tcPr>
            <w:tcW w:w="1665" w:type="dxa"/>
          </w:tcPr>
          <w:p w14:paraId="3AFAB65C" w14:textId="77777777" w:rsidR="00BF3167" w:rsidRDefault="00BF3167" w:rsidP="00E765A0"/>
        </w:tc>
        <w:tc>
          <w:tcPr>
            <w:tcW w:w="1665" w:type="dxa"/>
          </w:tcPr>
          <w:p w14:paraId="3F32AB15" w14:textId="77777777" w:rsidR="00BF3167" w:rsidRDefault="00BF3167" w:rsidP="00E765A0"/>
        </w:tc>
        <w:tc>
          <w:tcPr>
            <w:tcW w:w="1845" w:type="dxa"/>
          </w:tcPr>
          <w:p w14:paraId="15DA1F4C" w14:textId="77777777" w:rsidR="00BF3167" w:rsidRDefault="00BF3167" w:rsidP="00E765A0"/>
        </w:tc>
      </w:tr>
      <w:tr w:rsidR="00BF3167" w14:paraId="61A30DAB" w14:textId="77777777" w:rsidTr="00E765A0">
        <w:tc>
          <w:tcPr>
            <w:tcW w:w="1228" w:type="dxa"/>
          </w:tcPr>
          <w:p w14:paraId="57239DE4" w14:textId="77777777" w:rsidR="00BF3167" w:rsidRPr="00E3360B" w:rsidRDefault="00BF3167" w:rsidP="00E765A0">
            <w:pPr>
              <w:tabs>
                <w:tab w:val="right" w:leader="hyphen" w:pos="8080"/>
              </w:tabs>
              <w:rPr>
                <w:rFonts w:ascii="Century Gothic" w:hAnsi="Century Gothic"/>
                <w:bCs/>
              </w:rPr>
            </w:pPr>
            <w:r w:rsidRPr="00E3360B">
              <w:rPr>
                <w:rFonts w:ascii="Century Gothic" w:hAnsi="Century Gothic"/>
                <w:bCs/>
              </w:rPr>
              <w:t>20</w:t>
            </w:r>
          </w:p>
        </w:tc>
        <w:tc>
          <w:tcPr>
            <w:tcW w:w="1591" w:type="dxa"/>
          </w:tcPr>
          <w:p w14:paraId="0C6D062E" w14:textId="77777777" w:rsidR="00BF3167" w:rsidRDefault="00BF3167" w:rsidP="00E765A0"/>
        </w:tc>
        <w:tc>
          <w:tcPr>
            <w:tcW w:w="1635" w:type="dxa"/>
          </w:tcPr>
          <w:p w14:paraId="4D92B7BA" w14:textId="77777777" w:rsidR="00BF3167" w:rsidRDefault="00BF3167" w:rsidP="00E765A0"/>
        </w:tc>
        <w:tc>
          <w:tcPr>
            <w:tcW w:w="1665" w:type="dxa"/>
          </w:tcPr>
          <w:p w14:paraId="109F2A13" w14:textId="77777777" w:rsidR="00BF3167" w:rsidRDefault="00BF3167" w:rsidP="00E765A0"/>
        </w:tc>
        <w:tc>
          <w:tcPr>
            <w:tcW w:w="1665" w:type="dxa"/>
          </w:tcPr>
          <w:p w14:paraId="451DC3AA" w14:textId="77777777" w:rsidR="00BF3167" w:rsidRDefault="00BF3167" w:rsidP="00E765A0"/>
        </w:tc>
        <w:tc>
          <w:tcPr>
            <w:tcW w:w="1845" w:type="dxa"/>
          </w:tcPr>
          <w:p w14:paraId="21E82368" w14:textId="77777777" w:rsidR="00BF3167" w:rsidRDefault="00BF3167" w:rsidP="00E765A0"/>
        </w:tc>
      </w:tr>
      <w:tr w:rsidR="00BF3167" w14:paraId="5BA5CA42" w14:textId="77777777" w:rsidTr="00E765A0">
        <w:tc>
          <w:tcPr>
            <w:tcW w:w="1228" w:type="dxa"/>
          </w:tcPr>
          <w:p w14:paraId="47503E80" w14:textId="77777777" w:rsidR="00BF3167" w:rsidRPr="00E3360B" w:rsidRDefault="00BF3167" w:rsidP="00E765A0">
            <w:pPr>
              <w:tabs>
                <w:tab w:val="right" w:leader="hyphen" w:pos="8080"/>
              </w:tabs>
              <w:rPr>
                <w:rFonts w:ascii="Century Gothic" w:hAnsi="Century Gothic"/>
                <w:bCs/>
              </w:rPr>
            </w:pPr>
            <w:r w:rsidRPr="00E3360B">
              <w:rPr>
                <w:rFonts w:ascii="Century Gothic" w:hAnsi="Century Gothic"/>
                <w:bCs/>
              </w:rPr>
              <w:t>30</w:t>
            </w:r>
          </w:p>
        </w:tc>
        <w:tc>
          <w:tcPr>
            <w:tcW w:w="1591" w:type="dxa"/>
          </w:tcPr>
          <w:p w14:paraId="6C7A851F" w14:textId="77777777" w:rsidR="00BF3167" w:rsidRDefault="00BF3167" w:rsidP="00E765A0"/>
        </w:tc>
        <w:tc>
          <w:tcPr>
            <w:tcW w:w="1635" w:type="dxa"/>
          </w:tcPr>
          <w:p w14:paraId="3351E12F" w14:textId="77777777" w:rsidR="00BF3167" w:rsidRDefault="00BF3167" w:rsidP="00E765A0"/>
        </w:tc>
        <w:tc>
          <w:tcPr>
            <w:tcW w:w="1665" w:type="dxa"/>
          </w:tcPr>
          <w:p w14:paraId="6738A9B4" w14:textId="77777777" w:rsidR="00BF3167" w:rsidRDefault="00BF3167" w:rsidP="00E765A0"/>
        </w:tc>
        <w:tc>
          <w:tcPr>
            <w:tcW w:w="1665" w:type="dxa"/>
          </w:tcPr>
          <w:p w14:paraId="03D3523C" w14:textId="77777777" w:rsidR="00BF3167" w:rsidRDefault="00BF3167" w:rsidP="00E765A0"/>
        </w:tc>
        <w:tc>
          <w:tcPr>
            <w:tcW w:w="1845" w:type="dxa"/>
          </w:tcPr>
          <w:p w14:paraId="5D06743A" w14:textId="77777777" w:rsidR="00BF3167" w:rsidRDefault="00BF3167" w:rsidP="00E765A0"/>
        </w:tc>
      </w:tr>
      <w:tr w:rsidR="00BF3167" w14:paraId="3EDF28B4" w14:textId="77777777" w:rsidTr="00E765A0">
        <w:tc>
          <w:tcPr>
            <w:tcW w:w="1228" w:type="dxa"/>
          </w:tcPr>
          <w:p w14:paraId="024D231E" w14:textId="77777777" w:rsidR="00BF3167" w:rsidRPr="00E3360B" w:rsidRDefault="00BF3167" w:rsidP="00E765A0">
            <w:pPr>
              <w:tabs>
                <w:tab w:val="right" w:leader="hyphen" w:pos="8080"/>
              </w:tabs>
              <w:rPr>
                <w:rFonts w:ascii="Century Gothic" w:hAnsi="Century Gothic"/>
                <w:bCs/>
              </w:rPr>
            </w:pPr>
            <w:r w:rsidRPr="00E3360B">
              <w:rPr>
                <w:rFonts w:ascii="Century Gothic" w:hAnsi="Century Gothic"/>
                <w:bCs/>
              </w:rPr>
              <w:t>40</w:t>
            </w:r>
          </w:p>
        </w:tc>
        <w:tc>
          <w:tcPr>
            <w:tcW w:w="1591" w:type="dxa"/>
          </w:tcPr>
          <w:p w14:paraId="6448E0E8" w14:textId="77777777" w:rsidR="00BF3167" w:rsidRDefault="00BF3167" w:rsidP="00E765A0"/>
        </w:tc>
        <w:tc>
          <w:tcPr>
            <w:tcW w:w="1635" w:type="dxa"/>
          </w:tcPr>
          <w:p w14:paraId="5AE90829" w14:textId="77777777" w:rsidR="00BF3167" w:rsidRDefault="00BF3167" w:rsidP="00E765A0"/>
        </w:tc>
        <w:tc>
          <w:tcPr>
            <w:tcW w:w="1665" w:type="dxa"/>
          </w:tcPr>
          <w:p w14:paraId="38EB029C" w14:textId="77777777" w:rsidR="00BF3167" w:rsidRDefault="00BF3167" w:rsidP="00E765A0"/>
        </w:tc>
        <w:tc>
          <w:tcPr>
            <w:tcW w:w="1665" w:type="dxa"/>
          </w:tcPr>
          <w:p w14:paraId="2ACFDBDC" w14:textId="77777777" w:rsidR="00BF3167" w:rsidRDefault="00BF3167" w:rsidP="00E765A0"/>
        </w:tc>
        <w:tc>
          <w:tcPr>
            <w:tcW w:w="1845" w:type="dxa"/>
          </w:tcPr>
          <w:p w14:paraId="033261D0" w14:textId="77777777" w:rsidR="00BF3167" w:rsidRDefault="00BF3167" w:rsidP="00E765A0"/>
        </w:tc>
      </w:tr>
      <w:tr w:rsidR="00BF3167" w14:paraId="5ADFF482" w14:textId="77777777" w:rsidTr="00E765A0">
        <w:tc>
          <w:tcPr>
            <w:tcW w:w="1228" w:type="dxa"/>
          </w:tcPr>
          <w:p w14:paraId="12294774" w14:textId="77777777" w:rsidR="00BF3167" w:rsidRPr="00E3360B" w:rsidRDefault="00BF3167" w:rsidP="00E765A0">
            <w:pPr>
              <w:tabs>
                <w:tab w:val="right" w:leader="hyphen" w:pos="8080"/>
              </w:tabs>
              <w:rPr>
                <w:rFonts w:ascii="Century Gothic" w:hAnsi="Century Gothic"/>
                <w:bCs/>
              </w:rPr>
            </w:pPr>
            <w:r w:rsidRPr="00E3360B">
              <w:rPr>
                <w:rFonts w:ascii="Century Gothic" w:hAnsi="Century Gothic"/>
                <w:bCs/>
              </w:rPr>
              <w:t>50</w:t>
            </w:r>
          </w:p>
        </w:tc>
        <w:tc>
          <w:tcPr>
            <w:tcW w:w="1591" w:type="dxa"/>
          </w:tcPr>
          <w:p w14:paraId="54A6F140" w14:textId="77777777" w:rsidR="00BF3167" w:rsidRDefault="00BF3167" w:rsidP="00E765A0"/>
        </w:tc>
        <w:tc>
          <w:tcPr>
            <w:tcW w:w="1635" w:type="dxa"/>
          </w:tcPr>
          <w:p w14:paraId="2382025D" w14:textId="77777777" w:rsidR="00BF3167" w:rsidRDefault="00BF3167" w:rsidP="00E765A0"/>
        </w:tc>
        <w:tc>
          <w:tcPr>
            <w:tcW w:w="1665" w:type="dxa"/>
          </w:tcPr>
          <w:p w14:paraId="4DA162A8" w14:textId="77777777" w:rsidR="00BF3167" w:rsidRDefault="00BF3167" w:rsidP="00E765A0"/>
        </w:tc>
        <w:tc>
          <w:tcPr>
            <w:tcW w:w="1665" w:type="dxa"/>
          </w:tcPr>
          <w:p w14:paraId="43529BB3" w14:textId="77777777" w:rsidR="00BF3167" w:rsidRDefault="00BF3167" w:rsidP="00E765A0"/>
        </w:tc>
        <w:tc>
          <w:tcPr>
            <w:tcW w:w="1845" w:type="dxa"/>
          </w:tcPr>
          <w:p w14:paraId="532C059B" w14:textId="77777777" w:rsidR="00BF3167" w:rsidRDefault="00BF3167" w:rsidP="00E765A0"/>
        </w:tc>
      </w:tr>
      <w:tr w:rsidR="00BF3167" w14:paraId="2DDE7CF7" w14:textId="77777777" w:rsidTr="00E765A0">
        <w:tc>
          <w:tcPr>
            <w:tcW w:w="1228" w:type="dxa"/>
          </w:tcPr>
          <w:p w14:paraId="5CB3F9F7" w14:textId="77777777" w:rsidR="00BF3167" w:rsidRPr="00E3360B" w:rsidRDefault="00BF3167" w:rsidP="00E765A0">
            <w:pPr>
              <w:tabs>
                <w:tab w:val="right" w:leader="hyphen" w:pos="8080"/>
              </w:tabs>
              <w:rPr>
                <w:rFonts w:ascii="Century Gothic" w:hAnsi="Century Gothic"/>
                <w:bCs/>
              </w:rPr>
            </w:pPr>
            <w:r w:rsidRPr="00E3360B">
              <w:rPr>
                <w:rFonts w:ascii="Century Gothic" w:hAnsi="Century Gothic"/>
                <w:bCs/>
              </w:rPr>
              <w:t>60</w:t>
            </w:r>
          </w:p>
        </w:tc>
        <w:tc>
          <w:tcPr>
            <w:tcW w:w="1591" w:type="dxa"/>
          </w:tcPr>
          <w:p w14:paraId="7F89514B" w14:textId="77777777" w:rsidR="00BF3167" w:rsidRDefault="00BF3167" w:rsidP="00E765A0"/>
        </w:tc>
        <w:tc>
          <w:tcPr>
            <w:tcW w:w="1635" w:type="dxa"/>
          </w:tcPr>
          <w:p w14:paraId="52009EE9" w14:textId="77777777" w:rsidR="00BF3167" w:rsidRDefault="00BF3167" w:rsidP="00E765A0"/>
        </w:tc>
        <w:tc>
          <w:tcPr>
            <w:tcW w:w="1665" w:type="dxa"/>
          </w:tcPr>
          <w:p w14:paraId="7CDD2370" w14:textId="77777777" w:rsidR="00BF3167" w:rsidRDefault="00BF3167" w:rsidP="00E765A0"/>
        </w:tc>
        <w:tc>
          <w:tcPr>
            <w:tcW w:w="1665" w:type="dxa"/>
          </w:tcPr>
          <w:p w14:paraId="4AA574E0" w14:textId="77777777" w:rsidR="00BF3167" w:rsidRDefault="00BF3167" w:rsidP="00E765A0"/>
        </w:tc>
        <w:tc>
          <w:tcPr>
            <w:tcW w:w="1845" w:type="dxa"/>
          </w:tcPr>
          <w:p w14:paraId="48819283" w14:textId="77777777" w:rsidR="00BF3167" w:rsidRDefault="00BF3167" w:rsidP="00E765A0"/>
        </w:tc>
      </w:tr>
      <w:tr w:rsidR="00BF3167" w14:paraId="7B72BD1E" w14:textId="77777777" w:rsidTr="00E765A0">
        <w:tc>
          <w:tcPr>
            <w:tcW w:w="1228" w:type="dxa"/>
          </w:tcPr>
          <w:p w14:paraId="4B6CCD3F" w14:textId="77777777" w:rsidR="00BF3167" w:rsidRPr="00E3360B" w:rsidRDefault="00BF3167" w:rsidP="00E765A0">
            <w:pPr>
              <w:tabs>
                <w:tab w:val="right" w:leader="hyphen" w:pos="8080"/>
              </w:tabs>
              <w:rPr>
                <w:rFonts w:ascii="Century Gothic" w:hAnsi="Century Gothic"/>
                <w:bCs/>
              </w:rPr>
            </w:pPr>
            <w:r w:rsidRPr="00E3360B">
              <w:rPr>
                <w:rFonts w:ascii="Century Gothic" w:hAnsi="Century Gothic"/>
                <w:bCs/>
              </w:rPr>
              <w:t>70</w:t>
            </w:r>
          </w:p>
        </w:tc>
        <w:tc>
          <w:tcPr>
            <w:tcW w:w="1591" w:type="dxa"/>
          </w:tcPr>
          <w:p w14:paraId="280AC899" w14:textId="77777777" w:rsidR="00BF3167" w:rsidRDefault="00BF3167" w:rsidP="00E765A0"/>
        </w:tc>
        <w:tc>
          <w:tcPr>
            <w:tcW w:w="1635" w:type="dxa"/>
          </w:tcPr>
          <w:p w14:paraId="40BE5FD6" w14:textId="77777777" w:rsidR="00BF3167" w:rsidRDefault="00BF3167" w:rsidP="00E765A0"/>
        </w:tc>
        <w:tc>
          <w:tcPr>
            <w:tcW w:w="1665" w:type="dxa"/>
          </w:tcPr>
          <w:p w14:paraId="626F6ECE" w14:textId="77777777" w:rsidR="00BF3167" w:rsidRDefault="00BF3167" w:rsidP="00E765A0"/>
        </w:tc>
        <w:tc>
          <w:tcPr>
            <w:tcW w:w="1665" w:type="dxa"/>
          </w:tcPr>
          <w:p w14:paraId="67FABB69" w14:textId="77777777" w:rsidR="00BF3167" w:rsidRDefault="00BF3167" w:rsidP="00E765A0"/>
        </w:tc>
        <w:tc>
          <w:tcPr>
            <w:tcW w:w="1845" w:type="dxa"/>
          </w:tcPr>
          <w:p w14:paraId="18F49E89" w14:textId="77777777" w:rsidR="00BF3167" w:rsidRDefault="00BF3167" w:rsidP="00E765A0"/>
        </w:tc>
      </w:tr>
      <w:tr w:rsidR="00BF3167" w14:paraId="175B50EF" w14:textId="77777777" w:rsidTr="00E765A0">
        <w:tc>
          <w:tcPr>
            <w:tcW w:w="1228" w:type="dxa"/>
          </w:tcPr>
          <w:p w14:paraId="7BCE0F72" w14:textId="77777777" w:rsidR="00BF3167" w:rsidRPr="00E3360B" w:rsidRDefault="00BF3167" w:rsidP="00E765A0">
            <w:pPr>
              <w:tabs>
                <w:tab w:val="right" w:leader="hyphen" w:pos="8080"/>
              </w:tabs>
              <w:rPr>
                <w:rFonts w:ascii="Century Gothic" w:hAnsi="Century Gothic"/>
                <w:bCs/>
              </w:rPr>
            </w:pPr>
            <w:r w:rsidRPr="00E3360B">
              <w:rPr>
                <w:rFonts w:ascii="Century Gothic" w:hAnsi="Century Gothic"/>
                <w:bCs/>
              </w:rPr>
              <w:t>80</w:t>
            </w:r>
          </w:p>
        </w:tc>
        <w:tc>
          <w:tcPr>
            <w:tcW w:w="1591" w:type="dxa"/>
          </w:tcPr>
          <w:p w14:paraId="2B3389D1" w14:textId="77777777" w:rsidR="00BF3167" w:rsidRDefault="00BF3167" w:rsidP="00E765A0"/>
        </w:tc>
        <w:tc>
          <w:tcPr>
            <w:tcW w:w="1635" w:type="dxa"/>
          </w:tcPr>
          <w:p w14:paraId="733AE513" w14:textId="77777777" w:rsidR="00BF3167" w:rsidRDefault="00BF3167" w:rsidP="00E765A0"/>
        </w:tc>
        <w:tc>
          <w:tcPr>
            <w:tcW w:w="1665" w:type="dxa"/>
          </w:tcPr>
          <w:p w14:paraId="3572F50D" w14:textId="77777777" w:rsidR="00BF3167" w:rsidRDefault="00BF3167" w:rsidP="00E765A0"/>
        </w:tc>
        <w:tc>
          <w:tcPr>
            <w:tcW w:w="1665" w:type="dxa"/>
          </w:tcPr>
          <w:p w14:paraId="162FC3F9" w14:textId="77777777" w:rsidR="00BF3167" w:rsidRDefault="00BF3167" w:rsidP="00E765A0"/>
        </w:tc>
        <w:tc>
          <w:tcPr>
            <w:tcW w:w="1845" w:type="dxa"/>
          </w:tcPr>
          <w:p w14:paraId="417DEF8A" w14:textId="77777777" w:rsidR="00BF3167" w:rsidRDefault="00BF3167" w:rsidP="00E765A0"/>
        </w:tc>
      </w:tr>
      <w:tr w:rsidR="00BF3167" w14:paraId="08CCF724" w14:textId="77777777" w:rsidTr="00E765A0">
        <w:tc>
          <w:tcPr>
            <w:tcW w:w="1228" w:type="dxa"/>
          </w:tcPr>
          <w:p w14:paraId="253CA576" w14:textId="77777777" w:rsidR="00BF3167" w:rsidRPr="00E3360B" w:rsidRDefault="00BF3167" w:rsidP="00E765A0">
            <w:pPr>
              <w:tabs>
                <w:tab w:val="right" w:leader="hyphen" w:pos="8080"/>
              </w:tabs>
              <w:rPr>
                <w:rFonts w:ascii="Century Gothic" w:hAnsi="Century Gothic"/>
                <w:bCs/>
              </w:rPr>
            </w:pPr>
            <w:r w:rsidRPr="00E3360B">
              <w:rPr>
                <w:rFonts w:ascii="Century Gothic" w:hAnsi="Century Gothic"/>
                <w:bCs/>
              </w:rPr>
              <w:t>90</w:t>
            </w:r>
          </w:p>
        </w:tc>
        <w:tc>
          <w:tcPr>
            <w:tcW w:w="1591" w:type="dxa"/>
          </w:tcPr>
          <w:p w14:paraId="22A46208" w14:textId="77777777" w:rsidR="00BF3167" w:rsidRDefault="00BF3167" w:rsidP="00E765A0"/>
        </w:tc>
        <w:tc>
          <w:tcPr>
            <w:tcW w:w="1635" w:type="dxa"/>
          </w:tcPr>
          <w:p w14:paraId="17518F4C" w14:textId="77777777" w:rsidR="00BF3167" w:rsidRDefault="00BF3167" w:rsidP="00E765A0"/>
        </w:tc>
        <w:tc>
          <w:tcPr>
            <w:tcW w:w="1665" w:type="dxa"/>
          </w:tcPr>
          <w:p w14:paraId="2EF3078A" w14:textId="77777777" w:rsidR="00BF3167" w:rsidRDefault="00BF3167" w:rsidP="00E765A0"/>
        </w:tc>
        <w:tc>
          <w:tcPr>
            <w:tcW w:w="1665" w:type="dxa"/>
          </w:tcPr>
          <w:p w14:paraId="3C750410" w14:textId="77777777" w:rsidR="00BF3167" w:rsidRDefault="00BF3167" w:rsidP="00E765A0"/>
        </w:tc>
        <w:tc>
          <w:tcPr>
            <w:tcW w:w="1845" w:type="dxa"/>
          </w:tcPr>
          <w:p w14:paraId="7029A5DD" w14:textId="77777777" w:rsidR="00BF3167" w:rsidRDefault="00BF3167" w:rsidP="00E765A0"/>
        </w:tc>
      </w:tr>
      <w:tr w:rsidR="00BF3167" w14:paraId="4CBF7642" w14:textId="77777777" w:rsidTr="00E765A0">
        <w:tc>
          <w:tcPr>
            <w:tcW w:w="1228" w:type="dxa"/>
          </w:tcPr>
          <w:p w14:paraId="3A31CA43" w14:textId="77777777" w:rsidR="00BF3167" w:rsidRPr="00E3360B" w:rsidRDefault="00BF3167" w:rsidP="00E765A0">
            <w:pPr>
              <w:tabs>
                <w:tab w:val="right" w:leader="hyphen" w:pos="8080"/>
              </w:tabs>
              <w:rPr>
                <w:rFonts w:ascii="Century Gothic" w:hAnsi="Century Gothic"/>
                <w:bCs/>
              </w:rPr>
            </w:pPr>
            <w:r w:rsidRPr="00E3360B">
              <w:rPr>
                <w:rFonts w:ascii="Century Gothic" w:hAnsi="Century Gothic"/>
                <w:bCs/>
              </w:rPr>
              <w:t>99.9</w:t>
            </w:r>
          </w:p>
        </w:tc>
        <w:tc>
          <w:tcPr>
            <w:tcW w:w="1591" w:type="dxa"/>
          </w:tcPr>
          <w:p w14:paraId="2329504C" w14:textId="77777777" w:rsidR="00BF3167" w:rsidRDefault="00BF3167" w:rsidP="00E765A0"/>
        </w:tc>
        <w:tc>
          <w:tcPr>
            <w:tcW w:w="1635" w:type="dxa"/>
          </w:tcPr>
          <w:p w14:paraId="02FA32EE" w14:textId="77777777" w:rsidR="00BF3167" w:rsidRDefault="00BF3167" w:rsidP="00E765A0"/>
        </w:tc>
        <w:tc>
          <w:tcPr>
            <w:tcW w:w="1665" w:type="dxa"/>
          </w:tcPr>
          <w:p w14:paraId="5380743B" w14:textId="77777777" w:rsidR="00BF3167" w:rsidRDefault="00BF3167" w:rsidP="00E765A0"/>
        </w:tc>
        <w:tc>
          <w:tcPr>
            <w:tcW w:w="1665" w:type="dxa"/>
          </w:tcPr>
          <w:p w14:paraId="01F7D5E1" w14:textId="77777777" w:rsidR="00BF3167" w:rsidRDefault="00BF3167" w:rsidP="00E765A0"/>
        </w:tc>
        <w:tc>
          <w:tcPr>
            <w:tcW w:w="1845" w:type="dxa"/>
          </w:tcPr>
          <w:p w14:paraId="1BD4C613" w14:textId="77777777" w:rsidR="00BF3167" w:rsidRDefault="00BF3167" w:rsidP="00E765A0"/>
        </w:tc>
      </w:tr>
    </w:tbl>
    <w:p w14:paraId="6828AB06" w14:textId="77777777" w:rsidR="00BF3167" w:rsidRPr="003A7AC5" w:rsidRDefault="00BF3167" w:rsidP="00BF3167">
      <w:pPr>
        <w:rPr>
          <w:rFonts w:ascii="Century Gothic" w:hAnsi="Century Gothic"/>
        </w:rPr>
      </w:pPr>
    </w:p>
    <w:p w14:paraId="7B35F857" w14:textId="77777777" w:rsidR="00BF3167" w:rsidRPr="003A7AC5" w:rsidRDefault="00BF3167" w:rsidP="00BF3167">
      <w:pPr>
        <w:spacing w:after="200" w:line="276" w:lineRule="auto"/>
        <w:rPr>
          <w:rFonts w:ascii="Century Gothic" w:hAnsi="Century Gothic"/>
          <w:b/>
          <w:color w:val="4472C4" w:themeColor="accent1"/>
          <w:sz w:val="28"/>
        </w:rPr>
      </w:pPr>
      <w:bookmarkStart w:id="831" w:name="_Toc513205428"/>
      <w:r w:rsidRPr="003A7AC5">
        <w:rPr>
          <w:rFonts w:ascii="Century Gothic" w:hAnsi="Century Gothic"/>
        </w:rPr>
        <w:br w:type="page"/>
      </w:r>
    </w:p>
    <w:p w14:paraId="608528C6" w14:textId="03452056" w:rsidR="00BF3167" w:rsidRPr="00545C67" w:rsidRDefault="00BF3167" w:rsidP="00074236">
      <w:pPr>
        <w:pStyle w:val="Appendixheading"/>
      </w:pPr>
      <w:bookmarkStart w:id="832" w:name="_Toc89686445"/>
      <w:bookmarkEnd w:id="831"/>
      <w:r w:rsidRPr="00545C67">
        <w:lastRenderedPageBreak/>
        <w:t>Appendix F</w:t>
      </w:r>
      <w:r w:rsidR="002909F5">
        <w:t xml:space="preserve"> </w:t>
      </w:r>
      <w:r w:rsidR="002909F5" w:rsidRPr="003A7AC5">
        <w:t>–</w:t>
      </w:r>
      <w:r w:rsidRPr="00545C67">
        <w:t xml:space="preserve"> CEC Checklists</w:t>
      </w:r>
      <w:bookmarkEnd w:id="832"/>
    </w:p>
    <w:p w14:paraId="6F7A27D7" w14:textId="77777777" w:rsidR="00BF3167" w:rsidRDefault="00BF3167" w:rsidP="00BF3167">
      <w:pPr>
        <w:pStyle w:val="BodyText"/>
        <w:rPr>
          <w:rFonts w:ascii="Century Gothic" w:hAnsi="Century Gothic"/>
        </w:rPr>
      </w:pPr>
      <w:r w:rsidRPr="005A2D1D">
        <w:rPr>
          <w:rFonts w:ascii="Century Gothic" w:hAnsi="Century Gothic"/>
        </w:rPr>
        <w:t>The attached Clean Energy Council documents provides general guidelines and checklists outlining on installation and commissioning requirements for grid-connected PV systems.</w:t>
      </w:r>
    </w:p>
    <w:p w14:paraId="3C57633C" w14:textId="77777777" w:rsidR="00BF3167" w:rsidRDefault="00BF3167" w:rsidP="00BF3167">
      <w:pPr>
        <w:pStyle w:val="BodyText"/>
        <w:rPr>
          <w:rFonts w:ascii="Century Gothic" w:hAnsi="Century Gothic"/>
        </w:rPr>
      </w:pPr>
      <w:hyperlink r:id="rId23" w:history="1">
        <w:r w:rsidRPr="00495E71">
          <w:rPr>
            <w:rStyle w:val="Hyperlink"/>
            <w:rFonts w:ascii="Century Gothic" w:hAnsi="Century Gothic"/>
          </w:rPr>
          <w:t>https://assets.cleanenergycouncil.org.au/documents/accreditation/grid-connected-solar-pv-systems-install-and-supervise-guidelines-for-accredited-installers-v13-2019.pdf</w:t>
        </w:r>
      </w:hyperlink>
    </w:p>
    <w:p w14:paraId="7F86BFA6" w14:textId="77777777" w:rsidR="00BF3167" w:rsidRPr="005A2D1D" w:rsidRDefault="00BF3167" w:rsidP="00BF3167">
      <w:pPr>
        <w:pStyle w:val="BodyText"/>
        <w:rPr>
          <w:rFonts w:ascii="Century Gothic" w:hAnsi="Century Gothic"/>
        </w:rPr>
      </w:pPr>
    </w:p>
    <w:bookmarkEnd w:id="0"/>
    <w:p w14:paraId="6F732EC0" w14:textId="77777777" w:rsidR="00BF3167" w:rsidRPr="005A2D1D" w:rsidRDefault="00BF3167" w:rsidP="00BF3167">
      <w:pPr>
        <w:pStyle w:val="BodyText"/>
        <w:rPr>
          <w:rFonts w:ascii="Century Gothic" w:hAnsi="Century Gothic"/>
          <w:lang w:val="en-US"/>
        </w:rPr>
      </w:pPr>
    </w:p>
    <w:bookmarkEnd w:id="2"/>
    <w:p w14:paraId="30D567DF" w14:textId="77777777" w:rsidR="00BF3167" w:rsidRPr="00A26B34" w:rsidRDefault="00BF3167" w:rsidP="00BF3167">
      <w:pPr>
        <w:pStyle w:val="NoSpacing"/>
      </w:pPr>
    </w:p>
    <w:p w14:paraId="05FEB40D" w14:textId="77777777" w:rsidR="009B3D6A" w:rsidRDefault="009B3D6A"/>
    <w:sectPr w:rsidR="009B3D6A" w:rsidSect="00653B85">
      <w:headerReference w:type="default" r:id="rId24"/>
      <w:footerReference w:type="default" r:id="rId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9F60" w14:textId="77777777" w:rsidR="005C3BB1" w:rsidRDefault="00074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CC76" w14:textId="77777777" w:rsidR="005C3BB1" w:rsidRDefault="00074236">
    <w:pPr>
      <w:pStyle w:val="Footer"/>
    </w:pPr>
    <w:r>
      <w:rPr>
        <w:lang w:eastAsia="en-AU"/>
      </w:rPr>
      <w:drawing>
        <wp:anchor distT="0" distB="0" distL="114300" distR="114300" simplePos="0" relativeHeight="251671552" behindDoc="1" locked="1" layoutInCell="1" allowOverlap="1" wp14:anchorId="2E49EDB8" wp14:editId="6531720D">
          <wp:simplePos x="0" y="0"/>
          <wp:positionH relativeFrom="column">
            <wp:posOffset>-846455</wp:posOffset>
          </wp:positionH>
          <wp:positionV relativeFrom="page">
            <wp:posOffset>9685020</wp:posOffset>
          </wp:positionV>
          <wp:extent cx="7524115" cy="1000760"/>
          <wp:effectExtent l="0" t="0" r="635"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E674" w14:textId="77777777" w:rsidR="005C3BB1" w:rsidRDefault="000742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53E4" w14:textId="77777777" w:rsidR="00B52BF9" w:rsidRPr="00A26B34" w:rsidRDefault="00074236" w:rsidP="00A674C4">
    <w:pPr>
      <w:pStyle w:val="Footer"/>
      <w:jc w:val="right"/>
    </w:pPr>
    <w:r w:rsidRPr="00A26B34">
      <w:rPr>
        <w:noProof/>
      </w:rPr>
      <mc:AlternateContent>
        <mc:Choice Requires="wps">
          <w:drawing>
            <wp:anchor distT="45720" distB="45720" distL="114300" distR="114300" simplePos="0" relativeHeight="251659264" behindDoc="0" locked="0" layoutInCell="1" allowOverlap="1" wp14:anchorId="03B87AE6" wp14:editId="574F70E4">
              <wp:simplePos x="0" y="0"/>
              <wp:positionH relativeFrom="column">
                <wp:posOffset>4240530</wp:posOffset>
              </wp:positionH>
              <wp:positionV relativeFrom="page">
                <wp:posOffset>10255250</wp:posOffset>
              </wp:positionV>
              <wp:extent cx="1854000" cy="255600"/>
              <wp:effectExtent l="0" t="0" r="13335" b="11430"/>
              <wp:wrapSquare wrapText="bothSides"/>
              <wp:docPr id="15" name="Contents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000" cy="255600"/>
                      </a:xfrm>
                      <a:prstGeom prst="rect">
                        <a:avLst/>
                      </a:prstGeom>
                      <a:noFill/>
                      <a:ln w="9525">
                        <a:noFill/>
                        <a:miter lim="800000"/>
                        <a:headEnd/>
                        <a:tailEnd/>
                      </a:ln>
                    </wps:spPr>
                    <wps:txbx>
                      <w:txbxContent>
                        <w:sdt>
                          <w:sdtPr>
                            <w:rPr>
                              <w:noProof/>
                              <w:szCs w:val="12"/>
                            </w:rPr>
                            <w:alias w:val="Footer Logo"/>
                            <w:tag w:val="FooterLogo"/>
                            <w:id w:val="-1194691282"/>
                            <w:dataBinding w:xpath="/ns0:customtags/ns0:document/ns0:logos/ns0:toc" w:storeItemID="{ADAE47E0-C3DD-4234-AB0B-027975014CD7}"/>
                            <w:picture/>
                          </w:sdtPr>
                          <w:sdtEndPr/>
                          <w:sdtContent>
                            <w:p w14:paraId="6D8533A9" w14:textId="77777777" w:rsidR="00B52BF9" w:rsidRDefault="00074236" w:rsidP="00A674C4">
                              <w:pPr>
                                <w:pStyle w:val="Footer"/>
                                <w:jc w:val="right"/>
                                <w:rPr>
                                  <w:noProof/>
                                  <w:sz w:val="20"/>
                                  <w:szCs w:val="12"/>
                                </w:rPr>
                              </w:pPr>
                              <w:r>
                                <w:rPr>
                                  <w:noProof/>
                                  <w:szCs w:val="12"/>
                                </w:rPr>
                                <w:drawing>
                                  <wp:inline distT="0" distB="0" distL="0" distR="0" wp14:anchorId="2E2A34CA" wp14:editId="2437E255">
                                    <wp:extent cx="1378585" cy="27402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8585" cy="274028"/>
                                            </a:xfrm>
                                            <a:prstGeom prst="rect">
                                              <a:avLst/>
                                            </a:prstGeom>
                                            <a:noFill/>
                                            <a:ln>
                                              <a:noFill/>
                                            </a:ln>
                                          </pic:spPr>
                                        </pic:pic>
                                      </a:graphicData>
                                    </a:graphic>
                                  </wp:inline>
                                </w:drawing>
                              </w:r>
                            </w:p>
                          </w:sdtContent>
                        </w:sdt>
                        <w:p w14:paraId="2A1BB968" w14:textId="77777777" w:rsidR="00B52BF9" w:rsidRDefault="00074236" w:rsidP="00A674C4">
                          <w:pPr>
                            <w:pStyle w:val="Footer"/>
                            <w:jc w:val="right"/>
                            <w:rPr>
                              <w:noProof/>
                              <w:sz w:val="20"/>
                              <w:szCs w:val="12"/>
                            </w:rPr>
                          </w:pPr>
                        </w:p>
                        <w:p w14:paraId="04A48A8D" w14:textId="77777777" w:rsidR="00B52BF9" w:rsidRDefault="00074236" w:rsidP="00A674C4">
                          <w:pPr>
                            <w:pStyle w:val="Footer"/>
                            <w:jc w:val="right"/>
                            <w:rPr>
                              <w:noProof/>
                              <w:sz w:val="20"/>
                              <w:szCs w:val="12"/>
                            </w:rPr>
                          </w:pPr>
                        </w:p>
                        <w:p w14:paraId="3763E671" w14:textId="77777777" w:rsidR="00B52BF9" w:rsidRPr="004C1DCF" w:rsidRDefault="00074236" w:rsidP="00DA70F0">
                          <w:pPr>
                            <w:pStyle w:val="Footer"/>
                            <w:jc w:val="right"/>
                            <w:rPr>
                              <w:noProof/>
                              <w:szCs w:val="12"/>
                            </w:rPr>
                          </w:pPr>
                        </w:p>
                        <w:p w14:paraId="0E8C3EC4" w14:textId="77777777" w:rsidR="00B52BF9" w:rsidRDefault="00074236"/>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87AE6" id="_x0000_t202" coordsize="21600,21600" o:spt="202" path="m,l,21600r21600,l21600,xe">
              <v:stroke joinstyle="miter"/>
              <v:path gradientshapeok="t" o:connecttype="rect"/>
            </v:shapetype>
            <v:shape id="Contents Footer" o:spid="_x0000_s1026" type="#_x0000_t202" style="position:absolute;left:0;text-align:left;margin-left:333.9pt;margin-top:807.5pt;width:146pt;height:2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" filled="f" stroked="f">
              <v:textbox inset="0,0,0,0">
                <w:txbxContent>
                  <w:sdt>
                    <w:sdtPr>
                      <w:rPr>
                        <w:noProof/>
                        <w:szCs w:val="12"/>
                      </w:rPr>
                      <w:alias w:val="Footer Logo"/>
                      <w:tag w:val="FooterLogo"/>
                      <w:id w:val="-1194691282"/>
                      <w:dataBinding w:xpath="/ns0:customtags/ns0:document/ns0:logos/ns0:toc" w:storeItemID="{ADAE47E0-C3DD-4234-AB0B-027975014CD7}"/>
                      <w:picture/>
                    </w:sdtPr>
                    <w:sdtEndPr/>
                    <w:sdtContent>
                      <w:p w14:paraId="6D8533A9" w14:textId="77777777" w:rsidR="00B52BF9" w:rsidRDefault="00074236" w:rsidP="00A674C4">
                        <w:pPr>
                          <w:pStyle w:val="Footer"/>
                          <w:jc w:val="right"/>
                          <w:rPr>
                            <w:noProof/>
                            <w:sz w:val="20"/>
                            <w:szCs w:val="12"/>
                          </w:rPr>
                        </w:pPr>
                        <w:r>
                          <w:rPr>
                            <w:noProof/>
                            <w:szCs w:val="12"/>
                          </w:rPr>
                          <w:drawing>
                            <wp:inline distT="0" distB="0" distL="0" distR="0" wp14:anchorId="2E2A34CA" wp14:editId="2437E255">
                              <wp:extent cx="1378585" cy="27402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8585" cy="274028"/>
                                      </a:xfrm>
                                      <a:prstGeom prst="rect">
                                        <a:avLst/>
                                      </a:prstGeom>
                                      <a:noFill/>
                                      <a:ln>
                                        <a:noFill/>
                                      </a:ln>
                                    </pic:spPr>
                                  </pic:pic>
                                </a:graphicData>
                              </a:graphic>
                            </wp:inline>
                          </w:drawing>
                        </w:r>
                      </w:p>
                    </w:sdtContent>
                  </w:sdt>
                  <w:p w14:paraId="2A1BB968" w14:textId="77777777" w:rsidR="00B52BF9" w:rsidRDefault="00074236" w:rsidP="00A674C4">
                    <w:pPr>
                      <w:pStyle w:val="Footer"/>
                      <w:jc w:val="right"/>
                      <w:rPr>
                        <w:noProof/>
                        <w:sz w:val="20"/>
                        <w:szCs w:val="12"/>
                      </w:rPr>
                    </w:pPr>
                  </w:p>
                  <w:p w14:paraId="04A48A8D" w14:textId="77777777" w:rsidR="00B52BF9" w:rsidRDefault="00074236" w:rsidP="00A674C4">
                    <w:pPr>
                      <w:pStyle w:val="Footer"/>
                      <w:jc w:val="right"/>
                      <w:rPr>
                        <w:noProof/>
                        <w:sz w:val="20"/>
                        <w:szCs w:val="12"/>
                      </w:rPr>
                    </w:pPr>
                  </w:p>
                  <w:p w14:paraId="3763E671" w14:textId="77777777" w:rsidR="00B52BF9" w:rsidRPr="004C1DCF" w:rsidRDefault="00074236" w:rsidP="00DA70F0">
                    <w:pPr>
                      <w:pStyle w:val="Footer"/>
                      <w:jc w:val="right"/>
                      <w:rPr>
                        <w:noProof/>
                        <w:szCs w:val="12"/>
                      </w:rPr>
                    </w:pPr>
                  </w:p>
                  <w:p w14:paraId="0E8C3EC4" w14:textId="77777777" w:rsidR="00B52BF9" w:rsidRDefault="00074236"/>
                </w:txbxContent>
              </v:textbox>
              <w10:wrap type="squar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226" w:type="pct"/>
      <w:tblInd w:w="-567" w:type="dxa"/>
      <w:tblBorders>
        <w:top w:val="none" w:sz="0" w:space="0" w:color="auto"/>
        <w:left w:val="none" w:sz="0" w:space="0" w:color="auto"/>
        <w:bottom w:val="none" w:sz="0" w:space="0" w:color="auto"/>
        <w:right w:val="none" w:sz="0" w:space="0" w:color="auto"/>
        <w:insideH w:val="single" w:sz="12" w:space="0" w:color="92D050"/>
        <w:insideV w:val="none" w:sz="0" w:space="0" w:color="auto"/>
      </w:tblBorders>
      <w:tblCellMar>
        <w:left w:w="0" w:type="dxa"/>
        <w:right w:w="0" w:type="dxa"/>
      </w:tblCellMar>
      <w:tblLook w:val="04A0" w:firstRow="1" w:lastRow="0" w:firstColumn="1" w:lastColumn="0" w:noHBand="0" w:noVBand="1"/>
    </w:tblPr>
    <w:tblGrid>
      <w:gridCol w:w="7283"/>
    </w:tblGrid>
    <w:tr w:rsidR="00B52BF9" w:rsidRPr="00B97BA2" w14:paraId="27361506" w14:textId="77777777" w:rsidTr="00B6294D">
      <w:trPr>
        <w:trHeight w:val="567"/>
      </w:trPr>
      <w:tc>
        <w:tcPr>
          <w:tcW w:w="5000" w:type="pct"/>
          <w:tcBorders>
            <w:top w:val="nil"/>
            <w:bottom w:val="nil"/>
          </w:tcBorders>
          <w:vAlign w:val="bottom"/>
        </w:tcPr>
        <w:p w14:paraId="14E819E5" w14:textId="77777777" w:rsidR="00B52BF9" w:rsidRPr="00B97BA2" w:rsidRDefault="00074236" w:rsidP="00FD11C3">
          <w:pPr>
            <w:pStyle w:val="FooterText"/>
          </w:pPr>
        </w:p>
      </w:tc>
    </w:tr>
    <w:tr w:rsidR="00B52BF9" w:rsidRPr="00B97BA2" w14:paraId="3DBEE75E" w14:textId="77777777" w:rsidTr="008249DC">
      <w:tblPrEx>
        <w:tblBorders>
          <w:top w:val="single" w:sz="4" w:space="0" w:color="000000" w:themeColor="text1"/>
          <w:insideH w:val="none" w:sz="0" w:space="0" w:color="auto"/>
        </w:tblBorders>
      </w:tblPrEx>
      <w:trPr>
        <w:trHeight w:val="397"/>
      </w:trPr>
      <w:tc>
        <w:tcPr>
          <w:tcW w:w="5000" w:type="pct"/>
          <w:tcBorders>
            <w:top w:val="nil"/>
          </w:tcBorders>
          <w:vAlign w:val="bottom"/>
        </w:tcPr>
        <w:p w14:paraId="60D14ECF" w14:textId="77777777" w:rsidR="00B52BF9" w:rsidRPr="00614A82" w:rsidRDefault="00074236" w:rsidP="008555EB">
          <w:pPr>
            <w:pStyle w:val="Footer"/>
            <w:rPr>
              <w:rFonts w:ascii="Century Gothic" w:hAnsi="Century Gothic"/>
              <w:b/>
              <w:sz w:val="14"/>
              <w:szCs w:val="22"/>
            </w:rPr>
          </w:pPr>
          <w:r w:rsidRPr="00614A82">
            <w:rPr>
              <w:rFonts w:ascii="Century Gothic" w:hAnsi="Century Gothic"/>
              <w:b/>
              <w:sz w:val="14"/>
              <w:szCs w:val="22"/>
            </w:rPr>
            <w:t>Page </w:t>
          </w:r>
          <w:r w:rsidRPr="00820EE2">
            <w:rPr>
              <w:rFonts w:ascii="Century Gothic" w:hAnsi="Century Gothic"/>
              <w:b/>
              <w:sz w:val="14"/>
              <w:szCs w:val="22"/>
            </w:rPr>
            <w:fldChar w:fldCharType="begin"/>
          </w:r>
          <w:r w:rsidRPr="00614A82">
            <w:rPr>
              <w:rFonts w:ascii="Century Gothic" w:hAnsi="Century Gothic"/>
              <w:b/>
              <w:sz w:val="14"/>
              <w:szCs w:val="22"/>
            </w:rPr>
            <w:instrText xml:space="preserve"> PAGE   \* MERGEFORMAT </w:instrText>
          </w:r>
          <w:r w:rsidRPr="00820EE2">
            <w:rPr>
              <w:rFonts w:ascii="Century Gothic" w:hAnsi="Century Gothic"/>
              <w:b/>
              <w:sz w:val="14"/>
              <w:szCs w:val="22"/>
            </w:rPr>
            <w:fldChar w:fldCharType="separate"/>
          </w:r>
          <w:r w:rsidRPr="00614A82">
            <w:rPr>
              <w:rFonts w:ascii="Century Gothic" w:hAnsi="Century Gothic"/>
              <w:b/>
              <w:sz w:val="14"/>
              <w:szCs w:val="22"/>
            </w:rPr>
            <w:t>1</w:t>
          </w:r>
          <w:r w:rsidRPr="00820EE2">
            <w:rPr>
              <w:rFonts w:ascii="Century Gothic" w:hAnsi="Century Gothic"/>
              <w:b/>
              <w:sz w:val="14"/>
              <w:szCs w:val="22"/>
            </w:rPr>
            <w:fldChar w:fldCharType="end"/>
          </w:r>
        </w:p>
        <w:p w14:paraId="58C94DEA" w14:textId="77777777" w:rsidR="00B52BF9" w:rsidRPr="008555EB" w:rsidRDefault="00074236" w:rsidP="008555EB">
          <w:pPr>
            <w:pStyle w:val="Footer"/>
            <w:rPr>
              <w:rFonts w:ascii="Century Gothic" w:hAnsi="Century Gothic"/>
              <w:szCs w:val="12"/>
            </w:rPr>
          </w:pPr>
          <w:r w:rsidRPr="00614A82">
            <w:rPr>
              <w:rFonts w:ascii="Century Gothic" w:hAnsi="Century Gothic"/>
              <w:b/>
              <w:sz w:val="14"/>
              <w:szCs w:val="22"/>
            </w:rPr>
            <w:t>Project</w:t>
          </w:r>
          <w:r w:rsidRPr="00614A82">
            <w:rPr>
              <w:rFonts w:ascii="Century Gothic" w:hAnsi="Century Gothic"/>
              <w:sz w:val="14"/>
              <w:szCs w:val="22"/>
            </w:rPr>
            <w:t> </w:t>
          </w:r>
          <w:sdt>
            <w:sdtPr>
              <w:rPr>
                <w:rFonts w:ascii="Century Gothic" w:hAnsi="Century Gothic"/>
                <w:sz w:val="14"/>
                <w:szCs w:val="22"/>
              </w:rPr>
              <w:alias w:val="Project Number"/>
              <w:tag w:val="ProjectNumber"/>
              <w:id w:val="-1867281079"/>
              <w:dataBinding w:xpath="/root[1]/projectno[1]" w:storeItemID="{FFD81A59-B074-45B3-B3B7-CA5E6F5AEDEE}"/>
              <w:text/>
            </w:sdtPr>
            <w:sdtEndPr/>
            <w:sdtContent>
              <w:r w:rsidRPr="00614A82">
                <w:rPr>
                  <w:rFonts w:ascii="Century Gothic" w:hAnsi="Century Gothic"/>
                  <w:sz w:val="14"/>
                  <w:szCs w:val="22"/>
                  <w:lang w:val="en-AU"/>
                </w:rPr>
                <w:t>509266</w:t>
              </w:r>
            </w:sdtContent>
          </w:sdt>
          <w:r w:rsidRPr="00614A82">
            <w:rPr>
              <w:rFonts w:ascii="Century Gothic" w:hAnsi="Century Gothic"/>
              <w:sz w:val="14"/>
              <w:szCs w:val="22"/>
            </w:rPr>
            <w:t xml:space="preserve">  </w:t>
          </w:r>
          <w:r w:rsidRPr="00614A82">
            <w:rPr>
              <w:rFonts w:ascii="Century Gothic" w:hAnsi="Century Gothic"/>
              <w:b/>
              <w:sz w:val="14"/>
              <w:szCs w:val="22"/>
            </w:rPr>
            <w:t>File</w:t>
          </w:r>
          <w:r w:rsidRPr="00614A82">
            <w:rPr>
              <w:rFonts w:ascii="Century Gothic" w:hAnsi="Century Gothic"/>
              <w:sz w:val="14"/>
              <w:szCs w:val="22"/>
            </w:rPr>
            <w:t> </w:t>
          </w:r>
          <w:r w:rsidRPr="00F67595">
            <w:rPr>
              <w:rFonts w:ascii="Century Gothic" w:hAnsi="Century Gothic"/>
              <w:sz w:val="14"/>
              <w:szCs w:val="22"/>
            </w:rPr>
            <w:fldChar w:fldCharType="begin"/>
          </w:r>
          <w:r w:rsidRPr="00614A82">
            <w:rPr>
              <w:rFonts w:ascii="Century Gothic" w:hAnsi="Century Gothic"/>
              <w:sz w:val="14"/>
              <w:szCs w:val="22"/>
            </w:rPr>
            <w:instrText>FILENAME  \* FirstCap  \* MERGEFORMAT</w:instrText>
          </w:r>
          <w:r w:rsidRPr="00F67595">
            <w:rPr>
              <w:rFonts w:ascii="Century Gothic" w:hAnsi="Century Gothic"/>
              <w:sz w:val="14"/>
              <w:szCs w:val="22"/>
            </w:rPr>
            <w:fldChar w:fldCharType="separate"/>
          </w:r>
          <w:r>
            <w:rPr>
              <w:rFonts w:ascii="Century Gothic" w:hAnsi="Century Gothic"/>
              <w:noProof/>
              <w:sz w:val="14"/>
              <w:szCs w:val="22"/>
            </w:rPr>
            <w:t>SEU_P02_W_PerformanceSpecification_00_20201119 - Final.docx</w:t>
          </w:r>
          <w:r w:rsidRPr="00F67595">
            <w:rPr>
              <w:rFonts w:ascii="Century Gothic" w:hAnsi="Century Gothic"/>
              <w:sz w:val="14"/>
              <w:szCs w:val="22"/>
            </w:rPr>
            <w:fldChar w:fldCharType="end"/>
          </w:r>
          <w:r w:rsidRPr="00614A82">
            <w:rPr>
              <w:rFonts w:ascii="Century Gothic" w:hAnsi="Century Gothic"/>
              <w:sz w:val="14"/>
              <w:szCs w:val="22"/>
            </w:rPr>
            <w:t xml:space="preserve">  </w:t>
          </w:r>
          <w:sdt>
            <w:sdtPr>
              <w:rPr>
                <w:rFonts w:ascii="Century Gothic" w:hAnsi="Century Gothic"/>
                <w:b/>
                <w:sz w:val="14"/>
                <w:szCs w:val="22"/>
              </w:rPr>
              <w:alias w:val="Date"/>
              <w:tag w:val="Date"/>
              <w:id w:val="-2145652019"/>
              <w:dataBinding w:xpath="/root[1]/date[1]" w:storeItemID="{FFD81A59-B074-45B3-B3B7-CA5E6F5AEDEE}"/>
              <w:date w:fullDate="2020-06-26T00:00:00Z">
                <w:dateFormat w:val="d MMMM yyyy"/>
                <w:lid w:val="en-GB"/>
                <w:storeMappedDataAs w:val="dateTime"/>
                <w:calendar w:val="gregorian"/>
              </w:date>
            </w:sdtPr>
            <w:sdtEndPr/>
            <w:sdtContent>
              <w:r>
                <w:rPr>
                  <w:rFonts w:ascii="Century Gothic" w:hAnsi="Century Gothic"/>
                  <w:b/>
                  <w:sz w:val="14"/>
                  <w:szCs w:val="22"/>
                </w:rPr>
                <w:t>26 June 2020</w:t>
              </w:r>
            </w:sdtContent>
          </w:sdt>
          <w:r w:rsidRPr="00614A82">
            <w:rPr>
              <w:rFonts w:ascii="Century Gothic" w:hAnsi="Century Gothic"/>
              <w:sz w:val="14"/>
              <w:szCs w:val="22"/>
            </w:rPr>
            <w:t xml:space="preserve">  Revision </w:t>
          </w:r>
          <w:sdt>
            <w:sdtPr>
              <w:rPr>
                <w:rFonts w:ascii="Century Gothic" w:hAnsi="Century Gothic"/>
                <w:sz w:val="14"/>
                <w:szCs w:val="22"/>
              </w:rPr>
              <w:alias w:val="Current Revision"/>
              <w:tag w:val="CurrentRevision"/>
              <w:id w:val="560609227"/>
              <w:dataBinding w:xpath="/root[1]/revision[1]" w:storeItemID="{FFD81A59-B074-45B3-B3B7-CA5E6F5AEDEE}"/>
              <w:text/>
            </w:sdtPr>
            <w:sdtEndPr/>
            <w:sdtContent>
              <w:r>
                <w:rPr>
                  <w:rFonts w:ascii="Century Gothic" w:hAnsi="Century Gothic"/>
                  <w:sz w:val="14"/>
                  <w:szCs w:val="22"/>
                </w:rPr>
                <w:t>03</w:t>
              </w:r>
            </w:sdtContent>
          </w:sdt>
          <w:r w:rsidRPr="008555EB">
            <w:rPr>
              <w:rFonts w:ascii="Century Gothic" w:hAnsi="Century Gothic"/>
              <w:sz w:val="14"/>
              <w:szCs w:val="22"/>
            </w:rPr>
            <w:t xml:space="preserve">  </w:t>
          </w:r>
          <w:r>
            <w:rPr>
              <w:noProof/>
            </w:rPr>
            <w:drawing>
              <wp:anchor distT="0" distB="0" distL="114300" distR="114300" simplePos="0" relativeHeight="251669504" behindDoc="0" locked="1" layoutInCell="1" allowOverlap="1" wp14:anchorId="62E0A822" wp14:editId="5F9F0B93">
                <wp:simplePos x="0" y="0"/>
                <wp:positionH relativeFrom="column">
                  <wp:posOffset>5103495</wp:posOffset>
                </wp:positionH>
                <wp:positionV relativeFrom="paragraph">
                  <wp:posOffset>-86360</wp:posOffset>
                </wp:positionV>
                <wp:extent cx="1609090" cy="320040"/>
                <wp:effectExtent l="0" t="0" r="0" b="381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oint.PNG"/>
                        <pic:cNvPicPr/>
                      </pic:nvPicPr>
                      <pic:blipFill>
                        <a:blip r:embed="rId1">
                          <a:extLst>
                            <a:ext uri="{28A0092B-C50C-407E-A947-70E740481C1C}">
                              <a14:useLocalDpi xmlns:a14="http://schemas.microsoft.com/office/drawing/2010/main" val="0"/>
                            </a:ext>
                          </a:extLst>
                        </a:blip>
                        <a:stretch>
                          <a:fillRect/>
                        </a:stretch>
                      </pic:blipFill>
                      <pic:spPr>
                        <a:xfrm>
                          <a:off x="0" y="0"/>
                          <a:ext cx="1609090" cy="320040"/>
                        </a:xfrm>
                        <a:prstGeom prst="rect">
                          <a:avLst/>
                        </a:prstGeom>
                      </pic:spPr>
                    </pic:pic>
                  </a:graphicData>
                </a:graphic>
                <wp14:sizeRelH relativeFrom="margin">
                  <wp14:pctWidth>0</wp14:pctWidth>
                </wp14:sizeRelH>
                <wp14:sizeRelV relativeFrom="margin">
                  <wp14:pctHeight>0</wp14:pctHeight>
                </wp14:sizeRelV>
              </wp:anchor>
            </w:drawing>
          </w:r>
        </w:p>
      </w:tc>
    </w:tr>
  </w:tbl>
  <w:p w14:paraId="5FBEE76D" w14:textId="77777777" w:rsidR="00B52BF9" w:rsidRPr="00B97BA2" w:rsidRDefault="00074236" w:rsidP="00A674C4">
    <w:pPr>
      <w:pStyle w:val="Footer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single" w:sz="12" w:space="0" w:color="92D050"/>
        <w:insideV w:val="none" w:sz="0" w:space="0" w:color="auto"/>
      </w:tblBorders>
      <w:tblCellMar>
        <w:left w:w="0" w:type="dxa"/>
        <w:right w:w="0" w:type="dxa"/>
      </w:tblCellMar>
      <w:tblLook w:val="04A0" w:firstRow="1" w:lastRow="0" w:firstColumn="1" w:lastColumn="0" w:noHBand="0" w:noVBand="1"/>
    </w:tblPr>
    <w:tblGrid>
      <w:gridCol w:w="3907"/>
      <w:gridCol w:w="3184"/>
      <w:gridCol w:w="1980"/>
    </w:tblGrid>
    <w:tr w:rsidR="00B52BF9" w:rsidRPr="00D103B0" w14:paraId="3123DFB3" w14:textId="77777777" w:rsidTr="00A674C4">
      <w:trPr>
        <w:trHeight w:val="567"/>
      </w:trPr>
      <w:tc>
        <w:tcPr>
          <w:tcW w:w="5000" w:type="pct"/>
          <w:gridSpan w:val="3"/>
          <w:tcBorders>
            <w:top w:val="nil"/>
            <w:bottom w:val="single" w:sz="4" w:space="0" w:color="4472C4" w:themeColor="accent1"/>
          </w:tcBorders>
          <w:vAlign w:val="bottom"/>
        </w:tcPr>
        <w:p w14:paraId="77AC8980" w14:textId="77777777" w:rsidR="00B52BF9" w:rsidRPr="00D103B0" w:rsidRDefault="00074236" w:rsidP="00A674C4">
          <w:pPr>
            <w:pStyle w:val="Footer"/>
          </w:pPr>
          <w:r>
            <w:fldChar w:fldCharType="begin"/>
          </w:r>
          <w:r>
            <w:instrText xml:space="preserve"> PAGE  \* roman  \* MERGEFORMAT </w:instrText>
          </w:r>
          <w:r>
            <w:fldChar w:fldCharType="separate"/>
          </w:r>
          <w:r>
            <w:rPr>
              <w:noProof/>
            </w:rPr>
            <w:t>iii</w:t>
          </w:r>
          <w:r>
            <w:fldChar w:fldCharType="end"/>
          </w:r>
        </w:p>
      </w:tc>
    </w:tr>
    <w:tr w:rsidR="00B52BF9" w:rsidRPr="00D103B0" w14:paraId="7C7B1120" w14:textId="77777777" w:rsidTr="00A674C4">
      <w:tblPrEx>
        <w:tblBorders>
          <w:top w:val="single" w:sz="4" w:space="0" w:color="000000" w:themeColor="text1"/>
          <w:insideH w:val="none" w:sz="0" w:space="0" w:color="auto"/>
        </w:tblBorders>
      </w:tblPrEx>
      <w:trPr>
        <w:trHeight w:val="250"/>
      </w:trPr>
      <w:tc>
        <w:tcPr>
          <w:tcW w:w="1200" w:type="pct"/>
          <w:tcBorders>
            <w:top w:val="single" w:sz="4" w:space="0" w:color="4472C4" w:themeColor="accent1"/>
          </w:tcBorders>
          <w:vAlign w:val="bottom"/>
        </w:tcPr>
        <w:sdt>
          <w:sdtPr>
            <w:rPr>
              <w:noProof/>
            </w:rPr>
            <w:alias w:val="Footer Logo"/>
            <w:tag w:val="FooterLogo"/>
            <w:id w:val="-1146731294"/>
            <w:picture/>
          </w:sdtPr>
          <w:sdtEndPr/>
          <w:sdtContent>
            <w:p w14:paraId="48499498" w14:textId="77777777" w:rsidR="00B52BF9" w:rsidRPr="00D103B0" w:rsidRDefault="00074236" w:rsidP="00A674C4">
              <w:pPr>
                <w:pStyle w:val="Footer"/>
              </w:pPr>
              <w:r>
                <w:rPr>
                  <w:noProof/>
                  <w:lang w:eastAsia="en-GB"/>
                </w:rPr>
                <w:drawing>
                  <wp:inline distT="0" distB="0" distL="0" distR="0" wp14:anchorId="3F855FF4" wp14:editId="7ABEF93D">
                    <wp:extent cx="2481077" cy="195072"/>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81077" cy="195072"/>
                            </a:xfrm>
                            <a:prstGeom prst="rect">
                              <a:avLst/>
                            </a:prstGeom>
                          </pic:spPr>
                        </pic:pic>
                      </a:graphicData>
                    </a:graphic>
                  </wp:inline>
                </w:drawing>
              </w:r>
            </w:p>
          </w:sdtContent>
        </w:sdt>
      </w:tc>
      <w:tc>
        <w:tcPr>
          <w:tcW w:w="2578" w:type="pct"/>
          <w:tcBorders>
            <w:top w:val="single" w:sz="4" w:space="0" w:color="4472C4" w:themeColor="accent1"/>
          </w:tcBorders>
          <w:vAlign w:val="bottom"/>
        </w:tcPr>
        <w:p w14:paraId="49D65865" w14:textId="77777777" w:rsidR="00B52BF9" w:rsidRPr="00D103B0" w:rsidRDefault="00074236" w:rsidP="00A674C4">
          <w:pPr>
            <w:pStyle w:val="Footer"/>
            <w:rPr>
              <w:noProof/>
            </w:rPr>
          </w:pPr>
        </w:p>
      </w:tc>
      <w:tc>
        <w:tcPr>
          <w:tcW w:w="1200" w:type="pct"/>
          <w:tcBorders>
            <w:top w:val="single" w:sz="4" w:space="0" w:color="4472C4" w:themeColor="accent1"/>
          </w:tcBorders>
          <w:vAlign w:val="bottom"/>
        </w:tcPr>
        <w:sdt>
          <w:sdtPr>
            <w:alias w:val="Footer Right Image"/>
            <w:tag w:val="FooterRightImage"/>
            <w:id w:val="-198164920"/>
            <w:picture/>
          </w:sdtPr>
          <w:sdtEndPr/>
          <w:sdtContent>
            <w:p w14:paraId="3F09F7FA" w14:textId="77777777" w:rsidR="00B52BF9" w:rsidRPr="00D103B0" w:rsidRDefault="00074236" w:rsidP="00A674C4">
              <w:pPr>
                <w:pStyle w:val="Footer"/>
              </w:pPr>
              <w:r>
                <w:rPr>
                  <w:noProof/>
                  <w:lang w:eastAsia="en-GB"/>
                </w:rPr>
                <w:drawing>
                  <wp:inline distT="0" distB="0" distL="0" distR="0" wp14:anchorId="0B6CA50E" wp14:editId="6204C25B">
                    <wp:extent cx="1249788" cy="106689"/>
                    <wp:effectExtent l="0" t="0" r="7620" b="762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49788" cy="106689"/>
                            </a:xfrm>
                            <a:prstGeom prst="rect">
                              <a:avLst/>
                            </a:prstGeom>
                          </pic:spPr>
                        </pic:pic>
                      </a:graphicData>
                    </a:graphic>
                  </wp:inline>
                </w:drawing>
              </w:r>
            </w:p>
          </w:sdtContent>
        </w:sdt>
      </w:tc>
    </w:tr>
  </w:tbl>
  <w:p w14:paraId="184CFAA1" w14:textId="77777777" w:rsidR="00B52BF9" w:rsidRDefault="00074236" w:rsidP="00A674C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40D5" w14:textId="77777777" w:rsidR="005C3BB1" w:rsidRPr="00B6294D" w:rsidRDefault="00074236" w:rsidP="005C3BB1">
    <w:pPr>
      <w:pStyle w:val="Footer"/>
      <w:tabs>
        <w:tab w:val="clear" w:pos="4513"/>
        <w:tab w:val="clear" w:pos="9026"/>
        <w:tab w:val="left" w:pos="7500"/>
      </w:tabs>
      <w:rPr>
        <w:rFonts w:ascii="Century Gothic" w:hAnsi="Century Gothic"/>
        <w:b/>
      </w:rPr>
    </w:pPr>
    <w:r w:rsidRPr="00B6294D">
      <w:rPr>
        <w:rFonts w:ascii="Century Gothic" w:hAnsi="Century Gothic"/>
        <w:b/>
      </w:rPr>
      <w:t>Page </w:t>
    </w:r>
    <w:r w:rsidRPr="00B6294D">
      <w:rPr>
        <w:rFonts w:ascii="Century Gothic" w:hAnsi="Century Gothic"/>
        <w:b/>
      </w:rPr>
      <w:fldChar w:fldCharType="begin"/>
    </w:r>
    <w:r w:rsidRPr="00B6294D">
      <w:rPr>
        <w:rFonts w:ascii="Century Gothic" w:hAnsi="Century Gothic"/>
        <w:b/>
      </w:rPr>
      <w:instrText xml:space="preserve"> PAGE   \* MERGEFORMAT </w:instrText>
    </w:r>
    <w:r w:rsidRPr="00B6294D">
      <w:rPr>
        <w:rFonts w:ascii="Century Gothic" w:hAnsi="Century Gothic"/>
        <w:b/>
      </w:rPr>
      <w:fldChar w:fldCharType="separate"/>
    </w:r>
    <w:r>
      <w:rPr>
        <w:rFonts w:ascii="Century Gothic" w:hAnsi="Century Gothic"/>
        <w:b/>
      </w:rPr>
      <w:t>68</w:t>
    </w:r>
    <w:r w:rsidRPr="00B6294D">
      <w:rPr>
        <w:rFonts w:ascii="Century Gothic" w:hAnsi="Century Gothic"/>
        <w:b/>
      </w:rPr>
      <w:fldChar w:fldCharType="end"/>
    </w:r>
    <w:r>
      <w:rPr>
        <w:rFonts w:ascii="Century Gothic" w:hAnsi="Century Gothic"/>
        <w:b/>
      </w:rPr>
      <w:tab/>
    </w:r>
  </w:p>
  <w:p w14:paraId="27A91E65" w14:textId="77777777" w:rsidR="005C3BB1" w:rsidRPr="00B6294D" w:rsidRDefault="00074236" w:rsidP="005C3BB1">
    <w:pPr>
      <w:pStyle w:val="Footer"/>
      <w:rPr>
        <w:rFonts w:ascii="Century Gothic" w:hAnsi="Century Gothic"/>
      </w:rPr>
    </w:pPr>
    <w:r w:rsidRPr="00B6294D">
      <w:rPr>
        <w:rFonts w:ascii="Century Gothic" w:hAnsi="Century Gothic"/>
        <w:b/>
        <w:szCs w:val="12"/>
      </w:rPr>
      <w:t>Project number</w:t>
    </w:r>
    <w:r w:rsidRPr="00B6294D">
      <w:rPr>
        <w:rFonts w:ascii="Century Gothic" w:hAnsi="Century Gothic"/>
        <w:szCs w:val="12"/>
      </w:rPr>
      <w:t xml:space="preserve"> </w:t>
    </w:r>
    <w:sdt>
      <w:sdtPr>
        <w:rPr>
          <w:rFonts w:ascii="Century Gothic" w:hAnsi="Century Gothic"/>
          <w:szCs w:val="12"/>
        </w:rPr>
        <w:alias w:val="Project number"/>
        <w:tag w:val="footerProjectNumber"/>
        <w:id w:val="-281802883"/>
        <w:dataBinding w:xpath="/ns0:customtags/ns0:project/ns0:number" w:storeItemID="{ADAE47E0-C3DD-4234-AB0B-027975014CD7}"/>
        <w:text/>
      </w:sdtPr>
      <w:sdtEndPr/>
      <w:sdtContent>
        <w:r w:rsidRPr="00B6294D">
          <w:rPr>
            <w:rFonts w:ascii="Century Gothic" w:hAnsi="Century Gothic"/>
            <w:szCs w:val="12"/>
          </w:rPr>
          <w:t>509266</w:t>
        </w:r>
      </w:sdtContent>
    </w:sdt>
    <w:r w:rsidRPr="00B6294D">
      <w:rPr>
        <w:rFonts w:ascii="Century Gothic" w:hAnsi="Century Gothic"/>
        <w:szCs w:val="12"/>
      </w:rPr>
      <w:t xml:space="preserve">  </w:t>
    </w:r>
    <w:r w:rsidRPr="00B6294D">
      <w:rPr>
        <w:rFonts w:ascii="Century Gothic" w:hAnsi="Century Gothic"/>
        <w:b/>
        <w:szCs w:val="12"/>
      </w:rPr>
      <w:t>File</w:t>
    </w:r>
    <w:r w:rsidRPr="00B6294D">
      <w:rPr>
        <w:rFonts w:ascii="Century Gothic" w:hAnsi="Century Gothic"/>
        <w:szCs w:val="12"/>
      </w:rPr>
      <w:t xml:space="preserve"> </w:t>
    </w:r>
    <w:r w:rsidRPr="00B6294D">
      <w:rPr>
        <w:rFonts w:ascii="Century Gothic" w:hAnsi="Century Gothic"/>
        <w:szCs w:val="12"/>
      </w:rPr>
      <w:fldChar w:fldCharType="begin"/>
    </w:r>
    <w:r w:rsidRPr="00B6294D">
      <w:rPr>
        <w:rFonts w:ascii="Century Gothic" w:hAnsi="Century Gothic"/>
        <w:szCs w:val="12"/>
      </w:rPr>
      <w:instrText xml:space="preserve"> FILENAME  \* FirstCap  \* MERGEFORMAT </w:instrText>
    </w:r>
    <w:r w:rsidRPr="00B6294D">
      <w:rPr>
        <w:rFonts w:ascii="Century Gothic" w:hAnsi="Century Gothic"/>
        <w:szCs w:val="12"/>
      </w:rPr>
      <w:fldChar w:fldCharType="separate"/>
    </w:r>
    <w:r>
      <w:rPr>
        <w:rFonts w:ascii="Century Gothic" w:hAnsi="Century Gothic"/>
        <w:noProof/>
        <w:szCs w:val="12"/>
      </w:rPr>
      <w:t>SEU_P02_W_PerformanceSpecification_00_20201119 - Final.docx</w:t>
    </w:r>
    <w:r w:rsidRPr="00B6294D">
      <w:rPr>
        <w:rFonts w:ascii="Century Gothic" w:hAnsi="Century Gothic"/>
        <w:szCs w:val="12"/>
      </w:rPr>
      <w:fldChar w:fldCharType="end"/>
    </w:r>
    <w:r w:rsidRPr="00B6294D">
      <w:rPr>
        <w:rFonts w:ascii="Century Gothic" w:hAnsi="Century Gothic"/>
        <w:szCs w:val="12"/>
      </w:rPr>
      <w:t xml:space="preserve">, </w:t>
    </w:r>
    <w:sdt>
      <w:sdtPr>
        <w:rPr>
          <w:rFonts w:ascii="Century Gothic" w:hAnsi="Century Gothic"/>
          <w:szCs w:val="12"/>
        </w:rPr>
        <w:tag w:val="footerDate"/>
        <w:id w:val="-1788739724"/>
        <w:dataBinding w:xpath="/ns0:customtags/ns0:project/ns0:date" w:storeItemID="{ADAE47E0-C3DD-4234-AB0B-027975014CD7}"/>
        <w:date w:fullDate="2020-11-19T00:00:00Z">
          <w:dateFormat w:val="YYYY-MM-DD"/>
          <w:lid w:val="en-GB"/>
          <w:storeMappedDataAs w:val="dateTime"/>
          <w:calendar w:val="gregorian"/>
        </w:date>
      </w:sdtPr>
      <w:sdtEndPr/>
      <w:sdtContent>
        <w:r>
          <w:rPr>
            <w:rFonts w:ascii="Century Gothic" w:hAnsi="Century Gothic"/>
            <w:szCs w:val="12"/>
          </w:rPr>
          <w:t>2020-11-19</w:t>
        </w:r>
      </w:sdtContent>
    </w:sdt>
    <w:r w:rsidRPr="00B6294D">
      <w:rPr>
        <w:rFonts w:ascii="Century Gothic" w:hAnsi="Century Gothic"/>
        <w:szCs w:val="12"/>
      </w:rPr>
      <w:t xml:space="preserve">  Revision </w:t>
    </w:r>
    <w:sdt>
      <w:sdtPr>
        <w:rPr>
          <w:rFonts w:ascii="Century Gothic" w:hAnsi="Century Gothic"/>
          <w:szCs w:val="12"/>
        </w:rPr>
        <w:alias w:val="Revision number"/>
        <w:tag w:val="footerRevisionNumber"/>
        <w:id w:val="2049170835"/>
        <w:dataBinding w:xpath="/ns0:customtags/ns0:project/ns0:revision" w:storeItemID="{ADAE47E0-C3DD-4234-AB0B-027975014CD7}"/>
        <w:text/>
      </w:sdtPr>
      <w:sdtEndPr/>
      <w:sdtContent>
        <w:r>
          <w:rPr>
            <w:rFonts w:ascii="Century Gothic" w:hAnsi="Century Gothic"/>
            <w:szCs w:val="12"/>
          </w:rPr>
          <w:t>04</w:t>
        </w:r>
      </w:sdtContent>
    </w:sdt>
    <w:r w:rsidRPr="00B6294D">
      <w:rPr>
        <w:rFonts w:ascii="Century Gothic" w:hAnsi="Century Gothic"/>
        <w:szCs w:val="12"/>
      </w:rPr>
      <w:t xml:space="preserve"> </w:t>
    </w:r>
    <w:r>
      <w:rPr>
        <w:noProof/>
      </w:rPr>
      <w:drawing>
        <wp:anchor distT="0" distB="0" distL="114300" distR="114300" simplePos="0" relativeHeight="251659264" behindDoc="0" locked="1" layoutInCell="1" allowOverlap="1" wp14:anchorId="6F9BF786" wp14:editId="4D73C624">
          <wp:simplePos x="0" y="0"/>
          <wp:positionH relativeFrom="margin">
            <wp:posOffset>4721225</wp:posOffset>
          </wp:positionH>
          <wp:positionV relativeFrom="paragraph">
            <wp:posOffset>-143510</wp:posOffset>
          </wp:positionV>
          <wp:extent cx="1609090" cy="320040"/>
          <wp:effectExtent l="0" t="0" r="0" b="3810"/>
          <wp:wrapNone/>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oint.PNG"/>
                  <pic:cNvPicPr/>
                </pic:nvPicPr>
                <pic:blipFill>
                  <a:blip r:embed="rId1">
                    <a:extLst>
                      <a:ext uri="{28A0092B-C50C-407E-A947-70E740481C1C}">
                        <a14:useLocalDpi xmlns:a14="http://schemas.microsoft.com/office/drawing/2010/main" val="0"/>
                      </a:ext>
                    </a:extLst>
                  </a:blip>
                  <a:stretch>
                    <a:fillRect/>
                  </a:stretch>
                </pic:blipFill>
                <pic:spPr>
                  <a:xfrm>
                    <a:off x="0" y="0"/>
                    <a:ext cx="1609090" cy="320040"/>
                  </a:xfrm>
                  <a:prstGeom prst="rect">
                    <a:avLst/>
                  </a:prstGeom>
                </pic:spPr>
              </pic:pic>
            </a:graphicData>
          </a:graphic>
          <wp14:sizeRelH relativeFrom="margin">
            <wp14:pctWidth>0</wp14:pctWidth>
          </wp14:sizeRelH>
          <wp14:sizeRelV relativeFrom="margin">
            <wp14:pctHeight>0</wp14:pctHeight>
          </wp14:sizeRelV>
        </wp:anchor>
      </w:drawing>
    </w:r>
  </w:p>
  <w:p w14:paraId="1DFFDBA4" w14:textId="77777777" w:rsidR="00B52BF9" w:rsidRPr="00A26B34" w:rsidRDefault="0007423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77AC" w14:textId="77777777" w:rsidR="005C3BB1" w:rsidRDefault="00074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B410" w14:textId="77777777" w:rsidR="005C3BB1" w:rsidRDefault="00074236">
    <w:pPr>
      <w:pStyle w:val="Header"/>
    </w:pPr>
    <w:r>
      <w:rPr>
        <w:noProof/>
        <w:lang w:eastAsia="en-AU"/>
      </w:rPr>
      <w:drawing>
        <wp:anchor distT="0" distB="0" distL="114300" distR="114300" simplePos="0" relativeHeight="251670528" behindDoc="1" locked="0" layoutInCell="1" allowOverlap="1" wp14:anchorId="1115C5AD" wp14:editId="0B4D4482">
          <wp:simplePos x="866775" y="447675"/>
          <wp:positionH relativeFrom="page">
            <wp:align>left</wp:align>
          </wp:positionH>
          <wp:positionV relativeFrom="page">
            <wp:align>top</wp:align>
          </wp:positionV>
          <wp:extent cx="7559040" cy="96075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SBA\Generic Word template\cov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0112"/>
                  <a:stretch/>
                </pic:blipFill>
                <pic:spPr bwMode="auto">
                  <a:xfrm>
                    <a:off x="0" y="0"/>
                    <a:ext cx="7560000" cy="96084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529D" w14:textId="77777777" w:rsidR="005C3BB1" w:rsidRDefault="000742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73DB" w14:textId="77777777" w:rsidR="00B52BF9" w:rsidRPr="00A26B34" w:rsidRDefault="00074236" w:rsidP="00A26B34">
    <w:pPr>
      <w:pStyle w:val="Header"/>
    </w:pPr>
    <w:r>
      <w:rPr>
        <w:noProof/>
      </w:rPr>
      <w:drawing>
        <wp:anchor distT="0" distB="0" distL="114300" distR="114300" simplePos="0" relativeHeight="251668480" behindDoc="1" locked="1" layoutInCell="1" allowOverlap="1" wp14:anchorId="34F13E21" wp14:editId="25E956ED">
          <wp:simplePos x="0" y="0"/>
          <wp:positionH relativeFrom="column">
            <wp:posOffset>-185420</wp:posOffset>
          </wp:positionH>
          <wp:positionV relativeFrom="paragraph">
            <wp:posOffset>-212090</wp:posOffset>
          </wp:positionV>
          <wp:extent cx="989965" cy="316230"/>
          <wp:effectExtent l="0" t="0" r="635" b="762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SBA logo.PNG"/>
                  <pic:cNvPicPr/>
                </pic:nvPicPr>
                <pic:blipFill>
                  <a:blip r:embed="rId1">
                    <a:extLst>
                      <a:ext uri="{28A0092B-C50C-407E-A947-70E740481C1C}">
                        <a14:useLocalDpi xmlns:a14="http://schemas.microsoft.com/office/drawing/2010/main" val="0"/>
                      </a:ext>
                    </a:extLst>
                  </a:blip>
                  <a:stretch>
                    <a:fillRect/>
                  </a:stretch>
                </pic:blipFill>
                <pic:spPr>
                  <a:xfrm>
                    <a:off x="0" y="0"/>
                    <a:ext cx="989965" cy="3162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B162" w14:textId="77777777" w:rsidR="00B52BF9" w:rsidRDefault="00074236" w:rsidP="00A674C4">
    <w:pPr>
      <w:pStyle w:val="Header"/>
    </w:pPr>
    <w:r>
      <w:rPr>
        <w:noProof/>
        <w:lang w:eastAsia="en-GB"/>
      </w:rPr>
      <mc:AlternateContent>
        <mc:Choice Requires="wps">
          <w:drawing>
            <wp:anchor distT="0" distB="0" distL="114300" distR="114300" simplePos="0" relativeHeight="251665408" behindDoc="0" locked="0" layoutInCell="0" allowOverlap="1" wp14:anchorId="1DAAC288" wp14:editId="3AF59DDE">
              <wp:simplePos x="0" y="0"/>
              <wp:positionH relativeFrom="page">
                <wp:align>center</wp:align>
              </wp:positionH>
              <wp:positionV relativeFrom="page">
                <wp:align>center</wp:align>
              </wp:positionV>
              <wp:extent cx="5770880" cy="2198370"/>
              <wp:effectExtent l="0" t="1724025" r="0" b="1725930"/>
              <wp:wrapNone/>
              <wp:docPr id="296" name="WordArt 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770880" cy="21983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1B5E918" w14:textId="77777777" w:rsidR="00B52BF9" w:rsidRDefault="00074236" w:rsidP="00A674C4">
                          <w:pPr>
                            <w:pStyle w:val="NormalWeb"/>
                            <w:spacing w:before="0" w:beforeAutospacing="0" w:after="0" w:afterAutospacing="0"/>
                            <w:jc w:val="center"/>
                          </w:pPr>
                          <w:r>
                            <w:rPr>
                              <w:rFonts w:ascii="Arial" w:hAnsi="Arial" w:cs="Arial"/>
                              <w:color w:val="C0C0C0"/>
                              <w:sz w:val="20"/>
                              <w:szCs w:val="2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AAC288" id="_x0000_t202" coordsize="21600,21600" o:spt="202" path="m,l,21600r21600,l21600,xe">
              <v:stroke joinstyle="miter"/>
              <v:path gradientshapeok="t" o:connecttype="rect"/>
            </v:shapetype>
            <v:shape id="WordArt 357" o:spid="_x0000_s1027" type="#_x0000_t202" style="position:absolute;margin-left:0;margin-top:0;width:454.4pt;height:173.1pt;rotation:-45;z-index:2516654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" o:allowincell="f" filled="f" stroked="f">
              <v:stroke joinstyle="round"/>
              <o:lock v:ext="edit" aspectratio="t" shapetype="t"/>
              <v:textbox style="mso-fit-shape-to-text:t">
                <w:txbxContent>
                  <w:p w14:paraId="71B5E918" w14:textId="77777777" w:rsidR="00B52BF9" w:rsidRDefault="00074236" w:rsidP="00A674C4">
                    <w:pPr>
                      <w:pStyle w:val="NormalWeb"/>
                      <w:spacing w:before="0" w:beforeAutospacing="0" w:after="0" w:afterAutospacing="0"/>
                      <w:jc w:val="center"/>
                    </w:pPr>
                    <w:r>
                      <w:rPr>
                        <w:rFonts w:ascii="Arial" w:hAnsi="Arial" w:cs="Arial"/>
                        <w:color w:val="C0C0C0"/>
                        <w:sz w:val="20"/>
                        <w:szCs w:val="20"/>
                        <w14:textFill>
                          <w14:solidFill>
                            <w14:srgbClr w14:val="C0C0C0">
                              <w14:alpha w14:val="50000"/>
                            </w14:srgbClr>
                          </w14:solidFill>
                        </w14:textFill>
                      </w:rPr>
                      <w:t>DRAFT</w:t>
                    </w:r>
                  </w:p>
                </w:txbxContent>
              </v:textbox>
              <w10:wrap anchorx="page" anchory="page"/>
            </v:shape>
          </w:pict>
        </mc:Fallback>
      </mc:AlternateContent>
    </w:r>
    <w:r>
      <w:rPr>
        <w:noProof/>
        <w:lang w:eastAsia="en-GB"/>
      </w:rPr>
      <mc:AlternateContent>
        <mc:Choice Requires="wps">
          <w:drawing>
            <wp:anchor distT="0" distB="0" distL="114300" distR="114300" simplePos="0" relativeHeight="251663360" behindDoc="0" locked="0" layoutInCell="0" allowOverlap="1" wp14:anchorId="7BB62BE8" wp14:editId="16BF5074">
              <wp:simplePos x="0" y="0"/>
              <wp:positionH relativeFrom="page">
                <wp:align>center</wp:align>
              </wp:positionH>
              <wp:positionV relativeFrom="page">
                <wp:align>center</wp:align>
              </wp:positionV>
              <wp:extent cx="5770880" cy="2198370"/>
              <wp:effectExtent l="0" t="1724025" r="0" b="1725930"/>
              <wp:wrapNone/>
              <wp:docPr id="295" name="WordArt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770880" cy="21983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00E162C" w14:textId="77777777" w:rsidR="00B52BF9" w:rsidRDefault="00074236" w:rsidP="00A674C4">
                          <w:pPr>
                            <w:pStyle w:val="NormalWeb"/>
                            <w:spacing w:before="0" w:beforeAutospacing="0" w:after="0" w:afterAutospacing="0"/>
                            <w:jc w:val="center"/>
                          </w:pPr>
                          <w:r>
                            <w:rPr>
                              <w:rFonts w:ascii="Arial" w:hAnsi="Arial" w:cs="Arial"/>
                              <w:color w:val="C0C0C0"/>
                              <w:sz w:val="20"/>
                              <w:szCs w:val="2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B62BE8" id="WordArt 355" o:spid="_x0000_s1028" type="#_x0000_t202" style="position:absolute;margin-left:0;margin-top:0;width:454.4pt;height:173.1pt;rotation:-45;z-index:2516633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" o:allowincell="f" filled="f" stroked="f">
              <v:stroke joinstyle="round"/>
              <o:lock v:ext="edit" aspectratio="t" shapetype="t"/>
              <v:textbox style="mso-fit-shape-to-text:t">
                <w:txbxContent>
                  <w:p w14:paraId="500E162C" w14:textId="77777777" w:rsidR="00B52BF9" w:rsidRDefault="00074236" w:rsidP="00A674C4">
                    <w:pPr>
                      <w:pStyle w:val="NormalWeb"/>
                      <w:spacing w:before="0" w:beforeAutospacing="0" w:after="0" w:afterAutospacing="0"/>
                      <w:jc w:val="center"/>
                    </w:pPr>
                    <w:r>
                      <w:rPr>
                        <w:rFonts w:ascii="Arial" w:hAnsi="Arial" w:cs="Arial"/>
                        <w:color w:val="C0C0C0"/>
                        <w:sz w:val="20"/>
                        <w:szCs w:val="20"/>
                        <w14:textFill>
                          <w14:solidFill>
                            <w14:srgbClr w14:val="C0C0C0">
                              <w14:alpha w14:val="50000"/>
                            </w14:srgbClr>
                          </w14:solidFill>
                        </w14:textFill>
                      </w:rPr>
                      <w:t>DRAFT</w:t>
                    </w: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0" allowOverlap="1" wp14:anchorId="447E3EA4" wp14:editId="3A3604E0">
              <wp:simplePos x="0" y="0"/>
              <wp:positionH relativeFrom="margin">
                <wp:align>center</wp:align>
              </wp:positionH>
              <wp:positionV relativeFrom="margin">
                <wp:align>center</wp:align>
              </wp:positionV>
              <wp:extent cx="5800725" cy="2320290"/>
              <wp:effectExtent l="0" t="1571625" r="0" b="1270635"/>
              <wp:wrapNone/>
              <wp:docPr id="294" name="WordArt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725"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07E68E" w14:textId="77777777" w:rsidR="00B52BF9" w:rsidRDefault="00074236" w:rsidP="00A674C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7E3EA4" id="WordArt 353" o:spid="_x0000_s1029" type="#_x0000_t202" style="position:absolute;margin-left:0;margin-top:0;width:456.75pt;height:182.7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" o:allowincell="f" filled="f" stroked="f">
              <v:stroke joinstyle="round"/>
              <o:lock v:ext="edit" shapetype="t"/>
              <v:textbox style="mso-fit-shape-to-text:t">
                <w:txbxContent>
                  <w:p w14:paraId="7F07E68E" w14:textId="77777777" w:rsidR="00B52BF9" w:rsidRDefault="00074236" w:rsidP="00A674C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BAD8" w14:textId="77777777" w:rsidR="00B52BF9" w:rsidRPr="0063784B" w:rsidRDefault="00074236" w:rsidP="00A674C4">
    <w:pPr>
      <w:pStyle w:val="Header"/>
    </w:pPr>
    <w:r>
      <w:rPr>
        <w:noProof/>
        <w:lang w:eastAsia="en-AU"/>
      </w:rPr>
      <w:drawing>
        <wp:anchor distT="0" distB="0" distL="114300" distR="114300" simplePos="0" relativeHeight="251667456" behindDoc="1" locked="1" layoutInCell="1" allowOverlap="1" wp14:anchorId="4565E369" wp14:editId="70D20B68">
          <wp:simplePos x="0" y="0"/>
          <wp:positionH relativeFrom="page">
            <wp:posOffset>6168390</wp:posOffset>
          </wp:positionH>
          <wp:positionV relativeFrom="topMargin">
            <wp:posOffset>149225</wp:posOffset>
          </wp:positionV>
          <wp:extent cx="1275080" cy="830580"/>
          <wp:effectExtent l="0" t="0" r="1270" b="7620"/>
          <wp:wrapNone/>
          <wp:docPr id="14" name="Picture 14"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6470"/>
                  <a:stretch/>
                </pic:blipFill>
                <pic:spPr bwMode="auto">
                  <a:xfrm>
                    <a:off x="0" y="0"/>
                    <a:ext cx="1275080" cy="830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6432" behindDoc="1" locked="1" layoutInCell="1" allowOverlap="1" wp14:anchorId="450C93EF" wp14:editId="0E941B1C">
          <wp:simplePos x="0" y="0"/>
          <wp:positionH relativeFrom="page">
            <wp:posOffset>177165</wp:posOffset>
          </wp:positionH>
          <wp:positionV relativeFrom="page">
            <wp:align>top</wp:align>
          </wp:positionV>
          <wp:extent cx="2019300" cy="926465"/>
          <wp:effectExtent l="0" t="0" r="0" b="6985"/>
          <wp:wrapNone/>
          <wp:docPr id="20" name="Picture 20"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6602"/>
                  <a:stretch/>
                </pic:blipFill>
                <pic:spPr bwMode="auto">
                  <a:xfrm>
                    <a:off x="0" y="0"/>
                    <a:ext cx="2019300" cy="926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F05E" w14:textId="77777777" w:rsidR="00B52BF9" w:rsidRDefault="00074236" w:rsidP="00A674C4">
    <w:pPr>
      <w:pStyle w:val="Header"/>
    </w:pPr>
    <w:r>
      <w:rPr>
        <w:noProof/>
        <w:lang w:eastAsia="en-GB"/>
      </w:rPr>
      <mc:AlternateContent>
        <mc:Choice Requires="wps">
          <w:drawing>
            <wp:anchor distT="0" distB="0" distL="114300" distR="114300" simplePos="0" relativeHeight="251664384" behindDoc="0" locked="0" layoutInCell="0" allowOverlap="1" wp14:anchorId="738BDD77" wp14:editId="57BC20FB">
              <wp:simplePos x="0" y="0"/>
              <wp:positionH relativeFrom="page">
                <wp:align>center</wp:align>
              </wp:positionH>
              <wp:positionV relativeFrom="page">
                <wp:align>center</wp:align>
              </wp:positionV>
              <wp:extent cx="5770880" cy="2198370"/>
              <wp:effectExtent l="0" t="1724025" r="0" b="1725930"/>
              <wp:wrapNone/>
              <wp:docPr id="293" name="WordArt 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770880" cy="21983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74A6DA7" w14:textId="77777777" w:rsidR="00B52BF9" w:rsidRDefault="00074236" w:rsidP="00A674C4">
                          <w:pPr>
                            <w:pStyle w:val="NormalWeb"/>
                            <w:spacing w:before="0" w:beforeAutospacing="0" w:after="0" w:afterAutospacing="0"/>
                            <w:jc w:val="center"/>
                          </w:pPr>
                          <w:r>
                            <w:rPr>
                              <w:rFonts w:ascii="Arial" w:hAnsi="Arial" w:cs="Arial"/>
                              <w:color w:val="C0C0C0"/>
                              <w:sz w:val="20"/>
                              <w:szCs w:val="2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8BDD77" id="_x0000_t202" coordsize="21600,21600" o:spt="202" path="m,l,21600r21600,l21600,xe">
              <v:stroke joinstyle="miter"/>
              <v:path gradientshapeok="t" o:connecttype="rect"/>
            </v:shapetype>
            <v:shape id="WordArt 356" o:spid="_x0000_s1030" type="#_x0000_t202" style="position:absolute;margin-left:0;margin-top:0;width:454.4pt;height:173.1pt;rotation:-45;z-index:2516643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" o:allowincell="f" filled="f" stroked="f">
              <v:stroke joinstyle="round"/>
              <o:lock v:ext="edit" aspectratio="t" shapetype="t"/>
              <v:textbox style="mso-fit-shape-to-text:t">
                <w:txbxContent>
                  <w:p w14:paraId="374A6DA7" w14:textId="77777777" w:rsidR="00B52BF9" w:rsidRDefault="00074236" w:rsidP="00A674C4">
                    <w:pPr>
                      <w:pStyle w:val="NormalWeb"/>
                      <w:spacing w:before="0" w:beforeAutospacing="0" w:after="0" w:afterAutospacing="0"/>
                      <w:jc w:val="center"/>
                    </w:pPr>
                    <w:r>
                      <w:rPr>
                        <w:rFonts w:ascii="Arial" w:hAnsi="Arial" w:cs="Arial"/>
                        <w:color w:val="C0C0C0"/>
                        <w:sz w:val="20"/>
                        <w:szCs w:val="20"/>
                        <w14:textFill>
                          <w14:solidFill>
                            <w14:srgbClr w14:val="C0C0C0">
                              <w14:alpha w14:val="50000"/>
                            </w14:srgbClr>
                          </w14:solidFill>
                        </w14:textFill>
                      </w:rPr>
                      <w:t>DRAFT</w:t>
                    </w:r>
                  </w:p>
                </w:txbxContent>
              </v:textbox>
              <w10:wrap anchorx="page" anchory="page"/>
            </v:shape>
          </w:pict>
        </mc:Fallback>
      </mc:AlternateContent>
    </w:r>
    <w:r>
      <w:rPr>
        <w:noProof/>
        <w:lang w:eastAsia="en-GB"/>
      </w:rPr>
      <mc:AlternateContent>
        <mc:Choice Requires="wps">
          <w:drawing>
            <wp:anchor distT="0" distB="0" distL="114300" distR="114300" simplePos="0" relativeHeight="251662336" behindDoc="0" locked="0" layoutInCell="0" allowOverlap="1" wp14:anchorId="674A15AC" wp14:editId="202E552F">
              <wp:simplePos x="0" y="0"/>
              <wp:positionH relativeFrom="page">
                <wp:align>center</wp:align>
              </wp:positionH>
              <wp:positionV relativeFrom="page">
                <wp:align>center</wp:align>
              </wp:positionV>
              <wp:extent cx="5770880" cy="2198370"/>
              <wp:effectExtent l="0" t="1724025" r="0" b="1725930"/>
              <wp:wrapNone/>
              <wp:docPr id="292" name="WordArt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770880" cy="21983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5A3C68E" w14:textId="77777777" w:rsidR="00B52BF9" w:rsidRDefault="00074236" w:rsidP="00A674C4">
                          <w:pPr>
                            <w:pStyle w:val="NormalWeb"/>
                            <w:spacing w:before="0" w:beforeAutospacing="0" w:after="0" w:afterAutospacing="0"/>
                            <w:jc w:val="center"/>
                          </w:pPr>
                          <w:r>
                            <w:rPr>
                              <w:rFonts w:ascii="Arial" w:hAnsi="Arial" w:cs="Arial"/>
                              <w:color w:val="C0C0C0"/>
                              <w:sz w:val="20"/>
                              <w:szCs w:val="2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4A15AC" id="WordArt 354" o:spid="_x0000_s1031" type="#_x0000_t202" style="position:absolute;margin-left:0;margin-top:0;width:454.4pt;height:173.1pt;rotation:-45;z-index:2516623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" o:allowincell="f" filled="f" stroked="f">
              <v:stroke joinstyle="round"/>
              <o:lock v:ext="edit" aspectratio="t" shapetype="t"/>
              <v:textbox style="mso-fit-shape-to-text:t">
                <w:txbxContent>
                  <w:p w14:paraId="45A3C68E" w14:textId="77777777" w:rsidR="00B52BF9" w:rsidRDefault="00074236" w:rsidP="00A674C4">
                    <w:pPr>
                      <w:pStyle w:val="NormalWeb"/>
                      <w:spacing w:before="0" w:beforeAutospacing="0" w:after="0" w:afterAutospacing="0"/>
                      <w:jc w:val="center"/>
                    </w:pPr>
                    <w:r>
                      <w:rPr>
                        <w:rFonts w:ascii="Arial" w:hAnsi="Arial" w:cs="Arial"/>
                        <w:color w:val="C0C0C0"/>
                        <w:sz w:val="20"/>
                        <w:szCs w:val="20"/>
                        <w14:textFill>
                          <w14:solidFill>
                            <w14:srgbClr w14:val="C0C0C0">
                              <w14:alpha w14:val="50000"/>
                            </w14:srgbClr>
                          </w14:solidFill>
                        </w14:textFill>
                      </w:rPr>
                      <w:t>DRAFT</w:t>
                    </w: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0" allowOverlap="1" wp14:anchorId="2C869C8E" wp14:editId="4330BB11">
              <wp:simplePos x="0" y="0"/>
              <wp:positionH relativeFrom="margin">
                <wp:align>center</wp:align>
              </wp:positionH>
              <wp:positionV relativeFrom="margin">
                <wp:align>center</wp:align>
              </wp:positionV>
              <wp:extent cx="5800725" cy="2320290"/>
              <wp:effectExtent l="0" t="1571625" r="0" b="1270635"/>
              <wp:wrapNone/>
              <wp:docPr id="291" name="WordArt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725"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58E3D7" w14:textId="77777777" w:rsidR="00B52BF9" w:rsidRDefault="00074236" w:rsidP="00A674C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869C8E" id="WordArt 352" o:spid="_x0000_s1032" type="#_x0000_t202" style="position:absolute;margin-left:0;margin-top:0;width:456.75pt;height:182.7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" o:allowincell="f" filled="f" stroked="f">
              <v:stroke joinstyle="round"/>
              <o:lock v:ext="edit" shapetype="t"/>
              <v:textbox style="mso-fit-shape-to-text:t">
                <w:txbxContent>
                  <w:p w14:paraId="5758E3D7" w14:textId="77777777" w:rsidR="00B52BF9" w:rsidRDefault="00074236" w:rsidP="00A674C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3C92" w14:textId="77777777" w:rsidR="00B52BF9" w:rsidRPr="00A26B34" w:rsidRDefault="00074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3EA4284"/>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1A08F45A"/>
    <w:lvl w:ilvl="0">
      <w:start w:val="1"/>
      <w:numFmt w:val="decimal"/>
      <w:pStyle w:val="ListNumber"/>
      <w:lvlText w:val="%1."/>
      <w:lvlJc w:val="left"/>
      <w:pPr>
        <w:tabs>
          <w:tab w:val="num" w:pos="360"/>
        </w:tabs>
        <w:ind w:left="360" w:hanging="360"/>
      </w:pPr>
    </w:lvl>
  </w:abstractNum>
  <w:abstractNum w:abstractNumId="2" w15:restartNumberingAfterBreak="0">
    <w:nsid w:val="01F409DD"/>
    <w:multiLevelType w:val="multilevel"/>
    <w:tmpl w:val="83D891AC"/>
    <w:numStyleLink w:val="AureconBullets"/>
  </w:abstractNum>
  <w:abstractNum w:abstractNumId="3" w15:restartNumberingAfterBreak="0">
    <w:nsid w:val="02E81A47"/>
    <w:multiLevelType w:val="hybridMultilevel"/>
    <w:tmpl w:val="9A1253A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65A6A74"/>
    <w:multiLevelType w:val="multilevel"/>
    <w:tmpl w:val="A554F3B0"/>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7" w:hanging="283"/>
      </w:pPr>
      <w:rPr>
        <w:rFonts w:ascii="Symbol" w:hAnsi="Symbol" w:hint="default"/>
        <w:color w:val="auto"/>
      </w:rPr>
    </w:lvl>
    <w:lvl w:ilvl="2">
      <w:start w:val="1"/>
      <w:numFmt w:val="bullet"/>
      <w:pStyle w:val="Bullet3"/>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946B43"/>
    <w:multiLevelType w:val="multilevel"/>
    <w:tmpl w:val="08EE0B38"/>
    <w:styleLink w:val="AureconList"/>
    <w:lvl w:ilvl="0">
      <w:start w:val="1"/>
      <w:numFmt w:val="lowerLetter"/>
      <w:lvlText w:val="%1)"/>
      <w:lvlJc w:val="left"/>
      <w:pPr>
        <w:ind w:left="454" w:hanging="454"/>
      </w:pPr>
      <w:rPr>
        <w:rFonts w:hint="default"/>
      </w:rPr>
    </w:lvl>
    <w:lvl w:ilvl="1">
      <w:start w:val="1"/>
      <w:numFmt w:val="lowerRoman"/>
      <w:lvlText w:val="%2)"/>
      <w:lvlJc w:val="left"/>
      <w:pPr>
        <w:ind w:left="908" w:hanging="454"/>
      </w:pPr>
      <w:rPr>
        <w:rFonts w:hint="default"/>
      </w:rPr>
    </w:lvl>
    <w:lvl w:ilvl="2">
      <w:start w:val="1"/>
      <w:numFmt w:val="none"/>
      <w:lvlText w:val=""/>
      <w:lvlJc w:val="left"/>
      <w:pPr>
        <w:ind w:left="1362" w:hanging="454"/>
      </w:pPr>
      <w:rPr>
        <w:rFonts w:hint="default"/>
      </w:rPr>
    </w:lvl>
    <w:lvl w:ilvl="3">
      <w:start w:val="1"/>
      <w:numFmt w:val="none"/>
      <w:lvlText w:val=""/>
      <w:lvlJc w:val="left"/>
      <w:pPr>
        <w:ind w:left="1816" w:hanging="454"/>
      </w:pPr>
      <w:rPr>
        <w:rFonts w:hint="default"/>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
      <w:lvlJc w:val="left"/>
      <w:pPr>
        <w:ind w:left="3178" w:hanging="454"/>
      </w:pPr>
      <w:rPr>
        <w:rFonts w:hint="default"/>
      </w:rPr>
    </w:lvl>
    <w:lvl w:ilvl="7">
      <w:start w:val="1"/>
      <w:numFmt w:val="none"/>
      <w:lvlText w:val=""/>
      <w:lvlJc w:val="left"/>
      <w:pPr>
        <w:ind w:left="3632" w:hanging="454"/>
      </w:pPr>
      <w:rPr>
        <w:rFonts w:hint="default"/>
      </w:rPr>
    </w:lvl>
    <w:lvl w:ilvl="8">
      <w:start w:val="1"/>
      <w:numFmt w:val="none"/>
      <w:lvlText w:val=""/>
      <w:lvlJc w:val="left"/>
      <w:pPr>
        <w:ind w:left="4086" w:hanging="454"/>
      </w:pPr>
      <w:rPr>
        <w:rFonts w:hint="default"/>
      </w:rPr>
    </w:lvl>
  </w:abstractNum>
  <w:abstractNum w:abstractNumId="6" w15:restartNumberingAfterBreak="0">
    <w:nsid w:val="081B22FC"/>
    <w:multiLevelType w:val="multilevel"/>
    <w:tmpl w:val="1E38903C"/>
    <w:styleLink w:val="AureconHeading"/>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276" w:hanging="113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 w15:restartNumberingAfterBreak="0">
    <w:nsid w:val="115B7A46"/>
    <w:multiLevelType w:val="singleLevel"/>
    <w:tmpl w:val="3A3C8F76"/>
    <w:lvl w:ilvl="0">
      <w:start w:val="1"/>
      <w:numFmt w:val="bullet"/>
      <w:pStyle w:val="BulletDotPoint"/>
      <w:lvlText w:val=""/>
      <w:lvlJc w:val="left"/>
      <w:pPr>
        <w:tabs>
          <w:tab w:val="num" w:pos="284"/>
        </w:tabs>
        <w:ind w:left="284" w:hanging="284"/>
      </w:pPr>
      <w:rPr>
        <w:rFonts w:ascii="Symbol" w:hAnsi="Symbol" w:hint="default"/>
      </w:rPr>
    </w:lvl>
  </w:abstractNum>
  <w:abstractNum w:abstractNumId="8" w15:restartNumberingAfterBreak="0">
    <w:nsid w:val="121D060E"/>
    <w:multiLevelType w:val="multilevel"/>
    <w:tmpl w:val="5E8228DE"/>
    <w:styleLink w:val="AureconNumberList"/>
    <w:lvl w:ilvl="0">
      <w:start w:val="1"/>
      <w:numFmt w:val="lowerLetter"/>
      <w:lvlText w:val="%1)"/>
      <w:lvlJc w:val="left"/>
      <w:pPr>
        <w:tabs>
          <w:tab w:val="num" w:pos="284"/>
        </w:tabs>
        <w:ind w:left="284" w:hanging="284"/>
      </w:pPr>
      <w:rPr>
        <w:rFonts w:asciiTheme="minorHAnsi" w:hAnsiTheme="minorHAnsi" w:hint="default"/>
        <w:sz w:val="20"/>
      </w:rPr>
    </w:lvl>
    <w:lvl w:ilvl="1">
      <w:start w:val="1"/>
      <w:numFmt w:val="lowerRoman"/>
      <w:lvlText w:val="%2)"/>
      <w:lvlJc w:val="left"/>
      <w:pPr>
        <w:tabs>
          <w:tab w:val="num" w:pos="567"/>
        </w:tabs>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1419286E"/>
    <w:multiLevelType w:val="multilevel"/>
    <w:tmpl w:val="19181B88"/>
    <w:styleLink w:val="Aurecon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851" w:hanging="851"/>
      </w:pPr>
      <w:rPr>
        <w:rFonts w:hint="default"/>
      </w:rPr>
    </w:lvl>
    <w:lvl w:ilvl="6">
      <w:start w:val="1"/>
      <w:numFmt w:val="none"/>
      <w:lvlRestart w:val="0"/>
      <w:suff w:val="nothing"/>
      <w:lvlText w:val=""/>
      <w:lvlJc w:val="left"/>
      <w:pPr>
        <w:ind w:left="851" w:hanging="851"/>
      </w:pPr>
      <w:rPr>
        <w:rFonts w:hint="default"/>
        <w:b w:val="0"/>
        <w:i w:val="0"/>
        <w:iCs w:val="0"/>
        <w:caps w:val="0"/>
        <w:smallCaps w:val="0"/>
        <w:strike w:val="0"/>
        <w:dstrike w:val="0"/>
        <w:noProof w:val="0"/>
        <w:vanish w:val="0"/>
        <w:color w:val="00000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0" w15:restartNumberingAfterBreak="0">
    <w:nsid w:val="1AA73E4D"/>
    <w:multiLevelType w:val="hybridMultilevel"/>
    <w:tmpl w:val="69149D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A512BF"/>
    <w:multiLevelType w:val="multilevel"/>
    <w:tmpl w:val="60143676"/>
    <w:numStyleLink w:val="AureconAppendix"/>
  </w:abstractNum>
  <w:abstractNum w:abstractNumId="12" w15:restartNumberingAfterBreak="0">
    <w:nsid w:val="3447514E"/>
    <w:multiLevelType w:val="singleLevel"/>
    <w:tmpl w:val="593A756A"/>
    <w:lvl w:ilvl="0">
      <w:start w:val="1"/>
      <w:numFmt w:val="bullet"/>
      <w:pStyle w:val="BulletDash-"/>
      <w:lvlText w:val="–"/>
      <w:lvlJc w:val="left"/>
      <w:pPr>
        <w:tabs>
          <w:tab w:val="num" w:pos="284"/>
        </w:tabs>
        <w:ind w:left="567" w:hanging="283"/>
      </w:pPr>
      <w:rPr>
        <w:rFonts w:ascii="Arial Narrow" w:hAnsi="Arial Narrow" w:hint="default"/>
      </w:rPr>
    </w:lvl>
  </w:abstractNum>
  <w:abstractNum w:abstractNumId="13" w15:restartNumberingAfterBreak="0">
    <w:nsid w:val="38F25644"/>
    <w:multiLevelType w:val="multilevel"/>
    <w:tmpl w:val="83D891AC"/>
    <w:styleLink w:val="AureconBullets"/>
    <w:lvl w:ilvl="0">
      <w:start w:val="1"/>
      <w:numFmt w:val="bullet"/>
      <w:pStyle w:val="Bullet10"/>
      <w:lvlText w:val=""/>
      <w:lvlJc w:val="left"/>
      <w:pPr>
        <w:ind w:left="284" w:hanging="284"/>
      </w:pPr>
      <w:rPr>
        <w:rFonts w:ascii="Wingdings" w:hAnsi="Wingdings" w:hint="default"/>
        <w:color w:val="4472C4" w:themeColor="accent1"/>
        <w:position w:val="2"/>
        <w:sz w:val="14"/>
      </w:rPr>
    </w:lvl>
    <w:lvl w:ilvl="1">
      <w:start w:val="1"/>
      <w:numFmt w:val="bullet"/>
      <w:pStyle w:val="Bullet20"/>
      <w:lvlText w:val=""/>
      <w:lvlJc w:val="left"/>
      <w:pPr>
        <w:ind w:left="567" w:hanging="283"/>
      </w:pPr>
      <w:rPr>
        <w:rFonts w:ascii="Symbol" w:hAnsi="Symbol" w:hint="default"/>
        <w:color w:val="ED7D31" w:themeColor="accent2"/>
      </w:rPr>
    </w:lvl>
    <w:lvl w:ilvl="2">
      <w:start w:val="1"/>
      <w:numFmt w:val="bullet"/>
      <w:pStyle w:val="Bullet30"/>
      <w:lvlText w:val=""/>
      <w:lvlJc w:val="left"/>
      <w:pPr>
        <w:ind w:left="851" w:hanging="284"/>
      </w:pPr>
      <w:rPr>
        <w:rFonts w:ascii="Wingdings" w:hAnsi="Wingdings" w:hint="default"/>
        <w:color w:val="44546A" w:themeColor="text2"/>
        <w:position w:val="2"/>
        <w:sz w:val="14"/>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14" w15:restartNumberingAfterBreak="0">
    <w:nsid w:val="3A145197"/>
    <w:multiLevelType w:val="multilevel"/>
    <w:tmpl w:val="271235C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color w:val="4472C4" w:themeColor="accent1"/>
        <w:sz w:val="1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B7710C5"/>
    <w:multiLevelType w:val="singleLevel"/>
    <w:tmpl w:val="8BA25B7A"/>
    <w:lvl w:ilvl="0">
      <w:start w:val="1"/>
      <w:numFmt w:val="decimal"/>
      <w:pStyle w:val="Number1"/>
      <w:lvlText w:val="%1)"/>
      <w:lvlJc w:val="left"/>
      <w:pPr>
        <w:ind w:left="360" w:hanging="360"/>
      </w:pPr>
      <w:rPr>
        <w:rFonts w:hint="default"/>
      </w:rPr>
    </w:lvl>
  </w:abstractNum>
  <w:abstractNum w:abstractNumId="16" w15:restartNumberingAfterBreak="0">
    <w:nsid w:val="47CC14EC"/>
    <w:multiLevelType w:val="multilevel"/>
    <w:tmpl w:val="2C6210CC"/>
    <w:lvl w:ilvl="0">
      <w:start w:val="1"/>
      <w:numFmt w:val="bullet"/>
      <w:lvlText w:val=""/>
      <w:lvlJc w:val="left"/>
      <w:pPr>
        <w:ind w:left="360" w:hanging="360"/>
      </w:pPr>
      <w:rPr>
        <w:rFonts w:ascii="Symbol" w:hAnsi="Symbol" w:hint="default"/>
        <w:color w:val="4472C4" w:themeColor="accent1"/>
        <w:sz w:val="1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FE94A80"/>
    <w:multiLevelType w:val="multilevel"/>
    <w:tmpl w:val="680E7FA0"/>
    <w:lvl w:ilvl="0">
      <w:start w:val="1"/>
      <w:numFmt w:val="decimal"/>
      <w:pStyle w:val="NumList1"/>
      <w:lvlText w:val="%1."/>
      <w:lvlJc w:val="left"/>
      <w:pPr>
        <w:ind w:left="284" w:hanging="284"/>
      </w:pPr>
      <w:rPr>
        <w:rFonts w:hint="default"/>
      </w:rPr>
    </w:lvl>
    <w:lvl w:ilvl="1">
      <w:start w:val="1"/>
      <w:numFmt w:val="decimal"/>
      <w:pStyle w:val="NumList2"/>
      <w:lvlText w:val="%1.%2."/>
      <w:lvlJc w:val="left"/>
      <w:pPr>
        <w:ind w:left="567" w:hanging="567"/>
      </w:pPr>
      <w:rPr>
        <w:rFonts w:hint="default"/>
      </w:rPr>
    </w:lvl>
    <w:lvl w:ilvl="2">
      <w:start w:val="1"/>
      <w:numFmt w:val="decimal"/>
      <w:pStyle w:val="NumList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510EA9"/>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F015A33"/>
    <w:multiLevelType w:val="multilevel"/>
    <w:tmpl w:val="60143676"/>
    <w:styleLink w:val="AureconAppendix"/>
    <w:lvl w:ilvl="0">
      <w:start w:val="1"/>
      <w:numFmt w:val="none"/>
      <w:pStyle w:val="Appendixheading"/>
      <w:lvlText w:val=""/>
      <w:lvlJc w:val="left"/>
      <w:pPr>
        <w:ind w:left="0" w:firstLine="0"/>
      </w:pPr>
      <w:rPr>
        <w:rFonts w:hint="default"/>
      </w:rPr>
    </w:lvl>
    <w:lvl w:ilvl="1">
      <w:start w:val="1"/>
      <w:numFmt w:val="none"/>
      <w:pStyle w:val="Appendixtitl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FEE1D6B"/>
    <w:multiLevelType w:val="multilevel"/>
    <w:tmpl w:val="E8A6CC10"/>
    <w:lvl w:ilvl="0">
      <w:start w:val="1"/>
      <w:numFmt w:val="bullet"/>
      <w:pStyle w:val="List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6"/>
  </w:num>
  <w:num w:numId="3">
    <w:abstractNumId w:val="2"/>
    <w:lvlOverride w:ilvl="0">
      <w:lvl w:ilvl="0">
        <w:start w:val="1"/>
        <w:numFmt w:val="bullet"/>
        <w:pStyle w:val="Bullet10"/>
        <w:lvlText w:val=""/>
        <w:lvlJc w:val="left"/>
        <w:pPr>
          <w:ind w:left="284" w:hanging="284"/>
        </w:pPr>
        <w:rPr>
          <w:rFonts w:ascii="Wingdings" w:hAnsi="Wingdings" w:hint="default"/>
          <w:color w:val="C00000"/>
          <w:position w:val="2"/>
          <w:sz w:val="14"/>
        </w:rPr>
      </w:lvl>
    </w:lvlOverride>
    <w:lvlOverride w:ilvl="1">
      <w:lvl w:ilvl="1">
        <w:start w:val="1"/>
        <w:numFmt w:val="bullet"/>
        <w:pStyle w:val="Bullet20"/>
        <w:lvlText w:val=""/>
        <w:lvlJc w:val="left"/>
        <w:pPr>
          <w:ind w:left="567" w:hanging="283"/>
        </w:pPr>
        <w:rPr>
          <w:rFonts w:ascii="Symbol" w:hAnsi="Symbol" w:hint="default"/>
          <w:color w:val="auto"/>
        </w:rPr>
      </w:lvl>
    </w:lvlOverride>
  </w:num>
  <w:num w:numId="4">
    <w:abstractNumId w:val="5"/>
  </w:num>
  <w:num w:numId="5">
    <w:abstractNumId w:val="11"/>
  </w:num>
  <w:num w:numId="6">
    <w:abstractNumId w:val="9"/>
  </w:num>
  <w:num w:numId="7">
    <w:abstractNumId w:val="19"/>
  </w:num>
  <w:num w:numId="8">
    <w:abstractNumId w:val="1"/>
  </w:num>
  <w:num w:numId="9">
    <w:abstractNumId w:val="0"/>
  </w:num>
  <w:num w:numId="10">
    <w:abstractNumId w:val="8"/>
  </w:num>
  <w:num w:numId="11">
    <w:abstractNumId w:val="7"/>
  </w:num>
  <w:num w:numId="12">
    <w:abstractNumId w:val="12"/>
  </w:num>
  <w:num w:numId="13">
    <w:abstractNumId w:val="16"/>
  </w:num>
  <w:num w:numId="14">
    <w:abstractNumId w:val="14"/>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4"/>
  </w:num>
  <w:num w:numId="20">
    <w:abstractNumId w:val="17"/>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67"/>
    <w:rsid w:val="00074236"/>
    <w:rsid w:val="00275812"/>
    <w:rsid w:val="002909F5"/>
    <w:rsid w:val="00724020"/>
    <w:rsid w:val="009B3D6A"/>
    <w:rsid w:val="00BF31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EF28C28"/>
  <w15:chartTrackingRefBased/>
  <w15:docId w15:val="{7DFA8B73-0AA8-4DBC-8471-A13D8DDB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1.,h1,Heading1,Main,Section Heading,No numbers,TOC1,(Chapter Nbr),1,Head1,D&amp;M,D&amp;M 1,H-1,Heading apps,Chapter/Section"/>
    <w:basedOn w:val="Normal"/>
    <w:next w:val="BodyText"/>
    <w:link w:val="Heading1Char"/>
    <w:uiPriority w:val="2"/>
    <w:qFormat/>
    <w:rsid w:val="00724020"/>
    <w:pPr>
      <w:keepNext/>
      <w:keepLines/>
      <w:numPr>
        <w:numId w:val="2"/>
      </w:numPr>
      <w:spacing w:before="400" w:after="240" w:line="276" w:lineRule="auto"/>
      <w:outlineLvl w:val="0"/>
    </w:pPr>
    <w:rPr>
      <w:rFonts w:ascii="Century Gothic" w:eastAsiaTheme="majorEastAsia" w:hAnsi="Century Gothic" w:cstheme="majorHAnsi"/>
      <w:bCs/>
      <w:color w:val="5F5F5F"/>
      <w:sz w:val="40"/>
      <w:szCs w:val="40"/>
      <w:lang w:val="en-GB"/>
    </w:rPr>
  </w:style>
  <w:style w:type="paragraph" w:styleId="Heading2">
    <w:name w:val="heading 2"/>
    <w:aliases w:val="H2,h2,Heading (1),h2 SPECIAL,1.1,H-2,body,test,Attribute Heading 2,h2.H2,UNDERRUBRIK 1-2,Para2,h21,h22,ee2,TOC2,Part B 2,heading 2body,nonRe...,Heading 2.2,Reset numbering,Subhead A,l2,list 2,list 2,heading 2TOC,Head 2,List level 2,D&amp;"/>
    <w:basedOn w:val="Normal"/>
    <w:next w:val="BodyText"/>
    <w:link w:val="Heading2Char"/>
    <w:uiPriority w:val="2"/>
    <w:unhideWhenUsed/>
    <w:qFormat/>
    <w:rsid w:val="00BF3167"/>
    <w:pPr>
      <w:keepNext/>
      <w:keepLines/>
      <w:numPr>
        <w:ilvl w:val="1"/>
        <w:numId w:val="2"/>
      </w:numPr>
      <w:spacing w:before="400" w:after="120" w:line="276" w:lineRule="auto"/>
      <w:outlineLvl w:val="1"/>
    </w:pPr>
    <w:rPr>
      <w:rFonts w:ascii="Century Gothic" w:eastAsiaTheme="majorEastAsia" w:hAnsi="Century Gothic"/>
      <w:b/>
      <w:bCs/>
      <w:color w:val="C00000"/>
      <w:sz w:val="32"/>
      <w:szCs w:val="32"/>
      <w:lang w:val="en-GB"/>
    </w:rPr>
  </w:style>
  <w:style w:type="paragraph" w:styleId="Heading3">
    <w:name w:val="heading 3"/>
    <w:aliases w:val="h3,SPECIAL,(a),a,H-3,TOC3,Head3"/>
    <w:basedOn w:val="Normal"/>
    <w:next w:val="BodyText"/>
    <w:link w:val="Heading3Char"/>
    <w:uiPriority w:val="9"/>
    <w:unhideWhenUsed/>
    <w:qFormat/>
    <w:rsid w:val="00724020"/>
    <w:pPr>
      <w:keepNext/>
      <w:keepLines/>
      <w:numPr>
        <w:ilvl w:val="2"/>
        <w:numId w:val="2"/>
      </w:numPr>
      <w:spacing w:before="400" w:after="120" w:line="276" w:lineRule="auto"/>
      <w:outlineLvl w:val="2"/>
    </w:pPr>
    <w:rPr>
      <w:rFonts w:ascii="Century Gothic" w:eastAsiaTheme="majorEastAsia" w:hAnsi="Century Gothic" w:cstheme="majorHAnsi"/>
      <w:b/>
      <w:bCs/>
      <w:color w:val="5F5F5F"/>
      <w:sz w:val="26"/>
      <w:szCs w:val="26"/>
      <w:lang w:val="en-GB"/>
    </w:rPr>
  </w:style>
  <w:style w:type="paragraph" w:styleId="Heading4">
    <w:name w:val="heading 4"/>
    <w:basedOn w:val="Normal"/>
    <w:next w:val="BodyText"/>
    <w:link w:val="Heading4Char"/>
    <w:uiPriority w:val="9"/>
    <w:unhideWhenUsed/>
    <w:qFormat/>
    <w:rsid w:val="00724020"/>
    <w:pPr>
      <w:keepNext/>
      <w:keepLines/>
      <w:spacing w:before="400" w:after="120" w:line="276" w:lineRule="auto"/>
      <w:outlineLvl w:val="3"/>
    </w:pPr>
    <w:rPr>
      <w:rFonts w:ascii="Century Gothic" w:eastAsiaTheme="majorEastAsia" w:hAnsi="Century Gothic" w:cstheme="majorBidi"/>
      <w:b/>
      <w:bCs/>
      <w:iCs/>
      <w:color w:val="353D30"/>
      <w:sz w:val="24"/>
      <w:szCs w:val="24"/>
      <w:lang w:val="en-GB"/>
    </w:rPr>
  </w:style>
  <w:style w:type="paragraph" w:styleId="Heading5">
    <w:name w:val="heading 5"/>
    <w:basedOn w:val="Normal"/>
    <w:next w:val="BodyText"/>
    <w:link w:val="Heading5Char"/>
    <w:uiPriority w:val="9"/>
    <w:unhideWhenUsed/>
    <w:qFormat/>
    <w:rsid w:val="00724020"/>
    <w:pPr>
      <w:keepNext/>
      <w:keepLines/>
      <w:spacing w:before="400" w:after="120" w:line="276" w:lineRule="auto"/>
      <w:outlineLvl w:val="4"/>
    </w:pPr>
    <w:rPr>
      <w:rFonts w:ascii="Century Gothic" w:eastAsiaTheme="majorEastAsia" w:hAnsi="Century Gothic" w:cstheme="majorBidi"/>
      <w:b/>
      <w:color w:val="5F5F5F"/>
      <w:sz w:val="24"/>
      <w:szCs w:val="24"/>
      <w:lang w:val="en-GB"/>
    </w:rPr>
  </w:style>
  <w:style w:type="paragraph" w:styleId="Heading6">
    <w:name w:val="heading 6"/>
    <w:aliases w:val=" not Kinhill,(I),h6"/>
    <w:basedOn w:val="Normal"/>
    <w:next w:val="BodyText"/>
    <w:link w:val="Heading6Char"/>
    <w:unhideWhenUsed/>
    <w:qFormat/>
    <w:rsid w:val="00BF3167"/>
    <w:pPr>
      <w:keepNext/>
      <w:keepLines/>
      <w:spacing w:before="400" w:after="120" w:line="276" w:lineRule="auto"/>
      <w:outlineLvl w:val="5"/>
    </w:pPr>
    <w:rPr>
      <w:rFonts w:asciiTheme="majorHAnsi" w:eastAsiaTheme="majorEastAsia" w:hAnsiTheme="majorHAnsi" w:cstheme="majorBidi"/>
      <w:b/>
      <w:iCs/>
      <w:color w:val="000000" w:themeColor="text1"/>
      <w:sz w:val="20"/>
      <w:szCs w:val="20"/>
      <w:lang w:val="en-GB"/>
    </w:rPr>
  </w:style>
  <w:style w:type="paragraph" w:styleId="Heading7">
    <w:name w:val="heading 7"/>
    <w:aliases w:val="not Kinhill,not Kinhill1,(1),not Kinhill11,not Kinhill111"/>
    <w:basedOn w:val="Normal"/>
    <w:next w:val="BodyText"/>
    <w:link w:val="Heading7Char"/>
    <w:unhideWhenUsed/>
    <w:qFormat/>
    <w:rsid w:val="00BF3167"/>
    <w:pPr>
      <w:keepNext/>
      <w:keepLines/>
      <w:spacing w:before="400" w:after="120" w:line="276" w:lineRule="auto"/>
      <w:outlineLvl w:val="6"/>
    </w:pPr>
    <w:rPr>
      <w:rFonts w:asciiTheme="majorHAnsi" w:eastAsiaTheme="majorEastAsia" w:hAnsiTheme="majorHAnsi" w:cstheme="majorBidi"/>
      <w:b/>
      <w:iCs/>
      <w:color w:val="44546A" w:themeColor="text2"/>
      <w:sz w:val="20"/>
      <w:szCs w:val="20"/>
      <w:lang w:val="en-GB"/>
    </w:rPr>
  </w:style>
  <w:style w:type="paragraph" w:styleId="Heading8">
    <w:name w:val="heading 8"/>
    <w:basedOn w:val="Normal"/>
    <w:next w:val="Normal"/>
    <w:link w:val="Heading8Char"/>
    <w:qFormat/>
    <w:rsid w:val="00BF3167"/>
    <w:pPr>
      <w:keepNext/>
      <w:keepLines/>
      <w:spacing w:before="400" w:after="120" w:line="240" w:lineRule="auto"/>
      <w:outlineLvl w:val="7"/>
    </w:pPr>
    <w:rPr>
      <w:rFonts w:asciiTheme="majorHAnsi" w:eastAsiaTheme="majorEastAsia" w:hAnsiTheme="majorHAnsi" w:cstheme="majorBidi"/>
      <w:b/>
      <w:sz w:val="20"/>
      <w:szCs w:val="20"/>
      <w:lang w:val="en-GB"/>
    </w:rPr>
  </w:style>
  <w:style w:type="paragraph" w:styleId="Heading9">
    <w:name w:val="heading 9"/>
    <w:basedOn w:val="Heading8"/>
    <w:next w:val="Normal"/>
    <w:link w:val="Heading9Char"/>
    <w:qFormat/>
    <w:rsid w:val="00BF316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1. Char,h1 Char,Heading1 Char,Main Char,Section Heading Char,No numbers Char,TOC1 Char,(Chapter Nbr) Char,1 Char,Head1 Char,D&amp;M Char,D&amp;M 1 Char,H-1 Char,Heading apps Char,Chapter/Section Char"/>
    <w:basedOn w:val="DefaultParagraphFont"/>
    <w:link w:val="Heading1"/>
    <w:uiPriority w:val="2"/>
    <w:rsid w:val="00724020"/>
    <w:rPr>
      <w:rFonts w:ascii="Century Gothic" w:eastAsiaTheme="majorEastAsia" w:hAnsi="Century Gothic" w:cstheme="majorHAnsi"/>
      <w:bCs/>
      <w:color w:val="5F5F5F"/>
      <w:sz w:val="40"/>
      <w:szCs w:val="40"/>
      <w:lang w:val="en-GB"/>
    </w:rPr>
  </w:style>
  <w:style w:type="character" w:customStyle="1" w:styleId="Heading2Char">
    <w:name w:val="Heading 2 Char"/>
    <w:aliases w:val="H2 Char,h2 Char,Heading (1) Char,h2 SPECIAL Char,1.1 Char,H-2 Char,body Char,test Char,Attribute Heading 2 Char,h2.H2 Char,UNDERRUBRIK 1-2 Char,Para2 Char,h21 Char,h22 Char,ee2 Char,TOC2 Char,Part B 2 Char,heading 2body Char,nonRe... Char"/>
    <w:basedOn w:val="DefaultParagraphFont"/>
    <w:link w:val="Heading2"/>
    <w:uiPriority w:val="2"/>
    <w:rsid w:val="00BF3167"/>
    <w:rPr>
      <w:rFonts w:ascii="Century Gothic" w:eastAsiaTheme="majorEastAsia" w:hAnsi="Century Gothic"/>
      <w:b/>
      <w:bCs/>
      <w:color w:val="C00000"/>
      <w:sz w:val="32"/>
      <w:szCs w:val="32"/>
      <w:lang w:val="en-GB"/>
    </w:rPr>
  </w:style>
  <w:style w:type="character" w:customStyle="1" w:styleId="Heading3Char">
    <w:name w:val="Heading 3 Char"/>
    <w:aliases w:val="h3 Char,SPECIAL Char,(a) Char,a Char,H-3 Char,TOC3 Char,Head3 Char"/>
    <w:basedOn w:val="DefaultParagraphFont"/>
    <w:link w:val="Heading3"/>
    <w:uiPriority w:val="9"/>
    <w:rsid w:val="00724020"/>
    <w:rPr>
      <w:rFonts w:ascii="Century Gothic" w:eastAsiaTheme="majorEastAsia" w:hAnsi="Century Gothic" w:cstheme="majorHAnsi"/>
      <w:b/>
      <w:bCs/>
      <w:color w:val="5F5F5F"/>
      <w:sz w:val="26"/>
      <w:szCs w:val="26"/>
      <w:lang w:val="en-GB"/>
    </w:rPr>
  </w:style>
  <w:style w:type="character" w:customStyle="1" w:styleId="Heading4Char">
    <w:name w:val="Heading 4 Char"/>
    <w:basedOn w:val="DefaultParagraphFont"/>
    <w:link w:val="Heading4"/>
    <w:uiPriority w:val="9"/>
    <w:rsid w:val="00724020"/>
    <w:rPr>
      <w:rFonts w:ascii="Century Gothic" w:eastAsiaTheme="majorEastAsia" w:hAnsi="Century Gothic" w:cstheme="majorBidi"/>
      <w:b/>
      <w:bCs/>
      <w:iCs/>
      <w:color w:val="353D30"/>
      <w:sz w:val="24"/>
      <w:szCs w:val="24"/>
      <w:lang w:val="en-GB"/>
    </w:rPr>
  </w:style>
  <w:style w:type="character" w:customStyle="1" w:styleId="Heading5Char">
    <w:name w:val="Heading 5 Char"/>
    <w:basedOn w:val="DefaultParagraphFont"/>
    <w:link w:val="Heading5"/>
    <w:uiPriority w:val="9"/>
    <w:rsid w:val="00724020"/>
    <w:rPr>
      <w:rFonts w:ascii="Century Gothic" w:eastAsiaTheme="majorEastAsia" w:hAnsi="Century Gothic" w:cstheme="majorBidi"/>
      <w:b/>
      <w:color w:val="5F5F5F"/>
      <w:sz w:val="24"/>
      <w:szCs w:val="24"/>
      <w:lang w:val="en-GB"/>
    </w:rPr>
  </w:style>
  <w:style w:type="character" w:customStyle="1" w:styleId="Heading6Char">
    <w:name w:val="Heading 6 Char"/>
    <w:aliases w:val=" not Kinhill Char,(I) Char,h6 Char"/>
    <w:basedOn w:val="DefaultParagraphFont"/>
    <w:link w:val="Heading6"/>
    <w:rsid w:val="00BF3167"/>
    <w:rPr>
      <w:rFonts w:asciiTheme="majorHAnsi" w:eastAsiaTheme="majorEastAsia" w:hAnsiTheme="majorHAnsi" w:cstheme="majorBidi"/>
      <w:b/>
      <w:iCs/>
      <w:color w:val="000000" w:themeColor="text1"/>
      <w:sz w:val="20"/>
      <w:szCs w:val="20"/>
      <w:lang w:val="en-GB"/>
    </w:rPr>
  </w:style>
  <w:style w:type="character" w:customStyle="1" w:styleId="Heading7Char">
    <w:name w:val="Heading 7 Char"/>
    <w:aliases w:val="not Kinhill Char,not Kinhill1 Char,(1) Char,not Kinhill11 Char,not Kinhill111 Char"/>
    <w:basedOn w:val="DefaultParagraphFont"/>
    <w:link w:val="Heading7"/>
    <w:rsid w:val="00BF3167"/>
    <w:rPr>
      <w:rFonts w:asciiTheme="majorHAnsi" w:eastAsiaTheme="majorEastAsia" w:hAnsiTheme="majorHAnsi" w:cstheme="majorBidi"/>
      <w:b/>
      <w:iCs/>
      <w:color w:val="44546A" w:themeColor="text2"/>
      <w:sz w:val="20"/>
      <w:szCs w:val="20"/>
      <w:lang w:val="en-GB"/>
    </w:rPr>
  </w:style>
  <w:style w:type="character" w:customStyle="1" w:styleId="Heading8Char">
    <w:name w:val="Heading 8 Char"/>
    <w:basedOn w:val="DefaultParagraphFont"/>
    <w:link w:val="Heading8"/>
    <w:rsid w:val="00BF3167"/>
    <w:rPr>
      <w:rFonts w:asciiTheme="majorHAnsi" w:eastAsiaTheme="majorEastAsia" w:hAnsiTheme="majorHAnsi" w:cstheme="majorBidi"/>
      <w:b/>
      <w:sz w:val="20"/>
      <w:szCs w:val="20"/>
      <w:lang w:val="en-GB"/>
    </w:rPr>
  </w:style>
  <w:style w:type="character" w:customStyle="1" w:styleId="Heading9Char">
    <w:name w:val="Heading 9 Char"/>
    <w:basedOn w:val="DefaultParagraphFont"/>
    <w:link w:val="Heading9"/>
    <w:rsid w:val="00BF3167"/>
    <w:rPr>
      <w:rFonts w:asciiTheme="majorHAnsi" w:eastAsiaTheme="majorEastAsia" w:hAnsiTheme="majorHAnsi" w:cstheme="majorBidi"/>
      <w:b/>
      <w:sz w:val="20"/>
      <w:szCs w:val="20"/>
      <w:lang w:val="en-GB"/>
    </w:rPr>
  </w:style>
  <w:style w:type="paragraph" w:styleId="Caption">
    <w:name w:val="caption"/>
    <w:basedOn w:val="Normal"/>
    <w:next w:val="Normal"/>
    <w:uiPriority w:val="35"/>
    <w:qFormat/>
    <w:rsid w:val="00724020"/>
    <w:pPr>
      <w:keepNext/>
      <w:spacing w:after="120" w:line="276" w:lineRule="auto"/>
      <w:ind w:left="851" w:hanging="851"/>
    </w:pPr>
    <w:rPr>
      <w:rFonts w:ascii="Century Gothic" w:hAnsi="Century Gothic"/>
      <w:b/>
      <w:bCs/>
      <w:sz w:val="18"/>
      <w:szCs w:val="18"/>
      <w:lang w:val="en-GB"/>
    </w:rPr>
  </w:style>
  <w:style w:type="paragraph" w:styleId="NoSpacing">
    <w:name w:val="No Spacing"/>
    <w:basedOn w:val="Normal"/>
    <w:link w:val="NoSpacingChar"/>
    <w:uiPriority w:val="1"/>
    <w:qFormat/>
    <w:rsid w:val="00BF3167"/>
    <w:pPr>
      <w:spacing w:after="0" w:line="240" w:lineRule="auto"/>
    </w:pPr>
    <w:rPr>
      <w:sz w:val="20"/>
      <w:szCs w:val="20"/>
      <w:lang w:val="en-GB"/>
    </w:rPr>
  </w:style>
  <w:style w:type="paragraph" w:customStyle="1" w:styleId="ChapterHeading">
    <w:name w:val="Chapter Heading"/>
    <w:basedOn w:val="Heading1"/>
    <w:next w:val="Normal"/>
    <w:link w:val="ChapterHeadingChar"/>
    <w:semiHidden/>
    <w:rsid w:val="00BF3167"/>
    <w:pPr>
      <w:numPr>
        <w:numId w:val="0"/>
      </w:numPr>
      <w:ind w:left="567" w:hanging="567"/>
      <w:outlineLvl w:val="9"/>
    </w:pPr>
    <w:rPr>
      <w:b/>
      <w:spacing w:val="5"/>
      <w:kern w:val="28"/>
      <w:sz w:val="70"/>
      <w:szCs w:val="70"/>
    </w:rPr>
  </w:style>
  <w:style w:type="character" w:customStyle="1" w:styleId="ChapterHeadingChar">
    <w:name w:val="Chapter Heading Char"/>
    <w:basedOn w:val="TitleChar"/>
    <w:link w:val="ChapterHeading"/>
    <w:semiHidden/>
    <w:rsid w:val="00BF3167"/>
    <w:rPr>
      <w:rFonts w:ascii="Arial" w:eastAsiaTheme="majorEastAsia" w:hAnsi="Arial" w:cstheme="majorHAnsi"/>
      <w:b/>
      <w:bCs/>
      <w:color w:val="44546A" w:themeColor="text2"/>
      <w:spacing w:val="5"/>
      <w:kern w:val="28"/>
      <w:sz w:val="70"/>
      <w:szCs w:val="70"/>
      <w:lang w:val="en-GB"/>
    </w:rPr>
  </w:style>
  <w:style w:type="paragraph" w:customStyle="1" w:styleId="Section">
    <w:name w:val="Section"/>
    <w:basedOn w:val="Title"/>
    <w:link w:val="SectionChar"/>
    <w:qFormat/>
    <w:rsid w:val="00BF3167"/>
  </w:style>
  <w:style w:type="character" w:customStyle="1" w:styleId="SectionChar">
    <w:name w:val="Section Char"/>
    <w:basedOn w:val="TitleChar"/>
    <w:link w:val="Section"/>
    <w:rsid w:val="00BF3167"/>
    <w:rPr>
      <w:rFonts w:ascii="Arial" w:eastAsiaTheme="majorEastAsia" w:hAnsi="Arial" w:cstheme="majorBidi"/>
      <w:color w:val="4472C4" w:themeColor="accent1"/>
      <w:spacing w:val="5"/>
      <w:kern w:val="28"/>
      <w:sz w:val="70"/>
      <w:szCs w:val="52"/>
    </w:rPr>
  </w:style>
  <w:style w:type="paragraph" w:styleId="Title">
    <w:name w:val="Title"/>
    <w:basedOn w:val="Normal"/>
    <w:next w:val="Normal"/>
    <w:link w:val="TitleChar"/>
    <w:uiPriority w:val="10"/>
    <w:qFormat/>
    <w:rsid w:val="00BF3167"/>
    <w:pPr>
      <w:spacing w:after="300" w:line="240" w:lineRule="auto"/>
      <w:contextualSpacing/>
    </w:pPr>
    <w:rPr>
      <w:rFonts w:ascii="Arial" w:eastAsiaTheme="majorEastAsia" w:hAnsi="Arial" w:cstheme="majorBidi"/>
      <w:color w:val="4472C4" w:themeColor="accent1"/>
      <w:spacing w:val="5"/>
      <w:kern w:val="28"/>
      <w:sz w:val="70"/>
      <w:szCs w:val="52"/>
    </w:rPr>
  </w:style>
  <w:style w:type="character" w:customStyle="1" w:styleId="TitleChar">
    <w:name w:val="Title Char"/>
    <w:basedOn w:val="DefaultParagraphFont"/>
    <w:link w:val="Title"/>
    <w:uiPriority w:val="10"/>
    <w:rsid w:val="00BF3167"/>
    <w:rPr>
      <w:rFonts w:ascii="Arial" w:eastAsiaTheme="majorEastAsia" w:hAnsi="Arial" w:cstheme="majorBidi"/>
      <w:color w:val="4472C4" w:themeColor="accent1"/>
      <w:spacing w:val="5"/>
      <w:kern w:val="28"/>
      <w:sz w:val="70"/>
      <w:szCs w:val="52"/>
    </w:rPr>
  </w:style>
  <w:style w:type="paragraph" w:customStyle="1" w:styleId="DividerTitle">
    <w:name w:val="Divider Title"/>
    <w:basedOn w:val="Normal"/>
    <w:link w:val="DividerTitleChar"/>
    <w:semiHidden/>
    <w:qFormat/>
    <w:rsid w:val="00BF3167"/>
    <w:pPr>
      <w:keepNext/>
      <w:keepLines/>
      <w:spacing w:before="170" w:after="113" w:line="240" w:lineRule="auto"/>
      <w:ind w:left="567" w:hanging="567"/>
    </w:pPr>
    <w:rPr>
      <w:rFonts w:asciiTheme="majorHAnsi" w:eastAsiaTheme="majorEastAsia" w:hAnsiTheme="majorHAnsi" w:cstheme="majorHAnsi"/>
      <w:bCs/>
      <w:color w:val="FFFFFF" w:themeColor="background1"/>
      <w:spacing w:val="5"/>
      <w:kern w:val="28"/>
      <w:sz w:val="70"/>
      <w:szCs w:val="70"/>
    </w:rPr>
  </w:style>
  <w:style w:type="character" w:customStyle="1" w:styleId="DividerTitleChar">
    <w:name w:val="Divider Title Char"/>
    <w:basedOn w:val="DefaultParagraphFont"/>
    <w:link w:val="DividerTitle"/>
    <w:semiHidden/>
    <w:rsid w:val="00BF3167"/>
    <w:rPr>
      <w:rFonts w:asciiTheme="majorHAnsi" w:eastAsiaTheme="majorEastAsia" w:hAnsiTheme="majorHAnsi" w:cstheme="majorHAnsi"/>
      <w:bCs/>
      <w:color w:val="FFFFFF" w:themeColor="background1"/>
      <w:spacing w:val="5"/>
      <w:kern w:val="28"/>
      <w:sz w:val="70"/>
      <w:szCs w:val="70"/>
    </w:rPr>
  </w:style>
  <w:style w:type="paragraph" w:styleId="TOC1">
    <w:name w:val="toc 1"/>
    <w:basedOn w:val="Normal"/>
    <w:next w:val="Normal"/>
    <w:uiPriority w:val="39"/>
    <w:unhideWhenUsed/>
    <w:rsid w:val="00BF3167"/>
    <w:pPr>
      <w:tabs>
        <w:tab w:val="left" w:pos="283"/>
        <w:tab w:val="right" w:leader="dot" w:pos="9638"/>
      </w:tabs>
      <w:spacing w:before="240" w:after="60" w:line="276" w:lineRule="auto"/>
      <w:ind w:left="720" w:hanging="720"/>
      <w:contextualSpacing/>
    </w:pPr>
    <w:rPr>
      <w:b/>
      <w:noProof/>
      <w:color w:val="ED7D31" w:themeColor="accent2"/>
      <w:sz w:val="20"/>
      <w:szCs w:val="20"/>
      <w:lang w:val="en-GB"/>
    </w:rPr>
  </w:style>
  <w:style w:type="paragraph" w:customStyle="1" w:styleId="InfoBoxInfoTitle">
    <w:name w:val="InfoBox Info Title"/>
    <w:basedOn w:val="Normal"/>
    <w:qFormat/>
    <w:rsid w:val="00BF3167"/>
    <w:pPr>
      <w:spacing w:before="100" w:after="30" w:line="240" w:lineRule="auto"/>
    </w:pPr>
    <w:rPr>
      <w:b/>
      <w:color w:val="ED7D31" w:themeColor="accent2"/>
      <w:sz w:val="17"/>
      <w:szCs w:val="20"/>
      <w:lang w:val="en-GB"/>
    </w:rPr>
  </w:style>
  <w:style w:type="paragraph" w:customStyle="1" w:styleId="InfoBoxInfoText">
    <w:name w:val="InfoBox Info Text"/>
    <w:basedOn w:val="InfoBoxInfoTitle"/>
    <w:qFormat/>
    <w:rsid w:val="00BF3167"/>
    <w:pPr>
      <w:spacing w:before="10"/>
    </w:pPr>
    <w:rPr>
      <w:b w:val="0"/>
      <w:color w:val="auto"/>
    </w:rPr>
  </w:style>
  <w:style w:type="paragraph" w:customStyle="1" w:styleId="InfoBoxNormal">
    <w:name w:val="InfoBox Normal"/>
    <w:basedOn w:val="InfoBoxInfoText"/>
    <w:semiHidden/>
    <w:qFormat/>
    <w:rsid w:val="00BF3167"/>
    <w:pPr>
      <w:spacing w:before="0" w:after="0" w:line="260" w:lineRule="exact"/>
    </w:pPr>
    <w:rPr>
      <w:sz w:val="18"/>
    </w:rPr>
  </w:style>
  <w:style w:type="paragraph" w:customStyle="1" w:styleId="InfoBoxHeading2">
    <w:name w:val="InfoBox Heading 2"/>
    <w:basedOn w:val="InfoBoxNormal"/>
    <w:semiHidden/>
    <w:qFormat/>
    <w:rsid w:val="00BF3167"/>
    <w:pPr>
      <w:spacing w:before="30" w:after="30"/>
    </w:pPr>
    <w:rPr>
      <w:b/>
    </w:rPr>
  </w:style>
  <w:style w:type="paragraph" w:customStyle="1" w:styleId="InfoBoxHeading1">
    <w:name w:val="InfoBox Heading 1"/>
    <w:basedOn w:val="InfoBoxHeading2"/>
    <w:semiHidden/>
    <w:qFormat/>
    <w:rsid w:val="00BF3167"/>
    <w:pPr>
      <w:spacing w:before="200" w:after="120" w:line="240" w:lineRule="auto"/>
    </w:pPr>
    <w:rPr>
      <w:color w:val="ED7D31" w:themeColor="accent2"/>
      <w:sz w:val="28"/>
    </w:rPr>
  </w:style>
  <w:style w:type="paragraph" w:customStyle="1" w:styleId="InfoBoxIntroText">
    <w:name w:val="InfoBox Intro Text"/>
    <w:basedOn w:val="Normal"/>
    <w:link w:val="InfoBoxIntroTextChar"/>
    <w:semiHidden/>
    <w:qFormat/>
    <w:rsid w:val="00BF3167"/>
    <w:pPr>
      <w:spacing w:after="113" w:line="280" w:lineRule="exact"/>
    </w:pPr>
    <w:rPr>
      <w:rFonts w:ascii="Arial" w:eastAsia="Times New Roman" w:hAnsi="Arial" w:cs="Arial"/>
      <w:color w:val="ED7D31" w:themeColor="accent2"/>
      <w:sz w:val="24"/>
      <w:szCs w:val="24"/>
    </w:rPr>
  </w:style>
  <w:style w:type="character" w:customStyle="1" w:styleId="InfoBoxIntroTextChar">
    <w:name w:val="InfoBox Intro Text Char"/>
    <w:basedOn w:val="DefaultParagraphFont"/>
    <w:link w:val="InfoBoxIntroText"/>
    <w:semiHidden/>
    <w:rsid w:val="00BF3167"/>
    <w:rPr>
      <w:rFonts w:ascii="Arial" w:eastAsia="Times New Roman" w:hAnsi="Arial" w:cs="Arial"/>
      <w:color w:val="ED7D31" w:themeColor="accent2"/>
      <w:sz w:val="24"/>
      <w:szCs w:val="24"/>
    </w:rPr>
  </w:style>
  <w:style w:type="paragraph" w:customStyle="1" w:styleId="InfoBoxTitle">
    <w:name w:val="InfoBox Title"/>
    <w:basedOn w:val="Normal"/>
    <w:link w:val="InfoBoxTitleChar"/>
    <w:semiHidden/>
    <w:qFormat/>
    <w:rsid w:val="00BF3167"/>
    <w:pPr>
      <w:spacing w:line="240" w:lineRule="auto"/>
    </w:pPr>
    <w:rPr>
      <w:rFonts w:ascii="Arial" w:eastAsia="Times New Roman" w:hAnsi="Arial"/>
      <w:b/>
      <w:color w:val="353D30"/>
      <w:sz w:val="40"/>
      <w:szCs w:val="40"/>
    </w:rPr>
  </w:style>
  <w:style w:type="character" w:customStyle="1" w:styleId="InfoBoxTitleChar">
    <w:name w:val="InfoBox Title Char"/>
    <w:basedOn w:val="DefaultParagraphFont"/>
    <w:link w:val="InfoBoxTitle"/>
    <w:semiHidden/>
    <w:rsid w:val="00BF3167"/>
    <w:rPr>
      <w:rFonts w:ascii="Arial" w:eastAsia="Times New Roman" w:hAnsi="Arial"/>
      <w:b/>
      <w:color w:val="353D30"/>
      <w:sz w:val="40"/>
      <w:szCs w:val="40"/>
    </w:rPr>
  </w:style>
  <w:style w:type="paragraph" w:customStyle="1" w:styleId="InfoBoxSubtitle">
    <w:name w:val="InfoBox Subtitle"/>
    <w:basedOn w:val="Normal"/>
    <w:link w:val="InfoBoxSubtitleChar"/>
    <w:semiHidden/>
    <w:qFormat/>
    <w:rsid w:val="00BF3167"/>
    <w:pPr>
      <w:spacing w:line="240" w:lineRule="auto"/>
    </w:pPr>
    <w:rPr>
      <w:rFonts w:ascii="Arial" w:eastAsia="Times New Roman" w:hAnsi="Arial"/>
      <w:color w:val="353D30"/>
      <w:sz w:val="40"/>
      <w:szCs w:val="40"/>
    </w:rPr>
  </w:style>
  <w:style w:type="character" w:customStyle="1" w:styleId="InfoBoxSubtitleChar">
    <w:name w:val="InfoBox Subtitle Char"/>
    <w:basedOn w:val="DefaultParagraphFont"/>
    <w:link w:val="InfoBoxSubtitle"/>
    <w:semiHidden/>
    <w:rsid w:val="00BF3167"/>
    <w:rPr>
      <w:rFonts w:ascii="Arial" w:eastAsia="Times New Roman" w:hAnsi="Arial"/>
      <w:color w:val="353D30"/>
      <w:sz w:val="40"/>
      <w:szCs w:val="40"/>
    </w:rPr>
  </w:style>
  <w:style w:type="paragraph" w:customStyle="1" w:styleId="H1">
    <w:name w:val="H1"/>
    <w:basedOn w:val="Heading1"/>
    <w:link w:val="H1Char"/>
    <w:semiHidden/>
    <w:qFormat/>
    <w:rsid w:val="00BF3167"/>
    <w:pPr>
      <w:numPr>
        <w:numId w:val="0"/>
      </w:numPr>
      <w:ind w:left="1134" w:hanging="1134"/>
    </w:pPr>
    <w:rPr>
      <w:color w:val="4472C4" w:themeColor="accent1"/>
      <w:sz w:val="28"/>
      <w:szCs w:val="28"/>
    </w:rPr>
  </w:style>
  <w:style w:type="character" w:customStyle="1" w:styleId="H1Char">
    <w:name w:val="H1 Char"/>
    <w:basedOn w:val="Heading1Char"/>
    <w:link w:val="H1"/>
    <w:semiHidden/>
    <w:rsid w:val="00BF3167"/>
    <w:rPr>
      <w:rFonts w:ascii="Century Gothic" w:eastAsiaTheme="majorEastAsia" w:hAnsi="Century Gothic" w:cstheme="majorHAnsi"/>
      <w:bCs/>
      <w:color w:val="4472C4" w:themeColor="accent1"/>
      <w:sz w:val="28"/>
      <w:szCs w:val="28"/>
      <w:lang w:val="en-GB"/>
    </w:rPr>
  </w:style>
  <w:style w:type="paragraph" w:customStyle="1" w:styleId="H3">
    <w:name w:val="H3"/>
    <w:basedOn w:val="H1"/>
    <w:next w:val="Normal"/>
    <w:link w:val="H3Char"/>
    <w:semiHidden/>
    <w:qFormat/>
    <w:rsid w:val="00BF3167"/>
    <w:pPr>
      <w:spacing w:line="240" w:lineRule="exact"/>
      <w:ind w:left="0" w:firstLine="0"/>
    </w:pPr>
  </w:style>
  <w:style w:type="character" w:customStyle="1" w:styleId="H3Char">
    <w:name w:val="H3 Char"/>
    <w:basedOn w:val="H1Char"/>
    <w:link w:val="H3"/>
    <w:semiHidden/>
    <w:rsid w:val="00BF3167"/>
    <w:rPr>
      <w:rFonts w:ascii="Century Gothic" w:eastAsiaTheme="majorEastAsia" w:hAnsi="Century Gothic" w:cstheme="majorHAnsi"/>
      <w:bCs/>
      <w:color w:val="4472C4" w:themeColor="accent1"/>
      <w:sz w:val="28"/>
      <w:szCs w:val="28"/>
      <w:lang w:val="en-GB"/>
    </w:rPr>
  </w:style>
  <w:style w:type="paragraph" w:customStyle="1" w:styleId="InfoBoxSubtitle2">
    <w:name w:val="InfoBox Subtitle 2"/>
    <w:basedOn w:val="Normal"/>
    <w:link w:val="InfoBoxSubtitle2Char"/>
    <w:qFormat/>
    <w:rsid w:val="00BF3167"/>
    <w:pPr>
      <w:spacing w:line="240" w:lineRule="auto"/>
    </w:pPr>
    <w:rPr>
      <w:rFonts w:ascii="Arial" w:hAnsi="Arial"/>
      <w:sz w:val="28"/>
      <w:szCs w:val="28"/>
    </w:rPr>
  </w:style>
  <w:style w:type="character" w:customStyle="1" w:styleId="InfoBoxSubtitle2Char">
    <w:name w:val="InfoBox Subtitle 2 Char"/>
    <w:basedOn w:val="DefaultParagraphFont"/>
    <w:link w:val="InfoBoxSubtitle2"/>
    <w:rsid w:val="00BF3167"/>
    <w:rPr>
      <w:rFonts w:ascii="Arial" w:hAnsi="Arial"/>
      <w:sz w:val="28"/>
      <w:szCs w:val="28"/>
    </w:rPr>
  </w:style>
  <w:style w:type="paragraph" w:customStyle="1" w:styleId="InfoBoxTitle2">
    <w:name w:val="InfoBox Title 2"/>
    <w:basedOn w:val="Normal"/>
    <w:link w:val="InfoBoxTitle2Char"/>
    <w:qFormat/>
    <w:rsid w:val="00BF3167"/>
    <w:pPr>
      <w:spacing w:line="240" w:lineRule="auto"/>
    </w:pPr>
    <w:rPr>
      <w:rFonts w:ascii="Arial" w:hAnsi="Arial"/>
      <w:b/>
      <w:color w:val="ED7D31" w:themeColor="accent2"/>
      <w:sz w:val="28"/>
      <w:szCs w:val="28"/>
    </w:rPr>
  </w:style>
  <w:style w:type="character" w:customStyle="1" w:styleId="InfoBoxTitle2Char">
    <w:name w:val="InfoBox Title 2 Char"/>
    <w:basedOn w:val="DefaultParagraphFont"/>
    <w:link w:val="InfoBoxTitle2"/>
    <w:rsid w:val="00BF3167"/>
    <w:rPr>
      <w:rFonts w:ascii="Arial" w:hAnsi="Arial"/>
      <w:b/>
      <w:color w:val="ED7D31" w:themeColor="accent2"/>
      <w:sz w:val="28"/>
      <w:szCs w:val="28"/>
    </w:rPr>
  </w:style>
  <w:style w:type="paragraph" w:customStyle="1" w:styleId="SingleLineSpacingText">
    <w:name w:val="Single Line Spacing Text"/>
    <w:next w:val="Normal"/>
    <w:qFormat/>
    <w:rsid w:val="00BF3167"/>
    <w:pPr>
      <w:spacing w:after="0" w:line="240" w:lineRule="auto"/>
    </w:pPr>
    <w:rPr>
      <w:rFonts w:ascii="Arial" w:hAnsi="Arial" w:cs="Arial"/>
      <w:sz w:val="20"/>
      <w:szCs w:val="20"/>
    </w:rPr>
  </w:style>
  <w:style w:type="paragraph" w:customStyle="1" w:styleId="Bullet10">
    <w:name w:val="Bullet 1"/>
    <w:basedOn w:val="Normal"/>
    <w:qFormat/>
    <w:rsid w:val="00BF3167"/>
    <w:pPr>
      <w:numPr>
        <w:numId w:val="3"/>
      </w:numPr>
      <w:spacing w:after="120" w:line="276" w:lineRule="auto"/>
    </w:pPr>
    <w:rPr>
      <w:rFonts w:ascii="Arial" w:hAnsi="Arial"/>
      <w:sz w:val="20"/>
      <w:szCs w:val="20"/>
      <w:lang w:val="en-GB"/>
    </w:rPr>
  </w:style>
  <w:style w:type="paragraph" w:styleId="ListParagraph">
    <w:name w:val="List Paragraph"/>
    <w:basedOn w:val="Normal"/>
    <w:uiPriority w:val="34"/>
    <w:qFormat/>
    <w:rsid w:val="00BF3167"/>
    <w:pPr>
      <w:spacing w:after="0" w:line="240" w:lineRule="auto"/>
      <w:ind w:left="720"/>
      <w:contextualSpacing/>
    </w:pPr>
    <w:rPr>
      <w:sz w:val="20"/>
      <w:szCs w:val="20"/>
      <w:lang w:val="en-GB"/>
    </w:rPr>
  </w:style>
  <w:style w:type="paragraph" w:customStyle="1" w:styleId="Bullet20">
    <w:name w:val="Bullet 2"/>
    <w:basedOn w:val="Normal"/>
    <w:qFormat/>
    <w:rsid w:val="00BF3167"/>
    <w:pPr>
      <w:numPr>
        <w:ilvl w:val="1"/>
        <w:numId w:val="3"/>
      </w:numPr>
      <w:spacing w:after="120" w:line="276" w:lineRule="auto"/>
    </w:pPr>
    <w:rPr>
      <w:rFonts w:ascii="Arial" w:hAnsi="Arial"/>
      <w:sz w:val="20"/>
      <w:szCs w:val="20"/>
      <w:lang w:val="en-GB"/>
    </w:rPr>
  </w:style>
  <w:style w:type="paragraph" w:customStyle="1" w:styleId="Bullet30">
    <w:name w:val="Bullet 3"/>
    <w:basedOn w:val="Normal"/>
    <w:qFormat/>
    <w:rsid w:val="00BF3167"/>
    <w:pPr>
      <w:numPr>
        <w:ilvl w:val="2"/>
        <w:numId w:val="3"/>
      </w:numPr>
      <w:spacing w:after="120" w:line="276" w:lineRule="auto"/>
    </w:pPr>
    <w:rPr>
      <w:rFonts w:ascii="Arial" w:hAnsi="Arial"/>
      <w:sz w:val="20"/>
      <w:szCs w:val="20"/>
      <w:lang w:val="en-GB"/>
    </w:rPr>
  </w:style>
  <w:style w:type="paragraph" w:styleId="Subtitle">
    <w:name w:val="Subtitle"/>
    <w:basedOn w:val="Normal"/>
    <w:next w:val="Normal"/>
    <w:link w:val="SubtitleChar"/>
    <w:uiPriority w:val="11"/>
    <w:qFormat/>
    <w:rsid w:val="00BF3167"/>
    <w:pPr>
      <w:numPr>
        <w:ilvl w:val="1"/>
      </w:numPr>
      <w:spacing w:after="0" w:line="240"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F3167"/>
    <w:rPr>
      <w:rFonts w:asciiTheme="majorHAnsi" w:eastAsiaTheme="majorEastAsia" w:hAnsiTheme="majorHAnsi" w:cstheme="majorBidi"/>
      <w:i/>
      <w:iCs/>
      <w:color w:val="4472C4" w:themeColor="accent1"/>
      <w:spacing w:val="15"/>
      <w:sz w:val="24"/>
      <w:szCs w:val="24"/>
    </w:rPr>
  </w:style>
  <w:style w:type="character" w:styleId="Strong">
    <w:name w:val="Strong"/>
    <w:uiPriority w:val="22"/>
    <w:qFormat/>
    <w:rsid w:val="00BF3167"/>
    <w:rPr>
      <w:b/>
      <w:bCs/>
    </w:rPr>
  </w:style>
  <w:style w:type="character" w:styleId="Emphasis">
    <w:name w:val="Emphasis"/>
    <w:uiPriority w:val="20"/>
    <w:qFormat/>
    <w:rsid w:val="00BF3167"/>
    <w:rPr>
      <w:i/>
      <w:iCs/>
    </w:rPr>
  </w:style>
  <w:style w:type="character" w:customStyle="1" w:styleId="NoSpacingChar">
    <w:name w:val="No Spacing Char"/>
    <w:basedOn w:val="DefaultParagraphFont"/>
    <w:link w:val="NoSpacing"/>
    <w:uiPriority w:val="1"/>
    <w:rsid w:val="00BF3167"/>
    <w:rPr>
      <w:sz w:val="20"/>
      <w:szCs w:val="20"/>
      <w:lang w:val="en-GB"/>
    </w:rPr>
  </w:style>
  <w:style w:type="paragraph" w:styleId="Quote">
    <w:name w:val="Quote"/>
    <w:basedOn w:val="Normal"/>
    <w:next w:val="Normal"/>
    <w:link w:val="QuoteChar"/>
    <w:uiPriority w:val="29"/>
    <w:qFormat/>
    <w:rsid w:val="00BF3167"/>
    <w:pPr>
      <w:spacing w:after="0" w:line="240" w:lineRule="auto"/>
    </w:pPr>
    <w:rPr>
      <w:rFonts w:ascii="Arial" w:hAnsi="Arial" w:cs="Arial"/>
      <w:i/>
      <w:iCs/>
      <w:color w:val="000000" w:themeColor="text1"/>
      <w:sz w:val="20"/>
      <w:szCs w:val="20"/>
    </w:rPr>
  </w:style>
  <w:style w:type="character" w:customStyle="1" w:styleId="QuoteChar">
    <w:name w:val="Quote Char"/>
    <w:basedOn w:val="DefaultParagraphFont"/>
    <w:link w:val="Quote"/>
    <w:uiPriority w:val="29"/>
    <w:rsid w:val="00BF3167"/>
    <w:rPr>
      <w:rFonts w:ascii="Arial" w:hAnsi="Arial" w:cs="Arial"/>
      <w:i/>
      <w:iCs/>
      <w:color w:val="000000" w:themeColor="text1"/>
      <w:sz w:val="20"/>
      <w:szCs w:val="20"/>
    </w:rPr>
  </w:style>
  <w:style w:type="paragraph" w:styleId="IntenseQuote">
    <w:name w:val="Intense Quote"/>
    <w:basedOn w:val="Normal"/>
    <w:next w:val="Normal"/>
    <w:link w:val="IntenseQuoteChar"/>
    <w:uiPriority w:val="30"/>
    <w:qFormat/>
    <w:rsid w:val="00BF3167"/>
    <w:pPr>
      <w:pBdr>
        <w:bottom w:val="single" w:sz="4" w:space="4" w:color="4472C4" w:themeColor="accent1"/>
      </w:pBdr>
      <w:spacing w:before="200" w:after="280" w:line="240" w:lineRule="auto"/>
      <w:ind w:left="936" w:right="936"/>
    </w:pPr>
    <w:rPr>
      <w:rFonts w:ascii="Arial" w:hAnsi="Arial" w:cs="Arial"/>
      <w:b/>
      <w:bCs/>
      <w:i/>
      <w:iCs/>
      <w:color w:val="4472C4" w:themeColor="accent1"/>
      <w:sz w:val="20"/>
      <w:szCs w:val="20"/>
    </w:rPr>
  </w:style>
  <w:style w:type="character" w:customStyle="1" w:styleId="IntenseQuoteChar">
    <w:name w:val="Intense Quote Char"/>
    <w:basedOn w:val="DefaultParagraphFont"/>
    <w:link w:val="IntenseQuote"/>
    <w:uiPriority w:val="30"/>
    <w:rsid w:val="00BF3167"/>
    <w:rPr>
      <w:rFonts w:ascii="Arial" w:hAnsi="Arial" w:cs="Arial"/>
      <w:b/>
      <w:bCs/>
      <w:i/>
      <w:iCs/>
      <w:color w:val="4472C4" w:themeColor="accent1"/>
      <w:sz w:val="20"/>
      <w:szCs w:val="20"/>
    </w:rPr>
  </w:style>
  <w:style w:type="character" w:styleId="SubtleEmphasis">
    <w:name w:val="Subtle Emphasis"/>
    <w:uiPriority w:val="19"/>
    <w:qFormat/>
    <w:rsid w:val="00BF3167"/>
    <w:rPr>
      <w:i/>
      <w:iCs/>
      <w:color w:val="808080" w:themeColor="text1" w:themeTint="7F"/>
    </w:rPr>
  </w:style>
  <w:style w:type="character" w:styleId="IntenseEmphasis">
    <w:name w:val="Intense Emphasis"/>
    <w:uiPriority w:val="21"/>
    <w:qFormat/>
    <w:rsid w:val="00BF3167"/>
    <w:rPr>
      <w:b/>
      <w:bCs/>
      <w:i/>
      <w:iCs/>
      <w:color w:val="4472C4" w:themeColor="accent1"/>
    </w:rPr>
  </w:style>
  <w:style w:type="character" w:styleId="SubtleReference">
    <w:name w:val="Subtle Reference"/>
    <w:uiPriority w:val="31"/>
    <w:qFormat/>
    <w:rsid w:val="00BF3167"/>
    <w:rPr>
      <w:smallCaps/>
      <w:color w:val="ED7D31" w:themeColor="accent2"/>
      <w:u w:val="single"/>
    </w:rPr>
  </w:style>
  <w:style w:type="character" w:styleId="IntenseReference">
    <w:name w:val="Intense Reference"/>
    <w:uiPriority w:val="32"/>
    <w:qFormat/>
    <w:rsid w:val="00BF3167"/>
    <w:rPr>
      <w:b/>
      <w:bCs/>
      <w:smallCaps/>
      <w:color w:val="ED7D31" w:themeColor="accent2"/>
      <w:spacing w:val="5"/>
      <w:u w:val="single"/>
    </w:rPr>
  </w:style>
  <w:style w:type="paragraph" w:styleId="TOCHeading">
    <w:name w:val="TOC Heading"/>
    <w:basedOn w:val="Heading1"/>
    <w:next w:val="Normal"/>
    <w:uiPriority w:val="39"/>
    <w:semiHidden/>
    <w:qFormat/>
    <w:rsid w:val="00BF3167"/>
    <w:pPr>
      <w:numPr>
        <w:numId w:val="0"/>
      </w:numPr>
      <w:spacing w:before="480" w:after="0"/>
      <w:outlineLvl w:val="9"/>
    </w:pPr>
    <w:rPr>
      <w:rFonts w:cstheme="majorBidi"/>
      <w:color w:val="2F5496" w:themeColor="accent1" w:themeShade="BF"/>
    </w:rPr>
  </w:style>
  <w:style w:type="table" w:styleId="TableGrid">
    <w:name w:val="Table Grid"/>
    <w:basedOn w:val="TableNormal"/>
    <w:rsid w:val="00BF3167"/>
    <w:pPr>
      <w:spacing w:after="0" w:line="240" w:lineRule="auto"/>
    </w:pPr>
    <w:rPr>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List-Accent1">
    <w:name w:val="Colorful List Accent 1"/>
    <w:basedOn w:val="TableNormal"/>
    <w:uiPriority w:val="72"/>
    <w:rsid w:val="00BF3167"/>
    <w:pPr>
      <w:spacing w:after="0" w:line="240" w:lineRule="auto"/>
    </w:pPr>
    <w:rPr>
      <w:color w:val="000000" w:themeColor="text1"/>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Grid-Accent1">
    <w:name w:val="Colorful Grid Accent 1"/>
    <w:basedOn w:val="TableNormal"/>
    <w:uiPriority w:val="73"/>
    <w:rsid w:val="00BF3167"/>
    <w:pPr>
      <w:spacing w:after="0" w:line="240" w:lineRule="auto"/>
    </w:pPr>
    <w:rPr>
      <w:color w:val="000000" w:themeColor="text1"/>
      <w:sz w:val="20"/>
      <w:szCs w:val="2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styleId="Hyperlink">
    <w:name w:val="Hyperlink"/>
    <w:basedOn w:val="DefaultParagraphFont"/>
    <w:uiPriority w:val="99"/>
    <w:rsid w:val="00BF3167"/>
    <w:rPr>
      <w:rFonts w:asciiTheme="minorHAnsi" w:hAnsiTheme="minorHAnsi"/>
      <w:b/>
      <w:color w:val="4472C4" w:themeColor="accent1"/>
      <w:sz w:val="20"/>
      <w:u w:val="single"/>
      <w:lang w:val="en-GB"/>
    </w:rPr>
  </w:style>
  <w:style w:type="character" w:styleId="FollowedHyperlink">
    <w:name w:val="FollowedHyperlink"/>
    <w:basedOn w:val="DefaultParagraphFont"/>
    <w:semiHidden/>
    <w:rsid w:val="00BF3167"/>
    <w:rPr>
      <w:rFonts w:asciiTheme="minorHAnsi" w:hAnsiTheme="minorHAnsi"/>
      <w:b/>
      <w:color w:val="4472C4" w:themeColor="accent1"/>
      <w:sz w:val="20"/>
      <w:u w:val="single"/>
      <w:lang w:val="en-GB"/>
    </w:rPr>
  </w:style>
  <w:style w:type="paragraph" w:styleId="BalloonText">
    <w:name w:val="Balloon Text"/>
    <w:basedOn w:val="Normal"/>
    <w:link w:val="BalloonTextChar"/>
    <w:semiHidden/>
    <w:unhideWhenUsed/>
    <w:rsid w:val="00BF3167"/>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semiHidden/>
    <w:rsid w:val="00BF3167"/>
    <w:rPr>
      <w:rFonts w:ascii="Tahoma" w:hAnsi="Tahoma" w:cs="Tahoma"/>
      <w:sz w:val="16"/>
      <w:szCs w:val="16"/>
      <w:lang w:val="en-GB"/>
    </w:rPr>
  </w:style>
  <w:style w:type="paragraph" w:styleId="BodyText">
    <w:name w:val="Body Text"/>
    <w:basedOn w:val="Normal"/>
    <w:link w:val="BodyTextChar"/>
    <w:qFormat/>
    <w:rsid w:val="00BF3167"/>
    <w:pPr>
      <w:spacing w:after="120" w:line="276" w:lineRule="auto"/>
    </w:pPr>
    <w:rPr>
      <w:sz w:val="20"/>
      <w:szCs w:val="20"/>
      <w:lang w:val="en-GB"/>
    </w:rPr>
  </w:style>
  <w:style w:type="character" w:customStyle="1" w:styleId="BodyTextChar">
    <w:name w:val="Body Text Char"/>
    <w:basedOn w:val="DefaultParagraphFont"/>
    <w:link w:val="BodyText"/>
    <w:rsid w:val="00BF3167"/>
    <w:rPr>
      <w:sz w:val="20"/>
      <w:szCs w:val="20"/>
      <w:lang w:val="en-GB"/>
    </w:rPr>
  </w:style>
  <w:style w:type="paragraph" w:styleId="Footer">
    <w:name w:val="footer"/>
    <w:basedOn w:val="Normal"/>
    <w:link w:val="FooterChar"/>
    <w:uiPriority w:val="99"/>
    <w:rsid w:val="00BF3167"/>
    <w:pPr>
      <w:tabs>
        <w:tab w:val="center" w:pos="4513"/>
        <w:tab w:val="right" w:pos="9026"/>
      </w:tabs>
      <w:spacing w:after="0" w:line="240" w:lineRule="auto"/>
    </w:pPr>
    <w:rPr>
      <w:sz w:val="12"/>
      <w:szCs w:val="20"/>
      <w:lang w:val="en-GB"/>
    </w:rPr>
  </w:style>
  <w:style w:type="character" w:customStyle="1" w:styleId="FooterChar">
    <w:name w:val="Footer Char"/>
    <w:basedOn w:val="DefaultParagraphFont"/>
    <w:link w:val="Footer"/>
    <w:uiPriority w:val="99"/>
    <w:rsid w:val="00BF3167"/>
    <w:rPr>
      <w:sz w:val="12"/>
      <w:szCs w:val="20"/>
      <w:lang w:val="en-GB"/>
    </w:rPr>
  </w:style>
  <w:style w:type="paragraph" w:styleId="Header">
    <w:name w:val="header"/>
    <w:basedOn w:val="Normal"/>
    <w:link w:val="HeaderChar"/>
    <w:uiPriority w:val="99"/>
    <w:rsid w:val="00BF3167"/>
    <w:pPr>
      <w:tabs>
        <w:tab w:val="center" w:pos="4513"/>
        <w:tab w:val="right" w:pos="9026"/>
      </w:tabs>
      <w:spacing w:after="0" w:line="240" w:lineRule="auto"/>
    </w:pPr>
    <w:rPr>
      <w:sz w:val="20"/>
      <w:szCs w:val="20"/>
      <w:lang w:val="en-GB"/>
    </w:rPr>
  </w:style>
  <w:style w:type="character" w:customStyle="1" w:styleId="HeaderChar">
    <w:name w:val="Header Char"/>
    <w:basedOn w:val="DefaultParagraphFont"/>
    <w:link w:val="Header"/>
    <w:uiPriority w:val="99"/>
    <w:rsid w:val="00BF3167"/>
    <w:rPr>
      <w:sz w:val="20"/>
      <w:szCs w:val="20"/>
      <w:lang w:val="en-GB"/>
    </w:rPr>
  </w:style>
  <w:style w:type="character" w:styleId="PlaceholderText">
    <w:name w:val="Placeholder Text"/>
    <w:basedOn w:val="DefaultParagraphFont"/>
    <w:uiPriority w:val="99"/>
    <w:semiHidden/>
    <w:rsid w:val="00BF3167"/>
    <w:rPr>
      <w:rFonts w:cs="Times New Roman"/>
      <w:color w:val="808080"/>
    </w:rPr>
  </w:style>
  <w:style w:type="numbering" w:customStyle="1" w:styleId="AureconBullets">
    <w:name w:val="Aurecon Bullets"/>
    <w:uiPriority w:val="99"/>
    <w:rsid w:val="00BF3167"/>
    <w:pPr>
      <w:numPr>
        <w:numId w:val="1"/>
      </w:numPr>
    </w:pPr>
  </w:style>
  <w:style w:type="table" w:customStyle="1" w:styleId="AureconTable1">
    <w:name w:val="Aurecon Table 1"/>
    <w:basedOn w:val="TableNormal"/>
    <w:uiPriority w:val="99"/>
    <w:rsid w:val="00BF3167"/>
    <w:pPr>
      <w:spacing w:before="60" w:after="60" w:line="240" w:lineRule="auto"/>
    </w:pPr>
    <w:rPr>
      <w:rFonts w:ascii="Arial" w:hAnsi="Arial"/>
      <w:sz w:val="18"/>
      <w:szCs w:val="20"/>
    </w:rPr>
    <w:tblPr>
      <w:tblStyleRowBandSize w:val="1"/>
      <w:tblBorders>
        <w:top w:val="single" w:sz="2" w:space="0" w:color="A5A5A5" w:themeColor="accent3"/>
        <w:left w:val="single" w:sz="2" w:space="0" w:color="A5A5A5" w:themeColor="accent3"/>
        <w:bottom w:val="single" w:sz="2" w:space="0" w:color="A5A5A5" w:themeColor="accent3"/>
        <w:right w:val="single" w:sz="2" w:space="0" w:color="A5A5A5" w:themeColor="accent3"/>
        <w:insideH w:val="single" w:sz="6" w:space="0" w:color="A5A5A5" w:themeColor="accent3"/>
        <w:insideV w:val="single" w:sz="6" w:space="0" w:color="A5A5A5" w:themeColor="accent3"/>
      </w:tblBorders>
    </w:tblPr>
    <w:trPr>
      <w:cantSplit/>
    </w:trPr>
    <w:tcPr>
      <w:shd w:val="clear" w:color="auto" w:fill="auto"/>
    </w:tcPr>
    <w:tblStylePr w:type="firstRow">
      <w:rPr>
        <w:b/>
      </w:rPr>
      <w:tblPr/>
      <w:tcPr>
        <w:shd w:val="clear" w:color="auto" w:fill="4472C4" w:themeFill="accent1"/>
      </w:tcPr>
    </w:tblStylePr>
    <w:tblStylePr w:type="band2Horz">
      <w:rPr>
        <w:rFonts w:asciiTheme="minorHAnsi" w:hAnsiTheme="minorHAnsi"/>
        <w:sz w:val="18"/>
      </w:rPr>
      <w:tblPr/>
      <w:tcPr>
        <w:shd w:val="clear" w:color="auto" w:fill="E7E6E6" w:themeFill="background2"/>
      </w:tcPr>
    </w:tblStylePr>
  </w:style>
  <w:style w:type="table" w:customStyle="1" w:styleId="AureconTable2">
    <w:name w:val="Aurecon Table 2"/>
    <w:basedOn w:val="TableNormal"/>
    <w:uiPriority w:val="99"/>
    <w:rsid w:val="00BF3167"/>
    <w:pPr>
      <w:spacing w:before="60" w:after="60" w:line="240" w:lineRule="auto"/>
    </w:pPr>
    <w:rPr>
      <w:rFonts w:ascii="Arial" w:hAnsi="Arial"/>
      <w:sz w:val="18"/>
      <w:szCs w:val="20"/>
    </w:rPr>
    <w:tblPr>
      <w:tblStyleRowBandSize w:val="1"/>
      <w:tblBorders>
        <w:top w:val="single" w:sz="2" w:space="0" w:color="A5A5A5" w:themeColor="accent3"/>
        <w:left w:val="single" w:sz="2" w:space="0" w:color="A5A5A5" w:themeColor="accent3"/>
        <w:bottom w:val="single" w:sz="2" w:space="0" w:color="A5A5A5" w:themeColor="accent3"/>
        <w:right w:val="single" w:sz="2" w:space="0" w:color="A5A5A5" w:themeColor="accent3"/>
        <w:insideH w:val="single" w:sz="2" w:space="0" w:color="A5A5A5" w:themeColor="accent3"/>
        <w:insideV w:val="single" w:sz="2" w:space="0" w:color="A5A5A5" w:themeColor="accent3"/>
      </w:tblBorders>
    </w:tblPr>
    <w:trPr>
      <w:cantSplit/>
    </w:trPr>
    <w:tcPr>
      <w:shd w:val="clear" w:color="auto" w:fill="auto"/>
    </w:tcPr>
    <w:tblStylePr w:type="firstRow">
      <w:rPr>
        <w:rFonts w:ascii="Arial" w:hAnsi="Arial"/>
        <w:b/>
        <w:sz w:val="18"/>
      </w:rPr>
      <w:tblPr/>
      <w:tcPr>
        <w:shd w:val="clear" w:color="auto" w:fill="FBE4D5" w:themeFill="accent2" w:themeFillTint="33"/>
      </w:tcPr>
    </w:tblStylePr>
    <w:tblStylePr w:type="firstCol">
      <w:tblPr/>
      <w:tcPr>
        <w:shd w:val="clear" w:color="auto" w:fill="FBE4D5" w:themeFill="accent2" w:themeFillTint="33"/>
      </w:tcPr>
    </w:tblStylePr>
    <w:tblStylePr w:type="band2Horz">
      <w:tblPr/>
      <w:tcPr>
        <w:shd w:val="clear" w:color="auto" w:fill="DEEAF6" w:themeFill="accent5" w:themeFillTint="33"/>
      </w:tcPr>
    </w:tblStylePr>
  </w:style>
  <w:style w:type="table" w:customStyle="1" w:styleId="AureconTable3">
    <w:name w:val="Aurecon Table 3"/>
    <w:basedOn w:val="TableNormal"/>
    <w:uiPriority w:val="99"/>
    <w:rsid w:val="00BF3167"/>
    <w:pPr>
      <w:spacing w:before="60" w:after="60" w:line="240" w:lineRule="auto"/>
    </w:pPr>
    <w:rPr>
      <w:sz w:val="18"/>
      <w:szCs w:val="20"/>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rPr>
      <w:cantSplit/>
    </w:trPr>
    <w:tblStylePr w:type="firstRow">
      <w:rPr>
        <w:b/>
        <w:color w:val="auto"/>
      </w:rPr>
      <w:tblPr/>
      <w:tcPr>
        <w:shd w:val="clear" w:color="auto" w:fill="5B9BD5" w:themeFill="accent5"/>
      </w:tcPr>
    </w:tblStylePr>
  </w:style>
  <w:style w:type="table" w:customStyle="1" w:styleId="AureconTable4">
    <w:name w:val="Aurecon Table 4"/>
    <w:basedOn w:val="TableNormal"/>
    <w:uiPriority w:val="99"/>
    <w:rsid w:val="00BF3167"/>
    <w:pPr>
      <w:spacing w:before="60" w:after="60" w:line="240" w:lineRule="auto"/>
    </w:pPr>
    <w:rPr>
      <w:sz w:val="18"/>
      <w:szCs w:val="20"/>
      <w:lang w:val="en-US"/>
    </w:rPr>
    <w:tblPr>
      <w:tblStyleRow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tblBorders>
    </w:tblPr>
    <w:trPr>
      <w:cantSplit/>
    </w:trPr>
    <w:tcPr>
      <w:shd w:val="clear" w:color="auto" w:fill="auto"/>
    </w:tcPr>
    <w:tblStylePr w:type="firstRow">
      <w:rPr>
        <w:rFonts w:ascii="Arial" w:hAnsi="Arial"/>
        <w:b/>
        <w:color w:val="FFFFFF" w:themeColor="background1"/>
        <w:sz w:val="18"/>
      </w:rPr>
      <w:tblPr/>
      <w:tcPr>
        <w:tcBorders>
          <w:top w:val="single" w:sz="4" w:space="0" w:color="44546A" w:themeColor="text2"/>
          <w:left w:val="single" w:sz="4" w:space="0" w:color="44546A" w:themeColor="text2"/>
          <w:bottom w:val="single" w:sz="4" w:space="0" w:color="44546A" w:themeColor="text2"/>
          <w:right w:val="single" w:sz="4" w:space="0" w:color="44546A" w:themeColor="text2"/>
          <w:insideV w:val="single" w:sz="4" w:space="0" w:color="44546A" w:themeColor="text2"/>
        </w:tcBorders>
        <w:shd w:val="clear" w:color="auto" w:fill="44546A" w:themeFill="text2"/>
      </w:tcPr>
    </w:tblStylePr>
    <w:tblStylePr w:type="firstCol">
      <w:tblPr/>
      <w:tcPr>
        <w:tcBorders>
          <w:insideV w:val="nil"/>
        </w:tcBorders>
        <w:shd w:val="clear" w:color="auto" w:fill="auto"/>
      </w:tcPr>
    </w:tblStylePr>
  </w:style>
  <w:style w:type="table" w:customStyle="1" w:styleId="AureconTable5">
    <w:name w:val="Aurecon Table 5"/>
    <w:basedOn w:val="TableNormal"/>
    <w:uiPriority w:val="99"/>
    <w:qFormat/>
    <w:rsid w:val="00BF3167"/>
    <w:pPr>
      <w:spacing w:before="60" w:after="60" w:line="240" w:lineRule="auto"/>
    </w:pPr>
    <w:rPr>
      <w:sz w:val="18"/>
      <w:szCs w:val="20"/>
    </w:rPr>
    <w:tblPr>
      <w:tblStyleRowBandSize w:val="1"/>
      <w:tblBorders>
        <w:top w:val="single" w:sz="4" w:space="0" w:color="auto"/>
        <w:bottom w:val="single" w:sz="4" w:space="0" w:color="auto"/>
      </w:tblBorders>
    </w:tblPr>
    <w:trPr>
      <w:cantSplit/>
    </w:trPr>
    <w:tblStylePr w:type="firstRow">
      <w:rPr>
        <w:b/>
      </w:rPr>
      <w:tblPr/>
      <w:tcPr>
        <w:tcBorders>
          <w:bottom w:val="single" w:sz="4" w:space="0" w:color="auto"/>
        </w:tcBorders>
      </w:tcPr>
    </w:tblStylePr>
    <w:tblStylePr w:type="band1Horz">
      <w:tblPr/>
      <w:tcPr>
        <w:shd w:val="clear" w:color="auto" w:fill="E7E6E6" w:themeFill="background2"/>
      </w:tcPr>
    </w:tblStylePr>
  </w:style>
  <w:style w:type="paragraph" w:customStyle="1" w:styleId="Numbera">
    <w:name w:val="Number a)"/>
    <w:basedOn w:val="BodyText"/>
    <w:qFormat/>
    <w:rsid w:val="00BF3167"/>
    <w:pPr>
      <w:ind w:left="454" w:hanging="454"/>
    </w:pPr>
  </w:style>
  <w:style w:type="paragraph" w:customStyle="1" w:styleId="Numberi">
    <w:name w:val="Number i)"/>
    <w:basedOn w:val="BodyText"/>
    <w:qFormat/>
    <w:rsid w:val="00BF3167"/>
    <w:pPr>
      <w:ind w:left="908" w:hanging="454"/>
    </w:pPr>
  </w:style>
  <w:style w:type="paragraph" w:styleId="NormalWeb">
    <w:name w:val="Normal (Web)"/>
    <w:basedOn w:val="Normal"/>
    <w:uiPriority w:val="99"/>
    <w:semiHidden/>
    <w:unhideWhenUsed/>
    <w:rsid w:val="00BF31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2">
    <w:name w:val="toc 2"/>
    <w:basedOn w:val="Normal"/>
    <w:next w:val="Normal"/>
    <w:uiPriority w:val="39"/>
    <w:unhideWhenUsed/>
    <w:rsid w:val="00BF3167"/>
    <w:pPr>
      <w:tabs>
        <w:tab w:val="left" w:pos="709"/>
        <w:tab w:val="right" w:leader="dot" w:pos="9638"/>
      </w:tabs>
      <w:spacing w:after="60" w:line="276" w:lineRule="auto"/>
      <w:ind w:left="1440" w:hanging="720"/>
      <w:contextualSpacing/>
    </w:pPr>
    <w:rPr>
      <w:noProof/>
      <w:sz w:val="20"/>
      <w:szCs w:val="20"/>
      <w:lang w:val="en-GB"/>
    </w:rPr>
  </w:style>
  <w:style w:type="paragraph" w:styleId="TOC3">
    <w:name w:val="toc 3"/>
    <w:basedOn w:val="Normal"/>
    <w:next w:val="Normal"/>
    <w:uiPriority w:val="39"/>
    <w:unhideWhenUsed/>
    <w:rsid w:val="00BF3167"/>
    <w:pPr>
      <w:tabs>
        <w:tab w:val="left" w:pos="1276"/>
        <w:tab w:val="right" w:leader="dot" w:pos="9638"/>
      </w:tabs>
      <w:spacing w:after="60" w:line="276" w:lineRule="auto"/>
      <w:ind w:left="2268" w:hanging="850"/>
      <w:contextualSpacing/>
    </w:pPr>
    <w:rPr>
      <w:noProof/>
      <w:sz w:val="20"/>
      <w:szCs w:val="20"/>
      <w:lang w:val="en-GB"/>
    </w:rPr>
  </w:style>
  <w:style w:type="paragraph" w:customStyle="1" w:styleId="Appendixtitle">
    <w:name w:val="Appendix title"/>
    <w:basedOn w:val="Normal"/>
    <w:next w:val="BodyText"/>
    <w:link w:val="AppendixtitleChar"/>
    <w:unhideWhenUsed/>
    <w:qFormat/>
    <w:rsid w:val="00BF3167"/>
    <w:pPr>
      <w:keepNext/>
      <w:keepLines/>
      <w:numPr>
        <w:ilvl w:val="1"/>
        <w:numId w:val="5"/>
      </w:numPr>
      <w:spacing w:after="120" w:line="276" w:lineRule="auto"/>
      <w:outlineLvl w:val="1"/>
    </w:pPr>
    <w:rPr>
      <w:color w:val="44546A" w:themeColor="text2"/>
      <w:sz w:val="40"/>
      <w:szCs w:val="40"/>
      <w:lang w:val="en-GB"/>
    </w:rPr>
  </w:style>
  <w:style w:type="paragraph" w:customStyle="1" w:styleId="Appendixheading1">
    <w:name w:val="Appendix heading 1"/>
    <w:basedOn w:val="Normal"/>
    <w:unhideWhenUsed/>
    <w:qFormat/>
    <w:rsid w:val="00BF3167"/>
    <w:pPr>
      <w:keepNext/>
      <w:keepLines/>
      <w:spacing w:before="400" w:after="120" w:line="276" w:lineRule="auto"/>
      <w:ind w:left="680" w:hanging="680"/>
    </w:pPr>
    <w:rPr>
      <w:b/>
      <w:color w:val="4472C4" w:themeColor="accent1"/>
      <w:sz w:val="32"/>
      <w:szCs w:val="32"/>
      <w:lang w:val="en-GB"/>
    </w:rPr>
  </w:style>
  <w:style w:type="paragraph" w:customStyle="1" w:styleId="Appendixheading2">
    <w:name w:val="Appendix heading 2"/>
    <w:basedOn w:val="Normal"/>
    <w:uiPriority w:val="99"/>
    <w:unhideWhenUsed/>
    <w:rsid w:val="00BF3167"/>
    <w:pPr>
      <w:keepNext/>
      <w:keepLines/>
      <w:spacing w:before="400" w:after="120" w:line="276" w:lineRule="auto"/>
      <w:ind w:left="680" w:hanging="680"/>
    </w:pPr>
    <w:rPr>
      <w:b/>
      <w:color w:val="44546A" w:themeColor="text2"/>
      <w:sz w:val="26"/>
      <w:szCs w:val="26"/>
      <w:lang w:val="en-GB"/>
    </w:rPr>
  </w:style>
  <w:style w:type="paragraph" w:customStyle="1" w:styleId="Appendixheading3">
    <w:name w:val="Appendix heading 3"/>
    <w:basedOn w:val="Normal"/>
    <w:uiPriority w:val="99"/>
    <w:unhideWhenUsed/>
    <w:rsid w:val="00BF3167"/>
    <w:pPr>
      <w:keepNext/>
      <w:keepLines/>
      <w:spacing w:before="400" w:after="120" w:line="276" w:lineRule="auto"/>
    </w:pPr>
    <w:rPr>
      <w:b/>
      <w:color w:val="000000" w:themeColor="text1"/>
      <w:sz w:val="24"/>
      <w:szCs w:val="20"/>
      <w:lang w:val="en-GB"/>
    </w:rPr>
  </w:style>
  <w:style w:type="paragraph" w:customStyle="1" w:styleId="Appendixheading4">
    <w:name w:val="Appendix heading 4"/>
    <w:basedOn w:val="Normal"/>
    <w:uiPriority w:val="99"/>
    <w:unhideWhenUsed/>
    <w:rsid w:val="00BF3167"/>
    <w:pPr>
      <w:keepNext/>
      <w:keepLines/>
      <w:spacing w:before="400" w:after="120" w:line="276" w:lineRule="auto"/>
    </w:pPr>
    <w:rPr>
      <w:b/>
      <w:color w:val="44546A" w:themeColor="text2"/>
      <w:sz w:val="24"/>
      <w:szCs w:val="20"/>
      <w:lang w:val="en-GB"/>
    </w:rPr>
  </w:style>
  <w:style w:type="paragraph" w:customStyle="1" w:styleId="Appendixheading5">
    <w:name w:val="Appendix heading 5"/>
    <w:basedOn w:val="Normal"/>
    <w:uiPriority w:val="99"/>
    <w:unhideWhenUsed/>
    <w:rsid w:val="00BF3167"/>
    <w:pPr>
      <w:keepNext/>
      <w:keepLines/>
      <w:spacing w:before="400" w:after="120" w:line="276" w:lineRule="auto"/>
    </w:pPr>
    <w:rPr>
      <w:b/>
      <w:color w:val="44546A" w:themeColor="text2"/>
      <w:sz w:val="24"/>
      <w:szCs w:val="20"/>
      <w:lang w:val="en-GB"/>
    </w:rPr>
  </w:style>
  <w:style w:type="paragraph" w:customStyle="1" w:styleId="Appendixheading6">
    <w:name w:val="Appendix heading 6"/>
    <w:basedOn w:val="Normal"/>
    <w:uiPriority w:val="99"/>
    <w:unhideWhenUsed/>
    <w:rsid w:val="00BF3167"/>
    <w:pPr>
      <w:keepNext/>
      <w:keepLines/>
      <w:spacing w:before="400" w:after="120" w:line="276" w:lineRule="auto"/>
    </w:pPr>
    <w:rPr>
      <w:b/>
      <w:color w:val="44546A" w:themeColor="text2"/>
      <w:sz w:val="20"/>
      <w:szCs w:val="20"/>
      <w:lang w:val="en-GB"/>
    </w:rPr>
  </w:style>
  <w:style w:type="paragraph" w:customStyle="1" w:styleId="Appendixheading">
    <w:name w:val="Appendix heading"/>
    <w:basedOn w:val="Normal"/>
    <w:next w:val="BodyText"/>
    <w:link w:val="AppendixheadingChar"/>
    <w:unhideWhenUsed/>
    <w:qFormat/>
    <w:rsid w:val="00074236"/>
    <w:pPr>
      <w:numPr>
        <w:numId w:val="5"/>
      </w:numPr>
      <w:spacing w:after="60" w:line="276" w:lineRule="auto"/>
      <w:outlineLvl w:val="0"/>
    </w:pPr>
    <w:rPr>
      <w:rFonts w:ascii="Century Gothic" w:hAnsi="Century Gothic"/>
      <w:color w:val="5F5F5F"/>
      <w:sz w:val="40"/>
      <w:szCs w:val="40"/>
      <w:lang w:val="en-GB"/>
    </w:rPr>
  </w:style>
  <w:style w:type="paragraph" w:styleId="TableofFigures">
    <w:name w:val="table of figures"/>
    <w:basedOn w:val="Normal"/>
    <w:next w:val="Normal"/>
    <w:uiPriority w:val="99"/>
    <w:unhideWhenUsed/>
    <w:rsid w:val="00BF3167"/>
    <w:pPr>
      <w:tabs>
        <w:tab w:val="left" w:pos="1418"/>
        <w:tab w:val="right" w:leader="dot" w:pos="9639"/>
      </w:tabs>
      <w:spacing w:after="0" w:line="276" w:lineRule="auto"/>
      <w:ind w:left="1418" w:hanging="1418"/>
    </w:pPr>
    <w:rPr>
      <w:noProof/>
      <w:sz w:val="20"/>
      <w:szCs w:val="20"/>
      <w:lang w:val="en-GB"/>
    </w:rPr>
  </w:style>
  <w:style w:type="paragraph" w:customStyle="1" w:styleId="ExecSumSubheader">
    <w:name w:val="ExecSum Subheader"/>
    <w:basedOn w:val="Normal"/>
    <w:uiPriority w:val="9"/>
    <w:unhideWhenUsed/>
    <w:rsid w:val="00BF3167"/>
    <w:pPr>
      <w:spacing w:after="100" w:line="276" w:lineRule="auto"/>
    </w:pPr>
    <w:rPr>
      <w:color w:val="44546A" w:themeColor="text2"/>
      <w:sz w:val="40"/>
      <w:szCs w:val="40"/>
      <w:lang w:val="en-GB"/>
    </w:rPr>
  </w:style>
  <w:style w:type="character" w:customStyle="1" w:styleId="Style1">
    <w:name w:val="Style1"/>
    <w:basedOn w:val="DefaultParagraphFont"/>
    <w:uiPriority w:val="1"/>
    <w:semiHidden/>
    <w:rsid w:val="00BF3167"/>
    <w:rPr>
      <w:rFonts w:ascii="Arial" w:hAnsi="Arial"/>
      <w:b w:val="0"/>
      <w:i w:val="0"/>
      <w:caps/>
      <w:smallCaps w:val="0"/>
      <w:sz w:val="20"/>
    </w:rPr>
  </w:style>
  <w:style w:type="numbering" w:customStyle="1" w:styleId="AureconHeading">
    <w:name w:val="Aurecon Heading"/>
    <w:uiPriority w:val="99"/>
    <w:rsid w:val="00BF3167"/>
    <w:pPr>
      <w:numPr>
        <w:numId w:val="2"/>
      </w:numPr>
    </w:pPr>
  </w:style>
  <w:style w:type="character" w:customStyle="1" w:styleId="AppendixtitleChar">
    <w:name w:val="Appendix title Char"/>
    <w:basedOn w:val="DefaultParagraphFont"/>
    <w:link w:val="Appendixtitle"/>
    <w:rsid w:val="00BF3167"/>
    <w:rPr>
      <w:color w:val="44546A" w:themeColor="text2"/>
      <w:sz w:val="40"/>
      <w:szCs w:val="40"/>
      <w:lang w:val="en-GB"/>
    </w:rPr>
  </w:style>
  <w:style w:type="character" w:customStyle="1" w:styleId="AppendixheadingChar">
    <w:name w:val="Appendix heading Char"/>
    <w:basedOn w:val="AppendixtitleChar"/>
    <w:link w:val="Appendixheading"/>
    <w:rsid w:val="00074236"/>
    <w:rPr>
      <w:rFonts w:ascii="Century Gothic" w:hAnsi="Century Gothic"/>
      <w:color w:val="5F5F5F"/>
      <w:sz w:val="40"/>
      <w:szCs w:val="40"/>
      <w:lang w:val="en-GB"/>
    </w:rPr>
  </w:style>
  <w:style w:type="numbering" w:customStyle="1" w:styleId="AureconList">
    <w:name w:val="Aurecon List"/>
    <w:uiPriority w:val="99"/>
    <w:rsid w:val="00BF3167"/>
    <w:pPr>
      <w:numPr>
        <w:numId w:val="4"/>
      </w:numPr>
    </w:pPr>
  </w:style>
  <w:style w:type="paragraph" w:customStyle="1" w:styleId="ExecSumTitle">
    <w:name w:val="ExecSum Title"/>
    <w:basedOn w:val="Normal"/>
    <w:uiPriority w:val="9"/>
    <w:unhideWhenUsed/>
    <w:rsid w:val="00BF3167"/>
    <w:pPr>
      <w:spacing w:after="240" w:line="240" w:lineRule="auto"/>
    </w:pPr>
    <w:rPr>
      <w:color w:val="5B9BD5" w:themeColor="accent5"/>
      <w:sz w:val="70"/>
      <w:szCs w:val="70"/>
      <w:lang w:val="en-PH"/>
    </w:rPr>
  </w:style>
  <w:style w:type="paragraph" w:customStyle="1" w:styleId="ExecSumemphasis">
    <w:name w:val="ExecSum emphasis"/>
    <w:basedOn w:val="Normal"/>
    <w:uiPriority w:val="9"/>
    <w:unhideWhenUsed/>
    <w:rsid w:val="00BF3167"/>
    <w:pPr>
      <w:spacing w:before="120" w:after="240" w:line="240" w:lineRule="auto"/>
    </w:pPr>
    <w:rPr>
      <w:color w:val="44546A" w:themeColor="text2"/>
      <w:sz w:val="40"/>
      <w:szCs w:val="40"/>
      <w:lang w:val="en-PH"/>
    </w:rPr>
  </w:style>
  <w:style w:type="paragraph" w:customStyle="1" w:styleId="ExecSumsubheader-blue">
    <w:name w:val="ExecSum subheader - blue"/>
    <w:basedOn w:val="BodyText"/>
    <w:uiPriority w:val="9"/>
    <w:unhideWhenUsed/>
    <w:rsid w:val="00BF3167"/>
    <w:pPr>
      <w:spacing w:before="120"/>
    </w:pPr>
    <w:rPr>
      <w:color w:val="5B9BD5" w:themeColor="accent5"/>
      <w:sz w:val="40"/>
      <w:szCs w:val="40"/>
      <w:lang w:val="en-PH"/>
    </w:rPr>
  </w:style>
  <w:style w:type="numbering" w:customStyle="1" w:styleId="AureconAppendix">
    <w:name w:val="Aurecon Appendix"/>
    <w:uiPriority w:val="99"/>
    <w:rsid w:val="00BF3167"/>
    <w:pPr>
      <w:numPr>
        <w:numId w:val="7"/>
      </w:numPr>
    </w:pPr>
  </w:style>
  <w:style w:type="numbering" w:customStyle="1" w:styleId="AureconHeadings">
    <w:name w:val="Aurecon Headings"/>
    <w:uiPriority w:val="99"/>
    <w:rsid w:val="00BF3167"/>
    <w:pPr>
      <w:numPr>
        <w:numId w:val="6"/>
      </w:numPr>
    </w:pPr>
  </w:style>
  <w:style w:type="paragraph" w:customStyle="1" w:styleId="Companydetails">
    <w:name w:val="Company details"/>
    <w:basedOn w:val="Normal"/>
    <w:qFormat/>
    <w:rsid w:val="00BF3167"/>
    <w:pPr>
      <w:spacing w:after="0" w:line="276" w:lineRule="auto"/>
    </w:pPr>
    <w:rPr>
      <w:sz w:val="20"/>
      <w:szCs w:val="20"/>
      <w:lang w:val="en-US"/>
    </w:rPr>
  </w:style>
  <w:style w:type="paragraph" w:styleId="DocumentMap">
    <w:name w:val="Document Map"/>
    <w:basedOn w:val="Normal"/>
    <w:link w:val="DocumentMapChar"/>
    <w:uiPriority w:val="99"/>
    <w:semiHidden/>
    <w:unhideWhenUsed/>
    <w:rsid w:val="00BF3167"/>
    <w:pPr>
      <w:spacing w:after="100" w:line="276" w:lineRule="auto"/>
    </w:pPr>
    <w:rPr>
      <w:rFonts w:ascii="Tahoma" w:hAnsi="Tahoma" w:cs="Tahoma"/>
      <w:sz w:val="16"/>
      <w:szCs w:val="16"/>
      <w:lang w:val="en-GB"/>
    </w:rPr>
  </w:style>
  <w:style w:type="character" w:customStyle="1" w:styleId="DocumentMapChar">
    <w:name w:val="Document Map Char"/>
    <w:basedOn w:val="DefaultParagraphFont"/>
    <w:link w:val="DocumentMap"/>
    <w:uiPriority w:val="99"/>
    <w:semiHidden/>
    <w:rsid w:val="00BF3167"/>
    <w:rPr>
      <w:rFonts w:ascii="Tahoma" w:hAnsi="Tahoma" w:cs="Tahoma"/>
      <w:sz w:val="16"/>
      <w:szCs w:val="16"/>
      <w:lang w:val="en-GB"/>
    </w:rPr>
  </w:style>
  <w:style w:type="paragraph" w:customStyle="1" w:styleId="FooterText">
    <w:name w:val="Footer Text"/>
    <w:basedOn w:val="TOC1"/>
    <w:link w:val="FooterTextChar"/>
    <w:qFormat/>
    <w:rsid w:val="00BF3167"/>
    <w:pPr>
      <w:tabs>
        <w:tab w:val="clear" w:pos="283"/>
        <w:tab w:val="clear" w:pos="9638"/>
        <w:tab w:val="left" w:pos="400"/>
        <w:tab w:val="left" w:pos="426"/>
        <w:tab w:val="right" w:pos="9061"/>
      </w:tabs>
      <w:spacing w:before="0" w:after="20"/>
      <w:ind w:left="0" w:right="28" w:firstLine="0"/>
      <w:contextualSpacing w:val="0"/>
      <w:jc w:val="right"/>
    </w:pPr>
    <w:rPr>
      <w:rFonts w:ascii="Arial" w:hAnsi="Arial" w:cs="Arial"/>
      <w:b w:val="0"/>
      <w:color w:val="auto"/>
      <w:spacing w:val="-2"/>
      <w:kern w:val="2"/>
      <w:position w:val="-2"/>
      <w:sz w:val="12"/>
    </w:rPr>
  </w:style>
  <w:style w:type="character" w:customStyle="1" w:styleId="FooterTextChar">
    <w:name w:val="Footer Text Char"/>
    <w:basedOn w:val="DefaultParagraphFont"/>
    <w:link w:val="FooterText"/>
    <w:rsid w:val="00BF3167"/>
    <w:rPr>
      <w:rFonts w:ascii="Arial" w:hAnsi="Arial" w:cs="Arial"/>
      <w:noProof/>
      <w:spacing w:val="-2"/>
      <w:kern w:val="2"/>
      <w:position w:val="-2"/>
      <w:sz w:val="12"/>
      <w:szCs w:val="20"/>
      <w:lang w:val="en-GB"/>
    </w:rPr>
  </w:style>
  <w:style w:type="paragraph" w:customStyle="1" w:styleId="AppendixHeading0">
    <w:name w:val="Appendix Heading"/>
    <w:basedOn w:val="Title"/>
    <w:link w:val="AppendixHeadingChar0"/>
    <w:qFormat/>
    <w:rsid w:val="00BF3167"/>
    <w:pPr>
      <w:spacing w:after="0" w:line="276" w:lineRule="auto"/>
    </w:pPr>
    <w:rPr>
      <w:bCs/>
    </w:rPr>
  </w:style>
  <w:style w:type="character" w:customStyle="1" w:styleId="AppendixHeadingChar0">
    <w:name w:val="Appendix Heading Char"/>
    <w:basedOn w:val="DefaultParagraphFont"/>
    <w:link w:val="AppendixHeading0"/>
    <w:rsid w:val="00BF3167"/>
    <w:rPr>
      <w:rFonts w:ascii="Arial" w:eastAsiaTheme="majorEastAsia" w:hAnsi="Arial" w:cstheme="majorBidi"/>
      <w:bCs/>
      <w:color w:val="4472C4" w:themeColor="accent1"/>
      <w:spacing w:val="5"/>
      <w:kern w:val="28"/>
      <w:sz w:val="70"/>
      <w:szCs w:val="52"/>
    </w:rPr>
  </w:style>
  <w:style w:type="paragraph" w:styleId="TOC4">
    <w:name w:val="toc 4"/>
    <w:basedOn w:val="Normal"/>
    <w:next w:val="Normal"/>
    <w:autoRedefine/>
    <w:uiPriority w:val="39"/>
    <w:rsid w:val="00BF3167"/>
    <w:pPr>
      <w:tabs>
        <w:tab w:val="left" w:pos="2552"/>
        <w:tab w:val="right" w:pos="9061"/>
      </w:tabs>
      <w:spacing w:after="100" w:line="276" w:lineRule="auto"/>
      <w:ind w:left="2552" w:hanging="851"/>
    </w:pPr>
    <w:rPr>
      <w:rFonts w:ascii="Arial" w:hAnsi="Arial" w:cs="Arial"/>
      <w:noProof/>
      <w:sz w:val="20"/>
      <w:szCs w:val="20"/>
      <w:lang w:val="en-GB"/>
    </w:rPr>
  </w:style>
  <w:style w:type="paragraph" w:customStyle="1" w:styleId="ExecSum-Heading2">
    <w:name w:val="Exec Sum - Heading 2"/>
    <w:basedOn w:val="Normal"/>
    <w:next w:val="Normal"/>
    <w:qFormat/>
    <w:rsid w:val="00BF3167"/>
    <w:pPr>
      <w:spacing w:before="100" w:after="60" w:line="276" w:lineRule="auto"/>
    </w:pPr>
    <w:rPr>
      <w:rFonts w:ascii="Arial" w:hAnsi="Arial" w:cs="Arial"/>
      <w:b/>
      <w:bCs/>
      <w:color w:val="4472C4" w:themeColor="accent1"/>
      <w:sz w:val="28"/>
      <w:szCs w:val="28"/>
      <w:lang w:val="en-GB"/>
    </w:rPr>
  </w:style>
  <w:style w:type="paragraph" w:customStyle="1" w:styleId="ExecSum-Heading3">
    <w:name w:val="Exec Sum - Heading 3"/>
    <w:basedOn w:val="Normal"/>
    <w:next w:val="Normal"/>
    <w:qFormat/>
    <w:rsid w:val="00BF3167"/>
    <w:pPr>
      <w:spacing w:before="100" w:after="60" w:line="276" w:lineRule="auto"/>
    </w:pPr>
    <w:rPr>
      <w:rFonts w:ascii="Arial" w:hAnsi="Arial" w:cs="Arial"/>
      <w:b/>
      <w:bCs/>
      <w:color w:val="ED7D31" w:themeColor="accent2"/>
      <w:sz w:val="23"/>
      <w:szCs w:val="23"/>
      <w:lang w:val="en-GB"/>
    </w:rPr>
  </w:style>
  <w:style w:type="paragraph" w:customStyle="1" w:styleId="TOFHeading">
    <w:name w:val="TOF Heading"/>
    <w:next w:val="TableofFigures"/>
    <w:semiHidden/>
    <w:rsid w:val="00BF3167"/>
    <w:pPr>
      <w:spacing w:after="200" w:line="276" w:lineRule="auto"/>
    </w:pPr>
    <w:rPr>
      <w:rFonts w:ascii="Arial" w:eastAsiaTheme="majorEastAsia" w:hAnsi="Arial" w:cstheme="majorBidi"/>
      <w:color w:val="4472C4" w:themeColor="accent1"/>
      <w:spacing w:val="5"/>
      <w:kern w:val="28"/>
      <w:sz w:val="36"/>
      <w:szCs w:val="36"/>
      <w:lang w:val="en-US"/>
    </w:rPr>
  </w:style>
  <w:style w:type="paragraph" w:customStyle="1" w:styleId="AppendixHeading10">
    <w:name w:val="Appendix Heading 1"/>
    <w:next w:val="Normal"/>
    <w:qFormat/>
    <w:rsid w:val="00BF3167"/>
    <w:pPr>
      <w:spacing w:after="200" w:line="276" w:lineRule="auto"/>
    </w:pPr>
    <w:rPr>
      <w:rFonts w:ascii="Century Gothic" w:hAnsi="Century Gothic"/>
      <w:b/>
      <w:color w:val="C00000"/>
      <w:sz w:val="28"/>
    </w:rPr>
  </w:style>
  <w:style w:type="paragraph" w:customStyle="1" w:styleId="AppendixHeading20">
    <w:name w:val="Appendix Heading 2"/>
    <w:next w:val="Normal"/>
    <w:qFormat/>
    <w:rsid w:val="00074236"/>
    <w:pPr>
      <w:spacing w:after="200" w:line="276" w:lineRule="auto"/>
    </w:pPr>
    <w:rPr>
      <w:rFonts w:ascii="Century Gothic" w:eastAsiaTheme="majorEastAsia" w:hAnsi="Century Gothic" w:cs="Arial"/>
      <w:b/>
      <w:bCs/>
      <w:color w:val="353D30"/>
      <w:sz w:val="24"/>
      <w:szCs w:val="24"/>
      <w:lang w:val="en-US"/>
    </w:rPr>
  </w:style>
  <w:style w:type="table" w:styleId="MediumGrid1-Accent5">
    <w:name w:val="Medium Grid 1 Accent 5"/>
    <w:basedOn w:val="TableNormal"/>
    <w:uiPriority w:val="67"/>
    <w:rsid w:val="00BF3167"/>
    <w:pPr>
      <w:spacing w:after="0" w:line="240" w:lineRule="auto"/>
    </w:pPr>
    <w:rPr>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Pr/>
      <w:tcPr>
        <w:shd w:val="clear" w:color="auto" w:fill="4472C4" w:themeFill="accent1"/>
      </w:tc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5">
    <w:name w:val="Colorful Grid Accent 5"/>
    <w:basedOn w:val="TableNormal"/>
    <w:uiPriority w:val="73"/>
    <w:rsid w:val="00BF3167"/>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LightShading-Accent4">
    <w:name w:val="Light Shading Accent 4"/>
    <w:basedOn w:val="TableNormal"/>
    <w:uiPriority w:val="60"/>
    <w:rsid w:val="00BF3167"/>
    <w:pPr>
      <w:spacing w:after="0" w:line="240" w:lineRule="auto"/>
    </w:pPr>
    <w:rPr>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AppendixChapterHeading">
    <w:name w:val="Appendix Chapter Heading"/>
    <w:basedOn w:val="Title"/>
    <w:link w:val="AppendixChapterHeadingChar"/>
    <w:semiHidden/>
    <w:rsid w:val="00BF3167"/>
    <w:pPr>
      <w:spacing w:line="276" w:lineRule="auto"/>
    </w:pPr>
    <w:rPr>
      <w:bCs/>
      <w:lang w:val="en-US"/>
    </w:rPr>
  </w:style>
  <w:style w:type="character" w:customStyle="1" w:styleId="AppendixChapterHeadingChar">
    <w:name w:val="Appendix Chapter Heading Char"/>
    <w:basedOn w:val="DefaultParagraphFont"/>
    <w:link w:val="AppendixChapterHeading"/>
    <w:semiHidden/>
    <w:rsid w:val="00BF3167"/>
    <w:rPr>
      <w:rFonts w:ascii="Arial" w:eastAsiaTheme="majorEastAsia" w:hAnsi="Arial" w:cstheme="majorBidi"/>
      <w:bCs/>
      <w:color w:val="4472C4" w:themeColor="accent1"/>
      <w:spacing w:val="5"/>
      <w:kern w:val="28"/>
      <w:sz w:val="70"/>
      <w:szCs w:val="52"/>
      <w:lang w:val="en-US"/>
    </w:rPr>
  </w:style>
  <w:style w:type="paragraph" w:customStyle="1" w:styleId="Subject">
    <w:name w:val="Subject"/>
    <w:basedOn w:val="Normal"/>
    <w:link w:val="SubjectChar"/>
    <w:semiHidden/>
    <w:rsid w:val="00BF3167"/>
    <w:pPr>
      <w:spacing w:after="100" w:line="276" w:lineRule="auto"/>
    </w:pPr>
    <w:rPr>
      <w:rFonts w:ascii="Arial" w:hAnsi="Arial" w:cs="Arial"/>
      <w:b/>
      <w:caps/>
      <w:color w:val="4472C4" w:themeColor="accent1"/>
      <w:sz w:val="20"/>
      <w:szCs w:val="20"/>
      <w:lang w:val="en-GB"/>
    </w:rPr>
  </w:style>
  <w:style w:type="character" w:customStyle="1" w:styleId="SubjectChar">
    <w:name w:val="Subject Char"/>
    <w:basedOn w:val="DefaultParagraphFont"/>
    <w:link w:val="Subject"/>
    <w:semiHidden/>
    <w:rsid w:val="00BF3167"/>
    <w:rPr>
      <w:rFonts w:ascii="Arial" w:hAnsi="Arial" w:cs="Arial"/>
      <w:b/>
      <w:caps/>
      <w:color w:val="4472C4" w:themeColor="accent1"/>
      <w:sz w:val="20"/>
      <w:szCs w:val="20"/>
      <w:lang w:val="en-GB"/>
    </w:rPr>
  </w:style>
  <w:style w:type="paragraph" w:styleId="ListNumber">
    <w:name w:val="List Number"/>
    <w:basedOn w:val="Normal"/>
    <w:uiPriority w:val="99"/>
    <w:semiHidden/>
    <w:rsid w:val="00BF3167"/>
    <w:pPr>
      <w:keepLines/>
      <w:pageBreakBefore/>
      <w:framePr w:w="9072" w:h="3306" w:wrap="notBeside" w:vAnchor="text" w:hAnchor="margin" w:y="1"/>
      <w:numPr>
        <w:numId w:val="8"/>
      </w:numPr>
      <w:spacing w:after="113" w:line="276" w:lineRule="auto"/>
      <w:contextualSpacing/>
    </w:pPr>
    <w:rPr>
      <w:rFonts w:asciiTheme="majorHAnsi" w:eastAsiaTheme="majorEastAsia" w:hAnsiTheme="majorHAnsi" w:cstheme="majorHAnsi"/>
      <w:b/>
      <w:bCs/>
      <w:color w:val="4472C4" w:themeColor="accent1"/>
      <w:spacing w:val="5"/>
      <w:kern w:val="28"/>
      <w:sz w:val="70"/>
      <w:szCs w:val="70"/>
      <w:lang w:val="en-US"/>
    </w:rPr>
  </w:style>
  <w:style w:type="paragraph" w:styleId="ListNumber2">
    <w:name w:val="List Number 2"/>
    <w:basedOn w:val="Heading1"/>
    <w:uiPriority w:val="99"/>
    <w:semiHidden/>
    <w:rsid w:val="00BF3167"/>
    <w:pPr>
      <w:keepNext w:val="0"/>
      <w:pageBreakBefore/>
      <w:framePr w:w="9072" w:h="3306" w:wrap="notBeside" w:vAnchor="text" w:hAnchor="margin" w:y="1"/>
      <w:numPr>
        <w:numId w:val="9"/>
      </w:numPr>
      <w:spacing w:before="0" w:after="113"/>
      <w:contextualSpacing/>
    </w:pPr>
    <w:rPr>
      <w:color w:val="4472C4" w:themeColor="accent1"/>
      <w:spacing w:val="5"/>
      <w:kern w:val="28"/>
      <w:sz w:val="70"/>
      <w:szCs w:val="28"/>
    </w:rPr>
  </w:style>
  <w:style w:type="paragraph" w:styleId="TOC9">
    <w:name w:val="toc 9"/>
    <w:basedOn w:val="Normal"/>
    <w:next w:val="Normal"/>
    <w:autoRedefine/>
    <w:uiPriority w:val="39"/>
    <w:rsid w:val="00BF3167"/>
    <w:pPr>
      <w:spacing w:after="100" w:line="276" w:lineRule="auto"/>
    </w:pPr>
    <w:rPr>
      <w:rFonts w:ascii="Arial" w:hAnsi="Arial" w:cs="Arial"/>
      <w:b/>
      <w:color w:val="4472C4" w:themeColor="accent1"/>
      <w:sz w:val="20"/>
      <w:szCs w:val="20"/>
      <w:lang w:val="en-GB"/>
    </w:rPr>
  </w:style>
  <w:style w:type="table" w:styleId="LightShading-Accent1">
    <w:name w:val="Light Shading Accent 1"/>
    <w:basedOn w:val="TableNormal"/>
    <w:uiPriority w:val="60"/>
    <w:rsid w:val="00BF3167"/>
    <w:pPr>
      <w:spacing w:after="0" w:line="240" w:lineRule="auto"/>
    </w:pPr>
    <w:rPr>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shd w:val="clear" w:color="auto" w:fill="5B9BD5" w:themeFill="accent5"/>
      </w:tcPr>
    </w:tblStylePr>
    <w:tblStylePr w:type="band1Horz">
      <w:tblPr/>
      <w:tcPr>
        <w:shd w:val="clear" w:color="auto" w:fill="5B9BD5" w:themeFill="accent5"/>
      </w:tcPr>
    </w:tblStylePr>
  </w:style>
  <w:style w:type="table" w:styleId="LightList-Accent1">
    <w:name w:val="Light List Accent 1"/>
    <w:basedOn w:val="TableNormal"/>
    <w:uiPriority w:val="61"/>
    <w:rsid w:val="00BF3167"/>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Grid-Accent1">
    <w:name w:val="Light Grid Accent 1"/>
    <w:basedOn w:val="TableNormal"/>
    <w:uiPriority w:val="62"/>
    <w:rsid w:val="00BF3167"/>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shd w:val="clear" w:color="auto" w:fill="5B9BD5" w:themeFill="accent5"/>
      </w:tcPr>
    </w:tblStylePr>
    <w:tblStylePr w:type="band1Horz">
      <w:tblPr/>
      <w:tcPr>
        <w:shd w:val="clear" w:color="auto" w:fill="5B9BD5" w:themeFill="accent5"/>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Shading1-Accent1">
    <w:name w:val="Medium Shading 1 Accent 1"/>
    <w:basedOn w:val="TableNormal"/>
    <w:uiPriority w:val="63"/>
    <w:rsid w:val="00BF3167"/>
    <w:pPr>
      <w:spacing w:after="0" w:line="240" w:lineRule="auto"/>
    </w:pPr>
    <w:rPr>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00" w:themeFill="text1"/>
      </w:tcPr>
    </w:tblStylePr>
    <w:tblStylePr w:type="lastRow">
      <w:pPr>
        <w:spacing w:before="0" w:after="0" w:line="240" w:lineRule="auto"/>
      </w:pPr>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tblStylePr w:type="firstCol">
      <w:rPr>
        <w:b/>
        <w:bCs/>
      </w:rPr>
    </w:tblStylePr>
    <w:tblStylePr w:type="lastCol">
      <w:rPr>
        <w:b/>
        <w:bCs/>
      </w:rPr>
    </w:tblStylePr>
    <w:tblStylePr w:type="band1Vert">
      <w:tblPr/>
      <w:tcPr>
        <w:tcBorders>
          <w:top w:val="nil"/>
          <w:bottom w:val="single" w:sz="4" w:space="0" w:color="000000" w:themeColor="text1"/>
        </w:tcBorders>
      </w:tcPr>
    </w:tblStylePr>
    <w:tblStylePr w:type="band1Horz">
      <w:tblPr/>
      <w:tcPr>
        <w:tcBorders>
          <w:top w:val="single" w:sz="4" w:space="0" w:color="000000" w:themeColor="text1"/>
          <w:bottom w:val="single" w:sz="4" w:space="0" w:color="000000" w:themeColor="text1"/>
        </w:tcBorders>
        <w:shd w:val="clear" w:color="auto" w:fill="5B9BD5" w:themeFill="accent5"/>
      </w:tcPr>
    </w:tblStylePr>
    <w:tblStylePr w:type="band2Horz">
      <w:tblPr/>
      <w:tcPr>
        <w:tcBorders>
          <w:top w:val="nil"/>
          <w:bottom w:val="nil"/>
          <w:insideH w:val="nil"/>
          <w:insideV w:val="nil"/>
        </w:tcBorders>
      </w:tcPr>
    </w:tblStylePr>
  </w:style>
  <w:style w:type="table" w:styleId="MediumShading2-Accent1">
    <w:name w:val="Medium Shading 2 Accent 1"/>
    <w:basedOn w:val="TableNormal"/>
    <w:uiPriority w:val="64"/>
    <w:rsid w:val="00BF3167"/>
    <w:pPr>
      <w:spacing w:after="0" w:line="240" w:lineRule="auto"/>
    </w:pPr>
    <w:rPr>
      <w:lang w:val="en-US"/>
    </w:rPr>
    <w:tblPr>
      <w:tblStyleRowBandSize w:val="1"/>
      <w:tblStyleColBandSize w:val="1"/>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4472C4" w:themeFill="accent1"/>
      </w:tcPr>
    </w:tblStylePr>
    <w:tblStylePr w:type="lastRow">
      <w:pPr>
        <w:spacing w:before="0" w:after="0" w:line="240" w:lineRule="auto"/>
      </w:pPr>
      <w:rPr>
        <w:color w:val="auto"/>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l2br w:val="nil"/>
          <w:tr2bl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nil"/>
          <w:left w:val="nil"/>
          <w:bottom w:val="nil"/>
          <w:right w:val="nil"/>
          <w:insideH w:val="nil"/>
          <w:insideV w:val="nil"/>
          <w:tl2br w:val="nil"/>
          <w:tr2bl w:val="nil"/>
        </w:tcBorders>
      </w:tcPr>
    </w:tblStylePr>
    <w:tblStylePr w:type="nwCell">
      <w:rPr>
        <w:color w:val="FFFFFF" w:themeColor="background1"/>
      </w:rPr>
      <w:tblPr/>
      <w:tcPr>
        <w:tcBorders>
          <w:top w:val="nil"/>
          <w:left w:val="nil"/>
          <w:bottom w:val="nil"/>
          <w:right w:val="nil"/>
          <w:insideH w:val="nil"/>
          <w:insideV w:val="nil"/>
          <w:tl2br w:val="nil"/>
          <w:tr2bl w:val="nil"/>
        </w:tcBorders>
      </w:tcPr>
    </w:tblStylePr>
  </w:style>
  <w:style w:type="table" w:styleId="MediumList1-Accent1">
    <w:name w:val="Medium List 1 Accent 1"/>
    <w:basedOn w:val="TableNormal"/>
    <w:uiPriority w:val="65"/>
    <w:rsid w:val="00BF3167"/>
    <w:pPr>
      <w:spacing w:after="0" w:line="240" w:lineRule="auto"/>
    </w:pPr>
    <w:rPr>
      <w:color w:val="000000" w:themeColor="text1"/>
      <w:lang w:val="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9CC2E5" w:themeFill="accent5" w:themeFillTint="99"/>
      </w:tcPr>
    </w:tblStylePr>
    <w:tblStylePr w:type="band1Horz">
      <w:tblPr/>
      <w:tcPr>
        <w:shd w:val="clear" w:color="auto" w:fill="9CC2E5" w:themeFill="accent5" w:themeFillTint="99"/>
      </w:tcPr>
    </w:tblStylePr>
  </w:style>
  <w:style w:type="table" w:styleId="MediumList2-Accent1">
    <w:name w:val="Medium List 2 Accent 1"/>
    <w:basedOn w:val="TableNormal"/>
    <w:uiPriority w:val="66"/>
    <w:rsid w:val="00BF3167"/>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18"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shd w:val="clear" w:color="auto" w:fill="5B9BD5" w:themeFill="accent5"/>
      </w:tcPr>
    </w:tblStylePr>
    <w:tblStylePr w:type="band1Horz">
      <w:tblPr/>
      <w:tcPr>
        <w:shd w:val="clear" w:color="auto" w:fill="5B9BD5" w:themeFill="accent5"/>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BF3167"/>
    <w:pPr>
      <w:spacing w:after="0" w:line="240" w:lineRule="auto"/>
    </w:pPr>
    <w:rPr>
      <w:lang w:val="en-US"/>
    </w:rPr>
    <w:tblPr>
      <w:tblStyleRowBandSize w:val="1"/>
      <w:tblStyleColBandSize w:val="1"/>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2" w:space="0" w:color="4472C4" w:themeColor="accent1"/>
        <w:insideV w:val="single" w:sz="2" w:space="0" w:color="4472C4" w:themeColor="accent1"/>
      </w:tblBorders>
    </w:tblPr>
    <w:tcPr>
      <w:shd w:val="clear" w:color="auto" w:fill="5B9BD5" w:themeFill="accent5"/>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5B9BD5" w:themeFill="accent5"/>
      </w:tcPr>
    </w:tblStylePr>
    <w:tblStylePr w:type="band1Horz">
      <w:tblPr/>
      <w:tcPr>
        <w:shd w:val="clear" w:color="auto" w:fill="BDD6EE" w:themeFill="accent5" w:themeFillTint="66"/>
      </w:tcPr>
    </w:tblStylePr>
  </w:style>
  <w:style w:type="table" w:styleId="MediumGrid2-Accent1">
    <w:name w:val="Medium Grid 2 Accent 1"/>
    <w:basedOn w:val="TableNormal"/>
    <w:uiPriority w:val="68"/>
    <w:rsid w:val="00BF3167"/>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FFFFFF" w:themeFill="background1"/>
      <w:vAlign w:val="center"/>
    </w:tcPr>
    <w:tblStylePr w:type="firstRow">
      <w:rPr>
        <w:b/>
        <w:bCs/>
        <w:color w:val="000000" w:themeColor="text1"/>
      </w:rPr>
      <w:tblPr/>
      <w:tcPr>
        <w:shd w:val="clear" w:color="auto" w:fill="BDD6EE" w:themeFill="accent5" w:themeFillTint="66"/>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shd w:val="clear" w:color="auto" w:fill="BDD6EE" w:themeFill="accent5" w:themeFillTint="66"/>
      </w:tcPr>
    </w:tblStylePr>
    <w:tblStylePr w:type="band1Vert">
      <w:tblPr/>
      <w:tcPr>
        <w:shd w:val="clear" w:color="auto" w:fill="5B9BD5" w:themeFill="accent5"/>
      </w:tcPr>
    </w:tblStylePr>
    <w:tblStylePr w:type="band1Horz">
      <w:tblPr/>
      <w:tcPr>
        <w:shd w:val="clear" w:color="auto" w:fill="5B9BD5" w:themeFill="accent5"/>
      </w:tcPr>
    </w:tblStylePr>
    <w:tblStylePr w:type="nwCell">
      <w:tblPr/>
      <w:tcPr>
        <w:shd w:val="clear" w:color="auto" w:fill="FFFFFF" w:themeFill="background1"/>
      </w:tcPr>
    </w:tblStylePr>
  </w:style>
  <w:style w:type="table" w:styleId="MediumGrid3-Accent1">
    <w:name w:val="Medium Grid 3 Accent 1"/>
    <w:basedOn w:val="TableNormal"/>
    <w:uiPriority w:val="69"/>
    <w:rsid w:val="00BF3167"/>
    <w:pPr>
      <w:spacing w:before="40" w:after="4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vAlign w:val="center"/>
    </w:tcPr>
    <w:tblStylePr w:type="firstRow">
      <w:pPr>
        <w:jc w:val="left"/>
      </w:pPr>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vAlign w:val="center"/>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shd w:val="clear" w:color="auto" w:fill="A2D64E"/>
      </w:tcPr>
    </w:tblStylePr>
    <w:tblStylePr w:type="band2Vert">
      <w:tblPr/>
      <w:tcPr>
        <w:shd w:val="clear" w:color="auto" w:fill="5B9BD5" w:themeFill="accent5"/>
      </w:tcPr>
    </w:tblStylePr>
    <w:tblStylePr w:type="band1Horz">
      <w:tblPr/>
      <w:tcPr>
        <w:shd w:val="clear" w:color="auto" w:fill="5B9BD5" w:themeFill="accent5"/>
      </w:tcPr>
    </w:tblStylePr>
  </w:style>
  <w:style w:type="table" w:styleId="ColorfulShading-Accent1">
    <w:name w:val="Colorful Shading Accent 1"/>
    <w:basedOn w:val="TableNormal"/>
    <w:uiPriority w:val="71"/>
    <w:rsid w:val="00BF3167"/>
    <w:pPr>
      <w:spacing w:after="0" w:line="240" w:lineRule="auto"/>
    </w:pPr>
    <w:rPr>
      <w:color w:val="000000" w:themeColor="text1"/>
      <w:lang w:val="en-US"/>
    </w:rPr>
    <w:tblPr>
      <w:tblStyleRowBandSize w:val="1"/>
      <w:tblStyleColBandSize w:val="1"/>
      <w:tblBorders>
        <w:bottom w:val="single" w:sz="12" w:space="0" w:color="ED7D31" w:themeColor="accent2"/>
      </w:tblBorders>
    </w:tblPr>
    <w:tcPr>
      <w:shd w:val="clear" w:color="auto" w:fill="ECF1F9" w:themeFill="accent1" w:themeFillTint="19"/>
      <w:vAlign w:val="center"/>
    </w:tcPr>
    <w:tblStylePr w:type="firstRow">
      <w:pPr>
        <w:jc w:val="left"/>
      </w:pPr>
      <w:rPr>
        <w:b/>
        <w:bCs/>
      </w:rPr>
      <w:tblPr/>
      <w:tcPr>
        <w:tcBorders>
          <w:top w:val="nil"/>
          <w:left w:val="nil"/>
          <w:bottom w:val="single" w:sz="12" w:space="0" w:color="ED7D31" w:themeColor="accent2"/>
          <w:right w:val="nil"/>
          <w:insideH w:val="nil"/>
          <w:insideV w:val="nil"/>
        </w:tcBorders>
        <w:shd w:val="clear" w:color="auto" w:fill="FFFFFF" w:themeFill="background1"/>
        <w:vAlign w:val="center"/>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5B9BD5" w:themeFill="accent5"/>
      </w:tcPr>
    </w:tblStylePr>
    <w:tblStylePr w:type="band2Vert">
      <w:tblPr/>
      <w:tcPr>
        <w:shd w:val="clear" w:color="auto" w:fill="A2D64E"/>
      </w:tcPr>
    </w:tblStylePr>
    <w:tblStylePr w:type="band1Horz">
      <w:tblPr/>
      <w:tcPr>
        <w:shd w:val="clear" w:color="auto" w:fill="5B9BD5" w:themeFill="accent5"/>
      </w:tcPr>
    </w:tblStylePr>
    <w:tblStylePr w:type="band2Horz">
      <w:tblPr/>
      <w:tcPr>
        <w:shd w:val="clear" w:color="auto" w:fill="A2D64E"/>
      </w:tcPr>
    </w:tblStylePr>
    <w:tblStylePr w:type="neCell">
      <w:rPr>
        <w:color w:val="000000" w:themeColor="text1"/>
      </w:rPr>
    </w:tblStylePr>
    <w:tblStylePr w:type="nwCell">
      <w:rPr>
        <w:color w:val="000000" w:themeColor="text1"/>
      </w:rPr>
    </w:tblStylePr>
  </w:style>
  <w:style w:type="table" w:styleId="DarkList-Accent1">
    <w:name w:val="Dark List Accent 1"/>
    <w:basedOn w:val="TableNormal"/>
    <w:uiPriority w:val="70"/>
    <w:rsid w:val="00BF3167"/>
    <w:pPr>
      <w:spacing w:after="0" w:line="240" w:lineRule="auto"/>
    </w:pPr>
    <w:rPr>
      <w:color w:val="FFFFFF" w:themeColor="background1"/>
      <w:lang w:val="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paragraph" w:customStyle="1" w:styleId="Appendix">
    <w:name w:val="Appendix"/>
    <w:basedOn w:val="Normal"/>
    <w:next w:val="Normal"/>
    <w:link w:val="AppendixChar"/>
    <w:semiHidden/>
    <w:qFormat/>
    <w:rsid w:val="00BF3167"/>
    <w:pPr>
      <w:keepLines/>
      <w:pageBreakBefore/>
      <w:framePr w:w="9072" w:h="3306" w:wrap="notBeside" w:vAnchor="text" w:hAnchor="margin" w:y="1"/>
      <w:spacing w:after="113" w:line="276" w:lineRule="auto"/>
    </w:pPr>
    <w:rPr>
      <w:rFonts w:asciiTheme="majorHAnsi" w:eastAsiaTheme="majorEastAsia" w:hAnsiTheme="majorHAnsi" w:cstheme="majorHAnsi"/>
      <w:b/>
      <w:bCs/>
      <w:color w:val="4472C4" w:themeColor="accent1"/>
      <w:spacing w:val="5"/>
      <w:kern w:val="28"/>
      <w:sz w:val="70"/>
      <w:szCs w:val="70"/>
      <w:lang w:val="en-US"/>
    </w:rPr>
  </w:style>
  <w:style w:type="character" w:customStyle="1" w:styleId="AppendixChar">
    <w:name w:val="Appendix Char"/>
    <w:basedOn w:val="TitleChar"/>
    <w:link w:val="Appendix"/>
    <w:semiHidden/>
    <w:rsid w:val="00BF3167"/>
    <w:rPr>
      <w:rFonts w:asciiTheme="majorHAnsi" w:eastAsiaTheme="majorEastAsia" w:hAnsiTheme="majorHAnsi" w:cstheme="majorHAnsi"/>
      <w:b/>
      <w:bCs/>
      <w:color w:val="4472C4" w:themeColor="accent1"/>
      <w:spacing w:val="5"/>
      <w:kern w:val="28"/>
      <w:sz w:val="70"/>
      <w:szCs w:val="70"/>
      <w:lang w:val="en-US"/>
    </w:rPr>
  </w:style>
  <w:style w:type="paragraph" w:customStyle="1" w:styleId="AppendixTitle0">
    <w:name w:val="Appendix Title"/>
    <w:basedOn w:val="AppendixHeading0"/>
    <w:next w:val="NormalIndent"/>
    <w:qFormat/>
    <w:rsid w:val="00BF3167"/>
  </w:style>
  <w:style w:type="paragraph" w:styleId="NormalIndent">
    <w:name w:val="Normal Indent"/>
    <w:basedOn w:val="Normal"/>
    <w:uiPriority w:val="99"/>
    <w:unhideWhenUsed/>
    <w:rsid w:val="00BF3167"/>
    <w:pPr>
      <w:spacing w:after="100" w:line="276" w:lineRule="auto"/>
      <w:ind w:left="720"/>
    </w:pPr>
    <w:rPr>
      <w:rFonts w:ascii="Arial" w:hAnsi="Arial" w:cs="Arial"/>
      <w:sz w:val="20"/>
      <w:szCs w:val="20"/>
      <w:lang w:val="en-GB"/>
    </w:rPr>
  </w:style>
  <w:style w:type="numbering" w:customStyle="1" w:styleId="AureconNumberList">
    <w:name w:val="Aurecon Number List"/>
    <w:uiPriority w:val="99"/>
    <w:rsid w:val="00BF3167"/>
    <w:pPr>
      <w:numPr>
        <w:numId w:val="10"/>
      </w:numPr>
    </w:pPr>
  </w:style>
  <w:style w:type="paragraph" w:styleId="List">
    <w:name w:val="List"/>
    <w:basedOn w:val="Normal"/>
    <w:uiPriority w:val="99"/>
    <w:rsid w:val="00BF3167"/>
    <w:pPr>
      <w:spacing w:after="120" w:line="220" w:lineRule="atLeast"/>
    </w:pPr>
    <w:rPr>
      <w:rFonts w:ascii="Arial" w:hAnsi="Arial" w:cs="Arial"/>
      <w:sz w:val="20"/>
      <w:szCs w:val="20"/>
      <w:lang w:val="en-GB"/>
    </w:rPr>
  </w:style>
  <w:style w:type="paragraph" w:styleId="List2">
    <w:name w:val="List 2"/>
    <w:basedOn w:val="Normal"/>
    <w:uiPriority w:val="99"/>
    <w:rsid w:val="00BF3167"/>
    <w:pPr>
      <w:spacing w:after="120" w:line="220" w:lineRule="atLeast"/>
    </w:pPr>
    <w:rPr>
      <w:rFonts w:ascii="Arial" w:hAnsi="Arial" w:cs="Arial"/>
      <w:sz w:val="20"/>
      <w:szCs w:val="20"/>
      <w:lang w:val="en-GB"/>
    </w:rPr>
  </w:style>
  <w:style w:type="paragraph" w:styleId="TOC5">
    <w:name w:val="toc 5"/>
    <w:basedOn w:val="Normal"/>
    <w:next w:val="Normal"/>
    <w:autoRedefine/>
    <w:uiPriority w:val="39"/>
    <w:rsid w:val="00BF3167"/>
    <w:pPr>
      <w:spacing w:after="100" w:line="276" w:lineRule="auto"/>
      <w:ind w:left="800"/>
    </w:pPr>
    <w:rPr>
      <w:rFonts w:ascii="Arial" w:hAnsi="Arial" w:cs="Arial"/>
      <w:sz w:val="20"/>
      <w:szCs w:val="20"/>
      <w:lang w:val="en-GB"/>
    </w:rPr>
  </w:style>
  <w:style w:type="paragraph" w:styleId="TOC6">
    <w:name w:val="toc 6"/>
    <w:basedOn w:val="Normal"/>
    <w:next w:val="Normal"/>
    <w:autoRedefine/>
    <w:uiPriority w:val="39"/>
    <w:rsid w:val="00BF3167"/>
    <w:pPr>
      <w:spacing w:after="100" w:line="276" w:lineRule="auto"/>
      <w:ind w:left="1000"/>
    </w:pPr>
    <w:rPr>
      <w:rFonts w:ascii="Arial" w:hAnsi="Arial" w:cs="Arial"/>
      <w:sz w:val="20"/>
      <w:szCs w:val="20"/>
      <w:lang w:val="en-GB"/>
    </w:rPr>
  </w:style>
  <w:style w:type="paragraph" w:styleId="TOC7">
    <w:name w:val="toc 7"/>
    <w:basedOn w:val="Normal"/>
    <w:next w:val="Normal"/>
    <w:autoRedefine/>
    <w:uiPriority w:val="39"/>
    <w:rsid w:val="00BF3167"/>
    <w:pPr>
      <w:spacing w:after="100" w:line="276" w:lineRule="auto"/>
      <w:ind w:left="1200"/>
    </w:pPr>
    <w:rPr>
      <w:rFonts w:ascii="Arial" w:hAnsi="Arial" w:cs="Arial"/>
      <w:sz w:val="20"/>
      <w:szCs w:val="20"/>
      <w:lang w:val="en-GB"/>
    </w:rPr>
  </w:style>
  <w:style w:type="paragraph" w:styleId="TOC8">
    <w:name w:val="toc 8"/>
    <w:basedOn w:val="Normal"/>
    <w:next w:val="Normal"/>
    <w:autoRedefine/>
    <w:uiPriority w:val="39"/>
    <w:rsid w:val="00BF3167"/>
    <w:pPr>
      <w:spacing w:after="100" w:line="276" w:lineRule="auto"/>
      <w:ind w:left="1400"/>
    </w:pPr>
    <w:rPr>
      <w:rFonts w:ascii="Arial" w:hAnsi="Arial" w:cs="Arial"/>
      <w:sz w:val="20"/>
      <w:szCs w:val="20"/>
      <w:lang w:val="en-GB"/>
    </w:rPr>
  </w:style>
  <w:style w:type="paragraph" w:customStyle="1" w:styleId="ExecSum-Heading1">
    <w:name w:val="Exec Sum - Heading 1"/>
    <w:basedOn w:val="Normal"/>
    <w:next w:val="Normal"/>
    <w:rsid w:val="00BF3167"/>
    <w:pPr>
      <w:spacing w:before="100" w:after="60" w:line="276" w:lineRule="auto"/>
    </w:pPr>
    <w:rPr>
      <w:rFonts w:ascii="Arial" w:hAnsi="Arial" w:cs="Arial"/>
      <w:b/>
      <w:bCs/>
      <w:color w:val="4472C4" w:themeColor="accent1"/>
      <w:sz w:val="28"/>
      <w:szCs w:val="28"/>
    </w:rPr>
  </w:style>
  <w:style w:type="paragraph" w:customStyle="1" w:styleId="BulletDotPoint">
    <w:name w:val="Bullet Dot Point"/>
    <w:basedOn w:val="Normal"/>
    <w:link w:val="BulletDotPointChar"/>
    <w:rsid w:val="00BF3167"/>
    <w:pPr>
      <w:numPr>
        <w:numId w:val="11"/>
      </w:numPr>
      <w:spacing w:after="100" w:line="276" w:lineRule="auto"/>
    </w:pPr>
    <w:rPr>
      <w:rFonts w:ascii="Arial" w:eastAsia="Times New Roman" w:hAnsi="Arial" w:cs="Times New Roman"/>
      <w:sz w:val="20"/>
      <w:szCs w:val="20"/>
      <w:lang w:eastAsia="en-AU"/>
    </w:rPr>
  </w:style>
  <w:style w:type="character" w:customStyle="1" w:styleId="BulletDotPointChar">
    <w:name w:val="Bullet Dot Point Char"/>
    <w:link w:val="BulletDotPoint"/>
    <w:rsid w:val="00BF3167"/>
    <w:rPr>
      <w:rFonts w:ascii="Arial" w:eastAsia="Times New Roman" w:hAnsi="Arial" w:cs="Times New Roman"/>
      <w:sz w:val="20"/>
      <w:szCs w:val="20"/>
      <w:lang w:eastAsia="en-AU"/>
    </w:rPr>
  </w:style>
  <w:style w:type="paragraph" w:customStyle="1" w:styleId="BulletDash-">
    <w:name w:val="Bullet Dash -"/>
    <w:basedOn w:val="Normal"/>
    <w:rsid w:val="00BF3167"/>
    <w:pPr>
      <w:numPr>
        <w:numId w:val="12"/>
      </w:numPr>
      <w:spacing w:after="100" w:line="276" w:lineRule="auto"/>
    </w:pPr>
    <w:rPr>
      <w:rFonts w:ascii="Arial" w:eastAsia="Times New Roman" w:hAnsi="Arial" w:cs="Times New Roman"/>
      <w:sz w:val="20"/>
      <w:szCs w:val="20"/>
      <w:lang w:eastAsia="en-AU"/>
    </w:rPr>
  </w:style>
  <w:style w:type="paragraph" w:customStyle="1" w:styleId="Normal3">
    <w:name w:val="Normal3"/>
    <w:aliases w:val="Heading3"/>
    <w:basedOn w:val="Normal"/>
    <w:rsid w:val="00BF3167"/>
    <w:pPr>
      <w:spacing w:after="100" w:line="276" w:lineRule="auto"/>
    </w:pPr>
    <w:rPr>
      <w:rFonts w:ascii="Arial" w:eastAsia="Times New Roman" w:hAnsi="Arial" w:cs="Times New Roman"/>
      <w:sz w:val="20"/>
      <w:szCs w:val="20"/>
    </w:rPr>
  </w:style>
  <w:style w:type="paragraph" w:customStyle="1" w:styleId="Text">
    <w:name w:val="Text"/>
    <w:basedOn w:val="Normal"/>
    <w:autoRedefine/>
    <w:rsid w:val="00BF3167"/>
    <w:pPr>
      <w:spacing w:after="100" w:line="276" w:lineRule="auto"/>
    </w:pPr>
    <w:rPr>
      <w:rFonts w:eastAsia="Times New Roman" w:cstheme="minorHAnsi"/>
      <w:sz w:val="20"/>
      <w:szCs w:val="20"/>
    </w:rPr>
  </w:style>
  <w:style w:type="paragraph" w:customStyle="1" w:styleId="HEADING">
    <w:name w:val="HEADING"/>
    <w:basedOn w:val="Normal"/>
    <w:rsid w:val="00BF3167"/>
    <w:pPr>
      <w:widowControl w:val="0"/>
      <w:spacing w:after="120" w:line="276" w:lineRule="auto"/>
      <w:ind w:left="720"/>
      <w:jc w:val="right"/>
    </w:pPr>
    <w:rPr>
      <w:rFonts w:ascii="Arial" w:eastAsia="Times New Roman" w:hAnsi="Arial" w:cs="Times New Roman"/>
      <w:b/>
      <w:caps/>
      <w:sz w:val="40"/>
      <w:szCs w:val="24"/>
    </w:rPr>
  </w:style>
  <w:style w:type="paragraph" w:styleId="Revision">
    <w:name w:val="Revision"/>
    <w:hidden/>
    <w:uiPriority w:val="99"/>
    <w:semiHidden/>
    <w:rsid w:val="00BF3167"/>
    <w:pPr>
      <w:spacing w:after="0" w:line="240" w:lineRule="auto"/>
    </w:pPr>
    <w:rPr>
      <w:rFonts w:ascii="Arial" w:hAnsi="Arial" w:cs="Arial"/>
      <w:sz w:val="20"/>
      <w:szCs w:val="20"/>
      <w:lang w:val="en-GB"/>
    </w:rPr>
  </w:style>
  <w:style w:type="table" w:customStyle="1" w:styleId="TableAurecon">
    <w:name w:val="TableAurecon"/>
    <w:basedOn w:val="TableGrid"/>
    <w:rsid w:val="00BF3167"/>
    <w:pPr>
      <w:spacing w:before="60" w:after="60"/>
    </w:pPr>
    <w:rPr>
      <w:rFonts w:ascii="Arial" w:eastAsia="Times New Roman" w:hAnsi="Arial" w:cs="Times New Roman"/>
      <w:sz w:val="18"/>
      <w:lang w:val="en-GB" w:eastAsia="en-GB"/>
    </w:rPr>
    <w:tblP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
    <w:trPr>
      <w:cantSplit/>
    </w:trPr>
    <w:tblStylePr w:type="firstRow">
      <w:pPr>
        <w:wordWrap/>
        <w:spacing w:beforeLines="0" w:before="60" w:beforeAutospacing="0" w:afterLines="0" w:after="60" w:afterAutospacing="0"/>
        <w:contextualSpacing w:val="0"/>
        <w:jc w:val="center"/>
      </w:pPr>
      <w:rPr>
        <w:rFonts w:ascii="Arial" w:hAnsi="Arial"/>
        <w:b/>
        <w:color w:val="7AB800"/>
        <w:sz w:val="18"/>
      </w:rPr>
      <w:tblPr/>
      <w:trPr>
        <w:tblHeader/>
      </w:trPr>
    </w:tblStylePr>
  </w:style>
  <w:style w:type="paragraph" w:customStyle="1" w:styleId="DateRef">
    <w:name w:val="DateRef"/>
    <w:basedOn w:val="Normal"/>
    <w:semiHidden/>
    <w:rsid w:val="00BF3167"/>
    <w:pPr>
      <w:spacing w:after="0" w:line="240" w:lineRule="auto"/>
      <w:ind w:left="2268"/>
    </w:pPr>
    <w:rPr>
      <w:rFonts w:ascii="Arial" w:eastAsia="Times New Roman" w:hAnsi="Arial" w:cs="Times New Roman"/>
      <w:sz w:val="24"/>
      <w:szCs w:val="20"/>
    </w:rPr>
  </w:style>
  <w:style w:type="paragraph" w:customStyle="1" w:styleId="TitlePage">
    <w:name w:val="TitlePage"/>
    <w:basedOn w:val="Normal"/>
    <w:semiHidden/>
    <w:rsid w:val="00BF3167"/>
    <w:pPr>
      <w:spacing w:after="0" w:line="240" w:lineRule="auto"/>
    </w:pPr>
    <w:rPr>
      <w:rFonts w:ascii="Arial Bold" w:eastAsia="Times New Roman" w:hAnsi="Arial Bold" w:cs="Times New Roman"/>
      <w:b/>
      <w:color w:val="353D30"/>
      <w:sz w:val="26"/>
      <w:szCs w:val="20"/>
    </w:rPr>
  </w:style>
  <w:style w:type="paragraph" w:customStyle="1" w:styleId="AppendixMain">
    <w:name w:val="AppendixMain"/>
    <w:basedOn w:val="Normal"/>
    <w:next w:val="AppendixSub"/>
    <w:rsid w:val="00BF3167"/>
    <w:pPr>
      <w:pageBreakBefore/>
      <w:spacing w:before="600" w:after="0" w:line="240" w:lineRule="auto"/>
      <w:jc w:val="right"/>
    </w:pPr>
    <w:rPr>
      <w:rFonts w:ascii="Arial" w:eastAsia="Times New Roman" w:hAnsi="Arial" w:cs="Times New Roman"/>
      <w:color w:val="7AB800"/>
      <w:sz w:val="48"/>
      <w:szCs w:val="20"/>
      <w:lang w:eastAsia="en-AU"/>
    </w:rPr>
  </w:style>
  <w:style w:type="paragraph" w:customStyle="1" w:styleId="AppendixSub">
    <w:name w:val="AppendixSub"/>
    <w:basedOn w:val="Normal"/>
    <w:rsid w:val="00BF3167"/>
    <w:pPr>
      <w:spacing w:after="0" w:line="240" w:lineRule="auto"/>
      <w:jc w:val="right"/>
    </w:pPr>
    <w:rPr>
      <w:rFonts w:ascii="Arial" w:eastAsia="Times New Roman" w:hAnsi="Arial" w:cs="Times New Roman"/>
      <w:color w:val="353D30"/>
      <w:sz w:val="48"/>
      <w:szCs w:val="20"/>
      <w:lang w:eastAsia="en-AU"/>
    </w:rPr>
  </w:style>
  <w:style w:type="paragraph" w:customStyle="1" w:styleId="Cover-titlebold">
    <w:name w:val="Cover - title bold"/>
    <w:basedOn w:val="Normal"/>
    <w:semiHidden/>
    <w:rsid w:val="00BF3167"/>
    <w:pPr>
      <w:suppressAutoHyphens/>
      <w:autoSpaceDE w:val="0"/>
      <w:autoSpaceDN w:val="0"/>
      <w:adjustRightInd w:val="0"/>
      <w:spacing w:after="0" w:line="288" w:lineRule="auto"/>
      <w:textAlignment w:val="center"/>
    </w:pPr>
    <w:rPr>
      <w:rFonts w:ascii="Arial" w:eastAsia="Times New Roman" w:hAnsi="Arial" w:cs="Arial"/>
      <w:b/>
      <w:bCs/>
      <w:color w:val="444D3D"/>
      <w:sz w:val="26"/>
      <w:szCs w:val="26"/>
      <w:lang w:val="en-US" w:eastAsia="en-AU"/>
    </w:rPr>
  </w:style>
  <w:style w:type="paragraph" w:customStyle="1" w:styleId="AppendixHdg1">
    <w:name w:val="AppendixHdg1"/>
    <w:basedOn w:val="Normal"/>
    <w:next w:val="BodyText"/>
    <w:semiHidden/>
    <w:rsid w:val="00BF3167"/>
    <w:pPr>
      <w:pageBreakBefore/>
      <w:spacing w:after="200" w:line="240" w:lineRule="auto"/>
    </w:pPr>
    <w:rPr>
      <w:rFonts w:ascii="Arial Bold" w:eastAsia="Times New Roman" w:hAnsi="Arial Bold" w:cs="Times New Roman"/>
      <w:b/>
      <w:color w:val="353D30"/>
      <w:sz w:val="32"/>
      <w:szCs w:val="20"/>
      <w:lang w:eastAsia="en-AU"/>
    </w:rPr>
  </w:style>
  <w:style w:type="paragraph" w:customStyle="1" w:styleId="AppendixHdg2">
    <w:name w:val="AppendixHdg2"/>
    <w:basedOn w:val="AppendixHdg1"/>
    <w:next w:val="Normal"/>
    <w:semiHidden/>
    <w:rsid w:val="00BF3167"/>
    <w:pPr>
      <w:ind w:left="567"/>
    </w:pPr>
  </w:style>
  <w:style w:type="paragraph" w:customStyle="1" w:styleId="DocID">
    <w:name w:val="DocID"/>
    <w:basedOn w:val="Normal"/>
    <w:link w:val="DocIDChar"/>
    <w:semiHidden/>
    <w:rsid w:val="00BF3167"/>
    <w:pPr>
      <w:spacing w:before="40" w:after="40" w:line="240" w:lineRule="auto"/>
      <w:jc w:val="right"/>
    </w:pPr>
    <w:rPr>
      <w:rFonts w:ascii="Arial Narrow" w:eastAsia="Times New Roman" w:hAnsi="Arial Narrow" w:cs="Times New Roman"/>
      <w:sz w:val="16"/>
      <w:szCs w:val="20"/>
      <w:lang w:eastAsia="en-AU"/>
    </w:rPr>
  </w:style>
  <w:style w:type="character" w:customStyle="1" w:styleId="DocIDChar">
    <w:name w:val="DocID Char"/>
    <w:basedOn w:val="DefaultParagraphFont"/>
    <w:link w:val="DocID"/>
    <w:semiHidden/>
    <w:rsid w:val="00BF3167"/>
    <w:rPr>
      <w:rFonts w:ascii="Arial Narrow" w:eastAsia="Times New Roman" w:hAnsi="Arial Narrow" w:cs="Times New Roman"/>
      <w:sz w:val="16"/>
      <w:szCs w:val="20"/>
      <w:lang w:eastAsia="en-AU"/>
    </w:rPr>
  </w:style>
  <w:style w:type="paragraph" w:customStyle="1" w:styleId="Cover-title">
    <w:name w:val="Cover - title"/>
    <w:basedOn w:val="Normal"/>
    <w:semiHidden/>
    <w:rsid w:val="00BF3167"/>
    <w:pPr>
      <w:suppressAutoHyphens/>
      <w:autoSpaceDE w:val="0"/>
      <w:autoSpaceDN w:val="0"/>
      <w:adjustRightInd w:val="0"/>
      <w:spacing w:after="170" w:line="288" w:lineRule="auto"/>
      <w:textAlignment w:val="center"/>
    </w:pPr>
    <w:rPr>
      <w:rFonts w:ascii="Arial" w:eastAsia="Times New Roman" w:hAnsi="Arial" w:cs="Arial"/>
      <w:color w:val="444D3D"/>
      <w:spacing w:val="-2"/>
      <w:sz w:val="24"/>
      <w:szCs w:val="24"/>
      <w:lang w:val="en-US" w:eastAsia="en-AU"/>
    </w:rPr>
  </w:style>
  <w:style w:type="paragraph" w:customStyle="1" w:styleId="Cover-details">
    <w:name w:val="Cover - details"/>
    <w:basedOn w:val="Normal"/>
    <w:semiHidden/>
    <w:rsid w:val="00BF3167"/>
    <w:pPr>
      <w:suppressAutoHyphens/>
      <w:autoSpaceDE w:val="0"/>
      <w:autoSpaceDN w:val="0"/>
      <w:adjustRightInd w:val="0"/>
      <w:spacing w:after="0" w:line="288" w:lineRule="auto"/>
      <w:textAlignment w:val="center"/>
    </w:pPr>
    <w:rPr>
      <w:rFonts w:ascii="Arial" w:eastAsia="Times New Roman" w:hAnsi="Arial" w:cs="Arial"/>
      <w:color w:val="444D3D"/>
      <w:sz w:val="16"/>
      <w:szCs w:val="16"/>
      <w:lang w:val="en-US" w:eastAsia="en-AU"/>
    </w:rPr>
  </w:style>
  <w:style w:type="paragraph" w:customStyle="1" w:styleId="Cover-detailsbold">
    <w:name w:val="Cover - details bold"/>
    <w:basedOn w:val="Cover-details"/>
    <w:semiHidden/>
    <w:rsid w:val="00BF3167"/>
    <w:rPr>
      <w:b/>
      <w:bCs/>
    </w:rPr>
  </w:style>
  <w:style w:type="paragraph" w:customStyle="1" w:styleId="Pullquote">
    <w:name w:val="Pull quote"/>
    <w:basedOn w:val="Normal"/>
    <w:rsid w:val="00BF3167"/>
    <w:pPr>
      <w:spacing w:after="200" w:line="240" w:lineRule="auto"/>
    </w:pPr>
    <w:rPr>
      <w:rFonts w:ascii="Arial" w:eastAsia="Times New Roman" w:hAnsi="Arial" w:cs="Times New Roman"/>
      <w:color w:val="7AB800"/>
      <w:sz w:val="28"/>
      <w:szCs w:val="20"/>
    </w:rPr>
  </w:style>
  <w:style w:type="paragraph" w:customStyle="1" w:styleId="Details">
    <w:name w:val="Details"/>
    <w:basedOn w:val="Normal"/>
    <w:semiHidden/>
    <w:rsid w:val="00BF3167"/>
    <w:pPr>
      <w:framePr w:hSpace="181" w:wrap="around" w:vAnchor="page" w:hAnchor="margin" w:xAlign="right" w:y="12759"/>
      <w:widowControl w:val="0"/>
      <w:autoSpaceDE w:val="0"/>
      <w:autoSpaceDN w:val="0"/>
      <w:adjustRightInd w:val="0"/>
      <w:spacing w:after="0" w:line="288" w:lineRule="auto"/>
      <w:textAlignment w:val="center"/>
    </w:pPr>
    <w:rPr>
      <w:rFonts w:ascii="Arial" w:eastAsia="Times New Roman" w:hAnsi="Arial" w:cs="Arial"/>
      <w:color w:val="353D30"/>
      <w:sz w:val="18"/>
      <w:szCs w:val="18"/>
      <w:lang w:val="en-US" w:eastAsia="en-AU"/>
    </w:rPr>
  </w:style>
  <w:style w:type="numbering" w:styleId="ArticleSection">
    <w:name w:val="Outline List 3"/>
    <w:basedOn w:val="NoList"/>
    <w:semiHidden/>
    <w:rsid w:val="00BF3167"/>
    <w:pPr>
      <w:numPr>
        <w:numId w:val="15"/>
      </w:numPr>
    </w:pPr>
  </w:style>
  <w:style w:type="paragraph" w:styleId="BlockText">
    <w:name w:val="Block Text"/>
    <w:basedOn w:val="Normal"/>
    <w:semiHidden/>
    <w:rsid w:val="00BF3167"/>
    <w:pPr>
      <w:spacing w:after="120" w:line="240" w:lineRule="auto"/>
      <w:ind w:left="1440" w:right="1440"/>
    </w:pPr>
    <w:rPr>
      <w:rFonts w:ascii="Arial" w:eastAsia="Times New Roman" w:hAnsi="Arial" w:cs="Times New Roman"/>
      <w:sz w:val="20"/>
      <w:szCs w:val="20"/>
      <w:lang w:eastAsia="en-AU"/>
    </w:rPr>
  </w:style>
  <w:style w:type="paragraph" w:styleId="BodyText2">
    <w:name w:val="Body Text 2"/>
    <w:basedOn w:val="Normal"/>
    <w:link w:val="BodyText2Char"/>
    <w:semiHidden/>
    <w:rsid w:val="00BF3167"/>
    <w:pPr>
      <w:spacing w:after="120" w:line="480" w:lineRule="auto"/>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semiHidden/>
    <w:rsid w:val="00BF3167"/>
    <w:rPr>
      <w:rFonts w:ascii="Arial" w:eastAsia="Times New Roman" w:hAnsi="Arial" w:cs="Times New Roman"/>
      <w:sz w:val="20"/>
      <w:szCs w:val="20"/>
      <w:lang w:eastAsia="en-AU"/>
    </w:rPr>
  </w:style>
  <w:style w:type="paragraph" w:styleId="BodyText3">
    <w:name w:val="Body Text 3"/>
    <w:basedOn w:val="Normal"/>
    <w:link w:val="BodyText3Char"/>
    <w:semiHidden/>
    <w:rsid w:val="00BF3167"/>
    <w:pPr>
      <w:spacing w:after="120" w:line="240" w:lineRule="auto"/>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semiHidden/>
    <w:rsid w:val="00BF3167"/>
    <w:rPr>
      <w:rFonts w:ascii="Arial" w:eastAsia="Times New Roman" w:hAnsi="Arial" w:cs="Times New Roman"/>
      <w:sz w:val="16"/>
      <w:szCs w:val="16"/>
      <w:lang w:eastAsia="en-AU"/>
    </w:rPr>
  </w:style>
  <w:style w:type="paragraph" w:styleId="BodyTextFirstIndent">
    <w:name w:val="Body Text First Indent"/>
    <w:basedOn w:val="BodyText"/>
    <w:link w:val="BodyTextFirstIndentChar"/>
    <w:semiHidden/>
    <w:rsid w:val="00BF3167"/>
    <w:pPr>
      <w:spacing w:line="240" w:lineRule="auto"/>
      <w:ind w:firstLine="210"/>
    </w:pPr>
    <w:rPr>
      <w:rFonts w:ascii="Arial" w:eastAsia="Times New Roman" w:hAnsi="Arial" w:cs="Times New Roman"/>
      <w:lang w:val="en-AU" w:eastAsia="en-AU"/>
    </w:rPr>
  </w:style>
  <w:style w:type="character" w:customStyle="1" w:styleId="BodyTextFirstIndentChar">
    <w:name w:val="Body Text First Indent Char"/>
    <w:basedOn w:val="BodyTextChar"/>
    <w:link w:val="BodyTextFirstIndent"/>
    <w:semiHidden/>
    <w:rsid w:val="00BF3167"/>
    <w:rPr>
      <w:rFonts w:ascii="Arial" w:eastAsia="Times New Roman" w:hAnsi="Arial" w:cs="Times New Roman"/>
      <w:sz w:val="20"/>
      <w:szCs w:val="20"/>
      <w:lang w:val="en-GB" w:eastAsia="en-AU"/>
    </w:rPr>
  </w:style>
  <w:style w:type="paragraph" w:styleId="BodyTextIndent">
    <w:name w:val="Body Text Indent"/>
    <w:basedOn w:val="Normal"/>
    <w:link w:val="BodyTextIndentChar"/>
    <w:semiHidden/>
    <w:rsid w:val="00BF3167"/>
    <w:pPr>
      <w:spacing w:after="120" w:line="240" w:lineRule="auto"/>
      <w:ind w:left="283"/>
    </w:pPr>
    <w:rPr>
      <w:rFonts w:ascii="Arial" w:eastAsia="Times New Roman" w:hAnsi="Arial" w:cs="Times New Roman"/>
      <w:sz w:val="20"/>
      <w:szCs w:val="20"/>
      <w:lang w:eastAsia="en-AU"/>
    </w:rPr>
  </w:style>
  <w:style w:type="character" w:customStyle="1" w:styleId="BodyTextIndentChar">
    <w:name w:val="Body Text Indent Char"/>
    <w:basedOn w:val="DefaultParagraphFont"/>
    <w:link w:val="BodyTextIndent"/>
    <w:semiHidden/>
    <w:rsid w:val="00BF3167"/>
    <w:rPr>
      <w:rFonts w:ascii="Arial" w:eastAsia="Times New Roman" w:hAnsi="Arial" w:cs="Times New Roman"/>
      <w:sz w:val="20"/>
      <w:szCs w:val="20"/>
      <w:lang w:eastAsia="en-AU"/>
    </w:rPr>
  </w:style>
  <w:style w:type="paragraph" w:styleId="BodyTextFirstIndent2">
    <w:name w:val="Body Text First Indent 2"/>
    <w:basedOn w:val="BodyTextIndent"/>
    <w:link w:val="BodyTextFirstIndent2Char"/>
    <w:semiHidden/>
    <w:rsid w:val="00BF3167"/>
    <w:pPr>
      <w:ind w:firstLine="210"/>
    </w:pPr>
  </w:style>
  <w:style w:type="character" w:customStyle="1" w:styleId="BodyTextFirstIndent2Char">
    <w:name w:val="Body Text First Indent 2 Char"/>
    <w:basedOn w:val="BodyTextIndentChar"/>
    <w:link w:val="BodyTextFirstIndent2"/>
    <w:semiHidden/>
    <w:rsid w:val="00BF3167"/>
    <w:rPr>
      <w:rFonts w:ascii="Arial" w:eastAsia="Times New Roman" w:hAnsi="Arial" w:cs="Times New Roman"/>
      <w:sz w:val="20"/>
      <w:szCs w:val="20"/>
      <w:lang w:eastAsia="en-AU"/>
    </w:rPr>
  </w:style>
  <w:style w:type="paragraph" w:styleId="BodyTextIndent2">
    <w:name w:val="Body Text Indent 2"/>
    <w:basedOn w:val="Normal"/>
    <w:link w:val="BodyTextIndent2Char"/>
    <w:semiHidden/>
    <w:rsid w:val="00BF3167"/>
    <w:pPr>
      <w:spacing w:after="120" w:line="480" w:lineRule="auto"/>
      <w:ind w:left="283"/>
    </w:pPr>
    <w:rPr>
      <w:rFonts w:ascii="Arial" w:eastAsia="Times New Roman" w:hAnsi="Arial" w:cs="Times New Roman"/>
      <w:sz w:val="20"/>
      <w:szCs w:val="20"/>
      <w:lang w:eastAsia="en-AU"/>
    </w:rPr>
  </w:style>
  <w:style w:type="character" w:customStyle="1" w:styleId="BodyTextIndent2Char">
    <w:name w:val="Body Text Indent 2 Char"/>
    <w:basedOn w:val="DefaultParagraphFont"/>
    <w:link w:val="BodyTextIndent2"/>
    <w:semiHidden/>
    <w:rsid w:val="00BF3167"/>
    <w:rPr>
      <w:rFonts w:ascii="Arial" w:eastAsia="Times New Roman" w:hAnsi="Arial" w:cs="Times New Roman"/>
      <w:sz w:val="20"/>
      <w:szCs w:val="20"/>
      <w:lang w:eastAsia="en-AU"/>
    </w:rPr>
  </w:style>
  <w:style w:type="paragraph" w:styleId="BodyTextIndent3">
    <w:name w:val="Body Text Indent 3"/>
    <w:basedOn w:val="Normal"/>
    <w:link w:val="BodyTextIndent3Char"/>
    <w:semiHidden/>
    <w:rsid w:val="00BF3167"/>
    <w:pPr>
      <w:spacing w:after="120" w:line="240" w:lineRule="auto"/>
      <w:ind w:left="283"/>
    </w:pPr>
    <w:rPr>
      <w:rFonts w:ascii="Arial" w:eastAsia="Times New Roman" w:hAnsi="Arial" w:cs="Times New Roman"/>
      <w:sz w:val="16"/>
      <w:szCs w:val="16"/>
      <w:lang w:eastAsia="en-AU"/>
    </w:rPr>
  </w:style>
  <w:style w:type="character" w:customStyle="1" w:styleId="BodyTextIndent3Char">
    <w:name w:val="Body Text Indent 3 Char"/>
    <w:basedOn w:val="DefaultParagraphFont"/>
    <w:link w:val="BodyTextIndent3"/>
    <w:semiHidden/>
    <w:rsid w:val="00BF3167"/>
    <w:rPr>
      <w:rFonts w:ascii="Arial" w:eastAsia="Times New Roman" w:hAnsi="Arial" w:cs="Times New Roman"/>
      <w:sz w:val="16"/>
      <w:szCs w:val="16"/>
      <w:lang w:eastAsia="en-AU"/>
    </w:rPr>
  </w:style>
  <w:style w:type="paragraph" w:styleId="EnvelopeAddress">
    <w:name w:val="envelope address"/>
    <w:basedOn w:val="Normal"/>
    <w:semiHidden/>
    <w:rsid w:val="00BF3167"/>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semiHidden/>
    <w:rsid w:val="00BF3167"/>
    <w:pPr>
      <w:spacing w:after="0" w:line="240" w:lineRule="auto"/>
    </w:pPr>
    <w:rPr>
      <w:rFonts w:ascii="Arial" w:eastAsia="Times New Roman" w:hAnsi="Arial" w:cs="Arial"/>
      <w:sz w:val="20"/>
      <w:szCs w:val="20"/>
      <w:lang w:eastAsia="en-AU"/>
    </w:rPr>
  </w:style>
  <w:style w:type="character" w:styleId="HTMLAcronym">
    <w:name w:val="HTML Acronym"/>
    <w:basedOn w:val="DefaultParagraphFont"/>
    <w:semiHidden/>
    <w:rsid w:val="00BF3167"/>
  </w:style>
  <w:style w:type="paragraph" w:styleId="HTMLAddress">
    <w:name w:val="HTML Address"/>
    <w:basedOn w:val="Normal"/>
    <w:link w:val="HTMLAddressChar"/>
    <w:semiHidden/>
    <w:rsid w:val="00BF3167"/>
    <w:pPr>
      <w:spacing w:after="0" w:line="240" w:lineRule="auto"/>
    </w:pPr>
    <w:rPr>
      <w:rFonts w:ascii="Arial" w:eastAsia="Times New Roman" w:hAnsi="Arial" w:cs="Times New Roman"/>
      <w:i/>
      <w:iCs/>
      <w:sz w:val="20"/>
      <w:szCs w:val="20"/>
      <w:lang w:eastAsia="en-AU"/>
    </w:rPr>
  </w:style>
  <w:style w:type="character" w:customStyle="1" w:styleId="HTMLAddressChar">
    <w:name w:val="HTML Address Char"/>
    <w:basedOn w:val="DefaultParagraphFont"/>
    <w:link w:val="HTMLAddress"/>
    <w:semiHidden/>
    <w:rsid w:val="00BF3167"/>
    <w:rPr>
      <w:rFonts w:ascii="Arial" w:eastAsia="Times New Roman" w:hAnsi="Arial" w:cs="Times New Roman"/>
      <w:i/>
      <w:iCs/>
      <w:sz w:val="20"/>
      <w:szCs w:val="20"/>
      <w:lang w:eastAsia="en-AU"/>
    </w:rPr>
  </w:style>
  <w:style w:type="character" w:styleId="HTMLCite">
    <w:name w:val="HTML Cite"/>
    <w:basedOn w:val="DefaultParagraphFont"/>
    <w:semiHidden/>
    <w:rsid w:val="00BF3167"/>
    <w:rPr>
      <w:i/>
      <w:iCs/>
    </w:rPr>
  </w:style>
  <w:style w:type="character" w:styleId="HTMLCode">
    <w:name w:val="HTML Code"/>
    <w:basedOn w:val="DefaultParagraphFont"/>
    <w:semiHidden/>
    <w:rsid w:val="00BF3167"/>
    <w:rPr>
      <w:rFonts w:ascii="Courier New" w:hAnsi="Courier New" w:cs="Courier New"/>
      <w:sz w:val="20"/>
      <w:szCs w:val="20"/>
    </w:rPr>
  </w:style>
  <w:style w:type="character" w:styleId="HTMLDefinition">
    <w:name w:val="HTML Definition"/>
    <w:basedOn w:val="DefaultParagraphFont"/>
    <w:semiHidden/>
    <w:rsid w:val="00BF3167"/>
    <w:rPr>
      <w:i/>
      <w:iCs/>
    </w:rPr>
  </w:style>
  <w:style w:type="character" w:styleId="HTMLKeyboard">
    <w:name w:val="HTML Keyboard"/>
    <w:basedOn w:val="DefaultParagraphFont"/>
    <w:semiHidden/>
    <w:rsid w:val="00BF3167"/>
    <w:rPr>
      <w:rFonts w:ascii="Courier New" w:hAnsi="Courier New" w:cs="Courier New"/>
      <w:sz w:val="20"/>
      <w:szCs w:val="20"/>
    </w:rPr>
  </w:style>
  <w:style w:type="paragraph" w:styleId="HTMLPreformatted">
    <w:name w:val="HTML Preformatted"/>
    <w:basedOn w:val="Normal"/>
    <w:link w:val="HTMLPreformattedChar"/>
    <w:semiHidden/>
    <w:rsid w:val="00BF3167"/>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semiHidden/>
    <w:rsid w:val="00BF3167"/>
    <w:rPr>
      <w:rFonts w:ascii="Courier New" w:eastAsia="Times New Roman" w:hAnsi="Courier New" w:cs="Courier New"/>
      <w:sz w:val="20"/>
      <w:szCs w:val="20"/>
      <w:lang w:eastAsia="en-AU"/>
    </w:rPr>
  </w:style>
  <w:style w:type="character" w:styleId="HTMLSample">
    <w:name w:val="HTML Sample"/>
    <w:basedOn w:val="DefaultParagraphFont"/>
    <w:semiHidden/>
    <w:rsid w:val="00BF3167"/>
    <w:rPr>
      <w:rFonts w:ascii="Courier New" w:hAnsi="Courier New" w:cs="Courier New"/>
    </w:rPr>
  </w:style>
  <w:style w:type="character" w:styleId="HTMLTypewriter">
    <w:name w:val="HTML Typewriter"/>
    <w:basedOn w:val="DefaultParagraphFont"/>
    <w:semiHidden/>
    <w:rsid w:val="00BF3167"/>
    <w:rPr>
      <w:rFonts w:ascii="Courier New" w:hAnsi="Courier New" w:cs="Courier New"/>
      <w:sz w:val="20"/>
      <w:szCs w:val="20"/>
    </w:rPr>
  </w:style>
  <w:style w:type="character" w:styleId="HTMLVariable">
    <w:name w:val="HTML Variable"/>
    <w:basedOn w:val="DefaultParagraphFont"/>
    <w:semiHidden/>
    <w:rsid w:val="00BF3167"/>
    <w:rPr>
      <w:i/>
      <w:iCs/>
    </w:rPr>
  </w:style>
  <w:style w:type="table" w:styleId="Table3Deffects1">
    <w:name w:val="Table 3D effects 1"/>
    <w:basedOn w:val="TableNormal"/>
    <w:semiHidden/>
    <w:rsid w:val="00BF3167"/>
    <w:pPr>
      <w:spacing w:after="0" w:line="240" w:lineRule="auto"/>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F3167"/>
    <w:pPr>
      <w:spacing w:after="0" w:line="240" w:lineRule="auto"/>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F3167"/>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F3167"/>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F3167"/>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F3167"/>
    <w:pPr>
      <w:spacing w:after="0" w:line="240" w:lineRule="auto"/>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F3167"/>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F3167"/>
    <w:pPr>
      <w:spacing w:after="0" w:line="240" w:lineRule="auto"/>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F3167"/>
    <w:pPr>
      <w:spacing w:after="0" w:line="240" w:lineRule="auto"/>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F3167"/>
    <w:pPr>
      <w:spacing w:after="0" w:line="240" w:lineRule="auto"/>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F3167"/>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F3167"/>
    <w:pPr>
      <w:spacing w:after="0" w:line="240" w:lineRule="auto"/>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F3167"/>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F3167"/>
    <w:pPr>
      <w:spacing w:after="0" w:line="240" w:lineRule="auto"/>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CommentReference">
    <w:name w:val="annotation reference"/>
    <w:basedOn w:val="DefaultParagraphFont"/>
    <w:uiPriority w:val="99"/>
    <w:semiHidden/>
    <w:unhideWhenUsed/>
    <w:rsid w:val="00BF3167"/>
    <w:rPr>
      <w:sz w:val="16"/>
      <w:szCs w:val="16"/>
    </w:rPr>
  </w:style>
  <w:style w:type="paragraph" w:styleId="CommentText">
    <w:name w:val="annotation text"/>
    <w:basedOn w:val="Normal"/>
    <w:link w:val="CommentTextChar"/>
    <w:uiPriority w:val="99"/>
    <w:unhideWhenUsed/>
    <w:rsid w:val="00BF3167"/>
    <w:pPr>
      <w:spacing w:after="100" w:line="240" w:lineRule="auto"/>
    </w:pPr>
    <w:rPr>
      <w:rFonts w:ascii="Arial" w:hAnsi="Arial" w:cs="Arial"/>
      <w:sz w:val="20"/>
      <w:szCs w:val="20"/>
      <w:lang w:val="en-GB"/>
    </w:rPr>
  </w:style>
  <w:style w:type="character" w:customStyle="1" w:styleId="CommentTextChar">
    <w:name w:val="Comment Text Char"/>
    <w:basedOn w:val="DefaultParagraphFont"/>
    <w:link w:val="CommentText"/>
    <w:uiPriority w:val="99"/>
    <w:rsid w:val="00BF3167"/>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BF3167"/>
    <w:rPr>
      <w:b/>
      <w:bCs/>
    </w:rPr>
  </w:style>
  <w:style w:type="character" w:customStyle="1" w:styleId="CommentSubjectChar">
    <w:name w:val="Comment Subject Char"/>
    <w:basedOn w:val="CommentTextChar"/>
    <w:link w:val="CommentSubject"/>
    <w:uiPriority w:val="99"/>
    <w:semiHidden/>
    <w:rsid w:val="00BF3167"/>
    <w:rPr>
      <w:rFonts w:ascii="Arial" w:hAnsi="Arial" w:cs="Arial"/>
      <w:b/>
      <w:bCs/>
      <w:sz w:val="20"/>
      <w:szCs w:val="20"/>
      <w:lang w:val="en-GB"/>
    </w:rPr>
  </w:style>
  <w:style w:type="character" w:styleId="UnresolvedMention">
    <w:name w:val="Unresolved Mention"/>
    <w:basedOn w:val="DefaultParagraphFont"/>
    <w:uiPriority w:val="99"/>
    <w:unhideWhenUsed/>
    <w:rsid w:val="00BF3167"/>
    <w:rPr>
      <w:color w:val="808080"/>
      <w:shd w:val="clear" w:color="auto" w:fill="E6E6E6"/>
    </w:rPr>
  </w:style>
  <w:style w:type="character" w:styleId="Mention">
    <w:name w:val="Mention"/>
    <w:basedOn w:val="DefaultParagraphFont"/>
    <w:uiPriority w:val="99"/>
    <w:unhideWhenUsed/>
    <w:rsid w:val="00BF3167"/>
    <w:rPr>
      <w:color w:val="2B579A"/>
      <w:shd w:val="clear" w:color="auto" w:fill="E1DFDD"/>
    </w:rPr>
  </w:style>
  <w:style w:type="paragraph" w:customStyle="1" w:styleId="Number1">
    <w:name w:val="Number 1)"/>
    <w:qFormat/>
    <w:rsid w:val="00BF3167"/>
    <w:pPr>
      <w:numPr>
        <w:numId w:val="18"/>
      </w:numPr>
      <w:spacing w:after="120" w:line="240" w:lineRule="atLeast"/>
    </w:pPr>
    <w:rPr>
      <w:rFonts w:ascii="Arial" w:hAnsi="Arial" w:cs="Arial"/>
      <w:sz w:val="20"/>
      <w:szCs w:val="20"/>
      <w:lang w:val="en-GB"/>
    </w:rPr>
  </w:style>
  <w:style w:type="paragraph" w:customStyle="1" w:styleId="Bullet1">
    <w:name w:val="Bullet1"/>
    <w:uiPriority w:val="1"/>
    <w:qFormat/>
    <w:rsid w:val="00BF3167"/>
    <w:pPr>
      <w:numPr>
        <w:numId w:val="19"/>
      </w:numPr>
      <w:spacing w:before="120" w:after="120" w:line="260" w:lineRule="atLeast"/>
    </w:pPr>
    <w:rPr>
      <w:sz w:val="20"/>
      <w:szCs w:val="20"/>
    </w:rPr>
  </w:style>
  <w:style w:type="paragraph" w:customStyle="1" w:styleId="Bullet2">
    <w:name w:val="Bullet2"/>
    <w:basedOn w:val="Bullet1"/>
    <w:uiPriority w:val="1"/>
    <w:qFormat/>
    <w:rsid w:val="00BF3167"/>
    <w:pPr>
      <w:numPr>
        <w:ilvl w:val="1"/>
      </w:numPr>
    </w:pPr>
  </w:style>
  <w:style w:type="paragraph" w:customStyle="1" w:styleId="Bullet3">
    <w:name w:val="Bullet3"/>
    <w:basedOn w:val="Bullet1"/>
    <w:uiPriority w:val="1"/>
    <w:qFormat/>
    <w:rsid w:val="00BF3167"/>
    <w:pPr>
      <w:numPr>
        <w:ilvl w:val="2"/>
      </w:numPr>
    </w:pPr>
  </w:style>
  <w:style w:type="paragraph" w:customStyle="1" w:styleId="NumList1">
    <w:name w:val="NumList1"/>
    <w:basedOn w:val="Normal"/>
    <w:uiPriority w:val="3"/>
    <w:qFormat/>
    <w:rsid w:val="00BF3167"/>
    <w:pPr>
      <w:numPr>
        <w:numId w:val="20"/>
      </w:numPr>
      <w:spacing w:before="120" w:after="120" w:line="260" w:lineRule="atLeast"/>
    </w:pPr>
    <w:rPr>
      <w:sz w:val="20"/>
      <w:szCs w:val="20"/>
    </w:rPr>
  </w:style>
  <w:style w:type="paragraph" w:customStyle="1" w:styleId="NumList2">
    <w:name w:val="NumList2"/>
    <w:basedOn w:val="NumList1"/>
    <w:uiPriority w:val="3"/>
    <w:qFormat/>
    <w:rsid w:val="00BF3167"/>
    <w:pPr>
      <w:numPr>
        <w:ilvl w:val="1"/>
      </w:numPr>
    </w:pPr>
  </w:style>
  <w:style w:type="paragraph" w:customStyle="1" w:styleId="NumList3">
    <w:name w:val="NumList3"/>
    <w:basedOn w:val="NumList1"/>
    <w:uiPriority w:val="3"/>
    <w:qFormat/>
    <w:rsid w:val="00BF3167"/>
    <w:pPr>
      <w:numPr>
        <w:ilvl w:val="2"/>
      </w:numPr>
    </w:pPr>
  </w:style>
  <w:style w:type="paragraph" w:customStyle="1" w:styleId="Default">
    <w:name w:val="Default"/>
    <w:basedOn w:val="Normal"/>
    <w:rsid w:val="00BF3167"/>
    <w:pPr>
      <w:autoSpaceDE w:val="0"/>
      <w:autoSpaceDN w:val="0"/>
      <w:spacing w:after="0" w:line="240" w:lineRule="auto"/>
    </w:pPr>
    <w:rPr>
      <w:rFonts w:ascii="Arial" w:hAnsi="Arial" w:cs="Arial"/>
      <w:color w:val="000000"/>
      <w:sz w:val="24"/>
      <w:szCs w:val="24"/>
      <w:lang w:eastAsia="en-AU"/>
    </w:rPr>
  </w:style>
  <w:style w:type="paragraph" w:styleId="ListBullet">
    <w:name w:val="List Bullet"/>
    <w:basedOn w:val="Normal"/>
    <w:uiPriority w:val="1"/>
    <w:unhideWhenUsed/>
    <w:qFormat/>
    <w:rsid w:val="00BF3167"/>
    <w:pPr>
      <w:numPr>
        <w:numId w:val="21"/>
      </w:numPr>
      <w:spacing w:before="80" w:after="80" w:line="252" w:lineRule="auto"/>
    </w:pPr>
    <w:rPr>
      <w:sz w:val="18"/>
      <w:szCs w:val="18"/>
    </w:rPr>
  </w:style>
  <w:style w:type="paragraph" w:styleId="ListBullet2">
    <w:name w:val="List Bullet 2"/>
    <w:basedOn w:val="Normal"/>
    <w:uiPriority w:val="1"/>
    <w:unhideWhenUsed/>
    <w:qFormat/>
    <w:rsid w:val="00BF3167"/>
    <w:pPr>
      <w:numPr>
        <w:ilvl w:val="1"/>
        <w:numId w:val="21"/>
      </w:numPr>
      <w:spacing w:before="80" w:after="80" w:line="252" w:lineRule="auto"/>
    </w:pPr>
    <w:rPr>
      <w:sz w:val="18"/>
      <w:szCs w:val="18"/>
    </w:rPr>
  </w:style>
  <w:style w:type="table" w:styleId="TableGridLight">
    <w:name w:val="Grid Table Light"/>
    <w:basedOn w:val="TableNormal"/>
    <w:uiPriority w:val="40"/>
    <w:rsid w:val="00BF3167"/>
    <w:pPr>
      <w:spacing w:before="8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hyperlink" Target="https://www.epa.vic.gov.au/about-epa/laws/ac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greener.schools@education.vic.gov.au"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yperlink" Target="mailto:greener.schools@education.vic.gov.au"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24" Type="http://schemas.openxmlformats.org/officeDocument/2006/relationships/header" Target="header8.xml"/><Relationship Id="rId5" Type="http://schemas.openxmlformats.org/officeDocument/2006/relationships/header" Target="header1.xml"/><Relationship Id="rId15" Type="http://schemas.openxmlformats.org/officeDocument/2006/relationships/footer" Target="footer5.xml"/><Relationship Id="rId23" Type="http://schemas.openxmlformats.org/officeDocument/2006/relationships/hyperlink" Target="https://assets.cleanenergycouncil.org.au/documents/accreditation/grid-connected-solar-pv-systems-install-and-supervise-guidelines-for-accredited-installers-v13-2019.pdf"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10.x.y.19/autoconf/iot.pac"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yperlink" Target="mailto:greener.schools@education.vic.gov.au" TargetMode="External"/><Relationship Id="rId27" Type="http://schemas.openxmlformats.org/officeDocument/2006/relationships/glossaryDocument" Target="glossary/document.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E58055B11D4041814EABC2CB07805F"/>
        <w:category>
          <w:name w:val="General"/>
          <w:gallery w:val="placeholder"/>
        </w:category>
        <w:types>
          <w:type w:val="bbPlcHdr"/>
        </w:types>
        <w:behaviors>
          <w:behavior w:val="content"/>
        </w:behaviors>
        <w:guid w:val="{82A82A71-375E-4219-9F81-2922E0794875}"/>
      </w:docPartPr>
      <w:docPartBody>
        <w:p w:rsidR="00000000" w:rsidRDefault="00786F2D" w:rsidP="00786F2D">
          <w:pPr>
            <w:pStyle w:val="C6E58055B11D4041814EABC2CB07805F"/>
          </w:pPr>
          <w:r w:rsidRPr="0018017C">
            <w:rPr>
              <w:rStyle w:val="PlaceholderText"/>
            </w:rPr>
            <w:t xml:space="preserve">Appendix </w:t>
          </w:r>
          <w:r>
            <w:rPr>
              <w:rStyle w:val="PlaceholderText"/>
            </w:rPr>
            <w:t>t</w:t>
          </w:r>
          <w:r w:rsidRPr="0018017C">
            <w:rPr>
              <w:rStyle w:val="PlaceholderText"/>
            </w:rPr>
            <w: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2D"/>
    <w:rsid w:val="00786F2D"/>
    <w:rsid w:val="00AF5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F2D"/>
    <w:rPr>
      <w:rFonts w:cs="Times New Roman"/>
      <w:color w:val="808080"/>
    </w:rPr>
  </w:style>
  <w:style w:type="paragraph" w:customStyle="1" w:styleId="C6E58055B11D4041814EABC2CB07805F">
    <w:name w:val="C6E58055B11D4041814EABC2CB07805F"/>
    <w:rsid w:val="00786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pired xmlns="bb5ce4db-eb21-467d-b968-528655912a38">false</Expired>
    <Topic xmlns="bb5ce4db-eb21-467d-b968-528655912a38">370</Topic>
  </documentManagement>
</p:properties>
</file>

<file path=customXml/itemProps1.xml><?xml version="1.0" encoding="utf-8"?>
<ds:datastoreItem xmlns:ds="http://schemas.openxmlformats.org/officeDocument/2006/customXml" ds:itemID="{4DBD1FB2-3592-43B8-8CE7-7EB5849D381F}"/>
</file>

<file path=customXml/itemProps2.xml><?xml version="1.0" encoding="utf-8"?>
<ds:datastoreItem xmlns:ds="http://schemas.openxmlformats.org/officeDocument/2006/customXml" ds:itemID="{F6EA1950-E078-49A4-A58E-47643DDF82CD}"/>
</file>

<file path=customXml/itemProps3.xml><?xml version="1.0" encoding="utf-8"?>
<ds:datastoreItem xmlns:ds="http://schemas.openxmlformats.org/officeDocument/2006/customXml" ds:itemID="{B94C577E-E3EE-4536-BD0E-CD9DE3A90BB0}"/>
</file>

<file path=docProps/app.xml><?xml version="1.0" encoding="utf-8"?>
<Properties xmlns="http://schemas.openxmlformats.org/officeDocument/2006/extended-properties" xmlns:vt="http://schemas.openxmlformats.org/officeDocument/2006/docPropsVTypes">
  <Template>Normal.dotm</Template>
  <TotalTime>10</TotalTime>
  <Pages>73</Pages>
  <Words>21518</Words>
  <Characters>122654</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Ciernohorsky</dc:creator>
  <cp:keywords/>
  <dc:description/>
  <cp:lastModifiedBy>Oscar Ciernohorsky</cp:lastModifiedBy>
  <cp:revision>3</cp:revision>
  <dcterms:created xsi:type="dcterms:W3CDTF">2021-12-06T01:29:00Z</dcterms:created>
  <dcterms:modified xsi:type="dcterms:W3CDTF">2021-12-06T01:42:00Z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23.04.0001</vt:lpwstr>
  </property>
  <property fmtid="{D5CDD505-2E9C-101B-9397-08002B2CF9AE}" pid="3" name="Discipline">
    <vt:lpwstr/>
  </property>
  <property fmtid="{D5CDD505-2E9C-101B-9397-08002B2CF9AE}" pid="4" name="Document code">
    <vt:lpwstr>TMP-RPORT</vt:lpwstr>
  </property>
  <property fmtid="{D5CDD505-2E9C-101B-9397-08002B2CF9AE}" pid="5" name="Base template">
    <vt:lpwstr>Report</vt:lpwstr>
  </property>
  <property fmtid="{D5CDD505-2E9C-101B-9397-08002B2CF9AE}" pid="6" name="Document_Classification">
    <vt:lpwstr>1;#B|fab8b61d-c2a2-4ef8-ab65-97e067f47333</vt:lpwstr>
  </property>
  <property fmtid="{D5CDD505-2E9C-101B-9397-08002B2CF9AE}" pid="7" name="ContentTypeId">
    <vt:lpwstr>0x0101008D837B29B15B0F4C8E944F501DC9554C</vt:lpwstr>
  </property>
  <property fmtid="{D5CDD505-2E9C-101B-9397-08002B2CF9AE}" pid="8" name="Document_Type">
    <vt:lpwstr/>
  </property>
</Properties>
</file>