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C621C" w14:textId="24C99A20" w:rsidR="00351A18" w:rsidRPr="00351A18" w:rsidRDefault="008255A1" w:rsidP="00351A18">
      <w:pPr>
        <w:pStyle w:val="Heading1"/>
        <w:rPr>
          <w:sz w:val="44"/>
          <w:szCs w:val="44"/>
        </w:rPr>
      </w:pPr>
      <w:bookmarkStart w:id="0" w:name="_Hlk65579294"/>
      <w:r>
        <w:rPr>
          <w:sz w:val="46"/>
          <w:szCs w:val="46"/>
        </w:rPr>
        <w:t>LOOKOUT Transition Support Guidance</w:t>
      </w:r>
      <w:r w:rsidR="00351A18">
        <w:rPr>
          <w:sz w:val="44"/>
          <w:szCs w:val="44"/>
        </w:rPr>
        <w:t xml:space="preserve"> – </w:t>
      </w:r>
      <w:r w:rsidR="00351A18">
        <w:rPr>
          <w:sz w:val="44"/>
          <w:szCs w:val="44"/>
        </w:rPr>
        <w:br/>
        <w:t>Primary to Secondary School</w:t>
      </w:r>
    </w:p>
    <w:bookmarkEnd w:id="0"/>
    <w:p w14:paraId="4B496310" w14:textId="3247FF18" w:rsidR="00FB285C" w:rsidRPr="00685B54" w:rsidRDefault="00FB285C" w:rsidP="00275C88">
      <w:pPr>
        <w:pStyle w:val="Intro"/>
        <w:rPr>
          <w:color w:val="auto"/>
        </w:rPr>
      </w:pPr>
      <w:r w:rsidRPr="00685B54">
        <w:rPr>
          <w:color w:val="auto"/>
        </w:rPr>
        <w:t xml:space="preserve">This </w:t>
      </w:r>
      <w:r w:rsidR="00647686" w:rsidRPr="00685B54">
        <w:rPr>
          <w:color w:val="auto"/>
        </w:rPr>
        <w:t xml:space="preserve">resource </w:t>
      </w:r>
      <w:r w:rsidRPr="00685B54">
        <w:rPr>
          <w:color w:val="auto"/>
        </w:rPr>
        <w:t>support</w:t>
      </w:r>
      <w:r w:rsidR="00275C88" w:rsidRPr="00685B54">
        <w:rPr>
          <w:color w:val="auto"/>
        </w:rPr>
        <w:t>s</w:t>
      </w:r>
      <w:r w:rsidRPr="00685B54">
        <w:rPr>
          <w:color w:val="auto"/>
        </w:rPr>
        <w:t xml:space="preserve"> </w:t>
      </w:r>
      <w:r w:rsidRPr="00685B54">
        <w:rPr>
          <w:bCs/>
          <w:color w:val="auto"/>
        </w:rPr>
        <w:t xml:space="preserve">carers, education providers </w:t>
      </w:r>
      <w:r w:rsidRPr="00685B54">
        <w:rPr>
          <w:color w:val="auto"/>
        </w:rPr>
        <w:t xml:space="preserve">and </w:t>
      </w:r>
      <w:r w:rsidRPr="00685B54">
        <w:rPr>
          <w:bCs/>
          <w:color w:val="auto"/>
        </w:rPr>
        <w:t>statutory authorities</w:t>
      </w:r>
      <w:r w:rsidRPr="00685B54">
        <w:rPr>
          <w:color w:val="auto"/>
        </w:rPr>
        <w:t xml:space="preserve"> </w:t>
      </w:r>
      <w:r w:rsidR="00275C88" w:rsidRPr="00685B54">
        <w:rPr>
          <w:color w:val="auto"/>
        </w:rPr>
        <w:t xml:space="preserve">to </w:t>
      </w:r>
      <w:r w:rsidRPr="00685B54">
        <w:rPr>
          <w:color w:val="auto"/>
        </w:rPr>
        <w:t>provid</w:t>
      </w:r>
      <w:r w:rsidR="00275C88" w:rsidRPr="00685B54">
        <w:rPr>
          <w:color w:val="auto"/>
        </w:rPr>
        <w:t>e</w:t>
      </w:r>
      <w:r w:rsidRPr="00685B54">
        <w:rPr>
          <w:color w:val="auto"/>
        </w:rPr>
        <w:t xml:space="preserve"> best-practice</w:t>
      </w:r>
      <w:r w:rsidR="00275C88" w:rsidRPr="00685B54">
        <w:rPr>
          <w:color w:val="auto"/>
        </w:rPr>
        <w:t>,</w:t>
      </w:r>
      <w:r w:rsidRPr="00685B54">
        <w:rPr>
          <w:color w:val="auto"/>
        </w:rPr>
        <w:t xml:space="preserve"> wrap-around school transition supports for children living in out-of-home care.</w:t>
      </w:r>
    </w:p>
    <w:p w14:paraId="7C39E7F0" w14:textId="77777777" w:rsidR="00685285" w:rsidRPr="00FC05DD" w:rsidRDefault="00685285" w:rsidP="00685285">
      <w:pPr>
        <w:pStyle w:val="Bullet1"/>
        <w:numPr>
          <w:ilvl w:val="0"/>
          <w:numId w:val="0"/>
        </w:numPr>
      </w:pPr>
      <w:r w:rsidRPr="00FC05DD">
        <w:t>It provides an overview of the roles and responsibilities for all parties as well as a timeline for completing these responsibilities.</w:t>
      </w:r>
    </w:p>
    <w:p w14:paraId="43F92525" w14:textId="77777777" w:rsidR="00772AF3" w:rsidRDefault="00647686" w:rsidP="00685285">
      <w:pPr>
        <w:pStyle w:val="Bullet1"/>
        <w:numPr>
          <w:ilvl w:val="0"/>
          <w:numId w:val="0"/>
        </w:numPr>
      </w:pPr>
      <w:r>
        <w:t xml:space="preserve">It </w:t>
      </w:r>
      <w:r w:rsidR="00685285" w:rsidRPr="00FC05DD">
        <w:t xml:space="preserve">should be used in addition to other resources available to each responsible </w:t>
      </w:r>
      <w:r w:rsidR="00D91F68" w:rsidRPr="00FC05DD">
        <w:t>part</w:t>
      </w:r>
      <w:r w:rsidR="00D91F68">
        <w:t>y and</w:t>
      </w:r>
      <w:r w:rsidR="00FC05DD">
        <w:t xml:space="preserve"> to </w:t>
      </w:r>
      <w:r w:rsidR="00685285" w:rsidRPr="00FC05DD">
        <w:t xml:space="preserve">ensure appropriate and timely collaboration occurs. </w:t>
      </w:r>
    </w:p>
    <w:p w14:paraId="5483D5CD" w14:textId="68349305" w:rsidR="00685285" w:rsidRDefault="00FC05DD" w:rsidP="00685285">
      <w:pPr>
        <w:pStyle w:val="Bullet1"/>
        <w:numPr>
          <w:ilvl w:val="0"/>
          <w:numId w:val="0"/>
        </w:numPr>
      </w:pPr>
      <w:r>
        <w:t xml:space="preserve">This </w:t>
      </w:r>
      <w:r w:rsidR="00647686">
        <w:t>resource</w:t>
      </w:r>
      <w:r w:rsidR="00685285" w:rsidRPr="00FC05DD">
        <w:t xml:space="preserve"> should </w:t>
      </w:r>
      <w:r>
        <w:t xml:space="preserve">also </w:t>
      </w:r>
      <w:r w:rsidR="00685285" w:rsidRPr="00FC05DD">
        <w:t>ensure each party is aware of and can support the roles and responsibilities of the other.</w:t>
      </w:r>
    </w:p>
    <w:p w14:paraId="2BBD10D1" w14:textId="77777777" w:rsidR="00647686" w:rsidRDefault="00647686" w:rsidP="00D91F68">
      <w:pPr>
        <w:pStyle w:val="Heading2"/>
      </w:pPr>
      <w:r>
        <w:t>Roles and responsibilities</w:t>
      </w:r>
    </w:p>
    <w:p w14:paraId="46235AB4" w14:textId="6D25EFBA" w:rsidR="00FB285C" w:rsidRPr="00CC72CD" w:rsidRDefault="00FB285C" w:rsidP="00FB285C">
      <w:pPr>
        <w:pStyle w:val="Bullet1"/>
        <w:numPr>
          <w:ilvl w:val="0"/>
          <w:numId w:val="0"/>
        </w:numPr>
      </w:pPr>
      <w:r w:rsidRPr="00CC72CD">
        <w:rPr>
          <w:b/>
          <w:bCs/>
        </w:rPr>
        <w:t>Carers</w:t>
      </w:r>
      <w:r w:rsidRPr="00CC72CD">
        <w:t xml:space="preserve"> take responsibility for seeking </w:t>
      </w:r>
      <w:r w:rsidR="00D91F68" w:rsidRPr="00CC72CD">
        <w:t>best</w:t>
      </w:r>
      <w:r w:rsidR="00D91F68">
        <w:t xml:space="preserve"> practice</w:t>
      </w:r>
      <w:r>
        <w:t xml:space="preserve"> </w:t>
      </w:r>
      <w:r w:rsidRPr="00CC72CD">
        <w:t>supports to assist young people in their care. They are encouraged to advocate for the young people by working with education providers and associated authorities to meet their responsibilities with due care and focus.</w:t>
      </w:r>
    </w:p>
    <w:p w14:paraId="35D98B23" w14:textId="77777777" w:rsidR="00685285" w:rsidRDefault="00FB285C" w:rsidP="00FB285C">
      <w:pPr>
        <w:pStyle w:val="Bullet1"/>
        <w:numPr>
          <w:ilvl w:val="0"/>
          <w:numId w:val="0"/>
        </w:numPr>
      </w:pPr>
      <w:r w:rsidRPr="00CC72CD">
        <w:rPr>
          <w:b/>
          <w:bCs/>
        </w:rPr>
        <w:t>Early childhood providers</w:t>
      </w:r>
      <w:r w:rsidRPr="00CC72CD">
        <w:t xml:space="preserve"> and </w:t>
      </w:r>
      <w:r w:rsidRPr="00CC72CD">
        <w:rPr>
          <w:b/>
          <w:bCs/>
        </w:rPr>
        <w:t>schools</w:t>
      </w:r>
      <w:r w:rsidRPr="00CC72CD">
        <w:t xml:space="preserve"> have a </w:t>
      </w:r>
      <w:r w:rsidRPr="00685285">
        <w:t>respons</w:t>
      </w:r>
      <w:r w:rsidR="00685285" w:rsidRPr="00685285">
        <w:t>i</w:t>
      </w:r>
      <w:r w:rsidR="00685285">
        <w:t>bility</w:t>
      </w:r>
      <w:r w:rsidRPr="00CC72CD">
        <w:t xml:space="preserve"> to share and collaboratively formulate education planning and provision in the context of, and with a focus on</w:t>
      </w:r>
      <w:r w:rsidR="00685285">
        <w:t>,</w:t>
      </w:r>
      <w:r w:rsidRPr="00CC72CD">
        <w:t xml:space="preserve"> seeking all available and relevant information to ensure that planning meets the individual needs of the young child being supported.</w:t>
      </w:r>
    </w:p>
    <w:p w14:paraId="2224975F" w14:textId="23504BA0" w:rsidR="00CC7E2E" w:rsidRDefault="00FB285C" w:rsidP="00D16112">
      <w:pPr>
        <w:pStyle w:val="Bullet1"/>
        <w:numPr>
          <w:ilvl w:val="0"/>
          <w:numId w:val="0"/>
        </w:numPr>
      </w:pPr>
      <w:r w:rsidRPr="00CC72CD">
        <w:rPr>
          <w:b/>
          <w:bCs/>
        </w:rPr>
        <w:t>Statutory authorities</w:t>
      </w:r>
      <w:r w:rsidRPr="00CC72CD">
        <w:t xml:space="preserve"> have a responsibility to support and enable the activities of carers and educational providers </w:t>
      </w:r>
      <w:r w:rsidR="002E5651">
        <w:t>to</w:t>
      </w:r>
      <w:r w:rsidRPr="00CC72CD">
        <w:t xml:space="preserve"> be undertaken in a timely and effective manner.</w:t>
      </w:r>
    </w:p>
    <w:p w14:paraId="0297B89D" w14:textId="2E576D8D" w:rsidR="00772AF3" w:rsidRPr="00772AF3" w:rsidRDefault="00772AF3" w:rsidP="00772AF3">
      <w:pPr>
        <w:pStyle w:val="Heading2"/>
      </w:pPr>
      <w:r w:rsidRPr="00046A57">
        <w:t>Transition Guidance and Timeline</w:t>
      </w:r>
      <w:r>
        <w:t xml:space="preserve"> –</w:t>
      </w:r>
      <w:r w:rsidR="009607E7">
        <w:t xml:space="preserve"> role </w:t>
      </w:r>
      <w:r w:rsidR="00662F4A">
        <w:t>specific</w:t>
      </w:r>
    </w:p>
    <w:p w14:paraId="018F3C67" w14:textId="16171760" w:rsidR="00922F6B" w:rsidRPr="00C84570" w:rsidRDefault="00772AF3" w:rsidP="00CC74D6">
      <w:pPr>
        <w:rPr>
          <w:szCs w:val="22"/>
          <w:lang w:val="en-AU"/>
        </w:rPr>
      </w:pPr>
      <w:r w:rsidRPr="00C84570">
        <w:rPr>
          <w:b/>
          <w:bCs/>
          <w:szCs w:val="22"/>
          <w:lang w:val="en-AU"/>
        </w:rPr>
        <w:t xml:space="preserve">Parent / Carer </w:t>
      </w:r>
      <w:r w:rsidRPr="00C84570">
        <w:rPr>
          <w:szCs w:val="22"/>
          <w:lang w:val="en-AU"/>
        </w:rPr>
        <w:tab/>
      </w:r>
      <w:r w:rsidRPr="00C84570">
        <w:rPr>
          <w:szCs w:val="22"/>
          <w:lang w:val="en-AU"/>
        </w:rPr>
        <w:tab/>
      </w:r>
      <w:r w:rsidRPr="00C84570">
        <w:rPr>
          <w:szCs w:val="22"/>
          <w:lang w:val="en-AU"/>
        </w:rPr>
        <w:tab/>
      </w:r>
      <w:r w:rsidRPr="00C84570">
        <w:rPr>
          <w:szCs w:val="22"/>
          <w:lang w:val="en-AU"/>
        </w:rPr>
        <w:tab/>
      </w:r>
      <w:r w:rsidRPr="00C84570">
        <w:rPr>
          <w:szCs w:val="22"/>
          <w:lang w:val="en-AU"/>
        </w:rPr>
        <w:tab/>
      </w:r>
      <w:r w:rsidRPr="00C84570">
        <w:rPr>
          <w:szCs w:val="22"/>
          <w:lang w:val="en-AU"/>
        </w:rPr>
        <w:tab/>
        <w:t>page 2</w:t>
      </w:r>
      <w:r w:rsidR="00922F6B" w:rsidRPr="00C84570">
        <w:rPr>
          <w:szCs w:val="22"/>
          <w:lang w:val="en-AU"/>
        </w:rPr>
        <w:t xml:space="preserve"> </w:t>
      </w:r>
    </w:p>
    <w:p w14:paraId="1F622EE7" w14:textId="31106187" w:rsidR="00922F6B" w:rsidRPr="00C84570" w:rsidRDefault="00772AF3" w:rsidP="00CC74D6">
      <w:pPr>
        <w:rPr>
          <w:szCs w:val="22"/>
          <w:lang w:val="en-AU"/>
        </w:rPr>
      </w:pPr>
      <w:r w:rsidRPr="00C84570">
        <w:rPr>
          <w:b/>
          <w:bCs/>
          <w:szCs w:val="22"/>
          <w:lang w:val="en-AU"/>
        </w:rPr>
        <w:t>Case Manager</w:t>
      </w:r>
      <w:r w:rsidRPr="00C84570">
        <w:rPr>
          <w:szCs w:val="22"/>
          <w:lang w:val="en-AU"/>
        </w:rPr>
        <w:t xml:space="preserve"> </w:t>
      </w:r>
      <w:r w:rsidRPr="00C84570">
        <w:rPr>
          <w:szCs w:val="22"/>
          <w:lang w:val="en-AU"/>
        </w:rPr>
        <w:tab/>
      </w:r>
      <w:r w:rsidRPr="00C84570">
        <w:rPr>
          <w:szCs w:val="22"/>
          <w:lang w:val="en-AU"/>
        </w:rPr>
        <w:tab/>
      </w:r>
      <w:r w:rsidRPr="00C84570">
        <w:rPr>
          <w:szCs w:val="22"/>
          <w:lang w:val="en-AU"/>
        </w:rPr>
        <w:tab/>
      </w:r>
      <w:r w:rsidRPr="00C84570">
        <w:rPr>
          <w:szCs w:val="22"/>
          <w:lang w:val="en-AU"/>
        </w:rPr>
        <w:tab/>
      </w:r>
      <w:r w:rsidRPr="00C84570">
        <w:rPr>
          <w:szCs w:val="22"/>
          <w:lang w:val="en-AU"/>
        </w:rPr>
        <w:tab/>
      </w:r>
      <w:r w:rsidRPr="00C84570">
        <w:rPr>
          <w:szCs w:val="22"/>
          <w:lang w:val="en-AU"/>
        </w:rPr>
        <w:tab/>
        <w:t xml:space="preserve">page </w:t>
      </w:r>
      <w:r w:rsidR="000D595B">
        <w:rPr>
          <w:szCs w:val="22"/>
          <w:lang w:val="en-AU"/>
        </w:rPr>
        <w:t>3</w:t>
      </w:r>
    </w:p>
    <w:p w14:paraId="13CFA4EB" w14:textId="597395FE" w:rsidR="00772AF3" w:rsidRPr="00C84570" w:rsidRDefault="00922F6B" w:rsidP="00CC74D6">
      <w:pPr>
        <w:rPr>
          <w:szCs w:val="22"/>
          <w:lang w:val="en-AU"/>
        </w:rPr>
      </w:pPr>
      <w:r w:rsidRPr="00C84570">
        <w:rPr>
          <w:b/>
          <w:bCs/>
          <w:szCs w:val="22"/>
          <w:lang w:val="en-AU"/>
        </w:rPr>
        <w:t xml:space="preserve">Primary School / Designated Teacher </w:t>
      </w:r>
      <w:r w:rsidR="00772AF3" w:rsidRPr="00C84570">
        <w:rPr>
          <w:szCs w:val="22"/>
          <w:lang w:val="en-AU"/>
        </w:rPr>
        <w:tab/>
      </w:r>
      <w:r w:rsidR="00772AF3" w:rsidRPr="00C84570">
        <w:rPr>
          <w:szCs w:val="22"/>
          <w:lang w:val="en-AU"/>
        </w:rPr>
        <w:tab/>
      </w:r>
      <w:r w:rsidR="00772AF3" w:rsidRPr="00C84570">
        <w:rPr>
          <w:szCs w:val="22"/>
          <w:lang w:val="en-AU"/>
        </w:rPr>
        <w:tab/>
        <w:t xml:space="preserve">page </w:t>
      </w:r>
      <w:r w:rsidR="000D595B">
        <w:rPr>
          <w:szCs w:val="22"/>
          <w:lang w:val="en-AU"/>
        </w:rPr>
        <w:t>4</w:t>
      </w:r>
    </w:p>
    <w:p w14:paraId="62B52281" w14:textId="46AE4D7A" w:rsidR="00772AF3" w:rsidRPr="00C84570" w:rsidRDefault="00884866" w:rsidP="00CC74D6">
      <w:pPr>
        <w:rPr>
          <w:szCs w:val="22"/>
        </w:rPr>
      </w:pPr>
      <w:r w:rsidRPr="00C84570">
        <w:rPr>
          <w:b/>
          <w:bCs/>
          <w:szCs w:val="22"/>
          <w:lang w:val="en-AU"/>
        </w:rPr>
        <w:t>Secondary School / Designated Teacher</w:t>
      </w:r>
      <w:r w:rsidR="00772AF3" w:rsidRPr="00C84570">
        <w:rPr>
          <w:szCs w:val="22"/>
        </w:rPr>
        <w:tab/>
      </w:r>
      <w:r w:rsidRPr="00C84570">
        <w:rPr>
          <w:szCs w:val="22"/>
        </w:rPr>
        <w:tab/>
      </w:r>
      <w:r w:rsidRPr="00C84570">
        <w:rPr>
          <w:szCs w:val="22"/>
        </w:rPr>
        <w:tab/>
      </w:r>
      <w:r w:rsidR="00772AF3" w:rsidRPr="00C84570">
        <w:rPr>
          <w:szCs w:val="22"/>
        </w:rPr>
        <w:t xml:space="preserve">page </w:t>
      </w:r>
      <w:r w:rsidR="000D595B">
        <w:rPr>
          <w:szCs w:val="22"/>
        </w:rPr>
        <w:t>5</w:t>
      </w:r>
      <w:r w:rsidR="00772AF3" w:rsidRPr="00C84570">
        <w:rPr>
          <w:szCs w:val="22"/>
        </w:rPr>
        <w:t xml:space="preserve"> </w:t>
      </w:r>
    </w:p>
    <w:p w14:paraId="43600D13" w14:textId="3272C47A" w:rsidR="00D542CB" w:rsidRPr="00C84570" w:rsidRDefault="00772AF3" w:rsidP="00CC74D6">
      <w:pPr>
        <w:rPr>
          <w:szCs w:val="22"/>
        </w:rPr>
      </w:pPr>
      <w:r w:rsidRPr="00C84570">
        <w:rPr>
          <w:b/>
          <w:bCs/>
          <w:szCs w:val="22"/>
        </w:rPr>
        <w:t xml:space="preserve">LOOKOUT </w:t>
      </w:r>
      <w:r w:rsidRPr="00C84570">
        <w:rPr>
          <w:b/>
          <w:bCs/>
          <w:szCs w:val="22"/>
        </w:rPr>
        <w:tab/>
      </w:r>
      <w:r w:rsidRPr="00C84570">
        <w:rPr>
          <w:szCs w:val="22"/>
        </w:rPr>
        <w:tab/>
      </w:r>
      <w:r w:rsidRPr="00C84570">
        <w:rPr>
          <w:szCs w:val="22"/>
        </w:rPr>
        <w:tab/>
      </w:r>
      <w:r w:rsidRPr="00C84570">
        <w:rPr>
          <w:szCs w:val="22"/>
        </w:rPr>
        <w:tab/>
      </w:r>
      <w:r w:rsidRPr="00C84570">
        <w:rPr>
          <w:szCs w:val="22"/>
        </w:rPr>
        <w:tab/>
      </w:r>
      <w:r w:rsidRPr="00C84570">
        <w:rPr>
          <w:szCs w:val="22"/>
        </w:rPr>
        <w:tab/>
      </w:r>
      <w:r w:rsidRPr="00C84570">
        <w:rPr>
          <w:szCs w:val="22"/>
        </w:rPr>
        <w:tab/>
        <w:t xml:space="preserve">page </w:t>
      </w:r>
      <w:r w:rsidR="000D595B">
        <w:rPr>
          <w:szCs w:val="22"/>
        </w:rPr>
        <w:t>6</w:t>
      </w:r>
    </w:p>
    <w:p w14:paraId="112B6616" w14:textId="254CEAF1" w:rsidR="00217A64" w:rsidRPr="00C84570" w:rsidRDefault="00217A64" w:rsidP="00CC74D6">
      <w:pPr>
        <w:rPr>
          <w:szCs w:val="22"/>
        </w:rPr>
      </w:pPr>
      <w:r w:rsidRPr="00C84570">
        <w:rPr>
          <w:b/>
          <w:bCs/>
          <w:szCs w:val="22"/>
        </w:rPr>
        <w:t>Department of Education and Training Area Staff</w:t>
      </w:r>
      <w:r w:rsidRPr="00C84570">
        <w:rPr>
          <w:b/>
          <w:bCs/>
          <w:szCs w:val="22"/>
        </w:rPr>
        <w:tab/>
      </w:r>
      <w:r w:rsidR="00AB22A3" w:rsidRPr="00C84570">
        <w:rPr>
          <w:szCs w:val="22"/>
        </w:rPr>
        <w:t>p</w:t>
      </w:r>
      <w:r w:rsidRPr="00C84570">
        <w:rPr>
          <w:szCs w:val="22"/>
        </w:rPr>
        <w:t>ag</w:t>
      </w:r>
      <w:r w:rsidR="00C84570">
        <w:rPr>
          <w:szCs w:val="22"/>
        </w:rPr>
        <w:t xml:space="preserve">e </w:t>
      </w:r>
      <w:r w:rsidR="000D595B">
        <w:rPr>
          <w:szCs w:val="22"/>
        </w:rPr>
        <w:t>7</w:t>
      </w:r>
    </w:p>
    <w:p w14:paraId="26F14DFE" w14:textId="77777777" w:rsidR="002C0AFB" w:rsidRPr="002C0AFB" w:rsidRDefault="002C0AFB" w:rsidP="00CC74D6">
      <w:pPr>
        <w:rPr>
          <w:szCs w:val="22"/>
        </w:rPr>
      </w:pPr>
    </w:p>
    <w:tbl>
      <w:tblPr>
        <w:tblStyle w:val="TableGrid"/>
        <w:tblW w:w="0" w:type="auto"/>
        <w:tblLook w:val="04A0" w:firstRow="1" w:lastRow="0" w:firstColumn="1" w:lastColumn="0" w:noHBand="0" w:noVBand="1"/>
      </w:tblPr>
      <w:tblGrid>
        <w:gridCol w:w="988"/>
        <w:gridCol w:w="3969"/>
        <w:gridCol w:w="1701"/>
        <w:gridCol w:w="1842"/>
        <w:gridCol w:w="1985"/>
        <w:gridCol w:w="1984"/>
        <w:gridCol w:w="2093"/>
      </w:tblGrid>
      <w:tr w:rsidR="00732B59" w:rsidRPr="009760B2" w14:paraId="32AD829F" w14:textId="77777777" w:rsidTr="007A37D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E57100"/>
          </w:tcPr>
          <w:p w14:paraId="3C2A0278" w14:textId="21386CE9" w:rsidR="00732B59" w:rsidRPr="00732B59" w:rsidRDefault="00732B59" w:rsidP="00153699">
            <w:pPr>
              <w:pStyle w:val="TableHead"/>
              <w:rPr>
                <w:sz w:val="20"/>
                <w:szCs w:val="20"/>
              </w:rPr>
            </w:pPr>
            <w:r w:rsidRPr="00732B59">
              <w:rPr>
                <w:sz w:val="20"/>
                <w:szCs w:val="20"/>
              </w:rPr>
              <w:t>Transition Guidance and Timeline – Primary to Secondary School</w:t>
            </w:r>
          </w:p>
        </w:tc>
      </w:tr>
      <w:tr w:rsidR="00732B59" w:rsidRPr="009760B2" w14:paraId="74AC3538" w14:textId="77777777" w:rsidTr="000D595B">
        <w:tc>
          <w:tcPr>
            <w:cnfStyle w:val="001000000000" w:firstRow="0" w:lastRow="0" w:firstColumn="1" w:lastColumn="0" w:oddVBand="0" w:evenVBand="0" w:oddHBand="0" w:evenHBand="0" w:firstRowFirstColumn="0" w:firstRowLastColumn="0" w:lastRowFirstColumn="0" w:lastRowLastColumn="0"/>
            <w:tcW w:w="988" w:type="dxa"/>
            <w:shd w:val="clear" w:color="auto" w:fill="E57100"/>
          </w:tcPr>
          <w:p w14:paraId="35A1B473" w14:textId="19B49E35" w:rsidR="00732B59" w:rsidRPr="00732B59" w:rsidRDefault="00732B59" w:rsidP="00153699">
            <w:pPr>
              <w:pStyle w:val="Tablebody"/>
              <w:rPr>
                <w:b/>
                <w:bCs/>
                <w:color w:val="FFFFFF" w:themeColor="background1"/>
                <w:sz w:val="20"/>
                <w:szCs w:val="20"/>
              </w:rPr>
            </w:pPr>
            <w:r w:rsidRPr="00732B59">
              <w:rPr>
                <w:b/>
                <w:bCs/>
                <w:color w:val="FFFFFF" w:themeColor="background1"/>
                <w:sz w:val="20"/>
                <w:szCs w:val="20"/>
              </w:rPr>
              <w:t>Role</w:t>
            </w:r>
          </w:p>
        </w:tc>
        <w:tc>
          <w:tcPr>
            <w:tcW w:w="11481" w:type="dxa"/>
            <w:gridSpan w:val="5"/>
            <w:shd w:val="clear" w:color="auto" w:fill="E57100"/>
          </w:tcPr>
          <w:p w14:paraId="48C762B9" w14:textId="776D7BBC" w:rsidR="00732B59" w:rsidRPr="00732B59" w:rsidRDefault="00732B59"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Primary School</w:t>
            </w:r>
          </w:p>
        </w:tc>
        <w:tc>
          <w:tcPr>
            <w:tcW w:w="2093" w:type="dxa"/>
            <w:shd w:val="clear" w:color="auto" w:fill="E57100"/>
          </w:tcPr>
          <w:p w14:paraId="24232E19" w14:textId="4D4AEFDE" w:rsidR="00732B59" w:rsidRPr="00732B59" w:rsidRDefault="00732B59"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 xml:space="preserve">Secondary School </w:t>
            </w:r>
          </w:p>
        </w:tc>
      </w:tr>
      <w:tr w:rsidR="00732B59" w:rsidRPr="009760B2" w14:paraId="22F15299" w14:textId="77777777" w:rsidTr="000D595B">
        <w:tc>
          <w:tcPr>
            <w:cnfStyle w:val="001000000000" w:firstRow="0" w:lastRow="0" w:firstColumn="1" w:lastColumn="0" w:oddVBand="0" w:evenVBand="0" w:oddHBand="0" w:evenHBand="0" w:firstRowFirstColumn="0" w:firstRowLastColumn="0" w:lastRowFirstColumn="0" w:lastRowLastColumn="0"/>
            <w:tcW w:w="988" w:type="dxa"/>
          </w:tcPr>
          <w:p w14:paraId="32C039F7" w14:textId="5A336EA1" w:rsidR="00732B59" w:rsidRPr="00732B59" w:rsidRDefault="00732B59" w:rsidP="00153699">
            <w:pPr>
              <w:pStyle w:val="Copyrighttext"/>
              <w:rPr>
                <w:b/>
                <w:bCs/>
                <w:sz w:val="20"/>
                <w:szCs w:val="20"/>
              </w:rPr>
            </w:pPr>
          </w:p>
        </w:tc>
        <w:tc>
          <w:tcPr>
            <w:tcW w:w="3969" w:type="dxa"/>
          </w:tcPr>
          <w:p w14:paraId="631DFC6D" w14:textId="179463AA"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5</w:t>
            </w:r>
          </w:p>
        </w:tc>
        <w:tc>
          <w:tcPr>
            <w:tcW w:w="7512" w:type="dxa"/>
            <w:gridSpan w:val="4"/>
          </w:tcPr>
          <w:p w14:paraId="4DB9412D" w14:textId="71591148"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6</w:t>
            </w:r>
          </w:p>
        </w:tc>
        <w:tc>
          <w:tcPr>
            <w:tcW w:w="2093" w:type="dxa"/>
          </w:tcPr>
          <w:p w14:paraId="57062CCB" w14:textId="51921856"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7</w:t>
            </w:r>
          </w:p>
        </w:tc>
      </w:tr>
      <w:tr w:rsidR="00732B59" w:rsidRPr="009760B2" w14:paraId="7F1976EF" w14:textId="77777777" w:rsidTr="000D595B">
        <w:tc>
          <w:tcPr>
            <w:cnfStyle w:val="001000000000" w:firstRow="0" w:lastRow="0" w:firstColumn="1" w:lastColumn="0" w:oddVBand="0" w:evenVBand="0" w:oddHBand="0" w:evenHBand="0" w:firstRowFirstColumn="0" w:firstRowLastColumn="0" w:lastRowFirstColumn="0" w:lastRowLastColumn="0"/>
            <w:tcW w:w="988" w:type="dxa"/>
          </w:tcPr>
          <w:p w14:paraId="29F94047" w14:textId="77777777" w:rsidR="00732B59" w:rsidRPr="00732B59" w:rsidRDefault="00732B59" w:rsidP="00153699">
            <w:pPr>
              <w:pStyle w:val="Copyrighttext"/>
              <w:rPr>
                <w:b/>
                <w:bCs/>
                <w:sz w:val="20"/>
                <w:szCs w:val="20"/>
              </w:rPr>
            </w:pPr>
          </w:p>
        </w:tc>
        <w:tc>
          <w:tcPr>
            <w:tcW w:w="3969" w:type="dxa"/>
          </w:tcPr>
          <w:p w14:paraId="0D8291C5" w14:textId="137C7DF8"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1701" w:type="dxa"/>
          </w:tcPr>
          <w:p w14:paraId="651EDFBF" w14:textId="77777777"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Term 1</w:t>
            </w:r>
          </w:p>
        </w:tc>
        <w:tc>
          <w:tcPr>
            <w:tcW w:w="1842" w:type="dxa"/>
          </w:tcPr>
          <w:p w14:paraId="6C7A9087" w14:textId="77777777"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2</w:t>
            </w:r>
          </w:p>
        </w:tc>
        <w:tc>
          <w:tcPr>
            <w:tcW w:w="1985" w:type="dxa"/>
          </w:tcPr>
          <w:p w14:paraId="35078BB2" w14:textId="77777777"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3</w:t>
            </w:r>
          </w:p>
        </w:tc>
        <w:tc>
          <w:tcPr>
            <w:tcW w:w="1984" w:type="dxa"/>
          </w:tcPr>
          <w:p w14:paraId="7D8700DB" w14:textId="77777777"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4</w:t>
            </w:r>
          </w:p>
        </w:tc>
        <w:tc>
          <w:tcPr>
            <w:tcW w:w="2093" w:type="dxa"/>
          </w:tcPr>
          <w:p w14:paraId="3F38BF8E" w14:textId="77777777" w:rsidR="00732B59" w:rsidRPr="00732B59" w:rsidRDefault="00732B59"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1</w:t>
            </w:r>
          </w:p>
        </w:tc>
      </w:tr>
      <w:tr w:rsidR="00271D8F" w:rsidRPr="009760B2" w14:paraId="6A27A363" w14:textId="77777777" w:rsidTr="000D595B">
        <w:tc>
          <w:tcPr>
            <w:cnfStyle w:val="001000000000" w:firstRow="0" w:lastRow="0" w:firstColumn="1" w:lastColumn="0" w:oddVBand="0" w:evenVBand="0" w:oddHBand="0" w:evenHBand="0" w:firstRowFirstColumn="0" w:firstRowLastColumn="0" w:lastRowFirstColumn="0" w:lastRowLastColumn="0"/>
            <w:tcW w:w="988" w:type="dxa"/>
          </w:tcPr>
          <w:p w14:paraId="75264513" w14:textId="75BAC5A6" w:rsidR="00271D8F" w:rsidRPr="00732B59" w:rsidRDefault="00271D8F" w:rsidP="00271D8F">
            <w:pPr>
              <w:pStyle w:val="Copyrighttext"/>
              <w:rPr>
                <w:b/>
                <w:bCs/>
                <w:sz w:val="20"/>
                <w:szCs w:val="20"/>
              </w:rPr>
            </w:pPr>
            <w:r w:rsidRPr="00A04756">
              <w:rPr>
                <w:rFonts w:asciiTheme="majorHAnsi" w:eastAsiaTheme="majorEastAsia" w:hAnsiTheme="majorHAnsi" w:cs="Times New Roman (Headings CS)"/>
                <w:b/>
                <w:color w:val="E57100" w:themeColor="accent3"/>
                <w:sz w:val="20"/>
                <w:szCs w:val="20"/>
              </w:rPr>
              <w:t>Carer / Parent</w:t>
            </w:r>
          </w:p>
        </w:tc>
        <w:tc>
          <w:tcPr>
            <w:tcW w:w="3969" w:type="dxa"/>
          </w:tcPr>
          <w:p w14:paraId="44E3C30E" w14:textId="0D8E1313" w:rsidR="00271D8F" w:rsidRPr="00B46971" w:rsidRDefault="00271D8F"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46971">
              <w:rPr>
                <w:rFonts w:cstheme="minorHAnsi"/>
                <w:sz w:val="20"/>
                <w:szCs w:val="20"/>
              </w:rPr>
              <w:t xml:space="preserve">Refer to </w:t>
            </w:r>
            <w:hyperlink r:id="rId11" w:history="1">
              <w:r w:rsidRPr="00B46971">
                <w:rPr>
                  <w:rStyle w:val="Hyperlink"/>
                  <w:rFonts w:cstheme="minorHAnsi"/>
                  <w:sz w:val="20"/>
                  <w:szCs w:val="20"/>
                </w:rPr>
                <w:t>Partnering Agreement</w:t>
              </w:r>
            </w:hyperlink>
            <w:r w:rsidRPr="00B46971">
              <w:rPr>
                <w:rFonts w:cstheme="minorHAnsi"/>
                <w:sz w:val="20"/>
                <w:szCs w:val="20"/>
              </w:rPr>
              <w:t xml:space="preserve"> to become familiar with stakeholder responsibilities</w:t>
            </w:r>
            <w:r w:rsidR="00317F36">
              <w:rPr>
                <w:rFonts w:cstheme="minorHAnsi"/>
                <w:sz w:val="20"/>
                <w:szCs w:val="20"/>
              </w:rPr>
              <w:t>.</w:t>
            </w:r>
            <w:r w:rsidRPr="00B46971">
              <w:rPr>
                <w:rFonts w:cstheme="minorHAnsi"/>
                <w:sz w:val="20"/>
                <w:szCs w:val="20"/>
              </w:rPr>
              <w:t xml:space="preserve">  </w:t>
            </w:r>
          </w:p>
          <w:p w14:paraId="70BEC667" w14:textId="4F27E80E" w:rsidR="00271D8F" w:rsidRPr="00B46971"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12896618"/>
                <w14:checkbox>
                  <w14:checked w14:val="0"/>
                  <w14:checkedState w14:val="2612" w14:font="MS Gothic"/>
                  <w14:uncheckedState w14:val="2610" w14:font="MS Gothic"/>
                </w14:checkbox>
              </w:sdtPr>
              <w:sdtEndPr/>
              <w:sdtContent>
                <w:r w:rsidR="00271D8F" w:rsidRPr="00B46971">
                  <w:rPr>
                    <w:rFonts w:ascii="MS Gothic" w:eastAsia="MS Gothic" w:hAnsi="MS Gothic" w:cstheme="minorHAnsi" w:hint="eastAsia"/>
                    <w:sz w:val="20"/>
                    <w:szCs w:val="20"/>
                  </w:rPr>
                  <w:t>☐</w:t>
                </w:r>
              </w:sdtContent>
            </w:sdt>
            <w:r w:rsidR="00271D8F" w:rsidRPr="00B46971">
              <w:rPr>
                <w:rFonts w:cstheme="minorHAnsi"/>
                <w:sz w:val="20"/>
                <w:szCs w:val="20"/>
              </w:rPr>
              <w:t xml:space="preserve">Refer to </w:t>
            </w:r>
            <w:hyperlink r:id="rId12" w:history="1">
              <w:r w:rsidR="00271D8F" w:rsidRPr="00B46971">
                <w:rPr>
                  <w:rStyle w:val="Hyperlink"/>
                  <w:rFonts w:cstheme="minorHAnsi"/>
                  <w:sz w:val="20"/>
                  <w:szCs w:val="20"/>
                </w:rPr>
                <w:t>How to choose a school and enrol</w:t>
              </w:r>
            </w:hyperlink>
            <w:r w:rsidR="00271D8F" w:rsidRPr="00B46971">
              <w:rPr>
                <w:rFonts w:cstheme="minorHAnsi"/>
                <w:sz w:val="20"/>
                <w:szCs w:val="20"/>
              </w:rPr>
              <w:t xml:space="preserve"> on Department of Education and Training website</w:t>
            </w:r>
            <w:r w:rsidR="00317F36">
              <w:rPr>
                <w:rFonts w:cstheme="minorHAnsi"/>
                <w:sz w:val="20"/>
                <w:szCs w:val="20"/>
              </w:rPr>
              <w:t>.</w:t>
            </w:r>
          </w:p>
          <w:p w14:paraId="61CE40D9" w14:textId="77777777" w:rsidR="00271D8F" w:rsidRPr="00B46971"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01319839"/>
                <w14:checkbox>
                  <w14:checked w14:val="0"/>
                  <w14:checkedState w14:val="2612" w14:font="MS Gothic"/>
                  <w14:uncheckedState w14:val="2610" w14:font="MS Gothic"/>
                </w14:checkbox>
              </w:sdtPr>
              <w:sdtEndPr/>
              <w:sdtContent>
                <w:r w:rsidR="00271D8F" w:rsidRPr="00B46971">
                  <w:rPr>
                    <w:rFonts w:ascii="MS Gothic" w:eastAsia="MS Gothic" w:hAnsi="MS Gothic" w:cstheme="minorHAnsi" w:hint="eastAsia"/>
                    <w:sz w:val="20"/>
                    <w:szCs w:val="20"/>
                  </w:rPr>
                  <w:t>☐</w:t>
                </w:r>
              </w:sdtContent>
            </w:sdt>
            <w:r w:rsidR="00271D8F" w:rsidRPr="00B46971">
              <w:rPr>
                <w:rFonts w:cstheme="minorHAnsi"/>
                <w:sz w:val="20"/>
                <w:szCs w:val="20"/>
              </w:rPr>
              <w:t xml:space="preserve">Access </w:t>
            </w:r>
            <w:hyperlink r:id="rId13" w:history="1">
              <w:r w:rsidR="00271D8F" w:rsidRPr="00B46971">
                <w:rPr>
                  <w:rStyle w:val="Hyperlink"/>
                  <w:rFonts w:cstheme="minorHAnsi"/>
                  <w:sz w:val="20"/>
                  <w:szCs w:val="20"/>
                </w:rPr>
                <w:t>Find My School</w:t>
              </w:r>
            </w:hyperlink>
            <w:r w:rsidR="00271D8F" w:rsidRPr="00B46971">
              <w:rPr>
                <w:rFonts w:cstheme="minorHAnsi"/>
                <w:sz w:val="20"/>
                <w:szCs w:val="20"/>
              </w:rPr>
              <w:t xml:space="preserve"> to locate the students </w:t>
            </w:r>
            <w:hyperlink r:id="rId14" w:history="1">
              <w:r w:rsidR="00271D8F" w:rsidRPr="00B46971">
                <w:rPr>
                  <w:rStyle w:val="Hyperlink"/>
                  <w:rFonts w:cstheme="minorHAnsi"/>
                  <w:sz w:val="20"/>
                  <w:szCs w:val="20"/>
                </w:rPr>
                <w:t>Designated Neighbourhood School</w:t>
              </w:r>
            </w:hyperlink>
            <w:r w:rsidR="00271D8F" w:rsidRPr="00B46971">
              <w:rPr>
                <w:rFonts w:cstheme="minorHAnsi"/>
                <w:sz w:val="20"/>
                <w:szCs w:val="20"/>
              </w:rPr>
              <w:t xml:space="preserve"> </w:t>
            </w:r>
            <w:r w:rsidR="00271D8F" w:rsidRPr="005F412D">
              <w:rPr>
                <w:rFonts w:cstheme="minorHAnsi"/>
                <w:sz w:val="20"/>
                <w:szCs w:val="20"/>
              </w:rPr>
              <w:t>(DNS).</w:t>
            </w:r>
            <w:r w:rsidR="00271D8F" w:rsidRPr="00B46971">
              <w:rPr>
                <w:rFonts w:cstheme="minorHAnsi"/>
                <w:sz w:val="20"/>
                <w:szCs w:val="20"/>
              </w:rPr>
              <w:t xml:space="preserve"> Students will be guaranteed the right to enrol in their DNS. Students can enrol at a different school, however, the </w:t>
            </w:r>
            <w:hyperlink r:id="rId15" w:history="1">
              <w:r w:rsidR="00271D8F" w:rsidRPr="00B46971">
                <w:rPr>
                  <w:rStyle w:val="Hyperlink"/>
                  <w:rFonts w:cstheme="minorHAnsi"/>
                  <w:sz w:val="20"/>
                  <w:szCs w:val="20"/>
                </w:rPr>
                <w:t>priority order of placement</w:t>
              </w:r>
            </w:hyperlink>
            <w:r w:rsidR="00271D8F" w:rsidRPr="00B46971">
              <w:rPr>
                <w:rFonts w:cstheme="minorHAnsi"/>
                <w:sz w:val="20"/>
                <w:szCs w:val="20"/>
              </w:rPr>
              <w:t xml:space="preserve"> will determine whether the application is accepted. </w:t>
            </w:r>
          </w:p>
          <w:p w14:paraId="409AA02B" w14:textId="77777777" w:rsidR="00271D8F" w:rsidRPr="00B46971"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95194609"/>
                <w14:checkbox>
                  <w14:checked w14:val="0"/>
                  <w14:checkedState w14:val="2612" w14:font="MS Gothic"/>
                  <w14:uncheckedState w14:val="2610" w14:font="MS Gothic"/>
                </w14:checkbox>
              </w:sdtPr>
              <w:sdtEndPr/>
              <w:sdtContent>
                <w:r w:rsidR="00271D8F" w:rsidRPr="00B46971">
                  <w:rPr>
                    <w:rFonts w:ascii="MS Gothic" w:eastAsia="MS Gothic" w:hAnsi="MS Gothic" w:cstheme="minorHAnsi" w:hint="eastAsia"/>
                    <w:sz w:val="20"/>
                    <w:szCs w:val="20"/>
                  </w:rPr>
                  <w:t>☐</w:t>
                </w:r>
              </w:sdtContent>
            </w:sdt>
            <w:r w:rsidR="00271D8F" w:rsidRPr="00B46971">
              <w:rPr>
                <w:rFonts w:cstheme="minorHAnsi"/>
                <w:sz w:val="20"/>
                <w:szCs w:val="20"/>
              </w:rPr>
              <w:t>Catholic, Specialist, and Independent schools may have earlier and different enrolment timelines.</w:t>
            </w:r>
          </w:p>
          <w:p w14:paraId="06FF7B93" w14:textId="77777777" w:rsidR="00271D8F" w:rsidRPr="00B46971"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95320111"/>
                <w14:checkbox>
                  <w14:checked w14:val="0"/>
                  <w14:checkedState w14:val="2612" w14:font="MS Gothic"/>
                  <w14:uncheckedState w14:val="2610" w14:font="MS Gothic"/>
                </w14:checkbox>
              </w:sdtPr>
              <w:sdtEndPr/>
              <w:sdtContent>
                <w:r w:rsidR="00271D8F" w:rsidRPr="00B46971">
                  <w:rPr>
                    <w:rFonts w:ascii="MS Gothic" w:eastAsia="MS Gothic" w:hAnsi="MS Gothic" w:cstheme="minorHAnsi" w:hint="eastAsia"/>
                    <w:sz w:val="20"/>
                    <w:szCs w:val="20"/>
                  </w:rPr>
                  <w:t>☐</w:t>
                </w:r>
              </w:sdtContent>
            </w:sdt>
            <w:r w:rsidR="00271D8F" w:rsidRPr="00B46971">
              <w:rPr>
                <w:rFonts w:cstheme="minorHAnsi"/>
                <w:sz w:val="20"/>
                <w:szCs w:val="20"/>
              </w:rPr>
              <w:t>Attend care team meeting to discuss Year 7 school selection and transition planning.</w:t>
            </w:r>
          </w:p>
          <w:p w14:paraId="5834F2DF" w14:textId="6924D653" w:rsidR="00271D8F" w:rsidRPr="00732B59" w:rsidRDefault="004D4EC2" w:rsidP="00271D8F">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615986943"/>
                <w14:checkbox>
                  <w14:checked w14:val="0"/>
                  <w14:checkedState w14:val="2612" w14:font="MS Gothic"/>
                  <w14:uncheckedState w14:val="2610" w14:font="MS Gothic"/>
                </w14:checkbox>
              </w:sdtPr>
              <w:sdtEndPr/>
              <w:sdtContent>
                <w:r w:rsidR="00271D8F" w:rsidRPr="00B46971">
                  <w:rPr>
                    <w:rFonts w:ascii="MS Gothic" w:eastAsia="MS Gothic" w:hAnsi="MS Gothic" w:cstheme="minorHAnsi" w:hint="eastAsia"/>
                    <w:sz w:val="20"/>
                    <w:szCs w:val="20"/>
                  </w:rPr>
                  <w:t>☐</w:t>
                </w:r>
              </w:sdtContent>
            </w:sdt>
            <w:r w:rsidR="00271D8F" w:rsidRPr="00B46971">
              <w:rPr>
                <w:rFonts w:cstheme="minorHAnsi"/>
                <w:sz w:val="20"/>
                <w:szCs w:val="20"/>
              </w:rPr>
              <w:t xml:space="preserve">Visit DNS secondary school website, attend information session, open day </w:t>
            </w:r>
            <w:r w:rsidR="000808A9" w:rsidRPr="00B46971">
              <w:rPr>
                <w:rFonts w:cstheme="minorHAnsi"/>
                <w:sz w:val="20"/>
                <w:szCs w:val="20"/>
              </w:rPr>
              <w:t>tour,</w:t>
            </w:r>
            <w:r w:rsidR="00271D8F" w:rsidRPr="00B46971">
              <w:rPr>
                <w:rFonts w:cstheme="minorHAnsi"/>
                <w:sz w:val="20"/>
                <w:szCs w:val="20"/>
              </w:rPr>
              <w:t xml:space="preserve"> and meet with the principal. Open days usually occur during Education Week in May.</w:t>
            </w:r>
          </w:p>
        </w:tc>
        <w:tc>
          <w:tcPr>
            <w:tcW w:w="1701" w:type="dxa"/>
          </w:tcPr>
          <w:p w14:paraId="3CCB8A97" w14:textId="6EBC34DD"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67333349"/>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 xml:space="preserve">Attend </w:t>
            </w:r>
            <w:hyperlink r:id="rId16" w:history="1">
              <w:r w:rsidR="002D01FE" w:rsidRPr="003902A7">
                <w:rPr>
                  <w:rStyle w:val="Hyperlink"/>
                  <w:rFonts w:ascii="Arial" w:hAnsi="Arial" w:cs="Arial"/>
                  <w:sz w:val="20"/>
                  <w:szCs w:val="20"/>
                </w:rPr>
                <w:t>Student Support Group</w:t>
              </w:r>
            </w:hyperlink>
            <w:r w:rsidR="002D01FE" w:rsidRPr="003902A7">
              <w:rPr>
                <w:rStyle w:val="Hyperlink"/>
                <w:rFonts w:ascii="Arial" w:hAnsi="Arial" w:cs="Arial"/>
                <w:sz w:val="20"/>
                <w:szCs w:val="20"/>
              </w:rPr>
              <w:t xml:space="preserve"> </w:t>
            </w:r>
            <w:r w:rsidR="00271D8F" w:rsidRPr="005F412D">
              <w:rPr>
                <w:rFonts w:cstheme="minorHAnsi"/>
                <w:sz w:val="20"/>
                <w:szCs w:val="20"/>
              </w:rPr>
              <w:t>(SSG)</w:t>
            </w:r>
            <w:r w:rsidR="00271D8F" w:rsidRPr="00271D8F">
              <w:rPr>
                <w:rFonts w:cstheme="minorHAnsi"/>
                <w:sz w:val="20"/>
                <w:szCs w:val="20"/>
              </w:rPr>
              <w:t xml:space="preserve"> meeting</w:t>
            </w:r>
            <w:r w:rsidR="00317F36">
              <w:rPr>
                <w:rFonts w:cstheme="minorHAnsi"/>
                <w:sz w:val="20"/>
                <w:szCs w:val="20"/>
              </w:rPr>
              <w:t>.</w:t>
            </w:r>
          </w:p>
          <w:p w14:paraId="67909C18" w14:textId="4EBA2908"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83589857"/>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 xml:space="preserve">If applicable, participate in the application process for </w:t>
            </w:r>
            <w:hyperlink r:id="rId17" w:history="1">
              <w:r w:rsidR="002D01FE" w:rsidRPr="003902A7">
                <w:rPr>
                  <w:rStyle w:val="Hyperlink"/>
                  <w:rFonts w:ascii="Arial" w:hAnsi="Arial" w:cs="Arial"/>
                  <w:sz w:val="20"/>
                  <w:szCs w:val="20"/>
                </w:rPr>
                <w:t>Program for Students with a Disability</w:t>
              </w:r>
            </w:hyperlink>
            <w:r w:rsidR="002D01FE" w:rsidRPr="003902A7">
              <w:rPr>
                <w:rStyle w:val="Hyperlink"/>
                <w:rFonts w:ascii="Arial" w:hAnsi="Arial" w:cs="Arial"/>
                <w:sz w:val="20"/>
                <w:szCs w:val="20"/>
              </w:rPr>
              <w:t xml:space="preserve"> </w:t>
            </w:r>
            <w:r w:rsidR="002D01FE" w:rsidRPr="003902A7">
              <w:rPr>
                <w:rFonts w:ascii="Arial" w:hAnsi="Arial" w:cs="Arial"/>
                <w:sz w:val="20"/>
                <w:szCs w:val="20"/>
              </w:rPr>
              <w:t>(PSD)</w:t>
            </w:r>
            <w:r w:rsidR="00271D8F" w:rsidRPr="00271D8F">
              <w:rPr>
                <w:rFonts w:cstheme="minorHAnsi"/>
                <w:sz w:val="20"/>
                <w:szCs w:val="20"/>
              </w:rPr>
              <w:t xml:space="preserve"> Year 6 review or new application.</w:t>
            </w:r>
          </w:p>
          <w:p w14:paraId="0256305A" w14:textId="77777777" w:rsidR="00271D8F" w:rsidRPr="00271D8F" w:rsidRDefault="00271D8F" w:rsidP="00271D8F">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1842" w:type="dxa"/>
          </w:tcPr>
          <w:p w14:paraId="31C12B5F" w14:textId="74AF1E0B"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44165262"/>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Attend SSG meeting</w:t>
            </w:r>
            <w:r w:rsidR="00317F36">
              <w:rPr>
                <w:rFonts w:cstheme="minorHAnsi"/>
                <w:sz w:val="20"/>
                <w:szCs w:val="20"/>
              </w:rPr>
              <w:t>.</w:t>
            </w:r>
          </w:p>
          <w:p w14:paraId="3C401553" w14:textId="27818794" w:rsidR="002D01FE" w:rsidRDefault="004D4EC2" w:rsidP="00271D8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sdt>
              <w:sdtPr>
                <w:rPr>
                  <w:rFonts w:cstheme="minorHAnsi"/>
                  <w:sz w:val="20"/>
                  <w:szCs w:val="20"/>
                </w:rPr>
                <w:id w:val="1165829972"/>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 xml:space="preserve">Read </w:t>
            </w:r>
            <w:r w:rsidR="00271D8F" w:rsidRPr="00722A79">
              <w:rPr>
                <w:rFonts w:cstheme="minorHAnsi"/>
                <w:sz w:val="20"/>
                <w:szCs w:val="20"/>
              </w:rPr>
              <w:t>Year 6 to 7 Transition Information Pack</w:t>
            </w:r>
            <w:r w:rsidR="00722A79">
              <w:rPr>
                <w:rFonts w:cstheme="minorHAnsi"/>
                <w:sz w:val="20"/>
                <w:szCs w:val="20"/>
              </w:rPr>
              <w:t>,</w:t>
            </w:r>
            <w:r w:rsidR="002D01FE" w:rsidRPr="00722A79">
              <w:rPr>
                <w:rFonts w:cstheme="minorHAnsi"/>
                <w:sz w:val="20"/>
                <w:szCs w:val="20"/>
                <w:u w:val="single"/>
              </w:rPr>
              <w:t xml:space="preserve"> </w:t>
            </w:r>
            <w:hyperlink r:id="rId18" w:history="1">
              <w:r w:rsidR="00722A79" w:rsidRPr="00722A79">
                <w:rPr>
                  <w:rStyle w:val="Hyperlink"/>
                  <w:rFonts w:cstheme="minorHAnsi"/>
                  <w:sz w:val="20"/>
                  <w:szCs w:val="20"/>
                </w:rPr>
                <w:t>Moving from primary to secondary school: information for parents</w:t>
              </w:r>
            </w:hyperlink>
          </w:p>
          <w:p w14:paraId="5AA9AF81" w14:textId="144DB44B" w:rsidR="00271D8F" w:rsidRPr="00271D8F" w:rsidRDefault="004D4EC2" w:rsidP="00271D8F">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30917904"/>
                <w14:checkbox>
                  <w14:checked w14:val="0"/>
                  <w14:checkedState w14:val="2612" w14:font="MS Gothic"/>
                  <w14:uncheckedState w14:val="2610" w14:font="MS Gothic"/>
                </w14:checkbox>
              </w:sdtPr>
              <w:sdtEndPr/>
              <w:sdtContent>
                <w:r w:rsidR="002D01FE">
                  <w:rPr>
                    <w:rFonts w:ascii="MS Gothic" w:eastAsia="MS Gothic" w:hAnsi="MS Gothic" w:cstheme="minorHAnsi" w:hint="eastAsia"/>
                    <w:sz w:val="20"/>
                    <w:szCs w:val="20"/>
                  </w:rPr>
                  <w:t>☐</w:t>
                </w:r>
              </w:sdtContent>
            </w:sdt>
            <w:r w:rsidR="002D01FE">
              <w:rPr>
                <w:rFonts w:cstheme="minorHAnsi"/>
                <w:sz w:val="20"/>
                <w:szCs w:val="20"/>
              </w:rPr>
              <w:t>C</w:t>
            </w:r>
            <w:r w:rsidR="00271D8F" w:rsidRPr="00271D8F">
              <w:rPr>
                <w:rFonts w:cstheme="minorHAnsi"/>
                <w:sz w:val="20"/>
                <w:szCs w:val="20"/>
              </w:rPr>
              <w:t xml:space="preserve">omplete and submit </w:t>
            </w:r>
            <w:hyperlink r:id="rId19" w:history="1">
              <w:r w:rsidR="00DE7B1B" w:rsidRPr="0086519C">
                <w:rPr>
                  <w:rStyle w:val="Hyperlink"/>
                  <w:rFonts w:cstheme="minorHAnsi"/>
                  <w:iCs/>
                  <w:color w:val="C00000"/>
                  <w:sz w:val="20"/>
                  <w:szCs w:val="20"/>
                </w:rPr>
                <w:t>Application for Year 7 Placement</w:t>
              </w:r>
            </w:hyperlink>
            <w:r w:rsidR="00DE7B1B" w:rsidRPr="0086519C">
              <w:rPr>
                <w:rFonts w:cstheme="minorHAnsi"/>
                <w:iCs/>
                <w:color w:val="C00000"/>
                <w:sz w:val="20"/>
                <w:szCs w:val="20"/>
              </w:rPr>
              <w:t xml:space="preserve"> </w:t>
            </w:r>
            <w:r w:rsidR="00271D8F" w:rsidRPr="00271D8F">
              <w:rPr>
                <w:rFonts w:cstheme="minorHAnsi"/>
                <w:sz w:val="20"/>
                <w:szCs w:val="20"/>
              </w:rPr>
              <w:t>(provided by primary school).</w:t>
            </w:r>
          </w:p>
          <w:p w14:paraId="3ABED975" w14:textId="77777777" w:rsidR="00271D8F" w:rsidRPr="00271D8F" w:rsidRDefault="00271D8F"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F89B048" w14:textId="77777777" w:rsidR="00271D8F" w:rsidRPr="00271D8F" w:rsidRDefault="00271D8F" w:rsidP="00271D8F">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1985" w:type="dxa"/>
          </w:tcPr>
          <w:p w14:paraId="46A91F11" w14:textId="7D208574"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20450481"/>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Attend SSG meeting</w:t>
            </w:r>
            <w:r w:rsidR="00317F36">
              <w:rPr>
                <w:rFonts w:cstheme="minorHAnsi"/>
                <w:sz w:val="20"/>
                <w:szCs w:val="20"/>
              </w:rPr>
              <w:t>.</w:t>
            </w:r>
          </w:p>
          <w:p w14:paraId="6119A68A" w14:textId="7272CF74"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62555374"/>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 xml:space="preserve">In August, the primary school will notify guardian, in writing, of child’s Year 7 placement. </w:t>
            </w:r>
          </w:p>
          <w:p w14:paraId="3016F465" w14:textId="40F61188"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52125228"/>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Complete secondary school enrolment forms (signed by legal guardian).</w:t>
            </w:r>
          </w:p>
          <w:p w14:paraId="203C8DDB" w14:textId="758358F2" w:rsidR="00271D8F" w:rsidRPr="00271D8F" w:rsidRDefault="004D4EC2" w:rsidP="00271D8F">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347147379"/>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Support child to develop positive habits and skills to participate in learning and prepare for secondary school requirements.</w:t>
            </w:r>
          </w:p>
        </w:tc>
        <w:tc>
          <w:tcPr>
            <w:tcW w:w="1984" w:type="dxa"/>
          </w:tcPr>
          <w:p w14:paraId="592E51FC" w14:textId="63AC9DE9"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18206609"/>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Attend SSG meeting</w:t>
            </w:r>
            <w:r w:rsidR="00317F36">
              <w:rPr>
                <w:rFonts w:cstheme="minorHAnsi"/>
                <w:sz w:val="20"/>
                <w:szCs w:val="20"/>
              </w:rPr>
              <w:t>.</w:t>
            </w:r>
          </w:p>
          <w:p w14:paraId="610C23DC" w14:textId="499656FB"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27959925"/>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Support the child to attend orientation day (December) and any additional orientation sessions where applicable.</w:t>
            </w:r>
          </w:p>
          <w:p w14:paraId="29C89DAB" w14:textId="357A1263" w:rsidR="00271D8F" w:rsidRPr="00271D8F" w:rsidRDefault="004D4EC2" w:rsidP="00271D8F">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46017230"/>
                <w14:checkbox>
                  <w14:checked w14:val="0"/>
                  <w14:checkedState w14:val="2612" w14:font="MS Gothic"/>
                  <w14:uncheckedState w14:val="2610" w14:font="MS Gothic"/>
                </w14:checkbox>
              </w:sdtPr>
              <w:sdtEndPr/>
              <w:sdtContent>
                <w:r w:rsidR="00271D8F">
                  <w:rPr>
                    <w:rFonts w:ascii="MS Gothic" w:eastAsia="MS Gothic" w:hAnsi="MS Gothic" w:cstheme="minorHAnsi" w:hint="eastAsia"/>
                    <w:sz w:val="20"/>
                    <w:szCs w:val="20"/>
                  </w:rPr>
                  <w:t>☐</w:t>
                </w:r>
              </w:sdtContent>
            </w:sdt>
            <w:r w:rsidR="00271D8F" w:rsidRPr="00271D8F">
              <w:rPr>
                <w:rFonts w:cstheme="minorHAnsi"/>
                <w:sz w:val="20"/>
                <w:szCs w:val="20"/>
              </w:rPr>
              <w:t xml:space="preserve">Submit book list order, organise uniform and device requirements. Utilise </w:t>
            </w:r>
            <w:hyperlink r:id="rId20" w:history="1">
              <w:r w:rsidR="00271D8F" w:rsidRPr="00271D8F">
                <w:rPr>
                  <w:rStyle w:val="Hyperlink"/>
                  <w:rFonts w:cstheme="minorHAnsi"/>
                  <w:sz w:val="20"/>
                  <w:szCs w:val="20"/>
                </w:rPr>
                <w:t>State Schools' relief</w:t>
              </w:r>
            </w:hyperlink>
            <w:r w:rsidR="00271D8F" w:rsidRPr="00271D8F">
              <w:rPr>
                <w:rFonts w:cstheme="minorHAnsi"/>
                <w:sz w:val="20"/>
                <w:szCs w:val="20"/>
              </w:rPr>
              <w:t xml:space="preserve"> funding for uniform needs if required.</w:t>
            </w:r>
          </w:p>
          <w:p w14:paraId="4E1AD0EA" w14:textId="77777777" w:rsidR="00271D8F" w:rsidRPr="00271D8F" w:rsidRDefault="00271D8F" w:rsidP="00271D8F">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093" w:type="dxa"/>
          </w:tcPr>
          <w:p w14:paraId="4F705D7F" w14:textId="6E30F15F" w:rsidR="005F412D" w:rsidRPr="005F412D" w:rsidRDefault="004D4EC2" w:rsidP="005F412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376077584"/>
                <w14:checkbox>
                  <w14:checked w14:val="0"/>
                  <w14:checkedState w14:val="2612" w14:font="MS Gothic"/>
                  <w14:uncheckedState w14:val="2610" w14:font="MS Gothic"/>
                </w14:checkbox>
              </w:sdtPr>
              <w:sdtEndPr/>
              <w:sdtContent>
                <w:r w:rsidR="005F412D">
                  <w:rPr>
                    <w:rFonts w:ascii="MS Gothic" w:eastAsia="MS Gothic" w:hAnsi="MS Gothic" w:hint="eastAsia"/>
                    <w:sz w:val="20"/>
                    <w:szCs w:val="20"/>
                  </w:rPr>
                  <w:t>☐</w:t>
                </w:r>
              </w:sdtContent>
            </w:sdt>
            <w:r w:rsidR="005F412D" w:rsidRPr="005F412D">
              <w:rPr>
                <w:sz w:val="20"/>
                <w:szCs w:val="20"/>
              </w:rPr>
              <w:t>Support routine and punctual and regular school attendance</w:t>
            </w:r>
            <w:r w:rsidR="005F412D">
              <w:rPr>
                <w:sz w:val="20"/>
                <w:szCs w:val="20"/>
              </w:rPr>
              <w:t>.</w:t>
            </w:r>
          </w:p>
          <w:p w14:paraId="24BFBEE9" w14:textId="0A8D8C88" w:rsidR="005F412D" w:rsidRPr="005F412D" w:rsidRDefault="004D4EC2" w:rsidP="005F412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992748040"/>
                <w14:checkbox>
                  <w14:checked w14:val="0"/>
                  <w14:checkedState w14:val="2612" w14:font="MS Gothic"/>
                  <w14:uncheckedState w14:val="2610" w14:font="MS Gothic"/>
                </w14:checkbox>
              </w:sdtPr>
              <w:sdtEndPr/>
              <w:sdtContent>
                <w:r w:rsidR="005F412D">
                  <w:rPr>
                    <w:rFonts w:ascii="MS Gothic" w:eastAsia="MS Gothic" w:hAnsi="MS Gothic" w:hint="eastAsia"/>
                    <w:sz w:val="20"/>
                    <w:szCs w:val="20"/>
                  </w:rPr>
                  <w:t>☐</w:t>
                </w:r>
              </w:sdtContent>
            </w:sdt>
            <w:r w:rsidR="005F412D" w:rsidRPr="005F412D">
              <w:rPr>
                <w:sz w:val="20"/>
                <w:szCs w:val="20"/>
              </w:rPr>
              <w:t>Ensure child has all school requirements books, station</w:t>
            </w:r>
            <w:r w:rsidR="00FD2ECC">
              <w:rPr>
                <w:sz w:val="20"/>
                <w:szCs w:val="20"/>
              </w:rPr>
              <w:t>e</w:t>
            </w:r>
            <w:r w:rsidR="005F412D" w:rsidRPr="005F412D">
              <w:rPr>
                <w:sz w:val="20"/>
                <w:szCs w:val="20"/>
              </w:rPr>
              <w:t xml:space="preserve">ry, </w:t>
            </w:r>
            <w:r w:rsidR="005270D2" w:rsidRPr="005F412D">
              <w:rPr>
                <w:sz w:val="20"/>
                <w:szCs w:val="20"/>
              </w:rPr>
              <w:t>uniform,</w:t>
            </w:r>
            <w:r w:rsidR="005F412D" w:rsidRPr="005F412D">
              <w:rPr>
                <w:sz w:val="20"/>
                <w:szCs w:val="20"/>
              </w:rPr>
              <w:t xml:space="preserve"> and device</w:t>
            </w:r>
            <w:r w:rsidR="005F412D">
              <w:rPr>
                <w:sz w:val="20"/>
                <w:szCs w:val="20"/>
              </w:rPr>
              <w:t>.</w:t>
            </w:r>
          </w:p>
          <w:p w14:paraId="6B0BA817" w14:textId="665D59D2" w:rsidR="005F412D" w:rsidRPr="005F412D" w:rsidRDefault="004D4EC2" w:rsidP="005F412D">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69884377"/>
                <w14:checkbox>
                  <w14:checked w14:val="0"/>
                  <w14:checkedState w14:val="2612" w14:font="MS Gothic"/>
                  <w14:uncheckedState w14:val="2610" w14:font="MS Gothic"/>
                </w14:checkbox>
              </w:sdtPr>
              <w:sdtEndPr/>
              <w:sdtContent>
                <w:r w:rsidR="005F412D">
                  <w:rPr>
                    <w:rFonts w:ascii="MS Gothic" w:eastAsia="MS Gothic" w:hAnsi="MS Gothic" w:hint="eastAsia"/>
                    <w:sz w:val="20"/>
                    <w:szCs w:val="20"/>
                  </w:rPr>
                  <w:t>☐</w:t>
                </w:r>
              </w:sdtContent>
            </w:sdt>
            <w:r w:rsidR="005F412D" w:rsidRPr="005F412D">
              <w:rPr>
                <w:sz w:val="20"/>
                <w:szCs w:val="20"/>
              </w:rPr>
              <w:t xml:space="preserve">Attend SSG meeting and support development and implementation of </w:t>
            </w:r>
            <w:hyperlink r:id="rId21" w:history="1">
              <w:r w:rsidR="005F412D" w:rsidRPr="004E63CF">
                <w:rPr>
                  <w:rStyle w:val="Hyperlink"/>
                  <w:rFonts w:cstheme="minorHAnsi"/>
                  <w:sz w:val="20"/>
                  <w:szCs w:val="20"/>
                </w:rPr>
                <w:t>Individual Education Plan</w:t>
              </w:r>
            </w:hyperlink>
            <w:r w:rsidR="005F412D" w:rsidRPr="005F412D">
              <w:rPr>
                <w:sz w:val="20"/>
                <w:szCs w:val="20"/>
              </w:rPr>
              <w:t xml:space="preserve"> (IEP)</w:t>
            </w:r>
            <w:r w:rsidR="005F412D">
              <w:rPr>
                <w:sz w:val="20"/>
                <w:szCs w:val="20"/>
              </w:rPr>
              <w:t>.</w:t>
            </w:r>
          </w:p>
          <w:p w14:paraId="75CD9059" w14:textId="7540A061" w:rsidR="00271D8F" w:rsidRPr="00732B59" w:rsidRDefault="004D4EC2" w:rsidP="005F412D">
            <w:pPr>
              <w:cnfStyle w:val="000000000000" w:firstRow="0" w:lastRow="0" w:firstColumn="0" w:lastColumn="0" w:oddVBand="0" w:evenVBand="0" w:oddHBand="0" w:evenHBand="0" w:firstRowFirstColumn="0" w:firstRowLastColumn="0" w:lastRowFirstColumn="0" w:lastRowLastColumn="0"/>
              <w:rPr>
                <w:b/>
                <w:bCs/>
                <w:sz w:val="20"/>
                <w:szCs w:val="20"/>
              </w:rPr>
            </w:pPr>
            <w:sdt>
              <w:sdtPr>
                <w:rPr>
                  <w:sz w:val="20"/>
                  <w:szCs w:val="20"/>
                </w:rPr>
                <w:id w:val="1020824000"/>
                <w14:checkbox>
                  <w14:checked w14:val="0"/>
                  <w14:checkedState w14:val="2612" w14:font="MS Gothic"/>
                  <w14:uncheckedState w14:val="2610" w14:font="MS Gothic"/>
                </w14:checkbox>
              </w:sdtPr>
              <w:sdtEndPr/>
              <w:sdtContent>
                <w:r w:rsidR="005F412D">
                  <w:rPr>
                    <w:rFonts w:ascii="MS Gothic" w:eastAsia="MS Gothic" w:hAnsi="MS Gothic" w:hint="eastAsia"/>
                    <w:sz w:val="20"/>
                    <w:szCs w:val="20"/>
                  </w:rPr>
                  <w:t>☐</w:t>
                </w:r>
              </w:sdtContent>
            </w:sdt>
            <w:r w:rsidR="005F412D" w:rsidRPr="005F412D">
              <w:rPr>
                <w:sz w:val="20"/>
                <w:szCs w:val="20"/>
              </w:rPr>
              <w:t xml:space="preserve">Submit </w:t>
            </w:r>
            <w:hyperlink r:id="rId22" w:history="1">
              <w:r w:rsidR="005F412D" w:rsidRPr="005F412D">
                <w:rPr>
                  <w:rStyle w:val="Hyperlink"/>
                  <w:rFonts w:cstheme="minorHAnsi"/>
                  <w:sz w:val="20"/>
                  <w:szCs w:val="20"/>
                </w:rPr>
                <w:t>Camps, Sports and Excursions Fund</w:t>
              </w:r>
            </w:hyperlink>
            <w:r w:rsidR="005F412D" w:rsidRPr="005F412D">
              <w:rPr>
                <w:sz w:val="20"/>
                <w:szCs w:val="20"/>
              </w:rPr>
              <w:t xml:space="preserve"> application form to school before the last day of Term 2</w:t>
            </w:r>
            <w:r w:rsidR="005F412D">
              <w:rPr>
                <w:sz w:val="20"/>
                <w:szCs w:val="20"/>
              </w:rPr>
              <w:t>.</w:t>
            </w:r>
          </w:p>
        </w:tc>
      </w:tr>
    </w:tbl>
    <w:p w14:paraId="7767F147" w14:textId="69A02F92" w:rsidR="00D01443" w:rsidRDefault="00D01443" w:rsidP="00D46100">
      <w:pPr>
        <w:pStyle w:val="Copyrighttext"/>
      </w:pPr>
    </w:p>
    <w:tbl>
      <w:tblPr>
        <w:tblStyle w:val="TableGrid"/>
        <w:tblW w:w="0" w:type="auto"/>
        <w:tblLook w:val="04A0" w:firstRow="1" w:lastRow="0" w:firstColumn="1" w:lastColumn="0" w:noHBand="0" w:noVBand="1"/>
      </w:tblPr>
      <w:tblGrid>
        <w:gridCol w:w="1660"/>
        <w:gridCol w:w="3155"/>
        <w:gridCol w:w="2126"/>
        <w:gridCol w:w="1701"/>
        <w:gridCol w:w="2126"/>
        <w:gridCol w:w="1620"/>
        <w:gridCol w:w="2174"/>
      </w:tblGrid>
      <w:tr w:rsidR="002752C1" w:rsidRPr="00A725C8" w14:paraId="570009B1" w14:textId="77777777" w:rsidTr="007A37D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E57100"/>
          </w:tcPr>
          <w:p w14:paraId="691EA07F" w14:textId="77777777" w:rsidR="002752C1" w:rsidRPr="00A725C8" w:rsidRDefault="002752C1" w:rsidP="007A37D6">
            <w:pPr>
              <w:pStyle w:val="TableHead"/>
              <w:rPr>
                <w:sz w:val="20"/>
                <w:szCs w:val="20"/>
              </w:rPr>
            </w:pPr>
            <w:r w:rsidRPr="00A725C8">
              <w:rPr>
                <w:sz w:val="20"/>
                <w:szCs w:val="20"/>
              </w:rPr>
              <w:lastRenderedPageBreak/>
              <w:t>Transition Guidance and Timeline – Primary to Secondary School</w:t>
            </w:r>
          </w:p>
        </w:tc>
      </w:tr>
      <w:tr w:rsidR="002752C1" w:rsidRPr="00A725C8" w14:paraId="7F1828CD" w14:textId="77777777" w:rsidTr="000D595B">
        <w:tc>
          <w:tcPr>
            <w:cnfStyle w:val="001000000000" w:firstRow="0" w:lastRow="0" w:firstColumn="1" w:lastColumn="0" w:oddVBand="0" w:evenVBand="0" w:oddHBand="0" w:evenHBand="0" w:firstRowFirstColumn="0" w:firstRowLastColumn="0" w:lastRowFirstColumn="0" w:lastRowLastColumn="0"/>
            <w:tcW w:w="1660" w:type="dxa"/>
            <w:shd w:val="clear" w:color="auto" w:fill="E57100"/>
          </w:tcPr>
          <w:p w14:paraId="3780B82C" w14:textId="77777777" w:rsidR="002752C1" w:rsidRPr="00A725C8" w:rsidRDefault="002752C1" w:rsidP="007A37D6">
            <w:pPr>
              <w:pStyle w:val="Tablebody"/>
              <w:rPr>
                <w:b/>
                <w:bCs/>
                <w:color w:val="FFFFFF" w:themeColor="background1"/>
                <w:sz w:val="20"/>
                <w:szCs w:val="20"/>
              </w:rPr>
            </w:pPr>
            <w:r w:rsidRPr="00A725C8">
              <w:rPr>
                <w:b/>
                <w:bCs/>
                <w:color w:val="FFFFFF" w:themeColor="background1"/>
                <w:sz w:val="20"/>
                <w:szCs w:val="20"/>
              </w:rPr>
              <w:t>Role</w:t>
            </w:r>
          </w:p>
        </w:tc>
        <w:tc>
          <w:tcPr>
            <w:tcW w:w="10728" w:type="dxa"/>
            <w:gridSpan w:val="5"/>
            <w:shd w:val="clear" w:color="auto" w:fill="E57100"/>
          </w:tcPr>
          <w:p w14:paraId="602646E6" w14:textId="77777777" w:rsidR="002752C1" w:rsidRPr="00A725C8" w:rsidRDefault="002752C1"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A725C8">
              <w:rPr>
                <w:b/>
                <w:bCs/>
                <w:color w:val="FFFFFF" w:themeColor="background1"/>
                <w:sz w:val="20"/>
                <w:szCs w:val="20"/>
              </w:rPr>
              <w:t>Primary School</w:t>
            </w:r>
          </w:p>
        </w:tc>
        <w:tc>
          <w:tcPr>
            <w:tcW w:w="2174" w:type="dxa"/>
            <w:shd w:val="clear" w:color="auto" w:fill="E57100"/>
          </w:tcPr>
          <w:p w14:paraId="377ADA5E" w14:textId="77777777" w:rsidR="002752C1" w:rsidRPr="00A725C8" w:rsidRDefault="002752C1"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A725C8">
              <w:rPr>
                <w:b/>
                <w:bCs/>
                <w:color w:val="FFFFFF" w:themeColor="background1"/>
                <w:sz w:val="20"/>
                <w:szCs w:val="20"/>
              </w:rPr>
              <w:t xml:space="preserve">Secondary School </w:t>
            </w:r>
          </w:p>
        </w:tc>
      </w:tr>
      <w:tr w:rsidR="002752C1" w:rsidRPr="00A725C8" w14:paraId="564550EA" w14:textId="77777777" w:rsidTr="000D595B">
        <w:tc>
          <w:tcPr>
            <w:cnfStyle w:val="001000000000" w:firstRow="0" w:lastRow="0" w:firstColumn="1" w:lastColumn="0" w:oddVBand="0" w:evenVBand="0" w:oddHBand="0" w:evenHBand="0" w:firstRowFirstColumn="0" w:firstRowLastColumn="0" w:lastRowFirstColumn="0" w:lastRowLastColumn="0"/>
            <w:tcW w:w="1660" w:type="dxa"/>
          </w:tcPr>
          <w:p w14:paraId="5CE24CD0" w14:textId="77777777" w:rsidR="002752C1" w:rsidRPr="00A725C8" w:rsidRDefault="002752C1" w:rsidP="007A37D6">
            <w:pPr>
              <w:pStyle w:val="Copyrighttext"/>
              <w:rPr>
                <w:b/>
                <w:bCs/>
                <w:sz w:val="20"/>
                <w:szCs w:val="20"/>
              </w:rPr>
            </w:pPr>
          </w:p>
        </w:tc>
        <w:tc>
          <w:tcPr>
            <w:tcW w:w="3155" w:type="dxa"/>
          </w:tcPr>
          <w:p w14:paraId="70A9A9A4"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A725C8">
              <w:rPr>
                <w:b/>
                <w:bCs/>
                <w:sz w:val="20"/>
                <w:szCs w:val="20"/>
              </w:rPr>
              <w:t>Year 5</w:t>
            </w:r>
          </w:p>
        </w:tc>
        <w:tc>
          <w:tcPr>
            <w:tcW w:w="7573" w:type="dxa"/>
            <w:gridSpan w:val="4"/>
          </w:tcPr>
          <w:p w14:paraId="37DDEFDD"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A725C8">
              <w:rPr>
                <w:b/>
                <w:bCs/>
                <w:sz w:val="20"/>
                <w:szCs w:val="20"/>
              </w:rPr>
              <w:t>Year 6</w:t>
            </w:r>
          </w:p>
        </w:tc>
        <w:tc>
          <w:tcPr>
            <w:tcW w:w="2174" w:type="dxa"/>
          </w:tcPr>
          <w:p w14:paraId="5847D1B7"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A725C8">
              <w:rPr>
                <w:b/>
                <w:bCs/>
                <w:sz w:val="20"/>
                <w:szCs w:val="20"/>
              </w:rPr>
              <w:t>Year 7</w:t>
            </w:r>
          </w:p>
        </w:tc>
      </w:tr>
      <w:tr w:rsidR="004174F0" w:rsidRPr="00A725C8" w14:paraId="6FB5CD22" w14:textId="77777777" w:rsidTr="000D595B">
        <w:tc>
          <w:tcPr>
            <w:cnfStyle w:val="001000000000" w:firstRow="0" w:lastRow="0" w:firstColumn="1" w:lastColumn="0" w:oddVBand="0" w:evenVBand="0" w:oddHBand="0" w:evenHBand="0" w:firstRowFirstColumn="0" w:firstRowLastColumn="0" w:lastRowFirstColumn="0" w:lastRowLastColumn="0"/>
            <w:tcW w:w="1660" w:type="dxa"/>
          </w:tcPr>
          <w:p w14:paraId="3C3E0F61" w14:textId="77777777" w:rsidR="002752C1" w:rsidRPr="00A725C8" w:rsidRDefault="002752C1" w:rsidP="007A37D6">
            <w:pPr>
              <w:pStyle w:val="Copyrighttext"/>
              <w:rPr>
                <w:b/>
                <w:bCs/>
                <w:sz w:val="20"/>
                <w:szCs w:val="20"/>
              </w:rPr>
            </w:pPr>
          </w:p>
        </w:tc>
        <w:tc>
          <w:tcPr>
            <w:tcW w:w="3155" w:type="dxa"/>
          </w:tcPr>
          <w:p w14:paraId="33E0C512"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126" w:type="dxa"/>
          </w:tcPr>
          <w:p w14:paraId="50F50C4B"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A725C8">
              <w:rPr>
                <w:b/>
                <w:bCs/>
                <w:sz w:val="20"/>
                <w:szCs w:val="20"/>
              </w:rPr>
              <w:t>Term 1</w:t>
            </w:r>
          </w:p>
        </w:tc>
        <w:tc>
          <w:tcPr>
            <w:tcW w:w="1701" w:type="dxa"/>
          </w:tcPr>
          <w:p w14:paraId="63E58165"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A725C8">
              <w:rPr>
                <w:b/>
                <w:bCs/>
                <w:sz w:val="20"/>
                <w:szCs w:val="20"/>
              </w:rPr>
              <w:t>Term 2</w:t>
            </w:r>
          </w:p>
        </w:tc>
        <w:tc>
          <w:tcPr>
            <w:tcW w:w="2126" w:type="dxa"/>
          </w:tcPr>
          <w:p w14:paraId="76A1EBF6"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A725C8">
              <w:rPr>
                <w:b/>
                <w:bCs/>
                <w:sz w:val="20"/>
                <w:szCs w:val="20"/>
              </w:rPr>
              <w:t>Term 3</w:t>
            </w:r>
          </w:p>
        </w:tc>
        <w:tc>
          <w:tcPr>
            <w:tcW w:w="1620" w:type="dxa"/>
          </w:tcPr>
          <w:p w14:paraId="3CE62844"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A725C8">
              <w:rPr>
                <w:b/>
                <w:bCs/>
                <w:sz w:val="20"/>
                <w:szCs w:val="20"/>
              </w:rPr>
              <w:t>Term 4</w:t>
            </w:r>
          </w:p>
        </w:tc>
        <w:tc>
          <w:tcPr>
            <w:tcW w:w="2174" w:type="dxa"/>
          </w:tcPr>
          <w:p w14:paraId="64A381C2" w14:textId="77777777" w:rsidR="002752C1" w:rsidRPr="00A725C8" w:rsidRDefault="002752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A725C8">
              <w:rPr>
                <w:b/>
                <w:bCs/>
                <w:sz w:val="20"/>
                <w:szCs w:val="20"/>
              </w:rPr>
              <w:t>Term 1</w:t>
            </w:r>
          </w:p>
        </w:tc>
      </w:tr>
      <w:tr w:rsidR="004174F0" w:rsidRPr="00A725C8" w14:paraId="4EF99E80" w14:textId="77777777" w:rsidTr="000D595B">
        <w:tc>
          <w:tcPr>
            <w:cnfStyle w:val="001000000000" w:firstRow="0" w:lastRow="0" w:firstColumn="1" w:lastColumn="0" w:oddVBand="0" w:evenVBand="0" w:oddHBand="0" w:evenHBand="0" w:firstRowFirstColumn="0" w:firstRowLastColumn="0" w:lastRowFirstColumn="0" w:lastRowLastColumn="0"/>
            <w:tcW w:w="1660" w:type="dxa"/>
          </w:tcPr>
          <w:p w14:paraId="1D4AF9F8" w14:textId="03CE5829" w:rsidR="004174F0" w:rsidRPr="00A725C8" w:rsidRDefault="004174F0" w:rsidP="004174F0">
            <w:pPr>
              <w:pStyle w:val="Copyrighttext"/>
              <w:rPr>
                <w:sz w:val="20"/>
                <w:szCs w:val="20"/>
              </w:rPr>
            </w:pPr>
            <w:r w:rsidRPr="00A725C8">
              <w:rPr>
                <w:rFonts w:asciiTheme="majorHAnsi" w:eastAsiaTheme="majorEastAsia" w:hAnsiTheme="majorHAnsi" w:cs="Times New Roman (Headings CS)"/>
                <w:b/>
                <w:color w:val="E57100" w:themeColor="accent3"/>
                <w:sz w:val="20"/>
                <w:szCs w:val="20"/>
              </w:rPr>
              <w:t>Case Manager</w:t>
            </w:r>
            <w:r w:rsidRPr="00A725C8">
              <w:rPr>
                <w:sz w:val="20"/>
                <w:szCs w:val="20"/>
              </w:rPr>
              <w:br/>
            </w:r>
          </w:p>
          <w:p w14:paraId="29D50323" w14:textId="055B95B9" w:rsidR="004174F0" w:rsidRPr="00A725C8" w:rsidRDefault="004174F0" w:rsidP="004174F0">
            <w:pPr>
              <w:pStyle w:val="Copyrighttext"/>
              <w:numPr>
                <w:ilvl w:val="0"/>
                <w:numId w:val="39"/>
              </w:numPr>
              <w:ind w:left="310" w:hanging="284"/>
              <w:rPr>
                <w:sz w:val="20"/>
                <w:szCs w:val="20"/>
              </w:rPr>
            </w:pPr>
            <w:r w:rsidRPr="00A725C8">
              <w:rPr>
                <w:sz w:val="20"/>
                <w:szCs w:val="20"/>
              </w:rPr>
              <w:t>Department of Family, Fairness and Housing</w:t>
            </w:r>
            <w:r w:rsidRPr="00A725C8">
              <w:rPr>
                <w:sz w:val="20"/>
                <w:szCs w:val="20"/>
              </w:rPr>
              <w:br/>
              <w:t xml:space="preserve"> </w:t>
            </w:r>
          </w:p>
          <w:p w14:paraId="23CC1259" w14:textId="5A9BD838" w:rsidR="004174F0" w:rsidRPr="00A725C8" w:rsidRDefault="004174F0" w:rsidP="004174F0">
            <w:pPr>
              <w:pStyle w:val="Copyrighttext"/>
              <w:numPr>
                <w:ilvl w:val="0"/>
                <w:numId w:val="39"/>
              </w:numPr>
              <w:ind w:left="310" w:hanging="284"/>
              <w:rPr>
                <w:sz w:val="20"/>
                <w:szCs w:val="20"/>
              </w:rPr>
            </w:pPr>
            <w:r w:rsidRPr="00A725C8">
              <w:rPr>
                <w:sz w:val="20"/>
                <w:szCs w:val="20"/>
              </w:rPr>
              <w:t xml:space="preserve">Aboriginal Children in Aboriginal Care </w:t>
            </w:r>
            <w:r w:rsidRPr="00A725C8">
              <w:rPr>
                <w:sz w:val="20"/>
                <w:szCs w:val="20"/>
              </w:rPr>
              <w:br/>
            </w:r>
          </w:p>
          <w:p w14:paraId="50CE0178" w14:textId="27C2C4F2" w:rsidR="004174F0" w:rsidRPr="00A725C8" w:rsidRDefault="004174F0" w:rsidP="004174F0">
            <w:pPr>
              <w:pStyle w:val="Copyrighttext"/>
              <w:numPr>
                <w:ilvl w:val="0"/>
                <w:numId w:val="39"/>
              </w:numPr>
              <w:ind w:left="310" w:hanging="284"/>
              <w:rPr>
                <w:sz w:val="20"/>
                <w:szCs w:val="20"/>
              </w:rPr>
            </w:pPr>
            <w:r w:rsidRPr="00A725C8">
              <w:rPr>
                <w:sz w:val="20"/>
                <w:szCs w:val="20"/>
              </w:rPr>
              <w:t>Community Service Organisation</w:t>
            </w:r>
            <w:r w:rsidRPr="00A725C8">
              <w:rPr>
                <w:sz w:val="20"/>
                <w:szCs w:val="20"/>
              </w:rPr>
              <w:br/>
            </w:r>
          </w:p>
          <w:p w14:paraId="322ECFB7" w14:textId="74F4076E" w:rsidR="000762F1" w:rsidRPr="00A725C8" w:rsidRDefault="004174F0" w:rsidP="004174F0">
            <w:pPr>
              <w:pStyle w:val="Copyrighttext"/>
              <w:numPr>
                <w:ilvl w:val="0"/>
                <w:numId w:val="39"/>
              </w:numPr>
              <w:ind w:left="310" w:hanging="284"/>
              <w:rPr>
                <w:sz w:val="20"/>
                <w:szCs w:val="20"/>
              </w:rPr>
            </w:pPr>
            <w:r w:rsidRPr="00A725C8">
              <w:rPr>
                <w:sz w:val="20"/>
                <w:szCs w:val="20"/>
              </w:rPr>
              <w:t>Aboriginal Community Controlled Organisation</w:t>
            </w:r>
          </w:p>
        </w:tc>
        <w:tc>
          <w:tcPr>
            <w:tcW w:w="3155" w:type="dxa"/>
          </w:tcPr>
          <w:p w14:paraId="1D131751" w14:textId="2F7C7373"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92139408"/>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Refer to </w:t>
            </w:r>
            <w:hyperlink r:id="rId23" w:history="1">
              <w:r w:rsidR="000762F1" w:rsidRPr="00A725C8">
                <w:rPr>
                  <w:rStyle w:val="Hyperlink"/>
                  <w:rFonts w:cstheme="minorHAnsi"/>
                  <w:sz w:val="20"/>
                  <w:szCs w:val="20"/>
                </w:rPr>
                <w:t>Partnering Agreement</w:t>
              </w:r>
            </w:hyperlink>
            <w:r w:rsidR="000762F1" w:rsidRPr="00A725C8">
              <w:rPr>
                <w:rFonts w:cstheme="minorHAnsi"/>
                <w:sz w:val="20"/>
                <w:szCs w:val="20"/>
              </w:rPr>
              <w:t xml:space="preserve"> Appendix 2 - Case Manager responsibilities checklist.</w:t>
            </w:r>
          </w:p>
          <w:p w14:paraId="007235BA" w14:textId="56BD1932"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36105578"/>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Access </w:t>
            </w:r>
            <w:hyperlink r:id="rId24" w:history="1">
              <w:r w:rsidR="000762F1" w:rsidRPr="00A725C8">
                <w:rPr>
                  <w:rStyle w:val="Hyperlink"/>
                  <w:rFonts w:cstheme="minorHAnsi"/>
                  <w:sz w:val="20"/>
                  <w:szCs w:val="20"/>
                </w:rPr>
                <w:t>Find My School</w:t>
              </w:r>
            </w:hyperlink>
            <w:r w:rsidR="000762F1" w:rsidRPr="00A725C8">
              <w:rPr>
                <w:rFonts w:cstheme="minorHAnsi"/>
                <w:sz w:val="20"/>
                <w:szCs w:val="20"/>
              </w:rPr>
              <w:t xml:space="preserve"> to locate the students </w:t>
            </w:r>
            <w:hyperlink r:id="rId25" w:history="1">
              <w:r w:rsidR="000762F1" w:rsidRPr="00A725C8">
                <w:rPr>
                  <w:rStyle w:val="Hyperlink"/>
                  <w:rFonts w:cstheme="minorHAnsi"/>
                  <w:sz w:val="20"/>
                  <w:szCs w:val="20"/>
                </w:rPr>
                <w:t>Designated Neighbourhood School</w:t>
              </w:r>
            </w:hyperlink>
            <w:r w:rsidR="000762F1" w:rsidRPr="00A725C8">
              <w:rPr>
                <w:rFonts w:cstheme="minorHAnsi"/>
                <w:sz w:val="20"/>
                <w:szCs w:val="20"/>
              </w:rPr>
              <w:t xml:space="preserve"> (DNS). Students will be guaranteed the right to enrol in their DNS. Students can enrol at a different school; however, the </w:t>
            </w:r>
            <w:hyperlink r:id="rId26" w:history="1">
              <w:r w:rsidR="000762F1" w:rsidRPr="00A725C8">
                <w:rPr>
                  <w:rStyle w:val="Hyperlink"/>
                  <w:rFonts w:cstheme="minorHAnsi"/>
                  <w:sz w:val="20"/>
                  <w:szCs w:val="20"/>
                </w:rPr>
                <w:t>priority order of placement</w:t>
              </w:r>
            </w:hyperlink>
            <w:r w:rsidR="000762F1" w:rsidRPr="00A725C8">
              <w:rPr>
                <w:rFonts w:cstheme="minorHAnsi"/>
                <w:sz w:val="20"/>
                <w:szCs w:val="20"/>
              </w:rPr>
              <w:t xml:space="preserve"> will determine whether the application is accepted. </w:t>
            </w:r>
          </w:p>
          <w:p w14:paraId="3883D5FF" w14:textId="0C82DCAA"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3114316"/>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Catholic, Specialist, and Independent schools may have earlier and different enrolment timelines</w:t>
            </w:r>
            <w:r w:rsidR="000762F1" w:rsidRPr="00A725C8">
              <w:rPr>
                <w:rFonts w:cstheme="minorHAnsi"/>
                <w:b/>
                <w:bCs/>
                <w:sz w:val="20"/>
                <w:szCs w:val="20"/>
              </w:rPr>
              <w:t>.</w:t>
            </w:r>
          </w:p>
          <w:p w14:paraId="34B55EAC" w14:textId="2653166E"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57272261"/>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Contact </w:t>
            </w:r>
            <w:r w:rsidR="000762F1" w:rsidRPr="00A725C8">
              <w:rPr>
                <w:rFonts w:cstheme="minorHAnsi"/>
                <w:sz w:val="20"/>
                <w:szCs w:val="20"/>
              </w:rPr>
              <w:br/>
              <w:t>non-government school under consideration directly for enrolment application process.</w:t>
            </w:r>
          </w:p>
          <w:p w14:paraId="48E36876" w14:textId="2407DE52" w:rsidR="000762F1" w:rsidRPr="00A725C8" w:rsidRDefault="004D4EC2" w:rsidP="000762F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171557311"/>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Schedule care team discussion to begin planning for Year 7 school selection and transition planning.</w:t>
            </w:r>
          </w:p>
        </w:tc>
        <w:tc>
          <w:tcPr>
            <w:tcW w:w="2126" w:type="dxa"/>
          </w:tcPr>
          <w:p w14:paraId="162BE3BA" w14:textId="457A5549"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08854162"/>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Attend </w:t>
            </w:r>
            <w:hyperlink r:id="rId27" w:history="1">
              <w:r w:rsidR="000762F1" w:rsidRPr="00A725C8">
                <w:rPr>
                  <w:rStyle w:val="Hyperlink"/>
                  <w:rFonts w:ascii="Arial" w:hAnsi="Arial" w:cs="Arial"/>
                  <w:sz w:val="20"/>
                  <w:szCs w:val="20"/>
                </w:rPr>
                <w:t>Student Support Group</w:t>
              </w:r>
            </w:hyperlink>
            <w:r w:rsidR="000762F1" w:rsidRPr="00A725C8">
              <w:rPr>
                <w:rStyle w:val="Hyperlink"/>
                <w:rFonts w:ascii="Arial" w:hAnsi="Arial" w:cs="Arial"/>
                <w:sz w:val="20"/>
                <w:szCs w:val="20"/>
              </w:rPr>
              <w:t xml:space="preserve"> </w:t>
            </w:r>
            <w:r w:rsidR="000762F1" w:rsidRPr="00A725C8">
              <w:rPr>
                <w:rFonts w:cstheme="minorHAnsi"/>
                <w:sz w:val="20"/>
                <w:szCs w:val="20"/>
              </w:rPr>
              <w:t>(SSG).</w:t>
            </w:r>
          </w:p>
          <w:p w14:paraId="572B4D8F" w14:textId="2F9281F4" w:rsidR="000762F1" w:rsidRPr="00A725C8" w:rsidRDefault="004D4EC2" w:rsidP="000762F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919169750"/>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If applicable, participate in the application process for </w:t>
            </w:r>
            <w:hyperlink r:id="rId28" w:history="1">
              <w:r w:rsidR="000762F1" w:rsidRPr="00A725C8">
                <w:rPr>
                  <w:rStyle w:val="Hyperlink"/>
                  <w:rFonts w:ascii="Arial" w:hAnsi="Arial" w:cs="Arial"/>
                  <w:sz w:val="20"/>
                  <w:szCs w:val="20"/>
                </w:rPr>
                <w:t>Program for Students with a Disability</w:t>
              </w:r>
            </w:hyperlink>
            <w:r w:rsidR="000762F1" w:rsidRPr="00A725C8">
              <w:rPr>
                <w:rStyle w:val="Hyperlink"/>
                <w:rFonts w:ascii="Arial" w:hAnsi="Arial" w:cs="Arial"/>
                <w:sz w:val="20"/>
                <w:szCs w:val="20"/>
              </w:rPr>
              <w:t xml:space="preserve"> </w:t>
            </w:r>
            <w:r w:rsidR="000762F1" w:rsidRPr="00A725C8">
              <w:rPr>
                <w:rFonts w:ascii="Arial" w:hAnsi="Arial" w:cs="Arial"/>
                <w:sz w:val="20"/>
                <w:szCs w:val="20"/>
              </w:rPr>
              <w:t>(PSD)</w:t>
            </w:r>
            <w:r w:rsidR="000762F1" w:rsidRPr="00A725C8">
              <w:rPr>
                <w:rFonts w:cstheme="minorHAnsi"/>
                <w:sz w:val="20"/>
                <w:szCs w:val="20"/>
              </w:rPr>
              <w:t xml:space="preserve"> Year 6 review or new application.</w:t>
            </w:r>
          </w:p>
        </w:tc>
        <w:tc>
          <w:tcPr>
            <w:tcW w:w="1701" w:type="dxa"/>
          </w:tcPr>
          <w:p w14:paraId="52C312F2" w14:textId="5E895C28"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54930216"/>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Attend SSG meeting.</w:t>
            </w:r>
          </w:p>
          <w:p w14:paraId="20BAC0EE" w14:textId="6F3D286F" w:rsidR="000762F1" w:rsidRPr="00A725C8" w:rsidRDefault="004D4EC2" w:rsidP="000762F1">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60001712"/>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CD14C2" w:rsidRPr="00A725C8">
              <w:rPr>
                <w:rFonts w:cstheme="minorHAnsi"/>
                <w:sz w:val="20"/>
                <w:szCs w:val="20"/>
              </w:rPr>
              <w:t>Begin collating information on Child Protection file, (diagnostic and/or assessment reports) that may be shared with the secondary school.</w:t>
            </w:r>
          </w:p>
          <w:p w14:paraId="37883D55" w14:textId="77777777" w:rsidR="000762F1" w:rsidRPr="00A725C8" w:rsidRDefault="000762F1"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34B46DC" w14:textId="77777777" w:rsidR="000762F1" w:rsidRPr="00A725C8" w:rsidRDefault="000762F1" w:rsidP="000762F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126" w:type="dxa"/>
          </w:tcPr>
          <w:p w14:paraId="00A5BBAD" w14:textId="4DAC1AB4"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56487402"/>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Attend SSG meeting.</w:t>
            </w:r>
          </w:p>
          <w:p w14:paraId="711D8E7F" w14:textId="131014EB"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46913670"/>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In August, the primary school will notify guardian, in writing, of child’s Year 7 placement. </w:t>
            </w:r>
          </w:p>
          <w:p w14:paraId="4EDD5F5E" w14:textId="194E1165" w:rsidR="00CD14C2" w:rsidRPr="00A725C8" w:rsidRDefault="004D4EC2" w:rsidP="00CD14C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45651227"/>
                <w14:checkbox>
                  <w14:checked w14:val="0"/>
                  <w14:checkedState w14:val="2612" w14:font="MS Gothic"/>
                  <w14:uncheckedState w14:val="2610" w14:font="MS Gothic"/>
                </w14:checkbox>
              </w:sdtPr>
              <w:sdtEndPr/>
              <w:sdtContent>
                <w:r w:rsidR="00CD14C2" w:rsidRPr="00A725C8">
                  <w:rPr>
                    <w:rFonts w:ascii="MS Gothic" w:eastAsia="MS Gothic" w:hAnsi="MS Gothic" w:cstheme="minorHAnsi" w:hint="eastAsia"/>
                    <w:sz w:val="20"/>
                    <w:szCs w:val="20"/>
                  </w:rPr>
                  <w:t>☐</w:t>
                </w:r>
              </w:sdtContent>
            </w:sdt>
            <w:r w:rsidR="000762F1" w:rsidRPr="00A725C8">
              <w:rPr>
                <w:rFonts w:cstheme="minorHAnsi"/>
                <w:sz w:val="20"/>
                <w:szCs w:val="20"/>
              </w:rPr>
              <w:t>C</w:t>
            </w:r>
            <w:r w:rsidR="00CD14C2" w:rsidRPr="00A725C8">
              <w:rPr>
                <w:rFonts w:cstheme="minorHAnsi"/>
                <w:sz w:val="20"/>
                <w:szCs w:val="20"/>
              </w:rPr>
              <w:t xml:space="preserve">omplete enrolment process with Designated Neighbourhood </w:t>
            </w:r>
            <w:r w:rsidR="00CD14C2" w:rsidRPr="00A725C8">
              <w:rPr>
                <w:sz w:val="20"/>
                <w:szCs w:val="20"/>
              </w:rPr>
              <w:t>School</w:t>
            </w:r>
            <w:r w:rsidR="00CD14C2" w:rsidRPr="00A725C8">
              <w:rPr>
                <w:rFonts w:cstheme="minorHAnsi"/>
                <w:sz w:val="20"/>
                <w:szCs w:val="20"/>
              </w:rPr>
              <w:t xml:space="preserve"> or </w:t>
            </w:r>
            <w:r w:rsidR="00CD14C2" w:rsidRPr="00A725C8">
              <w:rPr>
                <w:rFonts w:cstheme="minorHAnsi"/>
                <w:sz w:val="20"/>
                <w:szCs w:val="20"/>
              </w:rPr>
              <w:br/>
              <w:t>non-government school and provide required enrolment documentation including a copy of:</w:t>
            </w:r>
          </w:p>
          <w:p w14:paraId="1DA068F3" w14:textId="77777777" w:rsidR="00CD14C2" w:rsidRPr="00A725C8" w:rsidRDefault="00CD14C2" w:rsidP="00CD14C2">
            <w:pPr>
              <w:pStyle w:val="ListParagraph"/>
              <w:numPr>
                <w:ilvl w:val="0"/>
                <w:numId w:val="38"/>
              </w:numPr>
              <w:spacing w:after="0"/>
              <w:ind w:left="263" w:hanging="14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25C8">
              <w:rPr>
                <w:rFonts w:cstheme="minorHAnsi"/>
                <w:sz w:val="20"/>
                <w:szCs w:val="20"/>
              </w:rPr>
              <w:t>Court order</w:t>
            </w:r>
          </w:p>
          <w:p w14:paraId="69EA2C94" w14:textId="2FCD8261" w:rsidR="000762F1" w:rsidRPr="00A725C8" w:rsidRDefault="00CD14C2" w:rsidP="00CD14C2">
            <w:pPr>
              <w:pStyle w:val="ListParagraph"/>
              <w:numPr>
                <w:ilvl w:val="0"/>
                <w:numId w:val="38"/>
              </w:numPr>
              <w:ind w:left="263" w:hanging="14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725C8">
              <w:rPr>
                <w:rFonts w:cstheme="minorHAnsi"/>
                <w:sz w:val="20"/>
                <w:szCs w:val="20"/>
              </w:rPr>
              <w:t>Birth Certificate.</w:t>
            </w:r>
          </w:p>
        </w:tc>
        <w:tc>
          <w:tcPr>
            <w:tcW w:w="1620" w:type="dxa"/>
          </w:tcPr>
          <w:p w14:paraId="02128387" w14:textId="141A8FCA"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71221727"/>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Attend SSG meeting</w:t>
            </w:r>
            <w:r w:rsidR="00FD2ECC" w:rsidRPr="00A725C8">
              <w:rPr>
                <w:rFonts w:cstheme="minorHAnsi"/>
                <w:sz w:val="20"/>
                <w:szCs w:val="20"/>
              </w:rPr>
              <w:t>.</w:t>
            </w:r>
          </w:p>
          <w:p w14:paraId="57BD0E9E" w14:textId="6F2412CF" w:rsidR="000762F1" w:rsidRPr="00A725C8" w:rsidRDefault="004D4EC2" w:rsidP="000762F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747258947"/>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Support the child to attend orientation day (December) and any</w:t>
            </w:r>
            <w:r w:rsidR="00FD2ECC" w:rsidRPr="00A725C8">
              <w:rPr>
                <w:rFonts w:cstheme="minorHAnsi"/>
                <w:sz w:val="20"/>
                <w:szCs w:val="20"/>
              </w:rPr>
              <w:t xml:space="preserve"> </w:t>
            </w:r>
            <w:r w:rsidR="000762F1" w:rsidRPr="00A725C8">
              <w:rPr>
                <w:rFonts w:cstheme="minorHAnsi"/>
                <w:sz w:val="20"/>
                <w:szCs w:val="20"/>
              </w:rPr>
              <w:t>additional orientation sessions.</w:t>
            </w:r>
          </w:p>
        </w:tc>
        <w:tc>
          <w:tcPr>
            <w:tcW w:w="2174" w:type="dxa"/>
          </w:tcPr>
          <w:p w14:paraId="5F77AA56" w14:textId="68F32D9B"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6742034"/>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Attend SSG meeting and support development and implementation of Individual Education Plan (IEP)</w:t>
            </w:r>
          </w:p>
          <w:p w14:paraId="0CCE97BC" w14:textId="7394AE1E"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45019663"/>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Ensure child has all school requirements books, stationery, </w:t>
            </w:r>
            <w:r w:rsidR="000808A9" w:rsidRPr="00A725C8">
              <w:rPr>
                <w:rFonts w:cstheme="minorHAnsi"/>
                <w:sz w:val="20"/>
                <w:szCs w:val="20"/>
              </w:rPr>
              <w:t>uniform,</w:t>
            </w:r>
            <w:r w:rsidR="000762F1" w:rsidRPr="00A725C8">
              <w:rPr>
                <w:rFonts w:cstheme="minorHAnsi"/>
                <w:sz w:val="20"/>
                <w:szCs w:val="20"/>
              </w:rPr>
              <w:t xml:space="preserve"> and device.</w:t>
            </w:r>
          </w:p>
          <w:p w14:paraId="6C9FCFC0" w14:textId="5A1EAEDF" w:rsidR="000762F1" w:rsidRPr="00A725C8" w:rsidRDefault="004D4EC2" w:rsidP="000762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33027297"/>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 xml:space="preserve">Provide school with a copy of the court order. </w:t>
            </w:r>
          </w:p>
          <w:p w14:paraId="0AE6AFF9" w14:textId="2E1B909D" w:rsidR="000762F1" w:rsidRPr="00A725C8" w:rsidRDefault="004D4EC2" w:rsidP="000762F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228815579"/>
                <w14:checkbox>
                  <w14:checked w14:val="0"/>
                  <w14:checkedState w14:val="2612" w14:font="MS Gothic"/>
                  <w14:uncheckedState w14:val="2610" w14:font="MS Gothic"/>
                </w14:checkbox>
              </w:sdtPr>
              <w:sdtEndPr/>
              <w:sdtContent>
                <w:r w:rsidR="000762F1" w:rsidRPr="00A725C8">
                  <w:rPr>
                    <w:rFonts w:ascii="MS Gothic" w:eastAsia="MS Gothic" w:hAnsi="MS Gothic" w:cstheme="minorHAnsi" w:hint="eastAsia"/>
                    <w:sz w:val="20"/>
                    <w:szCs w:val="20"/>
                  </w:rPr>
                  <w:t>☐</w:t>
                </w:r>
              </w:sdtContent>
            </w:sdt>
            <w:r w:rsidR="000762F1" w:rsidRPr="00A725C8">
              <w:rPr>
                <w:rFonts w:cstheme="minorHAnsi"/>
                <w:sz w:val="20"/>
                <w:szCs w:val="20"/>
              </w:rPr>
              <w:t>Inform school of family contact schedule and any changes in circumstance for the child.</w:t>
            </w:r>
          </w:p>
        </w:tc>
      </w:tr>
    </w:tbl>
    <w:p w14:paraId="414DDAC4" w14:textId="62CE6C2A" w:rsidR="00D01443" w:rsidRDefault="00D01443" w:rsidP="00D46100">
      <w:pPr>
        <w:pStyle w:val="Copyrighttext"/>
      </w:pPr>
    </w:p>
    <w:p w14:paraId="571F503F" w14:textId="67566A3C" w:rsidR="00315D77" w:rsidRDefault="00315D77" w:rsidP="00D46100">
      <w:pPr>
        <w:pStyle w:val="Copyrighttext"/>
        <w:rPr>
          <w:sz w:val="20"/>
          <w:szCs w:val="20"/>
        </w:rPr>
      </w:pPr>
    </w:p>
    <w:tbl>
      <w:tblPr>
        <w:tblStyle w:val="TableGrid"/>
        <w:tblW w:w="0" w:type="auto"/>
        <w:tblLook w:val="04A0" w:firstRow="1" w:lastRow="0" w:firstColumn="1" w:lastColumn="0" w:noHBand="0" w:noVBand="1"/>
      </w:tblPr>
      <w:tblGrid>
        <w:gridCol w:w="1696"/>
        <w:gridCol w:w="2410"/>
        <w:gridCol w:w="2126"/>
        <w:gridCol w:w="2268"/>
        <w:gridCol w:w="2127"/>
        <w:gridCol w:w="2268"/>
        <w:gridCol w:w="1667"/>
      </w:tblGrid>
      <w:tr w:rsidR="00D65F7B" w:rsidRPr="00732B59" w14:paraId="28ED1381" w14:textId="77777777" w:rsidTr="007A37D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E57100"/>
          </w:tcPr>
          <w:p w14:paraId="5896B6BB" w14:textId="77777777" w:rsidR="00D65F7B" w:rsidRPr="00732B59" w:rsidRDefault="00D65F7B" w:rsidP="007A37D6">
            <w:pPr>
              <w:pStyle w:val="TableHead"/>
              <w:rPr>
                <w:sz w:val="20"/>
                <w:szCs w:val="20"/>
              </w:rPr>
            </w:pPr>
            <w:r w:rsidRPr="00732B59">
              <w:rPr>
                <w:sz w:val="20"/>
                <w:szCs w:val="20"/>
              </w:rPr>
              <w:lastRenderedPageBreak/>
              <w:t>Transition Guidance and Timeline – Primary to Secondary School</w:t>
            </w:r>
          </w:p>
        </w:tc>
      </w:tr>
      <w:tr w:rsidR="00D65F7B" w:rsidRPr="00732B59" w14:paraId="11DE205C" w14:textId="77777777" w:rsidTr="000D595B">
        <w:tc>
          <w:tcPr>
            <w:cnfStyle w:val="001000000000" w:firstRow="0" w:lastRow="0" w:firstColumn="1" w:lastColumn="0" w:oddVBand="0" w:evenVBand="0" w:oddHBand="0" w:evenHBand="0" w:firstRowFirstColumn="0" w:firstRowLastColumn="0" w:lastRowFirstColumn="0" w:lastRowLastColumn="0"/>
            <w:tcW w:w="1696" w:type="dxa"/>
            <w:shd w:val="clear" w:color="auto" w:fill="E57100"/>
          </w:tcPr>
          <w:p w14:paraId="2A120119" w14:textId="77777777" w:rsidR="00D65F7B" w:rsidRPr="00732B59" w:rsidRDefault="00D65F7B" w:rsidP="007A37D6">
            <w:pPr>
              <w:pStyle w:val="Tablebody"/>
              <w:rPr>
                <w:b/>
                <w:bCs/>
                <w:color w:val="FFFFFF" w:themeColor="background1"/>
                <w:sz w:val="20"/>
                <w:szCs w:val="20"/>
              </w:rPr>
            </w:pPr>
            <w:r w:rsidRPr="00732B59">
              <w:rPr>
                <w:b/>
                <w:bCs/>
                <w:color w:val="FFFFFF" w:themeColor="background1"/>
                <w:sz w:val="20"/>
                <w:szCs w:val="20"/>
              </w:rPr>
              <w:t>Role</w:t>
            </w:r>
          </w:p>
        </w:tc>
        <w:tc>
          <w:tcPr>
            <w:tcW w:w="11199" w:type="dxa"/>
            <w:gridSpan w:val="5"/>
            <w:shd w:val="clear" w:color="auto" w:fill="E57100"/>
          </w:tcPr>
          <w:p w14:paraId="0FC0EFA1" w14:textId="77777777" w:rsidR="00D65F7B" w:rsidRPr="00732B59" w:rsidRDefault="00D65F7B"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Primary School</w:t>
            </w:r>
          </w:p>
        </w:tc>
        <w:tc>
          <w:tcPr>
            <w:tcW w:w="1667" w:type="dxa"/>
            <w:shd w:val="clear" w:color="auto" w:fill="E57100"/>
          </w:tcPr>
          <w:p w14:paraId="77B5BB44" w14:textId="77777777" w:rsidR="00D65F7B" w:rsidRPr="00732B59" w:rsidRDefault="00D65F7B"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 xml:space="preserve">Secondary School </w:t>
            </w:r>
          </w:p>
        </w:tc>
      </w:tr>
      <w:tr w:rsidR="00D65F7B" w:rsidRPr="00732B59" w14:paraId="58244798" w14:textId="77777777" w:rsidTr="000D595B">
        <w:tc>
          <w:tcPr>
            <w:cnfStyle w:val="001000000000" w:firstRow="0" w:lastRow="0" w:firstColumn="1" w:lastColumn="0" w:oddVBand="0" w:evenVBand="0" w:oddHBand="0" w:evenHBand="0" w:firstRowFirstColumn="0" w:firstRowLastColumn="0" w:lastRowFirstColumn="0" w:lastRowLastColumn="0"/>
            <w:tcW w:w="1696" w:type="dxa"/>
          </w:tcPr>
          <w:p w14:paraId="118C1841" w14:textId="77777777" w:rsidR="00D65F7B" w:rsidRPr="00732B59" w:rsidRDefault="00D65F7B" w:rsidP="007A37D6">
            <w:pPr>
              <w:pStyle w:val="Copyrighttext"/>
              <w:rPr>
                <w:b/>
                <w:bCs/>
                <w:sz w:val="20"/>
                <w:szCs w:val="20"/>
              </w:rPr>
            </w:pPr>
          </w:p>
        </w:tc>
        <w:tc>
          <w:tcPr>
            <w:tcW w:w="2410" w:type="dxa"/>
          </w:tcPr>
          <w:p w14:paraId="468B3D3F"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b/>
                <w:bCs/>
                <w:sz w:val="17"/>
                <w:szCs w:val="17"/>
              </w:rPr>
            </w:pPr>
            <w:r w:rsidRPr="009B228B">
              <w:rPr>
                <w:b/>
                <w:bCs/>
                <w:sz w:val="17"/>
                <w:szCs w:val="17"/>
              </w:rPr>
              <w:t>Year 5</w:t>
            </w:r>
          </w:p>
        </w:tc>
        <w:tc>
          <w:tcPr>
            <w:tcW w:w="8789" w:type="dxa"/>
            <w:gridSpan w:val="4"/>
          </w:tcPr>
          <w:p w14:paraId="66B9663D"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b/>
                <w:bCs/>
                <w:sz w:val="17"/>
                <w:szCs w:val="17"/>
              </w:rPr>
            </w:pPr>
            <w:r w:rsidRPr="009B228B">
              <w:rPr>
                <w:b/>
                <w:bCs/>
                <w:sz w:val="17"/>
                <w:szCs w:val="17"/>
              </w:rPr>
              <w:t>Year 6</w:t>
            </w:r>
          </w:p>
        </w:tc>
        <w:tc>
          <w:tcPr>
            <w:tcW w:w="1667" w:type="dxa"/>
          </w:tcPr>
          <w:p w14:paraId="71940F85" w14:textId="77777777" w:rsidR="00D65F7B" w:rsidRPr="00732B59"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7</w:t>
            </w:r>
          </w:p>
        </w:tc>
      </w:tr>
      <w:tr w:rsidR="00D65F7B" w:rsidRPr="00732B59" w14:paraId="61D78E18" w14:textId="77777777" w:rsidTr="000D595B">
        <w:tc>
          <w:tcPr>
            <w:cnfStyle w:val="001000000000" w:firstRow="0" w:lastRow="0" w:firstColumn="1" w:lastColumn="0" w:oddVBand="0" w:evenVBand="0" w:oddHBand="0" w:evenHBand="0" w:firstRowFirstColumn="0" w:firstRowLastColumn="0" w:lastRowFirstColumn="0" w:lastRowLastColumn="0"/>
            <w:tcW w:w="1696" w:type="dxa"/>
          </w:tcPr>
          <w:p w14:paraId="02DB69D0" w14:textId="77777777" w:rsidR="00D65F7B" w:rsidRPr="00732B59" w:rsidRDefault="00D65F7B" w:rsidP="007A37D6">
            <w:pPr>
              <w:pStyle w:val="Copyrighttext"/>
              <w:rPr>
                <w:b/>
                <w:bCs/>
                <w:sz w:val="20"/>
                <w:szCs w:val="20"/>
              </w:rPr>
            </w:pPr>
          </w:p>
        </w:tc>
        <w:tc>
          <w:tcPr>
            <w:tcW w:w="2410" w:type="dxa"/>
          </w:tcPr>
          <w:p w14:paraId="36771100"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b/>
                <w:bCs/>
                <w:sz w:val="17"/>
                <w:szCs w:val="17"/>
              </w:rPr>
            </w:pPr>
          </w:p>
        </w:tc>
        <w:tc>
          <w:tcPr>
            <w:tcW w:w="2126" w:type="dxa"/>
          </w:tcPr>
          <w:p w14:paraId="10D40EF0"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b/>
                <w:bCs/>
                <w:sz w:val="17"/>
                <w:szCs w:val="17"/>
              </w:rPr>
            </w:pPr>
            <w:r w:rsidRPr="009B228B">
              <w:rPr>
                <w:b/>
                <w:bCs/>
                <w:sz w:val="17"/>
                <w:szCs w:val="17"/>
              </w:rPr>
              <w:t>Term 1</w:t>
            </w:r>
          </w:p>
        </w:tc>
        <w:tc>
          <w:tcPr>
            <w:tcW w:w="2268" w:type="dxa"/>
          </w:tcPr>
          <w:p w14:paraId="324DC0D0"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sz w:val="17"/>
                <w:szCs w:val="17"/>
              </w:rPr>
            </w:pPr>
            <w:r w:rsidRPr="009B228B">
              <w:rPr>
                <w:b/>
                <w:bCs/>
                <w:sz w:val="17"/>
                <w:szCs w:val="17"/>
              </w:rPr>
              <w:t>Term 2</w:t>
            </w:r>
          </w:p>
        </w:tc>
        <w:tc>
          <w:tcPr>
            <w:tcW w:w="2127" w:type="dxa"/>
          </w:tcPr>
          <w:p w14:paraId="6BEACB2B"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sz w:val="17"/>
                <w:szCs w:val="17"/>
              </w:rPr>
            </w:pPr>
            <w:r w:rsidRPr="009B228B">
              <w:rPr>
                <w:b/>
                <w:bCs/>
                <w:sz w:val="17"/>
                <w:szCs w:val="17"/>
              </w:rPr>
              <w:t>Term 3</w:t>
            </w:r>
          </w:p>
        </w:tc>
        <w:tc>
          <w:tcPr>
            <w:tcW w:w="2268" w:type="dxa"/>
          </w:tcPr>
          <w:p w14:paraId="29812822" w14:textId="77777777" w:rsidR="00D65F7B" w:rsidRPr="009B228B"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sz w:val="17"/>
                <w:szCs w:val="17"/>
              </w:rPr>
            </w:pPr>
            <w:r w:rsidRPr="009B228B">
              <w:rPr>
                <w:b/>
                <w:bCs/>
                <w:sz w:val="17"/>
                <w:szCs w:val="17"/>
              </w:rPr>
              <w:t>Term 4</w:t>
            </w:r>
          </w:p>
        </w:tc>
        <w:tc>
          <w:tcPr>
            <w:tcW w:w="1667" w:type="dxa"/>
          </w:tcPr>
          <w:p w14:paraId="5AED6F66" w14:textId="77777777" w:rsidR="00D65F7B" w:rsidRPr="00732B59" w:rsidRDefault="00D65F7B"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1</w:t>
            </w:r>
          </w:p>
        </w:tc>
      </w:tr>
      <w:tr w:rsidR="00C91C22" w:rsidRPr="00732B59" w14:paraId="657E8877" w14:textId="77777777" w:rsidTr="000D595B">
        <w:tc>
          <w:tcPr>
            <w:cnfStyle w:val="001000000000" w:firstRow="0" w:lastRow="0" w:firstColumn="1" w:lastColumn="0" w:oddVBand="0" w:evenVBand="0" w:oddHBand="0" w:evenHBand="0" w:firstRowFirstColumn="0" w:firstRowLastColumn="0" w:lastRowFirstColumn="0" w:lastRowLastColumn="0"/>
            <w:tcW w:w="1696" w:type="dxa"/>
          </w:tcPr>
          <w:p w14:paraId="1A063024" w14:textId="22816327" w:rsidR="00C91C22" w:rsidRDefault="00C91C22" w:rsidP="00C91C22">
            <w:pPr>
              <w:pStyle w:val="Copyrighttext"/>
              <w:rPr>
                <w:sz w:val="20"/>
                <w:szCs w:val="20"/>
              </w:rPr>
            </w:pPr>
            <w:r>
              <w:rPr>
                <w:rFonts w:asciiTheme="majorHAnsi" w:eastAsiaTheme="majorEastAsia" w:hAnsiTheme="majorHAnsi" w:cs="Times New Roman (Headings CS)"/>
                <w:b/>
                <w:color w:val="E57100" w:themeColor="accent3"/>
                <w:sz w:val="20"/>
                <w:szCs w:val="20"/>
              </w:rPr>
              <w:t xml:space="preserve">Primary School / Designated Teacher </w:t>
            </w:r>
          </w:p>
          <w:p w14:paraId="69F0A69A" w14:textId="7A718434" w:rsidR="00C91C22" w:rsidRPr="00732B59" w:rsidRDefault="00C91C22" w:rsidP="00C91C22">
            <w:pPr>
              <w:pStyle w:val="Copyrighttext"/>
              <w:rPr>
                <w:b/>
                <w:bCs/>
                <w:sz w:val="20"/>
                <w:szCs w:val="20"/>
              </w:rPr>
            </w:pPr>
          </w:p>
        </w:tc>
        <w:tc>
          <w:tcPr>
            <w:tcW w:w="2410" w:type="dxa"/>
          </w:tcPr>
          <w:p w14:paraId="2D54A69E" w14:textId="73937ABA" w:rsidR="00C91C22" w:rsidRPr="000D595B" w:rsidRDefault="004D4EC2" w:rsidP="00C91C2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55622301"/>
                <w14:checkbox>
                  <w14:checked w14:val="0"/>
                  <w14:checkedState w14:val="2612" w14:font="MS Gothic"/>
                  <w14:uncheckedState w14:val="2610" w14:font="MS Gothic"/>
                </w14:checkbox>
              </w:sdtPr>
              <w:sdtEndPr/>
              <w:sdtContent>
                <w:r w:rsidR="00DE0DE6">
                  <w:rPr>
                    <w:rFonts w:ascii="MS Gothic" w:eastAsia="MS Gothic" w:hAnsi="MS Gothic" w:cstheme="minorHAnsi" w:hint="eastAsia"/>
                    <w:sz w:val="20"/>
                    <w:szCs w:val="20"/>
                  </w:rPr>
                  <w:t>☐</w:t>
                </w:r>
              </w:sdtContent>
            </w:sdt>
            <w:r w:rsidR="00C91C22" w:rsidRPr="000D595B">
              <w:rPr>
                <w:rFonts w:cstheme="minorHAnsi"/>
                <w:sz w:val="20"/>
                <w:szCs w:val="20"/>
              </w:rPr>
              <w:t xml:space="preserve">Refer to </w:t>
            </w:r>
            <w:hyperlink r:id="rId29" w:history="1">
              <w:r w:rsidR="00C91C22" w:rsidRPr="000D595B">
                <w:rPr>
                  <w:rStyle w:val="Hyperlink"/>
                  <w:rFonts w:cstheme="minorHAnsi"/>
                  <w:sz w:val="20"/>
                  <w:szCs w:val="20"/>
                </w:rPr>
                <w:t>Partnering Agreement</w:t>
              </w:r>
            </w:hyperlink>
            <w:r w:rsidR="00C91C22" w:rsidRPr="000D595B">
              <w:rPr>
                <w:rFonts w:cstheme="minorHAnsi"/>
                <w:sz w:val="20"/>
                <w:szCs w:val="20"/>
              </w:rPr>
              <w:t xml:space="preserve"> Appendix 1 – School Responsibilities Checklist:</w:t>
            </w:r>
          </w:p>
          <w:p w14:paraId="7EABE103" w14:textId="7B5909E6" w:rsidR="00342821" w:rsidRPr="000D595B" w:rsidRDefault="00C91C22" w:rsidP="00342821">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95B">
              <w:rPr>
                <w:rFonts w:cstheme="minorHAnsi"/>
                <w:sz w:val="20"/>
                <w:szCs w:val="20"/>
              </w:rPr>
              <w:t xml:space="preserve">Schedule and chair termly </w:t>
            </w:r>
            <w:hyperlink r:id="rId30" w:history="1">
              <w:r w:rsidR="005103B5" w:rsidRPr="000D595B">
                <w:rPr>
                  <w:rStyle w:val="Hyperlink"/>
                  <w:rFonts w:ascii="Arial" w:hAnsi="Arial" w:cs="Arial"/>
                  <w:sz w:val="20"/>
                  <w:szCs w:val="20"/>
                </w:rPr>
                <w:t>Student Support Group</w:t>
              </w:r>
            </w:hyperlink>
            <w:r w:rsidR="005103B5" w:rsidRPr="000D595B">
              <w:rPr>
                <w:rFonts w:cstheme="minorHAnsi"/>
                <w:sz w:val="20"/>
                <w:szCs w:val="20"/>
              </w:rPr>
              <w:t xml:space="preserve"> </w:t>
            </w:r>
            <w:r w:rsidRPr="000D595B">
              <w:rPr>
                <w:rFonts w:cstheme="minorHAnsi"/>
                <w:sz w:val="20"/>
                <w:szCs w:val="20"/>
              </w:rPr>
              <w:t>(SSG) meeting</w:t>
            </w:r>
          </w:p>
          <w:p w14:paraId="09580689" w14:textId="4DC60DF6" w:rsidR="00342821" w:rsidRPr="000D595B" w:rsidRDefault="00C91C22" w:rsidP="00342821">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95B">
              <w:rPr>
                <w:rFonts w:cstheme="minorHAnsi"/>
                <w:sz w:val="20"/>
                <w:szCs w:val="20"/>
              </w:rPr>
              <w:t xml:space="preserve">Review and develop an </w:t>
            </w:r>
            <w:hyperlink r:id="rId31" w:history="1">
              <w:r w:rsidR="00673402" w:rsidRPr="000D595B">
                <w:rPr>
                  <w:rStyle w:val="Hyperlink"/>
                  <w:rFonts w:cstheme="minorHAnsi"/>
                  <w:sz w:val="20"/>
                  <w:szCs w:val="20"/>
                </w:rPr>
                <w:t>Individual Education Plan</w:t>
              </w:r>
            </w:hyperlink>
            <w:r w:rsidRPr="000D595B">
              <w:rPr>
                <w:rFonts w:cstheme="minorHAnsi"/>
                <w:sz w:val="20"/>
                <w:szCs w:val="20"/>
              </w:rPr>
              <w:t xml:space="preserve"> (IEP)</w:t>
            </w:r>
          </w:p>
          <w:p w14:paraId="6612A071" w14:textId="63B17FE7" w:rsidR="00E13F76" w:rsidRPr="000D595B" w:rsidRDefault="00C91C22" w:rsidP="00342821">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r w:rsidRPr="000D595B">
              <w:rPr>
                <w:rFonts w:cstheme="minorHAnsi"/>
                <w:sz w:val="20"/>
                <w:szCs w:val="20"/>
              </w:rPr>
              <w:t xml:space="preserve">Allocate a </w:t>
            </w:r>
            <w:hyperlink r:id="rId32" w:history="1">
              <w:r w:rsidR="00E13F76" w:rsidRPr="000D595B">
                <w:rPr>
                  <w:rStyle w:val="Hyperlink"/>
                  <w:rFonts w:cstheme="minorHAnsi"/>
                  <w:sz w:val="20"/>
                  <w:szCs w:val="20"/>
                </w:rPr>
                <w:t>Learning Mentor</w:t>
              </w:r>
            </w:hyperlink>
            <w:r w:rsidR="000A3723" w:rsidRPr="000D595B">
              <w:rPr>
                <w:rStyle w:val="Hyperlink"/>
                <w:rFonts w:cstheme="minorHAnsi"/>
                <w:sz w:val="20"/>
                <w:szCs w:val="20"/>
              </w:rPr>
              <w:t xml:space="preserve"> </w:t>
            </w:r>
            <w:r w:rsidR="000A3723" w:rsidRPr="000D595B">
              <w:rPr>
                <w:rStyle w:val="Hyperlink"/>
                <w:color w:val="auto"/>
                <w:sz w:val="20"/>
                <w:szCs w:val="20"/>
                <w:u w:val="none"/>
              </w:rPr>
              <w:t>(LM)</w:t>
            </w:r>
            <w:r w:rsidR="00E13F76" w:rsidRPr="000D595B">
              <w:rPr>
                <w:rStyle w:val="Hyperlink"/>
                <w:color w:val="auto"/>
                <w:sz w:val="20"/>
                <w:szCs w:val="20"/>
                <w:u w:val="none"/>
              </w:rPr>
              <w:t xml:space="preserve"> </w:t>
            </w:r>
          </w:p>
          <w:p w14:paraId="6B135D17" w14:textId="2F7C25E2" w:rsidR="00C91C22" w:rsidRPr="000D595B" w:rsidRDefault="00E13F76" w:rsidP="00342821">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D595B">
              <w:rPr>
                <w:rFonts w:cstheme="minorHAnsi"/>
                <w:sz w:val="20"/>
                <w:szCs w:val="20"/>
              </w:rPr>
              <w:t>R</w:t>
            </w:r>
            <w:r w:rsidR="00C91C22" w:rsidRPr="000D595B">
              <w:rPr>
                <w:rFonts w:cstheme="minorHAnsi"/>
                <w:sz w:val="20"/>
                <w:szCs w:val="20"/>
              </w:rPr>
              <w:t>eferral to S</w:t>
            </w:r>
            <w:r w:rsidRPr="000D595B">
              <w:rPr>
                <w:rFonts w:cstheme="minorHAnsi"/>
                <w:sz w:val="20"/>
                <w:szCs w:val="20"/>
              </w:rPr>
              <w:t>tudent Support Ser</w:t>
            </w:r>
            <w:r w:rsidR="000A3723" w:rsidRPr="000D595B">
              <w:rPr>
                <w:rFonts w:cstheme="minorHAnsi"/>
                <w:sz w:val="20"/>
                <w:szCs w:val="20"/>
              </w:rPr>
              <w:t>vices</w:t>
            </w:r>
            <w:r w:rsidR="00C91C22" w:rsidRPr="000D595B">
              <w:rPr>
                <w:rFonts w:cstheme="minorHAnsi"/>
                <w:sz w:val="20"/>
                <w:szCs w:val="20"/>
              </w:rPr>
              <w:t xml:space="preserve"> for an</w:t>
            </w:r>
            <w:r w:rsidRPr="000D595B">
              <w:rPr>
                <w:rFonts w:cstheme="minorHAnsi"/>
                <w:sz w:val="20"/>
                <w:szCs w:val="20"/>
              </w:rPr>
              <w:t xml:space="preserve"> </w:t>
            </w:r>
            <w:hyperlink r:id="rId33" w:history="1">
              <w:r w:rsidRPr="000D595B">
                <w:rPr>
                  <w:rStyle w:val="Hyperlink"/>
                  <w:rFonts w:cstheme="minorHAnsi"/>
                  <w:sz w:val="20"/>
                  <w:szCs w:val="20"/>
                </w:rPr>
                <w:t>Educational Needs Analysis</w:t>
              </w:r>
            </w:hyperlink>
            <w:r w:rsidRPr="000D595B">
              <w:rPr>
                <w:rFonts w:cstheme="minorHAnsi"/>
                <w:sz w:val="20"/>
                <w:szCs w:val="20"/>
              </w:rPr>
              <w:t xml:space="preserve"> </w:t>
            </w:r>
            <w:r w:rsidR="00C91C22" w:rsidRPr="000D595B">
              <w:rPr>
                <w:rFonts w:cstheme="minorHAnsi"/>
                <w:sz w:val="20"/>
                <w:szCs w:val="20"/>
              </w:rPr>
              <w:t>(ENA)</w:t>
            </w:r>
            <w:r w:rsidR="00342821" w:rsidRPr="000D595B">
              <w:rPr>
                <w:rFonts w:cstheme="minorHAnsi"/>
                <w:sz w:val="20"/>
                <w:szCs w:val="20"/>
              </w:rPr>
              <w:t>.</w:t>
            </w:r>
          </w:p>
          <w:p w14:paraId="4CDD2C40" w14:textId="77777777" w:rsidR="000A3723" w:rsidRPr="000D595B" w:rsidRDefault="000A3723" w:rsidP="00C91C22">
            <w:pPr>
              <w:pStyle w:val="Copyrighttext"/>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034490C" w14:textId="1B8A3A45" w:rsidR="00C91C22" w:rsidRPr="000D595B" w:rsidRDefault="004D4EC2" w:rsidP="00C91C22">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393337801"/>
                <w14:checkbox>
                  <w14:checked w14:val="0"/>
                  <w14:checkedState w14:val="2612" w14:font="MS Gothic"/>
                  <w14:uncheckedState w14:val="2610" w14:font="MS Gothic"/>
                </w14:checkbox>
              </w:sdtPr>
              <w:sdtEndPr/>
              <w:sdtContent>
                <w:r w:rsidR="000A3723" w:rsidRPr="000D595B">
                  <w:rPr>
                    <w:rFonts w:ascii="MS Gothic" w:eastAsia="MS Gothic" w:hAnsi="MS Gothic" w:cstheme="minorHAnsi" w:hint="eastAsia"/>
                    <w:sz w:val="20"/>
                    <w:szCs w:val="20"/>
                  </w:rPr>
                  <w:t>☐</w:t>
                </w:r>
              </w:sdtContent>
            </w:sdt>
            <w:r w:rsidR="00C91C22" w:rsidRPr="000D595B">
              <w:rPr>
                <w:rFonts w:cstheme="minorHAnsi"/>
                <w:sz w:val="20"/>
                <w:szCs w:val="20"/>
              </w:rPr>
              <w:t xml:space="preserve">Distribute information about local secondary schools to carers via school newsletters etc. </w:t>
            </w:r>
          </w:p>
        </w:tc>
        <w:tc>
          <w:tcPr>
            <w:tcW w:w="2126" w:type="dxa"/>
          </w:tcPr>
          <w:p w14:paraId="5BE28D99" w14:textId="07BF14C4" w:rsidR="00C91C22" w:rsidRPr="000D595B" w:rsidRDefault="004D4EC2" w:rsidP="00C91C2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43023468"/>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 xml:space="preserve">Schedule and chair SSG meeting and ensure student has an IEP, </w:t>
            </w:r>
            <w:r w:rsidR="000A3723" w:rsidRPr="000D595B">
              <w:rPr>
                <w:rFonts w:cstheme="minorHAnsi"/>
                <w:sz w:val="20"/>
                <w:szCs w:val="20"/>
              </w:rPr>
              <w:t>LM</w:t>
            </w:r>
            <w:r w:rsidR="00C91C22" w:rsidRPr="000D595B">
              <w:rPr>
                <w:rFonts w:cstheme="minorHAnsi"/>
                <w:sz w:val="20"/>
                <w:szCs w:val="20"/>
              </w:rPr>
              <w:t xml:space="preserve"> and an ENA</w:t>
            </w:r>
          </w:p>
          <w:p w14:paraId="1D5F10E8" w14:textId="77777777" w:rsidR="00C91C22" w:rsidRPr="000D595B" w:rsidRDefault="00C91C22" w:rsidP="00C91C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0E328CE" w14:textId="7CAEFE67" w:rsidR="00C91C22" w:rsidRPr="000D595B" w:rsidRDefault="004D4EC2" w:rsidP="00C91C22">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966039731"/>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 xml:space="preserve">If applicable, lead the application process for </w:t>
            </w:r>
            <w:hyperlink r:id="rId34" w:history="1">
              <w:r w:rsidR="00AA35B6" w:rsidRPr="000D595B">
                <w:rPr>
                  <w:rStyle w:val="Hyperlink"/>
                  <w:rFonts w:ascii="Arial" w:hAnsi="Arial" w:cs="Arial"/>
                  <w:sz w:val="20"/>
                  <w:szCs w:val="20"/>
                </w:rPr>
                <w:t>Program for Students with a Disability</w:t>
              </w:r>
            </w:hyperlink>
            <w:r w:rsidR="00C91C22" w:rsidRPr="000D595B">
              <w:rPr>
                <w:rFonts w:cstheme="minorHAnsi"/>
                <w:sz w:val="20"/>
                <w:szCs w:val="20"/>
              </w:rPr>
              <w:t xml:space="preserve"> (PSD) Year 6 review or new application with Student Support Services (SSS).</w:t>
            </w:r>
          </w:p>
        </w:tc>
        <w:tc>
          <w:tcPr>
            <w:tcW w:w="2268" w:type="dxa"/>
          </w:tcPr>
          <w:p w14:paraId="39D29D9E" w14:textId="4963706E" w:rsidR="00C91C22" w:rsidRPr="000D595B" w:rsidRDefault="004D4EC2" w:rsidP="00C91C2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5653997"/>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Schedule and chair SSG meeting.</w:t>
            </w:r>
          </w:p>
          <w:p w14:paraId="5FF58A51" w14:textId="77777777" w:rsidR="00C91C22" w:rsidRPr="000D595B" w:rsidRDefault="00C91C22" w:rsidP="00C91C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9C8300C" w14:textId="0ADAF38C" w:rsidR="00C91C22" w:rsidRPr="000D595B" w:rsidRDefault="004D4EC2" w:rsidP="00C91C22">
            <w:pPr>
              <w:spacing w:after="0" w:line="25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97347907"/>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 xml:space="preserve">Send </w:t>
            </w:r>
            <w:r w:rsidR="0086519C" w:rsidRPr="00722A79">
              <w:rPr>
                <w:rFonts w:cstheme="minorHAnsi"/>
                <w:sz w:val="20"/>
                <w:szCs w:val="20"/>
              </w:rPr>
              <w:t>Year 6 to 7 Transition Information Pack</w:t>
            </w:r>
            <w:r w:rsidR="0086519C">
              <w:rPr>
                <w:rFonts w:cstheme="minorHAnsi"/>
                <w:sz w:val="20"/>
                <w:szCs w:val="20"/>
              </w:rPr>
              <w:t>,</w:t>
            </w:r>
            <w:r w:rsidR="00672D89">
              <w:rPr>
                <w:rFonts w:cstheme="minorHAnsi"/>
                <w:sz w:val="20"/>
                <w:szCs w:val="20"/>
              </w:rPr>
              <w:t xml:space="preserve"> </w:t>
            </w:r>
            <w:hyperlink r:id="rId35" w:history="1">
              <w:r w:rsidR="0086519C" w:rsidRPr="00722A79">
                <w:rPr>
                  <w:rStyle w:val="Hyperlink"/>
                  <w:rFonts w:cstheme="minorHAnsi"/>
                  <w:sz w:val="20"/>
                  <w:szCs w:val="20"/>
                </w:rPr>
                <w:t>Moving from primary to secondary school: information for parents</w:t>
              </w:r>
            </w:hyperlink>
            <w:r w:rsidR="0086519C">
              <w:rPr>
                <w:rFonts w:cstheme="minorHAnsi"/>
                <w:sz w:val="20"/>
                <w:szCs w:val="20"/>
                <w:u w:val="single"/>
              </w:rPr>
              <w:t xml:space="preserve"> </w:t>
            </w:r>
            <w:r w:rsidR="00C91C22" w:rsidRPr="000D595B">
              <w:rPr>
                <w:rFonts w:cstheme="minorHAnsi"/>
                <w:sz w:val="20"/>
                <w:szCs w:val="20"/>
              </w:rPr>
              <w:t>to carers/case managers.</w:t>
            </w:r>
          </w:p>
          <w:p w14:paraId="3FE82868" w14:textId="77777777" w:rsidR="00C91C22" w:rsidRPr="000D595B" w:rsidRDefault="00C91C22" w:rsidP="00C91C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862F4C6" w14:textId="2471D557" w:rsidR="00C91C22" w:rsidRPr="000D595B" w:rsidRDefault="004D4EC2" w:rsidP="00C91C2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4618032"/>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Provide carer/case manager with information about the local secondary schools.</w:t>
            </w:r>
          </w:p>
          <w:p w14:paraId="1755255A" w14:textId="77777777" w:rsidR="00C91C22" w:rsidRPr="000D595B" w:rsidRDefault="00C91C22" w:rsidP="00C91C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A11957" w14:textId="590E9521" w:rsidR="00C91C22" w:rsidRPr="000D595B" w:rsidRDefault="004D4EC2" w:rsidP="000D595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37959557"/>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 xml:space="preserve">Where appropriate, if student has additional needs, contact local DET Area office to determine supports available for student transition (Health Wellbeing and Inclusion Workforce). </w:t>
            </w:r>
          </w:p>
        </w:tc>
        <w:tc>
          <w:tcPr>
            <w:tcW w:w="2127" w:type="dxa"/>
          </w:tcPr>
          <w:p w14:paraId="3A41787C" w14:textId="45E870FD" w:rsidR="00C91C22" w:rsidRPr="000D595B" w:rsidRDefault="004D4EC2" w:rsidP="00C91C2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99869794"/>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Schedule and chair SSG meeting and review IEP.</w:t>
            </w:r>
          </w:p>
          <w:p w14:paraId="7CB808C1" w14:textId="77777777" w:rsidR="00C91C22" w:rsidRPr="000D595B" w:rsidRDefault="00C91C22" w:rsidP="00C91C2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B34E0E7" w14:textId="20EA3139" w:rsidR="00C91C22" w:rsidRPr="000D595B" w:rsidRDefault="004D4EC2" w:rsidP="00C91C22">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70840452"/>
                <w14:checkbox>
                  <w14:checked w14:val="0"/>
                  <w14:checkedState w14:val="2612" w14:font="MS Gothic"/>
                  <w14:uncheckedState w14:val="2610" w14:font="MS Gothic"/>
                </w14:checkbox>
              </w:sdtPr>
              <w:sdtEndPr/>
              <w:sdtContent>
                <w:r w:rsidR="00C91C22" w:rsidRPr="000D595B">
                  <w:rPr>
                    <w:rFonts w:ascii="MS Gothic" w:eastAsia="MS Gothic" w:hAnsi="MS Gothic" w:cstheme="minorHAnsi" w:hint="eastAsia"/>
                    <w:sz w:val="20"/>
                    <w:szCs w:val="20"/>
                  </w:rPr>
                  <w:t>☐</w:t>
                </w:r>
              </w:sdtContent>
            </w:sdt>
            <w:r w:rsidR="00C91C22" w:rsidRPr="000D595B">
              <w:rPr>
                <w:rFonts w:cstheme="minorHAnsi"/>
                <w:sz w:val="20"/>
                <w:szCs w:val="20"/>
              </w:rPr>
              <w:t>Receive notifications of PSD Year 6 review applications</w:t>
            </w:r>
            <w:r w:rsidR="00342821" w:rsidRPr="000D595B">
              <w:rPr>
                <w:rFonts w:cstheme="minorHAnsi"/>
                <w:sz w:val="20"/>
                <w:szCs w:val="20"/>
              </w:rPr>
              <w:t xml:space="preserve"> </w:t>
            </w:r>
            <w:r w:rsidR="00C91C22" w:rsidRPr="000D595B">
              <w:rPr>
                <w:rFonts w:cstheme="minorHAnsi"/>
                <w:sz w:val="20"/>
                <w:szCs w:val="20"/>
              </w:rPr>
              <w:t>and notify carers/case managers (if applicable).</w:t>
            </w:r>
          </w:p>
          <w:p w14:paraId="76A4E371" w14:textId="77777777" w:rsidR="00C91C22" w:rsidRPr="000D595B" w:rsidRDefault="00C91C22" w:rsidP="00C91C22">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p w14:paraId="3055E26B" w14:textId="68CD46ED" w:rsidR="00C91C22" w:rsidRPr="000D595B" w:rsidRDefault="004D4EC2" w:rsidP="00C91C22">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sz w:val="20"/>
                  <w:szCs w:val="20"/>
                </w:rPr>
                <w:id w:val="-1933426230"/>
                <w14:checkbox>
                  <w14:checked w14:val="0"/>
                  <w14:checkedState w14:val="2612" w14:font="MS Gothic"/>
                  <w14:uncheckedState w14:val="2610" w14:font="MS Gothic"/>
                </w14:checkbox>
              </w:sdtPr>
              <w:sdtEndPr/>
              <w:sdtContent>
                <w:r w:rsidR="00C91C22" w:rsidRPr="000D595B">
                  <w:rPr>
                    <w:rFonts w:ascii="MS Gothic" w:eastAsia="MS Gothic" w:hAnsi="MS Gothic" w:hint="eastAsia"/>
                    <w:sz w:val="20"/>
                    <w:szCs w:val="20"/>
                  </w:rPr>
                  <w:t>☐</w:t>
                </w:r>
              </w:sdtContent>
            </w:sdt>
            <w:r w:rsidR="00C91C22" w:rsidRPr="000D595B">
              <w:rPr>
                <w:sz w:val="20"/>
                <w:szCs w:val="20"/>
              </w:rPr>
              <w:t>Plan and implement early transition program as required for students with complex needs/additional support requirements.</w:t>
            </w:r>
            <w:r w:rsidR="00C91C22" w:rsidRPr="000D595B">
              <w:rPr>
                <w:rFonts w:ascii="Times New Roman" w:hAnsi="Times New Roman" w:cs="Times New Roman"/>
                <w:sz w:val="20"/>
                <w:szCs w:val="20"/>
                <w:lang w:eastAsia="en-AU"/>
              </w:rPr>
              <w:t xml:space="preserve"> </w:t>
            </w:r>
          </w:p>
        </w:tc>
        <w:tc>
          <w:tcPr>
            <w:tcW w:w="2268" w:type="dxa"/>
          </w:tcPr>
          <w:p w14:paraId="646B394F" w14:textId="1AE35C96" w:rsidR="00636FBA" w:rsidRPr="000D595B" w:rsidRDefault="004D4EC2" w:rsidP="00636FBA">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3405970"/>
                <w14:checkbox>
                  <w14:checked w14:val="0"/>
                  <w14:checkedState w14:val="2612" w14:font="MS Gothic"/>
                  <w14:uncheckedState w14:val="2610" w14:font="MS Gothic"/>
                </w14:checkbox>
              </w:sdtPr>
              <w:sdtEndPr/>
              <w:sdtContent>
                <w:r w:rsidR="00636FBA" w:rsidRPr="000D595B">
                  <w:rPr>
                    <w:rFonts w:ascii="MS Gothic" w:eastAsia="MS Gothic" w:hAnsi="MS Gothic" w:cstheme="minorHAnsi" w:hint="eastAsia"/>
                    <w:sz w:val="20"/>
                    <w:szCs w:val="20"/>
                  </w:rPr>
                  <w:t>☐</w:t>
                </w:r>
              </w:sdtContent>
            </w:sdt>
            <w:r w:rsidR="00636FBA" w:rsidRPr="000D595B">
              <w:rPr>
                <w:rFonts w:cstheme="minorHAnsi"/>
                <w:sz w:val="20"/>
                <w:szCs w:val="20"/>
              </w:rPr>
              <w:t>Schedule and chair SSG meeting.</w:t>
            </w:r>
          </w:p>
          <w:p w14:paraId="008286F6" w14:textId="77777777" w:rsidR="00636FBA" w:rsidRPr="000D595B" w:rsidRDefault="00636FBA" w:rsidP="00636F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A803721" w14:textId="4763E0DA" w:rsidR="00636FBA" w:rsidRPr="000D595B" w:rsidRDefault="004D4EC2" w:rsidP="00636FBA">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50864915"/>
                <w14:checkbox>
                  <w14:checked w14:val="0"/>
                  <w14:checkedState w14:val="2612" w14:font="MS Gothic"/>
                  <w14:uncheckedState w14:val="2610" w14:font="MS Gothic"/>
                </w14:checkbox>
              </w:sdtPr>
              <w:sdtEndPr/>
              <w:sdtContent>
                <w:r w:rsidR="00636FBA" w:rsidRPr="000D595B">
                  <w:rPr>
                    <w:rFonts w:ascii="MS Gothic" w:eastAsia="MS Gothic" w:hAnsi="MS Gothic" w:cstheme="minorHAnsi" w:hint="eastAsia"/>
                    <w:sz w:val="20"/>
                    <w:szCs w:val="20"/>
                  </w:rPr>
                  <w:t>☐</w:t>
                </w:r>
              </w:sdtContent>
            </w:sdt>
            <w:r w:rsidR="00636FBA" w:rsidRPr="000D595B">
              <w:rPr>
                <w:rFonts w:cstheme="minorHAnsi"/>
                <w:sz w:val="20"/>
                <w:szCs w:val="20"/>
              </w:rPr>
              <w:t xml:space="preserve">Provide all relevant information to Secondary School Designated Teacher (e.g. IEP, ENA reports, allied health reports, </w:t>
            </w:r>
            <w:r w:rsidR="005270D2" w:rsidRPr="000D595B">
              <w:rPr>
                <w:rFonts w:cstheme="minorHAnsi"/>
                <w:sz w:val="20"/>
                <w:szCs w:val="20"/>
              </w:rPr>
              <w:t>Behaviour</w:t>
            </w:r>
            <w:r w:rsidR="00636FBA" w:rsidRPr="000D595B">
              <w:rPr>
                <w:rFonts w:cstheme="minorHAnsi"/>
                <w:sz w:val="20"/>
                <w:szCs w:val="20"/>
              </w:rPr>
              <w:t xml:space="preserve"> Support Plan, Safety Plan) to support student’s enrolment and engagement.</w:t>
            </w:r>
          </w:p>
          <w:p w14:paraId="13CFA377" w14:textId="77777777" w:rsidR="00636FBA" w:rsidRPr="000D595B" w:rsidRDefault="00636FBA" w:rsidP="00636FB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9DBF09B" w14:textId="1ADE93FA" w:rsidR="00C91C22" w:rsidRPr="000D595B" w:rsidRDefault="004D4EC2" w:rsidP="00636FBA">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471362250"/>
                <w14:checkbox>
                  <w14:checked w14:val="0"/>
                  <w14:checkedState w14:val="2612" w14:font="MS Gothic"/>
                  <w14:uncheckedState w14:val="2610" w14:font="MS Gothic"/>
                </w14:checkbox>
              </w:sdtPr>
              <w:sdtEndPr/>
              <w:sdtContent>
                <w:r w:rsidR="00636FBA" w:rsidRPr="000D595B">
                  <w:rPr>
                    <w:rFonts w:ascii="MS Gothic" w:eastAsia="MS Gothic" w:hAnsi="MS Gothic" w:cstheme="minorHAnsi" w:hint="eastAsia"/>
                    <w:sz w:val="20"/>
                    <w:szCs w:val="20"/>
                  </w:rPr>
                  <w:t>☐</w:t>
                </w:r>
              </w:sdtContent>
            </w:sdt>
            <w:r w:rsidR="00636FBA" w:rsidRPr="000D595B">
              <w:rPr>
                <w:rFonts w:cstheme="minorHAnsi"/>
                <w:sz w:val="20"/>
                <w:szCs w:val="20"/>
              </w:rPr>
              <w:t>Ensure transfer of information to secondary school on CASES21 is completed and discharge duty of care is completed.</w:t>
            </w:r>
          </w:p>
        </w:tc>
        <w:tc>
          <w:tcPr>
            <w:tcW w:w="1667" w:type="dxa"/>
          </w:tcPr>
          <w:p w14:paraId="35AA68AD" w14:textId="77777777" w:rsidR="00C91C22" w:rsidRPr="00732B59" w:rsidRDefault="00C91C22" w:rsidP="00C91C22">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4BE0DDF7" w14:textId="77777777" w:rsidR="009B228B" w:rsidRDefault="009B228B" w:rsidP="00D46100">
      <w:pPr>
        <w:pStyle w:val="Copyrighttext"/>
        <w:rPr>
          <w:sz w:val="20"/>
          <w:szCs w:val="20"/>
        </w:rPr>
      </w:pPr>
    </w:p>
    <w:tbl>
      <w:tblPr>
        <w:tblStyle w:val="TableGrid"/>
        <w:tblW w:w="0" w:type="auto"/>
        <w:tblLook w:val="04A0" w:firstRow="1" w:lastRow="0" w:firstColumn="1" w:lastColumn="0" w:noHBand="0" w:noVBand="1"/>
      </w:tblPr>
      <w:tblGrid>
        <w:gridCol w:w="1295"/>
        <w:gridCol w:w="1206"/>
        <w:gridCol w:w="1322"/>
        <w:gridCol w:w="708"/>
        <w:gridCol w:w="1843"/>
        <w:gridCol w:w="2835"/>
        <w:gridCol w:w="5353"/>
      </w:tblGrid>
      <w:tr w:rsidR="0035577F" w:rsidRPr="00732B59" w14:paraId="43B10002" w14:textId="77777777" w:rsidTr="00217A64">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E57100"/>
          </w:tcPr>
          <w:p w14:paraId="4F27C4AD" w14:textId="3BC055BA" w:rsidR="0006236D" w:rsidRPr="004C7373" w:rsidRDefault="0035577F" w:rsidP="007A37D6">
            <w:pPr>
              <w:pStyle w:val="TableHead"/>
              <w:rPr>
                <w:sz w:val="20"/>
                <w:szCs w:val="20"/>
              </w:rPr>
            </w:pPr>
            <w:r w:rsidRPr="004C7373">
              <w:rPr>
                <w:sz w:val="20"/>
                <w:szCs w:val="20"/>
              </w:rPr>
              <w:t>Transition Guidance and Timeline – Primary to Secondary School</w:t>
            </w:r>
          </w:p>
        </w:tc>
      </w:tr>
      <w:tr w:rsidR="0035577F" w:rsidRPr="00732B59" w14:paraId="1D498396" w14:textId="77777777" w:rsidTr="007B2E1E">
        <w:tc>
          <w:tcPr>
            <w:cnfStyle w:val="001000000000" w:firstRow="0" w:lastRow="0" w:firstColumn="1" w:lastColumn="0" w:oddVBand="0" w:evenVBand="0" w:oddHBand="0" w:evenHBand="0" w:firstRowFirstColumn="0" w:firstRowLastColumn="0" w:lastRowFirstColumn="0" w:lastRowLastColumn="0"/>
            <w:tcW w:w="1295" w:type="dxa"/>
            <w:shd w:val="clear" w:color="auto" w:fill="E57100"/>
          </w:tcPr>
          <w:p w14:paraId="785A1A6D" w14:textId="77777777" w:rsidR="0035577F" w:rsidRPr="004C7373" w:rsidRDefault="0035577F" w:rsidP="007A37D6">
            <w:pPr>
              <w:pStyle w:val="Tablebody"/>
              <w:rPr>
                <w:b/>
                <w:bCs/>
                <w:color w:val="FFFFFF" w:themeColor="background1"/>
                <w:sz w:val="20"/>
                <w:szCs w:val="20"/>
              </w:rPr>
            </w:pPr>
            <w:r w:rsidRPr="004C7373">
              <w:rPr>
                <w:b/>
                <w:bCs/>
                <w:color w:val="FFFFFF" w:themeColor="background1"/>
                <w:sz w:val="20"/>
                <w:szCs w:val="20"/>
              </w:rPr>
              <w:t>Role</w:t>
            </w:r>
          </w:p>
        </w:tc>
        <w:tc>
          <w:tcPr>
            <w:tcW w:w="7914" w:type="dxa"/>
            <w:gridSpan w:val="5"/>
            <w:shd w:val="clear" w:color="auto" w:fill="E57100"/>
          </w:tcPr>
          <w:p w14:paraId="33B4AF4D" w14:textId="77777777" w:rsidR="0035577F" w:rsidRPr="004C7373" w:rsidRDefault="0035577F"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4C7373">
              <w:rPr>
                <w:b/>
                <w:bCs/>
                <w:color w:val="FFFFFF" w:themeColor="background1"/>
                <w:sz w:val="20"/>
                <w:szCs w:val="20"/>
              </w:rPr>
              <w:t>Primary School</w:t>
            </w:r>
          </w:p>
        </w:tc>
        <w:tc>
          <w:tcPr>
            <w:tcW w:w="5353" w:type="dxa"/>
            <w:shd w:val="clear" w:color="auto" w:fill="E57100"/>
          </w:tcPr>
          <w:p w14:paraId="35B5DF6F" w14:textId="77777777" w:rsidR="0035577F" w:rsidRPr="004C7373" w:rsidRDefault="0035577F"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4C7373">
              <w:rPr>
                <w:b/>
                <w:bCs/>
                <w:color w:val="FFFFFF" w:themeColor="background1"/>
                <w:sz w:val="20"/>
                <w:szCs w:val="20"/>
              </w:rPr>
              <w:t xml:space="preserve">Secondary School </w:t>
            </w:r>
          </w:p>
        </w:tc>
      </w:tr>
      <w:tr w:rsidR="0035577F" w:rsidRPr="00732B59" w14:paraId="3BE6F25E" w14:textId="77777777" w:rsidTr="007B2E1E">
        <w:tc>
          <w:tcPr>
            <w:cnfStyle w:val="001000000000" w:firstRow="0" w:lastRow="0" w:firstColumn="1" w:lastColumn="0" w:oddVBand="0" w:evenVBand="0" w:oddHBand="0" w:evenHBand="0" w:firstRowFirstColumn="0" w:firstRowLastColumn="0" w:lastRowFirstColumn="0" w:lastRowLastColumn="0"/>
            <w:tcW w:w="1295" w:type="dxa"/>
          </w:tcPr>
          <w:p w14:paraId="2849D84D" w14:textId="77777777" w:rsidR="0035577F" w:rsidRPr="004C7373" w:rsidRDefault="0035577F" w:rsidP="007A37D6">
            <w:pPr>
              <w:pStyle w:val="Copyrighttext"/>
              <w:rPr>
                <w:b/>
                <w:bCs/>
                <w:sz w:val="20"/>
                <w:szCs w:val="20"/>
              </w:rPr>
            </w:pPr>
          </w:p>
        </w:tc>
        <w:tc>
          <w:tcPr>
            <w:tcW w:w="1206" w:type="dxa"/>
          </w:tcPr>
          <w:p w14:paraId="33FBCE67"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4C7373">
              <w:rPr>
                <w:b/>
                <w:bCs/>
                <w:sz w:val="20"/>
                <w:szCs w:val="20"/>
              </w:rPr>
              <w:t>Year 5</w:t>
            </w:r>
          </w:p>
        </w:tc>
        <w:tc>
          <w:tcPr>
            <w:tcW w:w="6708" w:type="dxa"/>
            <w:gridSpan w:val="4"/>
          </w:tcPr>
          <w:p w14:paraId="5E2A0362"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4C7373">
              <w:rPr>
                <w:b/>
                <w:bCs/>
                <w:sz w:val="20"/>
                <w:szCs w:val="20"/>
              </w:rPr>
              <w:t>Year 6</w:t>
            </w:r>
          </w:p>
        </w:tc>
        <w:tc>
          <w:tcPr>
            <w:tcW w:w="5353" w:type="dxa"/>
          </w:tcPr>
          <w:p w14:paraId="0CD0A8C3"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4C7373">
              <w:rPr>
                <w:b/>
                <w:bCs/>
                <w:sz w:val="20"/>
                <w:szCs w:val="20"/>
              </w:rPr>
              <w:t>Year 7</w:t>
            </w:r>
          </w:p>
        </w:tc>
      </w:tr>
      <w:tr w:rsidR="007B2E1E" w:rsidRPr="00732B59" w14:paraId="3E286C9F" w14:textId="77777777" w:rsidTr="004C7373">
        <w:tc>
          <w:tcPr>
            <w:cnfStyle w:val="001000000000" w:firstRow="0" w:lastRow="0" w:firstColumn="1" w:lastColumn="0" w:oddVBand="0" w:evenVBand="0" w:oddHBand="0" w:evenHBand="0" w:firstRowFirstColumn="0" w:firstRowLastColumn="0" w:lastRowFirstColumn="0" w:lastRowLastColumn="0"/>
            <w:tcW w:w="1295" w:type="dxa"/>
          </w:tcPr>
          <w:p w14:paraId="25ECDC76" w14:textId="77777777" w:rsidR="0035577F" w:rsidRPr="004C7373" w:rsidRDefault="0035577F" w:rsidP="007A37D6">
            <w:pPr>
              <w:pStyle w:val="Copyrighttext"/>
              <w:rPr>
                <w:b/>
                <w:bCs/>
                <w:sz w:val="20"/>
                <w:szCs w:val="20"/>
              </w:rPr>
            </w:pPr>
          </w:p>
        </w:tc>
        <w:tc>
          <w:tcPr>
            <w:tcW w:w="1206" w:type="dxa"/>
          </w:tcPr>
          <w:p w14:paraId="0AD26C51"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1322" w:type="dxa"/>
          </w:tcPr>
          <w:p w14:paraId="459223E9"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4C7373">
              <w:rPr>
                <w:b/>
                <w:bCs/>
                <w:sz w:val="20"/>
                <w:szCs w:val="20"/>
              </w:rPr>
              <w:t>Term 1</w:t>
            </w:r>
          </w:p>
        </w:tc>
        <w:tc>
          <w:tcPr>
            <w:tcW w:w="708" w:type="dxa"/>
          </w:tcPr>
          <w:p w14:paraId="12787C3C"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4C7373">
              <w:rPr>
                <w:b/>
                <w:bCs/>
                <w:sz w:val="20"/>
                <w:szCs w:val="20"/>
              </w:rPr>
              <w:t>Term 2</w:t>
            </w:r>
          </w:p>
        </w:tc>
        <w:tc>
          <w:tcPr>
            <w:tcW w:w="1843" w:type="dxa"/>
          </w:tcPr>
          <w:p w14:paraId="3342D46D"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4C7373">
              <w:rPr>
                <w:b/>
                <w:bCs/>
                <w:sz w:val="20"/>
                <w:szCs w:val="20"/>
              </w:rPr>
              <w:t>Term 3</w:t>
            </w:r>
          </w:p>
        </w:tc>
        <w:tc>
          <w:tcPr>
            <w:tcW w:w="2835" w:type="dxa"/>
          </w:tcPr>
          <w:p w14:paraId="25DC3024"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4C7373">
              <w:rPr>
                <w:b/>
                <w:bCs/>
                <w:sz w:val="20"/>
                <w:szCs w:val="20"/>
              </w:rPr>
              <w:t>Term 4</w:t>
            </w:r>
          </w:p>
        </w:tc>
        <w:tc>
          <w:tcPr>
            <w:tcW w:w="5353" w:type="dxa"/>
          </w:tcPr>
          <w:p w14:paraId="0B2FA70E" w14:textId="77777777" w:rsidR="0035577F" w:rsidRPr="004C7373" w:rsidRDefault="0035577F"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4C7373">
              <w:rPr>
                <w:b/>
                <w:bCs/>
                <w:sz w:val="20"/>
                <w:szCs w:val="20"/>
              </w:rPr>
              <w:t>Term 1</w:t>
            </w:r>
          </w:p>
        </w:tc>
      </w:tr>
      <w:tr w:rsidR="007B2E1E" w:rsidRPr="00732B59" w14:paraId="00307C51" w14:textId="77777777" w:rsidTr="004C7373">
        <w:tc>
          <w:tcPr>
            <w:cnfStyle w:val="001000000000" w:firstRow="0" w:lastRow="0" w:firstColumn="1" w:lastColumn="0" w:oddVBand="0" w:evenVBand="0" w:oddHBand="0" w:evenHBand="0" w:firstRowFirstColumn="0" w:firstRowLastColumn="0" w:lastRowFirstColumn="0" w:lastRowLastColumn="0"/>
            <w:tcW w:w="1295" w:type="dxa"/>
          </w:tcPr>
          <w:p w14:paraId="35FBFDF7" w14:textId="179993A2" w:rsidR="00F241D8" w:rsidRPr="004C7373" w:rsidRDefault="00F241D8" w:rsidP="00F241D8">
            <w:pPr>
              <w:pStyle w:val="Copyrighttext"/>
              <w:rPr>
                <w:sz w:val="20"/>
                <w:szCs w:val="20"/>
              </w:rPr>
            </w:pPr>
            <w:r w:rsidRPr="004C7373">
              <w:rPr>
                <w:rFonts w:asciiTheme="majorHAnsi" w:eastAsiaTheme="majorEastAsia" w:hAnsiTheme="majorHAnsi" w:cs="Times New Roman (Headings CS)"/>
                <w:b/>
                <w:color w:val="E57100" w:themeColor="accent3"/>
                <w:sz w:val="20"/>
                <w:szCs w:val="20"/>
              </w:rPr>
              <w:t xml:space="preserve">Secondary School / Designated Teacher </w:t>
            </w:r>
          </w:p>
          <w:p w14:paraId="46746781" w14:textId="1F4AB8EF" w:rsidR="00F241D8" w:rsidRPr="004C7373" w:rsidRDefault="00F241D8" w:rsidP="00F241D8">
            <w:pPr>
              <w:pStyle w:val="Copyrighttext"/>
              <w:rPr>
                <w:b/>
                <w:bCs/>
                <w:sz w:val="20"/>
                <w:szCs w:val="20"/>
              </w:rPr>
            </w:pPr>
          </w:p>
        </w:tc>
        <w:tc>
          <w:tcPr>
            <w:tcW w:w="1206" w:type="dxa"/>
          </w:tcPr>
          <w:p w14:paraId="7AB398A6" w14:textId="077F3DD3" w:rsidR="00F241D8" w:rsidRPr="004C7373" w:rsidRDefault="004D4EC2" w:rsidP="00F241D8">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966236941"/>
                <w14:checkbox>
                  <w14:checked w14:val="0"/>
                  <w14:checkedState w14:val="2612" w14:font="MS Gothic"/>
                  <w14:uncheckedState w14:val="2610" w14:font="MS Gothic"/>
                </w14:checkbox>
              </w:sdtPr>
              <w:sdtEndPr/>
              <w:sdtContent>
                <w:r w:rsidR="00F241D8" w:rsidRPr="004C7373">
                  <w:rPr>
                    <w:rFonts w:ascii="MS Gothic" w:eastAsia="MS Gothic" w:hAnsi="MS Gothic" w:cstheme="minorHAnsi" w:hint="eastAsia"/>
                    <w:sz w:val="20"/>
                    <w:szCs w:val="20"/>
                  </w:rPr>
                  <w:t>☐</w:t>
                </w:r>
              </w:sdtContent>
            </w:sdt>
            <w:r w:rsidR="00F241D8" w:rsidRPr="004C7373">
              <w:rPr>
                <w:rFonts w:cstheme="minorHAnsi"/>
                <w:sz w:val="20"/>
                <w:szCs w:val="20"/>
              </w:rPr>
              <w:t>Provide information to primary school about information sessions, open days, tours.</w:t>
            </w:r>
          </w:p>
        </w:tc>
        <w:tc>
          <w:tcPr>
            <w:tcW w:w="1322" w:type="dxa"/>
          </w:tcPr>
          <w:p w14:paraId="56F421DF" w14:textId="0E934C2C" w:rsidR="00F241D8" w:rsidRPr="004C7373" w:rsidRDefault="004D4EC2" w:rsidP="00F241D8">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812214136"/>
                <w14:checkbox>
                  <w14:checked w14:val="0"/>
                  <w14:checkedState w14:val="2612" w14:font="MS Gothic"/>
                  <w14:uncheckedState w14:val="2610" w14:font="MS Gothic"/>
                </w14:checkbox>
              </w:sdtPr>
              <w:sdtEndPr/>
              <w:sdtContent>
                <w:r w:rsidR="00F241D8" w:rsidRPr="004C7373">
                  <w:rPr>
                    <w:rFonts w:ascii="MS Gothic" w:eastAsia="MS Gothic" w:hAnsi="MS Gothic" w:cstheme="minorHAnsi" w:hint="eastAsia"/>
                    <w:sz w:val="20"/>
                    <w:szCs w:val="20"/>
                  </w:rPr>
                  <w:t>☐</w:t>
                </w:r>
              </w:sdtContent>
            </w:sdt>
            <w:r w:rsidR="00F241D8" w:rsidRPr="004C7373">
              <w:rPr>
                <w:rFonts w:cstheme="minorHAnsi"/>
                <w:sz w:val="20"/>
                <w:szCs w:val="20"/>
              </w:rPr>
              <w:t>Provide information to primary school about information sessions, open days, tours.</w:t>
            </w:r>
          </w:p>
        </w:tc>
        <w:tc>
          <w:tcPr>
            <w:tcW w:w="708" w:type="dxa"/>
          </w:tcPr>
          <w:p w14:paraId="6EC454BB" w14:textId="77777777" w:rsidR="00F241D8" w:rsidRPr="004C7373" w:rsidRDefault="00F241D8" w:rsidP="00F241D8">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1843" w:type="dxa"/>
          </w:tcPr>
          <w:p w14:paraId="6F221EC0" w14:textId="3C62026E" w:rsidR="00F241D8" w:rsidRPr="004C7373" w:rsidRDefault="004D4EC2" w:rsidP="00F241D8">
            <w:pPr>
              <w:spacing w:after="0"/>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300113723"/>
                <w14:checkbox>
                  <w14:checked w14:val="0"/>
                  <w14:checkedState w14:val="2612" w14:font="MS Gothic"/>
                  <w14:uncheckedState w14:val="2610" w14:font="MS Gothic"/>
                </w14:checkbox>
              </w:sdtPr>
              <w:sdtEndPr/>
              <w:sdtContent>
                <w:r w:rsidR="00F241D8" w:rsidRPr="004C7373">
                  <w:rPr>
                    <w:rFonts w:ascii="MS Gothic" w:eastAsia="MS Gothic" w:hAnsi="MS Gothic" w:hint="eastAsia"/>
                    <w:sz w:val="20"/>
                    <w:szCs w:val="20"/>
                  </w:rPr>
                  <w:t>☐</w:t>
                </w:r>
              </w:sdtContent>
            </w:sdt>
            <w:r w:rsidR="00F241D8" w:rsidRPr="004C7373">
              <w:rPr>
                <w:sz w:val="20"/>
                <w:szCs w:val="20"/>
              </w:rPr>
              <w:t xml:space="preserve">Distribute enrolment, </w:t>
            </w:r>
            <w:r w:rsidR="005270D2" w:rsidRPr="004C7373">
              <w:rPr>
                <w:sz w:val="20"/>
                <w:szCs w:val="20"/>
              </w:rPr>
              <w:t>orientation,</w:t>
            </w:r>
            <w:r w:rsidR="00F241D8" w:rsidRPr="004C7373">
              <w:rPr>
                <w:sz w:val="20"/>
                <w:szCs w:val="20"/>
              </w:rPr>
              <w:t xml:space="preserve"> and transition information to carers of future Year 7 students.</w:t>
            </w:r>
          </w:p>
          <w:p w14:paraId="0B028EF5" w14:textId="77777777" w:rsidR="00F241D8" w:rsidRPr="004C7373" w:rsidRDefault="00F241D8" w:rsidP="00F241D8">
            <w:pPr>
              <w:cnfStyle w:val="000000000000" w:firstRow="0" w:lastRow="0" w:firstColumn="0" w:lastColumn="0" w:oddVBand="0" w:evenVBand="0" w:oddHBand="0" w:evenHBand="0" w:firstRowFirstColumn="0" w:firstRowLastColumn="0" w:lastRowFirstColumn="0" w:lastRowLastColumn="0"/>
              <w:rPr>
                <w:sz w:val="20"/>
                <w:szCs w:val="20"/>
              </w:rPr>
            </w:pPr>
          </w:p>
          <w:p w14:paraId="1436D6D8" w14:textId="18267318" w:rsidR="00F241D8" w:rsidRPr="004C7373" w:rsidRDefault="004D4EC2" w:rsidP="00F241D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sz w:val="20"/>
                  <w:szCs w:val="20"/>
                </w:rPr>
                <w:id w:val="-1622764645"/>
                <w14:checkbox>
                  <w14:checked w14:val="0"/>
                  <w14:checkedState w14:val="2612" w14:font="MS Gothic"/>
                  <w14:uncheckedState w14:val="2610" w14:font="MS Gothic"/>
                </w14:checkbox>
              </w:sdtPr>
              <w:sdtEndPr/>
              <w:sdtContent>
                <w:r w:rsidR="00F241D8" w:rsidRPr="004C7373">
                  <w:rPr>
                    <w:rFonts w:ascii="MS Gothic" w:eastAsia="MS Gothic" w:hAnsi="MS Gothic" w:hint="eastAsia"/>
                    <w:sz w:val="20"/>
                    <w:szCs w:val="20"/>
                  </w:rPr>
                  <w:t>☐</w:t>
                </w:r>
              </w:sdtContent>
            </w:sdt>
            <w:r w:rsidR="00F241D8" w:rsidRPr="004C7373">
              <w:rPr>
                <w:sz w:val="20"/>
                <w:szCs w:val="20"/>
              </w:rPr>
              <w:t xml:space="preserve">For students with additional needs who may require extended transition support, contact primary school for information and develop an individualised </w:t>
            </w:r>
            <w:r w:rsidR="000808A9" w:rsidRPr="004C7373">
              <w:rPr>
                <w:sz w:val="20"/>
                <w:szCs w:val="20"/>
              </w:rPr>
              <w:t>transition</w:t>
            </w:r>
            <w:r w:rsidR="00F241D8" w:rsidRPr="004C7373">
              <w:rPr>
                <w:sz w:val="20"/>
                <w:szCs w:val="20"/>
              </w:rPr>
              <w:t xml:space="preserve"> plan with </w:t>
            </w:r>
            <w:hyperlink r:id="rId36" w:history="1">
              <w:r w:rsidR="00F241D8" w:rsidRPr="004C7373">
                <w:rPr>
                  <w:rStyle w:val="Hyperlink"/>
                  <w:rFonts w:ascii="Arial" w:hAnsi="Arial" w:cs="Arial"/>
                  <w:sz w:val="20"/>
                  <w:szCs w:val="20"/>
                </w:rPr>
                <w:t>Student Support Group</w:t>
              </w:r>
            </w:hyperlink>
            <w:r w:rsidR="00F241D8" w:rsidRPr="004C7373">
              <w:rPr>
                <w:rStyle w:val="Hyperlink"/>
                <w:rFonts w:ascii="Arial" w:hAnsi="Arial" w:cs="Arial"/>
                <w:sz w:val="20"/>
                <w:szCs w:val="20"/>
              </w:rPr>
              <w:t xml:space="preserve"> </w:t>
            </w:r>
            <w:r w:rsidR="00F241D8" w:rsidRPr="004C7373">
              <w:rPr>
                <w:rFonts w:cstheme="minorHAnsi"/>
                <w:sz w:val="20"/>
                <w:szCs w:val="20"/>
              </w:rPr>
              <w:t>(SSG).</w:t>
            </w:r>
          </w:p>
          <w:p w14:paraId="7CF37946" w14:textId="30CA7106" w:rsidR="00F241D8" w:rsidRPr="004C7373" w:rsidRDefault="00F241D8" w:rsidP="00F241D8">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835" w:type="dxa"/>
          </w:tcPr>
          <w:p w14:paraId="514FF90B" w14:textId="0CC3F238" w:rsidR="00F241D8" w:rsidRPr="004C7373" w:rsidRDefault="004D4EC2" w:rsidP="009B228B">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02229837"/>
                <w14:checkbox>
                  <w14:checked w14:val="0"/>
                  <w14:checkedState w14:val="2612" w14:font="MS Gothic"/>
                  <w14:uncheckedState w14:val="2610" w14:font="MS Gothic"/>
                </w14:checkbox>
              </w:sdtPr>
              <w:sdtEndPr/>
              <w:sdtContent>
                <w:r w:rsidR="00F241D8" w:rsidRPr="004C7373">
                  <w:rPr>
                    <w:rFonts w:ascii="MS Gothic" w:eastAsia="MS Gothic" w:hAnsi="MS Gothic" w:cstheme="minorHAnsi" w:hint="eastAsia"/>
                    <w:sz w:val="20"/>
                    <w:szCs w:val="20"/>
                  </w:rPr>
                  <w:t>☐</w:t>
                </w:r>
              </w:sdtContent>
            </w:sdt>
            <w:r w:rsidR="00F241D8" w:rsidRPr="004C7373">
              <w:rPr>
                <w:rFonts w:cstheme="minorHAnsi"/>
                <w:sz w:val="20"/>
                <w:szCs w:val="20"/>
              </w:rPr>
              <w:t xml:space="preserve">Attend SSG meeting at primary school and collect student information provided by </w:t>
            </w:r>
            <w:r w:rsidR="00357A35" w:rsidRPr="004C7373">
              <w:rPr>
                <w:rFonts w:cstheme="minorHAnsi"/>
                <w:sz w:val="20"/>
                <w:szCs w:val="20"/>
              </w:rPr>
              <w:t>p</w:t>
            </w:r>
            <w:r w:rsidR="00F241D8" w:rsidRPr="004C7373">
              <w:rPr>
                <w:rFonts w:cstheme="minorHAnsi"/>
                <w:sz w:val="20"/>
                <w:szCs w:val="20"/>
              </w:rPr>
              <w:t xml:space="preserve">rimary </w:t>
            </w:r>
            <w:r w:rsidR="00357A35" w:rsidRPr="004C7373">
              <w:rPr>
                <w:rFonts w:cstheme="minorHAnsi"/>
                <w:sz w:val="20"/>
                <w:szCs w:val="20"/>
              </w:rPr>
              <w:t>s</w:t>
            </w:r>
            <w:r w:rsidR="00F241D8" w:rsidRPr="004C7373">
              <w:rPr>
                <w:rFonts w:cstheme="minorHAnsi"/>
                <w:sz w:val="20"/>
                <w:szCs w:val="20"/>
              </w:rPr>
              <w:t>chool.</w:t>
            </w:r>
            <w:r w:rsidR="009B228B" w:rsidRPr="004C7373">
              <w:rPr>
                <w:rFonts w:cstheme="minorHAnsi"/>
                <w:sz w:val="20"/>
                <w:szCs w:val="20"/>
              </w:rPr>
              <w:br/>
            </w:r>
          </w:p>
          <w:p w14:paraId="794F7964" w14:textId="1B8C9CC1" w:rsidR="00F241D8" w:rsidRPr="004C7373" w:rsidRDefault="004D4EC2" w:rsidP="00F241D8">
            <w:pPr>
              <w:spacing w:after="0"/>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02879974"/>
                <w14:checkbox>
                  <w14:checked w14:val="0"/>
                  <w14:checkedState w14:val="2612" w14:font="MS Gothic"/>
                  <w14:uncheckedState w14:val="2610" w14:font="MS Gothic"/>
                </w14:checkbox>
              </w:sdtPr>
              <w:sdtEndPr/>
              <w:sdtContent>
                <w:r w:rsidR="00F241D8" w:rsidRPr="004C7373">
                  <w:rPr>
                    <w:rFonts w:ascii="MS Gothic" w:eastAsia="MS Gothic" w:hAnsi="MS Gothic" w:hint="eastAsia"/>
                    <w:sz w:val="20"/>
                    <w:szCs w:val="20"/>
                  </w:rPr>
                  <w:t>☐</w:t>
                </w:r>
              </w:sdtContent>
            </w:sdt>
            <w:r w:rsidR="00F241D8" w:rsidRPr="004C7373">
              <w:rPr>
                <w:sz w:val="20"/>
                <w:szCs w:val="20"/>
              </w:rPr>
              <w:t>Host Orientation day for Year 6 students (December). Where applicable, support students with additional needs to participate in extended transition activities.</w:t>
            </w:r>
            <w:r w:rsidR="009B228B" w:rsidRPr="004C7373">
              <w:rPr>
                <w:sz w:val="20"/>
                <w:szCs w:val="20"/>
              </w:rPr>
              <w:br/>
            </w:r>
          </w:p>
          <w:p w14:paraId="36C7D9EB" w14:textId="62B616DB" w:rsidR="00F241D8" w:rsidRPr="004C7373" w:rsidRDefault="004D4EC2" w:rsidP="009B228B">
            <w:pPr>
              <w:spacing w:after="0"/>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19336180"/>
                <w14:checkbox>
                  <w14:checked w14:val="0"/>
                  <w14:checkedState w14:val="2612" w14:font="MS Gothic"/>
                  <w14:uncheckedState w14:val="2610" w14:font="MS Gothic"/>
                </w14:checkbox>
              </w:sdtPr>
              <w:sdtEndPr/>
              <w:sdtContent>
                <w:r w:rsidR="00F241D8" w:rsidRPr="004C7373">
                  <w:rPr>
                    <w:rFonts w:ascii="MS Gothic" w:eastAsia="MS Gothic" w:hAnsi="MS Gothic" w:hint="eastAsia"/>
                    <w:sz w:val="20"/>
                    <w:szCs w:val="20"/>
                  </w:rPr>
                  <w:t>☐</w:t>
                </w:r>
              </w:sdtContent>
            </w:sdt>
            <w:r w:rsidR="00F241D8" w:rsidRPr="004C7373">
              <w:rPr>
                <w:sz w:val="20"/>
                <w:szCs w:val="20"/>
              </w:rPr>
              <w:t xml:space="preserve">Provide carers with textbook list, </w:t>
            </w:r>
            <w:r w:rsidR="000808A9" w:rsidRPr="004C7373">
              <w:rPr>
                <w:sz w:val="20"/>
                <w:szCs w:val="20"/>
              </w:rPr>
              <w:t>uniform,</w:t>
            </w:r>
            <w:r w:rsidR="00F241D8" w:rsidRPr="004C7373">
              <w:rPr>
                <w:sz w:val="20"/>
                <w:szCs w:val="20"/>
              </w:rPr>
              <w:t xml:space="preserve"> and device requirements.</w:t>
            </w:r>
            <w:r w:rsidR="009B228B" w:rsidRPr="004C7373">
              <w:rPr>
                <w:sz w:val="20"/>
                <w:szCs w:val="20"/>
              </w:rPr>
              <w:br/>
            </w:r>
          </w:p>
          <w:p w14:paraId="13E48F25" w14:textId="745A06E9" w:rsidR="00F241D8" w:rsidRPr="004C7373" w:rsidRDefault="004D4EC2" w:rsidP="00F241D8">
            <w:pPr>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sz w:val="20"/>
                  <w:szCs w:val="20"/>
                </w:rPr>
                <w:id w:val="2102289308"/>
                <w14:checkbox>
                  <w14:checked w14:val="1"/>
                  <w14:checkedState w14:val="2612" w14:font="MS Gothic"/>
                  <w14:uncheckedState w14:val="2610" w14:font="MS Gothic"/>
                </w14:checkbox>
              </w:sdtPr>
              <w:sdtEndPr/>
              <w:sdtContent>
                <w:r w:rsidR="009B228B" w:rsidRPr="004C7373">
                  <w:rPr>
                    <w:rFonts w:ascii="MS Gothic" w:eastAsia="MS Gothic" w:hAnsi="MS Gothic" w:hint="eastAsia"/>
                    <w:sz w:val="20"/>
                    <w:szCs w:val="20"/>
                  </w:rPr>
                  <w:t>☒</w:t>
                </w:r>
              </w:sdtContent>
            </w:sdt>
            <w:r w:rsidR="00F241D8" w:rsidRPr="004C7373">
              <w:rPr>
                <w:sz w:val="20"/>
                <w:szCs w:val="20"/>
              </w:rPr>
              <w:t>Provide carers and case manager with information on financial supports available through</w:t>
            </w:r>
            <w:r w:rsidR="0089664D" w:rsidRPr="004C7373">
              <w:rPr>
                <w:sz w:val="20"/>
                <w:szCs w:val="20"/>
              </w:rPr>
              <w:t xml:space="preserve"> </w:t>
            </w:r>
            <w:hyperlink r:id="rId37" w:history="1">
              <w:r w:rsidR="0089664D" w:rsidRPr="004C7373">
                <w:rPr>
                  <w:rStyle w:val="Hyperlink"/>
                  <w:rFonts w:cstheme="minorHAnsi"/>
                  <w:sz w:val="20"/>
                  <w:szCs w:val="20"/>
                </w:rPr>
                <w:t>Camps, Sports and Excursions Fund</w:t>
              </w:r>
            </w:hyperlink>
            <w:r w:rsidR="0089664D" w:rsidRPr="004C7373">
              <w:rPr>
                <w:rFonts w:cstheme="minorHAnsi"/>
                <w:sz w:val="20"/>
                <w:szCs w:val="20"/>
              </w:rPr>
              <w:t xml:space="preserve"> and </w:t>
            </w:r>
            <w:hyperlink r:id="rId38" w:history="1">
              <w:r w:rsidR="0089664D" w:rsidRPr="004C7373">
                <w:rPr>
                  <w:rStyle w:val="Hyperlink"/>
                  <w:rFonts w:cstheme="minorHAnsi"/>
                  <w:sz w:val="20"/>
                  <w:szCs w:val="20"/>
                </w:rPr>
                <w:t>State Schools' Relief</w:t>
              </w:r>
            </w:hyperlink>
            <w:r w:rsidR="0089664D" w:rsidRPr="004C7373">
              <w:rPr>
                <w:rFonts w:cstheme="minorHAnsi"/>
                <w:sz w:val="20"/>
                <w:szCs w:val="20"/>
              </w:rPr>
              <w:t xml:space="preserve"> (uniform).</w:t>
            </w:r>
          </w:p>
          <w:p w14:paraId="23806FA3" w14:textId="423E3061" w:rsidR="00F241D8" w:rsidRPr="004C7373" w:rsidRDefault="004D4EC2" w:rsidP="00F241D8">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248966877"/>
                <w14:checkbox>
                  <w14:checked w14:val="0"/>
                  <w14:checkedState w14:val="2612" w14:font="MS Gothic"/>
                  <w14:uncheckedState w14:val="2610" w14:font="MS Gothic"/>
                </w14:checkbox>
              </w:sdtPr>
              <w:sdtEndPr/>
              <w:sdtContent>
                <w:r w:rsidR="00F241D8" w:rsidRPr="004C7373">
                  <w:rPr>
                    <w:rFonts w:ascii="MS Gothic" w:eastAsia="MS Gothic" w:hAnsi="MS Gothic" w:cstheme="minorHAnsi" w:hint="eastAsia"/>
                    <w:sz w:val="20"/>
                    <w:szCs w:val="20"/>
                  </w:rPr>
                  <w:t>☐</w:t>
                </w:r>
              </w:sdtContent>
            </w:sdt>
            <w:r w:rsidR="00F241D8" w:rsidRPr="004C7373">
              <w:rPr>
                <w:rFonts w:cstheme="minorHAnsi"/>
                <w:sz w:val="20"/>
                <w:szCs w:val="20"/>
              </w:rPr>
              <w:t>Meet with Student Support Services key contact to identify students who may require additional support.</w:t>
            </w:r>
          </w:p>
        </w:tc>
        <w:tc>
          <w:tcPr>
            <w:tcW w:w="5353" w:type="dxa"/>
          </w:tcPr>
          <w:p w14:paraId="465EE9E8" w14:textId="2350B0BC" w:rsidR="007B2E1E" w:rsidRPr="004C7373" w:rsidRDefault="004D4EC2" w:rsidP="007B2E1E">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sz w:val="20"/>
                  <w:szCs w:val="20"/>
                </w:rPr>
                <w:id w:val="1739284910"/>
                <w14:checkbox>
                  <w14:checked w14:val="0"/>
                  <w14:checkedState w14:val="2612" w14:font="MS Gothic"/>
                  <w14:uncheckedState w14:val="2610" w14:font="MS Gothic"/>
                </w14:checkbox>
              </w:sdtPr>
              <w:sdtEndPr/>
              <w:sdtContent>
                <w:r w:rsidR="00D508B9" w:rsidRPr="004C7373">
                  <w:rPr>
                    <w:rFonts w:ascii="MS Gothic" w:eastAsia="MS Gothic" w:hAnsi="MS Gothic" w:hint="eastAsia"/>
                    <w:sz w:val="20"/>
                    <w:szCs w:val="20"/>
                  </w:rPr>
                  <w:t>☐</w:t>
                </w:r>
              </w:sdtContent>
            </w:sdt>
            <w:r w:rsidR="007B2E1E" w:rsidRPr="004C7373">
              <w:rPr>
                <w:rFonts w:cstheme="minorHAnsi"/>
                <w:sz w:val="20"/>
                <w:szCs w:val="20"/>
              </w:rPr>
              <w:t xml:space="preserve">Refer to </w:t>
            </w:r>
            <w:hyperlink r:id="rId39" w:history="1">
              <w:r w:rsidR="007B2E1E" w:rsidRPr="004C7373">
                <w:rPr>
                  <w:rStyle w:val="Hyperlink"/>
                  <w:rFonts w:cstheme="minorHAnsi"/>
                  <w:sz w:val="20"/>
                  <w:szCs w:val="20"/>
                </w:rPr>
                <w:t>Partnering Agreement</w:t>
              </w:r>
            </w:hyperlink>
            <w:r w:rsidR="007B2E1E" w:rsidRPr="004C7373">
              <w:rPr>
                <w:rFonts w:cstheme="minorHAnsi"/>
                <w:sz w:val="20"/>
                <w:szCs w:val="20"/>
              </w:rPr>
              <w:t xml:space="preserve"> Appendix 1 – School Responsibilities Checklist:</w:t>
            </w:r>
          </w:p>
          <w:p w14:paraId="424050D5" w14:textId="77777777" w:rsidR="007B2E1E" w:rsidRPr="004C7373" w:rsidRDefault="007B2E1E" w:rsidP="007B2E1E">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7373">
              <w:rPr>
                <w:rFonts w:cstheme="minorHAnsi"/>
                <w:sz w:val="20"/>
                <w:szCs w:val="20"/>
              </w:rPr>
              <w:t xml:space="preserve">Schedule and chair termly </w:t>
            </w:r>
            <w:hyperlink r:id="rId40" w:history="1">
              <w:r w:rsidRPr="004C7373">
                <w:rPr>
                  <w:rStyle w:val="Hyperlink"/>
                  <w:rFonts w:ascii="Arial" w:hAnsi="Arial" w:cs="Arial"/>
                  <w:sz w:val="20"/>
                  <w:szCs w:val="20"/>
                </w:rPr>
                <w:t>Student Support Group</w:t>
              </w:r>
            </w:hyperlink>
            <w:r w:rsidRPr="004C7373">
              <w:rPr>
                <w:rFonts w:cstheme="minorHAnsi"/>
                <w:sz w:val="20"/>
                <w:szCs w:val="20"/>
              </w:rPr>
              <w:t xml:space="preserve"> (SSG) meeting</w:t>
            </w:r>
          </w:p>
          <w:p w14:paraId="3869D645" w14:textId="77777777" w:rsidR="007B2E1E" w:rsidRPr="004C7373" w:rsidRDefault="007B2E1E" w:rsidP="007B2E1E">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7373">
              <w:rPr>
                <w:rFonts w:cstheme="minorHAnsi"/>
                <w:sz w:val="20"/>
                <w:szCs w:val="20"/>
              </w:rPr>
              <w:t xml:space="preserve">Review and develop an </w:t>
            </w:r>
            <w:hyperlink r:id="rId41" w:history="1">
              <w:r w:rsidRPr="004C7373">
                <w:rPr>
                  <w:rStyle w:val="Hyperlink"/>
                  <w:rFonts w:cstheme="minorHAnsi"/>
                  <w:sz w:val="20"/>
                  <w:szCs w:val="20"/>
                </w:rPr>
                <w:t>Individual Education Plan</w:t>
              </w:r>
            </w:hyperlink>
            <w:r w:rsidRPr="004C7373">
              <w:rPr>
                <w:rFonts w:cstheme="minorHAnsi"/>
                <w:sz w:val="20"/>
                <w:szCs w:val="20"/>
              </w:rPr>
              <w:t xml:space="preserve"> (IEP)</w:t>
            </w:r>
          </w:p>
          <w:p w14:paraId="4F4DD534" w14:textId="77777777" w:rsidR="007B2E1E" w:rsidRPr="004C7373" w:rsidRDefault="007B2E1E" w:rsidP="007B2E1E">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0"/>
                <w:szCs w:val="20"/>
                <w:u w:val="none"/>
              </w:rPr>
            </w:pPr>
            <w:r w:rsidRPr="004C7373">
              <w:rPr>
                <w:rFonts w:cstheme="minorHAnsi"/>
                <w:sz w:val="20"/>
                <w:szCs w:val="20"/>
              </w:rPr>
              <w:t xml:space="preserve">Allocate a </w:t>
            </w:r>
            <w:hyperlink r:id="rId42" w:history="1">
              <w:r w:rsidRPr="004C7373">
                <w:rPr>
                  <w:rStyle w:val="Hyperlink"/>
                  <w:rFonts w:cstheme="minorHAnsi"/>
                  <w:sz w:val="20"/>
                  <w:szCs w:val="20"/>
                </w:rPr>
                <w:t>Learning Mentor</w:t>
              </w:r>
            </w:hyperlink>
            <w:r w:rsidRPr="004C7373">
              <w:rPr>
                <w:rStyle w:val="Hyperlink"/>
                <w:rFonts w:cstheme="minorHAnsi"/>
                <w:sz w:val="20"/>
                <w:szCs w:val="20"/>
              </w:rPr>
              <w:t xml:space="preserve"> </w:t>
            </w:r>
            <w:r w:rsidRPr="004C7373">
              <w:rPr>
                <w:rStyle w:val="Hyperlink"/>
                <w:color w:val="auto"/>
                <w:sz w:val="20"/>
                <w:szCs w:val="20"/>
                <w:u w:val="none"/>
              </w:rPr>
              <w:t xml:space="preserve">(LM) </w:t>
            </w:r>
          </w:p>
          <w:p w14:paraId="77F9184F" w14:textId="77777777" w:rsidR="007B2E1E" w:rsidRPr="004C7373" w:rsidRDefault="007B2E1E" w:rsidP="007B2E1E">
            <w:pPr>
              <w:pStyle w:val="ListParagraph"/>
              <w:numPr>
                <w:ilvl w:val="0"/>
                <w:numId w:val="42"/>
              </w:numPr>
              <w:spacing w:after="0"/>
              <w:ind w:left="213" w:hanging="21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7373">
              <w:rPr>
                <w:rFonts w:cstheme="minorHAnsi"/>
                <w:sz w:val="20"/>
                <w:szCs w:val="20"/>
              </w:rPr>
              <w:t xml:space="preserve">Referral to Student Support Services for an </w:t>
            </w:r>
            <w:hyperlink r:id="rId43" w:history="1">
              <w:r w:rsidRPr="004C7373">
                <w:rPr>
                  <w:rStyle w:val="Hyperlink"/>
                  <w:rFonts w:cstheme="minorHAnsi"/>
                  <w:sz w:val="20"/>
                  <w:szCs w:val="20"/>
                </w:rPr>
                <w:t>Educational Needs Analysis</w:t>
              </w:r>
            </w:hyperlink>
            <w:r w:rsidRPr="004C7373">
              <w:rPr>
                <w:rFonts w:cstheme="minorHAnsi"/>
                <w:sz w:val="20"/>
                <w:szCs w:val="20"/>
              </w:rPr>
              <w:t xml:space="preserve"> (ENA).</w:t>
            </w:r>
          </w:p>
          <w:p w14:paraId="5F9B7625" w14:textId="2A268889" w:rsidR="00D508B9" w:rsidRPr="004C7373" w:rsidRDefault="00D508B9" w:rsidP="007B2E1E">
            <w:pPr>
              <w:pStyle w:val="Copyrighttext"/>
              <w:cnfStyle w:val="000000000000" w:firstRow="0" w:lastRow="0" w:firstColumn="0" w:lastColumn="0" w:oddVBand="0" w:evenVBand="0" w:oddHBand="0" w:evenHBand="0" w:firstRowFirstColumn="0" w:firstRowLastColumn="0" w:lastRowFirstColumn="0" w:lastRowLastColumn="0"/>
              <w:rPr>
                <w:sz w:val="20"/>
                <w:szCs w:val="20"/>
              </w:rPr>
            </w:pPr>
          </w:p>
          <w:p w14:paraId="6A104C6B" w14:textId="27329287" w:rsidR="00D508B9" w:rsidRPr="004C7373" w:rsidRDefault="004D4EC2"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623037317"/>
                <w14:checkbox>
                  <w14:checked w14:val="0"/>
                  <w14:checkedState w14:val="2612" w14:font="MS Gothic"/>
                  <w14:uncheckedState w14:val="2610" w14:font="MS Gothic"/>
                </w14:checkbox>
              </w:sdtPr>
              <w:sdtEndPr/>
              <w:sdtContent>
                <w:r w:rsidR="00D508B9" w:rsidRPr="004C7373">
                  <w:rPr>
                    <w:rFonts w:ascii="MS Gothic" w:eastAsia="MS Gothic" w:hAnsi="MS Gothic" w:hint="eastAsia"/>
                    <w:sz w:val="20"/>
                    <w:szCs w:val="20"/>
                  </w:rPr>
                  <w:t>☐</w:t>
                </w:r>
              </w:sdtContent>
            </w:sdt>
            <w:r w:rsidR="00D508B9" w:rsidRPr="004C7373">
              <w:rPr>
                <w:sz w:val="20"/>
                <w:szCs w:val="20"/>
              </w:rPr>
              <w:t>If student is Koorie, invite KESO to attend SSG and discuss adding cultural plan education goal to the IEP.</w:t>
            </w:r>
          </w:p>
          <w:p w14:paraId="0E50A30E" w14:textId="77777777" w:rsidR="00D508B9" w:rsidRPr="004C7373" w:rsidRDefault="00D508B9"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p>
          <w:p w14:paraId="468BFF11" w14:textId="715793E3" w:rsidR="00D508B9" w:rsidRPr="004C7373" w:rsidRDefault="004D4EC2"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75017204"/>
                <w14:checkbox>
                  <w14:checked w14:val="0"/>
                  <w14:checkedState w14:val="2612" w14:font="MS Gothic"/>
                  <w14:uncheckedState w14:val="2610" w14:font="MS Gothic"/>
                </w14:checkbox>
              </w:sdtPr>
              <w:sdtEndPr/>
              <w:sdtContent>
                <w:r w:rsidR="00D508B9" w:rsidRPr="004C7373">
                  <w:rPr>
                    <w:rFonts w:ascii="MS Gothic" w:eastAsia="MS Gothic" w:hAnsi="MS Gothic" w:hint="eastAsia"/>
                    <w:sz w:val="20"/>
                    <w:szCs w:val="20"/>
                  </w:rPr>
                  <w:t>☐</w:t>
                </w:r>
              </w:sdtContent>
            </w:sdt>
            <w:r w:rsidR="00D508B9" w:rsidRPr="004C7373">
              <w:rPr>
                <w:sz w:val="20"/>
                <w:szCs w:val="20"/>
              </w:rPr>
              <w:t>Ensure the CASES21 file lists the child as in State Ordered out-of-home care (Living Arrangement A).</w:t>
            </w:r>
          </w:p>
          <w:p w14:paraId="03C504BF" w14:textId="77777777" w:rsidR="00D508B9" w:rsidRPr="004C7373" w:rsidRDefault="00D508B9"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p>
          <w:p w14:paraId="3853D77F" w14:textId="2A351130" w:rsidR="00D508B9" w:rsidRPr="004C7373" w:rsidRDefault="004D4EC2"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47312818"/>
                <w14:checkbox>
                  <w14:checked w14:val="0"/>
                  <w14:checkedState w14:val="2612" w14:font="MS Gothic"/>
                  <w14:uncheckedState w14:val="2610" w14:font="MS Gothic"/>
                </w14:checkbox>
              </w:sdtPr>
              <w:sdtEndPr/>
              <w:sdtContent>
                <w:r w:rsidR="00D508B9" w:rsidRPr="004C7373">
                  <w:rPr>
                    <w:rFonts w:ascii="MS Gothic" w:eastAsia="MS Gothic" w:hAnsi="MS Gothic" w:hint="eastAsia"/>
                    <w:sz w:val="20"/>
                    <w:szCs w:val="20"/>
                  </w:rPr>
                  <w:t>☐</w:t>
                </w:r>
              </w:sdtContent>
            </w:sdt>
            <w:r w:rsidR="00D508B9" w:rsidRPr="004C7373">
              <w:rPr>
                <w:sz w:val="20"/>
                <w:szCs w:val="20"/>
              </w:rPr>
              <w:t>Distribute student support information to relevant school staff (teachers, Education Support staff (ES) and student wellbeing).</w:t>
            </w:r>
          </w:p>
          <w:p w14:paraId="037F0140" w14:textId="77777777" w:rsidR="00D508B9" w:rsidRPr="004C7373" w:rsidRDefault="00D508B9"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p>
          <w:p w14:paraId="3A5FAD1F" w14:textId="5200F146" w:rsidR="00D508B9" w:rsidRPr="004C7373" w:rsidRDefault="004D4EC2"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880128376"/>
                <w14:checkbox>
                  <w14:checked w14:val="0"/>
                  <w14:checkedState w14:val="2612" w14:font="MS Gothic"/>
                  <w14:uncheckedState w14:val="2610" w14:font="MS Gothic"/>
                </w14:checkbox>
              </w:sdtPr>
              <w:sdtEndPr/>
              <w:sdtContent>
                <w:r w:rsidR="00D508B9" w:rsidRPr="004C7373">
                  <w:rPr>
                    <w:rFonts w:ascii="MS Gothic" w:eastAsia="MS Gothic" w:hAnsi="MS Gothic" w:hint="eastAsia"/>
                    <w:sz w:val="20"/>
                    <w:szCs w:val="20"/>
                  </w:rPr>
                  <w:t>☐</w:t>
                </w:r>
              </w:sdtContent>
            </w:sdt>
            <w:r w:rsidR="00D508B9" w:rsidRPr="004C7373">
              <w:rPr>
                <w:sz w:val="20"/>
                <w:szCs w:val="20"/>
              </w:rPr>
              <w:t>DT contact LOOKOUT if requiring additional information or support.</w:t>
            </w:r>
          </w:p>
          <w:p w14:paraId="038152EF" w14:textId="77777777" w:rsidR="00D508B9" w:rsidRPr="004C7373" w:rsidRDefault="00D508B9"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p>
          <w:p w14:paraId="114787C6" w14:textId="4B259188" w:rsidR="00F241D8" w:rsidRPr="004C7373" w:rsidRDefault="004D4EC2" w:rsidP="00D508B9">
            <w:pPr>
              <w:pStyle w:val="Copyright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57030767"/>
                <w14:checkbox>
                  <w14:checked w14:val="0"/>
                  <w14:checkedState w14:val="2612" w14:font="MS Gothic"/>
                  <w14:uncheckedState w14:val="2610" w14:font="MS Gothic"/>
                </w14:checkbox>
              </w:sdtPr>
              <w:sdtEndPr/>
              <w:sdtContent>
                <w:r w:rsidR="00D508B9" w:rsidRPr="004C7373">
                  <w:rPr>
                    <w:rFonts w:ascii="MS Gothic" w:eastAsia="MS Gothic" w:hAnsi="MS Gothic" w:hint="eastAsia"/>
                    <w:sz w:val="20"/>
                    <w:szCs w:val="20"/>
                  </w:rPr>
                  <w:t>☐</w:t>
                </w:r>
              </w:sdtContent>
            </w:sdt>
            <w:r w:rsidR="00D508B9" w:rsidRPr="004C7373">
              <w:rPr>
                <w:sz w:val="20"/>
                <w:szCs w:val="20"/>
              </w:rPr>
              <w:t>Ensure Camps, Sports and Excursions Fund form submitted.</w:t>
            </w:r>
          </w:p>
        </w:tc>
      </w:tr>
    </w:tbl>
    <w:p w14:paraId="4C44B137" w14:textId="024F631A" w:rsidR="004C7373" w:rsidRDefault="004C7373" w:rsidP="00D46100">
      <w:pPr>
        <w:pStyle w:val="Copyrighttext"/>
      </w:pPr>
    </w:p>
    <w:p w14:paraId="3A9980F0" w14:textId="77777777" w:rsidR="004C7373" w:rsidRDefault="004C7373" w:rsidP="00D46100">
      <w:pPr>
        <w:pStyle w:val="Copyrighttext"/>
      </w:pPr>
    </w:p>
    <w:tbl>
      <w:tblPr>
        <w:tblStyle w:val="TableGrid"/>
        <w:tblW w:w="0" w:type="auto"/>
        <w:tblLook w:val="04A0" w:firstRow="1" w:lastRow="0" w:firstColumn="1" w:lastColumn="0" w:noHBand="0" w:noVBand="1"/>
      </w:tblPr>
      <w:tblGrid>
        <w:gridCol w:w="1216"/>
        <w:gridCol w:w="2323"/>
        <w:gridCol w:w="2472"/>
        <w:gridCol w:w="2064"/>
        <w:gridCol w:w="2197"/>
        <w:gridCol w:w="2115"/>
        <w:gridCol w:w="2175"/>
      </w:tblGrid>
      <w:tr w:rsidR="004A78C1" w:rsidRPr="00732B59" w14:paraId="1EBB423F" w14:textId="77777777" w:rsidTr="007A37D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E57100"/>
          </w:tcPr>
          <w:p w14:paraId="26C9973A" w14:textId="77777777" w:rsidR="004A78C1" w:rsidRPr="00732B59" w:rsidRDefault="004A78C1" w:rsidP="007A37D6">
            <w:pPr>
              <w:pStyle w:val="TableHead"/>
              <w:rPr>
                <w:sz w:val="20"/>
                <w:szCs w:val="20"/>
              </w:rPr>
            </w:pPr>
            <w:r w:rsidRPr="00732B59">
              <w:rPr>
                <w:sz w:val="20"/>
                <w:szCs w:val="20"/>
              </w:rPr>
              <w:t>Transition Guidance and Timeline – Primary to Secondary School</w:t>
            </w:r>
          </w:p>
        </w:tc>
      </w:tr>
      <w:tr w:rsidR="004A78C1" w:rsidRPr="00732B59" w14:paraId="53E2CD47" w14:textId="77777777" w:rsidTr="004F732D">
        <w:tc>
          <w:tcPr>
            <w:cnfStyle w:val="001000000000" w:firstRow="0" w:lastRow="0" w:firstColumn="1" w:lastColumn="0" w:oddVBand="0" w:evenVBand="0" w:oddHBand="0" w:evenHBand="0" w:firstRowFirstColumn="0" w:firstRowLastColumn="0" w:lastRowFirstColumn="0" w:lastRowLastColumn="0"/>
            <w:tcW w:w="1216" w:type="dxa"/>
            <w:shd w:val="clear" w:color="auto" w:fill="E57100"/>
          </w:tcPr>
          <w:p w14:paraId="10E92AE1" w14:textId="77777777" w:rsidR="004A78C1" w:rsidRPr="00732B59" w:rsidRDefault="004A78C1" w:rsidP="007A37D6">
            <w:pPr>
              <w:pStyle w:val="Tablebody"/>
              <w:rPr>
                <w:b/>
                <w:bCs/>
                <w:color w:val="FFFFFF" w:themeColor="background1"/>
                <w:sz w:val="20"/>
                <w:szCs w:val="20"/>
              </w:rPr>
            </w:pPr>
            <w:r w:rsidRPr="00732B59">
              <w:rPr>
                <w:b/>
                <w:bCs/>
                <w:color w:val="FFFFFF" w:themeColor="background1"/>
                <w:sz w:val="20"/>
                <w:szCs w:val="20"/>
              </w:rPr>
              <w:t>Role</w:t>
            </w:r>
          </w:p>
        </w:tc>
        <w:tc>
          <w:tcPr>
            <w:tcW w:w="11171" w:type="dxa"/>
            <w:gridSpan w:val="5"/>
            <w:shd w:val="clear" w:color="auto" w:fill="E57100"/>
          </w:tcPr>
          <w:p w14:paraId="5C1EB1DC" w14:textId="77777777" w:rsidR="004A78C1" w:rsidRPr="00732B59" w:rsidRDefault="004A78C1"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Primary School</w:t>
            </w:r>
          </w:p>
        </w:tc>
        <w:tc>
          <w:tcPr>
            <w:tcW w:w="2175" w:type="dxa"/>
            <w:shd w:val="clear" w:color="auto" w:fill="E57100"/>
          </w:tcPr>
          <w:p w14:paraId="209A20A3" w14:textId="77777777" w:rsidR="004A78C1" w:rsidRPr="00732B59" w:rsidRDefault="004A78C1"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 xml:space="preserve">Secondary School </w:t>
            </w:r>
          </w:p>
        </w:tc>
      </w:tr>
      <w:tr w:rsidR="004A78C1" w:rsidRPr="00732B59" w14:paraId="78343D26" w14:textId="77777777" w:rsidTr="004F732D">
        <w:tc>
          <w:tcPr>
            <w:cnfStyle w:val="001000000000" w:firstRow="0" w:lastRow="0" w:firstColumn="1" w:lastColumn="0" w:oddVBand="0" w:evenVBand="0" w:oddHBand="0" w:evenHBand="0" w:firstRowFirstColumn="0" w:firstRowLastColumn="0" w:lastRowFirstColumn="0" w:lastRowLastColumn="0"/>
            <w:tcW w:w="1216" w:type="dxa"/>
          </w:tcPr>
          <w:p w14:paraId="3EEA023F" w14:textId="77777777" w:rsidR="004A78C1" w:rsidRPr="00732B59" w:rsidRDefault="004A78C1" w:rsidP="007A37D6">
            <w:pPr>
              <w:pStyle w:val="Copyrighttext"/>
              <w:rPr>
                <w:b/>
                <w:bCs/>
                <w:sz w:val="20"/>
                <w:szCs w:val="20"/>
              </w:rPr>
            </w:pPr>
          </w:p>
        </w:tc>
        <w:tc>
          <w:tcPr>
            <w:tcW w:w="2323" w:type="dxa"/>
          </w:tcPr>
          <w:p w14:paraId="3265027B"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5</w:t>
            </w:r>
          </w:p>
        </w:tc>
        <w:tc>
          <w:tcPr>
            <w:tcW w:w="8848" w:type="dxa"/>
            <w:gridSpan w:val="4"/>
          </w:tcPr>
          <w:p w14:paraId="681CE91F"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6</w:t>
            </w:r>
          </w:p>
        </w:tc>
        <w:tc>
          <w:tcPr>
            <w:tcW w:w="2175" w:type="dxa"/>
          </w:tcPr>
          <w:p w14:paraId="38282C32"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7</w:t>
            </w:r>
          </w:p>
        </w:tc>
      </w:tr>
      <w:tr w:rsidR="004A78C1" w:rsidRPr="00732B59" w14:paraId="672722F6" w14:textId="77777777" w:rsidTr="004F732D">
        <w:tc>
          <w:tcPr>
            <w:cnfStyle w:val="001000000000" w:firstRow="0" w:lastRow="0" w:firstColumn="1" w:lastColumn="0" w:oddVBand="0" w:evenVBand="0" w:oddHBand="0" w:evenHBand="0" w:firstRowFirstColumn="0" w:firstRowLastColumn="0" w:lastRowFirstColumn="0" w:lastRowLastColumn="0"/>
            <w:tcW w:w="1216" w:type="dxa"/>
          </w:tcPr>
          <w:p w14:paraId="071AC37C" w14:textId="77777777" w:rsidR="004A78C1" w:rsidRPr="00732B59" w:rsidRDefault="004A78C1" w:rsidP="007A37D6">
            <w:pPr>
              <w:pStyle w:val="Copyrighttext"/>
              <w:rPr>
                <w:b/>
                <w:bCs/>
                <w:sz w:val="20"/>
                <w:szCs w:val="20"/>
              </w:rPr>
            </w:pPr>
          </w:p>
        </w:tc>
        <w:tc>
          <w:tcPr>
            <w:tcW w:w="2323" w:type="dxa"/>
          </w:tcPr>
          <w:p w14:paraId="28CA1615"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472" w:type="dxa"/>
          </w:tcPr>
          <w:p w14:paraId="6BBDF9A5"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Term 1</w:t>
            </w:r>
          </w:p>
        </w:tc>
        <w:tc>
          <w:tcPr>
            <w:tcW w:w="2064" w:type="dxa"/>
          </w:tcPr>
          <w:p w14:paraId="721F1CDC"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2</w:t>
            </w:r>
          </w:p>
        </w:tc>
        <w:tc>
          <w:tcPr>
            <w:tcW w:w="2197" w:type="dxa"/>
          </w:tcPr>
          <w:p w14:paraId="2EA30FBF"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3</w:t>
            </w:r>
          </w:p>
        </w:tc>
        <w:tc>
          <w:tcPr>
            <w:tcW w:w="2115" w:type="dxa"/>
          </w:tcPr>
          <w:p w14:paraId="409FD48C"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4</w:t>
            </w:r>
          </w:p>
        </w:tc>
        <w:tc>
          <w:tcPr>
            <w:tcW w:w="2175" w:type="dxa"/>
          </w:tcPr>
          <w:p w14:paraId="4EA9E79C"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1</w:t>
            </w:r>
          </w:p>
        </w:tc>
      </w:tr>
      <w:tr w:rsidR="004A78C1" w:rsidRPr="00732B59" w14:paraId="199AB363" w14:textId="77777777" w:rsidTr="004F732D">
        <w:tc>
          <w:tcPr>
            <w:cnfStyle w:val="001000000000" w:firstRow="0" w:lastRow="0" w:firstColumn="1" w:lastColumn="0" w:oddVBand="0" w:evenVBand="0" w:oddHBand="0" w:evenHBand="0" w:firstRowFirstColumn="0" w:firstRowLastColumn="0" w:lastRowFirstColumn="0" w:lastRowLastColumn="0"/>
            <w:tcW w:w="1216" w:type="dxa"/>
          </w:tcPr>
          <w:p w14:paraId="36028163" w14:textId="19FA8A74" w:rsidR="004A78C1" w:rsidRPr="00732B59" w:rsidRDefault="004A78C1" w:rsidP="004A78C1">
            <w:pPr>
              <w:pStyle w:val="Copyrighttext"/>
              <w:rPr>
                <w:b/>
                <w:bCs/>
                <w:sz w:val="20"/>
                <w:szCs w:val="20"/>
              </w:rPr>
            </w:pPr>
            <w:r w:rsidRPr="00930F20">
              <w:rPr>
                <w:rFonts w:asciiTheme="majorHAnsi" w:eastAsiaTheme="majorEastAsia" w:hAnsiTheme="majorHAnsi" w:cs="Times New Roman (Headings CS)"/>
                <w:b/>
                <w:color w:val="E57100" w:themeColor="accent3"/>
                <w:sz w:val="20"/>
                <w:szCs w:val="20"/>
              </w:rPr>
              <w:t>LOOKOUT</w:t>
            </w:r>
          </w:p>
        </w:tc>
        <w:tc>
          <w:tcPr>
            <w:tcW w:w="2323" w:type="dxa"/>
          </w:tcPr>
          <w:p w14:paraId="0E7E1756" w14:textId="1A0D4D40" w:rsidR="004A78C1" w:rsidRPr="00672D89"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23800645"/>
                <w14:checkbox>
                  <w14:checked w14:val="0"/>
                  <w14:checkedState w14:val="2612" w14:font="MS Gothic"/>
                  <w14:uncheckedState w14:val="2610" w14:font="MS Gothic"/>
                </w14:checkbox>
              </w:sdtPr>
              <w:sdtEndPr/>
              <w:sdtContent>
                <w:r w:rsidR="004A78C1">
                  <w:rPr>
                    <w:rFonts w:ascii="MS Gothic" w:eastAsia="MS Gothic" w:hAnsi="MS Gothic" w:cstheme="minorHAnsi" w:hint="eastAsia"/>
                    <w:sz w:val="20"/>
                    <w:szCs w:val="20"/>
                  </w:rPr>
                  <w:t>☐</w:t>
                </w:r>
              </w:sdtContent>
            </w:sdt>
            <w:r w:rsidR="004A78C1" w:rsidRPr="004A78C1">
              <w:rPr>
                <w:rFonts w:cstheme="minorHAnsi"/>
                <w:sz w:val="20"/>
                <w:szCs w:val="20"/>
              </w:rPr>
              <w:t xml:space="preserve">Identify all Year 5 </w:t>
            </w:r>
            <w:r w:rsidR="004A78C1" w:rsidRPr="00E65F9A">
              <w:rPr>
                <w:rFonts w:cstheme="minorHAnsi"/>
                <w:sz w:val="20"/>
                <w:szCs w:val="20"/>
              </w:rPr>
              <w:t>Out-of-Home Care</w:t>
            </w:r>
            <w:r w:rsidR="004A78C1">
              <w:rPr>
                <w:rFonts w:cstheme="minorHAnsi"/>
                <w:sz w:val="20"/>
                <w:szCs w:val="20"/>
              </w:rPr>
              <w:t xml:space="preserve"> (OoHC)</w:t>
            </w:r>
            <w:r w:rsidR="004A78C1" w:rsidRPr="004A78C1">
              <w:rPr>
                <w:rFonts w:cstheme="minorHAnsi"/>
                <w:sz w:val="20"/>
                <w:szCs w:val="20"/>
              </w:rPr>
              <w:t xml:space="preserve"> students and provide relevant Child Protection Practioners/Case Managers and Primary school Designated Teachers (DT) with </w:t>
            </w:r>
            <w:r w:rsidR="00DB1F47">
              <w:rPr>
                <w:rFonts w:cstheme="minorHAnsi"/>
                <w:sz w:val="20"/>
                <w:szCs w:val="20"/>
              </w:rPr>
              <w:t>LOOKOUT Transition Support Guidance</w:t>
            </w:r>
            <w:r w:rsidR="004760D3">
              <w:rPr>
                <w:rFonts w:cstheme="minorHAnsi"/>
                <w:sz w:val="20"/>
                <w:szCs w:val="20"/>
              </w:rPr>
              <w:t xml:space="preserve"> document</w:t>
            </w:r>
          </w:p>
          <w:p w14:paraId="1651EF8C" w14:textId="77777777" w:rsidR="004A78C1" w:rsidRPr="004A78C1" w:rsidRDefault="004A78C1" w:rsidP="004A78C1">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05F9544" w14:textId="3850415E"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28806689"/>
                <w14:checkbox>
                  <w14:checked w14:val="0"/>
                  <w14:checkedState w14:val="2612" w14:font="MS Gothic"/>
                  <w14:uncheckedState w14:val="2610" w14:font="MS Gothic"/>
                </w14:checkbox>
              </w:sdtPr>
              <w:sdtEndPr/>
              <w:sdtContent>
                <w:r w:rsidR="004A78C1">
                  <w:rPr>
                    <w:rFonts w:ascii="MS Gothic" w:eastAsia="MS Gothic" w:hAnsi="MS Gothic" w:cstheme="minorHAnsi" w:hint="eastAsia"/>
                    <w:sz w:val="20"/>
                    <w:szCs w:val="20"/>
                  </w:rPr>
                  <w:t>☐</w:t>
                </w:r>
              </w:sdtContent>
            </w:sdt>
            <w:r w:rsidR="004A78C1" w:rsidRPr="004A78C1">
              <w:rPr>
                <w:rFonts w:cstheme="minorHAnsi"/>
                <w:sz w:val="20"/>
                <w:szCs w:val="20"/>
              </w:rPr>
              <w:t>Catholic, Specialist</w:t>
            </w:r>
            <w:r w:rsidR="004A78C1">
              <w:rPr>
                <w:rFonts w:cstheme="minorHAnsi"/>
                <w:sz w:val="20"/>
                <w:szCs w:val="20"/>
              </w:rPr>
              <w:t>,</w:t>
            </w:r>
            <w:r w:rsidR="004A78C1" w:rsidRPr="004A78C1">
              <w:rPr>
                <w:rFonts w:cstheme="minorHAnsi"/>
                <w:sz w:val="20"/>
                <w:szCs w:val="20"/>
              </w:rPr>
              <w:t xml:space="preserve"> and Independent schools may have earlier and different enrolment timelines</w:t>
            </w:r>
            <w:r w:rsidR="004A78C1" w:rsidRPr="004A78C1">
              <w:rPr>
                <w:rFonts w:cstheme="minorHAnsi"/>
                <w:b/>
                <w:bCs/>
                <w:sz w:val="20"/>
                <w:szCs w:val="20"/>
              </w:rPr>
              <w:t>.</w:t>
            </w:r>
          </w:p>
          <w:p w14:paraId="192A731B" w14:textId="77777777" w:rsidR="004A78C1" w:rsidRPr="004A78C1" w:rsidRDefault="004A78C1" w:rsidP="004A78C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472" w:type="dxa"/>
          </w:tcPr>
          <w:p w14:paraId="4DEE2F83" w14:textId="79125667"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87247053"/>
                <w14:checkbox>
                  <w14:checked w14:val="0"/>
                  <w14:checkedState w14:val="2612" w14:font="MS Gothic"/>
                  <w14:uncheckedState w14:val="2610" w14:font="MS Gothic"/>
                </w14:checkbox>
              </w:sdtPr>
              <w:sdtEndPr/>
              <w:sdtContent>
                <w:r w:rsidR="004A78C1">
                  <w:rPr>
                    <w:rFonts w:ascii="MS Gothic" w:eastAsia="MS Gothic" w:hAnsi="MS Gothic" w:cstheme="minorHAnsi" w:hint="eastAsia"/>
                    <w:sz w:val="20"/>
                    <w:szCs w:val="20"/>
                  </w:rPr>
                  <w:t>☐</w:t>
                </w:r>
              </w:sdtContent>
            </w:sdt>
            <w:r w:rsidR="004A78C1" w:rsidRPr="004A78C1">
              <w:rPr>
                <w:rFonts w:cstheme="minorHAnsi"/>
                <w:sz w:val="20"/>
                <w:szCs w:val="20"/>
              </w:rPr>
              <w:t xml:space="preserve">Provide Child Protection, primary school DT with </w:t>
            </w:r>
            <w:r w:rsidR="00342A70">
              <w:rPr>
                <w:rFonts w:cstheme="minorHAnsi"/>
                <w:sz w:val="20"/>
                <w:szCs w:val="20"/>
              </w:rPr>
              <w:t>LOOKOUT Transition Support Guidance</w:t>
            </w:r>
            <w:r w:rsidR="004A78C1" w:rsidRPr="004A78C1">
              <w:rPr>
                <w:rFonts w:cstheme="minorHAnsi"/>
                <w:sz w:val="20"/>
                <w:szCs w:val="20"/>
              </w:rPr>
              <w:t xml:space="preserve"> for children new into care or new into school.</w:t>
            </w:r>
          </w:p>
          <w:p w14:paraId="45A19E50" w14:textId="77777777" w:rsidR="004A78C1" w:rsidRPr="004A78C1" w:rsidRDefault="004A78C1" w:rsidP="004A78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4434837" w14:textId="2B20C358"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91938776"/>
                <w14:checkbox>
                  <w14:checked w14:val="0"/>
                  <w14:checkedState w14:val="2612" w14:font="MS Gothic"/>
                  <w14:uncheckedState w14:val="2610" w14:font="MS Gothic"/>
                </w14:checkbox>
              </w:sdtPr>
              <w:sdtEndPr/>
              <w:sdtContent>
                <w:r w:rsidR="004A78C1">
                  <w:rPr>
                    <w:rFonts w:ascii="MS Gothic" w:eastAsia="MS Gothic" w:hAnsi="MS Gothic" w:cstheme="minorHAnsi" w:hint="eastAsia"/>
                    <w:sz w:val="20"/>
                    <w:szCs w:val="20"/>
                  </w:rPr>
                  <w:t>☐</w:t>
                </w:r>
              </w:sdtContent>
            </w:sdt>
            <w:r w:rsidR="004A78C1" w:rsidRPr="004A78C1">
              <w:rPr>
                <w:rFonts w:cstheme="minorHAnsi"/>
                <w:sz w:val="20"/>
                <w:szCs w:val="20"/>
              </w:rPr>
              <w:t>Provide list of Year 6 O</w:t>
            </w:r>
            <w:r w:rsidR="004A78C1">
              <w:rPr>
                <w:rFonts w:cstheme="minorHAnsi"/>
                <w:sz w:val="20"/>
                <w:szCs w:val="20"/>
              </w:rPr>
              <w:t>o</w:t>
            </w:r>
            <w:r w:rsidR="004A78C1" w:rsidRPr="004A78C1">
              <w:rPr>
                <w:rFonts w:cstheme="minorHAnsi"/>
                <w:sz w:val="20"/>
                <w:szCs w:val="20"/>
              </w:rPr>
              <w:t xml:space="preserve">HC students to Area </w:t>
            </w:r>
            <w:r w:rsidR="004A78C1" w:rsidRPr="0036533A">
              <w:rPr>
                <w:rFonts w:cstheme="minorHAnsi"/>
                <w:sz w:val="20"/>
                <w:szCs w:val="20"/>
              </w:rPr>
              <w:t>K</w:t>
            </w:r>
            <w:r w:rsidR="0036533A" w:rsidRPr="0036533A">
              <w:rPr>
                <w:rFonts w:cstheme="minorHAnsi"/>
                <w:sz w:val="20"/>
                <w:szCs w:val="20"/>
              </w:rPr>
              <w:t xml:space="preserve">oorie </w:t>
            </w:r>
            <w:r w:rsidR="004A78C1" w:rsidRPr="0036533A">
              <w:rPr>
                <w:rFonts w:cstheme="minorHAnsi"/>
                <w:sz w:val="20"/>
                <w:szCs w:val="20"/>
              </w:rPr>
              <w:t>E</w:t>
            </w:r>
            <w:r w:rsidR="0036533A" w:rsidRPr="0036533A">
              <w:rPr>
                <w:rFonts w:cstheme="minorHAnsi"/>
                <w:sz w:val="20"/>
                <w:szCs w:val="20"/>
              </w:rPr>
              <w:t xml:space="preserve">ducation </w:t>
            </w:r>
            <w:r w:rsidR="004A78C1" w:rsidRPr="0036533A">
              <w:rPr>
                <w:rFonts w:cstheme="minorHAnsi"/>
                <w:sz w:val="20"/>
                <w:szCs w:val="20"/>
              </w:rPr>
              <w:t>W</w:t>
            </w:r>
            <w:r w:rsidR="0036533A" w:rsidRPr="0036533A">
              <w:rPr>
                <w:rFonts w:cstheme="minorHAnsi"/>
                <w:sz w:val="20"/>
                <w:szCs w:val="20"/>
              </w:rPr>
              <w:t>o</w:t>
            </w:r>
            <w:r w:rsidR="0036533A">
              <w:rPr>
                <w:rFonts w:cstheme="minorHAnsi"/>
                <w:sz w:val="20"/>
                <w:szCs w:val="20"/>
              </w:rPr>
              <w:t>rkforce</w:t>
            </w:r>
            <w:r w:rsidR="004A78C1" w:rsidRPr="004A78C1">
              <w:rPr>
                <w:rFonts w:cstheme="minorHAnsi"/>
                <w:sz w:val="20"/>
                <w:szCs w:val="20"/>
              </w:rPr>
              <w:t xml:space="preserve"> team to check if Cultural Plan has been developed.</w:t>
            </w:r>
          </w:p>
          <w:p w14:paraId="04364811" w14:textId="77777777" w:rsidR="004A78C1" w:rsidRPr="004A78C1" w:rsidRDefault="004A78C1" w:rsidP="004A78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C8E98DF" w14:textId="7AE933F8" w:rsidR="004A78C1" w:rsidRPr="004A78C1" w:rsidRDefault="004D4EC2" w:rsidP="004A78C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988674389"/>
                <w14:checkbox>
                  <w14:checked w14:val="0"/>
                  <w14:checkedState w14:val="2612" w14:font="MS Gothic"/>
                  <w14:uncheckedState w14:val="2610" w14:font="MS Gothic"/>
                </w14:checkbox>
              </w:sdtPr>
              <w:sdtEndPr/>
              <w:sdtContent>
                <w:r w:rsidR="004A78C1">
                  <w:rPr>
                    <w:rFonts w:ascii="MS Gothic" w:eastAsia="MS Gothic" w:hAnsi="MS Gothic" w:cstheme="minorHAnsi" w:hint="eastAsia"/>
                    <w:sz w:val="20"/>
                    <w:szCs w:val="20"/>
                  </w:rPr>
                  <w:t>☐</w:t>
                </w:r>
              </w:sdtContent>
            </w:sdt>
            <w:r w:rsidR="004A78C1" w:rsidRPr="004A78C1">
              <w:rPr>
                <w:rFonts w:cstheme="minorHAnsi"/>
                <w:sz w:val="20"/>
                <w:szCs w:val="20"/>
              </w:rPr>
              <w:t>Provide list of Year 6 O</w:t>
            </w:r>
            <w:r w:rsidR="004A78C1">
              <w:rPr>
                <w:rFonts w:cstheme="minorHAnsi"/>
                <w:sz w:val="20"/>
                <w:szCs w:val="20"/>
              </w:rPr>
              <w:t>o</w:t>
            </w:r>
            <w:r w:rsidR="004A78C1" w:rsidRPr="004A78C1">
              <w:rPr>
                <w:rFonts w:cstheme="minorHAnsi"/>
                <w:sz w:val="20"/>
                <w:szCs w:val="20"/>
              </w:rPr>
              <w:t>HC students to Area S</w:t>
            </w:r>
            <w:r w:rsidR="004A78C1">
              <w:rPr>
                <w:rFonts w:cstheme="minorHAnsi"/>
                <w:sz w:val="20"/>
                <w:szCs w:val="20"/>
              </w:rPr>
              <w:t xml:space="preserve">tudent </w:t>
            </w:r>
            <w:r w:rsidR="004A78C1" w:rsidRPr="004A78C1">
              <w:rPr>
                <w:rFonts w:cstheme="minorHAnsi"/>
                <w:sz w:val="20"/>
                <w:szCs w:val="20"/>
              </w:rPr>
              <w:t>S</w:t>
            </w:r>
            <w:r w:rsidR="004A78C1">
              <w:rPr>
                <w:rFonts w:cstheme="minorHAnsi"/>
                <w:sz w:val="20"/>
                <w:szCs w:val="20"/>
              </w:rPr>
              <w:t xml:space="preserve">upport </w:t>
            </w:r>
            <w:r w:rsidR="004A78C1" w:rsidRPr="004A78C1">
              <w:rPr>
                <w:rFonts w:cstheme="minorHAnsi"/>
                <w:sz w:val="20"/>
                <w:szCs w:val="20"/>
              </w:rPr>
              <w:t>S</w:t>
            </w:r>
            <w:r w:rsidR="004A78C1">
              <w:rPr>
                <w:rFonts w:cstheme="minorHAnsi"/>
                <w:sz w:val="20"/>
                <w:szCs w:val="20"/>
              </w:rPr>
              <w:t>ervices</w:t>
            </w:r>
            <w:r w:rsidR="004A78C1" w:rsidRPr="004A78C1">
              <w:rPr>
                <w:rFonts w:cstheme="minorHAnsi"/>
                <w:sz w:val="20"/>
                <w:szCs w:val="20"/>
              </w:rPr>
              <w:t xml:space="preserve"> Branch Manager to review </w:t>
            </w:r>
            <w:hyperlink r:id="rId44" w:history="1">
              <w:r w:rsidR="00B75070" w:rsidRPr="003902A7">
                <w:rPr>
                  <w:rStyle w:val="Hyperlink"/>
                  <w:rFonts w:ascii="Arial" w:hAnsi="Arial" w:cs="Arial"/>
                  <w:sz w:val="20"/>
                  <w:szCs w:val="20"/>
                </w:rPr>
                <w:t>Program for Students with a Disability</w:t>
              </w:r>
            </w:hyperlink>
            <w:r w:rsidR="00B75070">
              <w:rPr>
                <w:rStyle w:val="Hyperlink"/>
                <w:rFonts w:ascii="Arial" w:hAnsi="Arial" w:cs="Arial"/>
                <w:sz w:val="20"/>
                <w:szCs w:val="20"/>
              </w:rPr>
              <w:t xml:space="preserve"> </w:t>
            </w:r>
            <w:r w:rsidR="004A78C1" w:rsidRPr="004A78C1">
              <w:rPr>
                <w:rFonts w:cstheme="minorHAnsi"/>
                <w:sz w:val="20"/>
                <w:szCs w:val="20"/>
              </w:rPr>
              <w:t xml:space="preserve">eligibility and </w:t>
            </w:r>
            <w:hyperlink r:id="rId45" w:history="1">
              <w:r w:rsidR="004A78C1" w:rsidRPr="004E63CF">
                <w:rPr>
                  <w:rStyle w:val="Hyperlink"/>
                  <w:rFonts w:cstheme="minorHAnsi"/>
                  <w:sz w:val="20"/>
                  <w:szCs w:val="20"/>
                </w:rPr>
                <w:t>Educational Needs Analysis</w:t>
              </w:r>
            </w:hyperlink>
            <w:r w:rsidR="004A78C1" w:rsidRPr="00342821">
              <w:rPr>
                <w:rFonts w:cstheme="minorHAnsi"/>
                <w:sz w:val="20"/>
                <w:szCs w:val="20"/>
              </w:rPr>
              <w:t xml:space="preserve"> </w:t>
            </w:r>
            <w:r w:rsidR="004A78C1" w:rsidRPr="004A78C1">
              <w:rPr>
                <w:rFonts w:cstheme="minorHAnsi"/>
                <w:sz w:val="20"/>
                <w:szCs w:val="20"/>
              </w:rPr>
              <w:t>report status.</w:t>
            </w:r>
          </w:p>
        </w:tc>
        <w:tc>
          <w:tcPr>
            <w:tcW w:w="2064" w:type="dxa"/>
          </w:tcPr>
          <w:p w14:paraId="4B7A32BB" w14:textId="2F816A2E"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28023281"/>
                <w14:checkbox>
                  <w14:checked w14:val="0"/>
                  <w14:checkedState w14:val="2612" w14:font="MS Gothic"/>
                  <w14:uncheckedState w14:val="2610" w14:font="MS Gothic"/>
                </w14:checkbox>
              </w:sdtPr>
              <w:sdtEndPr/>
              <w:sdtContent>
                <w:r w:rsidR="00B75070">
                  <w:rPr>
                    <w:rFonts w:ascii="MS Gothic" w:eastAsia="MS Gothic" w:hAnsi="MS Gothic" w:cstheme="minorHAnsi" w:hint="eastAsia"/>
                    <w:sz w:val="20"/>
                    <w:szCs w:val="20"/>
                  </w:rPr>
                  <w:t>☐</w:t>
                </w:r>
              </w:sdtContent>
            </w:sdt>
            <w:r w:rsidR="004A78C1" w:rsidRPr="004A78C1">
              <w:rPr>
                <w:rFonts w:cstheme="minorHAnsi"/>
                <w:sz w:val="20"/>
                <w:szCs w:val="20"/>
              </w:rPr>
              <w:t>Monitor transition process for all Year 6 OoHC students and provide additional support as required.</w:t>
            </w:r>
          </w:p>
          <w:p w14:paraId="29F90102" w14:textId="77777777" w:rsidR="004A78C1" w:rsidRPr="004A78C1" w:rsidRDefault="004A78C1" w:rsidP="004A78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58B501E" w14:textId="1624CCC5" w:rsidR="004A78C1" w:rsidRPr="004A78C1" w:rsidRDefault="004D4EC2" w:rsidP="004A78C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2092226411"/>
                <w14:checkbox>
                  <w14:checked w14:val="0"/>
                  <w14:checkedState w14:val="2612" w14:font="MS Gothic"/>
                  <w14:uncheckedState w14:val="2610" w14:font="MS Gothic"/>
                </w14:checkbox>
              </w:sdtPr>
              <w:sdtEndPr/>
              <w:sdtContent>
                <w:r w:rsidR="00B75070">
                  <w:rPr>
                    <w:rFonts w:ascii="MS Gothic" w:eastAsia="MS Gothic" w:hAnsi="MS Gothic" w:cstheme="minorHAnsi" w:hint="eastAsia"/>
                    <w:sz w:val="20"/>
                    <w:szCs w:val="20"/>
                  </w:rPr>
                  <w:t>☐</w:t>
                </w:r>
              </w:sdtContent>
            </w:sdt>
            <w:r w:rsidR="004A78C1" w:rsidRPr="004A78C1">
              <w:rPr>
                <w:rFonts w:cstheme="minorHAnsi"/>
                <w:sz w:val="20"/>
                <w:szCs w:val="20"/>
              </w:rPr>
              <w:t xml:space="preserve">Meet with Transition </w:t>
            </w:r>
            <w:r w:rsidR="00B75070">
              <w:rPr>
                <w:rFonts w:cstheme="minorHAnsi"/>
                <w:sz w:val="20"/>
                <w:szCs w:val="20"/>
              </w:rPr>
              <w:t>and</w:t>
            </w:r>
            <w:r w:rsidR="004A78C1" w:rsidRPr="004A78C1">
              <w:rPr>
                <w:rFonts w:cstheme="minorHAnsi"/>
                <w:sz w:val="20"/>
                <w:szCs w:val="20"/>
              </w:rPr>
              <w:t xml:space="preserve"> Pathways representative to identify the allocated secondary school for area O</w:t>
            </w:r>
            <w:r w:rsidR="004A78C1">
              <w:rPr>
                <w:rFonts w:cstheme="minorHAnsi"/>
                <w:sz w:val="20"/>
                <w:szCs w:val="20"/>
              </w:rPr>
              <w:t>o</w:t>
            </w:r>
            <w:r w:rsidR="004A78C1" w:rsidRPr="004A78C1">
              <w:rPr>
                <w:rFonts w:cstheme="minorHAnsi"/>
                <w:sz w:val="20"/>
                <w:szCs w:val="20"/>
              </w:rPr>
              <w:t>HC Year 6 students.</w:t>
            </w:r>
          </w:p>
        </w:tc>
        <w:tc>
          <w:tcPr>
            <w:tcW w:w="2197" w:type="dxa"/>
          </w:tcPr>
          <w:p w14:paraId="69200220" w14:textId="338AD417"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76819099"/>
                <w14:checkbox>
                  <w14:checked w14:val="1"/>
                  <w14:checkedState w14:val="2612" w14:font="MS Gothic"/>
                  <w14:uncheckedState w14:val="2610" w14:font="MS Gothic"/>
                </w14:checkbox>
              </w:sdtPr>
              <w:sdtEndPr/>
              <w:sdtContent>
                <w:r w:rsidR="001562F8">
                  <w:rPr>
                    <w:rFonts w:ascii="MS Gothic" w:eastAsia="MS Gothic" w:hAnsi="MS Gothic" w:cstheme="minorHAnsi" w:hint="eastAsia"/>
                    <w:sz w:val="20"/>
                    <w:szCs w:val="20"/>
                  </w:rPr>
                  <w:t>☒</w:t>
                </w:r>
              </w:sdtContent>
            </w:sdt>
            <w:r w:rsidR="004A78C1" w:rsidRPr="004A78C1">
              <w:rPr>
                <w:rFonts w:cstheme="minorHAnsi"/>
                <w:sz w:val="20"/>
                <w:szCs w:val="20"/>
              </w:rPr>
              <w:t>Monitor transition process for all Year 6 OoHC students and provide additional support as required.</w:t>
            </w:r>
          </w:p>
          <w:p w14:paraId="0BFE74BF" w14:textId="77777777" w:rsidR="004A78C1" w:rsidRPr="004A78C1" w:rsidRDefault="004A78C1" w:rsidP="004A78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BD1852D" w14:textId="3C8A8D9C"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64194971"/>
                <w14:checkbox>
                  <w14:checked w14:val="0"/>
                  <w14:checkedState w14:val="2612" w14:font="MS Gothic"/>
                  <w14:uncheckedState w14:val="2610" w14:font="MS Gothic"/>
                </w14:checkbox>
              </w:sdtPr>
              <w:sdtEndPr/>
              <w:sdtContent>
                <w:r w:rsidR="00B75070">
                  <w:rPr>
                    <w:rFonts w:ascii="MS Gothic" w:eastAsia="MS Gothic" w:hAnsi="MS Gothic" w:cstheme="minorHAnsi" w:hint="eastAsia"/>
                    <w:sz w:val="20"/>
                    <w:szCs w:val="20"/>
                  </w:rPr>
                  <w:t>☐</w:t>
                </w:r>
              </w:sdtContent>
            </w:sdt>
            <w:r w:rsidR="004A78C1" w:rsidRPr="004A78C1">
              <w:rPr>
                <w:rFonts w:cstheme="minorHAnsi"/>
                <w:sz w:val="20"/>
                <w:szCs w:val="20"/>
              </w:rPr>
              <w:t>Send email to receiving secondary school DT to advise that student entering in following year is in O</w:t>
            </w:r>
            <w:r w:rsidR="004A78C1">
              <w:rPr>
                <w:rFonts w:cstheme="minorHAnsi"/>
                <w:sz w:val="20"/>
                <w:szCs w:val="20"/>
              </w:rPr>
              <w:t>o</w:t>
            </w:r>
            <w:r w:rsidR="004A78C1" w:rsidRPr="004A78C1">
              <w:rPr>
                <w:rFonts w:cstheme="minorHAnsi"/>
                <w:sz w:val="20"/>
                <w:szCs w:val="20"/>
              </w:rPr>
              <w:t xml:space="preserve">HC and provide resources and </w:t>
            </w:r>
            <w:hyperlink r:id="rId46" w:history="1">
              <w:r w:rsidR="00E65F9A" w:rsidRPr="00CC74D6">
                <w:rPr>
                  <w:rStyle w:val="Hyperlink"/>
                  <w:rFonts w:ascii="Arial" w:hAnsi="Arial" w:cs="Arial"/>
                  <w:sz w:val="20"/>
                  <w:szCs w:val="20"/>
                </w:rPr>
                <w:t>Out-of-Home Care Education Commitment: A Partnering Agreement</w:t>
              </w:r>
            </w:hyperlink>
            <w:r w:rsidR="00E65F9A">
              <w:rPr>
                <w:rStyle w:val="Hyperlink"/>
                <w:rFonts w:ascii="Arial" w:hAnsi="Arial" w:cs="Arial"/>
                <w:sz w:val="20"/>
                <w:szCs w:val="20"/>
              </w:rPr>
              <w:t>.</w:t>
            </w:r>
            <w:r w:rsidR="004A78C1" w:rsidRPr="004A78C1">
              <w:rPr>
                <w:rFonts w:cstheme="minorHAnsi"/>
                <w:sz w:val="20"/>
                <w:szCs w:val="20"/>
              </w:rPr>
              <w:t xml:space="preserve"> </w:t>
            </w:r>
          </w:p>
          <w:p w14:paraId="6FEED541" w14:textId="77777777" w:rsidR="004A78C1" w:rsidRPr="004A78C1" w:rsidRDefault="004A78C1" w:rsidP="004A78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C8D7613" w14:textId="7421BE72" w:rsidR="004A78C1" w:rsidRPr="004A78C1" w:rsidRDefault="004D4EC2" w:rsidP="004A78C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445353531"/>
                <w14:checkbox>
                  <w14:checked w14:val="0"/>
                  <w14:checkedState w14:val="2612" w14:font="MS Gothic"/>
                  <w14:uncheckedState w14:val="2610" w14:font="MS Gothic"/>
                </w14:checkbox>
              </w:sdtPr>
              <w:sdtEndPr/>
              <w:sdtContent>
                <w:r w:rsidR="007A37D6">
                  <w:rPr>
                    <w:rFonts w:ascii="MS Gothic" w:eastAsia="MS Gothic" w:hAnsi="MS Gothic" w:cstheme="minorHAnsi" w:hint="eastAsia"/>
                    <w:sz w:val="20"/>
                    <w:szCs w:val="20"/>
                  </w:rPr>
                  <w:t>☐</w:t>
                </w:r>
              </w:sdtContent>
            </w:sdt>
            <w:r w:rsidR="004A78C1" w:rsidRPr="004A78C1">
              <w:rPr>
                <w:rFonts w:cstheme="minorHAnsi"/>
                <w:sz w:val="20"/>
                <w:szCs w:val="20"/>
              </w:rPr>
              <w:t xml:space="preserve">Where required, attend </w:t>
            </w:r>
            <w:hyperlink r:id="rId47" w:history="1">
              <w:r w:rsidR="007A37D6" w:rsidRPr="003902A7">
                <w:rPr>
                  <w:rStyle w:val="Hyperlink"/>
                  <w:rFonts w:ascii="Arial" w:hAnsi="Arial" w:cs="Arial"/>
                  <w:sz w:val="20"/>
                  <w:szCs w:val="20"/>
                </w:rPr>
                <w:t>Student Support Group</w:t>
              </w:r>
            </w:hyperlink>
            <w:r w:rsidR="004A78C1" w:rsidRPr="004A78C1">
              <w:rPr>
                <w:rFonts w:cstheme="minorHAnsi"/>
                <w:sz w:val="20"/>
                <w:szCs w:val="20"/>
              </w:rPr>
              <w:t xml:space="preserve"> </w:t>
            </w:r>
            <w:r w:rsidR="00D5758E">
              <w:rPr>
                <w:rFonts w:cstheme="minorHAnsi"/>
                <w:sz w:val="20"/>
                <w:szCs w:val="20"/>
              </w:rPr>
              <w:t xml:space="preserve">(SSG) </w:t>
            </w:r>
            <w:r w:rsidR="004A78C1" w:rsidRPr="004A78C1">
              <w:rPr>
                <w:rFonts w:cstheme="minorHAnsi"/>
                <w:sz w:val="20"/>
                <w:szCs w:val="20"/>
              </w:rPr>
              <w:t>and/or Care Team meeting to support students with additional needs.</w:t>
            </w:r>
          </w:p>
        </w:tc>
        <w:tc>
          <w:tcPr>
            <w:tcW w:w="2115" w:type="dxa"/>
          </w:tcPr>
          <w:p w14:paraId="39F79550" w14:textId="7BC94625" w:rsidR="004A78C1" w:rsidRPr="004A78C1" w:rsidRDefault="004D4EC2" w:rsidP="004A78C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2129930987"/>
                <w14:checkbox>
                  <w14:checked w14:val="0"/>
                  <w14:checkedState w14:val="2612" w14:font="MS Gothic"/>
                  <w14:uncheckedState w14:val="2610" w14:font="MS Gothic"/>
                </w14:checkbox>
              </w:sdtPr>
              <w:sdtEndPr/>
              <w:sdtContent>
                <w:r w:rsidR="001562F8">
                  <w:rPr>
                    <w:rFonts w:ascii="MS Gothic" w:eastAsia="MS Gothic" w:hAnsi="MS Gothic" w:cstheme="minorHAnsi" w:hint="eastAsia"/>
                    <w:sz w:val="20"/>
                    <w:szCs w:val="20"/>
                  </w:rPr>
                  <w:t>☐</w:t>
                </w:r>
              </w:sdtContent>
            </w:sdt>
            <w:r w:rsidR="004A78C1" w:rsidRPr="004A78C1">
              <w:rPr>
                <w:rFonts w:cstheme="minorHAnsi"/>
                <w:sz w:val="20"/>
                <w:szCs w:val="20"/>
              </w:rPr>
              <w:t xml:space="preserve">Attend SSG meeting if required for children with complex needs. </w:t>
            </w:r>
          </w:p>
        </w:tc>
        <w:tc>
          <w:tcPr>
            <w:tcW w:w="2175" w:type="dxa"/>
          </w:tcPr>
          <w:p w14:paraId="3149F39A" w14:textId="0D6B2F35"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60954147"/>
                <w14:checkbox>
                  <w14:checked w14:val="0"/>
                  <w14:checkedState w14:val="2612" w14:font="MS Gothic"/>
                  <w14:uncheckedState w14:val="2610" w14:font="MS Gothic"/>
                </w14:checkbox>
              </w:sdtPr>
              <w:sdtEndPr/>
              <w:sdtContent>
                <w:r w:rsidR="001562F8">
                  <w:rPr>
                    <w:rFonts w:ascii="MS Gothic" w:eastAsia="MS Gothic" w:hAnsi="MS Gothic" w:cstheme="minorHAnsi" w:hint="eastAsia"/>
                    <w:sz w:val="20"/>
                    <w:szCs w:val="20"/>
                  </w:rPr>
                  <w:t>☐</w:t>
                </w:r>
              </w:sdtContent>
            </w:sdt>
            <w:r w:rsidR="004A78C1" w:rsidRPr="004A78C1">
              <w:rPr>
                <w:rFonts w:cstheme="minorHAnsi"/>
                <w:sz w:val="20"/>
                <w:szCs w:val="20"/>
              </w:rPr>
              <w:t>Advise secondary school all Year 7 O</w:t>
            </w:r>
            <w:r w:rsidR="004A78C1">
              <w:rPr>
                <w:rFonts w:cstheme="minorHAnsi"/>
                <w:sz w:val="20"/>
                <w:szCs w:val="20"/>
              </w:rPr>
              <w:t>o</w:t>
            </w:r>
            <w:r w:rsidR="004A78C1" w:rsidRPr="004A78C1">
              <w:rPr>
                <w:rFonts w:cstheme="minorHAnsi"/>
                <w:sz w:val="20"/>
                <w:szCs w:val="20"/>
              </w:rPr>
              <w:t>HC students should be on CASES21 as in state</w:t>
            </w:r>
            <w:r>
              <w:rPr>
                <w:rFonts w:cstheme="minorHAnsi"/>
                <w:sz w:val="20"/>
                <w:szCs w:val="20"/>
              </w:rPr>
              <w:t xml:space="preserve"> </w:t>
            </w:r>
            <w:r w:rsidR="004A78C1" w:rsidRPr="004A78C1">
              <w:rPr>
                <w:rFonts w:cstheme="minorHAnsi"/>
                <w:sz w:val="20"/>
                <w:szCs w:val="20"/>
              </w:rPr>
              <w:t>ordered</w:t>
            </w:r>
            <w:r w:rsidR="00594D2D">
              <w:rPr>
                <w:rFonts w:cstheme="minorHAnsi"/>
                <w:sz w:val="20"/>
                <w:szCs w:val="20"/>
              </w:rPr>
              <w:t xml:space="preserve"> </w:t>
            </w:r>
            <w:r w:rsidR="004A78C1">
              <w:rPr>
                <w:rFonts w:cstheme="minorHAnsi"/>
                <w:sz w:val="20"/>
                <w:szCs w:val="20"/>
              </w:rPr>
              <w:t xml:space="preserve">OoHC </w:t>
            </w:r>
            <w:r w:rsidR="004A78C1" w:rsidRPr="004A78C1">
              <w:rPr>
                <w:rFonts w:cstheme="minorHAnsi"/>
                <w:sz w:val="20"/>
                <w:szCs w:val="20"/>
              </w:rPr>
              <w:t>(Living Arrangement A)</w:t>
            </w:r>
          </w:p>
          <w:p w14:paraId="7D1336E1" w14:textId="77777777" w:rsidR="004A78C1" w:rsidRPr="004A78C1" w:rsidRDefault="004A78C1" w:rsidP="004A78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52D5111" w14:textId="4812DEEF" w:rsidR="004A78C1" w:rsidRPr="004A78C1" w:rsidRDefault="004D4EC2" w:rsidP="004A78C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434980582"/>
                <w14:checkbox>
                  <w14:checked w14:val="0"/>
                  <w14:checkedState w14:val="2612" w14:font="MS Gothic"/>
                  <w14:uncheckedState w14:val="2610" w14:font="MS Gothic"/>
                </w14:checkbox>
              </w:sdtPr>
              <w:sdtEndPr/>
              <w:sdtContent>
                <w:r w:rsidR="001562F8">
                  <w:rPr>
                    <w:rFonts w:ascii="MS Gothic" w:eastAsia="MS Gothic" w:hAnsi="MS Gothic" w:cstheme="minorHAnsi" w:hint="eastAsia"/>
                    <w:sz w:val="20"/>
                    <w:szCs w:val="20"/>
                  </w:rPr>
                  <w:t>☐</w:t>
                </w:r>
              </w:sdtContent>
            </w:sdt>
            <w:r w:rsidR="004A78C1" w:rsidRPr="004A78C1">
              <w:rPr>
                <w:rFonts w:cstheme="minorHAnsi"/>
                <w:sz w:val="20"/>
                <w:szCs w:val="20"/>
              </w:rPr>
              <w:t>Monitor student attendance and check in with secondary school DT to</w:t>
            </w:r>
            <w:r w:rsidR="00594D2D">
              <w:rPr>
                <w:rFonts w:cstheme="minorHAnsi"/>
                <w:sz w:val="20"/>
                <w:szCs w:val="20"/>
              </w:rPr>
              <w:t xml:space="preserve"> </w:t>
            </w:r>
            <w:r w:rsidR="000808A9" w:rsidRPr="004A78C1">
              <w:rPr>
                <w:rFonts w:cstheme="minorHAnsi"/>
                <w:sz w:val="20"/>
                <w:szCs w:val="20"/>
              </w:rPr>
              <w:t>ensure school</w:t>
            </w:r>
            <w:r w:rsidR="004A78C1" w:rsidRPr="004A78C1">
              <w:rPr>
                <w:rFonts w:cstheme="minorHAnsi"/>
                <w:sz w:val="20"/>
                <w:szCs w:val="20"/>
              </w:rPr>
              <w:t xml:space="preserve"> Partnering Agreement requirements </w:t>
            </w:r>
            <w:r w:rsidR="000808A9" w:rsidRPr="004A78C1">
              <w:rPr>
                <w:rFonts w:cstheme="minorHAnsi"/>
                <w:sz w:val="20"/>
                <w:szCs w:val="20"/>
              </w:rPr>
              <w:t>are implemented</w:t>
            </w:r>
            <w:r w:rsidR="004A78C1" w:rsidRPr="004A78C1">
              <w:rPr>
                <w:rFonts w:cstheme="minorHAnsi"/>
                <w:sz w:val="20"/>
                <w:szCs w:val="20"/>
              </w:rPr>
              <w:t>.</w:t>
            </w:r>
          </w:p>
          <w:p w14:paraId="6A27F2CE" w14:textId="77777777" w:rsidR="004A78C1" w:rsidRPr="004A78C1" w:rsidRDefault="004A78C1" w:rsidP="004A78C1">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099383F1" w14:textId="7D051821" w:rsidR="00800928" w:rsidRDefault="00800928" w:rsidP="00D46100">
      <w:pPr>
        <w:pStyle w:val="Copyrighttext"/>
      </w:pPr>
    </w:p>
    <w:p w14:paraId="477BA240" w14:textId="77777777" w:rsidR="004F732D" w:rsidRDefault="004F732D" w:rsidP="00D46100">
      <w:pPr>
        <w:pStyle w:val="Copyrighttext"/>
      </w:pPr>
    </w:p>
    <w:tbl>
      <w:tblPr>
        <w:tblStyle w:val="TableGrid"/>
        <w:tblW w:w="0" w:type="auto"/>
        <w:tblLook w:val="04A0" w:firstRow="1" w:lastRow="0" w:firstColumn="1" w:lastColumn="0" w:noHBand="0" w:noVBand="1"/>
      </w:tblPr>
      <w:tblGrid>
        <w:gridCol w:w="1328"/>
        <w:gridCol w:w="1644"/>
        <w:gridCol w:w="3402"/>
        <w:gridCol w:w="1559"/>
        <w:gridCol w:w="2127"/>
        <w:gridCol w:w="2322"/>
        <w:gridCol w:w="2180"/>
      </w:tblGrid>
      <w:tr w:rsidR="004A78C1" w:rsidRPr="00732B59" w14:paraId="20A5A773" w14:textId="77777777" w:rsidTr="007A37D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E57100"/>
          </w:tcPr>
          <w:p w14:paraId="637528A8" w14:textId="77777777" w:rsidR="004A78C1" w:rsidRPr="00732B59" w:rsidRDefault="004A78C1" w:rsidP="007A37D6">
            <w:pPr>
              <w:pStyle w:val="TableHead"/>
              <w:rPr>
                <w:sz w:val="20"/>
                <w:szCs w:val="20"/>
              </w:rPr>
            </w:pPr>
            <w:r w:rsidRPr="00732B59">
              <w:rPr>
                <w:sz w:val="20"/>
                <w:szCs w:val="20"/>
              </w:rPr>
              <w:lastRenderedPageBreak/>
              <w:t>Transition Guidance and Timeline – Primary to Secondary School</w:t>
            </w:r>
          </w:p>
        </w:tc>
      </w:tr>
      <w:tr w:rsidR="004A78C1" w:rsidRPr="00732B59" w14:paraId="156D9CCA" w14:textId="77777777" w:rsidTr="005A08D7">
        <w:tc>
          <w:tcPr>
            <w:cnfStyle w:val="001000000000" w:firstRow="0" w:lastRow="0" w:firstColumn="1" w:lastColumn="0" w:oddVBand="0" w:evenVBand="0" w:oddHBand="0" w:evenHBand="0" w:firstRowFirstColumn="0" w:firstRowLastColumn="0" w:lastRowFirstColumn="0" w:lastRowLastColumn="0"/>
            <w:tcW w:w="1328" w:type="dxa"/>
            <w:shd w:val="clear" w:color="auto" w:fill="E57100"/>
          </w:tcPr>
          <w:p w14:paraId="0E15A845" w14:textId="77777777" w:rsidR="004A78C1" w:rsidRPr="00732B59" w:rsidRDefault="004A78C1" w:rsidP="007A37D6">
            <w:pPr>
              <w:pStyle w:val="Tablebody"/>
              <w:rPr>
                <w:b/>
                <w:bCs/>
                <w:color w:val="FFFFFF" w:themeColor="background1"/>
                <w:sz w:val="20"/>
                <w:szCs w:val="20"/>
              </w:rPr>
            </w:pPr>
            <w:r w:rsidRPr="00732B59">
              <w:rPr>
                <w:b/>
                <w:bCs/>
                <w:color w:val="FFFFFF" w:themeColor="background1"/>
                <w:sz w:val="20"/>
                <w:szCs w:val="20"/>
              </w:rPr>
              <w:t>Role</w:t>
            </w:r>
          </w:p>
        </w:tc>
        <w:tc>
          <w:tcPr>
            <w:tcW w:w="11054" w:type="dxa"/>
            <w:gridSpan w:val="5"/>
            <w:shd w:val="clear" w:color="auto" w:fill="E57100"/>
          </w:tcPr>
          <w:p w14:paraId="6FE50919" w14:textId="77777777" w:rsidR="004A78C1" w:rsidRPr="00732B59" w:rsidRDefault="004A78C1"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Primary School</w:t>
            </w:r>
          </w:p>
        </w:tc>
        <w:tc>
          <w:tcPr>
            <w:tcW w:w="2180" w:type="dxa"/>
            <w:shd w:val="clear" w:color="auto" w:fill="E57100"/>
          </w:tcPr>
          <w:p w14:paraId="409B0077" w14:textId="77777777" w:rsidR="004A78C1" w:rsidRPr="00732B59" w:rsidRDefault="004A78C1" w:rsidP="007A37D6">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732B59">
              <w:rPr>
                <w:b/>
                <w:bCs/>
                <w:color w:val="FFFFFF" w:themeColor="background1"/>
                <w:sz w:val="20"/>
                <w:szCs w:val="20"/>
              </w:rPr>
              <w:t xml:space="preserve">Secondary School </w:t>
            </w:r>
          </w:p>
        </w:tc>
      </w:tr>
      <w:tr w:rsidR="004A78C1" w:rsidRPr="00732B59" w14:paraId="4F3C871C" w14:textId="77777777" w:rsidTr="00E51F00">
        <w:tc>
          <w:tcPr>
            <w:cnfStyle w:val="001000000000" w:firstRow="0" w:lastRow="0" w:firstColumn="1" w:lastColumn="0" w:oddVBand="0" w:evenVBand="0" w:oddHBand="0" w:evenHBand="0" w:firstRowFirstColumn="0" w:firstRowLastColumn="0" w:lastRowFirstColumn="0" w:lastRowLastColumn="0"/>
            <w:tcW w:w="1328" w:type="dxa"/>
          </w:tcPr>
          <w:p w14:paraId="2924B6C5" w14:textId="77777777" w:rsidR="004A78C1" w:rsidRPr="00732B59" w:rsidRDefault="004A78C1" w:rsidP="007A37D6">
            <w:pPr>
              <w:pStyle w:val="Copyrighttext"/>
              <w:rPr>
                <w:b/>
                <w:bCs/>
                <w:sz w:val="20"/>
                <w:szCs w:val="20"/>
              </w:rPr>
            </w:pPr>
          </w:p>
        </w:tc>
        <w:tc>
          <w:tcPr>
            <w:tcW w:w="1644" w:type="dxa"/>
          </w:tcPr>
          <w:p w14:paraId="00845EB0"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5</w:t>
            </w:r>
          </w:p>
        </w:tc>
        <w:tc>
          <w:tcPr>
            <w:tcW w:w="9410" w:type="dxa"/>
            <w:gridSpan w:val="4"/>
          </w:tcPr>
          <w:p w14:paraId="71314579"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6</w:t>
            </w:r>
          </w:p>
        </w:tc>
        <w:tc>
          <w:tcPr>
            <w:tcW w:w="2180" w:type="dxa"/>
          </w:tcPr>
          <w:p w14:paraId="0A43345D"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Year 7</w:t>
            </w:r>
          </w:p>
        </w:tc>
      </w:tr>
      <w:tr w:rsidR="004A78C1" w:rsidRPr="00732B59" w14:paraId="47CD91F7" w14:textId="77777777" w:rsidTr="00E51F00">
        <w:tc>
          <w:tcPr>
            <w:cnfStyle w:val="001000000000" w:firstRow="0" w:lastRow="0" w:firstColumn="1" w:lastColumn="0" w:oddVBand="0" w:evenVBand="0" w:oddHBand="0" w:evenHBand="0" w:firstRowFirstColumn="0" w:firstRowLastColumn="0" w:lastRowFirstColumn="0" w:lastRowLastColumn="0"/>
            <w:tcW w:w="1328" w:type="dxa"/>
          </w:tcPr>
          <w:p w14:paraId="60182745" w14:textId="77777777" w:rsidR="004A78C1" w:rsidRPr="00732B59" w:rsidRDefault="004A78C1" w:rsidP="007A37D6">
            <w:pPr>
              <w:pStyle w:val="Copyrighttext"/>
              <w:rPr>
                <w:b/>
                <w:bCs/>
                <w:sz w:val="20"/>
                <w:szCs w:val="20"/>
              </w:rPr>
            </w:pPr>
          </w:p>
        </w:tc>
        <w:tc>
          <w:tcPr>
            <w:tcW w:w="1644" w:type="dxa"/>
          </w:tcPr>
          <w:p w14:paraId="19A763B3"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3402" w:type="dxa"/>
          </w:tcPr>
          <w:p w14:paraId="45A89781"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732B59">
              <w:rPr>
                <w:b/>
                <w:bCs/>
                <w:sz w:val="20"/>
                <w:szCs w:val="20"/>
              </w:rPr>
              <w:t>Term 1</w:t>
            </w:r>
          </w:p>
        </w:tc>
        <w:tc>
          <w:tcPr>
            <w:tcW w:w="1559" w:type="dxa"/>
          </w:tcPr>
          <w:p w14:paraId="6FC902A8"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2</w:t>
            </w:r>
          </w:p>
        </w:tc>
        <w:tc>
          <w:tcPr>
            <w:tcW w:w="2127" w:type="dxa"/>
          </w:tcPr>
          <w:p w14:paraId="0D77DC39"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3</w:t>
            </w:r>
          </w:p>
        </w:tc>
        <w:tc>
          <w:tcPr>
            <w:tcW w:w="2322" w:type="dxa"/>
          </w:tcPr>
          <w:p w14:paraId="4A482D7B"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4</w:t>
            </w:r>
          </w:p>
        </w:tc>
        <w:tc>
          <w:tcPr>
            <w:tcW w:w="2180" w:type="dxa"/>
          </w:tcPr>
          <w:p w14:paraId="4E05990E" w14:textId="77777777" w:rsidR="004A78C1" w:rsidRPr="00732B59" w:rsidRDefault="004A78C1" w:rsidP="007A37D6">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732B59">
              <w:rPr>
                <w:b/>
                <w:bCs/>
                <w:sz w:val="20"/>
                <w:szCs w:val="20"/>
              </w:rPr>
              <w:t>Term 1</w:t>
            </w:r>
          </w:p>
        </w:tc>
      </w:tr>
      <w:tr w:rsidR="003F6989" w:rsidRPr="00732B59" w14:paraId="11D408D9" w14:textId="77777777" w:rsidTr="00E51F00">
        <w:tc>
          <w:tcPr>
            <w:cnfStyle w:val="001000000000" w:firstRow="0" w:lastRow="0" w:firstColumn="1" w:lastColumn="0" w:oddVBand="0" w:evenVBand="0" w:oddHBand="0" w:evenHBand="0" w:firstRowFirstColumn="0" w:firstRowLastColumn="0" w:lastRowFirstColumn="0" w:lastRowLastColumn="0"/>
            <w:tcW w:w="1328" w:type="dxa"/>
          </w:tcPr>
          <w:p w14:paraId="180F0D9D" w14:textId="668B6B61" w:rsidR="003F6989" w:rsidRPr="00732B59" w:rsidRDefault="003F6989" w:rsidP="003F6989">
            <w:pPr>
              <w:pStyle w:val="Copyrighttext"/>
              <w:rPr>
                <w:b/>
                <w:bCs/>
                <w:sz w:val="20"/>
                <w:szCs w:val="20"/>
              </w:rPr>
            </w:pPr>
            <w:r w:rsidRPr="004020B1">
              <w:rPr>
                <w:rFonts w:asciiTheme="majorHAnsi" w:eastAsiaTheme="majorEastAsia" w:hAnsiTheme="majorHAnsi" w:cs="Times New Roman (Headings CS)"/>
                <w:b/>
                <w:color w:val="E57100" w:themeColor="accent3"/>
                <w:sz w:val="20"/>
                <w:szCs w:val="20"/>
              </w:rPr>
              <w:t xml:space="preserve">Department of Education </w:t>
            </w:r>
            <w:r w:rsidR="00963394">
              <w:rPr>
                <w:rFonts w:asciiTheme="majorHAnsi" w:eastAsiaTheme="majorEastAsia" w:hAnsiTheme="majorHAnsi" w:cs="Times New Roman (Headings CS)"/>
                <w:b/>
                <w:color w:val="E57100" w:themeColor="accent3"/>
                <w:sz w:val="20"/>
                <w:szCs w:val="20"/>
              </w:rPr>
              <w:t xml:space="preserve">and Training </w:t>
            </w:r>
            <w:r w:rsidR="00963394">
              <w:rPr>
                <w:rFonts w:asciiTheme="majorHAnsi" w:eastAsiaTheme="majorEastAsia" w:hAnsiTheme="majorHAnsi" w:cs="Times New Roman (Headings CS)"/>
                <w:b/>
                <w:color w:val="E57100" w:themeColor="accent3"/>
                <w:sz w:val="20"/>
                <w:szCs w:val="20"/>
              </w:rPr>
              <w:br/>
            </w:r>
            <w:r w:rsidRPr="004020B1">
              <w:rPr>
                <w:rFonts w:asciiTheme="majorHAnsi" w:eastAsiaTheme="majorEastAsia" w:hAnsiTheme="majorHAnsi" w:cs="Times New Roman (Headings CS)"/>
                <w:b/>
                <w:color w:val="E57100" w:themeColor="accent3"/>
                <w:sz w:val="20"/>
                <w:szCs w:val="20"/>
              </w:rPr>
              <w:t>Area Staff</w:t>
            </w:r>
          </w:p>
        </w:tc>
        <w:tc>
          <w:tcPr>
            <w:tcW w:w="1644" w:type="dxa"/>
          </w:tcPr>
          <w:p w14:paraId="1489F7C9" w14:textId="77777777" w:rsidR="003F6989" w:rsidRPr="00732B59" w:rsidRDefault="003F6989" w:rsidP="003F698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3402" w:type="dxa"/>
          </w:tcPr>
          <w:p w14:paraId="4ABE5305" w14:textId="64D27327" w:rsidR="003F6989" w:rsidRPr="00790D9C" w:rsidRDefault="004D4EC2" w:rsidP="00790D9C">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81896341"/>
                <w14:checkbox>
                  <w14:checked w14:val="0"/>
                  <w14:checkedState w14:val="2612" w14:font="MS Gothic"/>
                  <w14:uncheckedState w14:val="2610" w14:font="MS Gothic"/>
                </w14:checkbox>
              </w:sdtPr>
              <w:sdtEndPr/>
              <w:sdtContent>
                <w:r w:rsidR="00737094">
                  <w:rPr>
                    <w:rFonts w:ascii="MS Gothic" w:eastAsia="MS Gothic" w:hAnsi="MS Gothic" w:cstheme="minorHAnsi" w:hint="eastAsia"/>
                    <w:sz w:val="20"/>
                    <w:szCs w:val="20"/>
                  </w:rPr>
                  <w:t>☐</w:t>
                </w:r>
              </w:sdtContent>
            </w:sdt>
            <w:r w:rsidR="00790D9C" w:rsidRPr="003F6989">
              <w:rPr>
                <w:rFonts w:cstheme="minorHAnsi"/>
                <w:sz w:val="20"/>
                <w:szCs w:val="20"/>
              </w:rPr>
              <w:t>S</w:t>
            </w:r>
            <w:r w:rsidR="00790D9C">
              <w:rPr>
                <w:rFonts w:cstheme="minorHAnsi"/>
                <w:sz w:val="20"/>
                <w:szCs w:val="20"/>
              </w:rPr>
              <w:t xml:space="preserve">tudent </w:t>
            </w:r>
            <w:r w:rsidR="00790D9C" w:rsidRPr="003F6989">
              <w:rPr>
                <w:rFonts w:cstheme="minorHAnsi"/>
                <w:sz w:val="20"/>
                <w:szCs w:val="20"/>
              </w:rPr>
              <w:t>S</w:t>
            </w:r>
            <w:r w:rsidR="00790D9C">
              <w:rPr>
                <w:rFonts w:cstheme="minorHAnsi"/>
                <w:sz w:val="20"/>
                <w:szCs w:val="20"/>
              </w:rPr>
              <w:t xml:space="preserve">upport </w:t>
            </w:r>
            <w:r w:rsidR="00790D9C" w:rsidRPr="003F6989">
              <w:rPr>
                <w:rFonts w:cstheme="minorHAnsi"/>
                <w:sz w:val="20"/>
                <w:szCs w:val="20"/>
              </w:rPr>
              <w:t>S</w:t>
            </w:r>
            <w:r w:rsidR="00790D9C">
              <w:rPr>
                <w:rFonts w:cstheme="minorHAnsi"/>
                <w:sz w:val="20"/>
                <w:szCs w:val="20"/>
              </w:rPr>
              <w:t>ervices</w:t>
            </w:r>
            <w:r w:rsidR="00790D9C" w:rsidRPr="00790D9C">
              <w:rPr>
                <w:rFonts w:cstheme="minorHAnsi"/>
                <w:sz w:val="20"/>
                <w:szCs w:val="20"/>
              </w:rPr>
              <w:t xml:space="preserve"> </w:t>
            </w:r>
            <w:r w:rsidR="00790D9C">
              <w:rPr>
                <w:rFonts w:cstheme="minorHAnsi"/>
                <w:sz w:val="20"/>
                <w:szCs w:val="20"/>
              </w:rPr>
              <w:t>(</w:t>
            </w:r>
            <w:r w:rsidR="003F6989" w:rsidRPr="00790D9C">
              <w:rPr>
                <w:rFonts w:cstheme="minorHAnsi"/>
                <w:sz w:val="20"/>
                <w:szCs w:val="20"/>
              </w:rPr>
              <w:t>SSS</w:t>
            </w:r>
            <w:r w:rsidR="00790D9C">
              <w:rPr>
                <w:rFonts w:cstheme="minorHAnsi"/>
                <w:sz w:val="20"/>
                <w:szCs w:val="20"/>
              </w:rPr>
              <w:t>): p</w:t>
            </w:r>
            <w:r w:rsidR="003F6989" w:rsidRPr="00790D9C">
              <w:rPr>
                <w:rFonts w:cstheme="minorHAnsi"/>
                <w:sz w:val="20"/>
                <w:szCs w:val="20"/>
              </w:rPr>
              <w:t xml:space="preserve">articipate in the application process for </w:t>
            </w:r>
            <w:hyperlink r:id="rId48" w:history="1">
              <w:r w:rsidR="00790D9C" w:rsidRPr="003902A7">
                <w:rPr>
                  <w:rStyle w:val="Hyperlink"/>
                  <w:rFonts w:ascii="Arial" w:hAnsi="Arial" w:cs="Arial"/>
                  <w:sz w:val="20"/>
                  <w:szCs w:val="20"/>
                </w:rPr>
                <w:t>Program for Students with a Disability</w:t>
              </w:r>
            </w:hyperlink>
            <w:r w:rsidR="003F6989" w:rsidRPr="00790D9C">
              <w:rPr>
                <w:rFonts w:cstheme="minorHAnsi"/>
                <w:sz w:val="20"/>
                <w:szCs w:val="20"/>
              </w:rPr>
              <w:t xml:space="preserve"> (PSD) Year 6 review or new application.</w:t>
            </w:r>
          </w:p>
          <w:p w14:paraId="0283C4C8" w14:textId="77777777" w:rsidR="003F6989" w:rsidRPr="003F6989" w:rsidRDefault="003F6989" w:rsidP="003F6989">
            <w:pPr>
              <w:pStyle w:val="ListParagraph"/>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420D798" w14:textId="383F1C42" w:rsidR="003F6989" w:rsidRPr="00737094" w:rsidRDefault="004D4EC2" w:rsidP="00737094">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55091569"/>
                <w14:checkbox>
                  <w14:checked w14:val="0"/>
                  <w14:checkedState w14:val="2612" w14:font="MS Gothic"/>
                  <w14:uncheckedState w14:val="2610" w14:font="MS Gothic"/>
                </w14:checkbox>
              </w:sdtPr>
              <w:sdtEndPr/>
              <w:sdtContent>
                <w:r w:rsidR="00737094">
                  <w:rPr>
                    <w:rFonts w:ascii="MS Gothic" w:eastAsia="MS Gothic" w:hAnsi="MS Gothic" w:cstheme="minorHAnsi" w:hint="eastAsia"/>
                    <w:sz w:val="20"/>
                    <w:szCs w:val="20"/>
                  </w:rPr>
                  <w:t>☐</w:t>
                </w:r>
              </w:sdtContent>
            </w:sdt>
            <w:r w:rsidR="003F6989" w:rsidRPr="00737094">
              <w:rPr>
                <w:rFonts w:cstheme="minorHAnsi"/>
                <w:sz w:val="20"/>
                <w:szCs w:val="20"/>
              </w:rPr>
              <w:t>SSS</w:t>
            </w:r>
            <w:r w:rsidR="00737094">
              <w:rPr>
                <w:rFonts w:cstheme="minorHAnsi"/>
                <w:sz w:val="20"/>
                <w:szCs w:val="20"/>
              </w:rPr>
              <w:t>: c</w:t>
            </w:r>
            <w:r w:rsidR="003F6989" w:rsidRPr="00737094">
              <w:rPr>
                <w:rFonts w:cstheme="minorHAnsi"/>
                <w:sz w:val="20"/>
                <w:szCs w:val="20"/>
              </w:rPr>
              <w:t xml:space="preserve">heck </w:t>
            </w:r>
            <w:hyperlink r:id="rId49" w:history="1">
              <w:r w:rsidR="00737094" w:rsidRPr="004E63CF">
                <w:rPr>
                  <w:rStyle w:val="Hyperlink"/>
                  <w:rFonts w:cstheme="minorHAnsi"/>
                  <w:sz w:val="20"/>
                  <w:szCs w:val="20"/>
                </w:rPr>
                <w:t>Educational Needs Analysis</w:t>
              </w:r>
            </w:hyperlink>
            <w:r w:rsidR="003F6989" w:rsidRPr="00737094">
              <w:rPr>
                <w:rFonts w:cstheme="minorHAnsi"/>
                <w:sz w:val="20"/>
                <w:szCs w:val="20"/>
              </w:rPr>
              <w:t xml:space="preserve"> status and seek referral with LOOKOUT support if not completed</w:t>
            </w:r>
            <w:r w:rsidR="00737094">
              <w:rPr>
                <w:rFonts w:cstheme="minorHAnsi"/>
                <w:sz w:val="20"/>
                <w:szCs w:val="20"/>
              </w:rPr>
              <w:t>.</w:t>
            </w:r>
          </w:p>
          <w:p w14:paraId="4AFB98C5" w14:textId="77777777" w:rsidR="003F6989" w:rsidRPr="003F6989" w:rsidRDefault="003F6989" w:rsidP="003F698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F392E5" w14:textId="7A1834FB" w:rsidR="003F6989" w:rsidRPr="003F6989" w:rsidRDefault="004D4EC2" w:rsidP="003F698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bCs/>
                  <w:sz w:val="20"/>
                  <w:szCs w:val="20"/>
                </w:rPr>
                <w:id w:val="-1924949326"/>
                <w14:checkbox>
                  <w14:checked w14:val="0"/>
                  <w14:checkedState w14:val="2612" w14:font="MS Gothic"/>
                  <w14:uncheckedState w14:val="2610" w14:font="MS Gothic"/>
                </w14:checkbox>
              </w:sdtPr>
              <w:sdtEndPr/>
              <w:sdtContent>
                <w:r w:rsidR="00737094">
                  <w:rPr>
                    <w:rFonts w:ascii="MS Gothic" w:eastAsia="MS Gothic" w:hAnsi="MS Gothic" w:hint="eastAsia"/>
                    <w:bCs/>
                    <w:sz w:val="20"/>
                    <w:szCs w:val="20"/>
                  </w:rPr>
                  <w:t>☐</w:t>
                </w:r>
              </w:sdtContent>
            </w:sdt>
            <w:r w:rsidR="00737094" w:rsidRPr="00737094">
              <w:rPr>
                <w:bCs/>
                <w:sz w:val="20"/>
                <w:szCs w:val="20"/>
              </w:rPr>
              <w:t>Koorie Education Support Officer</w:t>
            </w:r>
            <w:r w:rsidR="00737094">
              <w:rPr>
                <w:bCs/>
                <w:sz w:val="20"/>
                <w:szCs w:val="20"/>
              </w:rPr>
              <w:t>: s</w:t>
            </w:r>
            <w:r w:rsidR="003F6989" w:rsidRPr="003F6989">
              <w:rPr>
                <w:rFonts w:cstheme="minorHAnsi"/>
                <w:sz w:val="20"/>
                <w:szCs w:val="20"/>
              </w:rPr>
              <w:t>upport school with Cultural Plan and transition planning for Year 6 Koorie O</w:t>
            </w:r>
            <w:r w:rsidR="00737094">
              <w:rPr>
                <w:rFonts w:cstheme="minorHAnsi"/>
                <w:sz w:val="20"/>
                <w:szCs w:val="20"/>
              </w:rPr>
              <w:t>o</w:t>
            </w:r>
            <w:r w:rsidR="003F6989" w:rsidRPr="003F6989">
              <w:rPr>
                <w:rFonts w:cstheme="minorHAnsi"/>
                <w:sz w:val="20"/>
                <w:szCs w:val="20"/>
              </w:rPr>
              <w:t>HC students</w:t>
            </w:r>
            <w:r w:rsidR="00737094">
              <w:rPr>
                <w:rFonts w:cstheme="minorHAnsi"/>
                <w:sz w:val="20"/>
                <w:szCs w:val="20"/>
              </w:rPr>
              <w:t>.</w:t>
            </w:r>
          </w:p>
        </w:tc>
        <w:tc>
          <w:tcPr>
            <w:tcW w:w="1559" w:type="dxa"/>
          </w:tcPr>
          <w:p w14:paraId="1A570980" w14:textId="77777777" w:rsidR="003F6989" w:rsidRPr="003F6989" w:rsidRDefault="003F6989" w:rsidP="003F698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p>
        </w:tc>
        <w:tc>
          <w:tcPr>
            <w:tcW w:w="2127" w:type="dxa"/>
          </w:tcPr>
          <w:p w14:paraId="181430B8" w14:textId="3157A9A2" w:rsidR="003F6989" w:rsidRPr="003F6989" w:rsidRDefault="004D4EC2" w:rsidP="003F698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1784880550"/>
                <w14:checkbox>
                  <w14:checked w14:val="0"/>
                  <w14:checkedState w14:val="2612" w14:font="MS Gothic"/>
                  <w14:uncheckedState w14:val="2610" w14:font="MS Gothic"/>
                </w14:checkbox>
              </w:sdtPr>
              <w:sdtEndPr/>
              <w:sdtContent>
                <w:r w:rsidR="0034302A">
                  <w:rPr>
                    <w:rFonts w:ascii="MS Gothic" w:eastAsia="MS Gothic" w:hAnsi="MS Gothic" w:cstheme="minorHAnsi" w:hint="eastAsia"/>
                    <w:sz w:val="20"/>
                    <w:szCs w:val="20"/>
                  </w:rPr>
                  <w:t>☐</w:t>
                </w:r>
              </w:sdtContent>
            </w:sdt>
            <w:r w:rsidR="00737094">
              <w:rPr>
                <w:rFonts w:cstheme="minorHAnsi"/>
                <w:sz w:val="20"/>
                <w:szCs w:val="20"/>
              </w:rPr>
              <w:t>E</w:t>
            </w:r>
            <w:r w:rsidR="003F6989" w:rsidRPr="003F6989">
              <w:rPr>
                <w:rFonts w:cstheme="minorHAnsi"/>
                <w:sz w:val="20"/>
                <w:szCs w:val="20"/>
              </w:rPr>
              <w:t xml:space="preserve">nsure engagement of </w:t>
            </w:r>
            <w:r w:rsidR="00790D9C">
              <w:rPr>
                <w:rFonts w:cstheme="minorHAnsi"/>
                <w:sz w:val="20"/>
                <w:szCs w:val="20"/>
              </w:rPr>
              <w:t>SSS</w:t>
            </w:r>
            <w:r w:rsidR="003F6989" w:rsidRPr="003F6989">
              <w:rPr>
                <w:rFonts w:cstheme="minorHAnsi"/>
                <w:sz w:val="20"/>
                <w:szCs w:val="20"/>
              </w:rPr>
              <w:t xml:space="preserve"> and other Area</w:t>
            </w:r>
            <w:r w:rsidR="00737094">
              <w:rPr>
                <w:rFonts w:cstheme="minorHAnsi"/>
                <w:sz w:val="20"/>
                <w:szCs w:val="20"/>
              </w:rPr>
              <w:t xml:space="preserve"> </w:t>
            </w:r>
            <w:r w:rsidR="003F6989" w:rsidRPr="003F6989">
              <w:rPr>
                <w:rFonts w:cstheme="minorHAnsi"/>
                <w:sz w:val="20"/>
                <w:szCs w:val="20"/>
              </w:rPr>
              <w:t>representatives</w:t>
            </w:r>
            <w:r w:rsidR="00737094">
              <w:rPr>
                <w:rFonts w:cstheme="minorHAnsi"/>
                <w:sz w:val="20"/>
                <w:szCs w:val="20"/>
              </w:rPr>
              <w:t xml:space="preserve"> to assist </w:t>
            </w:r>
            <w:r w:rsidR="003F6989">
              <w:rPr>
                <w:rFonts w:cstheme="minorHAnsi"/>
                <w:sz w:val="20"/>
                <w:szCs w:val="20"/>
              </w:rPr>
              <w:t>the</w:t>
            </w:r>
            <w:r w:rsidR="003F6989" w:rsidRPr="003F6989">
              <w:rPr>
                <w:rFonts w:cstheme="minorHAnsi"/>
                <w:sz w:val="20"/>
                <w:szCs w:val="20"/>
              </w:rPr>
              <w:t xml:space="preserve"> school with transition planning</w:t>
            </w:r>
            <w:r w:rsidR="00737094">
              <w:rPr>
                <w:rFonts w:cstheme="minorHAnsi"/>
                <w:sz w:val="20"/>
                <w:szCs w:val="20"/>
              </w:rPr>
              <w:t xml:space="preserve"> and provide support for </w:t>
            </w:r>
            <w:r w:rsidR="00737094" w:rsidRPr="003F6989">
              <w:rPr>
                <w:rFonts w:cstheme="minorHAnsi"/>
                <w:sz w:val="20"/>
                <w:szCs w:val="20"/>
              </w:rPr>
              <w:t>students with additional needs</w:t>
            </w:r>
            <w:r w:rsidR="003F6989" w:rsidRPr="003F6989">
              <w:rPr>
                <w:rFonts w:cstheme="minorHAnsi"/>
                <w:sz w:val="20"/>
                <w:szCs w:val="20"/>
              </w:rPr>
              <w:t>.</w:t>
            </w:r>
          </w:p>
        </w:tc>
        <w:tc>
          <w:tcPr>
            <w:tcW w:w="2322" w:type="dxa"/>
          </w:tcPr>
          <w:p w14:paraId="599DC5AE" w14:textId="51FCDA11" w:rsidR="003F6989" w:rsidRPr="003F6989" w:rsidRDefault="004D4EC2" w:rsidP="003F698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751430451"/>
                <w14:checkbox>
                  <w14:checked w14:val="0"/>
                  <w14:checkedState w14:val="2612" w14:font="MS Gothic"/>
                  <w14:uncheckedState w14:val="2610" w14:font="MS Gothic"/>
                </w14:checkbox>
              </w:sdtPr>
              <w:sdtEndPr/>
              <w:sdtContent>
                <w:r w:rsidR="003F6989">
                  <w:rPr>
                    <w:rFonts w:ascii="MS Gothic" w:eastAsia="MS Gothic" w:hAnsi="MS Gothic" w:cstheme="minorHAnsi" w:hint="eastAsia"/>
                    <w:sz w:val="20"/>
                    <w:szCs w:val="20"/>
                  </w:rPr>
                  <w:t>☐</w:t>
                </w:r>
              </w:sdtContent>
            </w:sdt>
            <w:r w:rsidR="003F6989" w:rsidRPr="003F6989">
              <w:rPr>
                <w:rFonts w:cstheme="minorHAnsi"/>
                <w:sz w:val="20"/>
                <w:szCs w:val="20"/>
              </w:rPr>
              <w:t>SSS key contact</w:t>
            </w:r>
            <w:r w:rsidR="003F6989">
              <w:rPr>
                <w:rFonts w:cstheme="minorHAnsi"/>
                <w:sz w:val="20"/>
                <w:szCs w:val="20"/>
              </w:rPr>
              <w:t>:</w:t>
            </w:r>
            <w:r w:rsidR="003F6989" w:rsidRPr="003F6989">
              <w:rPr>
                <w:rFonts w:cstheme="minorHAnsi"/>
                <w:sz w:val="20"/>
                <w:szCs w:val="20"/>
              </w:rPr>
              <w:t xml:space="preserve"> </w:t>
            </w:r>
            <w:r w:rsidR="003F6989">
              <w:rPr>
                <w:rFonts w:cstheme="minorHAnsi"/>
                <w:sz w:val="20"/>
                <w:szCs w:val="20"/>
              </w:rPr>
              <w:t>m</w:t>
            </w:r>
            <w:r w:rsidR="003F6989" w:rsidRPr="003F6989">
              <w:rPr>
                <w:rFonts w:cstheme="minorHAnsi"/>
                <w:sz w:val="20"/>
                <w:szCs w:val="20"/>
              </w:rPr>
              <w:t xml:space="preserve">eet with </w:t>
            </w:r>
            <w:r w:rsidR="003F6989">
              <w:rPr>
                <w:rFonts w:cstheme="minorHAnsi"/>
                <w:sz w:val="20"/>
                <w:szCs w:val="20"/>
              </w:rPr>
              <w:t>s</w:t>
            </w:r>
            <w:r w:rsidR="003F6989" w:rsidRPr="003F6989">
              <w:rPr>
                <w:rFonts w:cstheme="minorHAnsi"/>
                <w:sz w:val="20"/>
                <w:szCs w:val="20"/>
              </w:rPr>
              <w:t>econdary school to identify students who require additional support.</w:t>
            </w:r>
          </w:p>
        </w:tc>
        <w:tc>
          <w:tcPr>
            <w:tcW w:w="2180" w:type="dxa"/>
          </w:tcPr>
          <w:p w14:paraId="14B57EF4" w14:textId="262640FC" w:rsidR="003F6989" w:rsidRPr="003F6989" w:rsidRDefault="004D4EC2" w:rsidP="003F698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sdt>
              <w:sdtPr>
                <w:rPr>
                  <w:rFonts w:cstheme="minorHAnsi"/>
                  <w:sz w:val="20"/>
                  <w:szCs w:val="20"/>
                </w:rPr>
                <w:id w:val="-346493895"/>
                <w14:checkbox>
                  <w14:checked w14:val="0"/>
                  <w14:checkedState w14:val="2612" w14:font="MS Gothic"/>
                  <w14:uncheckedState w14:val="2610" w14:font="MS Gothic"/>
                </w14:checkbox>
              </w:sdtPr>
              <w:sdtEndPr/>
              <w:sdtContent>
                <w:r w:rsidR="003F6989">
                  <w:rPr>
                    <w:rFonts w:ascii="MS Gothic" w:eastAsia="MS Gothic" w:hAnsi="MS Gothic" w:cstheme="minorHAnsi" w:hint="eastAsia"/>
                    <w:sz w:val="20"/>
                    <w:szCs w:val="20"/>
                  </w:rPr>
                  <w:t>☐</w:t>
                </w:r>
              </w:sdtContent>
            </w:sdt>
            <w:r w:rsidR="003F6989" w:rsidRPr="003F6989">
              <w:rPr>
                <w:rFonts w:cstheme="minorHAnsi"/>
                <w:sz w:val="20"/>
                <w:szCs w:val="20"/>
              </w:rPr>
              <w:t>SSS key contact</w:t>
            </w:r>
            <w:r w:rsidR="003F6989">
              <w:rPr>
                <w:rFonts w:cstheme="minorHAnsi"/>
                <w:sz w:val="20"/>
                <w:szCs w:val="20"/>
              </w:rPr>
              <w:t>:</w:t>
            </w:r>
            <w:r w:rsidR="003F6989" w:rsidRPr="003F6989">
              <w:rPr>
                <w:rFonts w:cstheme="minorHAnsi"/>
                <w:sz w:val="20"/>
                <w:szCs w:val="20"/>
              </w:rPr>
              <w:t xml:space="preserve"> </w:t>
            </w:r>
            <w:r w:rsidR="003F6989">
              <w:rPr>
                <w:rFonts w:cstheme="minorHAnsi"/>
                <w:sz w:val="20"/>
                <w:szCs w:val="20"/>
              </w:rPr>
              <w:t>m</w:t>
            </w:r>
            <w:r w:rsidR="003F6989" w:rsidRPr="003F6989">
              <w:rPr>
                <w:rFonts w:cstheme="minorHAnsi"/>
                <w:sz w:val="20"/>
                <w:szCs w:val="20"/>
              </w:rPr>
              <w:t xml:space="preserve">eet with </w:t>
            </w:r>
            <w:r w:rsidR="003F6989">
              <w:rPr>
                <w:rFonts w:cstheme="minorHAnsi"/>
                <w:sz w:val="20"/>
                <w:szCs w:val="20"/>
              </w:rPr>
              <w:t>s</w:t>
            </w:r>
            <w:r w:rsidR="003F6989" w:rsidRPr="003F6989">
              <w:rPr>
                <w:rFonts w:cstheme="minorHAnsi"/>
                <w:sz w:val="20"/>
                <w:szCs w:val="20"/>
              </w:rPr>
              <w:t>econdary school to identify students who require additional support.</w:t>
            </w:r>
          </w:p>
        </w:tc>
      </w:tr>
    </w:tbl>
    <w:p w14:paraId="4DC2CD10" w14:textId="77777777" w:rsidR="00963394" w:rsidRDefault="00963394" w:rsidP="00D46100">
      <w:pPr>
        <w:pStyle w:val="Copyrighttext"/>
      </w:pPr>
    </w:p>
    <w:p w14:paraId="77943491" w14:textId="77777777" w:rsidR="005A08D7" w:rsidRDefault="005A08D7" w:rsidP="00D46100">
      <w:pPr>
        <w:pStyle w:val="Copyrighttext"/>
      </w:pPr>
    </w:p>
    <w:p w14:paraId="36D5BEBF" w14:textId="77777777" w:rsidR="005A08D7" w:rsidRDefault="005A08D7" w:rsidP="00D46100">
      <w:pPr>
        <w:pStyle w:val="Copyrighttext"/>
      </w:pPr>
    </w:p>
    <w:p w14:paraId="3D518FF6" w14:textId="77777777" w:rsidR="005A08D7" w:rsidRDefault="005A08D7" w:rsidP="00D46100">
      <w:pPr>
        <w:pStyle w:val="Copyrighttext"/>
      </w:pPr>
    </w:p>
    <w:p w14:paraId="66E547B6" w14:textId="77777777" w:rsidR="005A08D7" w:rsidRDefault="005A08D7" w:rsidP="00D46100">
      <w:pPr>
        <w:pStyle w:val="Copyrighttext"/>
      </w:pPr>
    </w:p>
    <w:p w14:paraId="7AE78FF5" w14:textId="77777777" w:rsidR="005A08D7" w:rsidRDefault="005A08D7" w:rsidP="00D46100">
      <w:pPr>
        <w:pStyle w:val="Copyrighttext"/>
      </w:pPr>
    </w:p>
    <w:p w14:paraId="03F27685" w14:textId="77777777" w:rsidR="005A08D7" w:rsidRDefault="005A08D7" w:rsidP="00D46100">
      <w:pPr>
        <w:pStyle w:val="Copyrighttext"/>
      </w:pPr>
    </w:p>
    <w:p w14:paraId="7334773C" w14:textId="77777777" w:rsidR="005A08D7" w:rsidRDefault="005A08D7" w:rsidP="00D46100">
      <w:pPr>
        <w:pStyle w:val="Copyrighttext"/>
      </w:pPr>
    </w:p>
    <w:p w14:paraId="2B1E90F7" w14:textId="77777777" w:rsidR="005A08D7" w:rsidRDefault="005A08D7" w:rsidP="00D46100">
      <w:pPr>
        <w:pStyle w:val="Copyrighttext"/>
      </w:pPr>
    </w:p>
    <w:p w14:paraId="3946E64C" w14:textId="77777777" w:rsidR="005A08D7" w:rsidRDefault="005A08D7" w:rsidP="00D46100">
      <w:pPr>
        <w:pStyle w:val="Copyrighttext"/>
      </w:pPr>
    </w:p>
    <w:p w14:paraId="74704398" w14:textId="77777777" w:rsidR="005A08D7" w:rsidRDefault="005A08D7" w:rsidP="00D46100">
      <w:pPr>
        <w:pStyle w:val="Copyrighttext"/>
      </w:pPr>
    </w:p>
    <w:p w14:paraId="773E16E6" w14:textId="77777777" w:rsidR="00E51F00" w:rsidRDefault="00E51F00" w:rsidP="00D46100">
      <w:pPr>
        <w:pStyle w:val="Copyrighttext"/>
      </w:pPr>
    </w:p>
    <w:p w14:paraId="4AF6C7FA" w14:textId="77777777" w:rsidR="00CA35F7" w:rsidRDefault="00CA35F7" w:rsidP="00D46100">
      <w:pPr>
        <w:pStyle w:val="Copyrighttext"/>
      </w:pPr>
    </w:p>
    <w:p w14:paraId="7A31119B" w14:textId="77777777" w:rsidR="00CA35F7" w:rsidRDefault="00CA35F7" w:rsidP="00D46100">
      <w:pPr>
        <w:pStyle w:val="Copyrighttext"/>
      </w:pPr>
    </w:p>
    <w:p w14:paraId="30AE21B3" w14:textId="77777777" w:rsidR="00CA35F7" w:rsidRDefault="00CA35F7" w:rsidP="00D46100">
      <w:pPr>
        <w:pStyle w:val="Copyrighttext"/>
      </w:pPr>
    </w:p>
    <w:p w14:paraId="3950F060" w14:textId="477D6590" w:rsidR="00122369" w:rsidRPr="00E34721" w:rsidRDefault="0016287D" w:rsidP="00D46100">
      <w:pPr>
        <w:pStyle w:val="Copyrighttext"/>
        <w:rPr>
          <w:rFonts w:cstheme="minorHAnsi"/>
        </w:rPr>
      </w:pPr>
      <w:r w:rsidRPr="001105FA">
        <w:t>© State of Victoria (Department of Education and Training)</w:t>
      </w:r>
      <w:r w:rsidR="00E77EB9">
        <w:t xml:space="preserve"> </w:t>
      </w:r>
      <w:r w:rsidR="00E77EB9" w:rsidRPr="00B02BF5">
        <w:t>20</w:t>
      </w:r>
      <w:r w:rsidR="00735566" w:rsidRPr="00B02BF5">
        <w:t>21</w:t>
      </w:r>
      <w:r w:rsidR="00E77EB9" w:rsidRPr="00B02BF5">
        <w:t>.</w:t>
      </w:r>
      <w:r w:rsidRPr="001105FA">
        <w:t xml:space="preserve"> </w:t>
      </w:r>
      <w:r w:rsidR="00E34721" w:rsidRPr="00E34721">
        <w:rPr>
          <w:rFonts w:cstheme="minorHAnsi"/>
          <w:color w:val="000000"/>
        </w:rPr>
        <w:t>Except where otherwise </w:t>
      </w:r>
      <w:hyperlink r:id="rId50"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0219C">
        <w:rPr>
          <w:rFonts w:cstheme="minorHAnsi"/>
          <w:color w:val="000000"/>
        </w:rPr>
        <w:t xml:space="preserve"> </w:t>
      </w:r>
      <w:r w:rsidR="00E34721" w:rsidRPr="00E34721">
        <w:rPr>
          <w:rFonts w:cstheme="minorHAnsi"/>
          <w:color w:val="000000"/>
        </w:rPr>
        <w:t> </w:t>
      </w:r>
      <w:hyperlink r:id="rId51"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52" w:history="1">
        <w:r w:rsidR="00E34721" w:rsidRPr="00E34721">
          <w:rPr>
            <w:rStyle w:val="Hyperlink"/>
            <w:rFonts w:cstheme="minorHAnsi"/>
          </w:rPr>
          <w:t>copyright notice </w:t>
        </w:r>
      </w:hyperlink>
    </w:p>
    <w:sectPr w:rsidR="00122369" w:rsidRPr="00E34721" w:rsidSect="0070219C">
      <w:headerReference w:type="default" r:id="rId53"/>
      <w:footerReference w:type="even" r:id="rId54"/>
      <w:footerReference w:type="default" r:id="rId55"/>
      <w:pgSz w:w="16840" w:h="11900" w:orient="landscape"/>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01884" w14:textId="77777777" w:rsidR="005A585C" w:rsidRDefault="005A585C" w:rsidP="003967DD">
      <w:pPr>
        <w:spacing w:after="0"/>
      </w:pPr>
      <w:r>
        <w:separator/>
      </w:r>
    </w:p>
  </w:endnote>
  <w:endnote w:type="continuationSeparator" w:id="0">
    <w:p w14:paraId="408F12D3" w14:textId="77777777" w:rsidR="005A585C" w:rsidRDefault="005A585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7A37D6" w:rsidRDefault="007A37D6" w:rsidP="0015369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7A37D6" w:rsidRDefault="007A37D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7A37D6" w:rsidRDefault="007A37D6" w:rsidP="0015369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7A37D6" w:rsidRDefault="007A37D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45418" w14:textId="77777777" w:rsidR="005A585C" w:rsidRDefault="005A585C" w:rsidP="003967DD">
      <w:pPr>
        <w:spacing w:after="0"/>
      </w:pPr>
      <w:r>
        <w:separator/>
      </w:r>
    </w:p>
  </w:footnote>
  <w:footnote w:type="continuationSeparator" w:id="0">
    <w:p w14:paraId="61356172" w14:textId="77777777" w:rsidR="005A585C" w:rsidRDefault="005A585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5DCDCDD2" w:rsidR="007A37D6" w:rsidRDefault="007A37D6" w:rsidP="000D595B">
    <w:pPr>
      <w:pStyle w:val="Header"/>
      <w:tabs>
        <w:tab w:val="clear" w:pos="4513"/>
        <w:tab w:val="clear" w:pos="9026"/>
        <w:tab w:val="left" w:pos="13466"/>
      </w:tabs>
    </w:pPr>
    <w:r>
      <w:rPr>
        <w:noProof/>
      </w:rPr>
      <w:drawing>
        <wp:anchor distT="0" distB="0" distL="114300" distR="114300" simplePos="0" relativeHeight="251658240" behindDoc="1" locked="0" layoutInCell="1" allowOverlap="1" wp14:anchorId="662A08A3" wp14:editId="5940F525">
          <wp:simplePos x="0" y="0"/>
          <wp:positionH relativeFrom="page">
            <wp:align>right</wp:align>
          </wp:positionH>
          <wp:positionV relativeFrom="page">
            <wp:posOffset>-172994</wp:posOffset>
          </wp:positionV>
          <wp:extent cx="10685176" cy="7550688"/>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5176" cy="7550688"/>
                  </a:xfrm>
                  <a:prstGeom prst="rect">
                    <a:avLst/>
                  </a:prstGeom>
                </pic:spPr>
              </pic:pic>
            </a:graphicData>
          </a:graphic>
          <wp14:sizeRelH relativeFrom="margin">
            <wp14:pctWidth>0</wp14:pctWidth>
          </wp14:sizeRelH>
          <wp14:sizeRelV relativeFrom="margin">
            <wp14:pctHeight>0</wp14:pctHeight>
          </wp14:sizeRelV>
        </wp:anchor>
      </w:drawing>
    </w:r>
    <w:r w:rsidR="000D59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FE314B"/>
    <w:multiLevelType w:val="hybridMultilevel"/>
    <w:tmpl w:val="B2AADB2A"/>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AF1445"/>
    <w:multiLevelType w:val="hybridMultilevel"/>
    <w:tmpl w:val="9B78C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A4334"/>
    <w:multiLevelType w:val="hybridMultilevel"/>
    <w:tmpl w:val="D40C790E"/>
    <w:lvl w:ilvl="0" w:tplc="388CC3EE">
      <w:start w:val="1"/>
      <w:numFmt w:val="bullet"/>
      <w:lvlText w:val="o"/>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4251EF"/>
    <w:multiLevelType w:val="hybridMultilevel"/>
    <w:tmpl w:val="EB667148"/>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C24818"/>
    <w:multiLevelType w:val="hybridMultilevel"/>
    <w:tmpl w:val="18A00316"/>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02B08"/>
    <w:multiLevelType w:val="hybridMultilevel"/>
    <w:tmpl w:val="B3F0957C"/>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A258C3"/>
    <w:multiLevelType w:val="hybridMultilevel"/>
    <w:tmpl w:val="011E5490"/>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673B7A"/>
    <w:multiLevelType w:val="hybridMultilevel"/>
    <w:tmpl w:val="CA547F76"/>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9B2BDF"/>
    <w:multiLevelType w:val="hybridMultilevel"/>
    <w:tmpl w:val="D76495FE"/>
    <w:lvl w:ilvl="0" w:tplc="B040349C">
      <w:start w:val="1"/>
      <w:numFmt w:val="bullet"/>
      <w:lvlText w:val="o"/>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91375"/>
    <w:multiLevelType w:val="hybridMultilevel"/>
    <w:tmpl w:val="559A4C52"/>
    <w:lvl w:ilvl="0" w:tplc="784693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FB6EDA"/>
    <w:multiLevelType w:val="hybridMultilevel"/>
    <w:tmpl w:val="C6508104"/>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3469C"/>
    <w:multiLevelType w:val="hybridMultilevel"/>
    <w:tmpl w:val="A8AE9AAC"/>
    <w:lvl w:ilvl="0" w:tplc="50C036B4">
      <w:start w:val="1"/>
      <w:numFmt w:val="bullet"/>
      <w:lvlText w:val="o"/>
      <w:lvlJc w:val="left"/>
      <w:pPr>
        <w:ind w:left="360" w:hanging="360"/>
      </w:pPr>
      <w:rPr>
        <w:rFonts w:ascii="Wingdings" w:hAnsi="Wingdings" w:hint="default"/>
        <w:color w:val="auto"/>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2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3B4002"/>
    <w:multiLevelType w:val="hybridMultilevel"/>
    <w:tmpl w:val="A5A41F10"/>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AA6B1D"/>
    <w:multiLevelType w:val="hybridMultilevel"/>
    <w:tmpl w:val="0F20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C16610"/>
    <w:multiLevelType w:val="hybridMultilevel"/>
    <w:tmpl w:val="7504B14A"/>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4A6626"/>
    <w:multiLevelType w:val="hybridMultilevel"/>
    <w:tmpl w:val="2F901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6F665D"/>
    <w:multiLevelType w:val="hybridMultilevel"/>
    <w:tmpl w:val="86864AB0"/>
    <w:lvl w:ilvl="0" w:tplc="9926B8FA">
      <w:start w:val="1"/>
      <w:numFmt w:val="bullet"/>
      <w:lvlText w:val="o"/>
      <w:lvlJc w:val="left"/>
      <w:pPr>
        <w:ind w:left="720" w:hanging="360"/>
      </w:pPr>
      <w:rPr>
        <w:rFonts w:ascii="Wingdings" w:hAnsi="Wingdings" w:hint="default"/>
        <w:b w:val="0"/>
        <w:b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343EA7"/>
    <w:multiLevelType w:val="hybridMultilevel"/>
    <w:tmpl w:val="B8B219EC"/>
    <w:lvl w:ilvl="0" w:tplc="570AA44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F86E65"/>
    <w:multiLevelType w:val="hybridMultilevel"/>
    <w:tmpl w:val="6608D09C"/>
    <w:lvl w:ilvl="0" w:tplc="A094D4FC">
      <w:start w:val="1"/>
      <w:numFmt w:val="bullet"/>
      <w:lvlText w:val="o"/>
      <w:lvlJc w:val="left"/>
      <w:pPr>
        <w:ind w:left="720" w:hanging="360"/>
      </w:pPr>
      <w:rPr>
        <w:rFonts w:ascii="Wingdings" w:hAnsi="Wingdings"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54694A"/>
    <w:multiLevelType w:val="hybridMultilevel"/>
    <w:tmpl w:val="D8D64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52287"/>
    <w:multiLevelType w:val="hybridMultilevel"/>
    <w:tmpl w:val="BFBE5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E04A63"/>
    <w:multiLevelType w:val="hybridMultilevel"/>
    <w:tmpl w:val="B560A564"/>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5A2E43"/>
    <w:multiLevelType w:val="hybridMultilevel"/>
    <w:tmpl w:val="0246B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E6D85"/>
    <w:multiLevelType w:val="hybridMultilevel"/>
    <w:tmpl w:val="600E7C5C"/>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93456C"/>
    <w:multiLevelType w:val="hybridMultilevel"/>
    <w:tmpl w:val="EDFA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C3FE3"/>
    <w:multiLevelType w:val="hybridMultilevel"/>
    <w:tmpl w:val="66123FC0"/>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ED2EB4"/>
    <w:multiLevelType w:val="hybridMultilevel"/>
    <w:tmpl w:val="D25C8A34"/>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995A95"/>
    <w:multiLevelType w:val="hybridMultilevel"/>
    <w:tmpl w:val="25D4A35E"/>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33568B"/>
    <w:multiLevelType w:val="hybridMultilevel"/>
    <w:tmpl w:val="687CDC88"/>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35"/>
  </w:num>
  <w:num w:numId="14">
    <w:abstractNumId w:val="39"/>
  </w:num>
  <w:num w:numId="15">
    <w:abstractNumId w:val="19"/>
  </w:num>
  <w:num w:numId="16">
    <w:abstractNumId w:val="26"/>
  </w:num>
  <w:num w:numId="17">
    <w:abstractNumId w:val="21"/>
  </w:num>
  <w:num w:numId="18">
    <w:abstractNumId w:val="12"/>
  </w:num>
  <w:num w:numId="19">
    <w:abstractNumId w:val="34"/>
  </w:num>
  <w:num w:numId="20">
    <w:abstractNumId w:val="23"/>
  </w:num>
  <w:num w:numId="21">
    <w:abstractNumId w:val="25"/>
  </w:num>
  <w:num w:numId="22">
    <w:abstractNumId w:val="28"/>
  </w:num>
  <w:num w:numId="23">
    <w:abstractNumId w:val="20"/>
  </w:num>
  <w:num w:numId="24">
    <w:abstractNumId w:val="14"/>
  </w:num>
  <w:num w:numId="25">
    <w:abstractNumId w:val="13"/>
  </w:num>
  <w:num w:numId="26">
    <w:abstractNumId w:val="37"/>
  </w:num>
  <w:num w:numId="27">
    <w:abstractNumId w:val="43"/>
  </w:num>
  <w:num w:numId="28">
    <w:abstractNumId w:val="42"/>
  </w:num>
  <w:num w:numId="29">
    <w:abstractNumId w:val="32"/>
  </w:num>
  <w:num w:numId="30">
    <w:abstractNumId w:val="27"/>
  </w:num>
  <w:num w:numId="31">
    <w:abstractNumId w:val="17"/>
  </w:num>
  <w:num w:numId="32">
    <w:abstractNumId w:val="33"/>
  </w:num>
  <w:num w:numId="33">
    <w:abstractNumId w:val="11"/>
  </w:num>
  <w:num w:numId="34">
    <w:abstractNumId w:val="18"/>
  </w:num>
  <w:num w:numId="35">
    <w:abstractNumId w:val="15"/>
  </w:num>
  <w:num w:numId="36">
    <w:abstractNumId w:val="29"/>
  </w:num>
  <w:num w:numId="37">
    <w:abstractNumId w:val="44"/>
  </w:num>
  <w:num w:numId="38">
    <w:abstractNumId w:val="30"/>
  </w:num>
  <w:num w:numId="39">
    <w:abstractNumId w:val="41"/>
  </w:num>
  <w:num w:numId="40">
    <w:abstractNumId w:val="24"/>
  </w:num>
  <w:num w:numId="41">
    <w:abstractNumId w:val="31"/>
  </w:num>
  <w:num w:numId="42">
    <w:abstractNumId w:val="36"/>
  </w:num>
  <w:num w:numId="43">
    <w:abstractNumId w:val="16"/>
  </w:num>
  <w:num w:numId="44">
    <w:abstractNumId w:val="40"/>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C86"/>
    <w:rsid w:val="00011F31"/>
    <w:rsid w:val="00013339"/>
    <w:rsid w:val="000256E2"/>
    <w:rsid w:val="0003021E"/>
    <w:rsid w:val="00043323"/>
    <w:rsid w:val="00046A57"/>
    <w:rsid w:val="000570AB"/>
    <w:rsid w:val="0006236D"/>
    <w:rsid w:val="000671E6"/>
    <w:rsid w:val="00074DE0"/>
    <w:rsid w:val="000762F1"/>
    <w:rsid w:val="000808A9"/>
    <w:rsid w:val="00080DA9"/>
    <w:rsid w:val="000A3723"/>
    <w:rsid w:val="000A47D4"/>
    <w:rsid w:val="000A7C82"/>
    <w:rsid w:val="000B3747"/>
    <w:rsid w:val="000C600E"/>
    <w:rsid w:val="000D595B"/>
    <w:rsid w:val="000F1942"/>
    <w:rsid w:val="000F4703"/>
    <w:rsid w:val="001156B5"/>
    <w:rsid w:val="00122369"/>
    <w:rsid w:val="00150E0F"/>
    <w:rsid w:val="0015311A"/>
    <w:rsid w:val="00153699"/>
    <w:rsid w:val="001554D1"/>
    <w:rsid w:val="00155564"/>
    <w:rsid w:val="001562F8"/>
    <w:rsid w:val="00157212"/>
    <w:rsid w:val="0016287D"/>
    <w:rsid w:val="001729B3"/>
    <w:rsid w:val="0019313E"/>
    <w:rsid w:val="001A5824"/>
    <w:rsid w:val="001C003D"/>
    <w:rsid w:val="001C51A6"/>
    <w:rsid w:val="001D0D94"/>
    <w:rsid w:val="001D13F9"/>
    <w:rsid w:val="001E44E1"/>
    <w:rsid w:val="001F39DD"/>
    <w:rsid w:val="00215B3C"/>
    <w:rsid w:val="00217A64"/>
    <w:rsid w:val="00233CE3"/>
    <w:rsid w:val="00235D6F"/>
    <w:rsid w:val="002512BE"/>
    <w:rsid w:val="00262DE2"/>
    <w:rsid w:val="00265BAB"/>
    <w:rsid w:val="00271D8F"/>
    <w:rsid w:val="00274C19"/>
    <w:rsid w:val="002752C1"/>
    <w:rsid w:val="00275C88"/>
    <w:rsid w:val="00275FB8"/>
    <w:rsid w:val="002A49C0"/>
    <w:rsid w:val="002A4A96"/>
    <w:rsid w:val="002B063E"/>
    <w:rsid w:val="002B4043"/>
    <w:rsid w:val="002C0AFB"/>
    <w:rsid w:val="002C5986"/>
    <w:rsid w:val="002D01FE"/>
    <w:rsid w:val="002D2A64"/>
    <w:rsid w:val="002E393A"/>
    <w:rsid w:val="002E3BED"/>
    <w:rsid w:val="002E5651"/>
    <w:rsid w:val="002F6115"/>
    <w:rsid w:val="00305E02"/>
    <w:rsid w:val="00306D39"/>
    <w:rsid w:val="00312720"/>
    <w:rsid w:val="003132C3"/>
    <w:rsid w:val="00315D77"/>
    <w:rsid w:val="00317F36"/>
    <w:rsid w:val="003272CE"/>
    <w:rsid w:val="00342821"/>
    <w:rsid w:val="00342A70"/>
    <w:rsid w:val="0034302A"/>
    <w:rsid w:val="00343AFC"/>
    <w:rsid w:val="0034745C"/>
    <w:rsid w:val="00351A18"/>
    <w:rsid w:val="00355525"/>
    <w:rsid w:val="0035577F"/>
    <w:rsid w:val="00357A35"/>
    <w:rsid w:val="0036533A"/>
    <w:rsid w:val="00372CCB"/>
    <w:rsid w:val="003878EB"/>
    <w:rsid w:val="003902A7"/>
    <w:rsid w:val="003967DD"/>
    <w:rsid w:val="003A0BEC"/>
    <w:rsid w:val="003A1BB3"/>
    <w:rsid w:val="003A4C39"/>
    <w:rsid w:val="003D0509"/>
    <w:rsid w:val="003D2261"/>
    <w:rsid w:val="003E0E52"/>
    <w:rsid w:val="003E2AE0"/>
    <w:rsid w:val="003F575C"/>
    <w:rsid w:val="003F6989"/>
    <w:rsid w:val="004020B1"/>
    <w:rsid w:val="004027BA"/>
    <w:rsid w:val="0041494D"/>
    <w:rsid w:val="004174F0"/>
    <w:rsid w:val="0042333B"/>
    <w:rsid w:val="0043101C"/>
    <w:rsid w:val="0044036C"/>
    <w:rsid w:val="004760D3"/>
    <w:rsid w:val="004772D0"/>
    <w:rsid w:val="004904B3"/>
    <w:rsid w:val="004A78C1"/>
    <w:rsid w:val="004B2ED6"/>
    <w:rsid w:val="004C3805"/>
    <w:rsid w:val="004C6C68"/>
    <w:rsid w:val="004C7373"/>
    <w:rsid w:val="004D4EC2"/>
    <w:rsid w:val="004E01AF"/>
    <w:rsid w:val="004E50B6"/>
    <w:rsid w:val="004E52D1"/>
    <w:rsid w:val="004E63CF"/>
    <w:rsid w:val="004F5D61"/>
    <w:rsid w:val="004F732D"/>
    <w:rsid w:val="005103B5"/>
    <w:rsid w:val="00512BBA"/>
    <w:rsid w:val="005270D2"/>
    <w:rsid w:val="00531410"/>
    <w:rsid w:val="005459F9"/>
    <w:rsid w:val="00545F2C"/>
    <w:rsid w:val="00555277"/>
    <w:rsid w:val="0056070C"/>
    <w:rsid w:val="00567CF0"/>
    <w:rsid w:val="00574EBA"/>
    <w:rsid w:val="00584366"/>
    <w:rsid w:val="00594D2D"/>
    <w:rsid w:val="005A08D7"/>
    <w:rsid w:val="005A4F12"/>
    <w:rsid w:val="005A585C"/>
    <w:rsid w:val="005A7966"/>
    <w:rsid w:val="005B300C"/>
    <w:rsid w:val="005C015F"/>
    <w:rsid w:val="005C62C8"/>
    <w:rsid w:val="005D1993"/>
    <w:rsid w:val="005F40C1"/>
    <w:rsid w:val="005F412D"/>
    <w:rsid w:val="005F6064"/>
    <w:rsid w:val="006142A1"/>
    <w:rsid w:val="0062254B"/>
    <w:rsid w:val="00624A55"/>
    <w:rsid w:val="00626F2B"/>
    <w:rsid w:val="00630975"/>
    <w:rsid w:val="00636FBA"/>
    <w:rsid w:val="00643EAB"/>
    <w:rsid w:val="00647686"/>
    <w:rsid w:val="006551A3"/>
    <w:rsid w:val="00657C81"/>
    <w:rsid w:val="00662F4A"/>
    <w:rsid w:val="006671CE"/>
    <w:rsid w:val="00672D89"/>
    <w:rsid w:val="00673402"/>
    <w:rsid w:val="00685285"/>
    <w:rsid w:val="006855E8"/>
    <w:rsid w:val="00685B54"/>
    <w:rsid w:val="006931A1"/>
    <w:rsid w:val="006A1F8A"/>
    <w:rsid w:val="006A25AC"/>
    <w:rsid w:val="006D433C"/>
    <w:rsid w:val="006E2B9A"/>
    <w:rsid w:val="006F6F04"/>
    <w:rsid w:val="006F7A43"/>
    <w:rsid w:val="0070219C"/>
    <w:rsid w:val="00710CED"/>
    <w:rsid w:val="00722A79"/>
    <w:rsid w:val="007258F4"/>
    <w:rsid w:val="0073291A"/>
    <w:rsid w:val="00732B59"/>
    <w:rsid w:val="00735566"/>
    <w:rsid w:val="0073600A"/>
    <w:rsid w:val="00736C88"/>
    <w:rsid w:val="00736D38"/>
    <w:rsid w:val="00737094"/>
    <w:rsid w:val="00770CD9"/>
    <w:rsid w:val="00772AF3"/>
    <w:rsid w:val="00780BD7"/>
    <w:rsid w:val="00782494"/>
    <w:rsid w:val="007844E9"/>
    <w:rsid w:val="00790D9C"/>
    <w:rsid w:val="007A37D6"/>
    <w:rsid w:val="007B2E1E"/>
    <w:rsid w:val="007B556E"/>
    <w:rsid w:val="007D13EC"/>
    <w:rsid w:val="007D3E38"/>
    <w:rsid w:val="007F43DE"/>
    <w:rsid w:val="00800928"/>
    <w:rsid w:val="008065DA"/>
    <w:rsid w:val="00820D98"/>
    <w:rsid w:val="008255A1"/>
    <w:rsid w:val="00843477"/>
    <w:rsid w:val="0085386E"/>
    <w:rsid w:val="0086519C"/>
    <w:rsid w:val="00870B78"/>
    <w:rsid w:val="008762B7"/>
    <w:rsid w:val="00884866"/>
    <w:rsid w:val="00890680"/>
    <w:rsid w:val="00892E24"/>
    <w:rsid w:val="0089664D"/>
    <w:rsid w:val="008A3C8C"/>
    <w:rsid w:val="008A48E9"/>
    <w:rsid w:val="008A65E7"/>
    <w:rsid w:val="008B1737"/>
    <w:rsid w:val="008B73FE"/>
    <w:rsid w:val="008C7D36"/>
    <w:rsid w:val="008D6374"/>
    <w:rsid w:val="008F3D35"/>
    <w:rsid w:val="0091054A"/>
    <w:rsid w:val="00922897"/>
    <w:rsid w:val="00922F6B"/>
    <w:rsid w:val="0092416D"/>
    <w:rsid w:val="00930F20"/>
    <w:rsid w:val="00952690"/>
    <w:rsid w:val="0095470B"/>
    <w:rsid w:val="009607E7"/>
    <w:rsid w:val="00963394"/>
    <w:rsid w:val="00974FF6"/>
    <w:rsid w:val="009760B2"/>
    <w:rsid w:val="00985157"/>
    <w:rsid w:val="00995078"/>
    <w:rsid w:val="00995D68"/>
    <w:rsid w:val="009A195F"/>
    <w:rsid w:val="009A5D38"/>
    <w:rsid w:val="009B228B"/>
    <w:rsid w:val="009F597B"/>
    <w:rsid w:val="009F6A77"/>
    <w:rsid w:val="00A04756"/>
    <w:rsid w:val="00A15075"/>
    <w:rsid w:val="00A1600A"/>
    <w:rsid w:val="00A25188"/>
    <w:rsid w:val="00A31926"/>
    <w:rsid w:val="00A37177"/>
    <w:rsid w:val="00A411A4"/>
    <w:rsid w:val="00A446B7"/>
    <w:rsid w:val="00A57407"/>
    <w:rsid w:val="00A710DF"/>
    <w:rsid w:val="00A725C8"/>
    <w:rsid w:val="00A74A1B"/>
    <w:rsid w:val="00AA35B6"/>
    <w:rsid w:val="00AB22A3"/>
    <w:rsid w:val="00B02BF5"/>
    <w:rsid w:val="00B21562"/>
    <w:rsid w:val="00B2701B"/>
    <w:rsid w:val="00B46971"/>
    <w:rsid w:val="00B57FEE"/>
    <w:rsid w:val="00B61A64"/>
    <w:rsid w:val="00B75070"/>
    <w:rsid w:val="00B75C91"/>
    <w:rsid w:val="00BC09E9"/>
    <w:rsid w:val="00C120E6"/>
    <w:rsid w:val="00C137E4"/>
    <w:rsid w:val="00C147B0"/>
    <w:rsid w:val="00C17AA8"/>
    <w:rsid w:val="00C26B41"/>
    <w:rsid w:val="00C539BB"/>
    <w:rsid w:val="00C54E52"/>
    <w:rsid w:val="00C65FDC"/>
    <w:rsid w:val="00C7681A"/>
    <w:rsid w:val="00C84570"/>
    <w:rsid w:val="00C91C22"/>
    <w:rsid w:val="00CA35F7"/>
    <w:rsid w:val="00CC5AA8"/>
    <w:rsid w:val="00CC74D6"/>
    <w:rsid w:val="00CC7E2E"/>
    <w:rsid w:val="00CD14C2"/>
    <w:rsid w:val="00CD5993"/>
    <w:rsid w:val="00CD7B92"/>
    <w:rsid w:val="00CF6EB1"/>
    <w:rsid w:val="00D01443"/>
    <w:rsid w:val="00D050D3"/>
    <w:rsid w:val="00D16112"/>
    <w:rsid w:val="00D32222"/>
    <w:rsid w:val="00D46100"/>
    <w:rsid w:val="00D508B9"/>
    <w:rsid w:val="00D542CB"/>
    <w:rsid w:val="00D55F14"/>
    <w:rsid w:val="00D5758E"/>
    <w:rsid w:val="00D65F7B"/>
    <w:rsid w:val="00D91F68"/>
    <w:rsid w:val="00D93166"/>
    <w:rsid w:val="00DA4B55"/>
    <w:rsid w:val="00DA4F46"/>
    <w:rsid w:val="00DB1F47"/>
    <w:rsid w:val="00DB4BD1"/>
    <w:rsid w:val="00DC4D0D"/>
    <w:rsid w:val="00DC7FB1"/>
    <w:rsid w:val="00DE0DE6"/>
    <w:rsid w:val="00DE7B1B"/>
    <w:rsid w:val="00DF58A9"/>
    <w:rsid w:val="00E033BF"/>
    <w:rsid w:val="00E13F76"/>
    <w:rsid w:val="00E17C66"/>
    <w:rsid w:val="00E25A7E"/>
    <w:rsid w:val="00E26B62"/>
    <w:rsid w:val="00E30E91"/>
    <w:rsid w:val="00E34263"/>
    <w:rsid w:val="00E34721"/>
    <w:rsid w:val="00E363E7"/>
    <w:rsid w:val="00E3743D"/>
    <w:rsid w:val="00E40D54"/>
    <w:rsid w:val="00E4317E"/>
    <w:rsid w:val="00E442BA"/>
    <w:rsid w:val="00E5030B"/>
    <w:rsid w:val="00E51F00"/>
    <w:rsid w:val="00E64758"/>
    <w:rsid w:val="00E65F9A"/>
    <w:rsid w:val="00E67862"/>
    <w:rsid w:val="00E77EB9"/>
    <w:rsid w:val="00EB7735"/>
    <w:rsid w:val="00EE5641"/>
    <w:rsid w:val="00EF0E0B"/>
    <w:rsid w:val="00F12800"/>
    <w:rsid w:val="00F16A6F"/>
    <w:rsid w:val="00F1736A"/>
    <w:rsid w:val="00F20649"/>
    <w:rsid w:val="00F239E5"/>
    <w:rsid w:val="00F241D8"/>
    <w:rsid w:val="00F27CDF"/>
    <w:rsid w:val="00F43876"/>
    <w:rsid w:val="00F47FD3"/>
    <w:rsid w:val="00F5271F"/>
    <w:rsid w:val="00F76DAD"/>
    <w:rsid w:val="00F94715"/>
    <w:rsid w:val="00FA1368"/>
    <w:rsid w:val="00FB285C"/>
    <w:rsid w:val="00FC05DD"/>
    <w:rsid w:val="00FD2ECC"/>
    <w:rsid w:val="00FE7C80"/>
    <w:rsid w:val="00FF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F43DE"/>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F43DE"/>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7F43DE"/>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574EB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7F43DE"/>
    <w:rPr>
      <w:b/>
      <w:iCs/>
      <w:color w:val="AE272F" w:themeColor="accent1"/>
      <w:sz w:val="22"/>
    </w:rPr>
  </w:style>
  <w:style w:type="paragraph" w:customStyle="1" w:styleId="Copyrighttext">
    <w:name w:val="Copyright text"/>
    <w:basedOn w:val="Normal"/>
    <w:qFormat/>
    <w:rsid w:val="00D46100"/>
    <w:pPr>
      <w:spacing w:after="40"/>
    </w:pPr>
    <w:rPr>
      <w:sz w:val="12"/>
      <w:szCs w:val="12"/>
    </w:rPr>
  </w:style>
  <w:style w:type="paragraph" w:styleId="ListParagraph">
    <w:name w:val="List Paragraph"/>
    <w:basedOn w:val="Normal"/>
    <w:uiPriority w:val="34"/>
    <w:qFormat/>
    <w:rsid w:val="00FC05DD"/>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B270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1B"/>
    <w:rPr>
      <w:rFonts w:ascii="Segoe UI" w:hAnsi="Segoe UI" w:cs="Segoe UI"/>
      <w:sz w:val="18"/>
      <w:szCs w:val="18"/>
    </w:rPr>
  </w:style>
  <w:style w:type="character" w:styleId="CommentReference">
    <w:name w:val="annotation reference"/>
    <w:basedOn w:val="DefaultParagraphFont"/>
    <w:uiPriority w:val="99"/>
    <w:semiHidden/>
    <w:unhideWhenUsed/>
    <w:rsid w:val="00F27CDF"/>
    <w:rPr>
      <w:sz w:val="16"/>
      <w:szCs w:val="16"/>
    </w:rPr>
  </w:style>
  <w:style w:type="paragraph" w:styleId="CommentText">
    <w:name w:val="annotation text"/>
    <w:basedOn w:val="Normal"/>
    <w:link w:val="CommentTextChar"/>
    <w:uiPriority w:val="99"/>
    <w:semiHidden/>
    <w:unhideWhenUsed/>
    <w:rsid w:val="00F27CDF"/>
    <w:rPr>
      <w:sz w:val="20"/>
      <w:szCs w:val="20"/>
    </w:rPr>
  </w:style>
  <w:style w:type="character" w:customStyle="1" w:styleId="CommentTextChar">
    <w:name w:val="Comment Text Char"/>
    <w:basedOn w:val="DefaultParagraphFont"/>
    <w:link w:val="CommentText"/>
    <w:uiPriority w:val="99"/>
    <w:semiHidden/>
    <w:rsid w:val="00F27CDF"/>
    <w:rPr>
      <w:sz w:val="20"/>
      <w:szCs w:val="20"/>
    </w:rPr>
  </w:style>
  <w:style w:type="paragraph" w:styleId="CommentSubject">
    <w:name w:val="annotation subject"/>
    <w:basedOn w:val="CommentText"/>
    <w:next w:val="CommentText"/>
    <w:link w:val="CommentSubjectChar"/>
    <w:uiPriority w:val="99"/>
    <w:semiHidden/>
    <w:unhideWhenUsed/>
    <w:rsid w:val="00F27CDF"/>
    <w:rPr>
      <w:b/>
      <w:bCs/>
    </w:rPr>
  </w:style>
  <w:style w:type="character" w:customStyle="1" w:styleId="CommentSubjectChar">
    <w:name w:val="Comment Subject Char"/>
    <w:basedOn w:val="CommentTextChar"/>
    <w:link w:val="CommentSubject"/>
    <w:uiPriority w:val="99"/>
    <w:semiHidden/>
    <w:rsid w:val="00F27C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dmyschool.vic.gov.au/" TargetMode="External"/><Relationship Id="rId18" Type="http://schemas.openxmlformats.org/officeDocument/2006/relationships/hyperlink" Target="https://www.education.vic.gov.au/parents/going-to-school/Pages/year-6-to-7.aspx" TargetMode="External"/><Relationship Id="rId26" Type="http://schemas.openxmlformats.org/officeDocument/2006/relationships/hyperlink" Target="https://www2.education.vic.gov.au/pal/enrolment/guidance/placement-policy" TargetMode="External"/><Relationship Id="rId39" Type="http://schemas.openxmlformats.org/officeDocument/2006/relationships/hyperlink" Target="https://www.education.vic.gov.au/Documents/school/teachers/health/PartneringAgreement.pdf" TargetMode="External"/><Relationship Id="rId21" Type="http://schemas.openxmlformats.org/officeDocument/2006/relationships/hyperlink" Target="https://www2.education.vic.gov.au/pal/individual-education-plans-ieps/policy" TargetMode="External"/><Relationship Id="rId34" Type="http://schemas.openxmlformats.org/officeDocument/2006/relationships/hyperlink" Target="https://www.education.vic.gov.au/parents/additional-needs/Pages/disability-students-program.aspx" TargetMode="External"/><Relationship Id="rId42" Type="http://schemas.openxmlformats.org/officeDocument/2006/relationships/hyperlink" Target="https://www2.education.vic.gov.au/pal/supporting-students-out-home-care/guidance/appointing-learning-mentor" TargetMode="External"/><Relationship Id="rId47" Type="http://schemas.openxmlformats.org/officeDocument/2006/relationships/hyperlink" Target="https://www.education.vic.gov.au/Documents/school/teachers/learningneeds/How%20to%20work%20with%20your%20child%27s%20school_accessible.pdf" TargetMode="External"/><Relationship Id="rId50" Type="http://schemas.openxmlformats.org/officeDocument/2006/relationships/hyperlink" Target="https://www.education.vic.gov.au/Pages/copyright.aspx"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Documents/school/teachers/learningneeds/How%20to%20work%20with%20your%20child%27s%20school_accessible.pdf" TargetMode="External"/><Relationship Id="rId29" Type="http://schemas.openxmlformats.org/officeDocument/2006/relationships/hyperlink" Target="https://www.education.vic.gov.au/Documents/school/teachers/health/PartneringAgreement.pdf" TargetMode="External"/><Relationship Id="rId11" Type="http://schemas.openxmlformats.org/officeDocument/2006/relationships/hyperlink" Target="https://www.education.vic.gov.au/Documents/school/teachers/health/PartneringAgreement.pdf" TargetMode="External"/><Relationship Id="rId24" Type="http://schemas.openxmlformats.org/officeDocument/2006/relationships/hyperlink" Target="https://www.findmyschool.vic.gov.au/" TargetMode="External"/><Relationship Id="rId32" Type="http://schemas.openxmlformats.org/officeDocument/2006/relationships/hyperlink" Target="https://www2.education.vic.gov.au/pal/supporting-students-out-home-care/guidance/appointing-learning-mentor" TargetMode="External"/><Relationship Id="rId37" Type="http://schemas.openxmlformats.org/officeDocument/2006/relationships/hyperlink" Target="https://www.education.vic.gov.au/about/programs/Pages/csef.aspx" TargetMode="External"/><Relationship Id="rId40" Type="http://schemas.openxmlformats.org/officeDocument/2006/relationships/hyperlink" Target="https://www.education.vic.gov.au/Documents/school/teachers/learningneeds/How%20to%20work%20with%20your%20child%27s%20school_accessible.pdf" TargetMode="External"/><Relationship Id="rId45" Type="http://schemas.openxmlformats.org/officeDocument/2006/relationships/hyperlink" Target="https://www2.education.vic.gov.au/pal/supporting-students-out-home-care/guidance/4-make-referral-educational-needs-analysis"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www.education.vic.gov.au/Documents/school/parents/secondary/Year_7_Placement_Application_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enrolment/guidance/designated-neighbourhood-schools-and-school-zones" TargetMode="External"/><Relationship Id="rId22" Type="http://schemas.openxmlformats.org/officeDocument/2006/relationships/hyperlink" Target="https://www.education.vic.gov.au/about/programs/Pages/csef.aspx" TargetMode="External"/><Relationship Id="rId27" Type="http://schemas.openxmlformats.org/officeDocument/2006/relationships/hyperlink" Target="https://www.education.vic.gov.au/Documents/school/teachers/learningneeds/How%20to%20work%20with%20your%20child%27s%20school_accessible.pdf" TargetMode="External"/><Relationship Id="rId30" Type="http://schemas.openxmlformats.org/officeDocument/2006/relationships/hyperlink" Target="https://www.education.vic.gov.au/Documents/school/teachers/learningneeds/How%20to%20work%20with%20your%20child%27s%20school_accessible.pdf" TargetMode="External"/><Relationship Id="rId35" Type="http://schemas.openxmlformats.org/officeDocument/2006/relationships/hyperlink" Target="https://www.education.vic.gov.au/parents/going-to-school/Pages/year-6-to-7.aspx" TargetMode="External"/><Relationship Id="rId43" Type="http://schemas.openxmlformats.org/officeDocument/2006/relationships/hyperlink" Target="https://www2.education.vic.gov.au/pal/supporting-students-out-home-care/guidance/4-make-referral-educational-needs-analysis" TargetMode="External"/><Relationship Id="rId48" Type="http://schemas.openxmlformats.org/officeDocument/2006/relationships/hyperlink" Target="https://www.education.vic.gov.au/parents/additional-needs/Pages/disability-students-program.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reativecommons.org/licenses/by/4.0/" TargetMode="External"/><Relationship Id="rId3" Type="http://schemas.openxmlformats.org/officeDocument/2006/relationships/customXml" Target="../customXml/item3.xml"/><Relationship Id="rId12" Type="http://schemas.openxmlformats.org/officeDocument/2006/relationships/hyperlink" Target="https://www.education.vic.gov.au/parents/going-to-school/Pages/choose-enrol-school.aspx" TargetMode="External"/><Relationship Id="rId17" Type="http://schemas.openxmlformats.org/officeDocument/2006/relationships/hyperlink" Target="https://www.education.vic.gov.au/parents/additional-needs/Pages/disability-students-program.aspx" TargetMode="External"/><Relationship Id="rId25" Type="http://schemas.openxmlformats.org/officeDocument/2006/relationships/hyperlink" Target="https://www2.education.vic.gov.au/pal/enrolment/guidance/designated-neighbourhood-schools-and-school-zones" TargetMode="External"/><Relationship Id="rId33" Type="http://schemas.openxmlformats.org/officeDocument/2006/relationships/hyperlink" Target="https://www2.education.vic.gov.au/pal/supporting-students-out-home-care/guidance/4-make-referral-educational-needs-analysis" TargetMode="External"/><Relationship Id="rId38" Type="http://schemas.openxmlformats.org/officeDocument/2006/relationships/hyperlink" Target="https://stateschoolsrelief.org.au/" TargetMode="External"/><Relationship Id="rId46" Type="http://schemas.openxmlformats.org/officeDocument/2006/relationships/hyperlink" Target="https://www.education.vic.gov.au/Documents/school/teachers/health/PartneringAgreement.pdf" TargetMode="External"/><Relationship Id="rId20" Type="http://schemas.openxmlformats.org/officeDocument/2006/relationships/hyperlink" Target="https://stateschoolsrelief.org.au/" TargetMode="External"/><Relationship Id="rId41" Type="http://schemas.openxmlformats.org/officeDocument/2006/relationships/hyperlink" Target="https://www2.education.vic.gov.au/pal/individual-education-plans-ieps/polic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ucation.vic.gov.au/pal/enrolment/guidance/placement-policy" TargetMode="External"/><Relationship Id="rId23" Type="http://schemas.openxmlformats.org/officeDocument/2006/relationships/hyperlink" Target="https://www.education.vic.gov.au/Documents/school/teachers/health/PartneringAgreement.pdf" TargetMode="External"/><Relationship Id="rId28" Type="http://schemas.openxmlformats.org/officeDocument/2006/relationships/hyperlink" Target="https://www.education.vic.gov.au/parents/additional-needs/Pages/disability-students-program.aspx" TargetMode="External"/><Relationship Id="rId36" Type="http://schemas.openxmlformats.org/officeDocument/2006/relationships/hyperlink" Target="https://www.education.vic.gov.au/Documents/school/teachers/learningneeds/How%20to%20work%20with%20your%20child%27s%20school_accessible.pdf" TargetMode="External"/><Relationship Id="rId49" Type="http://schemas.openxmlformats.org/officeDocument/2006/relationships/hyperlink" Target="https://www2.education.vic.gov.au/pal/supporting-students-out-home-care/guidance/4-make-referral-educational-needs-analysi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2.education.vic.gov.au/pal/individual-education-plans-ieps/policy" TargetMode="External"/><Relationship Id="rId44" Type="http://schemas.openxmlformats.org/officeDocument/2006/relationships/hyperlink" Target="https://www.education.vic.gov.au/parents/additional-needs/Pages/disability-students-program.aspx" TargetMode="External"/><Relationship Id="rId52"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368</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73DBE-8EF3-4ACA-97F0-89B9213E0997}"/>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LOOKOUT PS-SC Transition Guidance 2021</dc:title>
  <dc:subject/>
  <dc:creator>LOOKOUT Education Support Centre</dc:creator>
  <cp:keywords>LOOKOUT Transition Guidance PS - SC</cp:keywords>
  <dc:description/>
  <cp:lastModifiedBy>Tina Luton</cp:lastModifiedBy>
  <cp:revision>9</cp:revision>
  <cp:lastPrinted>2021-03-28T08:25:00Z</cp:lastPrinted>
  <dcterms:created xsi:type="dcterms:W3CDTF">2021-04-21T03:09:00Z</dcterms:created>
  <dcterms:modified xsi:type="dcterms:W3CDTF">2021-04-21T23:04:00Z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