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67C1AE1" w:rsidR="00624A55" w:rsidRPr="00AF6683" w:rsidRDefault="00D157D6" w:rsidP="00E239A5">
      <w:pPr>
        <w:pStyle w:val="Heading1"/>
        <w:spacing w:before="0"/>
      </w:pPr>
      <w:r w:rsidRPr="00AF6683">
        <w:rPr>
          <w:lang w:val="en-AU"/>
        </w:rPr>
        <w:t xml:space="preserve">SUPPORTING A POSITIVE TRANSITION TO </w:t>
      </w:r>
      <w:r w:rsidR="00B86DCA" w:rsidRPr="00AF6683">
        <w:rPr>
          <w:lang w:val="en-AU"/>
        </w:rPr>
        <w:t xml:space="preserve">SECONDARY SCHOOL </w:t>
      </w:r>
      <w:r w:rsidR="00A307AB" w:rsidRPr="00AF6683">
        <w:rPr>
          <w:lang w:val="en-AU"/>
        </w:rPr>
        <w:t>IN 2023</w:t>
      </w:r>
    </w:p>
    <w:p w14:paraId="1BFEACD0" w14:textId="77777777" w:rsidR="002248BF" w:rsidRPr="00AF6683" w:rsidRDefault="002248BF" w:rsidP="002248BF">
      <w:pPr>
        <w:pStyle w:val="Intro"/>
        <w:spacing w:before="120"/>
        <w:rPr>
          <w:bCs/>
          <w:color w:val="FF0000"/>
          <w:sz w:val="8"/>
          <w:szCs w:val="8"/>
          <w:u w:val="single"/>
        </w:rPr>
      </w:pPr>
    </w:p>
    <w:p w14:paraId="7626AB60" w14:textId="5CDAD5FC" w:rsidR="0021094F" w:rsidRPr="00AF6683" w:rsidRDefault="002248BF" w:rsidP="006B3054">
      <w:pPr>
        <w:pStyle w:val="Intro"/>
        <w:spacing w:before="120"/>
      </w:pPr>
      <w:r w:rsidRPr="00AF6683">
        <w:rPr>
          <w:bCs/>
          <w:color w:val="FF0000"/>
          <w:u w:val="single"/>
        </w:rPr>
        <w:t>Note to schools</w:t>
      </w:r>
      <w:r w:rsidRPr="00AF6683">
        <w:rPr>
          <w:bCs/>
        </w:rPr>
        <w:t xml:space="preserve">: </w:t>
      </w:r>
      <w:r w:rsidRPr="00AF6683">
        <w:rPr>
          <w:bCs/>
          <w:color w:val="auto"/>
        </w:rPr>
        <w:t xml:space="preserve">This </w:t>
      </w:r>
      <w:r w:rsidR="00E629F4" w:rsidRPr="00AF6683">
        <w:rPr>
          <w:bCs/>
          <w:color w:val="auto"/>
        </w:rPr>
        <w:t>guidance should be read</w:t>
      </w:r>
      <w:r w:rsidRPr="00AF6683">
        <w:rPr>
          <w:bCs/>
          <w:color w:val="auto"/>
        </w:rPr>
        <w:t xml:space="preserve"> in conjunction with </w:t>
      </w:r>
      <w:r w:rsidR="00E629F4" w:rsidRPr="00AF6683">
        <w:rPr>
          <w:bCs/>
          <w:color w:val="auto"/>
        </w:rPr>
        <w:t xml:space="preserve">policy and guidance in the </w:t>
      </w:r>
      <w:hyperlink r:id="rId12" w:history="1">
        <w:r w:rsidRPr="00FA3428">
          <w:rPr>
            <w:rStyle w:val="Hyperlink"/>
            <w:bCs/>
          </w:rPr>
          <w:t>Policy and Advisory Library</w:t>
        </w:r>
      </w:hyperlink>
      <w:r w:rsidR="00E629F4" w:rsidRPr="00AF6683">
        <w:rPr>
          <w:bCs/>
          <w:color w:val="auto"/>
        </w:rPr>
        <w:t>, including student data transfer and information sharing requirements.</w:t>
      </w:r>
    </w:p>
    <w:p w14:paraId="7D101E54" w14:textId="7158C912" w:rsidR="00624A55" w:rsidRPr="00AF6683" w:rsidRDefault="00115A5E" w:rsidP="001A7E1C">
      <w:pPr>
        <w:pStyle w:val="Intro"/>
      </w:pPr>
      <w:r w:rsidRPr="00AF6683">
        <w:t>Key Points:</w:t>
      </w:r>
    </w:p>
    <w:p w14:paraId="11830F67" w14:textId="3BCEEFFB" w:rsidR="00FF20B1" w:rsidRPr="00AF6683" w:rsidRDefault="003A0BFF" w:rsidP="009C2C27">
      <w:pPr>
        <w:pStyle w:val="ListParagraph"/>
        <w:numPr>
          <w:ilvl w:val="0"/>
          <w:numId w:val="49"/>
        </w:numPr>
        <w:ind w:left="567" w:hanging="283"/>
        <w:rPr>
          <w:color w:val="004C97" w:themeColor="accent5"/>
        </w:rPr>
      </w:pPr>
      <w:r w:rsidRPr="00AF6683">
        <w:rPr>
          <w:color w:val="004C97" w:themeColor="accent5"/>
        </w:rPr>
        <w:t>Supporting students transitioning to Year 7 i</w:t>
      </w:r>
      <w:r w:rsidR="00B94C88" w:rsidRPr="00AF6683">
        <w:rPr>
          <w:color w:val="004C97" w:themeColor="accent5"/>
        </w:rPr>
        <w:t xml:space="preserve">s </w:t>
      </w:r>
      <w:r w:rsidRPr="00AF6683">
        <w:rPr>
          <w:color w:val="004C97" w:themeColor="accent5"/>
        </w:rPr>
        <w:t>a key shared priority for primary and secondary schools.</w:t>
      </w:r>
    </w:p>
    <w:p w14:paraId="2D798054" w14:textId="28793379" w:rsidR="002A398D" w:rsidRPr="00AF6683" w:rsidRDefault="00651DD9" w:rsidP="006904AA">
      <w:pPr>
        <w:pStyle w:val="ListParagraph"/>
        <w:numPr>
          <w:ilvl w:val="0"/>
          <w:numId w:val="49"/>
        </w:numPr>
        <w:spacing w:before="240" w:after="0"/>
        <w:ind w:left="567" w:hanging="283"/>
        <w:rPr>
          <w:color w:val="004C97" w:themeColor="accent5"/>
        </w:rPr>
      </w:pPr>
      <w:r w:rsidRPr="00AF6683">
        <w:rPr>
          <w:color w:val="004C97" w:themeColor="accent5"/>
        </w:rPr>
        <w:t>A positive</w:t>
      </w:r>
      <w:r w:rsidR="00B07D25" w:rsidRPr="00AF6683">
        <w:rPr>
          <w:color w:val="004C97" w:themeColor="accent5"/>
        </w:rPr>
        <w:t xml:space="preserve"> </w:t>
      </w:r>
      <w:r w:rsidRPr="00AF6683">
        <w:rPr>
          <w:color w:val="004C97" w:themeColor="accent5"/>
        </w:rPr>
        <w:t>secondary sc</w:t>
      </w:r>
      <w:r w:rsidR="003A1689" w:rsidRPr="00AF6683">
        <w:rPr>
          <w:color w:val="004C97" w:themeColor="accent5"/>
        </w:rPr>
        <w:t xml:space="preserve">hool transition is always important but due to </w:t>
      </w:r>
      <w:r w:rsidR="00F223CB" w:rsidRPr="00AF6683">
        <w:rPr>
          <w:color w:val="004C97" w:themeColor="accent5"/>
        </w:rPr>
        <w:t xml:space="preserve">the disruptions </w:t>
      </w:r>
      <w:r w:rsidR="007042A6" w:rsidRPr="00AF6683">
        <w:rPr>
          <w:color w:val="004C97" w:themeColor="accent5"/>
        </w:rPr>
        <w:t>of</w:t>
      </w:r>
      <w:r w:rsidR="00BD0D18" w:rsidRPr="00AF6683">
        <w:rPr>
          <w:color w:val="004C97" w:themeColor="accent5"/>
        </w:rPr>
        <w:t xml:space="preserve"> recent years schoo</w:t>
      </w:r>
      <w:r w:rsidR="009A120B" w:rsidRPr="00AF6683">
        <w:rPr>
          <w:color w:val="004C97" w:themeColor="accent5"/>
        </w:rPr>
        <w:t>l should consider individual students’ learning experiences across the upper primary years</w:t>
      </w:r>
      <w:r w:rsidR="006A6E78" w:rsidRPr="00AF6683">
        <w:rPr>
          <w:color w:val="004C97" w:themeColor="accent5"/>
        </w:rPr>
        <w:t xml:space="preserve"> and how they can effectively</w:t>
      </w:r>
      <w:r w:rsidR="00044DD0" w:rsidRPr="00AF6683">
        <w:rPr>
          <w:color w:val="004C97" w:themeColor="accent5"/>
        </w:rPr>
        <w:t xml:space="preserve"> meet the needs of current </w:t>
      </w:r>
      <w:r w:rsidR="00E47F8A" w:rsidRPr="00AF6683">
        <w:rPr>
          <w:color w:val="004C97" w:themeColor="accent5"/>
        </w:rPr>
        <w:t>Year</w:t>
      </w:r>
      <w:r w:rsidR="00044DD0" w:rsidRPr="00AF6683">
        <w:rPr>
          <w:color w:val="004C97" w:themeColor="accent5"/>
        </w:rPr>
        <w:t xml:space="preserve"> 6 students and families as they transition to secondary school in </w:t>
      </w:r>
      <w:r w:rsidR="00104F59" w:rsidRPr="00AF6683">
        <w:rPr>
          <w:color w:val="004C97" w:themeColor="accent5"/>
        </w:rPr>
        <w:t>2023.</w:t>
      </w:r>
    </w:p>
    <w:p w14:paraId="22E05457" w14:textId="5E57E22D" w:rsidR="00457056" w:rsidRPr="00AF6683" w:rsidRDefault="00457056" w:rsidP="006904AA">
      <w:pPr>
        <w:spacing w:before="240"/>
        <w:jc w:val="both"/>
        <w:rPr>
          <w:rFonts w:cstheme="minorHAnsi"/>
          <w:b/>
          <w:bCs/>
          <w:color w:val="E57100" w:themeColor="accent1"/>
          <w:sz w:val="24"/>
        </w:rPr>
      </w:pPr>
      <w:r w:rsidRPr="00AF6683">
        <w:rPr>
          <w:rFonts w:cstheme="minorHAnsi"/>
          <w:b/>
          <w:bCs/>
          <w:color w:val="E57100" w:themeColor="accent1"/>
          <w:sz w:val="24"/>
        </w:rPr>
        <w:t>Introduction</w:t>
      </w:r>
    </w:p>
    <w:p w14:paraId="0A7CA5E1" w14:textId="663ADC7A" w:rsidR="00A42F14" w:rsidRPr="00AF6683" w:rsidRDefault="00F101D4" w:rsidP="006904AA">
      <w:pPr>
        <w:jc w:val="both"/>
        <w:rPr>
          <w:rFonts w:cstheme="minorHAnsi"/>
        </w:rPr>
      </w:pPr>
      <w:r w:rsidRPr="00AF6683">
        <w:rPr>
          <w:rFonts w:cstheme="minorHAnsi"/>
        </w:rPr>
        <w:t xml:space="preserve">This </w:t>
      </w:r>
      <w:r w:rsidR="00F532D8" w:rsidRPr="00AF6683">
        <w:rPr>
          <w:rFonts w:cstheme="minorHAnsi"/>
        </w:rPr>
        <w:t xml:space="preserve">resource </w:t>
      </w:r>
      <w:r w:rsidR="00FE61A8" w:rsidRPr="00AF6683">
        <w:t xml:space="preserve">provides more detailed guidance on designing transition programs and </w:t>
      </w:r>
      <w:r w:rsidR="000949FC" w:rsidRPr="00AF6683">
        <w:t xml:space="preserve">implementing </w:t>
      </w:r>
      <w:r w:rsidR="00FE61A8" w:rsidRPr="00AF6683">
        <w:t xml:space="preserve">Orientation Day activities to </w:t>
      </w:r>
      <w:r w:rsidR="000949FC" w:rsidRPr="00AF6683">
        <w:t xml:space="preserve">effectively </w:t>
      </w:r>
      <w:r w:rsidR="00FE61A8" w:rsidRPr="00AF6683">
        <w:t xml:space="preserve">respond to the particular needs of the current cohort of Grade 6 students, stemming from </w:t>
      </w:r>
      <w:r w:rsidR="00917799" w:rsidRPr="00AF6683">
        <w:t xml:space="preserve">the potential impact of </w:t>
      </w:r>
      <w:r w:rsidR="00FE61A8" w:rsidRPr="00AF6683">
        <w:t>disrupt</w:t>
      </w:r>
      <w:r w:rsidR="00917799" w:rsidRPr="00AF6683">
        <w:t>ions to their</w:t>
      </w:r>
      <w:r w:rsidR="00FE61A8" w:rsidRPr="00AF6683">
        <w:t xml:space="preserve"> learning across their upper primary years</w:t>
      </w:r>
      <w:r w:rsidR="00DB6495" w:rsidRPr="00AF6683">
        <w:rPr>
          <w:rFonts w:cstheme="minorHAnsi"/>
        </w:rPr>
        <w:t>.</w:t>
      </w:r>
    </w:p>
    <w:p w14:paraId="2CE7DE18" w14:textId="7B729551" w:rsidR="004C78A7" w:rsidRPr="00AF6683" w:rsidRDefault="004C78A7" w:rsidP="001A7E1C">
      <w:pPr>
        <w:ind w:right="-24"/>
        <w:jc w:val="both"/>
      </w:pPr>
      <w:r w:rsidRPr="00AF6683">
        <w:t xml:space="preserve">Term 4 is a critical period for </w:t>
      </w:r>
      <w:r w:rsidR="002A6BF2" w:rsidRPr="00AF6683">
        <w:t>Year</w:t>
      </w:r>
      <w:r w:rsidRPr="00AF6683">
        <w:t xml:space="preserve"> 6 students moving into Year 7 next year. </w:t>
      </w:r>
      <w:r w:rsidRPr="00AF6683">
        <w:rPr>
          <w:noProof/>
        </w:rPr>
        <w:t xml:space="preserve">Ensuring that this transition is as successful as possible </w:t>
      </w:r>
      <w:r w:rsidR="00F82931" w:rsidRPr="00AF6683">
        <w:rPr>
          <w:noProof/>
        </w:rPr>
        <w:t xml:space="preserve">is </w:t>
      </w:r>
      <w:r w:rsidRPr="00AF6683">
        <w:rPr>
          <w:noProof/>
        </w:rPr>
        <w:t>a shared priority of primary and secondary schools.</w:t>
      </w:r>
      <w:r w:rsidR="00A525E5" w:rsidRPr="00AF6683">
        <w:rPr>
          <w:noProof/>
        </w:rPr>
        <w:t xml:space="preserve"> </w:t>
      </w:r>
      <w:r w:rsidR="00A525E5" w:rsidRPr="00AF6683">
        <w:t xml:space="preserve">A focus for Term 4 is for students to </w:t>
      </w:r>
      <w:r w:rsidR="00A525E5" w:rsidRPr="00AF6683">
        <w:rPr>
          <w:lang w:val="en-US"/>
        </w:rPr>
        <w:t>finish the year strong and with confidence to progress to the next year level.</w:t>
      </w:r>
    </w:p>
    <w:p w14:paraId="052AED21" w14:textId="6B61585C" w:rsidR="001E6B9A" w:rsidRPr="00AF6683" w:rsidRDefault="004C78A7" w:rsidP="001A7E1C">
      <w:pPr>
        <w:ind w:right="-24"/>
        <w:jc w:val="both"/>
      </w:pPr>
      <w:r w:rsidRPr="00AF6683">
        <w:t>The transition from primary to secondary school is a significant development milestone for students</w:t>
      </w:r>
      <w:r w:rsidR="00754210" w:rsidRPr="00AF6683">
        <w:t xml:space="preserve"> as it </w:t>
      </w:r>
      <w:r w:rsidR="006718B0" w:rsidRPr="00AF6683">
        <w:t>c</w:t>
      </w:r>
      <w:r w:rsidRPr="00AF6683">
        <w:t>oincid</w:t>
      </w:r>
      <w:r w:rsidR="006718B0" w:rsidRPr="00AF6683">
        <w:t>es</w:t>
      </w:r>
      <w:r w:rsidRPr="00AF6683">
        <w:t xml:space="preserve"> with the transition from childhood to adolescence</w:t>
      </w:r>
      <w:r w:rsidR="006718B0" w:rsidRPr="00AF6683">
        <w:t>. T</w:t>
      </w:r>
      <w:r w:rsidRPr="00AF6683">
        <w:t xml:space="preserve">his period of students’ lives can be turbulent, as they adjust to changes in their personal, social, and educational environments. </w:t>
      </w:r>
    </w:p>
    <w:p w14:paraId="564009CC" w14:textId="26AEB0ED" w:rsidR="004C78A7" w:rsidRPr="00AF6683" w:rsidRDefault="007E704A" w:rsidP="001A7E1C">
      <w:pPr>
        <w:ind w:right="-24"/>
        <w:jc w:val="both"/>
      </w:pPr>
      <w:r w:rsidRPr="00AF6683">
        <w:rPr>
          <w:rFonts w:cstheme="minorHAnsi"/>
          <w:szCs w:val="22"/>
        </w:rPr>
        <w:t xml:space="preserve">The current </w:t>
      </w:r>
      <w:r w:rsidR="002A6BF2" w:rsidRPr="00AF6683">
        <w:rPr>
          <w:rFonts w:cstheme="minorHAnsi"/>
          <w:szCs w:val="22"/>
        </w:rPr>
        <w:t>Year</w:t>
      </w:r>
      <w:r w:rsidRPr="00AF6683">
        <w:rPr>
          <w:rFonts w:cstheme="minorHAnsi"/>
          <w:szCs w:val="22"/>
        </w:rPr>
        <w:t xml:space="preserve"> 6 students have experienced </w:t>
      </w:r>
      <w:r w:rsidR="009E23F9" w:rsidRPr="00AF6683">
        <w:rPr>
          <w:rFonts w:cstheme="minorHAnsi"/>
        </w:rPr>
        <w:t>COVID-19 pandemic</w:t>
      </w:r>
      <w:r w:rsidR="009E23F9" w:rsidRPr="00AF6683">
        <w:t xml:space="preserve">-related </w:t>
      </w:r>
      <w:r w:rsidRPr="00AF6683">
        <w:rPr>
          <w:rFonts w:cstheme="minorHAnsi"/>
          <w:szCs w:val="22"/>
        </w:rPr>
        <w:t xml:space="preserve">disruptions to their final years of primary school. </w:t>
      </w:r>
      <w:r w:rsidRPr="00AF6683">
        <w:t>Many s</w:t>
      </w:r>
      <w:r w:rsidR="004C78A7" w:rsidRPr="00AF6683">
        <w:t>tudents are likely to need additional support to adjust to the changes</w:t>
      </w:r>
      <w:r w:rsidR="00C3567C" w:rsidRPr="00AF6683">
        <w:t xml:space="preserve">. </w:t>
      </w:r>
    </w:p>
    <w:p w14:paraId="7A865AC9" w14:textId="73B91B66" w:rsidR="008352DC" w:rsidRPr="00AF6683" w:rsidRDefault="001A0184" w:rsidP="00A9742F">
      <w:pPr>
        <w:autoSpaceDE w:val="0"/>
        <w:autoSpaceDN w:val="0"/>
        <w:adjustRightInd w:val="0"/>
        <w:jc w:val="both"/>
        <w:rPr>
          <w:rFonts w:cstheme="minorHAnsi"/>
          <w:szCs w:val="22"/>
        </w:rPr>
      </w:pPr>
      <w:r w:rsidRPr="00AF6683">
        <w:rPr>
          <w:rFonts w:cstheme="minorHAnsi"/>
          <w:szCs w:val="22"/>
        </w:rPr>
        <w:t>Effective practices and opportunities to improve and better support transition to secondary school, while always important, are now even more critical.</w:t>
      </w:r>
      <w:r w:rsidR="00DF2795" w:rsidRPr="00AF6683">
        <w:rPr>
          <w:rFonts w:cstheme="minorHAnsi"/>
          <w:szCs w:val="22"/>
        </w:rPr>
        <w:t xml:space="preserve"> The</w:t>
      </w:r>
      <w:r w:rsidR="009C338A" w:rsidRPr="00AF6683">
        <w:rPr>
          <w:rFonts w:cstheme="minorHAnsi"/>
          <w:szCs w:val="22"/>
        </w:rPr>
        <w:t xml:space="preserve"> </w:t>
      </w:r>
      <w:r w:rsidR="00DF2795" w:rsidRPr="00AF6683">
        <w:rPr>
          <w:rFonts w:cstheme="minorHAnsi"/>
          <w:szCs w:val="22"/>
        </w:rPr>
        <w:t>f</w:t>
      </w:r>
      <w:r w:rsidR="00C86F19" w:rsidRPr="00AF6683">
        <w:rPr>
          <w:rFonts w:cstheme="minorHAnsi"/>
          <w:szCs w:val="22"/>
        </w:rPr>
        <w:t>inal</w:t>
      </w:r>
      <w:r w:rsidR="00DF2795" w:rsidRPr="00AF6683">
        <w:rPr>
          <w:rFonts w:cstheme="minorHAnsi"/>
          <w:szCs w:val="22"/>
        </w:rPr>
        <w:t xml:space="preserve"> </w:t>
      </w:r>
      <w:r w:rsidR="00E70B43" w:rsidRPr="00AF6683">
        <w:rPr>
          <w:rFonts w:cstheme="minorHAnsi"/>
          <w:szCs w:val="22"/>
        </w:rPr>
        <w:t>primary school</w:t>
      </w:r>
      <w:r w:rsidR="00DF2795" w:rsidRPr="00AF6683">
        <w:rPr>
          <w:rFonts w:cstheme="minorHAnsi"/>
          <w:szCs w:val="22"/>
        </w:rPr>
        <w:t xml:space="preserve"> years</w:t>
      </w:r>
      <w:r w:rsidR="00C4539C" w:rsidRPr="00AF6683">
        <w:rPr>
          <w:rFonts w:cstheme="minorHAnsi"/>
          <w:szCs w:val="22"/>
        </w:rPr>
        <w:t xml:space="preserve">, </w:t>
      </w:r>
      <w:r w:rsidR="0080065F" w:rsidRPr="00AF6683">
        <w:rPr>
          <w:rFonts w:cstheme="minorHAnsi"/>
          <w:szCs w:val="22"/>
        </w:rPr>
        <w:t xml:space="preserve">referred to as </w:t>
      </w:r>
      <w:r w:rsidR="00945DD3" w:rsidRPr="00AF6683">
        <w:rPr>
          <w:rFonts w:cstheme="minorHAnsi"/>
          <w:szCs w:val="22"/>
        </w:rPr>
        <w:t>the preparation phase of transition</w:t>
      </w:r>
      <w:r w:rsidR="00CC1A1A" w:rsidRPr="00AF6683">
        <w:rPr>
          <w:rFonts w:cstheme="minorHAnsi"/>
          <w:szCs w:val="22"/>
        </w:rPr>
        <w:t>,</w:t>
      </w:r>
      <w:r w:rsidR="00E70B43" w:rsidRPr="00AF6683">
        <w:rPr>
          <w:rFonts w:cstheme="minorHAnsi"/>
          <w:szCs w:val="22"/>
        </w:rPr>
        <w:t xml:space="preserve"> </w:t>
      </w:r>
      <w:r w:rsidR="009A1558" w:rsidRPr="00AF6683">
        <w:rPr>
          <w:rFonts w:cstheme="minorHAnsi"/>
          <w:szCs w:val="22"/>
        </w:rPr>
        <w:t>are</w:t>
      </w:r>
      <w:r w:rsidR="00B5583F" w:rsidRPr="00AF6683">
        <w:rPr>
          <w:rFonts w:cstheme="minorHAnsi"/>
          <w:szCs w:val="22"/>
        </w:rPr>
        <w:t xml:space="preserve"> important for development and building readiness for secondary school. </w:t>
      </w:r>
    </w:p>
    <w:p w14:paraId="022D3A3C" w14:textId="18117270" w:rsidR="008352DC" w:rsidRPr="00AF6683" w:rsidRDefault="008352DC" w:rsidP="00A9742F">
      <w:pPr>
        <w:autoSpaceDE w:val="0"/>
        <w:autoSpaceDN w:val="0"/>
        <w:adjustRightInd w:val="0"/>
        <w:jc w:val="both"/>
        <w:rPr>
          <w:rFonts w:cstheme="minorHAnsi"/>
          <w:szCs w:val="22"/>
        </w:rPr>
      </w:pPr>
      <w:r w:rsidRPr="00AF6683">
        <w:rPr>
          <w:rFonts w:cstheme="minorHAnsi"/>
          <w:szCs w:val="22"/>
        </w:rPr>
        <w:t>Good relationships, meaningful participation of students and families, and collaborative partnerships between primary and secondary schools are all key to positive transitions. Positive transitions occur when students feel prepared for their move and have a sense of belonging and familiarity in their new learning community.</w:t>
      </w:r>
    </w:p>
    <w:p w14:paraId="51C8ED92" w14:textId="40276110" w:rsidR="0000211D" w:rsidRPr="00AF6683" w:rsidRDefault="00F0169F" w:rsidP="006B3054">
      <w:pPr>
        <w:autoSpaceDE w:val="0"/>
        <w:autoSpaceDN w:val="0"/>
        <w:adjustRightInd w:val="0"/>
        <w:jc w:val="both"/>
        <w:rPr>
          <w:rFonts w:cstheme="minorHAnsi"/>
          <w:b/>
          <w:bCs/>
          <w:color w:val="E57100" w:themeColor="accent1"/>
          <w:sz w:val="26"/>
          <w:szCs w:val="26"/>
        </w:rPr>
      </w:pPr>
      <w:r w:rsidRPr="00AF6683">
        <w:t>This advice sits in the context of the collaborative work that primary and secondary schools have already been doing within their local networks, both to plan transition programs and to share effective transition processes and practices.</w:t>
      </w:r>
    </w:p>
    <w:p w14:paraId="79A10F29" w14:textId="77777777" w:rsidR="00B72F31" w:rsidRPr="00AF6683" w:rsidRDefault="00B72F31">
      <w:pPr>
        <w:spacing w:after="0"/>
        <w:rPr>
          <w:rFonts w:cstheme="minorHAnsi"/>
          <w:szCs w:val="22"/>
        </w:rPr>
      </w:pPr>
      <w:r w:rsidRPr="00AF6683">
        <w:rPr>
          <w:rFonts w:cstheme="minorHAnsi"/>
          <w:szCs w:val="22"/>
        </w:rPr>
        <w:br w:type="page"/>
      </w:r>
    </w:p>
    <w:p w14:paraId="7CAA1940" w14:textId="4C191756" w:rsidR="00197232" w:rsidRPr="00AF6683" w:rsidRDefault="00197232" w:rsidP="006B3054">
      <w:pPr>
        <w:rPr>
          <w:rFonts w:cstheme="minorHAnsi"/>
          <w:b/>
          <w:bCs/>
          <w:color w:val="E57100" w:themeColor="accent1"/>
          <w:sz w:val="26"/>
          <w:szCs w:val="26"/>
        </w:rPr>
      </w:pPr>
      <w:r w:rsidRPr="00AF6683">
        <w:rPr>
          <w:rFonts w:cstheme="minorHAnsi"/>
          <w:b/>
          <w:bCs/>
          <w:color w:val="E57100" w:themeColor="accent1"/>
          <w:sz w:val="26"/>
          <w:szCs w:val="26"/>
        </w:rPr>
        <w:lastRenderedPageBreak/>
        <w:t>TRANSIT</w:t>
      </w:r>
      <w:r w:rsidR="00733E00" w:rsidRPr="00AF6683">
        <w:rPr>
          <w:rFonts w:cstheme="minorHAnsi"/>
          <w:b/>
          <w:bCs/>
          <w:color w:val="E57100" w:themeColor="accent1"/>
          <w:sz w:val="26"/>
          <w:szCs w:val="26"/>
        </w:rPr>
        <w:t>I</w:t>
      </w:r>
      <w:r w:rsidRPr="00AF6683">
        <w:rPr>
          <w:rFonts w:cstheme="minorHAnsi"/>
          <w:b/>
          <w:bCs/>
          <w:color w:val="E57100" w:themeColor="accent1"/>
          <w:sz w:val="26"/>
          <w:szCs w:val="26"/>
        </w:rPr>
        <w:t>ON PROGRAMS TO PREPARE FOR SECONDARY SCHOOL – For Primary and Secondary Schools</w:t>
      </w:r>
    </w:p>
    <w:p w14:paraId="5EF3C80A" w14:textId="688521FD" w:rsidR="007840D9" w:rsidRPr="00AF6683" w:rsidRDefault="007840D9" w:rsidP="001A7E1C">
      <w:pPr>
        <w:jc w:val="both"/>
        <w:rPr>
          <w:color w:val="004C97" w:themeColor="accent5"/>
        </w:rPr>
      </w:pPr>
      <w:r w:rsidRPr="00AF6683">
        <w:t>The preparation phase</w:t>
      </w:r>
      <w:r w:rsidR="00BD462B" w:rsidRPr="00AF6683">
        <w:t xml:space="preserve"> </w:t>
      </w:r>
      <w:r w:rsidRPr="00AF6683">
        <w:t xml:space="preserve">of transition includes </w:t>
      </w:r>
      <w:r w:rsidR="00401142" w:rsidRPr="00AF6683">
        <w:t>program</w:t>
      </w:r>
      <w:r w:rsidR="00DF67D4" w:rsidRPr="00AF6683">
        <w:t xml:space="preserve">s and </w:t>
      </w:r>
      <w:r w:rsidRPr="00AF6683">
        <w:t>activities designed to introduce and prepare primary school students and their families for their transition to secondary school. The more prepared students and their families are for the move</w:t>
      </w:r>
      <w:r w:rsidR="00A33C12" w:rsidRPr="00AF6683">
        <w:t>,</w:t>
      </w:r>
      <w:r w:rsidRPr="00AF6683">
        <w:t xml:space="preserve"> the more successful the transition is likely to be. </w:t>
      </w:r>
    </w:p>
    <w:p w14:paraId="555B33B3" w14:textId="7696313A" w:rsidR="007840D9" w:rsidRPr="00AF6683" w:rsidRDefault="001235D6" w:rsidP="001A7E1C">
      <w:pPr>
        <w:jc w:val="both"/>
      </w:pPr>
      <w:r w:rsidRPr="00AF6683">
        <w:t>The</w:t>
      </w:r>
      <w:r w:rsidR="007840D9" w:rsidRPr="00AF6683">
        <w:t xml:space="preserve"> current</w:t>
      </w:r>
      <w:r w:rsidR="00DF7004" w:rsidRPr="00AF6683">
        <w:t xml:space="preserve"> </w:t>
      </w:r>
      <w:r w:rsidRPr="00AF6683">
        <w:t>coho</w:t>
      </w:r>
      <w:r w:rsidR="00D423F5" w:rsidRPr="00AF6683">
        <w:t xml:space="preserve">rt of </w:t>
      </w:r>
      <w:r w:rsidR="00DF7004" w:rsidRPr="00AF6683">
        <w:t>Year</w:t>
      </w:r>
      <w:r w:rsidR="007840D9" w:rsidRPr="00AF6683">
        <w:t xml:space="preserve"> 6 students </w:t>
      </w:r>
      <w:r w:rsidR="00D423F5" w:rsidRPr="00AF6683">
        <w:t>has experienced</w:t>
      </w:r>
      <w:r w:rsidR="00FC6950" w:rsidRPr="00AF6683">
        <w:t xml:space="preserve"> </w:t>
      </w:r>
      <w:r w:rsidR="007840D9" w:rsidRPr="00AF6683">
        <w:t>disruption</w:t>
      </w:r>
      <w:r w:rsidR="00D423F5" w:rsidRPr="00AF6683">
        <w:t>s in</w:t>
      </w:r>
      <w:r w:rsidR="007840D9" w:rsidRPr="00AF6683">
        <w:t xml:space="preserve"> their final years of primary school. It is reasonable to expect that some students </w:t>
      </w:r>
      <w:r w:rsidR="009462D2" w:rsidRPr="00AF6683">
        <w:t>may</w:t>
      </w:r>
      <w:r w:rsidR="007840D9" w:rsidRPr="00AF6683">
        <w:t xml:space="preserve"> </w:t>
      </w:r>
      <w:r w:rsidR="00D423F5" w:rsidRPr="00AF6683">
        <w:t>need more support in</w:t>
      </w:r>
      <w:r w:rsidR="007840D9" w:rsidRPr="00AF6683">
        <w:t xml:space="preserve"> the transition to secondary school than would have been the case under normal circumstances. While it is always important to help students feel ready and be prepared to transition to secondary school, it is even more important for the</w:t>
      </w:r>
      <w:r w:rsidR="00CB2981" w:rsidRPr="00AF6683">
        <w:t>se</w:t>
      </w:r>
      <w:r w:rsidR="007840D9" w:rsidRPr="00AF6683">
        <w:t xml:space="preserve"> students.  </w:t>
      </w:r>
      <w:r w:rsidR="00DE09A2" w:rsidRPr="00AF6683">
        <w:t xml:space="preserve">Primary and </w:t>
      </w:r>
      <w:r w:rsidR="00C83C56" w:rsidRPr="00AF6683">
        <w:t>secondary s</w:t>
      </w:r>
      <w:r w:rsidR="007840D9" w:rsidRPr="00AF6683">
        <w:t>chools can prepare to support their Grade 6/</w:t>
      </w:r>
      <w:r w:rsidR="00DE296E" w:rsidRPr="00AF6683">
        <w:t xml:space="preserve">future </w:t>
      </w:r>
      <w:r w:rsidR="007840D9" w:rsidRPr="00AF6683">
        <w:t>Year</w:t>
      </w:r>
      <w:r w:rsidR="00DE1A44" w:rsidRPr="00AF6683">
        <w:t> </w:t>
      </w:r>
      <w:r w:rsidR="007840D9" w:rsidRPr="00AF6683">
        <w:t>7 cohort and their families by:</w:t>
      </w:r>
    </w:p>
    <w:p w14:paraId="26DB42EE" w14:textId="199B024B" w:rsidR="007840D9" w:rsidRPr="00AF6683" w:rsidRDefault="0027492A" w:rsidP="005D0A79">
      <w:pPr>
        <w:pStyle w:val="ListParagraph"/>
        <w:numPr>
          <w:ilvl w:val="0"/>
          <w:numId w:val="19"/>
        </w:numPr>
        <w:spacing w:after="120" w:line="240" w:lineRule="auto"/>
        <w:ind w:left="567" w:hanging="283"/>
      </w:pPr>
      <w:r w:rsidRPr="00AF6683">
        <w:t>d</w:t>
      </w:r>
      <w:r w:rsidR="007840D9" w:rsidRPr="00AF6683">
        <w:t>eveloping and communicating transitions programs to your school community to ensure students and families are aware of the planned transitions activities</w:t>
      </w:r>
    </w:p>
    <w:p w14:paraId="3B85B3E5" w14:textId="664953B2" w:rsidR="002A3162" w:rsidRPr="00AF6683" w:rsidRDefault="000C57DA" w:rsidP="005D0A79">
      <w:pPr>
        <w:pStyle w:val="ListParagraph"/>
        <w:numPr>
          <w:ilvl w:val="0"/>
          <w:numId w:val="19"/>
        </w:numPr>
        <w:spacing w:after="120" w:line="240" w:lineRule="auto"/>
        <w:ind w:left="567" w:hanging="283"/>
      </w:pPr>
      <w:r w:rsidRPr="00AF6683">
        <w:t>s</w:t>
      </w:r>
      <w:r w:rsidR="002A3162" w:rsidRPr="00AF6683">
        <w:t>haring comprehensive student transition information across settings</w:t>
      </w:r>
      <w:r w:rsidR="00C849F7" w:rsidRPr="00AF6683">
        <w:t xml:space="preserve">. </w:t>
      </w:r>
      <w:r w:rsidR="002A3162" w:rsidRPr="00AF6683">
        <w:t>Primary schools are strongly encouraged to include detailed information about each student’s engagement, wellbeing and achievement</w:t>
      </w:r>
      <w:r w:rsidR="006B1360" w:rsidRPr="00AF6683">
        <w:t>,</w:t>
      </w:r>
      <w:r w:rsidR="003B4FCF" w:rsidRPr="00AF6683">
        <w:t xml:space="preserve"> </w:t>
      </w:r>
      <w:r w:rsidR="002A3162" w:rsidRPr="00AF6683">
        <w:t>and any support plans in place, including Individual Learning Plans</w:t>
      </w:r>
      <w:r w:rsidR="004C52C1" w:rsidRPr="00AF6683">
        <w:t xml:space="preserve"> in transition statements.</w:t>
      </w:r>
      <w:r w:rsidR="009B075E" w:rsidRPr="00AF6683">
        <w:t xml:space="preserve"> See </w:t>
      </w:r>
      <w:r w:rsidR="007C5733" w:rsidRPr="00AF6683">
        <w:t xml:space="preserve">the </w:t>
      </w:r>
      <w:hyperlink r:id="rId13" w:history="1">
        <w:r w:rsidR="007C5733" w:rsidRPr="00AF6683">
          <w:rPr>
            <w:rStyle w:val="Hyperlink"/>
          </w:rPr>
          <w:t>PAL guidance on student data transfer</w:t>
        </w:r>
      </w:hyperlink>
      <w:r w:rsidR="00FA3428">
        <w:t xml:space="preserve"> </w:t>
      </w:r>
      <w:r w:rsidR="007C5733" w:rsidRPr="00AF6683">
        <w:t xml:space="preserve">for associated </w:t>
      </w:r>
      <w:r w:rsidR="009B075E" w:rsidRPr="00AF6683">
        <w:t xml:space="preserve">requirements </w:t>
      </w:r>
      <w:r w:rsidR="007C5733" w:rsidRPr="00AF6683">
        <w:t>for the</w:t>
      </w:r>
      <w:r w:rsidR="009B075E" w:rsidRPr="00AF6683">
        <w:t xml:space="preserve"> sharing of student information.</w:t>
      </w:r>
    </w:p>
    <w:p w14:paraId="4B265034" w14:textId="5577E9F8" w:rsidR="007840D9" w:rsidRPr="00AF6683" w:rsidRDefault="004C52C1" w:rsidP="005D0A79">
      <w:pPr>
        <w:pStyle w:val="ListParagraph"/>
        <w:numPr>
          <w:ilvl w:val="0"/>
          <w:numId w:val="19"/>
        </w:numPr>
        <w:spacing w:after="120" w:line="240" w:lineRule="auto"/>
        <w:ind w:left="567" w:hanging="283"/>
      </w:pPr>
      <w:r w:rsidRPr="00AF6683">
        <w:t>p</w:t>
      </w:r>
      <w:r w:rsidR="007840D9" w:rsidRPr="00AF6683">
        <w:t>lanning for each student’s transition</w:t>
      </w:r>
      <w:r w:rsidR="009C608E" w:rsidRPr="00AF6683">
        <w:t xml:space="preserve"> </w:t>
      </w:r>
      <w:r w:rsidR="007840D9" w:rsidRPr="00AF6683">
        <w:t>to support continuity of learning</w:t>
      </w:r>
      <w:r w:rsidR="009A4976" w:rsidRPr="00AF6683">
        <w:t xml:space="preserve"> and wellbeing</w:t>
      </w:r>
      <w:r w:rsidR="00494A37" w:rsidRPr="00AF6683">
        <w:t>.</w:t>
      </w:r>
    </w:p>
    <w:p w14:paraId="17DFA7B2" w14:textId="547FBC22" w:rsidR="007840D9" w:rsidRPr="00AF6683" w:rsidRDefault="00583157" w:rsidP="005D0A79">
      <w:pPr>
        <w:pStyle w:val="ListParagraph"/>
        <w:numPr>
          <w:ilvl w:val="0"/>
          <w:numId w:val="19"/>
        </w:numPr>
        <w:spacing w:after="120" w:line="240" w:lineRule="auto"/>
        <w:ind w:left="567" w:hanging="283"/>
      </w:pPr>
      <w:r w:rsidRPr="00AF6683">
        <w:t xml:space="preserve">providing </w:t>
      </w:r>
      <w:r w:rsidR="00013304" w:rsidRPr="00AF6683">
        <w:t xml:space="preserve">differentiated transitions programs for </w:t>
      </w:r>
      <w:r w:rsidR="007840D9" w:rsidRPr="00AF6683">
        <w:t xml:space="preserve">students who may </w:t>
      </w:r>
      <w:r w:rsidR="0083695D" w:rsidRPr="00AF6683">
        <w:t xml:space="preserve">need additional </w:t>
      </w:r>
      <w:r w:rsidR="00D6096C" w:rsidRPr="00AF6683">
        <w:t>support</w:t>
      </w:r>
      <w:r w:rsidR="007840D9" w:rsidRPr="00AF6683">
        <w:t xml:space="preserve">. </w:t>
      </w:r>
    </w:p>
    <w:p w14:paraId="4F0292DD" w14:textId="7B34EDC0" w:rsidR="00A21969" w:rsidRPr="00AF6683" w:rsidRDefault="00863FD3" w:rsidP="001A7E1C">
      <w:pPr>
        <w:jc w:val="both"/>
        <w:rPr>
          <w:rFonts w:cstheme="minorHAnsi"/>
          <w:b/>
          <w:bCs/>
          <w:color w:val="E57100" w:themeColor="accent1"/>
          <w:sz w:val="24"/>
        </w:rPr>
      </w:pPr>
      <w:r w:rsidRPr="00AF6683">
        <w:rPr>
          <w:rFonts w:cstheme="minorHAnsi"/>
          <w:b/>
          <w:bCs/>
          <w:color w:val="E57100" w:themeColor="accent1"/>
          <w:sz w:val="24"/>
        </w:rPr>
        <w:t>Transition activities at p</w:t>
      </w:r>
      <w:r w:rsidR="00A21969" w:rsidRPr="00AF6683">
        <w:rPr>
          <w:rFonts w:cstheme="minorHAnsi"/>
          <w:b/>
          <w:bCs/>
          <w:color w:val="E57100" w:themeColor="accent1"/>
          <w:sz w:val="24"/>
        </w:rPr>
        <w:t xml:space="preserve">rimary </w:t>
      </w:r>
      <w:r w:rsidR="00127929" w:rsidRPr="00AF6683">
        <w:rPr>
          <w:rFonts w:cstheme="minorHAnsi"/>
          <w:b/>
          <w:bCs/>
          <w:color w:val="E57100" w:themeColor="accent1"/>
          <w:sz w:val="24"/>
        </w:rPr>
        <w:t>s</w:t>
      </w:r>
      <w:r w:rsidR="00A21969" w:rsidRPr="00AF6683">
        <w:rPr>
          <w:rFonts w:cstheme="minorHAnsi"/>
          <w:b/>
          <w:bCs/>
          <w:color w:val="E57100" w:themeColor="accent1"/>
          <w:sz w:val="24"/>
        </w:rPr>
        <w:t>chools</w:t>
      </w:r>
    </w:p>
    <w:p w14:paraId="55D46F95" w14:textId="755C8E9B" w:rsidR="005B6990" w:rsidRPr="00AF6683" w:rsidRDefault="005B6990" w:rsidP="001A7E1C">
      <w:pPr>
        <w:jc w:val="both"/>
      </w:pPr>
      <w:r w:rsidRPr="00AF6683">
        <w:t xml:space="preserve">The priority </w:t>
      </w:r>
      <w:r w:rsidR="00DE5E11" w:rsidRPr="00AF6683">
        <w:t xml:space="preserve">in </w:t>
      </w:r>
      <w:r w:rsidRPr="00AF6683">
        <w:t>th</w:t>
      </w:r>
      <w:r w:rsidR="009E4839" w:rsidRPr="00AF6683">
        <w:t xml:space="preserve">e preparation phase of transition </w:t>
      </w:r>
      <w:r w:rsidR="007E35B6" w:rsidRPr="00AF6683">
        <w:t xml:space="preserve">is to </w:t>
      </w:r>
      <w:r w:rsidRPr="00AF6683">
        <w:t>help students</w:t>
      </w:r>
      <w:r w:rsidR="00F52BC9" w:rsidRPr="00AF6683">
        <w:t xml:space="preserve"> </w:t>
      </w:r>
      <w:r w:rsidRPr="00AF6683">
        <w:t xml:space="preserve">feel ready for secondary school. </w:t>
      </w:r>
      <w:r w:rsidR="0067505D" w:rsidRPr="00AF6683">
        <w:t>M</w:t>
      </w:r>
      <w:r w:rsidR="002B21A7" w:rsidRPr="00AF6683">
        <w:t xml:space="preserve">oving to secondary school </w:t>
      </w:r>
      <w:r w:rsidR="001E490E" w:rsidRPr="00AF6683">
        <w:t xml:space="preserve">can make some students feel anxious when </w:t>
      </w:r>
      <w:r w:rsidR="00942CC2" w:rsidRPr="00AF6683">
        <w:t xml:space="preserve">they do not know what to expect. </w:t>
      </w:r>
      <w:r w:rsidR="00D173D0" w:rsidRPr="00AF6683">
        <w:t>Provid</w:t>
      </w:r>
      <w:r w:rsidR="00DE5E11" w:rsidRPr="00AF6683">
        <w:t>e</w:t>
      </w:r>
      <w:r w:rsidRPr="00AF6683">
        <w:t xml:space="preserve"> students </w:t>
      </w:r>
      <w:r w:rsidR="00D173D0" w:rsidRPr="00AF6683">
        <w:t xml:space="preserve">with </w:t>
      </w:r>
      <w:r w:rsidRPr="00AF6683">
        <w:t>ample opportunity to become familiar with the expectations, experience, and environment of secondary school</w:t>
      </w:r>
      <w:r w:rsidR="0061784C" w:rsidRPr="00AF6683">
        <w:t>. This will</w:t>
      </w:r>
      <w:r w:rsidR="00D173D0" w:rsidRPr="00AF6683">
        <w:t xml:space="preserve"> minimise the unknown </w:t>
      </w:r>
      <w:r w:rsidR="00130011" w:rsidRPr="00AF6683">
        <w:t xml:space="preserve">and can help students feel prepared. </w:t>
      </w:r>
    </w:p>
    <w:p w14:paraId="2ABE6805" w14:textId="3891E313" w:rsidR="005230D7" w:rsidRPr="00AF6683" w:rsidRDefault="00444662" w:rsidP="001A7E1C">
      <w:pPr>
        <w:jc w:val="both"/>
      </w:pPr>
      <w:r w:rsidRPr="00AF6683">
        <w:t>The f</w:t>
      </w:r>
      <w:r w:rsidR="00B27A46" w:rsidRPr="00AF6683">
        <w:t>ollowing</w:t>
      </w:r>
      <w:r w:rsidR="005230D7" w:rsidRPr="00AF6683">
        <w:t xml:space="preserve"> are some suggestions of transition activities that primary schools can provide to help their </w:t>
      </w:r>
      <w:r w:rsidR="00DC31CC" w:rsidRPr="00AF6683">
        <w:t>Year</w:t>
      </w:r>
      <w:r w:rsidR="005230D7" w:rsidRPr="00AF6683">
        <w:t xml:space="preserve"> 6 students feel ready and prepared for secondary school. </w:t>
      </w:r>
    </w:p>
    <w:p w14:paraId="71240B41" w14:textId="43D5148F" w:rsidR="0026455E" w:rsidRPr="00AF6683" w:rsidRDefault="005230D7" w:rsidP="004D53AF">
      <w:pPr>
        <w:jc w:val="both"/>
        <w:rPr>
          <w:color w:val="E57100" w:themeColor="accent1"/>
        </w:rPr>
      </w:pPr>
      <w:r w:rsidRPr="00AF6683">
        <w:rPr>
          <w:color w:val="E57100" w:themeColor="accent1"/>
        </w:rPr>
        <w:t>Learning about secondary school</w:t>
      </w:r>
    </w:p>
    <w:p w14:paraId="37F32328" w14:textId="2C43454D" w:rsidR="00E823EE" w:rsidRPr="00AF6683" w:rsidRDefault="00A5228C" w:rsidP="004D53AF">
      <w:pPr>
        <w:jc w:val="both"/>
      </w:pPr>
      <w:r w:rsidRPr="00AF6683">
        <w:t>Primary schools can help students learn about secondary school to minimise anxiety about the unknown. To achieve this, primary schools undertake the following activities:</w:t>
      </w:r>
    </w:p>
    <w:p w14:paraId="6BA92620" w14:textId="671CE927" w:rsidR="00DB6533" w:rsidRPr="00AF6683" w:rsidRDefault="00DB6533" w:rsidP="0096011A">
      <w:pPr>
        <w:pStyle w:val="ListParagraph"/>
        <w:numPr>
          <w:ilvl w:val="0"/>
          <w:numId w:val="32"/>
        </w:numPr>
        <w:spacing w:after="0" w:line="240" w:lineRule="auto"/>
        <w:ind w:left="567" w:hanging="283"/>
      </w:pPr>
      <w:r w:rsidRPr="00AF6683">
        <w:t xml:space="preserve">A student research project and presentation on their confirmed </w:t>
      </w:r>
      <w:r w:rsidR="008D680E" w:rsidRPr="00AF6683">
        <w:t xml:space="preserve">new school. They could identify classmates moving to the same school </w:t>
      </w:r>
      <w:r w:rsidR="008708AB" w:rsidRPr="00AF6683">
        <w:t xml:space="preserve">and other people they know who attend that school. They could plan </w:t>
      </w:r>
      <w:r w:rsidR="00AB0313" w:rsidRPr="00AF6683">
        <w:t>school travel routes with classmates travelling the same route.</w:t>
      </w:r>
    </w:p>
    <w:p w14:paraId="606E8031" w14:textId="1BDC40A8" w:rsidR="00FA1BB1" w:rsidRPr="00AF6683" w:rsidRDefault="008D6282" w:rsidP="0096011A">
      <w:pPr>
        <w:pStyle w:val="ListParagraph"/>
        <w:numPr>
          <w:ilvl w:val="0"/>
          <w:numId w:val="32"/>
        </w:numPr>
        <w:spacing w:after="0" w:line="240" w:lineRule="auto"/>
        <w:ind w:left="567" w:hanging="283"/>
      </w:pPr>
      <w:r w:rsidRPr="00AF6683">
        <w:t>Codesign pre</w:t>
      </w:r>
      <w:r w:rsidR="00846DF4" w:rsidRPr="00AF6683">
        <w:t>-</w:t>
      </w:r>
      <w:r w:rsidR="0001269C" w:rsidRPr="00AF6683">
        <w:t xml:space="preserve"> </w:t>
      </w:r>
      <w:r w:rsidR="00FA1BB1" w:rsidRPr="00AF6683">
        <w:t>and post</w:t>
      </w:r>
      <w:r w:rsidR="00846DF4" w:rsidRPr="00AF6683">
        <w:noBreakHyphen/>
      </w:r>
      <w:r w:rsidR="00FA1BB1" w:rsidRPr="00AF6683">
        <w:t>activities around the statewide Orientation Day</w:t>
      </w:r>
      <w:r w:rsidR="0001269C" w:rsidRPr="00AF6683">
        <w:t xml:space="preserve">. This could </w:t>
      </w:r>
      <w:r w:rsidR="00FA1BB1" w:rsidRPr="00AF6683">
        <w:t>includ</w:t>
      </w:r>
      <w:r w:rsidR="0001269C" w:rsidRPr="00AF6683">
        <w:t>e</w:t>
      </w:r>
      <w:r w:rsidR="00FA1BB1" w:rsidRPr="00AF6683">
        <w:t xml:space="preserve"> student checklists of what they want to find out about their confirmed secondary school on the day</w:t>
      </w:r>
      <w:r w:rsidR="00F61602" w:rsidRPr="00AF6683">
        <w:t>.</w:t>
      </w:r>
    </w:p>
    <w:p w14:paraId="3340CEB3" w14:textId="23495716" w:rsidR="00D912AE" w:rsidRPr="00AF6683" w:rsidRDefault="00D912AE" w:rsidP="007A6E7D">
      <w:pPr>
        <w:pStyle w:val="ListParagraph"/>
        <w:numPr>
          <w:ilvl w:val="0"/>
          <w:numId w:val="32"/>
        </w:numPr>
        <w:spacing w:after="120" w:line="240" w:lineRule="auto"/>
        <w:ind w:left="567" w:hanging="283"/>
      </w:pPr>
      <w:r w:rsidRPr="00AF6683">
        <w:t xml:space="preserve">Attend local secondary school student music </w:t>
      </w:r>
      <w:r w:rsidR="002507A0" w:rsidRPr="00AF6683">
        <w:t xml:space="preserve">and theatre </w:t>
      </w:r>
      <w:r w:rsidRPr="00AF6683">
        <w:t>performances</w:t>
      </w:r>
      <w:r w:rsidR="002507A0" w:rsidRPr="00AF6683">
        <w:t xml:space="preserve"> </w:t>
      </w:r>
      <w:r w:rsidRPr="00AF6683">
        <w:t>and art shows.</w:t>
      </w:r>
    </w:p>
    <w:p w14:paraId="033DB799" w14:textId="2BC6659A" w:rsidR="00BF077E" w:rsidRPr="00AF6683" w:rsidRDefault="00D912AE" w:rsidP="004528A7">
      <w:pPr>
        <w:pStyle w:val="ListParagraph"/>
        <w:numPr>
          <w:ilvl w:val="0"/>
          <w:numId w:val="32"/>
        </w:numPr>
        <w:spacing w:after="120" w:line="240" w:lineRule="auto"/>
        <w:ind w:left="567" w:hanging="283"/>
      </w:pPr>
      <w:r w:rsidRPr="00AF6683">
        <w:t>Encourag</w:t>
      </w:r>
      <w:r w:rsidR="00C66644" w:rsidRPr="00AF6683">
        <w:t>e</w:t>
      </w:r>
      <w:r w:rsidRPr="00AF6683">
        <w:t xml:space="preserve"> student participation in any extra transition </w:t>
      </w:r>
      <w:r w:rsidR="00B03E67" w:rsidRPr="00AF6683">
        <w:t>session</w:t>
      </w:r>
      <w:r w:rsidRPr="00AF6683">
        <w:t xml:space="preserve">s </w:t>
      </w:r>
      <w:r w:rsidR="00B03E67" w:rsidRPr="00AF6683">
        <w:t>offer</w:t>
      </w:r>
      <w:r w:rsidRPr="00AF6683">
        <w:t>ed by their confirmed secondary school</w:t>
      </w:r>
      <w:r w:rsidR="00F97231" w:rsidRPr="00AF6683">
        <w:t>.</w:t>
      </w:r>
    </w:p>
    <w:p w14:paraId="5EFE51AD" w14:textId="30356BD7" w:rsidR="005E387C" w:rsidRPr="00AF6683" w:rsidRDefault="005E387C" w:rsidP="004528A7">
      <w:pPr>
        <w:pStyle w:val="ListParagraph"/>
        <w:numPr>
          <w:ilvl w:val="0"/>
          <w:numId w:val="32"/>
        </w:numPr>
        <w:spacing w:after="120" w:line="240" w:lineRule="auto"/>
        <w:ind w:left="567" w:hanging="283"/>
      </w:pPr>
      <w:r w:rsidRPr="00AF6683">
        <w:rPr>
          <w:rFonts w:cstheme="minorHAnsi"/>
        </w:rPr>
        <w:t>Invit</w:t>
      </w:r>
      <w:r w:rsidR="00F30C34" w:rsidRPr="00AF6683">
        <w:rPr>
          <w:rFonts w:cstheme="minorHAnsi"/>
        </w:rPr>
        <w:t>e</w:t>
      </w:r>
      <w:r w:rsidRPr="00AF6683">
        <w:rPr>
          <w:rFonts w:cstheme="minorHAnsi"/>
        </w:rPr>
        <w:t xml:space="preserve"> local Year 7 or 8 students, with a teacher, to visit their former primary school to talk to </w:t>
      </w:r>
      <w:r w:rsidR="00DC31CC" w:rsidRPr="00AF6683">
        <w:rPr>
          <w:rFonts w:cstheme="minorHAnsi"/>
        </w:rPr>
        <w:t xml:space="preserve">Year </w:t>
      </w:r>
      <w:r w:rsidRPr="00AF6683">
        <w:rPr>
          <w:rFonts w:cstheme="minorHAnsi"/>
        </w:rPr>
        <w:t xml:space="preserve">6 students about their secondary school and transition experiences, providing </w:t>
      </w:r>
      <w:r w:rsidR="00F73CB4" w:rsidRPr="00AF6683">
        <w:rPr>
          <w:rFonts w:cstheme="minorHAnsi"/>
        </w:rPr>
        <w:t xml:space="preserve">an </w:t>
      </w:r>
      <w:r w:rsidRPr="00AF6683">
        <w:rPr>
          <w:rFonts w:cstheme="minorHAnsi"/>
        </w:rPr>
        <w:t>opportunity for primary school student questions.</w:t>
      </w:r>
      <w:r w:rsidR="00FA0CED" w:rsidRPr="00AF6683">
        <w:rPr>
          <w:rFonts w:cstheme="minorHAnsi"/>
        </w:rPr>
        <w:t xml:space="preserve"> This could </w:t>
      </w:r>
      <w:r w:rsidR="002A4773" w:rsidRPr="00AF6683">
        <w:rPr>
          <w:rFonts w:cstheme="minorHAnsi"/>
        </w:rPr>
        <w:t xml:space="preserve">also </w:t>
      </w:r>
      <w:r w:rsidR="00FA0CED" w:rsidRPr="00AF6683">
        <w:rPr>
          <w:rFonts w:cstheme="minorHAnsi"/>
        </w:rPr>
        <w:t>be done virtually.</w:t>
      </w:r>
    </w:p>
    <w:p w14:paraId="00E7CF6E" w14:textId="78FBEE64" w:rsidR="005E387C" w:rsidRPr="00AF6683" w:rsidRDefault="005E387C" w:rsidP="004528A7">
      <w:pPr>
        <w:pStyle w:val="ListParagraph"/>
        <w:numPr>
          <w:ilvl w:val="0"/>
          <w:numId w:val="35"/>
        </w:numPr>
        <w:spacing w:after="120" w:line="240" w:lineRule="auto"/>
        <w:ind w:left="567" w:hanging="283"/>
      </w:pPr>
      <w:r w:rsidRPr="00AF6683">
        <w:t>Invit</w:t>
      </w:r>
      <w:r w:rsidR="00F30C34" w:rsidRPr="00AF6683">
        <w:t>e</w:t>
      </w:r>
      <w:r w:rsidRPr="00AF6683">
        <w:t xml:space="preserve"> local secondary school Year 7 or 8 teachers and/or leaders to talk to Grade 6 students about what to expect in secondary school.</w:t>
      </w:r>
      <w:r w:rsidR="0033617F" w:rsidRPr="00AF6683">
        <w:rPr>
          <w:rFonts w:cstheme="minorHAnsi"/>
        </w:rPr>
        <w:t xml:space="preserve"> This could also be done virtually.</w:t>
      </w:r>
    </w:p>
    <w:p w14:paraId="1699FC70" w14:textId="71AF4BB9" w:rsidR="005E387C" w:rsidRPr="00AF6683" w:rsidRDefault="005E387C" w:rsidP="004528A7">
      <w:pPr>
        <w:pStyle w:val="ListParagraph"/>
        <w:numPr>
          <w:ilvl w:val="0"/>
          <w:numId w:val="34"/>
        </w:numPr>
        <w:spacing w:after="120" w:line="240" w:lineRule="auto"/>
        <w:ind w:left="567" w:hanging="283"/>
      </w:pPr>
      <w:r w:rsidRPr="00AF6683">
        <w:lastRenderedPageBreak/>
        <w:t>Host local secondary school student music performances and theatre productions in primary school</w:t>
      </w:r>
      <w:r w:rsidR="0033617F" w:rsidRPr="00AF6683">
        <w:t>s, where feasible.</w:t>
      </w:r>
    </w:p>
    <w:p w14:paraId="49856983" w14:textId="1A9757A5" w:rsidR="005E387C" w:rsidRPr="00AF6683" w:rsidRDefault="005E387C" w:rsidP="004528A7">
      <w:pPr>
        <w:pStyle w:val="ListParagraph"/>
        <w:numPr>
          <w:ilvl w:val="0"/>
          <w:numId w:val="35"/>
        </w:numPr>
        <w:spacing w:after="120" w:line="240" w:lineRule="auto"/>
        <w:ind w:left="567" w:hanging="283"/>
        <w:jc w:val="both"/>
      </w:pPr>
      <w:r w:rsidRPr="00AF6683">
        <w:t>Shar</w:t>
      </w:r>
      <w:r w:rsidR="00E64445" w:rsidRPr="00AF6683">
        <w:t>e</w:t>
      </w:r>
      <w:r w:rsidRPr="00AF6683">
        <w:t xml:space="preserve"> stories of former students who have moved to secondary school. </w:t>
      </w:r>
    </w:p>
    <w:p w14:paraId="73E0E32C" w14:textId="76C0CAC5" w:rsidR="00D912AE" w:rsidRPr="00AF6683" w:rsidRDefault="005E387C" w:rsidP="004528A7">
      <w:pPr>
        <w:pStyle w:val="ListParagraph"/>
        <w:numPr>
          <w:ilvl w:val="0"/>
          <w:numId w:val="35"/>
        </w:numPr>
        <w:spacing w:after="120" w:line="240" w:lineRule="auto"/>
        <w:ind w:left="567" w:hanging="283"/>
      </w:pPr>
      <w:r w:rsidRPr="00AF6683">
        <w:t>Invit</w:t>
      </w:r>
      <w:r w:rsidR="00E64445" w:rsidRPr="00AF6683">
        <w:t>e</w:t>
      </w:r>
      <w:r w:rsidRPr="00AF6683">
        <w:t xml:space="preserve"> older secondary school siblings of </w:t>
      </w:r>
      <w:r w:rsidR="00DC31CC" w:rsidRPr="00AF6683">
        <w:t>Year</w:t>
      </w:r>
      <w:r w:rsidRPr="00AF6683">
        <w:t xml:space="preserve"> 6 students to talk about their experience of moving to secondary school. </w:t>
      </w:r>
    </w:p>
    <w:p w14:paraId="381450F2" w14:textId="6CF9087C" w:rsidR="005230D7" w:rsidRPr="00AF6683" w:rsidRDefault="005230D7" w:rsidP="001A7E1C">
      <w:pPr>
        <w:jc w:val="both"/>
        <w:rPr>
          <w:color w:val="E57100" w:themeColor="accent1"/>
        </w:rPr>
      </w:pPr>
      <w:r w:rsidRPr="00AF6683">
        <w:rPr>
          <w:color w:val="E57100" w:themeColor="accent1"/>
        </w:rPr>
        <w:t>Developing organisational skills</w:t>
      </w:r>
    </w:p>
    <w:p w14:paraId="28C781AC" w14:textId="58033B4E" w:rsidR="00DB70C8" w:rsidRPr="00AF6683" w:rsidRDefault="00584A86" w:rsidP="001A7E1C">
      <w:pPr>
        <w:jc w:val="both"/>
        <w:rPr>
          <w:color w:val="E57100" w:themeColor="accent1"/>
        </w:rPr>
      </w:pPr>
      <w:r w:rsidRPr="00AF6683">
        <w:t>Primary schools can build organisational skills by undertaking the following activities:</w:t>
      </w:r>
    </w:p>
    <w:p w14:paraId="7E72340B" w14:textId="65451684" w:rsidR="005230D7" w:rsidRPr="00AF6683" w:rsidRDefault="005230D7" w:rsidP="008F4FF0">
      <w:pPr>
        <w:pStyle w:val="ListParagraph"/>
        <w:numPr>
          <w:ilvl w:val="0"/>
          <w:numId w:val="22"/>
        </w:numPr>
        <w:spacing w:after="120" w:line="240" w:lineRule="auto"/>
        <w:ind w:left="567" w:hanging="283"/>
        <w:jc w:val="both"/>
      </w:pPr>
      <w:r w:rsidRPr="00AF6683">
        <w:t>Learning about and putting into practice organisational tools like digital and paper-based diaries and calendars, checklists, and other visual organiser</w:t>
      </w:r>
      <w:r w:rsidR="00470EBF" w:rsidRPr="00AF6683">
        <w:t>s</w:t>
      </w:r>
      <w:r w:rsidRPr="00AF6683">
        <w:t xml:space="preserve">; planning routines for the new school year </w:t>
      </w:r>
      <w:r w:rsidR="00410C30" w:rsidRPr="00AF6683">
        <w:t>including</w:t>
      </w:r>
      <w:r w:rsidRPr="00AF6683">
        <w:t xml:space="preserve"> wake-up time, travel time, new school start</w:t>
      </w:r>
      <w:r w:rsidR="00C96661" w:rsidRPr="00AF6683">
        <w:t xml:space="preserve"> </w:t>
      </w:r>
      <w:r w:rsidRPr="00AF6683">
        <w:t>time, new school finish time, after-school activities and commitments,</w:t>
      </w:r>
      <w:r w:rsidR="008677DF" w:rsidRPr="00AF6683">
        <w:t xml:space="preserve"> </w:t>
      </w:r>
      <w:r w:rsidRPr="00AF6683">
        <w:t>home time etc.</w:t>
      </w:r>
    </w:p>
    <w:p w14:paraId="7E438BEB" w14:textId="6FEC8058" w:rsidR="005230D7" w:rsidRPr="00AF6683" w:rsidRDefault="005230D7" w:rsidP="008F4FF0">
      <w:pPr>
        <w:pStyle w:val="ListParagraph"/>
        <w:numPr>
          <w:ilvl w:val="0"/>
          <w:numId w:val="22"/>
        </w:numPr>
        <w:spacing w:after="120" w:line="240" w:lineRule="auto"/>
        <w:ind w:left="567" w:hanging="283"/>
        <w:jc w:val="both"/>
      </w:pPr>
      <w:r w:rsidRPr="00AF6683">
        <w:t>Anticipating what additional equipment students may need for their new school (</w:t>
      </w:r>
      <w:r w:rsidR="006E4020" w:rsidRPr="00AF6683">
        <w:t xml:space="preserve">for example, </w:t>
      </w:r>
      <w:r w:rsidRPr="00AF6683">
        <w:t>a sports uniform, container for Food Technology, calculator, textbooks, folders) and practising how to use visual organisers to develop skills to have the correct equipment when required.</w:t>
      </w:r>
    </w:p>
    <w:p w14:paraId="005BB561" w14:textId="5F58BBEA" w:rsidR="005230D7" w:rsidRPr="00AF6683" w:rsidRDefault="005230D7" w:rsidP="008F4FF0">
      <w:pPr>
        <w:pStyle w:val="ListParagraph"/>
        <w:numPr>
          <w:ilvl w:val="0"/>
          <w:numId w:val="22"/>
        </w:numPr>
        <w:spacing w:after="120" w:line="240" w:lineRule="auto"/>
        <w:ind w:left="567" w:hanging="283"/>
        <w:jc w:val="both"/>
      </w:pPr>
      <w:r w:rsidRPr="00AF6683">
        <w:t>Practising reading a timetable and using it to know when it is time to move to different parts of the school for different classes, for example</w:t>
      </w:r>
      <w:r w:rsidR="004329D3" w:rsidRPr="00AF6683">
        <w:t xml:space="preserve"> </w:t>
      </w:r>
      <w:r w:rsidRPr="00AF6683">
        <w:t xml:space="preserve">the art room, music room, sports field, library, computer lab, kitchen garden, hall, etc. </w:t>
      </w:r>
    </w:p>
    <w:p w14:paraId="5949F938" w14:textId="6F9B78CA" w:rsidR="005230D7" w:rsidRPr="00AF6683" w:rsidRDefault="005230D7" w:rsidP="001A7E1C">
      <w:pPr>
        <w:jc w:val="both"/>
        <w:rPr>
          <w:color w:val="E57100" w:themeColor="accent1"/>
        </w:rPr>
      </w:pPr>
      <w:r w:rsidRPr="00AF6683">
        <w:rPr>
          <w:color w:val="E57100" w:themeColor="accent1"/>
        </w:rPr>
        <w:t>Developing friendship skills</w:t>
      </w:r>
    </w:p>
    <w:p w14:paraId="21D3C3A5" w14:textId="4AB77F36" w:rsidR="00BB2102" w:rsidRPr="00AF6683" w:rsidRDefault="00E65CE4" w:rsidP="001A7E1C">
      <w:pPr>
        <w:jc w:val="both"/>
      </w:pPr>
      <w:r w:rsidRPr="00AF6683">
        <w:rPr>
          <w:rFonts w:cstheme="minorHAnsi"/>
          <w:color w:val="211D1E"/>
        </w:rPr>
        <w:t xml:space="preserve">Adolescent learners have a </w:t>
      </w:r>
      <w:r w:rsidRPr="00AF6683">
        <w:rPr>
          <w:rFonts w:cstheme="minorHAnsi"/>
        </w:rPr>
        <w:t>heightened need for connectedness and relationships</w:t>
      </w:r>
      <w:r w:rsidRPr="00AF6683">
        <w:rPr>
          <w:rFonts w:cstheme="minorHAnsi"/>
          <w:color w:val="211D1E"/>
        </w:rPr>
        <w:t xml:space="preserve"> during th</w:t>
      </w:r>
      <w:r w:rsidR="00C979A9" w:rsidRPr="00AF6683">
        <w:rPr>
          <w:rFonts w:cstheme="minorHAnsi"/>
          <w:color w:val="211D1E"/>
        </w:rPr>
        <w:t>e transition period</w:t>
      </w:r>
      <w:r w:rsidRPr="00AF6683">
        <w:rPr>
          <w:rFonts w:cstheme="minorHAnsi"/>
          <w:color w:val="211D1E"/>
        </w:rPr>
        <w:t xml:space="preserve"> </w:t>
      </w:r>
      <w:r w:rsidR="000E527E" w:rsidRPr="00AF6683">
        <w:rPr>
          <w:rFonts w:cstheme="minorHAnsi"/>
          <w:color w:val="211D1E"/>
        </w:rPr>
        <w:t xml:space="preserve">and </w:t>
      </w:r>
      <w:r w:rsidR="00925A34" w:rsidRPr="00AF6683">
        <w:rPr>
          <w:rFonts w:cstheme="minorHAnsi"/>
          <w:color w:val="211D1E"/>
        </w:rPr>
        <w:t>they</w:t>
      </w:r>
      <w:r w:rsidRPr="00AF6683">
        <w:rPr>
          <w:rFonts w:cstheme="minorHAnsi"/>
          <w:color w:val="211D1E"/>
        </w:rPr>
        <w:t xml:space="preserve"> can </w:t>
      </w:r>
      <w:r w:rsidR="00925A34" w:rsidRPr="00AF6683">
        <w:rPr>
          <w:rFonts w:cstheme="minorHAnsi"/>
          <w:color w:val="211D1E"/>
        </w:rPr>
        <w:t xml:space="preserve">experience challenges </w:t>
      </w:r>
      <w:r w:rsidR="001131A1" w:rsidRPr="00AF6683">
        <w:rPr>
          <w:rFonts w:cstheme="minorHAnsi"/>
          <w:color w:val="211D1E"/>
        </w:rPr>
        <w:t xml:space="preserve">related </w:t>
      </w:r>
      <w:r w:rsidR="00C800D0" w:rsidRPr="00AF6683">
        <w:rPr>
          <w:rFonts w:cstheme="minorHAnsi"/>
          <w:color w:val="211D1E"/>
        </w:rPr>
        <w:t>to</w:t>
      </w:r>
      <w:r w:rsidR="00B11EF0" w:rsidRPr="00AF6683">
        <w:rPr>
          <w:rFonts w:cstheme="minorHAnsi"/>
          <w:color w:val="211D1E"/>
        </w:rPr>
        <w:t xml:space="preserve"> </w:t>
      </w:r>
      <w:r w:rsidRPr="00AF6683">
        <w:rPr>
          <w:rFonts w:cstheme="minorHAnsi"/>
          <w:color w:val="211D1E"/>
        </w:rPr>
        <w:t xml:space="preserve">changing friendship dynamics. </w:t>
      </w:r>
      <w:r w:rsidR="005230D7" w:rsidRPr="00AF6683">
        <w:rPr>
          <w:rFonts w:cs="Nolan Next Book"/>
          <w:color w:val="211D1E"/>
          <w:szCs w:val="22"/>
        </w:rPr>
        <w:t>Research shows that students who develop strong peer friendships and connections have improved outcomes and resilience.</w:t>
      </w:r>
      <w:r w:rsidR="005230D7" w:rsidRPr="00AF6683">
        <w:rPr>
          <w:rFonts w:cs="Nolan Next Book"/>
          <w:color w:val="211D1E"/>
          <w:sz w:val="20"/>
          <w:szCs w:val="20"/>
        </w:rPr>
        <w:t xml:space="preserve"> </w:t>
      </w:r>
      <w:r w:rsidR="005230D7" w:rsidRPr="00AF6683">
        <w:t xml:space="preserve">Over </w:t>
      </w:r>
      <w:r w:rsidR="00721F87" w:rsidRPr="00AF6683">
        <w:t xml:space="preserve">recent </w:t>
      </w:r>
      <w:r w:rsidR="005230D7" w:rsidRPr="00AF6683">
        <w:t>years students have had less opportunity to develop their social and emotional skills through interacting with their peers and</w:t>
      </w:r>
      <w:r w:rsidR="009C5C33" w:rsidRPr="00AF6683">
        <w:t xml:space="preserve"> </w:t>
      </w:r>
      <w:r w:rsidR="005230D7" w:rsidRPr="00AF6683">
        <w:t>engag</w:t>
      </w:r>
      <w:r w:rsidR="009C5C33" w:rsidRPr="00AF6683">
        <w:t>ing</w:t>
      </w:r>
      <w:r w:rsidR="005230D7" w:rsidRPr="00AF6683">
        <w:t xml:space="preserve"> in the social aspect of learning. </w:t>
      </w:r>
    </w:p>
    <w:p w14:paraId="05EAAEEB" w14:textId="726991C2" w:rsidR="005230D7" w:rsidRPr="00AF6683" w:rsidRDefault="005230D7" w:rsidP="00366FEE">
      <w:pPr>
        <w:pStyle w:val="ListParagraph"/>
        <w:numPr>
          <w:ilvl w:val="0"/>
          <w:numId w:val="46"/>
        </w:numPr>
        <w:spacing w:after="120" w:line="240" w:lineRule="auto"/>
        <w:ind w:left="567" w:hanging="283"/>
        <w:jc w:val="both"/>
        <w:rPr>
          <w:rFonts w:cstheme="minorHAnsi"/>
        </w:rPr>
      </w:pPr>
      <w:r w:rsidRPr="00AF6683">
        <w:t xml:space="preserve"> </w:t>
      </w:r>
      <w:hyperlink r:id="rId14" w:history="1">
        <w:r w:rsidRPr="00AF6683">
          <w:rPr>
            <w:rStyle w:val="Hyperlink"/>
          </w:rPr>
          <w:t>Student Transition and Resilience Training</w:t>
        </w:r>
      </w:hyperlink>
      <w:r w:rsidRPr="00AF6683">
        <w:t xml:space="preserve"> (</w:t>
      </w:r>
      <w:r w:rsidR="00410C30" w:rsidRPr="00AF6683">
        <w:t>START</w:t>
      </w:r>
      <w:r w:rsidRPr="00AF6683">
        <w:t xml:space="preserve">) resource </w:t>
      </w:r>
      <w:r w:rsidR="00B124D3" w:rsidRPr="00AF6683">
        <w:t xml:space="preserve">for </w:t>
      </w:r>
      <w:r w:rsidRPr="00AF6683">
        <w:t>has a module on friendship skills, with six friendship activities developed to be delivered to Grade 6 and Year 7 students.</w:t>
      </w:r>
    </w:p>
    <w:p w14:paraId="17451982" w14:textId="5709B364" w:rsidR="005230D7" w:rsidRPr="00AF6683" w:rsidRDefault="00FA5F06" w:rsidP="00437368">
      <w:pPr>
        <w:rPr>
          <w:color w:val="E57100" w:themeColor="accent1"/>
          <w:szCs w:val="22"/>
          <w:lang w:val="en-AU"/>
        </w:rPr>
      </w:pPr>
      <w:r w:rsidRPr="00AF6683">
        <w:rPr>
          <w:color w:val="E57100" w:themeColor="accent1"/>
          <w:szCs w:val="22"/>
          <w:lang w:val="en-AU"/>
        </w:rPr>
        <w:t>Year</w:t>
      </w:r>
      <w:r w:rsidR="005230D7" w:rsidRPr="00AF6683">
        <w:rPr>
          <w:color w:val="E57100" w:themeColor="accent1"/>
          <w:szCs w:val="22"/>
          <w:lang w:val="en-AU"/>
        </w:rPr>
        <w:t xml:space="preserve"> 6 rites of passage</w:t>
      </w:r>
    </w:p>
    <w:p w14:paraId="50F0432D" w14:textId="383800D3" w:rsidR="005230D7" w:rsidRPr="00AF6683" w:rsidRDefault="005230D7" w:rsidP="001A7E1C">
      <w:pPr>
        <w:jc w:val="both"/>
      </w:pPr>
      <w:r w:rsidRPr="00AF6683">
        <w:t xml:space="preserve">Providing students with </w:t>
      </w:r>
      <w:r w:rsidR="00FA5F06" w:rsidRPr="00AF6683">
        <w:t>Year</w:t>
      </w:r>
      <w:r w:rsidRPr="00AF6683">
        <w:t xml:space="preserve"> 6 milestone, rites of passage and ritual opportunities contributes to their ongoing development and can support a sense of preparedness for secondary school. Acknowledging, celebrating and taking account of their life stage, as well as finding closure, is important to help students feel ready </w:t>
      </w:r>
      <w:r w:rsidR="00812B7D" w:rsidRPr="00AF6683">
        <w:t>for</w:t>
      </w:r>
      <w:r w:rsidRPr="00AF6683">
        <w:t xml:space="preserve"> the next stage of their lives.</w:t>
      </w:r>
      <w:r w:rsidR="00C33245" w:rsidRPr="00AF6683">
        <w:t xml:space="preserve"> </w:t>
      </w:r>
      <w:r w:rsidR="003911E7" w:rsidRPr="00AF6683">
        <w:t>Primary schools can consider:</w:t>
      </w:r>
      <w:r w:rsidRPr="00AF6683">
        <w:t xml:space="preserve"> </w:t>
      </w:r>
    </w:p>
    <w:p w14:paraId="2C4E02F8" w14:textId="6FA7E9D5" w:rsidR="005230D7" w:rsidRPr="00AF6683" w:rsidRDefault="00584A86" w:rsidP="00366FEE">
      <w:pPr>
        <w:pStyle w:val="ListParagraph"/>
        <w:numPr>
          <w:ilvl w:val="0"/>
          <w:numId w:val="21"/>
        </w:numPr>
        <w:spacing w:after="120" w:line="240" w:lineRule="auto"/>
        <w:ind w:left="567" w:hanging="283"/>
        <w:jc w:val="both"/>
        <w:rPr>
          <w:i/>
          <w:iCs/>
          <w:sz w:val="26"/>
          <w:szCs w:val="26"/>
        </w:rPr>
      </w:pPr>
      <w:r w:rsidRPr="00AF6683">
        <w:t>h</w:t>
      </w:r>
      <w:r w:rsidR="005230D7" w:rsidRPr="00AF6683">
        <w:t>ost</w:t>
      </w:r>
      <w:r w:rsidRPr="00AF6683">
        <w:t>ing</w:t>
      </w:r>
      <w:r w:rsidR="005230D7" w:rsidRPr="00AF6683">
        <w:t xml:space="preserve"> formal ceremonies such as graduations, presentations and performances to mark the end of primary school.</w:t>
      </w:r>
    </w:p>
    <w:p w14:paraId="47D4B3F8" w14:textId="55D1E869" w:rsidR="005230D7" w:rsidRPr="00AF6683" w:rsidRDefault="00584A86" w:rsidP="00366FEE">
      <w:pPr>
        <w:pStyle w:val="ListParagraph"/>
        <w:numPr>
          <w:ilvl w:val="0"/>
          <w:numId w:val="21"/>
        </w:numPr>
        <w:spacing w:after="120" w:line="240" w:lineRule="auto"/>
        <w:ind w:left="567" w:hanging="283"/>
        <w:jc w:val="both"/>
        <w:rPr>
          <w:i/>
          <w:iCs/>
          <w:sz w:val="26"/>
          <w:szCs w:val="26"/>
        </w:rPr>
      </w:pPr>
      <w:r w:rsidRPr="00AF6683">
        <w:t>a</w:t>
      </w:r>
      <w:r w:rsidR="005230D7" w:rsidRPr="00AF6683">
        <w:t>rranging for adults (</w:t>
      </w:r>
      <w:r w:rsidR="00860897" w:rsidRPr="00AF6683">
        <w:t>for example,</w:t>
      </w:r>
      <w:r w:rsidR="005230D7" w:rsidRPr="00AF6683">
        <w:t xml:space="preserve"> parents, carers, teachers) to reflect on and share stories of the child’s primary school years and their growth and development over those years.</w:t>
      </w:r>
    </w:p>
    <w:p w14:paraId="4608FCB2" w14:textId="0F7CB20B" w:rsidR="005230D7" w:rsidRPr="00AF6683" w:rsidRDefault="008B24EA" w:rsidP="00366FEE">
      <w:pPr>
        <w:pStyle w:val="ListParagraph"/>
        <w:numPr>
          <w:ilvl w:val="0"/>
          <w:numId w:val="21"/>
        </w:numPr>
        <w:spacing w:after="120" w:line="240" w:lineRule="auto"/>
        <w:ind w:left="567" w:hanging="283"/>
        <w:jc w:val="both"/>
      </w:pPr>
      <w:r w:rsidRPr="00AF6683">
        <w:t>h</w:t>
      </w:r>
      <w:r w:rsidR="005230D7" w:rsidRPr="00AF6683">
        <w:t xml:space="preserve">aving the school community, including teachers and younger students, say farewell to the </w:t>
      </w:r>
      <w:r w:rsidR="00FA5F06" w:rsidRPr="00AF6683">
        <w:t>Year</w:t>
      </w:r>
      <w:r w:rsidR="005230D7" w:rsidRPr="00AF6683">
        <w:t> 6 students.</w:t>
      </w:r>
    </w:p>
    <w:p w14:paraId="43CC1ABD" w14:textId="4357AAEF" w:rsidR="005F13BB" w:rsidRPr="00AF6683" w:rsidRDefault="008B24EA" w:rsidP="00366FEE">
      <w:pPr>
        <w:pStyle w:val="ListParagraph"/>
        <w:numPr>
          <w:ilvl w:val="0"/>
          <w:numId w:val="21"/>
        </w:numPr>
        <w:spacing w:after="120" w:line="240" w:lineRule="auto"/>
        <w:ind w:left="567" w:hanging="283"/>
        <w:jc w:val="both"/>
        <w:rPr>
          <w:i/>
          <w:iCs/>
          <w:sz w:val="26"/>
          <w:szCs w:val="26"/>
        </w:rPr>
      </w:pPr>
      <w:r w:rsidRPr="00AF6683">
        <w:t>p</w:t>
      </w:r>
      <w:r w:rsidR="005230D7" w:rsidRPr="00AF6683">
        <w:t xml:space="preserve">roviding an opportunity for the </w:t>
      </w:r>
      <w:r w:rsidR="00A322B0" w:rsidRPr="00AF6683">
        <w:t>Year</w:t>
      </w:r>
      <w:r w:rsidR="005230D7" w:rsidRPr="00AF6683">
        <w:t xml:space="preserve"> 6 students to formally say goodbye to their school and thank their teachers; this could be a goodbye letter, speech or recorded video. </w:t>
      </w:r>
    </w:p>
    <w:p w14:paraId="5392C05C" w14:textId="22F38C9B" w:rsidR="008E6BE5" w:rsidRPr="00AF6683" w:rsidRDefault="008B24EA" w:rsidP="001A7E1C">
      <w:pPr>
        <w:ind w:left="360" w:hanging="360"/>
        <w:jc w:val="both"/>
        <w:rPr>
          <w:i/>
          <w:iCs/>
          <w:color w:val="E57100" w:themeColor="accent1"/>
          <w:sz w:val="24"/>
        </w:rPr>
      </w:pPr>
      <w:r w:rsidRPr="00AF6683">
        <w:rPr>
          <w:rFonts w:cstheme="minorHAnsi"/>
          <w:b/>
          <w:bCs/>
          <w:color w:val="E57100" w:themeColor="accent1"/>
          <w:sz w:val="24"/>
        </w:rPr>
        <w:t>Trans</w:t>
      </w:r>
      <w:r w:rsidR="00304E0E" w:rsidRPr="00AF6683">
        <w:rPr>
          <w:rFonts w:cstheme="minorHAnsi"/>
          <w:b/>
          <w:bCs/>
          <w:color w:val="E57100" w:themeColor="accent1"/>
          <w:sz w:val="24"/>
        </w:rPr>
        <w:t>ition activities at s</w:t>
      </w:r>
      <w:r w:rsidR="005F13BB" w:rsidRPr="00AF6683">
        <w:rPr>
          <w:rFonts w:cstheme="minorHAnsi"/>
          <w:b/>
          <w:bCs/>
          <w:color w:val="E57100" w:themeColor="accent1"/>
          <w:sz w:val="24"/>
        </w:rPr>
        <w:t xml:space="preserve">econdary </w:t>
      </w:r>
      <w:r w:rsidR="00304E0E" w:rsidRPr="00AF6683">
        <w:rPr>
          <w:rFonts w:cstheme="minorHAnsi"/>
          <w:b/>
          <w:bCs/>
          <w:color w:val="E57100" w:themeColor="accent1"/>
          <w:sz w:val="24"/>
        </w:rPr>
        <w:t>s</w:t>
      </w:r>
      <w:r w:rsidR="005F13BB" w:rsidRPr="00AF6683">
        <w:rPr>
          <w:rFonts w:cstheme="minorHAnsi"/>
          <w:b/>
          <w:bCs/>
          <w:color w:val="E57100" w:themeColor="accent1"/>
          <w:sz w:val="24"/>
        </w:rPr>
        <w:t>chools</w:t>
      </w:r>
    </w:p>
    <w:p w14:paraId="7CEFEF6F" w14:textId="3FFFF222" w:rsidR="00D517A3" w:rsidRPr="00AF6683" w:rsidRDefault="00E40FC4" w:rsidP="001A7E1C">
      <w:pPr>
        <w:jc w:val="both"/>
      </w:pPr>
      <w:r w:rsidRPr="00AF6683">
        <w:t xml:space="preserve">Due to </w:t>
      </w:r>
      <w:r w:rsidR="007F0443" w:rsidRPr="00AF6683">
        <w:t>s</w:t>
      </w:r>
      <w:r w:rsidR="00D21A9D" w:rsidRPr="00AF6683">
        <w:t>tu</w:t>
      </w:r>
      <w:r w:rsidR="0081071D" w:rsidRPr="00AF6683">
        <w:t>dents’</w:t>
      </w:r>
      <w:r w:rsidR="00105B8F" w:rsidRPr="00AF6683">
        <w:t xml:space="preserve"> learning </w:t>
      </w:r>
      <w:r w:rsidR="0081071D" w:rsidRPr="00AF6683">
        <w:t>experiences over recent years, i</w:t>
      </w:r>
      <w:r w:rsidR="00D517A3" w:rsidRPr="00AF6683">
        <w:t xml:space="preserve">t may take extra time to establish routines for schools, students and their families as new Year 7 students adjust to the changes. It is important that everyone involved is aware of and responsive to this. Planning for each student’s transition </w:t>
      </w:r>
      <w:r w:rsidR="00412CF1" w:rsidRPr="00AF6683">
        <w:t xml:space="preserve">is </w:t>
      </w:r>
      <w:r w:rsidR="00D517A3" w:rsidRPr="00AF6683">
        <w:t xml:space="preserve">vital to supporting continuity of learning </w:t>
      </w:r>
      <w:r w:rsidR="008D4DFB" w:rsidRPr="00AF6683">
        <w:t xml:space="preserve">and wellbeing </w:t>
      </w:r>
      <w:r w:rsidR="00412CF1" w:rsidRPr="00AF6683">
        <w:t>for the following year.</w:t>
      </w:r>
    </w:p>
    <w:p w14:paraId="1BC166BB" w14:textId="7D99E551" w:rsidR="00D517A3" w:rsidRPr="00AF6683" w:rsidRDefault="00D517A3" w:rsidP="00E14351">
      <w:pPr>
        <w:rPr>
          <w:i/>
          <w:iCs/>
        </w:rPr>
      </w:pPr>
      <w:r w:rsidRPr="00AF6683">
        <w:rPr>
          <w:i/>
          <w:iCs/>
        </w:rPr>
        <w:lastRenderedPageBreak/>
        <w:t>Engaging families</w:t>
      </w:r>
    </w:p>
    <w:p w14:paraId="658ED74B" w14:textId="072F6B36" w:rsidR="00D517A3" w:rsidRPr="00AF6683" w:rsidRDefault="00D517A3" w:rsidP="00366FEE">
      <w:pPr>
        <w:jc w:val="both"/>
      </w:pPr>
      <w:r w:rsidRPr="00AF6683">
        <w:t>Actively engaging families early and regularly during a student’s transition to secondary school can build their familiarity and confidence with the school setting, including ensuring parents/carers know how to contact the school and</w:t>
      </w:r>
      <w:r w:rsidR="0043675F" w:rsidRPr="00AF6683">
        <w:t xml:space="preserve"> </w:t>
      </w:r>
      <w:r w:rsidRPr="00AF6683">
        <w:t>wh</w:t>
      </w:r>
      <w:r w:rsidR="0043675F" w:rsidRPr="00AF6683">
        <w:t>o</w:t>
      </w:r>
      <w:r w:rsidRPr="00AF6683">
        <w:t xml:space="preserve"> to speak to should they need to discuss the needs of their child. This could include your school’s Year 7 leader, multicultural worker, wellbeing leader</w:t>
      </w:r>
      <w:r w:rsidR="00860897" w:rsidRPr="00AF6683">
        <w:t xml:space="preserve"> and</w:t>
      </w:r>
      <w:r w:rsidRPr="00AF6683">
        <w:t xml:space="preserve"> inclusion leader.</w:t>
      </w:r>
    </w:p>
    <w:p w14:paraId="22CE5423" w14:textId="6F7CCDEA" w:rsidR="00D517A3" w:rsidRPr="00AF6683" w:rsidRDefault="00D517A3">
      <w:pPr>
        <w:pStyle w:val="ListParagraph"/>
        <w:spacing w:after="120" w:line="240" w:lineRule="auto"/>
        <w:ind w:left="0"/>
        <w:contextualSpacing w:val="0"/>
      </w:pPr>
      <w:bookmarkStart w:id="0" w:name="_Hlk46744558"/>
      <w:r w:rsidRPr="00AF6683">
        <w:t>It is important that families worried their child might not be ready for secondary school know that schools welcome and support students at different stages in their development and, no matter what experiences students have had in</w:t>
      </w:r>
      <w:r w:rsidR="00517004" w:rsidRPr="00AF6683">
        <w:t xml:space="preserve"> </w:t>
      </w:r>
      <w:r w:rsidR="00A322B0" w:rsidRPr="00AF6683">
        <w:t>Year</w:t>
      </w:r>
      <w:r w:rsidRPr="00AF6683">
        <w:t>s 5 and 6, they will have developed a range of skills and abilities that form the basis for further learning and teaching.</w:t>
      </w:r>
      <w:bookmarkEnd w:id="0"/>
    </w:p>
    <w:p w14:paraId="332D7680" w14:textId="2F5A15C6" w:rsidR="00A65D49" w:rsidRPr="00AF6683" w:rsidRDefault="00A65D49" w:rsidP="00A65D49">
      <w:pPr>
        <w:jc w:val="both"/>
      </w:pPr>
      <w:r w:rsidRPr="00AF6683">
        <w:rPr>
          <w:szCs w:val="22"/>
        </w:rPr>
        <w:t>Some families may need extra reassurance, especially first-time Year 7 families</w:t>
      </w:r>
      <w:r w:rsidR="00D72537" w:rsidRPr="00AF6683">
        <w:rPr>
          <w:szCs w:val="22"/>
        </w:rPr>
        <w:t xml:space="preserve">. </w:t>
      </w:r>
      <w:r w:rsidRPr="00AF6683">
        <w:t>Ways to support families with the transition might include:</w:t>
      </w:r>
    </w:p>
    <w:p w14:paraId="7227CCA3" w14:textId="3ECD8156" w:rsidR="00A65D49" w:rsidRPr="00AF6683" w:rsidRDefault="00A65D49" w:rsidP="00A65D49">
      <w:pPr>
        <w:pStyle w:val="ListParagraph"/>
        <w:numPr>
          <w:ilvl w:val="0"/>
          <w:numId w:val="33"/>
        </w:numPr>
        <w:spacing w:after="0" w:line="240" w:lineRule="auto"/>
        <w:ind w:left="567" w:hanging="283"/>
        <w:contextualSpacing w:val="0"/>
        <w:jc w:val="both"/>
      </w:pPr>
      <w:r w:rsidRPr="00AF6683">
        <w:t>facilitat</w:t>
      </w:r>
      <w:r w:rsidR="00E949D6" w:rsidRPr="00AF6683">
        <w:t>ing</w:t>
      </w:r>
      <w:r w:rsidRPr="00AF6683">
        <w:t xml:space="preserve"> families meeting with secondary school leaders and teachers to learn more about the school and how the school will support their child’s transition and learning and wellbeing. This could be informally and through information sessions or school tours; a combination of approaches will make these activities more accessible and inviting to different families.</w:t>
      </w:r>
    </w:p>
    <w:p w14:paraId="7BE275A2" w14:textId="2E022499" w:rsidR="00A65D49" w:rsidRPr="00AF6683" w:rsidRDefault="00A65D49" w:rsidP="00A65D49">
      <w:pPr>
        <w:pStyle w:val="ListParagraph"/>
        <w:numPr>
          <w:ilvl w:val="0"/>
          <w:numId w:val="33"/>
        </w:numPr>
        <w:spacing w:after="0" w:line="240" w:lineRule="auto"/>
        <w:ind w:left="567" w:hanging="283"/>
        <w:jc w:val="both"/>
      </w:pPr>
      <w:r w:rsidRPr="00AF6683">
        <w:t>invit</w:t>
      </w:r>
      <w:r w:rsidR="00E949D6" w:rsidRPr="00AF6683">
        <w:t>ing</w:t>
      </w:r>
      <w:r w:rsidRPr="00AF6683">
        <w:t xml:space="preserve"> current Year 7 parents/carers to speak at information sessions. Hearing first-hand from current families about their experiences of partnering with the secondary school, supporting their Year 7 child’s learning at home and navigating adolescence, will help alleviate any concerns future parents/carers might have.</w:t>
      </w:r>
    </w:p>
    <w:p w14:paraId="37DA15B8" w14:textId="0EC0C66E" w:rsidR="009F648D" w:rsidRPr="00AF6683" w:rsidRDefault="009F648D" w:rsidP="009F648D">
      <w:pPr>
        <w:spacing w:after="0"/>
        <w:jc w:val="both"/>
      </w:pPr>
    </w:p>
    <w:p w14:paraId="607E93A3" w14:textId="2342C8FE" w:rsidR="00D517A3" w:rsidRPr="00AF6683" w:rsidRDefault="009F648D">
      <w:pPr>
        <w:jc w:val="both"/>
      </w:pPr>
      <w:r w:rsidRPr="00AF6683">
        <w:t xml:space="preserve">Consider ways to reach families from culturally and linguistically diverse backgrounds, some of whom may feel less confident attending information sessions in person. </w:t>
      </w:r>
      <w:r w:rsidR="00D517A3" w:rsidRPr="00AF6683">
        <w:t>This could include:</w:t>
      </w:r>
    </w:p>
    <w:p w14:paraId="64091560" w14:textId="47B34515" w:rsidR="00D517A3" w:rsidRPr="00AF6683" w:rsidRDefault="0027492A" w:rsidP="006B3054">
      <w:pPr>
        <w:pStyle w:val="ListParagraph"/>
        <w:numPr>
          <w:ilvl w:val="0"/>
          <w:numId w:val="25"/>
        </w:numPr>
        <w:spacing w:after="120" w:line="240" w:lineRule="auto"/>
        <w:ind w:left="567" w:hanging="283"/>
      </w:pPr>
      <w:r w:rsidRPr="00AF6683">
        <w:t>a</w:t>
      </w:r>
      <w:r w:rsidR="00D517A3" w:rsidRPr="00AF6683">
        <w:t xml:space="preserve">ccessing </w:t>
      </w:r>
      <w:hyperlink r:id="rId15" w:history="1">
        <w:r w:rsidR="00D517A3" w:rsidRPr="00AF6683">
          <w:rPr>
            <w:rStyle w:val="Hyperlink"/>
          </w:rPr>
          <w:t>translation services</w:t>
        </w:r>
      </w:hyperlink>
      <w:r w:rsidR="00D517A3" w:rsidRPr="00AF6683">
        <w:t xml:space="preserve"> and reaching out to families from culturally and linguistically diverse backgrounds</w:t>
      </w:r>
    </w:p>
    <w:p w14:paraId="4B85F265" w14:textId="10038232" w:rsidR="00D517A3" w:rsidRPr="00AF6683" w:rsidRDefault="00FA3428" w:rsidP="006B3054">
      <w:pPr>
        <w:pStyle w:val="ListParagraph"/>
        <w:numPr>
          <w:ilvl w:val="0"/>
          <w:numId w:val="23"/>
        </w:numPr>
        <w:spacing w:after="120" w:line="240" w:lineRule="auto"/>
        <w:ind w:left="567" w:hanging="283"/>
        <w:rPr>
          <w:lang w:val="en"/>
        </w:rPr>
      </w:pPr>
      <w:hyperlink r:id="rId16">
        <w:r w:rsidR="00D517A3" w:rsidRPr="00AF6683">
          <w:rPr>
            <w:rStyle w:val="Hyperlink"/>
            <w:lang w:val="en"/>
          </w:rPr>
          <w:t>10 tips for starting secondary school</w:t>
        </w:r>
      </w:hyperlink>
      <w:r w:rsidR="00D517A3" w:rsidRPr="00AF6683">
        <w:rPr>
          <w:color w:val="201547"/>
          <w:lang w:val="en"/>
        </w:rPr>
        <w:t xml:space="preserve"> </w:t>
      </w:r>
      <w:r w:rsidR="00D517A3" w:rsidRPr="00AF6683">
        <w:rPr>
          <w:lang w:val="en"/>
        </w:rPr>
        <w:t xml:space="preserve">is available to download in ten different languages. </w:t>
      </w:r>
    </w:p>
    <w:p w14:paraId="6CB0E375" w14:textId="1BD85473" w:rsidR="00D517A3" w:rsidRPr="00AF6683" w:rsidRDefault="0027492A" w:rsidP="00D72537">
      <w:pPr>
        <w:pStyle w:val="ListParagraph"/>
        <w:numPr>
          <w:ilvl w:val="0"/>
          <w:numId w:val="23"/>
        </w:numPr>
        <w:spacing w:after="120" w:line="240" w:lineRule="auto"/>
        <w:ind w:left="567" w:hanging="283"/>
        <w:contextualSpacing w:val="0"/>
      </w:pPr>
      <w:r w:rsidRPr="00AF6683">
        <w:t>u</w:t>
      </w:r>
      <w:r w:rsidR="00D517A3" w:rsidRPr="00AF6683">
        <w:t>sing a community liaison agency in your network, or parent/carer volunteers if suitable.</w:t>
      </w:r>
    </w:p>
    <w:p w14:paraId="5912E661" w14:textId="77777777" w:rsidR="00D517A3" w:rsidRPr="00AF6683" w:rsidRDefault="00D517A3" w:rsidP="00D72537">
      <w:pPr>
        <w:pStyle w:val="ListParagraph"/>
        <w:spacing w:before="120" w:after="120" w:line="240" w:lineRule="auto"/>
        <w:ind w:left="0"/>
        <w:contextualSpacing w:val="0"/>
        <w:rPr>
          <w:i/>
          <w:iCs/>
        </w:rPr>
      </w:pPr>
      <w:r w:rsidRPr="00AF6683">
        <w:rPr>
          <w:i/>
          <w:iCs/>
        </w:rPr>
        <w:t>Engaging students</w:t>
      </w:r>
    </w:p>
    <w:p w14:paraId="18DA07E4" w14:textId="082687F2" w:rsidR="00454741" w:rsidRPr="00AF6683" w:rsidRDefault="00D517A3" w:rsidP="00D72537">
      <w:pPr>
        <w:pStyle w:val="ListParagraph"/>
        <w:spacing w:after="120" w:line="240" w:lineRule="auto"/>
        <w:ind w:left="0"/>
        <w:contextualSpacing w:val="0"/>
        <w:jc w:val="both"/>
      </w:pPr>
      <w:r w:rsidRPr="00AF6683">
        <w:t>Leading up to the statewide Orientation Day</w:t>
      </w:r>
      <w:r w:rsidR="00DE2D75" w:rsidRPr="00AF6683">
        <w:t xml:space="preserve">, </w:t>
      </w:r>
      <w:r w:rsidR="00CC07DB" w:rsidRPr="00AF6683">
        <w:t>on</w:t>
      </w:r>
      <w:r w:rsidR="00D57513" w:rsidRPr="00AF6683">
        <w:t xml:space="preserve"> </w:t>
      </w:r>
      <w:r w:rsidR="00860897" w:rsidRPr="00AF6683">
        <w:t>Tuesday</w:t>
      </w:r>
      <w:r w:rsidR="00D57513" w:rsidRPr="00AF6683">
        <w:t xml:space="preserve"> </w:t>
      </w:r>
      <w:r w:rsidR="00CC07DB" w:rsidRPr="00AF6683">
        <w:t xml:space="preserve">13 </w:t>
      </w:r>
      <w:r w:rsidRPr="00AF6683">
        <w:t>December</w:t>
      </w:r>
      <w:r w:rsidR="0079118B" w:rsidRPr="00AF6683">
        <w:t xml:space="preserve"> 2022</w:t>
      </w:r>
      <w:r w:rsidRPr="00AF6683">
        <w:t>, consider ways that your school could engage with</w:t>
      </w:r>
      <w:r w:rsidR="00476FAA" w:rsidRPr="00AF6683">
        <w:t xml:space="preserve"> </w:t>
      </w:r>
      <w:r w:rsidRPr="00AF6683">
        <w:t xml:space="preserve">incoming Year 7 students that will help prepare them for the day and to transition to secondary school. </w:t>
      </w:r>
      <w:r w:rsidR="00454741" w:rsidRPr="00AF6683">
        <w:t>Suggestions include:</w:t>
      </w:r>
    </w:p>
    <w:p w14:paraId="451D0036" w14:textId="5AE815CE" w:rsidR="00D517A3" w:rsidRPr="00AF6683" w:rsidRDefault="00D517A3" w:rsidP="004250E3">
      <w:pPr>
        <w:pStyle w:val="ListParagraph"/>
        <w:numPr>
          <w:ilvl w:val="0"/>
          <w:numId w:val="42"/>
        </w:numPr>
        <w:spacing w:after="0" w:line="240" w:lineRule="auto"/>
        <w:ind w:left="567" w:hanging="283"/>
        <w:contextualSpacing w:val="0"/>
        <w:jc w:val="both"/>
      </w:pPr>
      <w:r w:rsidRPr="00AF6683">
        <w:t xml:space="preserve">be explicit about the school meeting point for Orientation Day </w:t>
      </w:r>
      <w:r w:rsidR="001B7080" w:rsidRPr="00AF6683">
        <w:t xml:space="preserve">to </w:t>
      </w:r>
      <w:r w:rsidR="003A43C3" w:rsidRPr="00AF6683">
        <w:t>and providing a ma</w:t>
      </w:r>
      <w:r w:rsidR="00A33770" w:rsidRPr="00AF6683">
        <w:t xml:space="preserve">p </w:t>
      </w:r>
      <w:r w:rsidRPr="00AF6683">
        <w:t>can alleviate student uncertainty</w:t>
      </w:r>
      <w:r w:rsidR="00683EBE" w:rsidRPr="00AF6683">
        <w:t>.</w:t>
      </w:r>
      <w:r w:rsidRPr="00AF6683">
        <w:t xml:space="preserve"> </w:t>
      </w:r>
    </w:p>
    <w:p w14:paraId="110634AA" w14:textId="23D1BCA6" w:rsidR="0043753D" w:rsidRPr="00AF6683" w:rsidRDefault="001B7080" w:rsidP="004250E3">
      <w:pPr>
        <w:pStyle w:val="ListParagraph"/>
        <w:numPr>
          <w:ilvl w:val="0"/>
          <w:numId w:val="24"/>
        </w:numPr>
        <w:spacing w:after="0" w:line="240" w:lineRule="auto"/>
        <w:ind w:left="567" w:hanging="283"/>
        <w:jc w:val="both"/>
      </w:pPr>
      <w:r w:rsidRPr="00AF6683">
        <w:t>s</w:t>
      </w:r>
      <w:r w:rsidR="00D517A3" w:rsidRPr="00AF6683">
        <w:t xml:space="preserve">urvey </w:t>
      </w:r>
      <w:r w:rsidR="009C4E7F" w:rsidRPr="00AF6683">
        <w:t xml:space="preserve">the incoming </w:t>
      </w:r>
      <w:r w:rsidR="00D517A3" w:rsidRPr="00AF6683">
        <w:t xml:space="preserve">students about what they wish to experience on their Orientation Day </w:t>
      </w:r>
      <w:r w:rsidR="006C6260" w:rsidRPr="00AF6683">
        <w:t>.</w:t>
      </w:r>
      <w:r w:rsidR="00D517A3" w:rsidRPr="00AF6683">
        <w:t>and what they want to know about the school before the day or before they start Year 7</w:t>
      </w:r>
      <w:r w:rsidR="00683EBE" w:rsidRPr="00AF6683">
        <w:t>.</w:t>
      </w:r>
    </w:p>
    <w:p w14:paraId="09C8D9F4" w14:textId="208CB101" w:rsidR="00D517A3" w:rsidRPr="00AF6683" w:rsidRDefault="000E2282" w:rsidP="00F75C99">
      <w:pPr>
        <w:pStyle w:val="ListParagraph"/>
        <w:numPr>
          <w:ilvl w:val="0"/>
          <w:numId w:val="24"/>
        </w:numPr>
        <w:spacing w:after="120" w:line="240" w:lineRule="auto"/>
        <w:ind w:left="567" w:hanging="283"/>
        <w:jc w:val="both"/>
      </w:pPr>
      <w:r w:rsidRPr="00AF6683">
        <w:t>p</w:t>
      </w:r>
      <w:r w:rsidR="00D517A3" w:rsidRPr="00AF6683">
        <w:t>rovid</w:t>
      </w:r>
      <w:r w:rsidRPr="00AF6683">
        <w:t>e</w:t>
      </w:r>
      <w:r w:rsidR="00D517A3" w:rsidRPr="00AF6683">
        <w:t xml:space="preserve"> an avenue for anonymous student questions to be addressed during Orientation Day</w:t>
      </w:r>
    </w:p>
    <w:p w14:paraId="795E1C8F" w14:textId="53AEDCC0" w:rsidR="00D517A3" w:rsidRPr="00AF6683" w:rsidRDefault="008F37C1" w:rsidP="00F75C99">
      <w:pPr>
        <w:pStyle w:val="ListParagraph"/>
        <w:numPr>
          <w:ilvl w:val="0"/>
          <w:numId w:val="24"/>
        </w:numPr>
        <w:spacing w:after="120" w:line="240" w:lineRule="auto"/>
        <w:ind w:left="567" w:hanging="283"/>
        <w:jc w:val="both"/>
      </w:pPr>
      <w:r w:rsidRPr="00AF6683">
        <w:t>m</w:t>
      </w:r>
      <w:r w:rsidR="00D517A3" w:rsidRPr="00AF6683">
        <w:t>eet with students and their families to develop individual transition plans for students identified as requiring differentiated transitions support</w:t>
      </w:r>
      <w:r w:rsidR="00683EBE" w:rsidRPr="00AF6683">
        <w:t>.</w:t>
      </w:r>
    </w:p>
    <w:p w14:paraId="02A87678" w14:textId="4212050B" w:rsidR="00C61FD6" w:rsidRPr="00AF6683" w:rsidRDefault="00761FC8" w:rsidP="003E35F0">
      <w:pPr>
        <w:pStyle w:val="ListParagraph"/>
        <w:numPr>
          <w:ilvl w:val="0"/>
          <w:numId w:val="24"/>
        </w:numPr>
        <w:spacing w:after="0" w:line="240" w:lineRule="auto"/>
        <w:ind w:left="567" w:hanging="283"/>
        <w:jc w:val="both"/>
      </w:pPr>
      <w:r w:rsidRPr="00AF6683">
        <w:t xml:space="preserve">arrange for </w:t>
      </w:r>
      <w:r w:rsidR="00C61FD6" w:rsidRPr="00AF6683">
        <w:t xml:space="preserve">Year 7 teachers </w:t>
      </w:r>
      <w:r w:rsidR="00244DF5" w:rsidRPr="00AF6683">
        <w:t xml:space="preserve">to </w:t>
      </w:r>
      <w:r w:rsidR="00C61FD6" w:rsidRPr="00AF6683">
        <w:t xml:space="preserve">visit </w:t>
      </w:r>
      <w:r w:rsidR="00517004" w:rsidRPr="00AF6683">
        <w:t>Year</w:t>
      </w:r>
      <w:r w:rsidR="00C61FD6" w:rsidRPr="00AF6683">
        <w:t xml:space="preserve"> 6 students (accompanied by selected Year 7/8 students) at their primary school, to engage with and observe students in their familiar setting</w:t>
      </w:r>
      <w:r w:rsidR="00683EBE" w:rsidRPr="00AF6683">
        <w:t>.</w:t>
      </w:r>
    </w:p>
    <w:p w14:paraId="079C769C" w14:textId="2471F594" w:rsidR="0043675F" w:rsidRPr="00AF6683" w:rsidRDefault="0043675F" w:rsidP="003E35F0">
      <w:pPr>
        <w:spacing w:after="0"/>
      </w:pPr>
    </w:p>
    <w:p w14:paraId="61FDA087" w14:textId="2F938112" w:rsidR="008571D4" w:rsidRPr="00AF6683" w:rsidRDefault="00BA1B6A" w:rsidP="003E35F0">
      <w:pPr>
        <w:pStyle w:val="ListParagraph"/>
        <w:spacing w:after="0" w:line="240" w:lineRule="auto"/>
        <w:ind w:left="0"/>
        <w:contextualSpacing w:val="0"/>
        <w:rPr>
          <w:b/>
          <w:bCs/>
          <w:color w:val="E57100" w:themeColor="accent1"/>
          <w:sz w:val="24"/>
          <w:szCs w:val="24"/>
        </w:rPr>
      </w:pPr>
      <w:r w:rsidRPr="00AF6683">
        <w:rPr>
          <w:b/>
          <w:bCs/>
          <w:color w:val="E57100" w:themeColor="accent1"/>
          <w:sz w:val="24"/>
          <w:szCs w:val="24"/>
        </w:rPr>
        <w:t>T</w:t>
      </w:r>
      <w:r w:rsidR="008571D4" w:rsidRPr="00AF6683">
        <w:rPr>
          <w:b/>
          <w:bCs/>
          <w:color w:val="E57100" w:themeColor="accent1"/>
          <w:sz w:val="24"/>
          <w:szCs w:val="24"/>
        </w:rPr>
        <w:t xml:space="preserve">ransitions support for current Year 7 </w:t>
      </w:r>
      <w:r w:rsidR="00DE2D75" w:rsidRPr="00AF6683">
        <w:rPr>
          <w:b/>
          <w:bCs/>
          <w:color w:val="E57100" w:themeColor="accent1"/>
          <w:sz w:val="24"/>
          <w:szCs w:val="24"/>
        </w:rPr>
        <w:t>and</w:t>
      </w:r>
      <w:r w:rsidR="008571D4" w:rsidRPr="00AF6683">
        <w:rPr>
          <w:b/>
          <w:bCs/>
          <w:color w:val="E57100" w:themeColor="accent1"/>
          <w:sz w:val="24"/>
          <w:szCs w:val="24"/>
        </w:rPr>
        <w:t xml:space="preserve"> 8 students</w:t>
      </w:r>
    </w:p>
    <w:p w14:paraId="574AE25C" w14:textId="6B88DF94" w:rsidR="00DB5578" w:rsidRPr="00AF6683" w:rsidRDefault="00DE2D75" w:rsidP="00DB6F05">
      <w:pPr>
        <w:pStyle w:val="ListParagraph"/>
        <w:spacing w:after="120" w:line="240" w:lineRule="auto"/>
        <w:ind w:left="0"/>
        <w:contextualSpacing w:val="0"/>
        <w:jc w:val="both"/>
        <w:rPr>
          <w:rStyle w:val="normaltextrun"/>
          <w:rFonts w:cstheme="minorHAnsi"/>
          <w:color w:val="000000"/>
          <w:szCs w:val="24"/>
          <w:shd w:val="clear" w:color="auto" w:fill="FFFFFF"/>
          <w:lang w:val="en-GB"/>
        </w:rPr>
      </w:pPr>
      <w:r w:rsidRPr="00AF6683">
        <w:rPr>
          <w:rStyle w:val="normaltextrun"/>
          <w:rFonts w:cstheme="minorHAnsi"/>
          <w:color w:val="000000"/>
          <w:shd w:val="clear" w:color="auto" w:fill="FFFFFF"/>
        </w:rPr>
        <w:t>Current Year</w:t>
      </w:r>
      <w:r w:rsidR="0006262A" w:rsidRPr="00AF6683">
        <w:rPr>
          <w:rStyle w:val="normaltextrun"/>
          <w:rFonts w:cstheme="minorHAnsi"/>
          <w:color w:val="000000"/>
          <w:shd w:val="clear" w:color="auto" w:fill="FFFFFF"/>
        </w:rPr>
        <w:t> </w:t>
      </w:r>
      <w:r w:rsidRPr="00AF6683">
        <w:rPr>
          <w:rStyle w:val="normaltextrun"/>
          <w:rFonts w:cstheme="minorHAnsi"/>
          <w:color w:val="000000"/>
          <w:shd w:val="clear" w:color="auto" w:fill="FFFFFF"/>
        </w:rPr>
        <w:t xml:space="preserve">7 and 8 </w:t>
      </w:r>
      <w:r w:rsidR="008571D4" w:rsidRPr="00AF6683">
        <w:rPr>
          <w:rStyle w:val="normaltextrun"/>
          <w:rFonts w:cstheme="minorHAnsi"/>
          <w:color w:val="000000"/>
          <w:shd w:val="clear" w:color="auto" w:fill="FFFFFF"/>
        </w:rPr>
        <w:t xml:space="preserve">students have also experienced disruption </w:t>
      </w:r>
      <w:r w:rsidR="00043003" w:rsidRPr="00AF6683">
        <w:rPr>
          <w:rStyle w:val="normaltextrun"/>
          <w:rFonts w:cstheme="minorHAnsi"/>
          <w:color w:val="000000"/>
          <w:shd w:val="clear" w:color="auto" w:fill="FFFFFF"/>
        </w:rPr>
        <w:t xml:space="preserve">over recent years </w:t>
      </w:r>
      <w:r w:rsidR="00BE7B74" w:rsidRPr="00AF6683">
        <w:rPr>
          <w:rStyle w:val="normaltextrun"/>
          <w:rFonts w:cstheme="minorHAnsi"/>
          <w:color w:val="000000"/>
          <w:shd w:val="clear" w:color="auto" w:fill="FFFFFF"/>
        </w:rPr>
        <w:t xml:space="preserve">which may have impacted </w:t>
      </w:r>
      <w:r w:rsidR="008571D4" w:rsidRPr="00AF6683">
        <w:rPr>
          <w:rStyle w:val="normaltextrun"/>
          <w:rFonts w:cstheme="minorHAnsi"/>
          <w:color w:val="000000"/>
          <w:shd w:val="clear" w:color="auto" w:fill="FFFFFF"/>
        </w:rPr>
        <w:t>their transition</w:t>
      </w:r>
      <w:r w:rsidR="00BE7B74" w:rsidRPr="00AF6683">
        <w:rPr>
          <w:rStyle w:val="normaltextrun"/>
          <w:rFonts w:cstheme="minorHAnsi"/>
          <w:color w:val="000000"/>
          <w:shd w:val="clear" w:color="auto" w:fill="FFFFFF"/>
        </w:rPr>
        <w:t xml:space="preserve"> experiences</w:t>
      </w:r>
      <w:r w:rsidR="008571D4" w:rsidRPr="00AF6683">
        <w:rPr>
          <w:rStyle w:val="normaltextrun"/>
          <w:rFonts w:cstheme="minorHAnsi"/>
          <w:color w:val="000000"/>
          <w:shd w:val="clear" w:color="auto" w:fill="FFFFFF"/>
        </w:rPr>
        <w:t xml:space="preserve">, including to their </w:t>
      </w:r>
      <w:r w:rsidR="00F16FDD" w:rsidRPr="00AF6683">
        <w:rPr>
          <w:rStyle w:val="normaltextrun"/>
          <w:rFonts w:cstheme="minorHAnsi"/>
          <w:color w:val="000000"/>
          <w:shd w:val="clear" w:color="auto" w:fill="FFFFFF"/>
        </w:rPr>
        <w:t>induc</w:t>
      </w:r>
      <w:r w:rsidR="008571D4" w:rsidRPr="00AF6683">
        <w:rPr>
          <w:rStyle w:val="normaltextrun"/>
          <w:rFonts w:cstheme="minorHAnsi"/>
          <w:color w:val="000000"/>
          <w:shd w:val="clear" w:color="auto" w:fill="FFFFFF"/>
        </w:rPr>
        <w:t>tion phase (Year</w:t>
      </w:r>
      <w:r w:rsidR="0006262A" w:rsidRPr="00AF6683">
        <w:rPr>
          <w:rStyle w:val="normaltextrun"/>
          <w:rFonts w:cstheme="minorHAnsi"/>
          <w:color w:val="000000"/>
          <w:shd w:val="clear" w:color="auto" w:fill="FFFFFF"/>
        </w:rPr>
        <w:t> </w:t>
      </w:r>
      <w:r w:rsidR="008571D4" w:rsidRPr="00AF6683">
        <w:rPr>
          <w:rStyle w:val="normaltextrun"/>
          <w:rFonts w:cstheme="minorHAnsi"/>
          <w:color w:val="000000"/>
          <w:shd w:val="clear" w:color="auto" w:fill="FFFFFF"/>
        </w:rPr>
        <w:t>7) and consolidation phase (Year</w:t>
      </w:r>
      <w:r w:rsidR="0006262A" w:rsidRPr="00AF6683">
        <w:rPr>
          <w:rStyle w:val="normaltextrun"/>
          <w:rFonts w:cstheme="minorHAnsi"/>
          <w:color w:val="000000"/>
          <w:shd w:val="clear" w:color="auto" w:fill="FFFFFF"/>
        </w:rPr>
        <w:t> </w:t>
      </w:r>
      <w:r w:rsidR="008571D4" w:rsidRPr="00AF6683">
        <w:rPr>
          <w:rStyle w:val="normaltextrun"/>
          <w:rFonts w:cstheme="minorHAnsi"/>
          <w:color w:val="000000"/>
          <w:shd w:val="clear" w:color="auto" w:fill="FFFFFF"/>
        </w:rPr>
        <w:t>8</w:t>
      </w:r>
      <w:r w:rsidR="003F634B" w:rsidRPr="00AF6683">
        <w:rPr>
          <w:rStyle w:val="normaltextrun"/>
          <w:rFonts w:cstheme="minorHAnsi"/>
          <w:color w:val="000000"/>
          <w:shd w:val="clear" w:color="auto" w:fill="FFFFFF"/>
        </w:rPr>
        <w:t>)</w:t>
      </w:r>
      <w:r w:rsidR="001F506F" w:rsidRPr="00AF6683">
        <w:rPr>
          <w:rStyle w:val="normaltextrun"/>
          <w:rFonts w:cstheme="minorHAnsi"/>
          <w:color w:val="000000"/>
          <w:shd w:val="clear" w:color="auto" w:fill="FFFFFF"/>
        </w:rPr>
        <w:t xml:space="preserve">. </w:t>
      </w:r>
      <w:r w:rsidR="008571D4" w:rsidRPr="00AF6683">
        <w:rPr>
          <w:rStyle w:val="normaltextrun"/>
          <w:rFonts w:cstheme="minorHAnsi"/>
          <w:color w:val="000000"/>
          <w:shd w:val="clear" w:color="auto" w:fill="FFFFFF"/>
        </w:rPr>
        <w:t>These cohorts of students may need more support than usual to establish a sense of school belonging, navigate their friendships and build their social and emotional skills.</w:t>
      </w:r>
    </w:p>
    <w:p w14:paraId="48E97C85" w14:textId="510B44E8" w:rsidR="008571D4" w:rsidRPr="00AF6683" w:rsidRDefault="008571D4" w:rsidP="005F3F8B">
      <w:pPr>
        <w:pStyle w:val="ListParagraph"/>
        <w:spacing w:after="120" w:line="240" w:lineRule="auto"/>
        <w:ind w:left="0"/>
        <w:jc w:val="both"/>
        <w:rPr>
          <w:rStyle w:val="normaltextrun"/>
          <w:rFonts w:cstheme="minorHAnsi"/>
          <w:color w:val="000000"/>
          <w:szCs w:val="24"/>
          <w:shd w:val="clear" w:color="auto" w:fill="FFFFFF"/>
          <w:lang w:val="en-GB"/>
        </w:rPr>
      </w:pPr>
      <w:r w:rsidRPr="00AF6683">
        <w:rPr>
          <w:rStyle w:val="normaltextrun"/>
          <w:rFonts w:cstheme="minorHAnsi"/>
          <w:color w:val="000000"/>
          <w:shd w:val="clear" w:color="auto" w:fill="FFFFFF"/>
        </w:rPr>
        <w:lastRenderedPageBreak/>
        <w:t xml:space="preserve">Schools should consider providing transition activities to prepare these students as they move into the next year level. In addition to student learning needs, decisions around class groupings should also </w:t>
      </w:r>
      <w:proofErr w:type="gramStart"/>
      <w:r w:rsidRPr="00AF6683">
        <w:rPr>
          <w:rStyle w:val="normaltextrun"/>
          <w:rFonts w:cstheme="minorHAnsi"/>
          <w:color w:val="000000"/>
          <w:shd w:val="clear" w:color="auto" w:fill="FFFFFF"/>
        </w:rPr>
        <w:t>take into account</w:t>
      </w:r>
      <w:proofErr w:type="gramEnd"/>
      <w:r w:rsidRPr="00AF6683">
        <w:rPr>
          <w:rStyle w:val="normaltextrun"/>
          <w:rFonts w:cstheme="minorHAnsi"/>
          <w:color w:val="000000"/>
          <w:shd w:val="clear" w:color="auto" w:fill="FFFFFF"/>
        </w:rPr>
        <w:t xml:space="preserve"> the social and emotional needs of students moving into Year</w:t>
      </w:r>
      <w:r w:rsidR="00161904" w:rsidRPr="00AF6683">
        <w:rPr>
          <w:rStyle w:val="normaltextrun"/>
          <w:rFonts w:cstheme="minorHAnsi"/>
          <w:color w:val="000000"/>
          <w:shd w:val="clear" w:color="auto" w:fill="FFFFFF"/>
        </w:rPr>
        <w:t>s</w:t>
      </w:r>
      <w:r w:rsidRPr="00AF6683">
        <w:rPr>
          <w:rStyle w:val="normaltextrun"/>
          <w:rFonts w:cstheme="minorHAnsi"/>
          <w:color w:val="000000"/>
          <w:shd w:val="clear" w:color="auto" w:fill="FFFFFF"/>
        </w:rPr>
        <w:t xml:space="preserve"> 8 and 9.</w:t>
      </w:r>
    </w:p>
    <w:p w14:paraId="50BAFF5E" w14:textId="2A987635" w:rsidR="00AD388C" w:rsidRPr="00AF6683" w:rsidRDefault="00AD388C" w:rsidP="001A7E1C">
      <w:pPr>
        <w:rPr>
          <w:b/>
          <w:bCs/>
          <w:color w:val="E57100" w:themeColor="accent1"/>
          <w:sz w:val="26"/>
          <w:szCs w:val="26"/>
          <w:lang w:val="en-AU"/>
        </w:rPr>
      </w:pPr>
      <w:r w:rsidRPr="00AF6683">
        <w:rPr>
          <w:b/>
          <w:bCs/>
          <w:color w:val="E57100" w:themeColor="accent1"/>
          <w:sz w:val="26"/>
          <w:szCs w:val="26"/>
          <w:lang w:val="en-AU"/>
        </w:rPr>
        <w:t xml:space="preserve">ORIENTATION DAY ACTIVITIES </w:t>
      </w:r>
      <w:r w:rsidR="00132767" w:rsidRPr="00AF6683">
        <w:rPr>
          <w:b/>
          <w:bCs/>
          <w:color w:val="E57100" w:themeColor="accent1"/>
          <w:sz w:val="26"/>
          <w:szCs w:val="26"/>
          <w:lang w:val="en-AU"/>
        </w:rPr>
        <w:t>FOR SECONDARY SCHOOLS</w:t>
      </w:r>
    </w:p>
    <w:p w14:paraId="2479B1DF" w14:textId="1BBB4F47" w:rsidR="00AD388C" w:rsidRPr="00AF6683" w:rsidRDefault="001E28F5" w:rsidP="001A7E1C">
      <w:pPr>
        <w:jc w:val="both"/>
      </w:pPr>
      <w:r w:rsidRPr="00AF6683">
        <w:t xml:space="preserve">Orientation Day is </w:t>
      </w:r>
      <w:r w:rsidR="004E1EFE" w:rsidRPr="00AF6683">
        <w:t xml:space="preserve">a </w:t>
      </w:r>
      <w:r w:rsidRPr="00AF6683">
        <w:t xml:space="preserve">major event </w:t>
      </w:r>
      <w:r w:rsidR="008D6CB2" w:rsidRPr="00AF6683">
        <w:t xml:space="preserve">during </w:t>
      </w:r>
      <w:r w:rsidR="00D74BAE" w:rsidRPr="00AF6683">
        <w:t xml:space="preserve">the Transfer Phase. </w:t>
      </w:r>
      <w:r w:rsidR="00303578" w:rsidRPr="00AF6683">
        <w:t>O</w:t>
      </w:r>
      <w:r w:rsidR="00AD388C" w:rsidRPr="00AF6683">
        <w:t xml:space="preserve">rientation </w:t>
      </w:r>
      <w:r w:rsidR="003179A3" w:rsidRPr="00AF6683">
        <w:t xml:space="preserve">Day </w:t>
      </w:r>
      <w:r w:rsidR="00AD388C" w:rsidRPr="00AF6683">
        <w:t xml:space="preserve">activities may require more focus on the social and emotional needs of new students, acknowledging the unique challenges incoming Year 7 students have had to contend with over the past </w:t>
      </w:r>
      <w:r w:rsidR="008715B1" w:rsidRPr="00AF6683">
        <w:t xml:space="preserve">few </w:t>
      </w:r>
      <w:r w:rsidR="00AD388C" w:rsidRPr="00AF6683">
        <w:t>years.</w:t>
      </w:r>
      <w:r w:rsidR="0031468C" w:rsidRPr="00AF6683">
        <w:t xml:space="preserve"> </w:t>
      </w:r>
    </w:p>
    <w:p w14:paraId="6BA972E7" w14:textId="1AF46F96" w:rsidR="00AD388C" w:rsidRPr="00AF6683" w:rsidRDefault="003D2939" w:rsidP="001A7E1C">
      <w:pPr>
        <w:jc w:val="both"/>
        <w:rPr>
          <w:szCs w:val="22"/>
        </w:rPr>
      </w:pPr>
      <w:r w:rsidRPr="00AF6683">
        <w:t>F</w:t>
      </w:r>
      <w:r w:rsidR="00AD388C" w:rsidRPr="00AF6683">
        <w:t>ollowing are some activities to consider for Orientation Day program</w:t>
      </w:r>
      <w:r w:rsidR="008715B1" w:rsidRPr="00AF6683">
        <w:t>s</w:t>
      </w:r>
      <w:r w:rsidR="001120A3" w:rsidRPr="00AF6683">
        <w:rPr>
          <w:szCs w:val="22"/>
        </w:rPr>
        <w:t>:</w:t>
      </w:r>
    </w:p>
    <w:p w14:paraId="12F64922" w14:textId="3DDEB3AD" w:rsidR="000E5AD1" w:rsidRPr="00AF6683" w:rsidRDefault="000E5AD1" w:rsidP="000E5AD1">
      <w:pPr>
        <w:jc w:val="both"/>
        <w:rPr>
          <w:b/>
          <w:bCs/>
          <w:color w:val="E57100" w:themeColor="accent1"/>
          <w:sz w:val="24"/>
        </w:rPr>
      </w:pPr>
      <w:r w:rsidRPr="00AF6683">
        <w:rPr>
          <w:b/>
          <w:bCs/>
          <w:color w:val="E57100" w:themeColor="accent1"/>
          <w:sz w:val="24"/>
        </w:rPr>
        <w:t>Building peer connections and connectedness to school</w:t>
      </w:r>
    </w:p>
    <w:p w14:paraId="239FC572" w14:textId="273BF021" w:rsidR="00E22FCE" w:rsidRPr="00AF6683" w:rsidRDefault="00F24E76" w:rsidP="007177D0">
      <w:r w:rsidRPr="00AF6683">
        <w:t>Secondary schools can help establish peer connections by undertaking the following activities on Orientation Day:</w:t>
      </w:r>
    </w:p>
    <w:p w14:paraId="6C99A477" w14:textId="2E187F2D" w:rsidR="00070B2C" w:rsidRPr="00AF6683" w:rsidRDefault="00B57E9F" w:rsidP="004F1E75">
      <w:pPr>
        <w:pStyle w:val="ListParagraph"/>
        <w:numPr>
          <w:ilvl w:val="0"/>
          <w:numId w:val="27"/>
        </w:numPr>
        <w:spacing w:after="120" w:line="240" w:lineRule="auto"/>
        <w:ind w:left="567" w:hanging="283"/>
        <w:jc w:val="both"/>
      </w:pPr>
      <w:r w:rsidRPr="00AF6683">
        <w:t>Connect students with some of their primary school friends as well as with new classmates, potential new friends, and students from other year levels</w:t>
      </w:r>
      <w:r w:rsidR="00655137" w:rsidRPr="00AF6683">
        <w:t xml:space="preserve"> </w:t>
      </w:r>
      <w:r w:rsidR="000969F8" w:rsidRPr="00AF6683">
        <w:t>to</w:t>
      </w:r>
      <w:r w:rsidR="00655137" w:rsidRPr="00AF6683">
        <w:t xml:space="preserve"> ease the settling in process.</w:t>
      </w:r>
    </w:p>
    <w:p w14:paraId="2EEAF54C" w14:textId="1482D74C" w:rsidR="00635C7B" w:rsidRPr="00AF6683" w:rsidRDefault="00635C7B" w:rsidP="004F1E75">
      <w:pPr>
        <w:pStyle w:val="ListParagraph"/>
        <w:numPr>
          <w:ilvl w:val="0"/>
          <w:numId w:val="27"/>
        </w:numPr>
        <w:spacing w:after="120" w:line="240" w:lineRule="auto"/>
        <w:ind w:left="567" w:hanging="283"/>
        <w:jc w:val="both"/>
      </w:pPr>
      <w:r w:rsidRPr="00AF6683">
        <w:t>Introduc</w:t>
      </w:r>
      <w:r w:rsidR="00B12F70" w:rsidRPr="00AF6683">
        <w:t>e</w:t>
      </w:r>
      <w:r w:rsidRPr="00AF6683">
        <w:t xml:space="preserve"> members in the </w:t>
      </w:r>
      <w:r w:rsidR="00314E23" w:rsidRPr="00AF6683">
        <w:t xml:space="preserve">new </w:t>
      </w:r>
      <w:r w:rsidRPr="00AF6683">
        <w:t>Year 7 class groups and run ‘getting to know you’ activities</w:t>
      </w:r>
      <w:r w:rsidR="00443226" w:rsidRPr="00AF6683">
        <w:t xml:space="preserve"> (current Year 7 and 8</w:t>
      </w:r>
      <w:r w:rsidR="00622A53" w:rsidRPr="00AF6683">
        <w:t xml:space="preserve"> </w:t>
      </w:r>
      <w:r w:rsidR="00B52CF5" w:rsidRPr="00AF6683">
        <w:t xml:space="preserve">students </w:t>
      </w:r>
      <w:r w:rsidR="00622A53" w:rsidRPr="00AF6683">
        <w:t>may be able to assist with ideas and running activities)</w:t>
      </w:r>
      <w:r w:rsidRPr="00AF6683">
        <w:t>.</w:t>
      </w:r>
    </w:p>
    <w:p w14:paraId="06D13F34" w14:textId="5CBB811B" w:rsidR="00635C7B" w:rsidRPr="00AF6683" w:rsidRDefault="00790EF7" w:rsidP="004F1E75">
      <w:pPr>
        <w:pStyle w:val="ListParagraph"/>
        <w:numPr>
          <w:ilvl w:val="0"/>
          <w:numId w:val="26"/>
        </w:numPr>
        <w:spacing w:after="120" w:line="240" w:lineRule="auto"/>
        <w:ind w:left="567" w:hanging="283"/>
        <w:jc w:val="both"/>
      </w:pPr>
      <w:r w:rsidRPr="00AF6683">
        <w:t xml:space="preserve">Small group activities to allow </w:t>
      </w:r>
      <w:r w:rsidR="00056C09" w:rsidRPr="00AF6683">
        <w:t>new Year 7 students to m</w:t>
      </w:r>
      <w:r w:rsidR="00635C7B" w:rsidRPr="00AF6683">
        <w:t>eet and get to know the team of Year 7 teachers, including introducing a dedicated trusted adult as a point of contact in school for each student.</w:t>
      </w:r>
    </w:p>
    <w:p w14:paraId="2B68BE1E" w14:textId="7F871104" w:rsidR="000717AD" w:rsidRPr="00AF6683" w:rsidRDefault="000717AD" w:rsidP="00082CF2">
      <w:pPr>
        <w:pStyle w:val="ListParagraph"/>
        <w:numPr>
          <w:ilvl w:val="0"/>
          <w:numId w:val="26"/>
        </w:numPr>
        <w:spacing w:after="120" w:line="240" w:lineRule="auto"/>
        <w:ind w:left="568" w:hanging="284"/>
        <w:contextualSpacing w:val="0"/>
        <w:jc w:val="both"/>
      </w:pPr>
      <w:r w:rsidRPr="00AF6683">
        <w:t xml:space="preserve">Peer support students </w:t>
      </w:r>
      <w:r w:rsidR="0075634B" w:rsidRPr="00AF6683">
        <w:t xml:space="preserve">designing and </w:t>
      </w:r>
      <w:r w:rsidRPr="00AF6683">
        <w:t>running ‘get to know you’ buddy sessions</w:t>
      </w:r>
      <w:r w:rsidR="00A04D62" w:rsidRPr="00AF6683">
        <w:t xml:space="preserve"> to enable new students to make connections with </w:t>
      </w:r>
      <w:r w:rsidR="00C75879" w:rsidRPr="00AF6683">
        <w:t>students</w:t>
      </w:r>
      <w:r w:rsidR="005B303B" w:rsidRPr="00AF6683">
        <w:t xml:space="preserve"> from other year levels.</w:t>
      </w:r>
    </w:p>
    <w:p w14:paraId="71FA0B6F" w14:textId="3B534234" w:rsidR="000E5AD1" w:rsidRPr="00AF6683" w:rsidRDefault="000E5AD1" w:rsidP="00FB040A">
      <w:pPr>
        <w:jc w:val="both"/>
        <w:rPr>
          <w:b/>
          <w:bCs/>
          <w:color w:val="E57100" w:themeColor="accent1"/>
          <w:sz w:val="24"/>
        </w:rPr>
      </w:pPr>
      <w:r w:rsidRPr="00AF6683">
        <w:rPr>
          <w:b/>
          <w:bCs/>
          <w:color w:val="E57100" w:themeColor="accent1"/>
          <w:sz w:val="24"/>
        </w:rPr>
        <w:t>Minimising anxiety by minimising the unknown</w:t>
      </w:r>
    </w:p>
    <w:p w14:paraId="041F8735" w14:textId="5FFB59EE" w:rsidR="00F24E76" w:rsidRPr="00AF6683" w:rsidRDefault="007E7B08" w:rsidP="007177D0">
      <w:r w:rsidRPr="00AF6683">
        <w:t>Secondary schools can help minimise student anxiety by undertaking the following activities on Orientation Day:</w:t>
      </w:r>
    </w:p>
    <w:p w14:paraId="0702E0FD" w14:textId="77777777" w:rsidR="00AD388C" w:rsidRPr="00AF6683" w:rsidRDefault="00AD388C" w:rsidP="005F3F8B">
      <w:pPr>
        <w:pStyle w:val="ListParagraph"/>
        <w:numPr>
          <w:ilvl w:val="0"/>
          <w:numId w:val="26"/>
        </w:numPr>
        <w:spacing w:after="120" w:line="240" w:lineRule="auto"/>
        <w:ind w:left="567" w:hanging="283"/>
        <w:jc w:val="both"/>
        <w:rPr>
          <w:i/>
          <w:iCs/>
        </w:rPr>
      </w:pPr>
      <w:r w:rsidRPr="00AF6683">
        <w:t>Student-led school tours, including:</w:t>
      </w:r>
    </w:p>
    <w:p w14:paraId="147E0E2C" w14:textId="4FA2C8C7" w:rsidR="00AD388C" w:rsidRPr="00AF6683" w:rsidRDefault="00AD388C" w:rsidP="00CB369D">
      <w:pPr>
        <w:pStyle w:val="ListParagraph"/>
        <w:numPr>
          <w:ilvl w:val="1"/>
          <w:numId w:val="26"/>
        </w:numPr>
        <w:spacing w:after="120" w:line="240" w:lineRule="auto"/>
        <w:rPr>
          <w:rFonts w:eastAsia="Times New Roman"/>
        </w:rPr>
      </w:pPr>
      <w:r w:rsidRPr="00AF6683">
        <w:rPr>
          <w:rFonts w:eastAsia="Times New Roman"/>
        </w:rPr>
        <w:t>a walk-through of key spaces in the school,</w:t>
      </w:r>
      <w:r w:rsidR="00982F1E" w:rsidRPr="00AF6683">
        <w:rPr>
          <w:rFonts w:eastAsia="Times New Roman"/>
        </w:rPr>
        <w:t xml:space="preserve"> </w:t>
      </w:r>
      <w:r w:rsidRPr="00AF6683">
        <w:rPr>
          <w:rFonts w:eastAsia="Times New Roman"/>
        </w:rPr>
        <w:t xml:space="preserve">referencing a school map </w:t>
      </w:r>
    </w:p>
    <w:p w14:paraId="42F273AB" w14:textId="77777777" w:rsidR="00AD388C" w:rsidRPr="00AF6683" w:rsidRDefault="00AD388C" w:rsidP="00CB369D">
      <w:pPr>
        <w:pStyle w:val="ListParagraph"/>
        <w:numPr>
          <w:ilvl w:val="1"/>
          <w:numId w:val="26"/>
        </w:numPr>
        <w:spacing w:after="120" w:line="240" w:lineRule="auto"/>
        <w:rPr>
          <w:rFonts w:eastAsia="Times New Roman"/>
        </w:rPr>
      </w:pPr>
      <w:r w:rsidRPr="00AF6683">
        <w:rPr>
          <w:rFonts w:eastAsia="Times New Roman"/>
        </w:rPr>
        <w:t>highlighting cultural aspects of the school</w:t>
      </w:r>
    </w:p>
    <w:p w14:paraId="6A4C3E1C" w14:textId="77777777" w:rsidR="00AD388C" w:rsidRPr="00AF6683" w:rsidRDefault="00AD388C" w:rsidP="00CB369D">
      <w:pPr>
        <w:pStyle w:val="ListParagraph"/>
        <w:numPr>
          <w:ilvl w:val="1"/>
          <w:numId w:val="26"/>
        </w:numPr>
        <w:spacing w:after="120" w:line="240" w:lineRule="auto"/>
        <w:rPr>
          <w:rFonts w:eastAsia="Times New Roman"/>
        </w:rPr>
      </w:pPr>
      <w:r w:rsidRPr="00AF6683">
        <w:rPr>
          <w:rFonts w:eastAsia="Times New Roman"/>
        </w:rPr>
        <w:t>highlighting wellbeing aspects of the school</w:t>
      </w:r>
    </w:p>
    <w:p w14:paraId="09F7B3F5" w14:textId="77777777" w:rsidR="00AD388C" w:rsidRPr="00AF6683" w:rsidRDefault="00AD388C" w:rsidP="00CB369D">
      <w:pPr>
        <w:pStyle w:val="ListParagraph"/>
        <w:numPr>
          <w:ilvl w:val="1"/>
          <w:numId w:val="26"/>
        </w:numPr>
        <w:spacing w:after="120" w:line="240" w:lineRule="auto"/>
        <w:rPr>
          <w:i/>
          <w:iCs/>
        </w:rPr>
      </w:pPr>
      <w:r w:rsidRPr="00AF6683">
        <w:rPr>
          <w:rFonts w:eastAsia="Times New Roman"/>
        </w:rPr>
        <w:t>explaining room numbering systems</w:t>
      </w:r>
    </w:p>
    <w:p w14:paraId="5BDF05BA" w14:textId="77777777" w:rsidR="0011409C" w:rsidRPr="00AF6683" w:rsidRDefault="00AD388C" w:rsidP="00CB369D">
      <w:pPr>
        <w:pStyle w:val="ListParagraph"/>
        <w:numPr>
          <w:ilvl w:val="1"/>
          <w:numId w:val="26"/>
        </w:numPr>
        <w:spacing w:after="120" w:line="240" w:lineRule="auto"/>
        <w:rPr>
          <w:i/>
          <w:iCs/>
        </w:rPr>
      </w:pPr>
      <w:r w:rsidRPr="00AF6683">
        <w:rPr>
          <w:rFonts w:eastAsia="Times New Roman"/>
        </w:rPr>
        <w:t xml:space="preserve">introducing key </w:t>
      </w:r>
      <w:r w:rsidR="004D5287" w:rsidRPr="00AF6683">
        <w:rPr>
          <w:rFonts w:eastAsia="Times New Roman"/>
        </w:rPr>
        <w:t xml:space="preserve">school </w:t>
      </w:r>
      <w:r w:rsidRPr="00AF6683">
        <w:rPr>
          <w:rFonts w:eastAsia="Times New Roman"/>
        </w:rPr>
        <w:t>staff</w:t>
      </w:r>
    </w:p>
    <w:p w14:paraId="6E30A253" w14:textId="28F08AC1" w:rsidR="002D7335" w:rsidRPr="00AF6683" w:rsidRDefault="002D7335" w:rsidP="00CB369D">
      <w:pPr>
        <w:pStyle w:val="ListParagraph"/>
        <w:numPr>
          <w:ilvl w:val="0"/>
          <w:numId w:val="26"/>
        </w:numPr>
        <w:spacing w:after="120" w:line="240" w:lineRule="auto"/>
        <w:ind w:left="567" w:hanging="283"/>
        <w:jc w:val="both"/>
      </w:pPr>
      <w:r w:rsidRPr="00AF6683">
        <w:t xml:space="preserve">Mini ‘taster’ </w:t>
      </w:r>
      <w:r w:rsidR="006D7621" w:rsidRPr="00AF6683">
        <w:t xml:space="preserve">experiences </w:t>
      </w:r>
      <w:r w:rsidR="00704EA8" w:rsidRPr="00AF6683">
        <w:t xml:space="preserve">in </w:t>
      </w:r>
      <w:r w:rsidRPr="00AF6683">
        <w:t>specialist classes.</w:t>
      </w:r>
    </w:p>
    <w:p w14:paraId="6241F078" w14:textId="239DC5BB" w:rsidR="002D2930" w:rsidRPr="00AF6683" w:rsidRDefault="006E0711" w:rsidP="00CB369D">
      <w:pPr>
        <w:pStyle w:val="ListParagraph"/>
        <w:numPr>
          <w:ilvl w:val="0"/>
          <w:numId w:val="26"/>
        </w:numPr>
        <w:spacing w:after="120" w:line="240" w:lineRule="auto"/>
        <w:ind w:left="567" w:hanging="283"/>
        <w:jc w:val="both"/>
      </w:pPr>
      <w:r w:rsidRPr="00AF6683">
        <w:t>Demonstrations of school</w:t>
      </w:r>
      <w:r w:rsidR="00E46E28" w:rsidRPr="00AF6683">
        <w:t>-</w:t>
      </w:r>
      <w:r w:rsidRPr="00AF6683">
        <w:t>specific</w:t>
      </w:r>
      <w:r w:rsidR="00E46E28" w:rsidRPr="00AF6683">
        <w:t xml:space="preserve"> </w:t>
      </w:r>
      <w:r w:rsidR="00C07A79" w:rsidRPr="00AF6683">
        <w:t xml:space="preserve">items such as </w:t>
      </w:r>
      <w:r w:rsidRPr="00AF6683">
        <w:t>uniforms</w:t>
      </w:r>
      <w:r w:rsidR="00A1386D" w:rsidRPr="00AF6683">
        <w:t xml:space="preserve">, </w:t>
      </w:r>
      <w:r w:rsidRPr="00AF6683">
        <w:t>equipment</w:t>
      </w:r>
      <w:r w:rsidR="00A1386D" w:rsidRPr="00AF6683">
        <w:t xml:space="preserve"> and lockers.</w:t>
      </w:r>
      <w:r w:rsidRPr="00AF6683">
        <w:t xml:space="preserve"> </w:t>
      </w:r>
    </w:p>
    <w:p w14:paraId="766A5CEF" w14:textId="7E03A0DC" w:rsidR="006E0711" w:rsidRPr="00AF6683" w:rsidRDefault="002D2930" w:rsidP="00CB369D">
      <w:pPr>
        <w:pStyle w:val="ListParagraph"/>
        <w:numPr>
          <w:ilvl w:val="0"/>
          <w:numId w:val="26"/>
        </w:numPr>
        <w:spacing w:after="120" w:line="240" w:lineRule="auto"/>
        <w:ind w:left="567" w:hanging="283"/>
        <w:jc w:val="both"/>
      </w:pPr>
      <w:r w:rsidRPr="00AF6683">
        <w:t xml:space="preserve">Explanation </w:t>
      </w:r>
      <w:r w:rsidR="006E0711" w:rsidRPr="00AF6683">
        <w:t>and how to read the timetable</w:t>
      </w:r>
      <w:r w:rsidR="0022630C" w:rsidRPr="00AF6683">
        <w:t>,</w:t>
      </w:r>
      <w:r w:rsidR="00E46E28" w:rsidRPr="00AF6683">
        <w:t xml:space="preserve"> and t</w:t>
      </w:r>
      <w:r w:rsidR="006E0711" w:rsidRPr="00AF6683">
        <w:t>ips for being organised</w:t>
      </w:r>
      <w:r w:rsidR="00104EA3" w:rsidRPr="00AF6683">
        <w:t xml:space="preserve">, including locker set up, </w:t>
      </w:r>
      <w:r w:rsidR="006E0711" w:rsidRPr="00AF6683">
        <w:t>and how to move between classes</w:t>
      </w:r>
      <w:r w:rsidR="004D32A4" w:rsidRPr="00AF6683">
        <w:t xml:space="preserve">, and who to see or what </w:t>
      </w:r>
      <w:r w:rsidR="006F3163" w:rsidRPr="00AF6683">
        <w:t>t</w:t>
      </w:r>
      <w:r w:rsidR="004D32A4" w:rsidRPr="00AF6683">
        <w:t xml:space="preserve">o </w:t>
      </w:r>
      <w:r w:rsidR="00DD1D88" w:rsidRPr="00AF6683">
        <w:t>do</w:t>
      </w:r>
      <w:r w:rsidR="004D32A4" w:rsidRPr="00AF6683">
        <w:t xml:space="preserve"> </w:t>
      </w:r>
      <w:r w:rsidR="00F64AEA" w:rsidRPr="00AF6683">
        <w:t xml:space="preserve">if </w:t>
      </w:r>
      <w:r w:rsidR="007B1A32" w:rsidRPr="00AF6683">
        <w:t>students</w:t>
      </w:r>
      <w:r w:rsidR="00F64AEA" w:rsidRPr="00AF6683">
        <w:t xml:space="preserve"> get lost or forget an item from their locker.</w:t>
      </w:r>
    </w:p>
    <w:p w14:paraId="2288C5AA" w14:textId="77777777" w:rsidR="00520553" w:rsidRPr="00AF6683" w:rsidRDefault="00520553" w:rsidP="00F466B2">
      <w:pPr>
        <w:pStyle w:val="ListParagraph"/>
        <w:numPr>
          <w:ilvl w:val="0"/>
          <w:numId w:val="26"/>
        </w:numPr>
        <w:spacing w:after="120" w:line="240" w:lineRule="auto"/>
        <w:ind w:left="567" w:hanging="283"/>
        <w:jc w:val="both"/>
      </w:pPr>
      <w:r w:rsidRPr="00AF6683">
        <w:rPr>
          <w:rFonts w:eastAsia="Times New Roman"/>
        </w:rPr>
        <w:t>Treasure hunt using secondary school map to locate key school spaces, including classrooms, staff offices, outdoor spaces, canteen, library, and first aid.</w:t>
      </w:r>
    </w:p>
    <w:p w14:paraId="13FEE1B1" w14:textId="0E5B9060" w:rsidR="00982595" w:rsidRPr="00AF6683" w:rsidRDefault="006E0711" w:rsidP="00F466B2">
      <w:pPr>
        <w:pStyle w:val="ListParagraph"/>
        <w:numPr>
          <w:ilvl w:val="0"/>
          <w:numId w:val="26"/>
        </w:numPr>
        <w:spacing w:after="120" w:line="240" w:lineRule="auto"/>
        <w:ind w:left="567" w:hanging="283"/>
        <w:jc w:val="both"/>
      </w:pPr>
      <w:r w:rsidRPr="00AF6683">
        <w:t>Presentations on school opportunities including sports, arts, excursions, camps and clubs</w:t>
      </w:r>
      <w:r w:rsidR="00297B2F" w:rsidRPr="00AF6683">
        <w:t>, including clear instructions on how and when to get involved</w:t>
      </w:r>
      <w:r w:rsidRPr="00AF6683">
        <w:t>.</w:t>
      </w:r>
    </w:p>
    <w:p w14:paraId="449859A9" w14:textId="0BC8EF94" w:rsidR="00AD388C" w:rsidRPr="00AF6683" w:rsidRDefault="00810339" w:rsidP="00F466B2">
      <w:pPr>
        <w:pStyle w:val="ListParagraph"/>
        <w:numPr>
          <w:ilvl w:val="0"/>
          <w:numId w:val="26"/>
        </w:numPr>
        <w:spacing w:after="120" w:line="240" w:lineRule="auto"/>
        <w:ind w:left="567" w:hanging="283"/>
      </w:pPr>
      <w:r w:rsidRPr="00AF6683">
        <w:t>P</w:t>
      </w:r>
      <w:r w:rsidR="00C61FD6" w:rsidRPr="00AF6683">
        <w:t xml:space="preserve">roviding an avenue for anonymous student questions to be addressed during </w:t>
      </w:r>
      <w:r w:rsidR="008530AA" w:rsidRPr="00AF6683">
        <w:t>d</w:t>
      </w:r>
      <w:r w:rsidR="00C61FD6" w:rsidRPr="00AF6683">
        <w:t>ay</w:t>
      </w:r>
      <w:r w:rsidR="008530AA" w:rsidRPr="00AF6683">
        <w:t>.</w:t>
      </w:r>
    </w:p>
    <w:p w14:paraId="203AB412" w14:textId="2F07E076" w:rsidR="00126326" w:rsidRPr="00AF6683" w:rsidRDefault="00126326" w:rsidP="00266A3D">
      <w:pPr>
        <w:pStyle w:val="ListParagraph"/>
        <w:numPr>
          <w:ilvl w:val="0"/>
          <w:numId w:val="24"/>
        </w:numPr>
        <w:spacing w:after="120" w:line="240" w:lineRule="auto"/>
        <w:ind w:left="567" w:hanging="283"/>
        <w:jc w:val="both"/>
      </w:pPr>
      <w:r w:rsidRPr="00AF6683">
        <w:t xml:space="preserve">Meeting the student </w:t>
      </w:r>
      <w:r w:rsidR="007B391E" w:rsidRPr="00AF6683">
        <w:t xml:space="preserve">wellbeing </w:t>
      </w:r>
      <w:r w:rsidRPr="00AF6683">
        <w:t>team</w:t>
      </w:r>
      <w:r w:rsidR="00EE0CFE" w:rsidRPr="00AF6683">
        <w:t xml:space="preserve"> and learning about s</w:t>
      </w:r>
      <w:r w:rsidR="00833A0C" w:rsidRPr="00AF6683">
        <w:t>upport and how to access it</w:t>
      </w:r>
      <w:r w:rsidR="005C511C" w:rsidRPr="00AF6683">
        <w:t xml:space="preserve"> and other help-seeking strategies</w:t>
      </w:r>
      <w:r w:rsidRPr="00AF6683">
        <w:t>.</w:t>
      </w:r>
    </w:p>
    <w:p w14:paraId="23B4920C" w14:textId="681FB3FA" w:rsidR="00AD388C" w:rsidRPr="00AF6683" w:rsidRDefault="00DA3BD1" w:rsidP="00266A3D">
      <w:pPr>
        <w:jc w:val="both"/>
        <w:rPr>
          <w:b/>
          <w:bCs/>
          <w:color w:val="E57100" w:themeColor="accent1"/>
          <w:sz w:val="24"/>
        </w:rPr>
      </w:pPr>
      <w:r w:rsidRPr="00AF6683">
        <w:rPr>
          <w:b/>
          <w:bCs/>
          <w:color w:val="E57100" w:themeColor="accent1"/>
          <w:sz w:val="24"/>
        </w:rPr>
        <w:t xml:space="preserve">Learning </w:t>
      </w:r>
      <w:r w:rsidR="003333D1" w:rsidRPr="00AF6683">
        <w:rPr>
          <w:b/>
          <w:bCs/>
          <w:color w:val="E57100" w:themeColor="accent1"/>
          <w:sz w:val="24"/>
        </w:rPr>
        <w:t xml:space="preserve">confidence and </w:t>
      </w:r>
      <w:r w:rsidRPr="00AF6683">
        <w:rPr>
          <w:b/>
          <w:bCs/>
          <w:color w:val="E57100" w:themeColor="accent1"/>
          <w:sz w:val="24"/>
        </w:rPr>
        <w:t>continuity</w:t>
      </w:r>
    </w:p>
    <w:p w14:paraId="23487A94" w14:textId="677D1CFA" w:rsidR="007E7B08" w:rsidRPr="00AF6683" w:rsidRDefault="007177D0" w:rsidP="007177D0">
      <w:r w:rsidRPr="00AF6683">
        <w:t>Secondary schools can build learning confidence and establish learning continuity by undertaking the following activities on Orientation Day:</w:t>
      </w:r>
    </w:p>
    <w:p w14:paraId="22C5D996" w14:textId="70404173" w:rsidR="00997CDC" w:rsidRPr="00AF6683" w:rsidRDefault="00153928" w:rsidP="002520B0">
      <w:pPr>
        <w:pStyle w:val="ListParagraph"/>
        <w:numPr>
          <w:ilvl w:val="0"/>
          <w:numId w:val="24"/>
        </w:numPr>
        <w:spacing w:after="120" w:line="240" w:lineRule="auto"/>
        <w:ind w:left="567" w:hanging="283"/>
        <w:jc w:val="both"/>
        <w:rPr>
          <w:i/>
          <w:iCs/>
        </w:rPr>
      </w:pPr>
      <w:r w:rsidRPr="00AF6683">
        <w:lastRenderedPageBreak/>
        <w:t xml:space="preserve">Students creating </w:t>
      </w:r>
      <w:r w:rsidR="00997CDC" w:rsidRPr="00AF6683">
        <w:t>Orientation Day passport including all of the activities for the day, to be submitted to the secondary school as a record of student engagement.</w:t>
      </w:r>
    </w:p>
    <w:p w14:paraId="53AD24C3" w14:textId="749C3150" w:rsidR="00D10BF3" w:rsidRPr="00AF6683" w:rsidRDefault="00D10BF3" w:rsidP="002520B0">
      <w:pPr>
        <w:pStyle w:val="ListParagraph"/>
        <w:numPr>
          <w:ilvl w:val="0"/>
          <w:numId w:val="24"/>
        </w:numPr>
        <w:spacing w:after="120" w:line="240" w:lineRule="auto"/>
        <w:ind w:left="567" w:hanging="283"/>
        <w:jc w:val="both"/>
        <w:rPr>
          <w:i/>
          <w:iCs/>
        </w:rPr>
      </w:pPr>
      <w:r w:rsidRPr="00AF6683">
        <w:t xml:space="preserve">Students </w:t>
      </w:r>
      <w:r w:rsidR="00997CDC" w:rsidRPr="00AF6683">
        <w:t xml:space="preserve">could </w:t>
      </w:r>
      <w:r w:rsidRPr="00AF6683">
        <w:t>complet</w:t>
      </w:r>
      <w:r w:rsidR="00997CDC" w:rsidRPr="00AF6683">
        <w:t>e</w:t>
      </w:r>
      <w:r w:rsidRPr="00AF6683">
        <w:t xml:space="preserve"> a written </w:t>
      </w:r>
      <w:r w:rsidR="00A65682" w:rsidRPr="00AF6683">
        <w:t xml:space="preserve">or verbal </w:t>
      </w:r>
      <w:r w:rsidRPr="00AF6683">
        <w:t>task introducing themselves to their teachers, including what they want their teachers to know about them as learners as well as what they are anticipating</w:t>
      </w:r>
      <w:r w:rsidR="00876375" w:rsidRPr="00AF6683">
        <w:t xml:space="preserve">, looking forward to </w:t>
      </w:r>
      <w:r w:rsidR="00527AE1" w:rsidRPr="00AF6683">
        <w:t>and/or are a bit anxious</w:t>
      </w:r>
      <w:r w:rsidRPr="00AF6683">
        <w:t xml:space="preserve"> about secondary school</w:t>
      </w:r>
    </w:p>
    <w:p w14:paraId="3468378A" w14:textId="32BF611E" w:rsidR="00D10BF3" w:rsidRPr="00AF6683" w:rsidRDefault="00D10BF3" w:rsidP="002520B0">
      <w:pPr>
        <w:pStyle w:val="ListParagraph"/>
        <w:numPr>
          <w:ilvl w:val="0"/>
          <w:numId w:val="24"/>
        </w:numPr>
        <w:spacing w:after="120" w:line="240" w:lineRule="auto"/>
        <w:ind w:left="567" w:hanging="283"/>
        <w:jc w:val="both"/>
        <w:rPr>
          <w:i/>
          <w:iCs/>
        </w:rPr>
      </w:pPr>
      <w:r w:rsidRPr="00AF6683">
        <w:t>Students hav</w:t>
      </w:r>
      <w:r w:rsidR="00963B20" w:rsidRPr="00AF6683">
        <w:t>e</w:t>
      </w:r>
      <w:r w:rsidRPr="00AF6683">
        <w:t xml:space="preserve"> </w:t>
      </w:r>
      <w:r w:rsidR="00963B20" w:rsidRPr="00AF6683">
        <w:t xml:space="preserve">an </w:t>
      </w:r>
      <w:r w:rsidRPr="00AF6683">
        <w:t>opportunity to reflect on and share their experiences of their last years of primary school and the skills and knowledge they bring to secondary school.</w:t>
      </w:r>
    </w:p>
    <w:p w14:paraId="5C2B3910" w14:textId="77777777" w:rsidR="008A25C5" w:rsidRPr="00AF6683" w:rsidRDefault="00EE7A45" w:rsidP="000F2E8D">
      <w:pPr>
        <w:pStyle w:val="ListParagraph"/>
        <w:numPr>
          <w:ilvl w:val="0"/>
          <w:numId w:val="24"/>
        </w:numPr>
        <w:ind w:left="567" w:hanging="283"/>
      </w:pPr>
      <w:r w:rsidRPr="00AF6683">
        <w:t xml:space="preserve">Students engaging in numeracy based practical activities. </w:t>
      </w:r>
      <w:r w:rsidR="00B162BB" w:rsidRPr="00AF6683">
        <w:t>For fun, t</w:t>
      </w:r>
      <w:r w:rsidR="00B47122" w:rsidRPr="00AF6683">
        <w:t xml:space="preserve">eam-based numeracy problem-solving </w:t>
      </w:r>
      <w:r w:rsidR="00B162BB" w:rsidRPr="00AF6683">
        <w:t xml:space="preserve">activities </w:t>
      </w:r>
      <w:r w:rsidR="00944CD3" w:rsidRPr="00AF6683">
        <w:t>take inspiration from the</w:t>
      </w:r>
      <w:r w:rsidR="00555255" w:rsidRPr="00AF6683">
        <w:t xml:space="preserve"> </w:t>
      </w:r>
      <w:r w:rsidR="00B162BB" w:rsidRPr="00AF6683">
        <w:t xml:space="preserve"> </w:t>
      </w:r>
      <w:hyperlink r:id="rId17" w:history="1">
        <w:r w:rsidR="00E477A8" w:rsidRPr="00AF6683">
          <w:rPr>
            <w:rStyle w:val="Hyperlink"/>
          </w:rPr>
          <w:t>Middle Years Maths Challenges</w:t>
        </w:r>
      </w:hyperlink>
    </w:p>
    <w:p w14:paraId="210A140A" w14:textId="58D37262" w:rsidR="005C49FB" w:rsidRPr="00AF6683" w:rsidRDefault="005C49FB" w:rsidP="001A7E1C">
      <w:pPr>
        <w:rPr>
          <w:bCs/>
          <w:color w:val="E57100" w:themeColor="accent1"/>
          <w:lang w:val="en-AU"/>
        </w:rPr>
      </w:pPr>
      <w:r w:rsidRPr="00AF6683">
        <w:rPr>
          <w:b/>
          <w:bCs/>
          <w:color w:val="E57100" w:themeColor="accent1"/>
          <w:sz w:val="26"/>
          <w:szCs w:val="26"/>
          <w:lang w:val="en-AU"/>
        </w:rPr>
        <w:t>T</w:t>
      </w:r>
      <w:r w:rsidRPr="00AF6683">
        <w:rPr>
          <w:b/>
          <w:bCs/>
          <w:color w:val="E57100" w:themeColor="accent1"/>
          <w:sz w:val="26"/>
          <w:szCs w:val="26"/>
        </w:rPr>
        <w:t xml:space="preserve">HE START OF YEAR 7 </w:t>
      </w:r>
    </w:p>
    <w:p w14:paraId="239595CA" w14:textId="6F67392F" w:rsidR="004B2666" w:rsidRPr="00AF6683" w:rsidRDefault="00064E47" w:rsidP="002B62E7">
      <w:pPr>
        <w:pStyle w:val="paragraph"/>
        <w:spacing w:before="0" w:beforeAutospacing="0" w:after="120" w:afterAutospacing="0"/>
        <w:jc w:val="both"/>
        <w:textAlignment w:val="baseline"/>
        <w:rPr>
          <w:rFonts w:asciiTheme="minorHAnsi" w:hAnsiTheme="minorHAnsi" w:cstheme="minorHAnsi"/>
          <w:color w:val="000000"/>
          <w:sz w:val="22"/>
          <w:szCs w:val="22"/>
          <w:shd w:val="clear" w:color="auto" w:fill="FFFFFF"/>
        </w:rPr>
      </w:pPr>
      <w:r w:rsidRPr="00AF6683">
        <w:rPr>
          <w:rFonts w:asciiTheme="minorHAnsi" w:hAnsiTheme="minorHAnsi" w:cstheme="minorHAnsi"/>
          <w:sz w:val="22"/>
          <w:szCs w:val="22"/>
          <w:lang w:val="en-US"/>
        </w:rPr>
        <w:t xml:space="preserve">The induction phase of transition commences </w:t>
      </w:r>
      <w:r w:rsidR="005D30B3" w:rsidRPr="00AF6683">
        <w:rPr>
          <w:rFonts w:asciiTheme="minorHAnsi" w:hAnsiTheme="minorHAnsi" w:cstheme="minorHAnsi"/>
          <w:sz w:val="22"/>
          <w:szCs w:val="22"/>
          <w:lang w:val="en-US"/>
        </w:rPr>
        <w:t xml:space="preserve">on the first day </w:t>
      </w:r>
      <w:r w:rsidRPr="00AF6683">
        <w:rPr>
          <w:rFonts w:asciiTheme="minorHAnsi" w:hAnsiTheme="minorHAnsi" w:cstheme="minorHAnsi"/>
          <w:sz w:val="22"/>
          <w:szCs w:val="22"/>
          <w:lang w:val="en-US"/>
        </w:rPr>
        <w:t>of secondary sc</w:t>
      </w:r>
      <w:r w:rsidR="005D30B3" w:rsidRPr="00AF6683">
        <w:rPr>
          <w:rFonts w:asciiTheme="minorHAnsi" w:hAnsiTheme="minorHAnsi" w:cstheme="minorHAnsi"/>
          <w:sz w:val="22"/>
          <w:szCs w:val="22"/>
          <w:lang w:val="en-US"/>
        </w:rPr>
        <w:t>hool</w:t>
      </w:r>
      <w:r w:rsidR="00D46ADC" w:rsidRPr="00AF6683">
        <w:rPr>
          <w:rFonts w:asciiTheme="minorHAnsi" w:hAnsiTheme="minorHAnsi" w:cstheme="minorHAnsi"/>
          <w:sz w:val="22"/>
          <w:szCs w:val="22"/>
          <w:lang w:val="en-US"/>
        </w:rPr>
        <w:t xml:space="preserve">. </w:t>
      </w:r>
      <w:r w:rsidR="00E2658A" w:rsidRPr="00AF6683">
        <w:rPr>
          <w:rStyle w:val="normaltextrun"/>
          <w:rFonts w:asciiTheme="minorHAnsi" w:hAnsiTheme="minorHAnsi" w:cstheme="minorHAnsi"/>
          <w:color w:val="000000"/>
          <w:sz w:val="22"/>
          <w:szCs w:val="22"/>
          <w:shd w:val="clear" w:color="auto" w:fill="FFFFFF"/>
        </w:rPr>
        <w:t xml:space="preserve">As students learn best when they have good wellbeing, engagement and school connectedness, </w:t>
      </w:r>
      <w:r w:rsidR="00363297" w:rsidRPr="00AF6683">
        <w:rPr>
          <w:rStyle w:val="normaltextrun"/>
          <w:rFonts w:asciiTheme="minorHAnsi" w:hAnsiTheme="minorHAnsi" w:cstheme="minorHAnsi"/>
          <w:color w:val="000000"/>
          <w:sz w:val="22"/>
          <w:szCs w:val="22"/>
          <w:shd w:val="clear" w:color="auto" w:fill="FFFFFF"/>
        </w:rPr>
        <w:t xml:space="preserve">new students and the school community will benefit greatly by </w:t>
      </w:r>
      <w:r w:rsidR="00387700" w:rsidRPr="00AF6683">
        <w:rPr>
          <w:rStyle w:val="normaltextrun"/>
          <w:rFonts w:asciiTheme="minorHAnsi" w:hAnsiTheme="minorHAnsi" w:cstheme="minorHAnsi"/>
          <w:color w:val="000000"/>
          <w:sz w:val="22"/>
          <w:szCs w:val="22"/>
          <w:shd w:val="clear" w:color="auto" w:fill="FFFFFF"/>
        </w:rPr>
        <w:t xml:space="preserve">investing </w:t>
      </w:r>
      <w:r w:rsidR="00E2658A" w:rsidRPr="00AF6683">
        <w:rPr>
          <w:rStyle w:val="normaltextrun"/>
          <w:rFonts w:asciiTheme="minorHAnsi" w:hAnsiTheme="minorHAnsi" w:cstheme="minorHAnsi"/>
          <w:color w:val="000000"/>
          <w:sz w:val="22"/>
          <w:szCs w:val="22"/>
          <w:shd w:val="clear" w:color="auto" w:fill="FFFFFF"/>
        </w:rPr>
        <w:t xml:space="preserve">time and effort </w:t>
      </w:r>
      <w:r w:rsidR="00387700" w:rsidRPr="00AF6683">
        <w:rPr>
          <w:rStyle w:val="normaltextrun"/>
          <w:rFonts w:asciiTheme="minorHAnsi" w:hAnsiTheme="minorHAnsi" w:cstheme="minorHAnsi"/>
          <w:color w:val="000000"/>
          <w:sz w:val="22"/>
          <w:szCs w:val="22"/>
          <w:shd w:val="clear" w:color="auto" w:fill="FFFFFF"/>
        </w:rPr>
        <w:t>in</w:t>
      </w:r>
      <w:r w:rsidR="00E2658A" w:rsidRPr="00AF6683">
        <w:rPr>
          <w:rStyle w:val="normaltextrun"/>
          <w:rFonts w:asciiTheme="minorHAnsi" w:hAnsiTheme="minorHAnsi" w:cstheme="minorHAnsi"/>
          <w:color w:val="000000"/>
          <w:sz w:val="22"/>
          <w:szCs w:val="22"/>
          <w:shd w:val="clear" w:color="auto" w:fill="FFFFFF"/>
        </w:rPr>
        <w:t xml:space="preserve"> transition programs early in the school year. </w:t>
      </w:r>
    </w:p>
    <w:p w14:paraId="1AAF874C" w14:textId="7AA62716" w:rsidR="005C49FB" w:rsidRPr="00AF6683" w:rsidRDefault="000254BD" w:rsidP="002B62E7">
      <w:pPr>
        <w:jc w:val="both"/>
      </w:pPr>
      <w:r w:rsidRPr="00AF6683">
        <w:rPr>
          <w:rFonts w:cs="Nolan Next Book"/>
          <w:color w:val="211D1E"/>
        </w:rPr>
        <w:t>Research shows that students who develop strong peer friendships and connections have improved outcomes and resilience.</w:t>
      </w:r>
      <w:r w:rsidRPr="00AF6683">
        <w:rPr>
          <w:rFonts w:cs="Nolan Next Book"/>
          <w:color w:val="211D1E"/>
          <w:sz w:val="20"/>
          <w:szCs w:val="20"/>
        </w:rPr>
        <w:t xml:space="preserve"> </w:t>
      </w:r>
      <w:r w:rsidR="00C73E62" w:rsidRPr="00AF6683">
        <w:t>As a result of the last few years, t</w:t>
      </w:r>
      <w:r w:rsidR="005C49FB" w:rsidRPr="00AF6683">
        <w:t xml:space="preserve">here </w:t>
      </w:r>
      <w:r w:rsidR="00B2606D" w:rsidRPr="00AF6683">
        <w:t>may</w:t>
      </w:r>
      <w:r w:rsidR="005C49FB" w:rsidRPr="00AF6683">
        <w:t xml:space="preserve"> be some students who </w:t>
      </w:r>
      <w:r w:rsidR="00C02850" w:rsidRPr="00AF6683">
        <w:t>are likely to require additional support to develop the skills to navigate the ongoing fluidity of friendships</w:t>
      </w:r>
      <w:r w:rsidR="00852E24" w:rsidRPr="00AF6683">
        <w:t xml:space="preserve">, </w:t>
      </w:r>
      <w:r w:rsidR="00275C51" w:rsidRPr="00AF6683">
        <w:t xml:space="preserve">learning confidence </w:t>
      </w:r>
      <w:r w:rsidR="004703F6" w:rsidRPr="00AF6683">
        <w:t xml:space="preserve">and </w:t>
      </w:r>
      <w:r w:rsidR="00852E24" w:rsidRPr="00AF6683">
        <w:t>connectedness to their new learning community.</w:t>
      </w:r>
    </w:p>
    <w:p w14:paraId="42CF875E" w14:textId="3E73DDD5" w:rsidR="00BB2008" w:rsidRPr="00AF6683" w:rsidRDefault="00BB2008" w:rsidP="002B62E7">
      <w:pPr>
        <w:jc w:val="both"/>
        <w:rPr>
          <w:b/>
          <w:bCs/>
          <w:color w:val="E57100" w:themeColor="accent1"/>
        </w:rPr>
      </w:pPr>
      <w:r w:rsidRPr="00AF6683">
        <w:rPr>
          <w:b/>
          <w:bCs/>
          <w:color w:val="E57100" w:themeColor="accent1"/>
        </w:rPr>
        <w:t>Importance of monitoring attendance</w:t>
      </w:r>
    </w:p>
    <w:p w14:paraId="4B143673" w14:textId="1C7172C2" w:rsidR="00240E74" w:rsidRPr="00AF6683" w:rsidRDefault="00543F53" w:rsidP="002B62E7">
      <w:pPr>
        <w:jc w:val="both"/>
        <w:rPr>
          <w:rFonts w:cstheme="minorHAnsi"/>
        </w:rPr>
      </w:pPr>
      <w:r w:rsidRPr="00AF6683">
        <w:rPr>
          <w:rFonts w:cstheme="minorHAnsi"/>
        </w:rPr>
        <w:t xml:space="preserve">Students are more likely to experience a positive transition to secondary school when they regularly attend school, </w:t>
      </w:r>
      <w:r w:rsidR="00384083" w:rsidRPr="00AF6683">
        <w:rPr>
          <w:rFonts w:cstheme="minorHAnsi"/>
        </w:rPr>
        <w:t xml:space="preserve">with attendance during the first month being a particularly important early indicator </w:t>
      </w:r>
      <w:r w:rsidR="00A3507B" w:rsidRPr="00AF6683">
        <w:rPr>
          <w:rFonts w:cstheme="minorHAnsi"/>
        </w:rPr>
        <w:t xml:space="preserve">of future patterns. </w:t>
      </w:r>
      <w:r w:rsidRPr="00AF6683">
        <w:rPr>
          <w:rFonts w:cstheme="minorHAnsi"/>
        </w:rPr>
        <w:t>Research shows that the majority of students</w:t>
      </w:r>
      <w:r w:rsidR="009A44E8" w:rsidRPr="00AF6683">
        <w:rPr>
          <w:rFonts w:cstheme="minorHAnsi"/>
        </w:rPr>
        <w:t xml:space="preserve"> </w:t>
      </w:r>
      <w:r w:rsidRPr="00AF6683">
        <w:rPr>
          <w:rFonts w:cstheme="minorHAnsi"/>
        </w:rPr>
        <w:t xml:space="preserve">who miss four or more days of their first month of secondary school go on to become chronic absentees. </w:t>
      </w:r>
      <w:r w:rsidR="00240E74" w:rsidRPr="00AF6683">
        <w:rPr>
          <w:rFonts w:cstheme="minorHAnsi"/>
        </w:rPr>
        <w:t xml:space="preserve">Closely monitoring attendance for all new Year 7 students in the first 30 days of secondary school is key to identifying and responding to any early signs of disengagement. </w:t>
      </w:r>
    </w:p>
    <w:p w14:paraId="34F1705C" w14:textId="00123C52" w:rsidR="00AC51BF" w:rsidRPr="00AF6683" w:rsidRDefault="00B61099" w:rsidP="002B62E7">
      <w:pPr>
        <w:jc w:val="both"/>
        <w:rPr>
          <w:rFonts w:cstheme="minorHAnsi"/>
        </w:rPr>
      </w:pPr>
      <w:r w:rsidRPr="00AF6683">
        <w:rPr>
          <w:rFonts w:cstheme="minorHAnsi"/>
        </w:rPr>
        <w:t xml:space="preserve">Where concerning patterns of absence are identified, </w:t>
      </w:r>
      <w:r w:rsidR="00AC51BF" w:rsidRPr="00AF6683">
        <w:rPr>
          <w:rFonts w:cstheme="minorHAnsi"/>
        </w:rPr>
        <w:t>an early intervention approach can be implemented</w:t>
      </w:r>
      <w:r w:rsidRPr="00AF6683">
        <w:rPr>
          <w:rFonts w:cstheme="minorHAnsi"/>
        </w:rPr>
        <w:t xml:space="preserve"> to avoid </w:t>
      </w:r>
      <w:r w:rsidR="00A658FB" w:rsidRPr="00AF6683">
        <w:rPr>
          <w:rFonts w:cstheme="minorHAnsi"/>
        </w:rPr>
        <w:t>absences becoming chronic.</w:t>
      </w:r>
      <w:r w:rsidR="00EB6DC5" w:rsidRPr="00AF6683">
        <w:rPr>
          <w:rFonts w:cstheme="minorHAnsi"/>
        </w:rPr>
        <w:t xml:space="preserve"> </w:t>
      </w:r>
      <w:r w:rsidR="00DB6A4D" w:rsidRPr="00AF6683">
        <w:rPr>
          <w:rFonts w:cstheme="minorHAnsi"/>
        </w:rPr>
        <w:t>Strong engagement with families is critical in such situations</w:t>
      </w:r>
      <w:r w:rsidR="00591D3F" w:rsidRPr="00AF6683">
        <w:rPr>
          <w:rFonts w:cstheme="minorHAnsi"/>
        </w:rPr>
        <w:t xml:space="preserve"> as is support for the student to establish relationships with peers and with a trusted adult. </w:t>
      </w:r>
      <w:r w:rsidR="001A3B1C" w:rsidRPr="00AF6683">
        <w:rPr>
          <w:rFonts w:cstheme="minorHAnsi"/>
        </w:rPr>
        <w:t xml:space="preserve">The </w:t>
      </w:r>
      <w:hyperlink r:id="rId18" w:history="1">
        <w:r w:rsidR="00DB77D7" w:rsidRPr="00AF6683">
          <w:rPr>
            <w:rStyle w:val="Hyperlink"/>
            <w:rFonts w:cstheme="minorHAnsi"/>
          </w:rPr>
          <w:t>Schools Guide to Attendance</w:t>
        </w:r>
      </w:hyperlink>
      <w:r w:rsidR="00DB77D7" w:rsidRPr="00AF6683">
        <w:rPr>
          <w:rFonts w:cstheme="minorHAnsi"/>
        </w:rPr>
        <w:t xml:space="preserve"> in the Attendance PAL pages includes information to assist schools to address attendance issues.</w:t>
      </w:r>
    </w:p>
    <w:p w14:paraId="2A514892" w14:textId="01F58822" w:rsidR="00F81D82" w:rsidRPr="00AF6683" w:rsidRDefault="00F81D82" w:rsidP="001A7E1C">
      <w:pPr>
        <w:jc w:val="both"/>
        <w:rPr>
          <w:rFonts w:cstheme="minorHAnsi"/>
          <w:b/>
          <w:bCs/>
          <w:color w:val="E57100" w:themeColor="accent1"/>
        </w:rPr>
      </w:pPr>
      <w:r w:rsidRPr="00AF6683">
        <w:rPr>
          <w:rFonts w:cstheme="minorHAnsi"/>
          <w:b/>
          <w:bCs/>
          <w:color w:val="E57100" w:themeColor="accent1"/>
        </w:rPr>
        <w:t>Supporting Year 7 students</w:t>
      </w:r>
    </w:p>
    <w:p w14:paraId="5AE622E8" w14:textId="76C735CB" w:rsidR="005C49FB" w:rsidRPr="00AF6683" w:rsidRDefault="0078587A" w:rsidP="001A7E1C">
      <w:pPr>
        <w:jc w:val="both"/>
        <w:rPr>
          <w:rFonts w:cstheme="minorHAnsi"/>
          <w:szCs w:val="22"/>
        </w:rPr>
      </w:pPr>
      <w:r w:rsidRPr="00AF6683">
        <w:t>Building on Orientation Day activities, f</w:t>
      </w:r>
      <w:r w:rsidR="00D466A8" w:rsidRPr="00AF6683">
        <w:t xml:space="preserve">ollowing are some considerations and </w:t>
      </w:r>
      <w:r w:rsidR="000223A2" w:rsidRPr="00AF6683">
        <w:t>resourc</w:t>
      </w:r>
      <w:r w:rsidR="00D466A8" w:rsidRPr="00AF6683">
        <w:t xml:space="preserve">es for </w:t>
      </w:r>
      <w:r w:rsidR="00403036" w:rsidRPr="00AF6683">
        <w:t xml:space="preserve">induction phase transitions </w:t>
      </w:r>
      <w:r w:rsidR="00D466A8" w:rsidRPr="00AF6683">
        <w:t>programs</w:t>
      </w:r>
      <w:r w:rsidR="00A47F86" w:rsidRPr="00AF6683">
        <w:t xml:space="preserve"> to </w:t>
      </w:r>
      <w:r w:rsidR="00DE6634" w:rsidRPr="00AF6683">
        <w:t xml:space="preserve">build peer connections and connectedness to school as well as </w:t>
      </w:r>
      <w:r w:rsidR="005E0BB8" w:rsidRPr="00AF6683">
        <w:t>learning confidence and continuity</w:t>
      </w:r>
      <w:r w:rsidR="005E0BB8" w:rsidRPr="00AF6683">
        <w:rPr>
          <w:rFonts w:cstheme="minorHAnsi"/>
          <w:szCs w:val="22"/>
        </w:rPr>
        <w:t>:</w:t>
      </w:r>
    </w:p>
    <w:p w14:paraId="0C875BCC" w14:textId="21D840AC" w:rsidR="00704B69" w:rsidRPr="00AF6683" w:rsidRDefault="00704B69" w:rsidP="00FE5459">
      <w:pPr>
        <w:jc w:val="both"/>
        <w:rPr>
          <w:i/>
          <w:iCs/>
          <w:szCs w:val="22"/>
        </w:rPr>
      </w:pPr>
      <w:r w:rsidRPr="00AF6683">
        <w:rPr>
          <w:i/>
          <w:iCs/>
          <w:szCs w:val="22"/>
        </w:rPr>
        <w:t xml:space="preserve">Building </w:t>
      </w:r>
      <w:r w:rsidR="003A22A5" w:rsidRPr="00AF6683">
        <w:rPr>
          <w:i/>
          <w:iCs/>
          <w:szCs w:val="22"/>
        </w:rPr>
        <w:t>peer</w:t>
      </w:r>
      <w:r w:rsidRPr="00AF6683">
        <w:rPr>
          <w:i/>
          <w:iCs/>
          <w:szCs w:val="22"/>
        </w:rPr>
        <w:t xml:space="preserve"> connections and connectedness to school</w:t>
      </w:r>
    </w:p>
    <w:p w14:paraId="0035D730" w14:textId="7F5ADBBA" w:rsidR="00CA530C" w:rsidRPr="00AF6683" w:rsidRDefault="00CA530C" w:rsidP="00CA530C">
      <w:pPr>
        <w:rPr>
          <w:i/>
          <w:iCs/>
          <w:szCs w:val="22"/>
        </w:rPr>
      </w:pPr>
      <w:r w:rsidRPr="00AF6683">
        <w:t>Secondary schools can help build peer connections by undertaking the following activities at the start of Year 7:</w:t>
      </w:r>
    </w:p>
    <w:p w14:paraId="706CA09C" w14:textId="20757436" w:rsidR="00685CA7" w:rsidRPr="00AF6683" w:rsidRDefault="005C49FB" w:rsidP="006C2EBA">
      <w:pPr>
        <w:pStyle w:val="ListParagraph"/>
        <w:numPr>
          <w:ilvl w:val="0"/>
          <w:numId w:val="18"/>
        </w:numPr>
        <w:spacing w:after="120" w:line="240" w:lineRule="auto"/>
        <w:ind w:left="567" w:hanging="283"/>
        <w:jc w:val="both"/>
      </w:pPr>
      <w:r w:rsidRPr="00AF6683">
        <w:t>Provid</w:t>
      </w:r>
      <w:r w:rsidR="00DB5421" w:rsidRPr="00AF6683">
        <w:t>e</w:t>
      </w:r>
      <w:r w:rsidR="00787634" w:rsidRPr="00AF6683">
        <w:t xml:space="preserve"> </w:t>
      </w:r>
      <w:r w:rsidRPr="00AF6683">
        <w:t>opportunitie</w:t>
      </w:r>
      <w:r w:rsidR="00787634" w:rsidRPr="00AF6683">
        <w:t xml:space="preserve">s </w:t>
      </w:r>
      <w:r w:rsidRPr="00AF6683">
        <w:t>for students and teachers to get to know each other to build positive and supportive relationships in the classroom and create a sense of belonging for students as they adapt to their new school environment.</w:t>
      </w:r>
      <w:r w:rsidR="0061662D" w:rsidRPr="00AF6683">
        <w:t xml:space="preserve"> </w:t>
      </w:r>
    </w:p>
    <w:p w14:paraId="02BB07CA" w14:textId="205D924A" w:rsidR="0061662D" w:rsidRPr="00AF6683" w:rsidRDefault="00CA7274" w:rsidP="006C2EBA">
      <w:pPr>
        <w:pStyle w:val="ListParagraph"/>
        <w:numPr>
          <w:ilvl w:val="0"/>
          <w:numId w:val="18"/>
        </w:numPr>
        <w:spacing w:after="120" w:line="240" w:lineRule="auto"/>
        <w:ind w:left="567" w:hanging="283"/>
        <w:jc w:val="both"/>
      </w:pPr>
      <w:r w:rsidRPr="00AF6683">
        <w:t xml:space="preserve">Enable regular contact for students with their allocated dedicated </w:t>
      </w:r>
      <w:r w:rsidR="003A5ACA" w:rsidRPr="00AF6683">
        <w:t>trusted adult through t</w:t>
      </w:r>
      <w:r w:rsidR="00E848B8" w:rsidRPr="00AF6683">
        <w:t xml:space="preserve">imetable </w:t>
      </w:r>
      <w:r w:rsidR="00940C0B" w:rsidRPr="00AF6683">
        <w:t xml:space="preserve">and </w:t>
      </w:r>
      <w:r w:rsidR="00693453" w:rsidRPr="00AF6683">
        <w:t xml:space="preserve">curriculum </w:t>
      </w:r>
      <w:r w:rsidR="00E848B8" w:rsidRPr="00AF6683">
        <w:t>design</w:t>
      </w:r>
      <w:r w:rsidR="00944C7F" w:rsidRPr="00AF6683">
        <w:t xml:space="preserve"> e.g., homeroom </w:t>
      </w:r>
      <w:r w:rsidR="005035F9" w:rsidRPr="00AF6683">
        <w:t xml:space="preserve">or advisory </w:t>
      </w:r>
      <w:r w:rsidR="00944C7F" w:rsidRPr="00AF6683">
        <w:t>teacher</w:t>
      </w:r>
      <w:r w:rsidR="0061662D" w:rsidRPr="00AF6683">
        <w:t>.</w:t>
      </w:r>
    </w:p>
    <w:p w14:paraId="114321DA" w14:textId="7480DA04" w:rsidR="00AB0EFF" w:rsidRPr="00AF6683" w:rsidRDefault="001409A4" w:rsidP="006C2EBA">
      <w:pPr>
        <w:pStyle w:val="ListParagraph"/>
        <w:numPr>
          <w:ilvl w:val="0"/>
          <w:numId w:val="18"/>
        </w:numPr>
        <w:spacing w:after="120" w:line="240" w:lineRule="auto"/>
        <w:ind w:left="567" w:hanging="283"/>
        <w:jc w:val="both"/>
      </w:pPr>
      <w:r w:rsidRPr="00AF6683">
        <w:t>Continu</w:t>
      </w:r>
      <w:r w:rsidR="00DB5421" w:rsidRPr="00AF6683">
        <w:t>e</w:t>
      </w:r>
      <w:r w:rsidRPr="00AF6683">
        <w:t xml:space="preserve"> </w:t>
      </w:r>
      <w:r w:rsidR="007955FE" w:rsidRPr="00AF6683">
        <w:t xml:space="preserve">student-led </w:t>
      </w:r>
      <w:r w:rsidRPr="00AF6683">
        <w:t>p</w:t>
      </w:r>
      <w:r w:rsidR="0061662D" w:rsidRPr="00AF6683">
        <w:t xml:space="preserve">eer support </w:t>
      </w:r>
      <w:r w:rsidR="007955FE" w:rsidRPr="00AF6683">
        <w:t xml:space="preserve">programs throughout term one </w:t>
      </w:r>
      <w:r w:rsidR="002A7A9A" w:rsidRPr="00AF6683">
        <w:t xml:space="preserve">and beyond </w:t>
      </w:r>
      <w:r w:rsidR="00A56B14" w:rsidRPr="00AF6683">
        <w:t xml:space="preserve">to </w:t>
      </w:r>
      <w:r w:rsidR="00B269B2" w:rsidRPr="00AF6683">
        <w:t>solidify</w:t>
      </w:r>
      <w:r w:rsidR="00A56B14" w:rsidRPr="00AF6683">
        <w:t xml:space="preserve"> </w:t>
      </w:r>
      <w:r w:rsidR="0061662D" w:rsidRPr="00AF6683">
        <w:t>connections with students</w:t>
      </w:r>
      <w:r w:rsidR="002A7A9A" w:rsidRPr="00AF6683">
        <w:t xml:space="preserve"> in other year levels.</w:t>
      </w:r>
    </w:p>
    <w:p w14:paraId="2C140A33" w14:textId="2A73627F" w:rsidR="00603078" w:rsidRPr="00AF6683" w:rsidRDefault="00603078" w:rsidP="00DE476E">
      <w:pPr>
        <w:pStyle w:val="ListParagraph"/>
        <w:numPr>
          <w:ilvl w:val="0"/>
          <w:numId w:val="18"/>
        </w:numPr>
        <w:spacing w:after="120" w:line="240" w:lineRule="auto"/>
        <w:ind w:left="567" w:hanging="283"/>
        <w:jc w:val="both"/>
      </w:pPr>
      <w:r w:rsidRPr="00AF6683">
        <w:lastRenderedPageBreak/>
        <w:t>Prioritise student voice, agency and leadership opportunities</w:t>
      </w:r>
      <w:r w:rsidR="001459A2" w:rsidRPr="00AF6683">
        <w:t xml:space="preserve"> to develop and implement activities that new students would find helpful</w:t>
      </w:r>
      <w:r w:rsidR="00AD50C1" w:rsidRPr="00AF6683">
        <w:t xml:space="preserve"> see </w:t>
      </w:r>
      <w:hyperlink r:id="rId19" w:history="1">
        <w:r w:rsidR="00E6015A" w:rsidRPr="00AF6683">
          <w:rPr>
            <w:rStyle w:val="Hyperlink"/>
          </w:rPr>
          <w:t>Amplify</w:t>
        </w:r>
      </w:hyperlink>
      <w:r w:rsidR="00E6015A" w:rsidRPr="00AF6683">
        <w:t xml:space="preserve"> </w:t>
      </w:r>
      <w:r w:rsidR="00AD50C1" w:rsidRPr="00AF6683">
        <w:t>or details</w:t>
      </w:r>
      <w:r w:rsidR="007C44C8" w:rsidRPr="00AF6683">
        <w:t>.</w:t>
      </w:r>
    </w:p>
    <w:p w14:paraId="615FC4BD" w14:textId="05055454" w:rsidR="00CB7949" w:rsidRPr="00AF6683" w:rsidRDefault="00CB7949" w:rsidP="008B76DA">
      <w:pPr>
        <w:pStyle w:val="ListParagraph"/>
        <w:numPr>
          <w:ilvl w:val="0"/>
          <w:numId w:val="18"/>
        </w:numPr>
        <w:spacing w:after="120" w:line="240" w:lineRule="auto"/>
        <w:ind w:left="567" w:hanging="283"/>
        <w:jc w:val="both"/>
      </w:pPr>
      <w:r w:rsidRPr="00AF6683">
        <w:t>Consider the particular needs of students from migrant backgrounds, who may be relatively new to Australia, may speak English as an additional language, and may face additional barriers to building peer connections and connectedness to school.</w:t>
      </w:r>
    </w:p>
    <w:p w14:paraId="146DBED8" w14:textId="50C2A69A" w:rsidR="00A03DD3" w:rsidRPr="00AF6683" w:rsidRDefault="00A03DD3" w:rsidP="008B76DA">
      <w:pPr>
        <w:ind w:left="284"/>
        <w:jc w:val="both"/>
      </w:pPr>
      <w:r w:rsidRPr="00AF6683">
        <w:t>The following resources will support this phase:</w:t>
      </w:r>
    </w:p>
    <w:p w14:paraId="2BB68843" w14:textId="7C0D5B54" w:rsidR="005C49FB" w:rsidRPr="00AF6683" w:rsidRDefault="005C49FB" w:rsidP="006B3054">
      <w:pPr>
        <w:pStyle w:val="ListParagraph"/>
        <w:numPr>
          <w:ilvl w:val="0"/>
          <w:numId w:val="18"/>
        </w:numPr>
        <w:spacing w:after="120" w:line="240" w:lineRule="auto"/>
        <w:ind w:left="567" w:hanging="283"/>
        <w:jc w:val="both"/>
      </w:pPr>
      <w:r w:rsidRPr="00AF6683">
        <w:t xml:space="preserve">The </w:t>
      </w:r>
      <w:hyperlink r:id="rId20" w:anchor="/app/workspace" w:history="1">
        <w:r w:rsidRPr="00AF6683">
          <w:rPr>
            <w:rStyle w:val="Hyperlink"/>
          </w:rPr>
          <w:t>Student Transition and Resilience Training</w:t>
        </w:r>
      </w:hyperlink>
      <w:r w:rsidRPr="00AF6683">
        <w:t xml:space="preserve"> (</w:t>
      </w:r>
      <w:hyperlink r:id="rId21" w:history="1">
        <w:hyperlink r:id="rId22" w:history="1">
          <w:r w:rsidRPr="00AF6683">
            <w:t>START</w:t>
          </w:r>
        </w:hyperlink>
      </w:hyperlink>
      <w:r w:rsidRPr="00AF6683">
        <w:t>) resource has a module on friendship skills, with six friendship activities developed to be delivered to Grade 6 and Year 7 students.</w:t>
      </w:r>
    </w:p>
    <w:p w14:paraId="03AB2A3A" w14:textId="57610515" w:rsidR="00832AB5" w:rsidRPr="00AF6683" w:rsidRDefault="009520E3" w:rsidP="00832AB5">
      <w:pPr>
        <w:pStyle w:val="ListParagraph"/>
        <w:numPr>
          <w:ilvl w:val="0"/>
          <w:numId w:val="18"/>
        </w:numPr>
        <w:spacing w:after="120" w:line="240" w:lineRule="auto"/>
        <w:ind w:left="567" w:hanging="283"/>
      </w:pPr>
      <w:r w:rsidRPr="00AF6683">
        <w:t>T</w:t>
      </w:r>
      <w:r w:rsidR="006C1AE4" w:rsidRPr="00AF6683">
        <w:t>he</w:t>
      </w:r>
      <w:r w:rsidR="00AE735B" w:rsidRPr="00AF6683">
        <w:t xml:space="preserve"> </w:t>
      </w:r>
      <w:r w:rsidR="008740CB" w:rsidRPr="00AF6683">
        <w:rPr>
          <w:color w:val="0090DA" w:themeColor="accent4"/>
          <w:u w:val="single"/>
        </w:rPr>
        <w:t>Level 7-8 Resilience, Rights and Respectful Relationships</w:t>
      </w:r>
      <w:r w:rsidR="008740CB" w:rsidRPr="00AF6683">
        <w:rPr>
          <w:color w:val="0090DA" w:themeColor="accent4"/>
        </w:rPr>
        <w:t xml:space="preserve"> </w:t>
      </w:r>
      <w:r w:rsidRPr="00AF6683">
        <w:t>l</w:t>
      </w:r>
      <w:r w:rsidR="00533D72" w:rsidRPr="00AF6683">
        <w:rPr>
          <w:rFonts w:ascii="Arial" w:hAnsi="Arial" w:cs="Arial"/>
          <w:color w:val="333333"/>
        </w:rPr>
        <w:t>earning materials have been designed for teachers to develop students' social, emotional and positive relationship skills.</w:t>
      </w:r>
    </w:p>
    <w:p w14:paraId="7AF2BE98" w14:textId="24C70F85" w:rsidR="00943F9B" w:rsidRPr="00AF6683" w:rsidRDefault="0073500E" w:rsidP="00832AB5">
      <w:pPr>
        <w:pStyle w:val="ListParagraph"/>
        <w:numPr>
          <w:ilvl w:val="0"/>
          <w:numId w:val="18"/>
        </w:numPr>
        <w:spacing w:after="120" w:line="240" w:lineRule="auto"/>
        <w:ind w:left="567" w:hanging="283"/>
      </w:pPr>
      <w:r w:rsidRPr="00AF6683">
        <w:t xml:space="preserve">Using the Victorian Curriculum F – 10 </w:t>
      </w:r>
      <w:hyperlink r:id="rId23">
        <w:r w:rsidRPr="00AF6683">
          <w:rPr>
            <w:rStyle w:val="Hyperlink"/>
          </w:rPr>
          <w:t>Personal and Social Capability</w:t>
        </w:r>
      </w:hyperlink>
      <w:r w:rsidRPr="00AF6683">
        <w:t xml:space="preserve"> to help students in their emotional and social development.</w:t>
      </w:r>
    </w:p>
    <w:p w14:paraId="02CB7F78" w14:textId="7612C83B" w:rsidR="00933479" w:rsidRPr="00AF6683" w:rsidRDefault="00933479" w:rsidP="001A7E1C">
      <w:pPr>
        <w:jc w:val="both"/>
        <w:rPr>
          <w:i/>
          <w:iCs/>
        </w:rPr>
      </w:pPr>
      <w:r w:rsidRPr="00AF6683">
        <w:rPr>
          <w:i/>
          <w:iCs/>
        </w:rPr>
        <w:t xml:space="preserve">Learning </w:t>
      </w:r>
      <w:r w:rsidR="003333D1" w:rsidRPr="00AF6683">
        <w:rPr>
          <w:i/>
          <w:iCs/>
        </w:rPr>
        <w:t xml:space="preserve">confidence and </w:t>
      </w:r>
      <w:r w:rsidRPr="00AF6683">
        <w:rPr>
          <w:i/>
          <w:iCs/>
        </w:rPr>
        <w:t>continuity</w:t>
      </w:r>
    </w:p>
    <w:p w14:paraId="5C6FE07A" w14:textId="3AF1783C" w:rsidR="00E930EA" w:rsidRPr="00AF6683" w:rsidRDefault="00E930EA" w:rsidP="001A7E1C">
      <w:pPr>
        <w:jc w:val="both"/>
      </w:pPr>
      <w:r w:rsidRPr="00AF6683">
        <w:t>Whilst it will be important for teachers to meet students at their point of learning need, and to do so may require implementing some assessment strategies</w:t>
      </w:r>
      <w:r w:rsidR="00290945" w:rsidRPr="00AF6683">
        <w:t>,</w:t>
      </w:r>
      <w:r w:rsidRPr="00AF6683">
        <w:t xml:space="preserve"> it will be equally important to find a balance between assessment and activities that will encourage students to settle in and develop their social and emotional capabilities</w:t>
      </w:r>
      <w:r w:rsidR="00407046" w:rsidRPr="00AF6683">
        <w:t>.</w:t>
      </w:r>
    </w:p>
    <w:p w14:paraId="5C9E7375" w14:textId="75524B98" w:rsidR="00165283" w:rsidRPr="00AF6683" w:rsidRDefault="0049667B" w:rsidP="0049667B">
      <w:pPr>
        <w:rPr>
          <w:i/>
          <w:iCs/>
          <w:szCs w:val="22"/>
        </w:rPr>
      </w:pPr>
      <w:r w:rsidRPr="00AF6683">
        <w:t>Secondary schools can help build learning confidence and improve learning continuity by undertaking the following activities at the start of Year 7:</w:t>
      </w:r>
    </w:p>
    <w:p w14:paraId="1F1C70C0" w14:textId="1DB8D041" w:rsidR="003204DF" w:rsidRPr="00AF6683" w:rsidRDefault="003204DF" w:rsidP="008404FD">
      <w:pPr>
        <w:pStyle w:val="ListParagraph"/>
        <w:numPr>
          <w:ilvl w:val="0"/>
          <w:numId w:val="39"/>
        </w:numPr>
        <w:spacing w:after="0" w:line="240" w:lineRule="auto"/>
        <w:ind w:left="567" w:hanging="283"/>
        <w:jc w:val="both"/>
      </w:pPr>
      <w:r w:rsidRPr="00AF6683">
        <w:t xml:space="preserve">Building in frequent </w:t>
      </w:r>
      <w:r w:rsidR="00C11480" w:rsidRPr="00AF6683">
        <w:t>“</w:t>
      </w:r>
      <w:r w:rsidRPr="00AF6683">
        <w:t>brain breaks</w:t>
      </w:r>
      <w:r w:rsidR="00C11480" w:rsidRPr="00AF6683">
        <w:t>”</w:t>
      </w:r>
      <w:r w:rsidR="00096FB1" w:rsidRPr="00AF6683">
        <w:t xml:space="preserve"> to reduce students becoming overwhelmed in their new </w:t>
      </w:r>
      <w:r w:rsidR="00077FF3" w:rsidRPr="00AF6683">
        <w:t>learning environment.</w:t>
      </w:r>
    </w:p>
    <w:p w14:paraId="0F507E19" w14:textId="09BA28A0" w:rsidR="005C49FB" w:rsidRPr="00AF6683" w:rsidRDefault="005C49FB" w:rsidP="0049667B">
      <w:pPr>
        <w:pStyle w:val="ListParagraph"/>
        <w:numPr>
          <w:ilvl w:val="0"/>
          <w:numId w:val="18"/>
        </w:numPr>
        <w:spacing w:after="120" w:line="240" w:lineRule="auto"/>
        <w:ind w:left="567" w:hanging="283"/>
        <w:jc w:val="both"/>
      </w:pPr>
      <w:r w:rsidRPr="00AF6683">
        <w:t xml:space="preserve">Using the Victorian Curriculum F – 10 </w:t>
      </w:r>
      <w:hyperlink r:id="rId24">
        <w:r w:rsidRPr="00AF6683">
          <w:rPr>
            <w:rStyle w:val="Hyperlink"/>
          </w:rPr>
          <w:t>Personal and Social Capability</w:t>
        </w:r>
      </w:hyperlink>
      <w:r w:rsidRPr="00AF6683">
        <w:t xml:space="preserve"> to help students in their emotional and social development.</w:t>
      </w:r>
    </w:p>
    <w:p w14:paraId="1E02315E" w14:textId="1B4EB84E" w:rsidR="005C49FB" w:rsidRPr="00AF6683" w:rsidRDefault="005C49FB" w:rsidP="0049667B">
      <w:pPr>
        <w:pStyle w:val="ListParagraph"/>
        <w:numPr>
          <w:ilvl w:val="0"/>
          <w:numId w:val="18"/>
        </w:numPr>
        <w:spacing w:after="120" w:line="240" w:lineRule="auto"/>
        <w:ind w:left="567" w:hanging="283"/>
      </w:pPr>
      <w:r w:rsidRPr="00AF6683">
        <w:t xml:space="preserve">Using the </w:t>
      </w:r>
      <w:hyperlink r:id="rId25" w:anchor="/app/workspace">
        <w:r w:rsidRPr="00AF6683">
          <w:rPr>
            <w:rStyle w:val="Hyperlink"/>
          </w:rPr>
          <w:t>Student Transition and Resilience Training (START)</w:t>
        </w:r>
      </w:hyperlink>
      <w:r w:rsidRPr="00AF6683">
        <w:t xml:space="preserve"> for a range of transitions and resilience-building activities. </w:t>
      </w:r>
      <w:r w:rsidR="00BA02F2" w:rsidRPr="00AF6683">
        <w:t>For m</w:t>
      </w:r>
      <w:r w:rsidRPr="00AF6683">
        <w:t>ore information on the Grade 6 to Year 7 transition and how it can be used by teachers</w:t>
      </w:r>
      <w:r w:rsidR="00BA02F2" w:rsidRPr="00AF6683">
        <w:t xml:space="preserve"> refer to, Guidance on successful transitions - Year 6 to 7</w:t>
      </w:r>
      <w:r w:rsidR="00C12EE0" w:rsidRPr="00AF6683">
        <w:t xml:space="preserve"> on the department’s website</w:t>
      </w:r>
      <w:r w:rsidR="00BA02F2" w:rsidRPr="00AF6683">
        <w:t>.</w:t>
      </w:r>
    </w:p>
    <w:p w14:paraId="552CA409" w14:textId="536F2115" w:rsidR="005C49FB" w:rsidRPr="00AF6683" w:rsidRDefault="005C49FB" w:rsidP="0049667B">
      <w:pPr>
        <w:pStyle w:val="ListParagraph"/>
        <w:numPr>
          <w:ilvl w:val="0"/>
          <w:numId w:val="18"/>
        </w:numPr>
        <w:spacing w:after="120" w:line="240" w:lineRule="auto"/>
        <w:ind w:left="567" w:hanging="283"/>
        <w:jc w:val="both"/>
      </w:pPr>
      <w:r w:rsidRPr="00AF6683">
        <w:t xml:space="preserve">Discussing with your career practitioner the implementation of the </w:t>
      </w:r>
      <w:hyperlink r:id="rId26">
        <w:r w:rsidRPr="00AF6683">
          <w:rPr>
            <w:rStyle w:val="Hyperlink"/>
          </w:rPr>
          <w:t>My Career Portfolio</w:t>
        </w:r>
      </w:hyperlink>
      <w:r w:rsidRPr="00AF6683">
        <w:t xml:space="preserve"> at Year</w:t>
      </w:r>
      <w:r w:rsidR="00C67B57" w:rsidRPr="00AF6683">
        <w:t> </w:t>
      </w:r>
      <w:r w:rsidRPr="00AF6683">
        <w:t xml:space="preserve">7. Reflection and goal setting activities in the My Career Portfolio can help students prepare for </w:t>
      </w:r>
      <w:r w:rsidR="00E61B9C" w:rsidRPr="00AF6683">
        <w:t>secondary school</w:t>
      </w:r>
      <w:r w:rsidR="002957E8" w:rsidRPr="00AF6683">
        <w:t xml:space="preserve"> </w:t>
      </w:r>
      <w:r w:rsidRPr="00AF6683">
        <w:t>with a sense of purpose and optimism. Students</w:t>
      </w:r>
      <w:r w:rsidRPr="00AF6683">
        <w:rPr>
          <w:b/>
          <w:bCs/>
        </w:rPr>
        <w:t xml:space="preserve"> </w:t>
      </w:r>
      <w:r w:rsidRPr="00AF6683">
        <w:t>can participate in self-exploration</w:t>
      </w:r>
      <w:r w:rsidRPr="00AF6683">
        <w:rPr>
          <w:b/>
          <w:bCs/>
        </w:rPr>
        <w:t xml:space="preserve"> </w:t>
      </w:r>
      <w:r w:rsidRPr="00AF6683">
        <w:t xml:space="preserve">activities to understand more about themselves </w:t>
      </w:r>
      <w:r w:rsidR="00BA02F2" w:rsidRPr="00AF6683">
        <w:t>—</w:t>
      </w:r>
      <w:r w:rsidRPr="00AF6683">
        <w:t xml:space="preserve"> their interests, strengths and aspirations </w:t>
      </w:r>
      <w:r w:rsidR="00BA02F2" w:rsidRPr="00AF6683">
        <w:t>—</w:t>
      </w:r>
      <w:r w:rsidRPr="00AF6683">
        <w:t xml:space="preserve"> and the changing world of work.</w:t>
      </w:r>
    </w:p>
    <w:p w14:paraId="64E6664E" w14:textId="0F024A50" w:rsidR="00BA219D" w:rsidRPr="00AF6683" w:rsidRDefault="00BA219D" w:rsidP="001A7E1C">
      <w:pPr>
        <w:rPr>
          <w:bCs/>
          <w:color w:val="E57100" w:themeColor="accent1"/>
          <w:lang w:val="en-AU"/>
        </w:rPr>
      </w:pPr>
      <w:r w:rsidRPr="00AF6683">
        <w:rPr>
          <w:b/>
          <w:bCs/>
          <w:color w:val="E57100" w:themeColor="accent1"/>
          <w:sz w:val="26"/>
          <w:szCs w:val="26"/>
          <w:lang w:val="en-AU"/>
        </w:rPr>
        <w:t>DIFFERENTIATED</w:t>
      </w:r>
      <w:r w:rsidR="00C067AA" w:rsidRPr="00AF6683">
        <w:rPr>
          <w:b/>
          <w:bCs/>
          <w:color w:val="E57100" w:themeColor="accent1"/>
          <w:sz w:val="26"/>
          <w:szCs w:val="26"/>
          <w:lang w:val="en-AU"/>
        </w:rPr>
        <w:t xml:space="preserve"> TRANSITIONS SUPPORT</w:t>
      </w:r>
      <w:r w:rsidRPr="00AF6683">
        <w:rPr>
          <w:b/>
          <w:bCs/>
          <w:color w:val="E57100" w:themeColor="accent1"/>
          <w:sz w:val="26"/>
          <w:szCs w:val="26"/>
          <w:lang w:val="en-AU"/>
        </w:rPr>
        <w:t xml:space="preserve"> – For Primary and Secondary Schools</w:t>
      </w:r>
    </w:p>
    <w:p w14:paraId="7ADAAE4D" w14:textId="728835F6" w:rsidR="00002F0B" w:rsidRPr="00AF6683" w:rsidRDefault="0079607B" w:rsidP="008404FD">
      <w:pPr>
        <w:jc w:val="both"/>
        <w:rPr>
          <w:szCs w:val="22"/>
        </w:rPr>
      </w:pPr>
      <w:r w:rsidRPr="00AF6683">
        <w:rPr>
          <w:rFonts w:cstheme="minorHAnsi"/>
          <w:szCs w:val="22"/>
        </w:rPr>
        <w:t xml:space="preserve">The transition to secondary school can be especially challenging </w:t>
      </w:r>
      <w:r w:rsidR="00002F0B" w:rsidRPr="00AF6683">
        <w:rPr>
          <w:rFonts w:cstheme="minorHAnsi"/>
          <w:szCs w:val="22"/>
        </w:rPr>
        <w:t xml:space="preserve">for students and families from disadvantaged backgrounds, culturally and linguistically diverse backgrounds, </w:t>
      </w:r>
      <w:r w:rsidR="00002F0B" w:rsidRPr="00AF6683">
        <w:rPr>
          <w:szCs w:val="22"/>
        </w:rPr>
        <w:t>and for students with disabilit</w:t>
      </w:r>
      <w:r w:rsidR="00D72F7C" w:rsidRPr="00AF6683">
        <w:rPr>
          <w:szCs w:val="22"/>
        </w:rPr>
        <w:t>y.</w:t>
      </w:r>
      <w:r w:rsidR="00002F0B" w:rsidRPr="00AF6683">
        <w:rPr>
          <w:szCs w:val="22"/>
        </w:rPr>
        <w:t xml:space="preserve"> </w:t>
      </w:r>
      <w:r w:rsidR="00113313" w:rsidRPr="00AF6683">
        <w:rPr>
          <w:szCs w:val="22"/>
        </w:rPr>
        <w:t xml:space="preserve">These students may </w:t>
      </w:r>
      <w:r w:rsidR="00D72F7C" w:rsidRPr="00AF6683">
        <w:rPr>
          <w:szCs w:val="22"/>
        </w:rPr>
        <w:t xml:space="preserve">require additional support </w:t>
      </w:r>
      <w:r w:rsidR="004A2161" w:rsidRPr="00AF6683">
        <w:rPr>
          <w:szCs w:val="22"/>
        </w:rPr>
        <w:t xml:space="preserve">during </w:t>
      </w:r>
      <w:r w:rsidR="00113313" w:rsidRPr="00AF6683">
        <w:rPr>
          <w:szCs w:val="22"/>
        </w:rPr>
        <w:t>transition.</w:t>
      </w:r>
    </w:p>
    <w:p w14:paraId="0D3D46B4" w14:textId="6E8B22B0" w:rsidR="00CA334B" w:rsidRPr="00AF6683" w:rsidRDefault="00BA219D" w:rsidP="008404FD">
      <w:pPr>
        <w:jc w:val="both"/>
      </w:pPr>
      <w:r w:rsidRPr="00AF6683">
        <w:t>Once students requiring additional support</w:t>
      </w:r>
      <w:r w:rsidR="005A7386" w:rsidRPr="00AF6683">
        <w:t xml:space="preserve"> have </w:t>
      </w:r>
      <w:r w:rsidR="0087039D" w:rsidRPr="00AF6683">
        <w:t xml:space="preserve">been </w:t>
      </w:r>
      <w:r w:rsidR="005A7386" w:rsidRPr="00AF6683">
        <w:t>identified</w:t>
      </w:r>
      <w:r w:rsidRPr="00AF6683">
        <w:t>, consider</w:t>
      </w:r>
      <w:r w:rsidR="00CA334B" w:rsidRPr="00AF6683">
        <w:t>:</w:t>
      </w:r>
    </w:p>
    <w:p w14:paraId="4EE83BAB" w14:textId="4B11D341" w:rsidR="00662728" w:rsidRPr="00AF6683" w:rsidRDefault="00662728" w:rsidP="008404FD">
      <w:pPr>
        <w:pStyle w:val="ListParagraph"/>
        <w:numPr>
          <w:ilvl w:val="0"/>
          <w:numId w:val="43"/>
        </w:numPr>
        <w:spacing w:after="120" w:line="240" w:lineRule="auto"/>
        <w:ind w:hanging="436"/>
        <w:jc w:val="both"/>
      </w:pPr>
      <w:r w:rsidRPr="00AF6683">
        <w:t xml:space="preserve">the </w:t>
      </w:r>
      <w:r w:rsidR="00BA219D" w:rsidRPr="00AF6683">
        <w:t xml:space="preserve">options to best support them in </w:t>
      </w:r>
      <w:r w:rsidR="00C747E5" w:rsidRPr="00AF6683">
        <w:t xml:space="preserve">the </w:t>
      </w:r>
      <w:r w:rsidR="00BA219D" w:rsidRPr="00AF6683">
        <w:t>school’s local context</w:t>
      </w:r>
      <w:r w:rsidR="007F0C29" w:rsidRPr="00AF6683">
        <w:t xml:space="preserve">, </w:t>
      </w:r>
    </w:p>
    <w:p w14:paraId="0F2B5E17" w14:textId="77777777" w:rsidR="00662728" w:rsidRPr="00AF6683" w:rsidRDefault="007F0C29" w:rsidP="008404FD">
      <w:pPr>
        <w:pStyle w:val="ListParagraph"/>
        <w:numPr>
          <w:ilvl w:val="0"/>
          <w:numId w:val="43"/>
        </w:numPr>
        <w:spacing w:after="120" w:line="240" w:lineRule="auto"/>
        <w:ind w:hanging="436"/>
        <w:jc w:val="both"/>
      </w:pPr>
      <w:r w:rsidRPr="00AF6683">
        <w:t xml:space="preserve">how primary and secondary </w:t>
      </w:r>
      <w:r w:rsidR="007E5B7E" w:rsidRPr="00AF6683">
        <w:t>schools can partner to support their shared students</w:t>
      </w:r>
      <w:r w:rsidR="00D15DD4" w:rsidRPr="00AF6683">
        <w:t>’ transition</w:t>
      </w:r>
      <w:r w:rsidR="007E5B7E" w:rsidRPr="00AF6683">
        <w:t>.</w:t>
      </w:r>
    </w:p>
    <w:p w14:paraId="55DCF6EE" w14:textId="128408CF" w:rsidR="001137BB" w:rsidRPr="00AF6683" w:rsidRDefault="00BF1DDC" w:rsidP="007D02EF">
      <w:pPr>
        <w:pStyle w:val="ListParagraph"/>
        <w:numPr>
          <w:ilvl w:val="0"/>
          <w:numId w:val="43"/>
        </w:numPr>
        <w:spacing w:after="120" w:line="240" w:lineRule="auto"/>
        <w:ind w:hanging="436"/>
        <w:jc w:val="both"/>
      </w:pPr>
      <w:r w:rsidRPr="00AF6683">
        <w:t xml:space="preserve">holding joint transition student support </w:t>
      </w:r>
      <w:r w:rsidR="00C644CA" w:rsidRPr="00AF6683">
        <w:t xml:space="preserve">group </w:t>
      </w:r>
      <w:r w:rsidRPr="00AF6683">
        <w:t xml:space="preserve">meetings and </w:t>
      </w:r>
      <w:r w:rsidR="00BA219D" w:rsidRPr="00AF6683">
        <w:t xml:space="preserve">developing </w:t>
      </w:r>
      <w:r w:rsidR="00EB31F7" w:rsidRPr="00AF6683">
        <w:t>individual transitions plan</w:t>
      </w:r>
      <w:r w:rsidR="00430FFF" w:rsidRPr="00AF6683">
        <w:t>s</w:t>
      </w:r>
      <w:r w:rsidR="008826E8" w:rsidRPr="00AF6683">
        <w:t>.</w:t>
      </w:r>
    </w:p>
    <w:p w14:paraId="358209DD" w14:textId="6D8C33EB" w:rsidR="00BA219D" w:rsidRPr="00AF6683" w:rsidRDefault="0008453E">
      <w:pPr>
        <w:jc w:val="both"/>
      </w:pPr>
      <w:r w:rsidRPr="00AF6683">
        <w:t>A</w:t>
      </w:r>
      <w:r w:rsidR="00BA219D" w:rsidRPr="00AF6683">
        <w:t xml:space="preserve">n </w:t>
      </w:r>
      <w:hyperlink r:id="rId27">
        <w:r w:rsidR="00BA219D" w:rsidRPr="00AF6683">
          <w:rPr>
            <w:rStyle w:val="Hyperlink"/>
          </w:rPr>
          <w:t>Individual Education Plan</w:t>
        </w:r>
      </w:hyperlink>
      <w:r w:rsidR="00BA219D" w:rsidRPr="00AF6683">
        <w:t xml:space="preserve"> (IEP) </w:t>
      </w:r>
      <w:r w:rsidR="00492B56" w:rsidRPr="00AF6683">
        <w:t xml:space="preserve">can </w:t>
      </w:r>
      <w:r w:rsidR="00BA219D" w:rsidRPr="00AF6683">
        <w:t>assist</w:t>
      </w:r>
      <w:r w:rsidR="00867B94" w:rsidRPr="00AF6683">
        <w:t xml:space="preserve"> in </w:t>
      </w:r>
      <w:r w:rsidR="00BA219D" w:rsidRPr="00AF6683">
        <w:t>plan</w:t>
      </w:r>
      <w:r w:rsidR="00867B94" w:rsidRPr="00AF6683">
        <w:t>ning</w:t>
      </w:r>
      <w:r w:rsidR="00BA219D" w:rsidRPr="00AF6683">
        <w:t xml:space="preserve"> for differentiated teaching and continuity of learning.  IEPs are required for students in statutory out-of-home care (OOHC), Koorie students </w:t>
      </w:r>
      <w:r w:rsidR="00BA219D" w:rsidRPr="00AF6683">
        <w:lastRenderedPageBreak/>
        <w:t xml:space="preserve">and students receiving </w:t>
      </w:r>
      <w:r w:rsidR="009E5C1E" w:rsidRPr="00AF6683">
        <w:t>support through Disability Inclusion</w:t>
      </w:r>
      <w:r w:rsidR="00992EBC" w:rsidRPr="00AF6683">
        <w:t xml:space="preserve"> (DI)</w:t>
      </w:r>
      <w:r w:rsidR="009E5C1E" w:rsidRPr="00AF6683">
        <w:t xml:space="preserve"> or </w:t>
      </w:r>
      <w:r w:rsidR="00BA219D" w:rsidRPr="00AF6683">
        <w:t>the Program for Students with Disabilities (PSD).</w:t>
      </w:r>
    </w:p>
    <w:p w14:paraId="6B306B70" w14:textId="707301AD" w:rsidR="004924AC" w:rsidRPr="00AF6683" w:rsidRDefault="004924AC" w:rsidP="008404FD">
      <w:pPr>
        <w:jc w:val="both"/>
      </w:pPr>
      <w:r w:rsidRPr="00AF6683">
        <w:t>E</w:t>
      </w:r>
      <w:r w:rsidRPr="00AF6683">
        <w:rPr>
          <w:rFonts w:cstheme="minorHAnsi"/>
        </w:rPr>
        <w:t>quity funding can be pooled with network schools to further support students from disadvantaged backgrounds. The funding can be used for social disadvantage, children with disabilit</w:t>
      </w:r>
      <w:r w:rsidR="000D35D2" w:rsidRPr="00AF6683">
        <w:rPr>
          <w:rFonts w:cstheme="minorHAnsi"/>
        </w:rPr>
        <w:t>y</w:t>
      </w:r>
      <w:r w:rsidRPr="00AF6683">
        <w:rPr>
          <w:rFonts w:cstheme="minorHAnsi"/>
        </w:rPr>
        <w:t xml:space="preserve"> and for English as an Additional Language. For more information about equity funding, refer to </w:t>
      </w:r>
      <w:hyperlink r:id="rId28" w:history="1">
        <w:r w:rsidRPr="00AF6683">
          <w:rPr>
            <w:rStyle w:val="Hyperlink"/>
            <w:rFonts w:cstheme="minorHAnsi"/>
            <w:szCs w:val="22"/>
          </w:rPr>
          <w:t>Student Resource Package - Equity funding (Student Based Funding)</w:t>
        </w:r>
      </w:hyperlink>
      <w:r w:rsidRPr="00AF6683">
        <w:rPr>
          <w:rFonts w:cstheme="minorHAnsi"/>
        </w:rPr>
        <w:t>.</w:t>
      </w:r>
    </w:p>
    <w:p w14:paraId="565EA0E1" w14:textId="37F98522" w:rsidR="00DC3722" w:rsidRPr="00AF6683" w:rsidRDefault="00FA44DA" w:rsidP="001A7E1C">
      <w:pPr>
        <w:jc w:val="both"/>
        <w:rPr>
          <w:b/>
          <w:bCs/>
          <w:color w:val="E57100" w:themeColor="accent1"/>
        </w:rPr>
      </w:pPr>
      <w:r w:rsidRPr="00AF6683">
        <w:rPr>
          <w:b/>
          <w:bCs/>
          <w:color w:val="E57100" w:themeColor="accent1"/>
        </w:rPr>
        <w:t xml:space="preserve">Supporting </w:t>
      </w:r>
      <w:r w:rsidR="00205CAE" w:rsidRPr="00AF6683">
        <w:rPr>
          <w:b/>
          <w:bCs/>
          <w:color w:val="E57100" w:themeColor="accent1"/>
        </w:rPr>
        <w:t>Student</w:t>
      </w:r>
      <w:r w:rsidR="00DC3722" w:rsidRPr="00AF6683">
        <w:rPr>
          <w:b/>
          <w:bCs/>
          <w:color w:val="E57100" w:themeColor="accent1"/>
        </w:rPr>
        <w:t xml:space="preserve"> Wellbeing</w:t>
      </w:r>
    </w:p>
    <w:p w14:paraId="7CE98142" w14:textId="054CD22C" w:rsidR="00DC3722" w:rsidRPr="00AF6683" w:rsidRDefault="008D6A58" w:rsidP="00F655D2">
      <w:pPr>
        <w:pStyle w:val="ListParagraph"/>
        <w:numPr>
          <w:ilvl w:val="0"/>
          <w:numId w:val="40"/>
        </w:numPr>
        <w:spacing w:after="120" w:line="240" w:lineRule="auto"/>
        <w:ind w:left="567" w:hanging="283"/>
        <w:jc w:val="both"/>
        <w:rPr>
          <w:rFonts w:cstheme="minorHAnsi"/>
        </w:rPr>
      </w:pPr>
      <w:r w:rsidRPr="00AF6683">
        <w:t xml:space="preserve">The </w:t>
      </w:r>
      <w:hyperlink r:id="rId29" w:history="1">
        <w:r w:rsidR="00230D0E" w:rsidRPr="00AF6683">
          <w:rPr>
            <w:rStyle w:val="Hyperlink"/>
          </w:rPr>
          <w:t xml:space="preserve">Mental Health </w:t>
        </w:r>
        <w:r w:rsidR="00703000" w:rsidRPr="00AF6683">
          <w:rPr>
            <w:rStyle w:val="Hyperlink"/>
          </w:rPr>
          <w:t>and Wellb</w:t>
        </w:r>
        <w:r w:rsidR="00F64F3E" w:rsidRPr="00AF6683">
          <w:rPr>
            <w:rStyle w:val="Hyperlink"/>
          </w:rPr>
          <w:t>e</w:t>
        </w:r>
        <w:r w:rsidR="00703000" w:rsidRPr="00AF6683">
          <w:rPr>
            <w:rStyle w:val="Hyperlink"/>
          </w:rPr>
          <w:t xml:space="preserve">ing </w:t>
        </w:r>
        <w:r w:rsidR="00230D0E" w:rsidRPr="00AF6683">
          <w:rPr>
            <w:rStyle w:val="Hyperlink"/>
          </w:rPr>
          <w:t>Toolkit</w:t>
        </w:r>
      </w:hyperlink>
      <w:r w:rsidR="00741065" w:rsidRPr="00AF6683">
        <w:t xml:space="preserve"> </w:t>
      </w:r>
      <w:r w:rsidR="00741065" w:rsidRPr="00AF6683">
        <w:rPr>
          <w:rFonts w:cstheme="minorHAnsi"/>
          <w:color w:val="0B0C1D"/>
          <w:shd w:val="clear" w:color="auto" w:fill="FFFFFF"/>
        </w:rPr>
        <w:t>provides guidance and resources on mental health promotion. It draws from existing Department resources, guidance and programs and leverages expert external advice on promoting and supporting mental health in schools.</w:t>
      </w:r>
      <w:r w:rsidR="00171A8C" w:rsidRPr="00AF6683">
        <w:rPr>
          <w:rFonts w:cstheme="minorHAnsi"/>
          <w:color w:val="0B0C1D"/>
          <w:shd w:val="clear" w:color="auto" w:fill="FFFFFF"/>
        </w:rPr>
        <w:t xml:space="preserve"> It contains information for classroom teachers, parents/carers and students.</w:t>
      </w:r>
    </w:p>
    <w:p w14:paraId="04551090" w14:textId="650BA9DF" w:rsidR="00FA44DA" w:rsidRPr="00AF6683" w:rsidRDefault="00DC3722" w:rsidP="00907FDE">
      <w:pPr>
        <w:jc w:val="both"/>
        <w:rPr>
          <w:b/>
          <w:bCs/>
          <w:color w:val="E57100" w:themeColor="accent1"/>
        </w:rPr>
      </w:pPr>
      <w:r w:rsidRPr="00AF6683">
        <w:rPr>
          <w:b/>
          <w:bCs/>
          <w:color w:val="E57100" w:themeColor="accent1"/>
        </w:rPr>
        <w:t xml:space="preserve">Supporting Students </w:t>
      </w:r>
      <w:r w:rsidR="00205CAE" w:rsidRPr="00AF6683">
        <w:rPr>
          <w:b/>
          <w:bCs/>
          <w:color w:val="E57100" w:themeColor="accent1"/>
        </w:rPr>
        <w:t>with Disabilit</w:t>
      </w:r>
      <w:r w:rsidR="00E317D6" w:rsidRPr="00AF6683">
        <w:rPr>
          <w:b/>
          <w:bCs/>
          <w:color w:val="E57100" w:themeColor="accent1"/>
        </w:rPr>
        <w:t>y</w:t>
      </w:r>
      <w:r w:rsidR="00463E7B" w:rsidRPr="00AF6683">
        <w:rPr>
          <w:b/>
          <w:bCs/>
          <w:color w:val="E57100" w:themeColor="accent1"/>
        </w:rPr>
        <w:t xml:space="preserve"> </w:t>
      </w:r>
    </w:p>
    <w:p w14:paraId="79120F83" w14:textId="77777777" w:rsidR="00E317D6" w:rsidRPr="00AF6683" w:rsidRDefault="00E317D6" w:rsidP="00E317D6">
      <w:pPr>
        <w:pStyle w:val="ListParagraph"/>
        <w:numPr>
          <w:ilvl w:val="0"/>
          <w:numId w:val="28"/>
        </w:numPr>
        <w:spacing w:after="0" w:line="240" w:lineRule="auto"/>
        <w:ind w:left="567" w:hanging="283"/>
        <w:contextualSpacing w:val="0"/>
        <w:jc w:val="both"/>
      </w:pPr>
      <w:r w:rsidRPr="00AF6683">
        <w:t xml:space="preserve">Students with disability may have support requirements to enable successful transition. For more information see: </w:t>
      </w:r>
      <w:hyperlink r:id="rId30" w:history="1">
        <w:r w:rsidRPr="00AF6683">
          <w:rPr>
            <w:rStyle w:val="Hyperlink"/>
            <w:lang w:val="en-GB"/>
          </w:rPr>
          <w:t>Students with Disability: Policy | education.vic.gov.au</w:t>
        </w:r>
      </w:hyperlink>
      <w:r w:rsidRPr="00AF6683">
        <w:t xml:space="preserve"> </w:t>
      </w:r>
    </w:p>
    <w:p w14:paraId="44EA1D2F" w14:textId="77777777" w:rsidR="00E317D6" w:rsidRPr="00AF6683" w:rsidRDefault="00E317D6" w:rsidP="004115D2">
      <w:pPr>
        <w:pStyle w:val="ListParagraph"/>
        <w:numPr>
          <w:ilvl w:val="0"/>
          <w:numId w:val="28"/>
        </w:numPr>
        <w:spacing w:line="240" w:lineRule="auto"/>
        <w:ind w:left="567" w:hanging="283"/>
        <w:contextualSpacing w:val="0"/>
        <w:jc w:val="both"/>
      </w:pPr>
      <w:r w:rsidRPr="00AF6683">
        <w:rPr>
          <w:lang w:val="en-GB"/>
        </w:rPr>
        <w:t>Under the </w:t>
      </w:r>
      <w:hyperlink r:id="rId31" w:history="1">
        <w:r w:rsidRPr="00AF6683">
          <w:rPr>
            <w:rStyle w:val="Hyperlink"/>
            <w:lang w:val="en-GB"/>
          </w:rPr>
          <w:t>Disability Standards for Education 2005</w:t>
        </w:r>
      </w:hyperlink>
      <w:r w:rsidRPr="00AF6683">
        <w:rPr>
          <w:lang w:val="en-GB"/>
        </w:rPr>
        <w:t xml:space="preserve">, schools are required to make reasonable adjustments for students with disability. For further information see: </w:t>
      </w:r>
      <w:hyperlink r:id="rId32" w:history="1">
        <w:r w:rsidRPr="00AF6683">
          <w:rPr>
            <w:rStyle w:val="Hyperlink"/>
            <w:lang w:val="en-GB"/>
          </w:rPr>
          <w:t>Making reasonable adjustments (education.vic.gov.au)</w:t>
        </w:r>
      </w:hyperlink>
      <w:r w:rsidRPr="00AF6683">
        <w:rPr>
          <w:lang w:val="en-GB"/>
        </w:rPr>
        <w:t xml:space="preserve"> </w:t>
      </w:r>
    </w:p>
    <w:p w14:paraId="1C182106" w14:textId="1D451CC8" w:rsidR="00BA219D" w:rsidRPr="00AF6683" w:rsidRDefault="00BA219D" w:rsidP="006B3054">
      <w:pPr>
        <w:spacing w:after="160"/>
        <w:contextualSpacing/>
        <w:jc w:val="both"/>
        <w:rPr>
          <w:b/>
          <w:bCs/>
          <w:color w:val="E57100" w:themeColor="accent1"/>
        </w:rPr>
      </w:pPr>
      <w:r w:rsidRPr="00AF6683">
        <w:rPr>
          <w:b/>
          <w:bCs/>
          <w:color w:val="E57100" w:themeColor="accent1"/>
        </w:rPr>
        <w:t xml:space="preserve">Supporting </w:t>
      </w:r>
      <w:r w:rsidR="00DC3722" w:rsidRPr="00AF6683">
        <w:rPr>
          <w:b/>
          <w:bCs/>
          <w:color w:val="E57100" w:themeColor="accent1"/>
        </w:rPr>
        <w:t>V</w:t>
      </w:r>
      <w:r w:rsidRPr="00AF6683">
        <w:rPr>
          <w:b/>
          <w:bCs/>
          <w:color w:val="E57100" w:themeColor="accent1"/>
        </w:rPr>
        <w:t xml:space="preserve">ulnerable </w:t>
      </w:r>
      <w:r w:rsidR="00DC3722" w:rsidRPr="00AF6683">
        <w:rPr>
          <w:b/>
          <w:bCs/>
          <w:color w:val="E57100" w:themeColor="accent1"/>
        </w:rPr>
        <w:t>C</w:t>
      </w:r>
      <w:r w:rsidRPr="00AF6683">
        <w:rPr>
          <w:b/>
          <w:bCs/>
          <w:color w:val="E57100" w:themeColor="accent1"/>
        </w:rPr>
        <w:t>ohorts</w:t>
      </w:r>
    </w:p>
    <w:p w14:paraId="75D02907" w14:textId="1D2E639E" w:rsidR="00BA219D" w:rsidRPr="00AF6683" w:rsidRDefault="00BA219D" w:rsidP="00B3776D">
      <w:pPr>
        <w:pStyle w:val="ListParagraph"/>
        <w:numPr>
          <w:ilvl w:val="0"/>
          <w:numId w:val="28"/>
        </w:numPr>
        <w:spacing w:after="0" w:line="240" w:lineRule="auto"/>
        <w:ind w:left="567" w:hanging="283"/>
        <w:jc w:val="both"/>
      </w:pPr>
      <w:r w:rsidRPr="00AF6683">
        <w:t>The V</w:t>
      </w:r>
      <w:r w:rsidR="00C12EE0" w:rsidRPr="00AF6683">
        <w:t xml:space="preserve">ictorian </w:t>
      </w:r>
      <w:r w:rsidRPr="00AF6683">
        <w:t>C</w:t>
      </w:r>
      <w:r w:rsidR="00C12EE0" w:rsidRPr="00AF6683">
        <w:t xml:space="preserve">urriculum and </w:t>
      </w:r>
      <w:r w:rsidRPr="00AF6683">
        <w:t>A</w:t>
      </w:r>
      <w:r w:rsidR="00C12EE0" w:rsidRPr="00AF6683">
        <w:t xml:space="preserve">ssessment </w:t>
      </w:r>
      <w:r w:rsidRPr="00AF6683">
        <w:t>A</w:t>
      </w:r>
      <w:r w:rsidR="00C12EE0" w:rsidRPr="00AF6683">
        <w:t>uthority (VCAA)</w:t>
      </w:r>
      <w:r w:rsidRPr="00AF6683">
        <w:t xml:space="preserve"> developed resource, </w:t>
      </w:r>
      <w:hyperlink r:id="rId33">
        <w:r w:rsidRPr="00AF6683">
          <w:rPr>
            <w:rStyle w:val="Hyperlink"/>
            <w:lang w:val="en-GB"/>
          </w:rPr>
          <w:t>English as an additional language</w:t>
        </w:r>
      </w:hyperlink>
      <w:r w:rsidRPr="00AF6683">
        <w:t xml:space="preserve"> (EAL), supports EAL learners to learn English in mainstream schools.</w:t>
      </w:r>
    </w:p>
    <w:p w14:paraId="4DC2D6FF" w14:textId="4907ABA8" w:rsidR="00BA219D" w:rsidRPr="00AF6683" w:rsidRDefault="00FA3428" w:rsidP="00B3776D">
      <w:pPr>
        <w:pStyle w:val="ListParagraph"/>
        <w:numPr>
          <w:ilvl w:val="0"/>
          <w:numId w:val="28"/>
        </w:numPr>
        <w:spacing w:after="120" w:line="240" w:lineRule="auto"/>
        <w:ind w:left="567" w:hanging="283"/>
        <w:jc w:val="both"/>
      </w:pPr>
      <w:hyperlink r:id="rId34">
        <w:r w:rsidR="00BA219D" w:rsidRPr="00AF6683">
          <w:rPr>
            <w:rStyle w:val="Hyperlink"/>
          </w:rPr>
          <w:t>Koorie Education Coordinators</w:t>
        </w:r>
      </w:hyperlink>
      <w:r w:rsidR="00BA219D" w:rsidRPr="00AF6683">
        <w:t xml:space="preserve"> </w:t>
      </w:r>
      <w:r w:rsidR="00BA219D" w:rsidRPr="00AF6683">
        <w:rPr>
          <w:lang w:val="en"/>
        </w:rPr>
        <w:t>can arrange for a Regional Koorie Engagement Support Officer to work with Koorie children and families.</w:t>
      </w:r>
    </w:p>
    <w:p w14:paraId="46511AA2" w14:textId="65A3BA86" w:rsidR="00686EFA" w:rsidRPr="00AF6683" w:rsidRDefault="00622890" w:rsidP="00B3776D">
      <w:pPr>
        <w:pStyle w:val="ListParagraph"/>
        <w:numPr>
          <w:ilvl w:val="0"/>
          <w:numId w:val="28"/>
        </w:numPr>
        <w:spacing w:after="120" w:line="240" w:lineRule="auto"/>
        <w:ind w:left="567" w:hanging="283"/>
        <w:jc w:val="both"/>
      </w:pPr>
      <w:r w:rsidRPr="00AF6683">
        <w:t xml:space="preserve">Refer to </w:t>
      </w:r>
      <w:hyperlink r:id="rId35" w:history="1">
        <w:r w:rsidR="00686EFA" w:rsidRPr="00AF6683">
          <w:rPr>
            <w:rStyle w:val="Hyperlink"/>
          </w:rPr>
          <w:t>Attendance</w:t>
        </w:r>
      </w:hyperlink>
      <w:r w:rsidRPr="00AF6683">
        <w:t xml:space="preserve"> for a range of resources to support </w:t>
      </w:r>
      <w:r w:rsidR="000E79FB" w:rsidRPr="00AF6683">
        <w:t>student engagement and attendance.</w:t>
      </w:r>
    </w:p>
    <w:p w14:paraId="20B3739E" w14:textId="3B234DD0" w:rsidR="00BA219D" w:rsidRPr="00AF6683" w:rsidRDefault="00BA219D" w:rsidP="00B3776D">
      <w:pPr>
        <w:pStyle w:val="ListParagraph"/>
        <w:numPr>
          <w:ilvl w:val="0"/>
          <w:numId w:val="28"/>
        </w:numPr>
        <w:spacing w:after="120" w:line="240" w:lineRule="auto"/>
        <w:ind w:left="567" w:hanging="283"/>
        <w:jc w:val="both"/>
      </w:pPr>
      <w:r w:rsidRPr="00AF6683">
        <w:t xml:space="preserve">The </w:t>
      </w:r>
      <w:hyperlink r:id="rId36">
        <w:r w:rsidRPr="00AF6683">
          <w:rPr>
            <w:rStyle w:val="Hyperlink"/>
          </w:rPr>
          <w:t>Navigator</w:t>
        </w:r>
      </w:hyperlink>
      <w:r w:rsidRPr="00AF6683">
        <w:t xml:space="preserve"> program supports disengaged young people return to education and learning.</w:t>
      </w:r>
    </w:p>
    <w:p w14:paraId="5241C55D" w14:textId="41892C41" w:rsidR="00AE1987" w:rsidRPr="00AF6683" w:rsidRDefault="00FA3428" w:rsidP="00B3776D">
      <w:pPr>
        <w:pStyle w:val="ListParagraph"/>
        <w:numPr>
          <w:ilvl w:val="0"/>
          <w:numId w:val="28"/>
        </w:numPr>
        <w:spacing w:after="120" w:line="240" w:lineRule="auto"/>
        <w:ind w:left="567" w:hanging="283"/>
        <w:jc w:val="both"/>
      </w:pPr>
      <w:hyperlink r:id="rId37">
        <w:r w:rsidR="00BA219D" w:rsidRPr="00AF6683">
          <w:rPr>
            <w:rStyle w:val="Hyperlink"/>
          </w:rPr>
          <w:t>LOOKOUT</w:t>
        </w:r>
      </w:hyperlink>
      <w:r w:rsidR="00BA219D" w:rsidRPr="00AF6683">
        <w:t xml:space="preserve"> Education Support Centres are designed to boost the capacity of schools, carers, child protections practitioners and out-of-home care services to improve outcomes for children and young people living in out-of-home care. </w:t>
      </w:r>
      <w:r w:rsidR="00841761" w:rsidRPr="00AF6683">
        <w:t xml:space="preserve"> </w:t>
      </w:r>
      <w:hyperlink r:id="rId38">
        <w:r w:rsidR="00AE1987" w:rsidRPr="00AF6683">
          <w:rPr>
            <w:rStyle w:val="Hyperlink"/>
          </w:rPr>
          <w:t>Child Protection and Child Safe Standards (PROTECT)</w:t>
        </w:r>
      </w:hyperlink>
      <w:r w:rsidR="00AE1987" w:rsidRPr="00AF6683">
        <w:t xml:space="preserve"> provides information and guidance on identifying and responding to child abuse.</w:t>
      </w:r>
    </w:p>
    <w:p w14:paraId="4E826CD0" w14:textId="46739A6C" w:rsidR="00BA219D" w:rsidRPr="00AF6683" w:rsidRDefault="00BA219D" w:rsidP="001A7E1C">
      <w:pPr>
        <w:jc w:val="both"/>
        <w:rPr>
          <w:b/>
          <w:bCs/>
          <w:color w:val="E57100" w:themeColor="accent1"/>
        </w:rPr>
      </w:pPr>
      <w:bookmarkStart w:id="1" w:name="_Hlk46763243"/>
      <w:r w:rsidRPr="00AF6683">
        <w:rPr>
          <w:b/>
          <w:bCs/>
          <w:color w:val="E57100" w:themeColor="accent1"/>
        </w:rPr>
        <w:t xml:space="preserve">Curriculum </w:t>
      </w:r>
      <w:r w:rsidR="00984681" w:rsidRPr="00AF6683">
        <w:rPr>
          <w:b/>
          <w:bCs/>
          <w:color w:val="E57100" w:themeColor="accent1"/>
        </w:rPr>
        <w:t>P</w:t>
      </w:r>
      <w:r w:rsidRPr="00AF6683">
        <w:rPr>
          <w:b/>
          <w:bCs/>
          <w:color w:val="E57100" w:themeColor="accent1"/>
        </w:rPr>
        <w:t xml:space="preserve">lanning </w:t>
      </w:r>
      <w:bookmarkStart w:id="2" w:name="_Hlk45022663"/>
      <w:bookmarkEnd w:id="1"/>
      <w:r w:rsidR="00EA5BB3" w:rsidRPr="00AF6683">
        <w:rPr>
          <w:b/>
          <w:bCs/>
          <w:color w:val="E57100" w:themeColor="accent1"/>
        </w:rPr>
        <w:t>and Learning Support</w:t>
      </w:r>
    </w:p>
    <w:p w14:paraId="458401A9" w14:textId="6F856DC8" w:rsidR="006D03CC" w:rsidRPr="00AF6683" w:rsidRDefault="00751C17" w:rsidP="0079654C">
      <w:pPr>
        <w:pStyle w:val="NormalWeb"/>
        <w:numPr>
          <w:ilvl w:val="0"/>
          <w:numId w:val="28"/>
        </w:numPr>
        <w:shd w:val="clear" w:color="auto" w:fill="FFFFFF"/>
        <w:spacing w:before="0" w:beforeAutospacing="0" w:after="0" w:afterAutospacing="0"/>
        <w:ind w:left="567" w:hanging="283"/>
        <w:jc w:val="both"/>
        <w:rPr>
          <w:rFonts w:asciiTheme="minorHAnsi" w:hAnsiTheme="minorHAnsi" w:cstheme="minorHAnsi"/>
          <w:sz w:val="22"/>
          <w:szCs w:val="22"/>
        </w:rPr>
      </w:pPr>
      <w:r w:rsidRPr="00AF6683">
        <w:rPr>
          <w:rFonts w:asciiTheme="minorHAnsi" w:hAnsiTheme="minorHAnsi" w:cstheme="minorHAnsi"/>
          <w:sz w:val="22"/>
          <w:szCs w:val="22"/>
        </w:rPr>
        <w:t>Comprehensive</w:t>
      </w:r>
      <w:r w:rsidR="007739C7" w:rsidRPr="00AF6683">
        <w:rPr>
          <w:rFonts w:asciiTheme="minorHAnsi" w:hAnsiTheme="minorHAnsi" w:cstheme="minorHAnsi"/>
          <w:sz w:val="22"/>
          <w:szCs w:val="22"/>
        </w:rPr>
        <w:t xml:space="preserve"> and rich</w:t>
      </w:r>
      <w:r w:rsidRPr="00AF6683">
        <w:t xml:space="preserve"> </w:t>
      </w:r>
      <w:hyperlink r:id="rId39" w:history="1">
        <w:r w:rsidR="006D03CC" w:rsidRPr="00AF6683">
          <w:rPr>
            <w:rStyle w:val="Hyperlink"/>
            <w:rFonts w:asciiTheme="minorHAnsi" w:hAnsiTheme="minorHAnsi" w:cstheme="minorHAnsi"/>
            <w:sz w:val="22"/>
            <w:szCs w:val="22"/>
          </w:rPr>
          <w:t xml:space="preserve">Learning </w:t>
        </w:r>
        <w:r w:rsidR="007739C7" w:rsidRPr="00AF6683">
          <w:rPr>
            <w:rStyle w:val="Hyperlink"/>
            <w:rFonts w:asciiTheme="minorHAnsi" w:hAnsiTheme="minorHAnsi" w:cstheme="minorHAnsi"/>
            <w:sz w:val="22"/>
            <w:szCs w:val="22"/>
          </w:rPr>
          <w:t>S</w:t>
        </w:r>
        <w:r w:rsidR="006D03CC" w:rsidRPr="00AF6683">
          <w:rPr>
            <w:rStyle w:val="Hyperlink"/>
            <w:rFonts w:asciiTheme="minorHAnsi" w:hAnsiTheme="minorHAnsi" w:cstheme="minorHAnsi"/>
            <w:sz w:val="22"/>
            <w:szCs w:val="22"/>
          </w:rPr>
          <w:t>equences</w:t>
        </w:r>
      </w:hyperlink>
      <w:r w:rsidR="006D03CC" w:rsidRPr="00AF6683">
        <w:rPr>
          <w:rFonts w:asciiTheme="minorHAnsi" w:hAnsiTheme="minorHAnsi" w:cstheme="minorHAnsi"/>
          <w:color w:val="4C4C4C"/>
          <w:sz w:val="22"/>
          <w:szCs w:val="22"/>
        </w:rPr>
        <w:t xml:space="preserve"> </w:t>
      </w:r>
      <w:r w:rsidRPr="00AF6683">
        <w:rPr>
          <w:rFonts w:asciiTheme="minorHAnsi" w:hAnsiTheme="minorHAnsi" w:cstheme="minorHAnsi"/>
          <w:color w:val="4C4C4C"/>
          <w:sz w:val="22"/>
          <w:szCs w:val="22"/>
        </w:rPr>
        <w:t>have been developed in mathematics and English</w:t>
      </w:r>
      <w:r w:rsidR="00AE5B97" w:rsidRPr="00AF6683">
        <w:rPr>
          <w:rFonts w:asciiTheme="minorHAnsi" w:hAnsiTheme="minorHAnsi" w:cstheme="minorHAnsi"/>
          <w:color w:val="4C4C4C"/>
          <w:sz w:val="22"/>
          <w:szCs w:val="22"/>
        </w:rPr>
        <w:t xml:space="preserve">. These sequences </w:t>
      </w:r>
      <w:r w:rsidR="006D03CC" w:rsidRPr="00AF6683">
        <w:rPr>
          <w:rFonts w:asciiTheme="minorHAnsi" w:hAnsiTheme="minorHAnsi" w:cstheme="minorHAnsi"/>
          <w:sz w:val="22"/>
          <w:szCs w:val="22"/>
        </w:rPr>
        <w:t xml:space="preserve">exemplify how learning can be staged to support and enable optimal growth in student learning across </w:t>
      </w:r>
      <w:r w:rsidR="00640B84" w:rsidRPr="00AF6683">
        <w:rPr>
          <w:rFonts w:asciiTheme="minorHAnsi" w:hAnsiTheme="minorHAnsi" w:cstheme="minorHAnsi"/>
          <w:sz w:val="22"/>
          <w:szCs w:val="22"/>
        </w:rPr>
        <w:t>Y</w:t>
      </w:r>
      <w:r w:rsidR="006D03CC" w:rsidRPr="00AF6683">
        <w:rPr>
          <w:rFonts w:asciiTheme="minorHAnsi" w:hAnsiTheme="minorHAnsi" w:cstheme="minorHAnsi"/>
          <w:sz w:val="22"/>
          <w:szCs w:val="22"/>
        </w:rPr>
        <w:t>ears 5 to 8. They are comprehensively mapped to the Victorian Curriculum and offer suggested learning intentions and success criteria.</w:t>
      </w:r>
      <w:r w:rsidR="00D92B9F" w:rsidRPr="00AF6683">
        <w:rPr>
          <w:rFonts w:asciiTheme="minorHAnsi" w:hAnsiTheme="minorHAnsi" w:cstheme="minorHAnsi"/>
          <w:sz w:val="22"/>
          <w:szCs w:val="22"/>
        </w:rPr>
        <w:t xml:space="preserve"> They can be used to develop shared learning programs </w:t>
      </w:r>
      <w:r w:rsidR="00F47E24" w:rsidRPr="00AF6683">
        <w:rPr>
          <w:rFonts w:asciiTheme="minorHAnsi" w:hAnsiTheme="minorHAnsi" w:cstheme="minorHAnsi"/>
          <w:sz w:val="22"/>
          <w:szCs w:val="22"/>
        </w:rPr>
        <w:t>between primary and secondary schools.</w:t>
      </w:r>
    </w:p>
    <w:p w14:paraId="6D3DDF47" w14:textId="2CF6DFB9" w:rsidR="00954075" w:rsidRPr="00AF6683" w:rsidRDefault="00EA5BB3" w:rsidP="0079654C">
      <w:pPr>
        <w:pStyle w:val="ListParagraph"/>
        <w:numPr>
          <w:ilvl w:val="0"/>
          <w:numId w:val="28"/>
        </w:numPr>
        <w:spacing w:after="120" w:line="240" w:lineRule="auto"/>
        <w:ind w:left="567" w:hanging="283"/>
        <w:jc w:val="both"/>
      </w:pPr>
      <w:r w:rsidRPr="00AF6683">
        <w:t xml:space="preserve">The </w:t>
      </w:r>
      <w:hyperlink r:id="rId40" w:history="1">
        <w:r w:rsidRPr="00AF6683">
          <w:rPr>
            <w:rStyle w:val="Hyperlink"/>
          </w:rPr>
          <w:t>Tutor Learning Initiative</w:t>
        </w:r>
      </w:hyperlink>
      <w:r w:rsidRPr="00AF6683">
        <w:t xml:space="preserve"> provides additional support to students whose learning has been affected as a result of the COVID-19 pandemic. </w:t>
      </w:r>
    </w:p>
    <w:p w14:paraId="63A98083" w14:textId="6E5CA5B3" w:rsidR="00F05EFD" w:rsidRPr="00AF6683" w:rsidRDefault="00BA219D" w:rsidP="0079654C">
      <w:pPr>
        <w:pStyle w:val="ListParagraph"/>
        <w:numPr>
          <w:ilvl w:val="0"/>
          <w:numId w:val="28"/>
        </w:numPr>
        <w:spacing w:after="0" w:line="240" w:lineRule="auto"/>
        <w:ind w:left="567" w:hanging="283"/>
        <w:jc w:val="both"/>
      </w:pPr>
      <w:r w:rsidRPr="00AF6683">
        <w:t xml:space="preserve">Using </w:t>
      </w:r>
      <w:hyperlink r:id="rId41" w:history="1">
        <w:r w:rsidR="00E75FC1" w:rsidRPr="00AF6683">
          <w:rPr>
            <w:rStyle w:val="Hyperlink"/>
          </w:rPr>
          <w:t>High Impact Teaching Strategies</w:t>
        </w:r>
      </w:hyperlink>
      <w:r w:rsidRPr="00AF6683">
        <w:t xml:space="preserve"> (HITS) can contribute to learning. There are ten instructional practices teachers can use, including one focused on differentiated teaching. </w:t>
      </w:r>
    </w:p>
    <w:p w14:paraId="65794906" w14:textId="010864D7" w:rsidR="00266137" w:rsidRPr="00AF6683" w:rsidRDefault="00BA219D" w:rsidP="00036DDA">
      <w:pPr>
        <w:pStyle w:val="NormalWeb"/>
        <w:numPr>
          <w:ilvl w:val="0"/>
          <w:numId w:val="39"/>
        </w:numPr>
        <w:shd w:val="clear" w:color="auto" w:fill="FFFFFF"/>
        <w:spacing w:before="0" w:beforeAutospacing="0" w:after="0" w:afterAutospacing="0"/>
        <w:ind w:left="567" w:hanging="283"/>
        <w:jc w:val="both"/>
        <w:rPr>
          <w:rFonts w:asciiTheme="minorHAnsi" w:hAnsiTheme="minorHAnsi" w:cstheme="minorHAnsi"/>
          <w:sz w:val="22"/>
          <w:szCs w:val="22"/>
          <w:shd w:val="clear" w:color="auto" w:fill="FFFFFF"/>
        </w:rPr>
      </w:pPr>
      <w:r w:rsidRPr="00AF6683">
        <w:rPr>
          <w:rFonts w:asciiTheme="minorHAnsi" w:hAnsiTheme="minorHAnsi" w:cstheme="minorHAnsi"/>
          <w:sz w:val="22"/>
          <w:szCs w:val="22"/>
          <w:shd w:val="clear" w:color="auto" w:fill="FFFFFF"/>
        </w:rPr>
        <w:t xml:space="preserve">The </w:t>
      </w:r>
      <w:hyperlink r:id="rId42" w:history="1">
        <w:r w:rsidRPr="00AF6683">
          <w:rPr>
            <w:rStyle w:val="Hyperlink"/>
            <w:rFonts w:asciiTheme="minorHAnsi" w:hAnsiTheme="minorHAnsi" w:cstheme="minorHAnsi"/>
            <w:sz w:val="22"/>
            <w:szCs w:val="22"/>
            <w:shd w:val="clear" w:color="auto" w:fill="FFFFFF"/>
          </w:rPr>
          <w:t>Personal and Social Capability</w:t>
        </w:r>
      </w:hyperlink>
      <w:r w:rsidRPr="00AF6683">
        <w:rPr>
          <w:rFonts w:asciiTheme="minorHAnsi" w:hAnsiTheme="minorHAnsi" w:cstheme="minorHAnsi"/>
          <w:sz w:val="22"/>
          <w:szCs w:val="22"/>
          <w:shd w:val="clear" w:color="auto" w:fill="FFFFFF"/>
        </w:rPr>
        <w:t xml:space="preserve"> </w:t>
      </w:r>
      <w:r w:rsidR="00901155" w:rsidRPr="00AF6683">
        <w:rPr>
          <w:rFonts w:asciiTheme="minorHAnsi" w:hAnsiTheme="minorHAnsi" w:cstheme="minorHAnsi"/>
          <w:sz w:val="22"/>
          <w:szCs w:val="22"/>
          <w:shd w:val="clear" w:color="auto" w:fill="FFFFFF"/>
        </w:rPr>
        <w:t xml:space="preserve">curriculum </w:t>
      </w:r>
      <w:r w:rsidRPr="00AF6683">
        <w:rPr>
          <w:rFonts w:asciiTheme="minorHAnsi" w:hAnsiTheme="minorHAnsi" w:cstheme="minorHAnsi"/>
          <w:sz w:val="22"/>
          <w:szCs w:val="22"/>
          <w:shd w:val="clear" w:color="auto" w:fill="FFFFFF"/>
        </w:rPr>
        <w:t xml:space="preserve">is essential in enabling students to understand themselves and others, and manage their relationships, lives, work and learning more effectively. </w:t>
      </w:r>
      <w:bookmarkEnd w:id="2"/>
    </w:p>
    <w:p w14:paraId="7CDDA086" w14:textId="2F4F1F49" w:rsidR="00EB6C12" w:rsidRPr="00AF6683" w:rsidRDefault="00FA3428" w:rsidP="00EB6C12">
      <w:pPr>
        <w:pStyle w:val="NormalWeb"/>
        <w:numPr>
          <w:ilvl w:val="0"/>
          <w:numId w:val="39"/>
        </w:numPr>
        <w:shd w:val="clear" w:color="auto" w:fill="FFFFFF"/>
        <w:spacing w:before="0" w:beforeAutospacing="0" w:after="0" w:afterAutospacing="0"/>
        <w:ind w:left="567" w:hanging="283"/>
        <w:jc w:val="both"/>
        <w:rPr>
          <w:rFonts w:asciiTheme="minorHAnsi" w:hAnsiTheme="minorHAnsi" w:cstheme="minorHAnsi"/>
          <w:sz w:val="22"/>
          <w:szCs w:val="22"/>
        </w:rPr>
      </w:pPr>
      <w:hyperlink r:id="rId43" w:history="1">
        <w:r w:rsidR="00EB6C12" w:rsidRPr="00AF6683">
          <w:rPr>
            <w:rStyle w:val="Hyperlink"/>
            <w:rFonts w:asciiTheme="minorHAnsi" w:hAnsiTheme="minorHAnsi" w:cstheme="minorHAnsi"/>
            <w:sz w:val="22"/>
            <w:szCs w:val="22"/>
          </w:rPr>
          <w:t>Middle Year</w:t>
        </w:r>
        <w:r w:rsidR="00036DDA" w:rsidRPr="00AF6683">
          <w:rPr>
            <w:rStyle w:val="Hyperlink"/>
            <w:rFonts w:asciiTheme="minorHAnsi" w:hAnsiTheme="minorHAnsi" w:cstheme="minorHAnsi"/>
            <w:sz w:val="22"/>
            <w:szCs w:val="22"/>
          </w:rPr>
          <w:t>s</w:t>
        </w:r>
        <w:r w:rsidR="00EB6C12" w:rsidRPr="00AF6683">
          <w:rPr>
            <w:rStyle w:val="Hyperlink"/>
            <w:rFonts w:asciiTheme="minorHAnsi" w:hAnsiTheme="minorHAnsi" w:cstheme="minorHAnsi"/>
            <w:sz w:val="22"/>
            <w:szCs w:val="22"/>
          </w:rPr>
          <w:t xml:space="preserve"> Maths Challenges</w:t>
        </w:r>
      </w:hyperlink>
      <w:r w:rsidR="00EB6C12" w:rsidRPr="00AF6683">
        <w:rPr>
          <w:rFonts w:asciiTheme="minorHAnsi" w:hAnsiTheme="minorHAnsi" w:cstheme="minorHAnsi"/>
          <w:color w:val="4C4C4C"/>
          <w:sz w:val="22"/>
          <w:szCs w:val="22"/>
        </w:rPr>
        <w:t xml:space="preserve"> </w:t>
      </w:r>
      <w:r w:rsidR="00EB6C12" w:rsidRPr="00AF6683">
        <w:rPr>
          <w:rFonts w:asciiTheme="minorHAnsi" w:hAnsiTheme="minorHAnsi" w:cstheme="minorHAnsi"/>
          <w:sz w:val="22"/>
          <w:szCs w:val="22"/>
        </w:rPr>
        <w:t>(MYMC) support student engagement in middle years mathematics.</w:t>
      </w:r>
    </w:p>
    <w:p w14:paraId="1BCDB75B" w14:textId="77777777" w:rsidR="00A07102" w:rsidRPr="00AF6683" w:rsidRDefault="00FA3428" w:rsidP="00EB6C12">
      <w:pPr>
        <w:pStyle w:val="ListParagraph"/>
        <w:numPr>
          <w:ilvl w:val="0"/>
          <w:numId w:val="39"/>
        </w:numPr>
        <w:spacing w:after="120" w:line="240" w:lineRule="auto"/>
        <w:ind w:left="567" w:hanging="283"/>
        <w:jc w:val="both"/>
        <w:rPr>
          <w:rFonts w:cstheme="minorHAnsi"/>
        </w:rPr>
      </w:pPr>
      <w:hyperlink r:id="rId44" w:tgtFrame="_blank" w:history="1">
        <w:r w:rsidR="00EB6C12" w:rsidRPr="00AF6683">
          <w:rPr>
            <w:rStyle w:val="rpl-text-label"/>
            <w:rFonts w:cstheme="minorHAnsi"/>
            <w:color w:val="0090DA" w:themeColor="accent4"/>
            <w:u w:val="single"/>
          </w:rPr>
          <w:t>Formative assessment strategies for teaching and learning </w:t>
        </w:r>
        <w:r w:rsidR="00EB6C12" w:rsidRPr="00AF6683">
          <w:rPr>
            <w:rStyle w:val="rpl-text-icongroup"/>
            <w:rFonts w:cstheme="minorHAnsi"/>
            <w:color w:val="0090DA" w:themeColor="accent4"/>
            <w:u w:val="single"/>
          </w:rPr>
          <w:t>(DOCX)</w:t>
        </w:r>
      </w:hyperlink>
      <w:r w:rsidR="00EB6C12" w:rsidRPr="00AF6683">
        <w:rPr>
          <w:rFonts w:cstheme="minorHAnsi"/>
          <w:color w:val="0090DA" w:themeColor="accent4"/>
        </w:rPr>
        <w:t xml:space="preserve"> </w:t>
      </w:r>
      <w:r w:rsidR="00EB6C12" w:rsidRPr="00AF6683">
        <w:rPr>
          <w:rFonts w:cstheme="minorHAnsi"/>
          <w:color w:val="011A3C"/>
        </w:rPr>
        <w:t>describes 17 evidence-based strategies for effective formative assessment. </w:t>
      </w:r>
    </w:p>
    <w:p w14:paraId="43B002FE" w14:textId="0BF8EF30" w:rsidR="008F5D1B" w:rsidRPr="00AF6683" w:rsidRDefault="00A07102" w:rsidP="00087672">
      <w:pPr>
        <w:pStyle w:val="ListParagraph"/>
        <w:numPr>
          <w:ilvl w:val="0"/>
          <w:numId w:val="39"/>
        </w:numPr>
        <w:spacing w:after="120" w:line="240" w:lineRule="auto"/>
        <w:ind w:left="567" w:hanging="283"/>
        <w:jc w:val="both"/>
        <w:rPr>
          <w:rFonts w:cstheme="minorHAnsi"/>
          <w:color w:val="FF0000"/>
        </w:rPr>
      </w:pPr>
      <w:r w:rsidRPr="00AF6683">
        <w:rPr>
          <w:rFonts w:cstheme="minorHAnsi"/>
          <w:color w:val="011A3C"/>
        </w:rPr>
        <w:lastRenderedPageBreak/>
        <w:t xml:space="preserve">The </w:t>
      </w:r>
      <w:hyperlink r:id="rId45" w:history="1">
        <w:r w:rsidRPr="00AF6683">
          <w:rPr>
            <w:rStyle w:val="Hyperlink"/>
            <w:rFonts w:cstheme="minorHAnsi"/>
          </w:rPr>
          <w:t>High Ability Toolkit</w:t>
        </w:r>
      </w:hyperlink>
      <w:r w:rsidR="00B47E81" w:rsidRPr="00AF6683">
        <w:rPr>
          <w:rFonts w:cstheme="minorHAnsi"/>
          <w:color w:val="011A3C"/>
        </w:rPr>
        <w:t xml:space="preserve"> supports teachers and schools to identify, meet the needs and support high ability students.</w:t>
      </w:r>
    </w:p>
    <w:sectPr w:rsidR="008F5D1B" w:rsidRPr="00AF6683" w:rsidSect="006E2B9A">
      <w:headerReference w:type="default" r:id="rId46"/>
      <w:footerReference w:type="even" r:id="rId47"/>
      <w:footerReference w:type="default" r:id="rId4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308A" w14:textId="77777777" w:rsidR="001C1119" w:rsidRDefault="001C1119" w:rsidP="003967DD">
      <w:pPr>
        <w:spacing w:after="0"/>
      </w:pPr>
      <w:r>
        <w:separator/>
      </w:r>
    </w:p>
  </w:endnote>
  <w:endnote w:type="continuationSeparator" w:id="0">
    <w:p w14:paraId="761F0FD2" w14:textId="77777777" w:rsidR="001C1119" w:rsidRDefault="001C1119" w:rsidP="003967DD">
      <w:pPr>
        <w:spacing w:after="0"/>
      </w:pPr>
      <w:r>
        <w:continuationSeparator/>
      </w:r>
    </w:p>
  </w:endnote>
  <w:endnote w:type="continuationNotice" w:id="1">
    <w:p w14:paraId="721CCC0D" w14:textId="77777777" w:rsidR="001C1119" w:rsidRDefault="001C11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Nolan Next 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44BC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44BC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EE24" w14:textId="77777777" w:rsidR="001C1119" w:rsidRDefault="001C1119" w:rsidP="003967DD">
      <w:pPr>
        <w:spacing w:after="0"/>
      </w:pPr>
      <w:r>
        <w:separator/>
      </w:r>
    </w:p>
  </w:footnote>
  <w:footnote w:type="continuationSeparator" w:id="0">
    <w:p w14:paraId="566D69D3" w14:textId="77777777" w:rsidR="001C1119" w:rsidRDefault="001C1119" w:rsidP="003967DD">
      <w:pPr>
        <w:spacing w:after="0"/>
      </w:pPr>
      <w:r>
        <w:continuationSeparator/>
      </w:r>
    </w:p>
  </w:footnote>
  <w:footnote w:type="continuationNotice" w:id="1">
    <w:p w14:paraId="10411CE5" w14:textId="77777777" w:rsidR="001C1119" w:rsidRDefault="001C11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64210"/>
    <w:multiLevelType w:val="hybridMultilevel"/>
    <w:tmpl w:val="321A5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D1B48"/>
    <w:multiLevelType w:val="hybridMultilevel"/>
    <w:tmpl w:val="B58086EC"/>
    <w:lvl w:ilvl="0" w:tplc="0E1E0F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983798"/>
    <w:multiLevelType w:val="hybridMultilevel"/>
    <w:tmpl w:val="DE6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5D6B3E"/>
    <w:multiLevelType w:val="hybridMultilevel"/>
    <w:tmpl w:val="03345D24"/>
    <w:lvl w:ilvl="0" w:tplc="4A2616C2">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A14245"/>
    <w:multiLevelType w:val="hybridMultilevel"/>
    <w:tmpl w:val="25AA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8E54A5"/>
    <w:multiLevelType w:val="hybridMultilevel"/>
    <w:tmpl w:val="252C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DC77D9"/>
    <w:multiLevelType w:val="hybridMultilevel"/>
    <w:tmpl w:val="1E52A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D05CE5"/>
    <w:multiLevelType w:val="hybridMultilevel"/>
    <w:tmpl w:val="F9D8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3F1810"/>
    <w:multiLevelType w:val="hybridMultilevel"/>
    <w:tmpl w:val="934AFAA8"/>
    <w:lvl w:ilvl="0" w:tplc="4A2616C2">
      <w:start w:val="1"/>
      <w:numFmt w:val="bullet"/>
      <w:lvlText w:val="o"/>
      <w:lvlJc w:val="left"/>
      <w:pPr>
        <w:ind w:left="1571" w:hanging="360"/>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2AB509F7"/>
    <w:multiLevelType w:val="hybridMultilevel"/>
    <w:tmpl w:val="E97CE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AA4DDF"/>
    <w:multiLevelType w:val="hybridMultilevel"/>
    <w:tmpl w:val="58F643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2D8C22A7"/>
    <w:multiLevelType w:val="hybridMultilevel"/>
    <w:tmpl w:val="EB4E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73A31"/>
    <w:multiLevelType w:val="multilevel"/>
    <w:tmpl w:val="3DA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BB3981"/>
    <w:multiLevelType w:val="hybridMultilevel"/>
    <w:tmpl w:val="A8B24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B80A1A"/>
    <w:multiLevelType w:val="hybridMultilevel"/>
    <w:tmpl w:val="6CE2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8135EA"/>
    <w:multiLevelType w:val="hybridMultilevel"/>
    <w:tmpl w:val="3760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BB022D"/>
    <w:multiLevelType w:val="hybridMultilevel"/>
    <w:tmpl w:val="2A80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C0313D"/>
    <w:multiLevelType w:val="hybridMultilevel"/>
    <w:tmpl w:val="0EBCA6CA"/>
    <w:lvl w:ilvl="0" w:tplc="0E1E0FB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B31A5F"/>
    <w:multiLevelType w:val="hybridMultilevel"/>
    <w:tmpl w:val="422AC8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7FE6F2B"/>
    <w:multiLevelType w:val="hybridMultilevel"/>
    <w:tmpl w:val="459E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B040A"/>
    <w:multiLevelType w:val="hybridMultilevel"/>
    <w:tmpl w:val="60D659A0"/>
    <w:lvl w:ilvl="0" w:tplc="4A2616C2">
      <w:start w:val="1"/>
      <w:numFmt w:val="bullet"/>
      <w:lvlText w:val="o"/>
      <w:lvlJc w:val="left"/>
      <w:pPr>
        <w:ind w:left="1571" w:hanging="360"/>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5B686694"/>
    <w:multiLevelType w:val="hybridMultilevel"/>
    <w:tmpl w:val="066C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F4472B"/>
    <w:multiLevelType w:val="hybridMultilevel"/>
    <w:tmpl w:val="042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C71BBD"/>
    <w:multiLevelType w:val="multilevel"/>
    <w:tmpl w:val="C136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0A199A"/>
    <w:multiLevelType w:val="hybridMultilevel"/>
    <w:tmpl w:val="AA84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37422C"/>
    <w:multiLevelType w:val="hybridMultilevel"/>
    <w:tmpl w:val="88CE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6952C3"/>
    <w:multiLevelType w:val="hybridMultilevel"/>
    <w:tmpl w:val="7E36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AC3E38"/>
    <w:multiLevelType w:val="hybridMultilevel"/>
    <w:tmpl w:val="28D0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DE357C"/>
    <w:multiLevelType w:val="hybridMultilevel"/>
    <w:tmpl w:val="3B6893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6A4D585A"/>
    <w:multiLevelType w:val="hybridMultilevel"/>
    <w:tmpl w:val="639C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B32657"/>
    <w:multiLevelType w:val="hybridMultilevel"/>
    <w:tmpl w:val="B4EAF622"/>
    <w:lvl w:ilvl="0" w:tplc="0E1E0FB0">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7374793F"/>
    <w:multiLevelType w:val="hybridMultilevel"/>
    <w:tmpl w:val="72CEDDE2"/>
    <w:lvl w:ilvl="0" w:tplc="CE145C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8816610">
    <w:abstractNumId w:val="0"/>
  </w:num>
  <w:num w:numId="2" w16cid:durableId="1727953408">
    <w:abstractNumId w:val="1"/>
  </w:num>
  <w:num w:numId="3" w16cid:durableId="1935283228">
    <w:abstractNumId w:val="2"/>
  </w:num>
  <w:num w:numId="4" w16cid:durableId="473372919">
    <w:abstractNumId w:val="3"/>
  </w:num>
  <w:num w:numId="5" w16cid:durableId="1817796531">
    <w:abstractNumId w:val="4"/>
  </w:num>
  <w:num w:numId="6" w16cid:durableId="368258759">
    <w:abstractNumId w:val="9"/>
  </w:num>
  <w:num w:numId="7" w16cid:durableId="986861896">
    <w:abstractNumId w:val="5"/>
  </w:num>
  <w:num w:numId="8" w16cid:durableId="1427118350">
    <w:abstractNumId w:val="6"/>
  </w:num>
  <w:num w:numId="9" w16cid:durableId="1289042412">
    <w:abstractNumId w:val="7"/>
  </w:num>
  <w:num w:numId="10" w16cid:durableId="1121846472">
    <w:abstractNumId w:val="8"/>
  </w:num>
  <w:num w:numId="11" w16cid:durableId="309946898">
    <w:abstractNumId w:val="10"/>
  </w:num>
  <w:num w:numId="12" w16cid:durableId="1913924302">
    <w:abstractNumId w:val="25"/>
  </w:num>
  <w:num w:numId="13" w16cid:durableId="1823423068">
    <w:abstractNumId w:val="38"/>
  </w:num>
  <w:num w:numId="14" w16cid:durableId="1027827702">
    <w:abstractNumId w:val="41"/>
  </w:num>
  <w:num w:numId="15" w16cid:durableId="857428101">
    <w:abstractNumId w:val="21"/>
  </w:num>
  <w:num w:numId="16" w16cid:durableId="1051615731">
    <w:abstractNumId w:val="29"/>
  </w:num>
  <w:num w:numId="17" w16cid:durableId="1122308346">
    <w:abstractNumId w:val="24"/>
  </w:num>
  <w:num w:numId="18" w16cid:durableId="44453470">
    <w:abstractNumId w:val="32"/>
  </w:num>
  <w:num w:numId="19" w16cid:durableId="2038433197">
    <w:abstractNumId w:val="23"/>
  </w:num>
  <w:num w:numId="20" w16cid:durableId="2107115644">
    <w:abstractNumId w:val="14"/>
  </w:num>
  <w:num w:numId="21" w16cid:durableId="336811533">
    <w:abstractNumId w:val="46"/>
  </w:num>
  <w:num w:numId="22" w16cid:durableId="755519600">
    <w:abstractNumId w:val="15"/>
  </w:num>
  <w:num w:numId="23" w16cid:durableId="825977297">
    <w:abstractNumId w:val="37"/>
  </w:num>
  <w:num w:numId="24" w16cid:durableId="1078551161">
    <w:abstractNumId w:val="44"/>
  </w:num>
  <w:num w:numId="25" w16cid:durableId="1701011607">
    <w:abstractNumId w:val="22"/>
  </w:num>
  <w:num w:numId="26" w16cid:durableId="2120180743">
    <w:abstractNumId w:val="17"/>
  </w:num>
  <w:num w:numId="27" w16cid:durableId="1317221128">
    <w:abstractNumId w:val="13"/>
  </w:num>
  <w:num w:numId="28" w16cid:durableId="1951155588">
    <w:abstractNumId w:val="33"/>
  </w:num>
  <w:num w:numId="29" w16cid:durableId="1814059759">
    <w:abstractNumId w:val="26"/>
  </w:num>
  <w:num w:numId="30" w16cid:durableId="375810656">
    <w:abstractNumId w:val="39"/>
  </w:num>
  <w:num w:numId="31" w16cid:durableId="248083725">
    <w:abstractNumId w:val="40"/>
  </w:num>
  <w:num w:numId="32" w16cid:durableId="2143843456">
    <w:abstractNumId w:val="43"/>
  </w:num>
  <w:num w:numId="33" w16cid:durableId="1023747264">
    <w:abstractNumId w:val="18"/>
  </w:num>
  <w:num w:numId="34" w16cid:durableId="2073888741">
    <w:abstractNumId w:val="30"/>
  </w:num>
  <w:num w:numId="35" w16cid:durableId="2034453226">
    <w:abstractNumId w:val="27"/>
  </w:num>
  <w:num w:numId="36" w16cid:durableId="373622748">
    <w:abstractNumId w:val="28"/>
  </w:num>
  <w:num w:numId="37" w16cid:durableId="1599481469">
    <w:abstractNumId w:val="31"/>
  </w:num>
  <w:num w:numId="38" w16cid:durableId="613951207">
    <w:abstractNumId w:val="16"/>
  </w:num>
  <w:num w:numId="39" w16cid:durableId="1701470877">
    <w:abstractNumId w:val="48"/>
  </w:num>
  <w:num w:numId="40" w16cid:durableId="231046709">
    <w:abstractNumId w:val="12"/>
  </w:num>
  <w:num w:numId="41" w16cid:durableId="217057145">
    <w:abstractNumId w:val="47"/>
  </w:num>
  <w:num w:numId="42" w16cid:durableId="703793985">
    <w:abstractNumId w:val="42"/>
  </w:num>
  <w:num w:numId="43" w16cid:durableId="112329844">
    <w:abstractNumId w:val="11"/>
  </w:num>
  <w:num w:numId="44" w16cid:durableId="1304964686">
    <w:abstractNumId w:val="20"/>
  </w:num>
  <w:num w:numId="45" w16cid:durableId="110057653">
    <w:abstractNumId w:val="45"/>
  </w:num>
  <w:num w:numId="46" w16cid:durableId="687760329">
    <w:abstractNumId w:val="36"/>
  </w:num>
  <w:num w:numId="47" w16cid:durableId="1242761031">
    <w:abstractNumId w:val="35"/>
  </w:num>
  <w:num w:numId="48" w16cid:durableId="1901745628">
    <w:abstractNumId w:val="19"/>
  </w:num>
  <w:num w:numId="49" w16cid:durableId="192256568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0D"/>
    <w:rsid w:val="0000211D"/>
    <w:rsid w:val="00002F0B"/>
    <w:rsid w:val="00005933"/>
    <w:rsid w:val="000071D1"/>
    <w:rsid w:val="00007866"/>
    <w:rsid w:val="00010080"/>
    <w:rsid w:val="000104FB"/>
    <w:rsid w:val="00011F31"/>
    <w:rsid w:val="0001269C"/>
    <w:rsid w:val="00013304"/>
    <w:rsid w:val="00013339"/>
    <w:rsid w:val="000134C3"/>
    <w:rsid w:val="00013A44"/>
    <w:rsid w:val="0001581F"/>
    <w:rsid w:val="00017310"/>
    <w:rsid w:val="000201A7"/>
    <w:rsid w:val="000223A2"/>
    <w:rsid w:val="00022ED8"/>
    <w:rsid w:val="00024042"/>
    <w:rsid w:val="00024296"/>
    <w:rsid w:val="000254BD"/>
    <w:rsid w:val="000256E2"/>
    <w:rsid w:val="000257A6"/>
    <w:rsid w:val="00031F6E"/>
    <w:rsid w:val="00031FAC"/>
    <w:rsid w:val="00032485"/>
    <w:rsid w:val="00032A52"/>
    <w:rsid w:val="00032F01"/>
    <w:rsid w:val="00033A93"/>
    <w:rsid w:val="00035453"/>
    <w:rsid w:val="00035922"/>
    <w:rsid w:val="00036278"/>
    <w:rsid w:val="000367B4"/>
    <w:rsid w:val="00036DDA"/>
    <w:rsid w:val="00040C7F"/>
    <w:rsid w:val="00043003"/>
    <w:rsid w:val="00043892"/>
    <w:rsid w:val="00044DD0"/>
    <w:rsid w:val="0004570E"/>
    <w:rsid w:val="000501AB"/>
    <w:rsid w:val="00050853"/>
    <w:rsid w:val="00050B7A"/>
    <w:rsid w:val="0005123E"/>
    <w:rsid w:val="00052C08"/>
    <w:rsid w:val="00052E27"/>
    <w:rsid w:val="000531D6"/>
    <w:rsid w:val="00053838"/>
    <w:rsid w:val="000545A1"/>
    <w:rsid w:val="00056C09"/>
    <w:rsid w:val="00057C1E"/>
    <w:rsid w:val="00057F5E"/>
    <w:rsid w:val="0006262A"/>
    <w:rsid w:val="00063204"/>
    <w:rsid w:val="00063F21"/>
    <w:rsid w:val="0006410E"/>
    <w:rsid w:val="00064E47"/>
    <w:rsid w:val="00065293"/>
    <w:rsid w:val="0006530B"/>
    <w:rsid w:val="00066389"/>
    <w:rsid w:val="0006668D"/>
    <w:rsid w:val="00070B2C"/>
    <w:rsid w:val="000717AD"/>
    <w:rsid w:val="00072AE5"/>
    <w:rsid w:val="0007300F"/>
    <w:rsid w:val="00073850"/>
    <w:rsid w:val="0007568E"/>
    <w:rsid w:val="0007759E"/>
    <w:rsid w:val="00077FF3"/>
    <w:rsid w:val="0008003E"/>
    <w:rsid w:val="0008078B"/>
    <w:rsid w:val="00080DA9"/>
    <w:rsid w:val="000812D6"/>
    <w:rsid w:val="00081A5C"/>
    <w:rsid w:val="00081BB7"/>
    <w:rsid w:val="00081D99"/>
    <w:rsid w:val="00082992"/>
    <w:rsid w:val="00082CF2"/>
    <w:rsid w:val="00083DE0"/>
    <w:rsid w:val="0008445E"/>
    <w:rsid w:val="0008453E"/>
    <w:rsid w:val="00084B52"/>
    <w:rsid w:val="00085C42"/>
    <w:rsid w:val="000861DD"/>
    <w:rsid w:val="00091F99"/>
    <w:rsid w:val="0009330D"/>
    <w:rsid w:val="000949FC"/>
    <w:rsid w:val="000962DC"/>
    <w:rsid w:val="000969F8"/>
    <w:rsid w:val="00096A7E"/>
    <w:rsid w:val="00096CAC"/>
    <w:rsid w:val="00096FB1"/>
    <w:rsid w:val="000974FE"/>
    <w:rsid w:val="000A007C"/>
    <w:rsid w:val="000A04EC"/>
    <w:rsid w:val="000A3770"/>
    <w:rsid w:val="000A47D4"/>
    <w:rsid w:val="000A5379"/>
    <w:rsid w:val="000A6218"/>
    <w:rsid w:val="000A7E27"/>
    <w:rsid w:val="000B10A3"/>
    <w:rsid w:val="000B2172"/>
    <w:rsid w:val="000B3902"/>
    <w:rsid w:val="000B3AFA"/>
    <w:rsid w:val="000B52C4"/>
    <w:rsid w:val="000B5B29"/>
    <w:rsid w:val="000B6AEE"/>
    <w:rsid w:val="000C3D53"/>
    <w:rsid w:val="000C4B89"/>
    <w:rsid w:val="000C57DA"/>
    <w:rsid w:val="000C600E"/>
    <w:rsid w:val="000C76DB"/>
    <w:rsid w:val="000D00A3"/>
    <w:rsid w:val="000D35D2"/>
    <w:rsid w:val="000D39AF"/>
    <w:rsid w:val="000D5F36"/>
    <w:rsid w:val="000D6BD1"/>
    <w:rsid w:val="000E1DBD"/>
    <w:rsid w:val="000E2282"/>
    <w:rsid w:val="000E2D42"/>
    <w:rsid w:val="000E527E"/>
    <w:rsid w:val="000E5AD1"/>
    <w:rsid w:val="000E5FFC"/>
    <w:rsid w:val="000E6791"/>
    <w:rsid w:val="000E6BE7"/>
    <w:rsid w:val="000E6E8A"/>
    <w:rsid w:val="000E79FB"/>
    <w:rsid w:val="000F00AE"/>
    <w:rsid w:val="000F2E8D"/>
    <w:rsid w:val="000F3DAB"/>
    <w:rsid w:val="000F4644"/>
    <w:rsid w:val="000F4E1B"/>
    <w:rsid w:val="000F62F1"/>
    <w:rsid w:val="000F72FE"/>
    <w:rsid w:val="00104BE7"/>
    <w:rsid w:val="00104EA3"/>
    <w:rsid w:val="00104F59"/>
    <w:rsid w:val="0010524F"/>
    <w:rsid w:val="00105B8F"/>
    <w:rsid w:val="00105D73"/>
    <w:rsid w:val="00110698"/>
    <w:rsid w:val="001120A3"/>
    <w:rsid w:val="001131A1"/>
    <w:rsid w:val="00113313"/>
    <w:rsid w:val="001137BB"/>
    <w:rsid w:val="00113A12"/>
    <w:rsid w:val="00113B89"/>
    <w:rsid w:val="0011409C"/>
    <w:rsid w:val="001143E6"/>
    <w:rsid w:val="00115A5E"/>
    <w:rsid w:val="001177B6"/>
    <w:rsid w:val="00122369"/>
    <w:rsid w:val="001235D6"/>
    <w:rsid w:val="00126326"/>
    <w:rsid w:val="00127015"/>
    <w:rsid w:val="001272C0"/>
    <w:rsid w:val="00127929"/>
    <w:rsid w:val="00130011"/>
    <w:rsid w:val="00131ECE"/>
    <w:rsid w:val="00132767"/>
    <w:rsid w:val="00134232"/>
    <w:rsid w:val="00140883"/>
    <w:rsid w:val="001409A4"/>
    <w:rsid w:val="00140E88"/>
    <w:rsid w:val="001412F7"/>
    <w:rsid w:val="001413B3"/>
    <w:rsid w:val="00141457"/>
    <w:rsid w:val="00143425"/>
    <w:rsid w:val="001459A2"/>
    <w:rsid w:val="00146980"/>
    <w:rsid w:val="00147CCB"/>
    <w:rsid w:val="001509DF"/>
    <w:rsid w:val="00150BAE"/>
    <w:rsid w:val="00150E0F"/>
    <w:rsid w:val="001523BF"/>
    <w:rsid w:val="00153928"/>
    <w:rsid w:val="00157212"/>
    <w:rsid w:val="00160EC6"/>
    <w:rsid w:val="00161904"/>
    <w:rsid w:val="00161BA2"/>
    <w:rsid w:val="0016287D"/>
    <w:rsid w:val="00162D06"/>
    <w:rsid w:val="00165283"/>
    <w:rsid w:val="001652D9"/>
    <w:rsid w:val="00171A8C"/>
    <w:rsid w:val="001722AA"/>
    <w:rsid w:val="001726A4"/>
    <w:rsid w:val="00180216"/>
    <w:rsid w:val="0018026A"/>
    <w:rsid w:val="00181DF6"/>
    <w:rsid w:val="00187431"/>
    <w:rsid w:val="00190939"/>
    <w:rsid w:val="0019355D"/>
    <w:rsid w:val="00196920"/>
    <w:rsid w:val="00197232"/>
    <w:rsid w:val="001978C7"/>
    <w:rsid w:val="001A0184"/>
    <w:rsid w:val="001A1BBD"/>
    <w:rsid w:val="001A2372"/>
    <w:rsid w:val="001A3B1C"/>
    <w:rsid w:val="001A4D7C"/>
    <w:rsid w:val="001A5D9C"/>
    <w:rsid w:val="001A70D1"/>
    <w:rsid w:val="001A7E1C"/>
    <w:rsid w:val="001B068A"/>
    <w:rsid w:val="001B0FFC"/>
    <w:rsid w:val="001B1864"/>
    <w:rsid w:val="001B297C"/>
    <w:rsid w:val="001B2FFC"/>
    <w:rsid w:val="001B7080"/>
    <w:rsid w:val="001C01C5"/>
    <w:rsid w:val="001C08A5"/>
    <w:rsid w:val="001C1119"/>
    <w:rsid w:val="001C18A3"/>
    <w:rsid w:val="001C2A12"/>
    <w:rsid w:val="001C3525"/>
    <w:rsid w:val="001C4645"/>
    <w:rsid w:val="001C4807"/>
    <w:rsid w:val="001C574E"/>
    <w:rsid w:val="001C6844"/>
    <w:rsid w:val="001D03BB"/>
    <w:rsid w:val="001D0D94"/>
    <w:rsid w:val="001D13F9"/>
    <w:rsid w:val="001D17D0"/>
    <w:rsid w:val="001D47F2"/>
    <w:rsid w:val="001D7087"/>
    <w:rsid w:val="001E0F73"/>
    <w:rsid w:val="001E28F5"/>
    <w:rsid w:val="001E435B"/>
    <w:rsid w:val="001E490E"/>
    <w:rsid w:val="001E578D"/>
    <w:rsid w:val="001E59E6"/>
    <w:rsid w:val="001E6B9A"/>
    <w:rsid w:val="001F068A"/>
    <w:rsid w:val="001F0E32"/>
    <w:rsid w:val="001F1817"/>
    <w:rsid w:val="001F2C08"/>
    <w:rsid w:val="001F2FF0"/>
    <w:rsid w:val="001F38BB"/>
    <w:rsid w:val="001F39DD"/>
    <w:rsid w:val="001F4B86"/>
    <w:rsid w:val="001F506F"/>
    <w:rsid w:val="001F5612"/>
    <w:rsid w:val="001F5ED8"/>
    <w:rsid w:val="001F7ACC"/>
    <w:rsid w:val="0020434F"/>
    <w:rsid w:val="00204CC8"/>
    <w:rsid w:val="002056A3"/>
    <w:rsid w:val="00205CAE"/>
    <w:rsid w:val="00205E1D"/>
    <w:rsid w:val="00206AA2"/>
    <w:rsid w:val="00206C82"/>
    <w:rsid w:val="002107EB"/>
    <w:rsid w:val="0021094F"/>
    <w:rsid w:val="0021353E"/>
    <w:rsid w:val="00214DD0"/>
    <w:rsid w:val="002151E9"/>
    <w:rsid w:val="002172A1"/>
    <w:rsid w:val="00217F2A"/>
    <w:rsid w:val="002215BB"/>
    <w:rsid w:val="002223D0"/>
    <w:rsid w:val="00222C6C"/>
    <w:rsid w:val="002237BF"/>
    <w:rsid w:val="002248BF"/>
    <w:rsid w:val="002249FE"/>
    <w:rsid w:val="00225213"/>
    <w:rsid w:val="0022630C"/>
    <w:rsid w:val="002275A6"/>
    <w:rsid w:val="002301E3"/>
    <w:rsid w:val="00230531"/>
    <w:rsid w:val="00230D0E"/>
    <w:rsid w:val="002317BF"/>
    <w:rsid w:val="00231983"/>
    <w:rsid w:val="00231E0B"/>
    <w:rsid w:val="00231EB3"/>
    <w:rsid w:val="002330BF"/>
    <w:rsid w:val="00233BB7"/>
    <w:rsid w:val="00234A98"/>
    <w:rsid w:val="00240210"/>
    <w:rsid w:val="00240E74"/>
    <w:rsid w:val="0024151F"/>
    <w:rsid w:val="0024196E"/>
    <w:rsid w:val="00242084"/>
    <w:rsid w:val="00243C1D"/>
    <w:rsid w:val="00244DF5"/>
    <w:rsid w:val="00245164"/>
    <w:rsid w:val="002461B7"/>
    <w:rsid w:val="002507A0"/>
    <w:rsid w:val="0025085A"/>
    <w:rsid w:val="002512BE"/>
    <w:rsid w:val="00251949"/>
    <w:rsid w:val="002520B0"/>
    <w:rsid w:val="002540C8"/>
    <w:rsid w:val="00254186"/>
    <w:rsid w:val="00254260"/>
    <w:rsid w:val="002555D9"/>
    <w:rsid w:val="00256E9C"/>
    <w:rsid w:val="0026455E"/>
    <w:rsid w:val="002648B6"/>
    <w:rsid w:val="00265268"/>
    <w:rsid w:val="00266137"/>
    <w:rsid w:val="002663A5"/>
    <w:rsid w:val="00266A0C"/>
    <w:rsid w:val="00266A3D"/>
    <w:rsid w:val="00267B33"/>
    <w:rsid w:val="00267F32"/>
    <w:rsid w:val="00270AD2"/>
    <w:rsid w:val="00272161"/>
    <w:rsid w:val="0027492A"/>
    <w:rsid w:val="00275337"/>
    <w:rsid w:val="00275C51"/>
    <w:rsid w:val="00275E18"/>
    <w:rsid w:val="00275FB8"/>
    <w:rsid w:val="00276E90"/>
    <w:rsid w:val="002776C0"/>
    <w:rsid w:val="0028136F"/>
    <w:rsid w:val="00281692"/>
    <w:rsid w:val="00285C5D"/>
    <w:rsid w:val="002869A9"/>
    <w:rsid w:val="00287124"/>
    <w:rsid w:val="0028727C"/>
    <w:rsid w:val="00290945"/>
    <w:rsid w:val="00292369"/>
    <w:rsid w:val="00293152"/>
    <w:rsid w:val="002957E8"/>
    <w:rsid w:val="002975B5"/>
    <w:rsid w:val="00297B2F"/>
    <w:rsid w:val="002A1759"/>
    <w:rsid w:val="002A3162"/>
    <w:rsid w:val="002A398D"/>
    <w:rsid w:val="002A41AA"/>
    <w:rsid w:val="002A4773"/>
    <w:rsid w:val="002A4A96"/>
    <w:rsid w:val="002A50B7"/>
    <w:rsid w:val="002A6BF2"/>
    <w:rsid w:val="002A7A9A"/>
    <w:rsid w:val="002B08E5"/>
    <w:rsid w:val="002B1C2B"/>
    <w:rsid w:val="002B21A7"/>
    <w:rsid w:val="002B30CA"/>
    <w:rsid w:val="002B5A68"/>
    <w:rsid w:val="002B62E7"/>
    <w:rsid w:val="002B67AF"/>
    <w:rsid w:val="002B7BC3"/>
    <w:rsid w:val="002B7BF7"/>
    <w:rsid w:val="002B7DC6"/>
    <w:rsid w:val="002C2061"/>
    <w:rsid w:val="002C2C77"/>
    <w:rsid w:val="002D1E80"/>
    <w:rsid w:val="002D2930"/>
    <w:rsid w:val="002D2E63"/>
    <w:rsid w:val="002D3D8D"/>
    <w:rsid w:val="002D4B77"/>
    <w:rsid w:val="002D5468"/>
    <w:rsid w:val="002D6A56"/>
    <w:rsid w:val="002D7335"/>
    <w:rsid w:val="002E1BBF"/>
    <w:rsid w:val="002E30C4"/>
    <w:rsid w:val="002E375F"/>
    <w:rsid w:val="002E3B0A"/>
    <w:rsid w:val="002E3BED"/>
    <w:rsid w:val="002F037E"/>
    <w:rsid w:val="002F39D8"/>
    <w:rsid w:val="002F41D7"/>
    <w:rsid w:val="002F5546"/>
    <w:rsid w:val="002F5A56"/>
    <w:rsid w:val="002F6115"/>
    <w:rsid w:val="002F78AD"/>
    <w:rsid w:val="00300CB4"/>
    <w:rsid w:val="00303578"/>
    <w:rsid w:val="00304E0E"/>
    <w:rsid w:val="0030571A"/>
    <w:rsid w:val="00305A52"/>
    <w:rsid w:val="00306667"/>
    <w:rsid w:val="00306F4B"/>
    <w:rsid w:val="003078BC"/>
    <w:rsid w:val="0031193D"/>
    <w:rsid w:val="00312720"/>
    <w:rsid w:val="0031468C"/>
    <w:rsid w:val="00314E23"/>
    <w:rsid w:val="00316D8C"/>
    <w:rsid w:val="00316DB9"/>
    <w:rsid w:val="003179A3"/>
    <w:rsid w:val="003204DF"/>
    <w:rsid w:val="00320BC5"/>
    <w:rsid w:val="00320EDB"/>
    <w:rsid w:val="00321086"/>
    <w:rsid w:val="00323FDA"/>
    <w:rsid w:val="00324072"/>
    <w:rsid w:val="003259A9"/>
    <w:rsid w:val="0032609A"/>
    <w:rsid w:val="0032652A"/>
    <w:rsid w:val="00326AA9"/>
    <w:rsid w:val="0032794E"/>
    <w:rsid w:val="00331483"/>
    <w:rsid w:val="00331561"/>
    <w:rsid w:val="00331840"/>
    <w:rsid w:val="00331853"/>
    <w:rsid w:val="00332A3D"/>
    <w:rsid w:val="0033328D"/>
    <w:rsid w:val="003333C2"/>
    <w:rsid w:val="003333D1"/>
    <w:rsid w:val="00333E96"/>
    <w:rsid w:val="00333F3D"/>
    <w:rsid w:val="00333FF5"/>
    <w:rsid w:val="0033617F"/>
    <w:rsid w:val="00337988"/>
    <w:rsid w:val="00340AA3"/>
    <w:rsid w:val="00340AE9"/>
    <w:rsid w:val="00340D1F"/>
    <w:rsid w:val="003413E1"/>
    <w:rsid w:val="00343AFC"/>
    <w:rsid w:val="00343C29"/>
    <w:rsid w:val="00344190"/>
    <w:rsid w:val="0034484E"/>
    <w:rsid w:val="00345343"/>
    <w:rsid w:val="003465ED"/>
    <w:rsid w:val="00347293"/>
    <w:rsid w:val="0034745C"/>
    <w:rsid w:val="00350703"/>
    <w:rsid w:val="00351AF8"/>
    <w:rsid w:val="0035294E"/>
    <w:rsid w:val="003534EF"/>
    <w:rsid w:val="00354084"/>
    <w:rsid w:val="00357800"/>
    <w:rsid w:val="00363297"/>
    <w:rsid w:val="003641D2"/>
    <w:rsid w:val="003653D8"/>
    <w:rsid w:val="00365812"/>
    <w:rsid w:val="00366716"/>
    <w:rsid w:val="00366FEE"/>
    <w:rsid w:val="003704CC"/>
    <w:rsid w:val="00374104"/>
    <w:rsid w:val="00375154"/>
    <w:rsid w:val="00375AE5"/>
    <w:rsid w:val="00380680"/>
    <w:rsid w:val="00380878"/>
    <w:rsid w:val="00380905"/>
    <w:rsid w:val="00381B9F"/>
    <w:rsid w:val="00382E2E"/>
    <w:rsid w:val="003833DE"/>
    <w:rsid w:val="00383401"/>
    <w:rsid w:val="00384083"/>
    <w:rsid w:val="00384C38"/>
    <w:rsid w:val="003859E4"/>
    <w:rsid w:val="00386646"/>
    <w:rsid w:val="00386AAA"/>
    <w:rsid w:val="00387700"/>
    <w:rsid w:val="003911E7"/>
    <w:rsid w:val="00392338"/>
    <w:rsid w:val="003967DD"/>
    <w:rsid w:val="003969D2"/>
    <w:rsid w:val="003970E6"/>
    <w:rsid w:val="003A0B55"/>
    <w:rsid w:val="003A0BFF"/>
    <w:rsid w:val="003A1689"/>
    <w:rsid w:val="003A22A5"/>
    <w:rsid w:val="003A43C3"/>
    <w:rsid w:val="003A4464"/>
    <w:rsid w:val="003A4A1D"/>
    <w:rsid w:val="003A4C39"/>
    <w:rsid w:val="003A5ACA"/>
    <w:rsid w:val="003A5BC4"/>
    <w:rsid w:val="003A777C"/>
    <w:rsid w:val="003A7860"/>
    <w:rsid w:val="003B0471"/>
    <w:rsid w:val="003B1BDF"/>
    <w:rsid w:val="003B33AE"/>
    <w:rsid w:val="003B367A"/>
    <w:rsid w:val="003B4FCF"/>
    <w:rsid w:val="003B4FF1"/>
    <w:rsid w:val="003B55B2"/>
    <w:rsid w:val="003B5C59"/>
    <w:rsid w:val="003B79BD"/>
    <w:rsid w:val="003C0455"/>
    <w:rsid w:val="003C3CE0"/>
    <w:rsid w:val="003C4D1D"/>
    <w:rsid w:val="003C70CD"/>
    <w:rsid w:val="003D2939"/>
    <w:rsid w:val="003D4D79"/>
    <w:rsid w:val="003E0F35"/>
    <w:rsid w:val="003E20A9"/>
    <w:rsid w:val="003E2FC3"/>
    <w:rsid w:val="003E35F0"/>
    <w:rsid w:val="003E5285"/>
    <w:rsid w:val="003E7A3F"/>
    <w:rsid w:val="003F00E8"/>
    <w:rsid w:val="003F0116"/>
    <w:rsid w:val="003F2A22"/>
    <w:rsid w:val="003F60A4"/>
    <w:rsid w:val="003F634B"/>
    <w:rsid w:val="004005D3"/>
    <w:rsid w:val="00400690"/>
    <w:rsid w:val="00401142"/>
    <w:rsid w:val="004011CB"/>
    <w:rsid w:val="00401405"/>
    <w:rsid w:val="00403036"/>
    <w:rsid w:val="00403960"/>
    <w:rsid w:val="00407046"/>
    <w:rsid w:val="00410C30"/>
    <w:rsid w:val="00410DBA"/>
    <w:rsid w:val="004115D2"/>
    <w:rsid w:val="00411E89"/>
    <w:rsid w:val="00412CF1"/>
    <w:rsid w:val="00412F8F"/>
    <w:rsid w:val="0041385C"/>
    <w:rsid w:val="00413E92"/>
    <w:rsid w:val="004158EA"/>
    <w:rsid w:val="00417C97"/>
    <w:rsid w:val="00420869"/>
    <w:rsid w:val="004209E6"/>
    <w:rsid w:val="004215E9"/>
    <w:rsid w:val="0042333B"/>
    <w:rsid w:val="004241F9"/>
    <w:rsid w:val="004249EB"/>
    <w:rsid w:val="004250E3"/>
    <w:rsid w:val="00430F81"/>
    <w:rsid w:val="00430FFF"/>
    <w:rsid w:val="004329D3"/>
    <w:rsid w:val="0043675F"/>
    <w:rsid w:val="00437368"/>
    <w:rsid w:val="0043753D"/>
    <w:rsid w:val="00437A5B"/>
    <w:rsid w:val="004408F6"/>
    <w:rsid w:val="00440C21"/>
    <w:rsid w:val="00443226"/>
    <w:rsid w:val="004434DC"/>
    <w:rsid w:val="00443E58"/>
    <w:rsid w:val="004444D8"/>
    <w:rsid w:val="00444662"/>
    <w:rsid w:val="00445F79"/>
    <w:rsid w:val="00446A2C"/>
    <w:rsid w:val="00450055"/>
    <w:rsid w:val="00450804"/>
    <w:rsid w:val="004513BB"/>
    <w:rsid w:val="004528A7"/>
    <w:rsid w:val="00453C00"/>
    <w:rsid w:val="004545CF"/>
    <w:rsid w:val="00454741"/>
    <w:rsid w:val="004557FD"/>
    <w:rsid w:val="004564F2"/>
    <w:rsid w:val="00457056"/>
    <w:rsid w:val="00457CD0"/>
    <w:rsid w:val="00460250"/>
    <w:rsid w:val="004611D3"/>
    <w:rsid w:val="00462393"/>
    <w:rsid w:val="00463E7B"/>
    <w:rsid w:val="00465C46"/>
    <w:rsid w:val="00466A5F"/>
    <w:rsid w:val="00467147"/>
    <w:rsid w:val="00467EF8"/>
    <w:rsid w:val="004703F6"/>
    <w:rsid w:val="00470EBF"/>
    <w:rsid w:val="00471BA8"/>
    <w:rsid w:val="004729BA"/>
    <w:rsid w:val="00473BB7"/>
    <w:rsid w:val="0047404E"/>
    <w:rsid w:val="0047497F"/>
    <w:rsid w:val="00475C43"/>
    <w:rsid w:val="00476FAA"/>
    <w:rsid w:val="004778D5"/>
    <w:rsid w:val="004809D2"/>
    <w:rsid w:val="0048188E"/>
    <w:rsid w:val="004826E0"/>
    <w:rsid w:val="00484CA0"/>
    <w:rsid w:val="004868B2"/>
    <w:rsid w:val="004874EB"/>
    <w:rsid w:val="004924AC"/>
    <w:rsid w:val="00492B56"/>
    <w:rsid w:val="004939B4"/>
    <w:rsid w:val="004944E6"/>
    <w:rsid w:val="00494A37"/>
    <w:rsid w:val="004957B0"/>
    <w:rsid w:val="004961F9"/>
    <w:rsid w:val="0049667B"/>
    <w:rsid w:val="00496D7E"/>
    <w:rsid w:val="00497EB5"/>
    <w:rsid w:val="004A2161"/>
    <w:rsid w:val="004A286C"/>
    <w:rsid w:val="004A2E74"/>
    <w:rsid w:val="004A56F5"/>
    <w:rsid w:val="004A6B6A"/>
    <w:rsid w:val="004A7C9F"/>
    <w:rsid w:val="004B04DC"/>
    <w:rsid w:val="004B2666"/>
    <w:rsid w:val="004B2ED6"/>
    <w:rsid w:val="004B43CD"/>
    <w:rsid w:val="004B51B2"/>
    <w:rsid w:val="004B5E64"/>
    <w:rsid w:val="004B78D0"/>
    <w:rsid w:val="004B7ACC"/>
    <w:rsid w:val="004C00A9"/>
    <w:rsid w:val="004C52C1"/>
    <w:rsid w:val="004C589C"/>
    <w:rsid w:val="004C6718"/>
    <w:rsid w:val="004C7866"/>
    <w:rsid w:val="004C78A7"/>
    <w:rsid w:val="004D0D8F"/>
    <w:rsid w:val="004D32A4"/>
    <w:rsid w:val="004D33D0"/>
    <w:rsid w:val="004D4979"/>
    <w:rsid w:val="004D4F38"/>
    <w:rsid w:val="004D5287"/>
    <w:rsid w:val="004D53AF"/>
    <w:rsid w:val="004E11C1"/>
    <w:rsid w:val="004E195C"/>
    <w:rsid w:val="004E1EFE"/>
    <w:rsid w:val="004E2FE8"/>
    <w:rsid w:val="004E45D2"/>
    <w:rsid w:val="004E52CE"/>
    <w:rsid w:val="004F0555"/>
    <w:rsid w:val="004F1E75"/>
    <w:rsid w:val="004F1EBF"/>
    <w:rsid w:val="004F5502"/>
    <w:rsid w:val="004F7C00"/>
    <w:rsid w:val="00500ADA"/>
    <w:rsid w:val="0050113F"/>
    <w:rsid w:val="005035F9"/>
    <w:rsid w:val="005045DE"/>
    <w:rsid w:val="00504915"/>
    <w:rsid w:val="00504A04"/>
    <w:rsid w:val="00511217"/>
    <w:rsid w:val="0051193C"/>
    <w:rsid w:val="00511E15"/>
    <w:rsid w:val="00512BBA"/>
    <w:rsid w:val="00514A70"/>
    <w:rsid w:val="00515211"/>
    <w:rsid w:val="00515895"/>
    <w:rsid w:val="00517004"/>
    <w:rsid w:val="00520553"/>
    <w:rsid w:val="005230D7"/>
    <w:rsid w:val="005248E2"/>
    <w:rsid w:val="005265D6"/>
    <w:rsid w:val="0052768B"/>
    <w:rsid w:val="00527AE1"/>
    <w:rsid w:val="005320B3"/>
    <w:rsid w:val="0053283D"/>
    <w:rsid w:val="005329B3"/>
    <w:rsid w:val="00533D72"/>
    <w:rsid w:val="00536219"/>
    <w:rsid w:val="00537931"/>
    <w:rsid w:val="00541FD2"/>
    <w:rsid w:val="005422CA"/>
    <w:rsid w:val="00542DEF"/>
    <w:rsid w:val="005438D4"/>
    <w:rsid w:val="00543BB8"/>
    <w:rsid w:val="00543C8E"/>
    <w:rsid w:val="00543F53"/>
    <w:rsid w:val="00553348"/>
    <w:rsid w:val="00555255"/>
    <w:rsid w:val="00555277"/>
    <w:rsid w:val="00557F05"/>
    <w:rsid w:val="00560027"/>
    <w:rsid w:val="0056563D"/>
    <w:rsid w:val="00565C17"/>
    <w:rsid w:val="00565F3A"/>
    <w:rsid w:val="00567CF0"/>
    <w:rsid w:val="00572727"/>
    <w:rsid w:val="0057311B"/>
    <w:rsid w:val="00574036"/>
    <w:rsid w:val="00580D72"/>
    <w:rsid w:val="00581F11"/>
    <w:rsid w:val="00582A35"/>
    <w:rsid w:val="00583157"/>
    <w:rsid w:val="00583DFC"/>
    <w:rsid w:val="00584366"/>
    <w:rsid w:val="00584A86"/>
    <w:rsid w:val="00590147"/>
    <w:rsid w:val="00591D3F"/>
    <w:rsid w:val="00592CBE"/>
    <w:rsid w:val="00593030"/>
    <w:rsid w:val="00593A4D"/>
    <w:rsid w:val="00593BF4"/>
    <w:rsid w:val="005A045A"/>
    <w:rsid w:val="005A0D01"/>
    <w:rsid w:val="005A18A5"/>
    <w:rsid w:val="005A3A60"/>
    <w:rsid w:val="005A46E2"/>
    <w:rsid w:val="005A4F12"/>
    <w:rsid w:val="005A6CBF"/>
    <w:rsid w:val="005A6F11"/>
    <w:rsid w:val="005A6F73"/>
    <w:rsid w:val="005A7386"/>
    <w:rsid w:val="005A7B83"/>
    <w:rsid w:val="005B0923"/>
    <w:rsid w:val="005B1990"/>
    <w:rsid w:val="005B2FFB"/>
    <w:rsid w:val="005B303B"/>
    <w:rsid w:val="005B3DD8"/>
    <w:rsid w:val="005B41C2"/>
    <w:rsid w:val="005B547B"/>
    <w:rsid w:val="005B6990"/>
    <w:rsid w:val="005C070C"/>
    <w:rsid w:val="005C119D"/>
    <w:rsid w:val="005C3244"/>
    <w:rsid w:val="005C3C13"/>
    <w:rsid w:val="005C49FB"/>
    <w:rsid w:val="005C511C"/>
    <w:rsid w:val="005C5CA3"/>
    <w:rsid w:val="005C617C"/>
    <w:rsid w:val="005C7B34"/>
    <w:rsid w:val="005D0A79"/>
    <w:rsid w:val="005D30B3"/>
    <w:rsid w:val="005D38D6"/>
    <w:rsid w:val="005D3BD4"/>
    <w:rsid w:val="005D5A39"/>
    <w:rsid w:val="005D6952"/>
    <w:rsid w:val="005E043C"/>
    <w:rsid w:val="005E0713"/>
    <w:rsid w:val="005E0B9D"/>
    <w:rsid w:val="005E0BB8"/>
    <w:rsid w:val="005E1774"/>
    <w:rsid w:val="005E21FD"/>
    <w:rsid w:val="005E387C"/>
    <w:rsid w:val="005E3D09"/>
    <w:rsid w:val="005E52FB"/>
    <w:rsid w:val="005E5D1C"/>
    <w:rsid w:val="005E72CB"/>
    <w:rsid w:val="005F1171"/>
    <w:rsid w:val="005F13BB"/>
    <w:rsid w:val="005F3F8B"/>
    <w:rsid w:val="005F5E2D"/>
    <w:rsid w:val="005F7A95"/>
    <w:rsid w:val="005F7B23"/>
    <w:rsid w:val="00600872"/>
    <w:rsid w:val="00600952"/>
    <w:rsid w:val="00603078"/>
    <w:rsid w:val="00604527"/>
    <w:rsid w:val="0060473B"/>
    <w:rsid w:val="0060497C"/>
    <w:rsid w:val="006053EF"/>
    <w:rsid w:val="00605BF3"/>
    <w:rsid w:val="006074CA"/>
    <w:rsid w:val="00611EF6"/>
    <w:rsid w:val="00613F4A"/>
    <w:rsid w:val="00615902"/>
    <w:rsid w:val="0061662D"/>
    <w:rsid w:val="0061784C"/>
    <w:rsid w:val="00622561"/>
    <w:rsid w:val="0062284C"/>
    <w:rsid w:val="00622890"/>
    <w:rsid w:val="00622A53"/>
    <w:rsid w:val="00623B94"/>
    <w:rsid w:val="006241E6"/>
    <w:rsid w:val="00624A55"/>
    <w:rsid w:val="00627E97"/>
    <w:rsid w:val="00631E46"/>
    <w:rsid w:val="006331C2"/>
    <w:rsid w:val="0063481C"/>
    <w:rsid w:val="00635C7B"/>
    <w:rsid w:val="006366D3"/>
    <w:rsid w:val="00636FC8"/>
    <w:rsid w:val="00640B84"/>
    <w:rsid w:val="0064359C"/>
    <w:rsid w:val="00644BC5"/>
    <w:rsid w:val="00644E4D"/>
    <w:rsid w:val="00645047"/>
    <w:rsid w:val="006511E2"/>
    <w:rsid w:val="00651DD9"/>
    <w:rsid w:val="006523D7"/>
    <w:rsid w:val="0065435F"/>
    <w:rsid w:val="00654449"/>
    <w:rsid w:val="0065467A"/>
    <w:rsid w:val="00655137"/>
    <w:rsid w:val="0065527A"/>
    <w:rsid w:val="00660053"/>
    <w:rsid w:val="006617E1"/>
    <w:rsid w:val="00661F06"/>
    <w:rsid w:val="00662728"/>
    <w:rsid w:val="00663A35"/>
    <w:rsid w:val="00665A85"/>
    <w:rsid w:val="006670E8"/>
    <w:rsid w:val="006671CE"/>
    <w:rsid w:val="0067109C"/>
    <w:rsid w:val="006718B0"/>
    <w:rsid w:val="0067219B"/>
    <w:rsid w:val="0067239D"/>
    <w:rsid w:val="00673B08"/>
    <w:rsid w:val="0067505D"/>
    <w:rsid w:val="006752ED"/>
    <w:rsid w:val="0067719C"/>
    <w:rsid w:val="006776ED"/>
    <w:rsid w:val="006812E4"/>
    <w:rsid w:val="00683EBE"/>
    <w:rsid w:val="0068430C"/>
    <w:rsid w:val="0068577B"/>
    <w:rsid w:val="00685CA7"/>
    <w:rsid w:val="00686A6C"/>
    <w:rsid w:val="00686AA3"/>
    <w:rsid w:val="00686AD6"/>
    <w:rsid w:val="00686EFA"/>
    <w:rsid w:val="006904AA"/>
    <w:rsid w:val="0069079B"/>
    <w:rsid w:val="006928B7"/>
    <w:rsid w:val="006929A1"/>
    <w:rsid w:val="00692E57"/>
    <w:rsid w:val="006932BA"/>
    <w:rsid w:val="00693453"/>
    <w:rsid w:val="00693A4D"/>
    <w:rsid w:val="006943DA"/>
    <w:rsid w:val="00696CE1"/>
    <w:rsid w:val="0069750C"/>
    <w:rsid w:val="006A19E7"/>
    <w:rsid w:val="006A1F8A"/>
    <w:rsid w:val="006A25AC"/>
    <w:rsid w:val="006A3E47"/>
    <w:rsid w:val="006A452B"/>
    <w:rsid w:val="006A6C92"/>
    <w:rsid w:val="006A6E78"/>
    <w:rsid w:val="006A77E8"/>
    <w:rsid w:val="006A7B28"/>
    <w:rsid w:val="006B1360"/>
    <w:rsid w:val="006B3054"/>
    <w:rsid w:val="006B562E"/>
    <w:rsid w:val="006B6C82"/>
    <w:rsid w:val="006C050C"/>
    <w:rsid w:val="006C1AE4"/>
    <w:rsid w:val="006C239F"/>
    <w:rsid w:val="006C2ABD"/>
    <w:rsid w:val="006C2EBA"/>
    <w:rsid w:val="006C37A4"/>
    <w:rsid w:val="006C3D62"/>
    <w:rsid w:val="006C426D"/>
    <w:rsid w:val="006C45C0"/>
    <w:rsid w:val="006C5972"/>
    <w:rsid w:val="006C59E0"/>
    <w:rsid w:val="006C5A93"/>
    <w:rsid w:val="006C6260"/>
    <w:rsid w:val="006C62FD"/>
    <w:rsid w:val="006C6673"/>
    <w:rsid w:val="006D03CC"/>
    <w:rsid w:val="006D0872"/>
    <w:rsid w:val="006D0DBC"/>
    <w:rsid w:val="006D129E"/>
    <w:rsid w:val="006D1EF4"/>
    <w:rsid w:val="006D2E96"/>
    <w:rsid w:val="006D44A2"/>
    <w:rsid w:val="006D4DC5"/>
    <w:rsid w:val="006D74F3"/>
    <w:rsid w:val="006D7621"/>
    <w:rsid w:val="006E0711"/>
    <w:rsid w:val="006E0970"/>
    <w:rsid w:val="006E2B35"/>
    <w:rsid w:val="006E2B9A"/>
    <w:rsid w:val="006E4020"/>
    <w:rsid w:val="006E6341"/>
    <w:rsid w:val="006F084A"/>
    <w:rsid w:val="006F18ED"/>
    <w:rsid w:val="006F3163"/>
    <w:rsid w:val="0070073B"/>
    <w:rsid w:val="00703000"/>
    <w:rsid w:val="00703ECC"/>
    <w:rsid w:val="007042A6"/>
    <w:rsid w:val="00704B69"/>
    <w:rsid w:val="00704EA8"/>
    <w:rsid w:val="00710CED"/>
    <w:rsid w:val="007123F1"/>
    <w:rsid w:val="00712515"/>
    <w:rsid w:val="007173F8"/>
    <w:rsid w:val="007177D0"/>
    <w:rsid w:val="00721783"/>
    <w:rsid w:val="00721F87"/>
    <w:rsid w:val="00727BE9"/>
    <w:rsid w:val="00733184"/>
    <w:rsid w:val="0073327E"/>
    <w:rsid w:val="00733E00"/>
    <w:rsid w:val="0073466D"/>
    <w:rsid w:val="00734842"/>
    <w:rsid w:val="0073500E"/>
    <w:rsid w:val="00735288"/>
    <w:rsid w:val="00735566"/>
    <w:rsid w:val="0073558F"/>
    <w:rsid w:val="00735652"/>
    <w:rsid w:val="0073798C"/>
    <w:rsid w:val="00741065"/>
    <w:rsid w:val="00741B47"/>
    <w:rsid w:val="00741E18"/>
    <w:rsid w:val="007449B7"/>
    <w:rsid w:val="0074573A"/>
    <w:rsid w:val="00746EB5"/>
    <w:rsid w:val="0075065D"/>
    <w:rsid w:val="00751C17"/>
    <w:rsid w:val="00753EFF"/>
    <w:rsid w:val="007541C0"/>
    <w:rsid w:val="00754210"/>
    <w:rsid w:val="007551E4"/>
    <w:rsid w:val="0075634B"/>
    <w:rsid w:val="0075672E"/>
    <w:rsid w:val="00756B0D"/>
    <w:rsid w:val="00756BC6"/>
    <w:rsid w:val="00760717"/>
    <w:rsid w:val="00761EE8"/>
    <w:rsid w:val="00761FC8"/>
    <w:rsid w:val="00765AF3"/>
    <w:rsid w:val="00767573"/>
    <w:rsid w:val="0077143D"/>
    <w:rsid w:val="00771F01"/>
    <w:rsid w:val="00772F02"/>
    <w:rsid w:val="00773558"/>
    <w:rsid w:val="007739C7"/>
    <w:rsid w:val="0077485A"/>
    <w:rsid w:val="007748FA"/>
    <w:rsid w:val="0077502A"/>
    <w:rsid w:val="00776A6B"/>
    <w:rsid w:val="00777E6D"/>
    <w:rsid w:val="007801F0"/>
    <w:rsid w:val="00780E2B"/>
    <w:rsid w:val="007831D8"/>
    <w:rsid w:val="007833EE"/>
    <w:rsid w:val="00783ABF"/>
    <w:rsid w:val="007840D9"/>
    <w:rsid w:val="0078587A"/>
    <w:rsid w:val="00787634"/>
    <w:rsid w:val="007905F1"/>
    <w:rsid w:val="00790EF7"/>
    <w:rsid w:val="00791131"/>
    <w:rsid w:val="0079118B"/>
    <w:rsid w:val="0079181A"/>
    <w:rsid w:val="00793C7A"/>
    <w:rsid w:val="007955FE"/>
    <w:rsid w:val="0079607B"/>
    <w:rsid w:val="0079654C"/>
    <w:rsid w:val="00797E37"/>
    <w:rsid w:val="007A5595"/>
    <w:rsid w:val="007A634E"/>
    <w:rsid w:val="007A6E7D"/>
    <w:rsid w:val="007B1A32"/>
    <w:rsid w:val="007B35EB"/>
    <w:rsid w:val="007B3845"/>
    <w:rsid w:val="007B391E"/>
    <w:rsid w:val="007B556E"/>
    <w:rsid w:val="007B561F"/>
    <w:rsid w:val="007B732A"/>
    <w:rsid w:val="007B78AA"/>
    <w:rsid w:val="007C3125"/>
    <w:rsid w:val="007C44C8"/>
    <w:rsid w:val="007C5733"/>
    <w:rsid w:val="007C78FB"/>
    <w:rsid w:val="007C7A3F"/>
    <w:rsid w:val="007D02EF"/>
    <w:rsid w:val="007D0BA2"/>
    <w:rsid w:val="007D3E38"/>
    <w:rsid w:val="007D40FC"/>
    <w:rsid w:val="007D4FC5"/>
    <w:rsid w:val="007D7A45"/>
    <w:rsid w:val="007E1936"/>
    <w:rsid w:val="007E35B6"/>
    <w:rsid w:val="007E5B7E"/>
    <w:rsid w:val="007E6029"/>
    <w:rsid w:val="007E6A66"/>
    <w:rsid w:val="007E704A"/>
    <w:rsid w:val="007E7B08"/>
    <w:rsid w:val="007F01C4"/>
    <w:rsid w:val="007F0443"/>
    <w:rsid w:val="007F0A1C"/>
    <w:rsid w:val="007F0C29"/>
    <w:rsid w:val="007F3C8E"/>
    <w:rsid w:val="007F735C"/>
    <w:rsid w:val="007F74C6"/>
    <w:rsid w:val="007F7AF1"/>
    <w:rsid w:val="0080065F"/>
    <w:rsid w:val="00801BB4"/>
    <w:rsid w:val="00801C03"/>
    <w:rsid w:val="008020FC"/>
    <w:rsid w:val="008065DA"/>
    <w:rsid w:val="008065FD"/>
    <w:rsid w:val="00810339"/>
    <w:rsid w:val="0081071D"/>
    <w:rsid w:val="00812B7D"/>
    <w:rsid w:val="00813C50"/>
    <w:rsid w:val="00814108"/>
    <w:rsid w:val="00814954"/>
    <w:rsid w:val="00815261"/>
    <w:rsid w:val="00820098"/>
    <w:rsid w:val="0082122E"/>
    <w:rsid w:val="0082273A"/>
    <w:rsid w:val="008311BF"/>
    <w:rsid w:val="00832AB5"/>
    <w:rsid w:val="00833691"/>
    <w:rsid w:val="00833A0C"/>
    <w:rsid w:val="008348C9"/>
    <w:rsid w:val="008352DC"/>
    <w:rsid w:val="0083695D"/>
    <w:rsid w:val="00840294"/>
    <w:rsid w:val="008404FD"/>
    <w:rsid w:val="00841761"/>
    <w:rsid w:val="00846DF4"/>
    <w:rsid w:val="008479F1"/>
    <w:rsid w:val="008509D6"/>
    <w:rsid w:val="00851480"/>
    <w:rsid w:val="00852E24"/>
    <w:rsid w:val="008530AA"/>
    <w:rsid w:val="00853340"/>
    <w:rsid w:val="00853F3B"/>
    <w:rsid w:val="008563D9"/>
    <w:rsid w:val="00856BA0"/>
    <w:rsid w:val="008571D4"/>
    <w:rsid w:val="008606A8"/>
    <w:rsid w:val="0086087F"/>
    <w:rsid w:val="00860897"/>
    <w:rsid w:val="00861042"/>
    <w:rsid w:val="00861EEF"/>
    <w:rsid w:val="0086201C"/>
    <w:rsid w:val="00863FD3"/>
    <w:rsid w:val="008652AF"/>
    <w:rsid w:val="00866DE1"/>
    <w:rsid w:val="008677DF"/>
    <w:rsid w:val="00867B94"/>
    <w:rsid w:val="0087039D"/>
    <w:rsid w:val="008708AB"/>
    <w:rsid w:val="008715B1"/>
    <w:rsid w:val="0087188F"/>
    <w:rsid w:val="00872E8C"/>
    <w:rsid w:val="008740CB"/>
    <w:rsid w:val="00875E44"/>
    <w:rsid w:val="00876375"/>
    <w:rsid w:val="00877047"/>
    <w:rsid w:val="008770F6"/>
    <w:rsid w:val="008771A0"/>
    <w:rsid w:val="00877F4A"/>
    <w:rsid w:val="008803F2"/>
    <w:rsid w:val="008826E8"/>
    <w:rsid w:val="00884306"/>
    <w:rsid w:val="00884667"/>
    <w:rsid w:val="00884B81"/>
    <w:rsid w:val="00890680"/>
    <w:rsid w:val="00890E79"/>
    <w:rsid w:val="00891E3F"/>
    <w:rsid w:val="00892E24"/>
    <w:rsid w:val="00895B8F"/>
    <w:rsid w:val="00897187"/>
    <w:rsid w:val="00897575"/>
    <w:rsid w:val="00897608"/>
    <w:rsid w:val="008A0A35"/>
    <w:rsid w:val="008A152E"/>
    <w:rsid w:val="008A25C5"/>
    <w:rsid w:val="008A2B2B"/>
    <w:rsid w:val="008A4B6B"/>
    <w:rsid w:val="008A5078"/>
    <w:rsid w:val="008A6D72"/>
    <w:rsid w:val="008A796B"/>
    <w:rsid w:val="008A7D8A"/>
    <w:rsid w:val="008B035F"/>
    <w:rsid w:val="008B1737"/>
    <w:rsid w:val="008B22DC"/>
    <w:rsid w:val="008B24EA"/>
    <w:rsid w:val="008B26DF"/>
    <w:rsid w:val="008B484D"/>
    <w:rsid w:val="008B566C"/>
    <w:rsid w:val="008B5989"/>
    <w:rsid w:val="008B6990"/>
    <w:rsid w:val="008B6BC1"/>
    <w:rsid w:val="008B76DA"/>
    <w:rsid w:val="008C0102"/>
    <w:rsid w:val="008C2201"/>
    <w:rsid w:val="008C2A26"/>
    <w:rsid w:val="008C511C"/>
    <w:rsid w:val="008C6B17"/>
    <w:rsid w:val="008C7115"/>
    <w:rsid w:val="008C7920"/>
    <w:rsid w:val="008D0B95"/>
    <w:rsid w:val="008D1CAA"/>
    <w:rsid w:val="008D3A2B"/>
    <w:rsid w:val="008D3E0D"/>
    <w:rsid w:val="008D4DFB"/>
    <w:rsid w:val="008D6282"/>
    <w:rsid w:val="008D680E"/>
    <w:rsid w:val="008D6A58"/>
    <w:rsid w:val="008D6CB2"/>
    <w:rsid w:val="008E08EF"/>
    <w:rsid w:val="008E0ECD"/>
    <w:rsid w:val="008E3AAE"/>
    <w:rsid w:val="008E466F"/>
    <w:rsid w:val="008E53A2"/>
    <w:rsid w:val="008E66D6"/>
    <w:rsid w:val="008E6BE5"/>
    <w:rsid w:val="008F2F91"/>
    <w:rsid w:val="008F37C1"/>
    <w:rsid w:val="008F3D35"/>
    <w:rsid w:val="008F4FF0"/>
    <w:rsid w:val="008F52B5"/>
    <w:rsid w:val="008F5D1B"/>
    <w:rsid w:val="008F70DF"/>
    <w:rsid w:val="009000B9"/>
    <w:rsid w:val="00901155"/>
    <w:rsid w:val="00903500"/>
    <w:rsid w:val="0090373A"/>
    <w:rsid w:val="00904EEF"/>
    <w:rsid w:val="00905CD6"/>
    <w:rsid w:val="00907671"/>
    <w:rsid w:val="00907FDE"/>
    <w:rsid w:val="00910056"/>
    <w:rsid w:val="00912BE4"/>
    <w:rsid w:val="009149B6"/>
    <w:rsid w:val="00917799"/>
    <w:rsid w:val="00921863"/>
    <w:rsid w:val="00925A34"/>
    <w:rsid w:val="00926E97"/>
    <w:rsid w:val="00932110"/>
    <w:rsid w:val="00933479"/>
    <w:rsid w:val="00933545"/>
    <w:rsid w:val="00935FAB"/>
    <w:rsid w:val="00937D8C"/>
    <w:rsid w:val="00940C0B"/>
    <w:rsid w:val="00941E6D"/>
    <w:rsid w:val="00942CC2"/>
    <w:rsid w:val="00943F9B"/>
    <w:rsid w:val="00944378"/>
    <w:rsid w:val="00944C7F"/>
    <w:rsid w:val="00944CD3"/>
    <w:rsid w:val="0094598D"/>
    <w:rsid w:val="00945DD3"/>
    <w:rsid w:val="00945F4B"/>
    <w:rsid w:val="009462D2"/>
    <w:rsid w:val="00946C9F"/>
    <w:rsid w:val="00946FCD"/>
    <w:rsid w:val="009505AC"/>
    <w:rsid w:val="009509D7"/>
    <w:rsid w:val="009520E3"/>
    <w:rsid w:val="00952690"/>
    <w:rsid w:val="00952FBF"/>
    <w:rsid w:val="00954075"/>
    <w:rsid w:val="00954B9A"/>
    <w:rsid w:val="0096011A"/>
    <w:rsid w:val="0096021E"/>
    <w:rsid w:val="00962442"/>
    <w:rsid w:val="00963B20"/>
    <w:rsid w:val="00963D92"/>
    <w:rsid w:val="0097115E"/>
    <w:rsid w:val="00974697"/>
    <w:rsid w:val="00975A8E"/>
    <w:rsid w:val="0097780E"/>
    <w:rsid w:val="00980CEF"/>
    <w:rsid w:val="00981AEC"/>
    <w:rsid w:val="00982595"/>
    <w:rsid w:val="00982BFD"/>
    <w:rsid w:val="00982F1E"/>
    <w:rsid w:val="0098353B"/>
    <w:rsid w:val="00984681"/>
    <w:rsid w:val="00987918"/>
    <w:rsid w:val="00987A0B"/>
    <w:rsid w:val="009910AA"/>
    <w:rsid w:val="0099213A"/>
    <w:rsid w:val="00992EBC"/>
    <w:rsid w:val="0099358C"/>
    <w:rsid w:val="009943B9"/>
    <w:rsid w:val="00994419"/>
    <w:rsid w:val="00997CDC"/>
    <w:rsid w:val="009A120B"/>
    <w:rsid w:val="009A1558"/>
    <w:rsid w:val="009A375C"/>
    <w:rsid w:val="009A377A"/>
    <w:rsid w:val="009A44E8"/>
    <w:rsid w:val="009A4976"/>
    <w:rsid w:val="009B075E"/>
    <w:rsid w:val="009B0CB1"/>
    <w:rsid w:val="009B4AD1"/>
    <w:rsid w:val="009B52DA"/>
    <w:rsid w:val="009B5E32"/>
    <w:rsid w:val="009C103D"/>
    <w:rsid w:val="009C2C27"/>
    <w:rsid w:val="009C2D6D"/>
    <w:rsid w:val="009C338A"/>
    <w:rsid w:val="009C3864"/>
    <w:rsid w:val="009C4181"/>
    <w:rsid w:val="009C4E7F"/>
    <w:rsid w:val="009C5992"/>
    <w:rsid w:val="009C5C33"/>
    <w:rsid w:val="009C608E"/>
    <w:rsid w:val="009C78BD"/>
    <w:rsid w:val="009C7B30"/>
    <w:rsid w:val="009C7D12"/>
    <w:rsid w:val="009D0809"/>
    <w:rsid w:val="009D16ED"/>
    <w:rsid w:val="009D189D"/>
    <w:rsid w:val="009D38D4"/>
    <w:rsid w:val="009D4C67"/>
    <w:rsid w:val="009D53B3"/>
    <w:rsid w:val="009D597A"/>
    <w:rsid w:val="009D5B1C"/>
    <w:rsid w:val="009E23F9"/>
    <w:rsid w:val="009E3783"/>
    <w:rsid w:val="009E42CE"/>
    <w:rsid w:val="009E44CE"/>
    <w:rsid w:val="009E4839"/>
    <w:rsid w:val="009E5895"/>
    <w:rsid w:val="009E5C1E"/>
    <w:rsid w:val="009E740E"/>
    <w:rsid w:val="009F0808"/>
    <w:rsid w:val="009F097B"/>
    <w:rsid w:val="009F0E5B"/>
    <w:rsid w:val="009F2552"/>
    <w:rsid w:val="009F5877"/>
    <w:rsid w:val="009F648D"/>
    <w:rsid w:val="009F66DD"/>
    <w:rsid w:val="009F6A77"/>
    <w:rsid w:val="009F6ED8"/>
    <w:rsid w:val="00A02B26"/>
    <w:rsid w:val="00A0313F"/>
    <w:rsid w:val="00A03DD3"/>
    <w:rsid w:val="00A04D62"/>
    <w:rsid w:val="00A0512A"/>
    <w:rsid w:val="00A05262"/>
    <w:rsid w:val="00A05A02"/>
    <w:rsid w:val="00A0627F"/>
    <w:rsid w:val="00A06EB9"/>
    <w:rsid w:val="00A07102"/>
    <w:rsid w:val="00A071C5"/>
    <w:rsid w:val="00A1386D"/>
    <w:rsid w:val="00A13C6E"/>
    <w:rsid w:val="00A14F12"/>
    <w:rsid w:val="00A17893"/>
    <w:rsid w:val="00A21969"/>
    <w:rsid w:val="00A21B59"/>
    <w:rsid w:val="00A30000"/>
    <w:rsid w:val="00A307AB"/>
    <w:rsid w:val="00A30BAB"/>
    <w:rsid w:val="00A31926"/>
    <w:rsid w:val="00A322B0"/>
    <w:rsid w:val="00A33770"/>
    <w:rsid w:val="00A33C12"/>
    <w:rsid w:val="00A3507B"/>
    <w:rsid w:val="00A36E90"/>
    <w:rsid w:val="00A372B8"/>
    <w:rsid w:val="00A4030F"/>
    <w:rsid w:val="00A40B96"/>
    <w:rsid w:val="00A42A4D"/>
    <w:rsid w:val="00A42CD1"/>
    <w:rsid w:val="00A42F14"/>
    <w:rsid w:val="00A43571"/>
    <w:rsid w:val="00A43FC5"/>
    <w:rsid w:val="00A4492B"/>
    <w:rsid w:val="00A46162"/>
    <w:rsid w:val="00A471AF"/>
    <w:rsid w:val="00A47F86"/>
    <w:rsid w:val="00A5228C"/>
    <w:rsid w:val="00A525E5"/>
    <w:rsid w:val="00A539A7"/>
    <w:rsid w:val="00A549DE"/>
    <w:rsid w:val="00A550D7"/>
    <w:rsid w:val="00A554E4"/>
    <w:rsid w:val="00A56B14"/>
    <w:rsid w:val="00A56F44"/>
    <w:rsid w:val="00A60A8B"/>
    <w:rsid w:val="00A6131B"/>
    <w:rsid w:val="00A63BBF"/>
    <w:rsid w:val="00A6510E"/>
    <w:rsid w:val="00A65682"/>
    <w:rsid w:val="00A658FB"/>
    <w:rsid w:val="00A65D49"/>
    <w:rsid w:val="00A662B9"/>
    <w:rsid w:val="00A67697"/>
    <w:rsid w:val="00A70D22"/>
    <w:rsid w:val="00A710DF"/>
    <w:rsid w:val="00A710FF"/>
    <w:rsid w:val="00A71C73"/>
    <w:rsid w:val="00A734EB"/>
    <w:rsid w:val="00A77032"/>
    <w:rsid w:val="00A77F25"/>
    <w:rsid w:val="00A822E7"/>
    <w:rsid w:val="00A8481D"/>
    <w:rsid w:val="00A871E0"/>
    <w:rsid w:val="00A92E28"/>
    <w:rsid w:val="00A93417"/>
    <w:rsid w:val="00A950D8"/>
    <w:rsid w:val="00A973B4"/>
    <w:rsid w:val="00A9742F"/>
    <w:rsid w:val="00A97D29"/>
    <w:rsid w:val="00A97F3D"/>
    <w:rsid w:val="00AA29B0"/>
    <w:rsid w:val="00AA49D2"/>
    <w:rsid w:val="00AA54A6"/>
    <w:rsid w:val="00AA5AAB"/>
    <w:rsid w:val="00AA64C7"/>
    <w:rsid w:val="00AA6BA6"/>
    <w:rsid w:val="00AA7409"/>
    <w:rsid w:val="00AB0313"/>
    <w:rsid w:val="00AB0EFF"/>
    <w:rsid w:val="00AB13CE"/>
    <w:rsid w:val="00AB18E5"/>
    <w:rsid w:val="00AB4941"/>
    <w:rsid w:val="00AB66FF"/>
    <w:rsid w:val="00AB672E"/>
    <w:rsid w:val="00AC2579"/>
    <w:rsid w:val="00AC44A4"/>
    <w:rsid w:val="00AC51BF"/>
    <w:rsid w:val="00AC536C"/>
    <w:rsid w:val="00AC56E1"/>
    <w:rsid w:val="00AD02A7"/>
    <w:rsid w:val="00AD1E41"/>
    <w:rsid w:val="00AD1F18"/>
    <w:rsid w:val="00AD388C"/>
    <w:rsid w:val="00AD3B64"/>
    <w:rsid w:val="00AD50C1"/>
    <w:rsid w:val="00AD5835"/>
    <w:rsid w:val="00AE1987"/>
    <w:rsid w:val="00AE28B4"/>
    <w:rsid w:val="00AE5B97"/>
    <w:rsid w:val="00AE735B"/>
    <w:rsid w:val="00AF01F4"/>
    <w:rsid w:val="00AF06CB"/>
    <w:rsid w:val="00AF08B7"/>
    <w:rsid w:val="00AF3550"/>
    <w:rsid w:val="00AF5343"/>
    <w:rsid w:val="00AF6683"/>
    <w:rsid w:val="00B013B3"/>
    <w:rsid w:val="00B0158B"/>
    <w:rsid w:val="00B01EF1"/>
    <w:rsid w:val="00B0215B"/>
    <w:rsid w:val="00B03E67"/>
    <w:rsid w:val="00B04B4F"/>
    <w:rsid w:val="00B05434"/>
    <w:rsid w:val="00B06AEB"/>
    <w:rsid w:val="00B06B56"/>
    <w:rsid w:val="00B07D25"/>
    <w:rsid w:val="00B114CB"/>
    <w:rsid w:val="00B11EF0"/>
    <w:rsid w:val="00B123DD"/>
    <w:rsid w:val="00B124D3"/>
    <w:rsid w:val="00B12F70"/>
    <w:rsid w:val="00B136D0"/>
    <w:rsid w:val="00B13B02"/>
    <w:rsid w:val="00B16117"/>
    <w:rsid w:val="00B162BB"/>
    <w:rsid w:val="00B208CC"/>
    <w:rsid w:val="00B20E22"/>
    <w:rsid w:val="00B21562"/>
    <w:rsid w:val="00B22AD0"/>
    <w:rsid w:val="00B235D4"/>
    <w:rsid w:val="00B237E8"/>
    <w:rsid w:val="00B24551"/>
    <w:rsid w:val="00B246E0"/>
    <w:rsid w:val="00B24AC6"/>
    <w:rsid w:val="00B2606D"/>
    <w:rsid w:val="00B269B2"/>
    <w:rsid w:val="00B27A46"/>
    <w:rsid w:val="00B301A7"/>
    <w:rsid w:val="00B3074B"/>
    <w:rsid w:val="00B359A6"/>
    <w:rsid w:val="00B376AD"/>
    <w:rsid w:val="00B3776D"/>
    <w:rsid w:val="00B40CA1"/>
    <w:rsid w:val="00B41175"/>
    <w:rsid w:val="00B45D0F"/>
    <w:rsid w:val="00B46E8D"/>
    <w:rsid w:val="00B47122"/>
    <w:rsid w:val="00B4776B"/>
    <w:rsid w:val="00B47E81"/>
    <w:rsid w:val="00B50A22"/>
    <w:rsid w:val="00B5110C"/>
    <w:rsid w:val="00B5283A"/>
    <w:rsid w:val="00B52CF5"/>
    <w:rsid w:val="00B54235"/>
    <w:rsid w:val="00B550C2"/>
    <w:rsid w:val="00B5583F"/>
    <w:rsid w:val="00B57E9F"/>
    <w:rsid w:val="00B60AAD"/>
    <w:rsid w:val="00B60F97"/>
    <w:rsid w:val="00B61099"/>
    <w:rsid w:val="00B61C3A"/>
    <w:rsid w:val="00B66F77"/>
    <w:rsid w:val="00B67009"/>
    <w:rsid w:val="00B67DCC"/>
    <w:rsid w:val="00B71687"/>
    <w:rsid w:val="00B721ED"/>
    <w:rsid w:val="00B72707"/>
    <w:rsid w:val="00B72F31"/>
    <w:rsid w:val="00B73A54"/>
    <w:rsid w:val="00B775D4"/>
    <w:rsid w:val="00B779BC"/>
    <w:rsid w:val="00B81520"/>
    <w:rsid w:val="00B817D2"/>
    <w:rsid w:val="00B81E09"/>
    <w:rsid w:val="00B827DA"/>
    <w:rsid w:val="00B82E68"/>
    <w:rsid w:val="00B85E22"/>
    <w:rsid w:val="00B861CD"/>
    <w:rsid w:val="00B86DCA"/>
    <w:rsid w:val="00B87772"/>
    <w:rsid w:val="00B87AB8"/>
    <w:rsid w:val="00B87C4D"/>
    <w:rsid w:val="00B9117D"/>
    <w:rsid w:val="00B91330"/>
    <w:rsid w:val="00B92E67"/>
    <w:rsid w:val="00B94C88"/>
    <w:rsid w:val="00B95189"/>
    <w:rsid w:val="00B96A0C"/>
    <w:rsid w:val="00B974B8"/>
    <w:rsid w:val="00BA02F2"/>
    <w:rsid w:val="00BA1B6A"/>
    <w:rsid w:val="00BA219D"/>
    <w:rsid w:val="00BA37BC"/>
    <w:rsid w:val="00BA42FA"/>
    <w:rsid w:val="00BA5929"/>
    <w:rsid w:val="00BA5AFC"/>
    <w:rsid w:val="00BB0887"/>
    <w:rsid w:val="00BB0DA3"/>
    <w:rsid w:val="00BB2008"/>
    <w:rsid w:val="00BB2102"/>
    <w:rsid w:val="00BB30FA"/>
    <w:rsid w:val="00BB32E3"/>
    <w:rsid w:val="00BB5155"/>
    <w:rsid w:val="00BB5760"/>
    <w:rsid w:val="00BB5803"/>
    <w:rsid w:val="00BB733F"/>
    <w:rsid w:val="00BC0161"/>
    <w:rsid w:val="00BC0D82"/>
    <w:rsid w:val="00BC0F82"/>
    <w:rsid w:val="00BC109A"/>
    <w:rsid w:val="00BC11AA"/>
    <w:rsid w:val="00BC3D42"/>
    <w:rsid w:val="00BC4E1E"/>
    <w:rsid w:val="00BC6EDE"/>
    <w:rsid w:val="00BD0D18"/>
    <w:rsid w:val="00BD115F"/>
    <w:rsid w:val="00BD2A45"/>
    <w:rsid w:val="00BD2E51"/>
    <w:rsid w:val="00BD32DA"/>
    <w:rsid w:val="00BD3881"/>
    <w:rsid w:val="00BD41F4"/>
    <w:rsid w:val="00BD462B"/>
    <w:rsid w:val="00BE1DC4"/>
    <w:rsid w:val="00BE2FAF"/>
    <w:rsid w:val="00BE339B"/>
    <w:rsid w:val="00BE7B74"/>
    <w:rsid w:val="00BE7EC9"/>
    <w:rsid w:val="00BF077E"/>
    <w:rsid w:val="00BF12DF"/>
    <w:rsid w:val="00BF1DDC"/>
    <w:rsid w:val="00BF2F9B"/>
    <w:rsid w:val="00BF6745"/>
    <w:rsid w:val="00C01957"/>
    <w:rsid w:val="00C02850"/>
    <w:rsid w:val="00C029E8"/>
    <w:rsid w:val="00C05CDC"/>
    <w:rsid w:val="00C067AA"/>
    <w:rsid w:val="00C07A79"/>
    <w:rsid w:val="00C10DDB"/>
    <w:rsid w:val="00C11480"/>
    <w:rsid w:val="00C1208D"/>
    <w:rsid w:val="00C12EA4"/>
    <w:rsid w:val="00C12EE0"/>
    <w:rsid w:val="00C132DF"/>
    <w:rsid w:val="00C164A3"/>
    <w:rsid w:val="00C24457"/>
    <w:rsid w:val="00C24510"/>
    <w:rsid w:val="00C24AE4"/>
    <w:rsid w:val="00C25A22"/>
    <w:rsid w:val="00C30B0C"/>
    <w:rsid w:val="00C312BD"/>
    <w:rsid w:val="00C33152"/>
    <w:rsid w:val="00C33245"/>
    <w:rsid w:val="00C3567C"/>
    <w:rsid w:val="00C35C62"/>
    <w:rsid w:val="00C360DC"/>
    <w:rsid w:val="00C3687D"/>
    <w:rsid w:val="00C40400"/>
    <w:rsid w:val="00C432FC"/>
    <w:rsid w:val="00C4539C"/>
    <w:rsid w:val="00C45532"/>
    <w:rsid w:val="00C46913"/>
    <w:rsid w:val="00C469AE"/>
    <w:rsid w:val="00C50E12"/>
    <w:rsid w:val="00C539BB"/>
    <w:rsid w:val="00C60689"/>
    <w:rsid w:val="00C609C1"/>
    <w:rsid w:val="00C615B6"/>
    <w:rsid w:val="00C61FD6"/>
    <w:rsid w:val="00C644CA"/>
    <w:rsid w:val="00C654F4"/>
    <w:rsid w:val="00C661CB"/>
    <w:rsid w:val="00C66644"/>
    <w:rsid w:val="00C66D7B"/>
    <w:rsid w:val="00C66E7B"/>
    <w:rsid w:val="00C67B00"/>
    <w:rsid w:val="00C67B57"/>
    <w:rsid w:val="00C73E62"/>
    <w:rsid w:val="00C747E5"/>
    <w:rsid w:val="00C74E36"/>
    <w:rsid w:val="00C75879"/>
    <w:rsid w:val="00C80065"/>
    <w:rsid w:val="00C800D0"/>
    <w:rsid w:val="00C80B81"/>
    <w:rsid w:val="00C80CF0"/>
    <w:rsid w:val="00C81EF2"/>
    <w:rsid w:val="00C83C56"/>
    <w:rsid w:val="00C8437F"/>
    <w:rsid w:val="00C849F7"/>
    <w:rsid w:val="00C855D1"/>
    <w:rsid w:val="00C86EA6"/>
    <w:rsid w:val="00C86F19"/>
    <w:rsid w:val="00C875D7"/>
    <w:rsid w:val="00C90DD9"/>
    <w:rsid w:val="00C9251E"/>
    <w:rsid w:val="00C9315A"/>
    <w:rsid w:val="00C947A0"/>
    <w:rsid w:val="00C96661"/>
    <w:rsid w:val="00C979A9"/>
    <w:rsid w:val="00CA224D"/>
    <w:rsid w:val="00CA2CE2"/>
    <w:rsid w:val="00CA334B"/>
    <w:rsid w:val="00CA5030"/>
    <w:rsid w:val="00CA530C"/>
    <w:rsid w:val="00CA5F34"/>
    <w:rsid w:val="00CA63E6"/>
    <w:rsid w:val="00CA7274"/>
    <w:rsid w:val="00CA7C16"/>
    <w:rsid w:val="00CB108D"/>
    <w:rsid w:val="00CB2981"/>
    <w:rsid w:val="00CB2B84"/>
    <w:rsid w:val="00CB369D"/>
    <w:rsid w:val="00CB47C5"/>
    <w:rsid w:val="00CB7949"/>
    <w:rsid w:val="00CC024E"/>
    <w:rsid w:val="00CC07DB"/>
    <w:rsid w:val="00CC0D0C"/>
    <w:rsid w:val="00CC107C"/>
    <w:rsid w:val="00CC1A1A"/>
    <w:rsid w:val="00CC2E3A"/>
    <w:rsid w:val="00CC57E8"/>
    <w:rsid w:val="00CC5AA8"/>
    <w:rsid w:val="00CC5AB8"/>
    <w:rsid w:val="00CC6F4E"/>
    <w:rsid w:val="00CC706F"/>
    <w:rsid w:val="00CC7806"/>
    <w:rsid w:val="00CD32E1"/>
    <w:rsid w:val="00CD564A"/>
    <w:rsid w:val="00CD5993"/>
    <w:rsid w:val="00CE101E"/>
    <w:rsid w:val="00CE128F"/>
    <w:rsid w:val="00CE2492"/>
    <w:rsid w:val="00CE2921"/>
    <w:rsid w:val="00CE4408"/>
    <w:rsid w:val="00CE7916"/>
    <w:rsid w:val="00CF0097"/>
    <w:rsid w:val="00CF0B97"/>
    <w:rsid w:val="00CF2F5D"/>
    <w:rsid w:val="00CF3A39"/>
    <w:rsid w:val="00D014F5"/>
    <w:rsid w:val="00D02061"/>
    <w:rsid w:val="00D03F4F"/>
    <w:rsid w:val="00D046D8"/>
    <w:rsid w:val="00D064B8"/>
    <w:rsid w:val="00D06537"/>
    <w:rsid w:val="00D06CE6"/>
    <w:rsid w:val="00D07BF3"/>
    <w:rsid w:val="00D10BF3"/>
    <w:rsid w:val="00D1158B"/>
    <w:rsid w:val="00D12692"/>
    <w:rsid w:val="00D14C5D"/>
    <w:rsid w:val="00D14F07"/>
    <w:rsid w:val="00D157D6"/>
    <w:rsid w:val="00D15DD4"/>
    <w:rsid w:val="00D16C94"/>
    <w:rsid w:val="00D173D0"/>
    <w:rsid w:val="00D17BA6"/>
    <w:rsid w:val="00D17BD7"/>
    <w:rsid w:val="00D17DE4"/>
    <w:rsid w:val="00D17E55"/>
    <w:rsid w:val="00D21A9D"/>
    <w:rsid w:val="00D24186"/>
    <w:rsid w:val="00D24775"/>
    <w:rsid w:val="00D255D8"/>
    <w:rsid w:val="00D25C32"/>
    <w:rsid w:val="00D25FC5"/>
    <w:rsid w:val="00D266DD"/>
    <w:rsid w:val="00D26ABF"/>
    <w:rsid w:val="00D27BA5"/>
    <w:rsid w:val="00D27C51"/>
    <w:rsid w:val="00D30BF8"/>
    <w:rsid w:val="00D315F6"/>
    <w:rsid w:val="00D31CCA"/>
    <w:rsid w:val="00D32B78"/>
    <w:rsid w:val="00D32BDB"/>
    <w:rsid w:val="00D33480"/>
    <w:rsid w:val="00D33771"/>
    <w:rsid w:val="00D3380F"/>
    <w:rsid w:val="00D346DA"/>
    <w:rsid w:val="00D34945"/>
    <w:rsid w:val="00D423F5"/>
    <w:rsid w:val="00D426C7"/>
    <w:rsid w:val="00D466A8"/>
    <w:rsid w:val="00D46ADC"/>
    <w:rsid w:val="00D46EEB"/>
    <w:rsid w:val="00D46F1D"/>
    <w:rsid w:val="00D46FFC"/>
    <w:rsid w:val="00D4765A"/>
    <w:rsid w:val="00D50726"/>
    <w:rsid w:val="00D50848"/>
    <w:rsid w:val="00D517A3"/>
    <w:rsid w:val="00D536D2"/>
    <w:rsid w:val="00D53EF4"/>
    <w:rsid w:val="00D54F89"/>
    <w:rsid w:val="00D564DD"/>
    <w:rsid w:val="00D57050"/>
    <w:rsid w:val="00D57513"/>
    <w:rsid w:val="00D57974"/>
    <w:rsid w:val="00D6096C"/>
    <w:rsid w:val="00D61AA3"/>
    <w:rsid w:val="00D61C26"/>
    <w:rsid w:val="00D641F1"/>
    <w:rsid w:val="00D655C3"/>
    <w:rsid w:val="00D66EF8"/>
    <w:rsid w:val="00D708A3"/>
    <w:rsid w:val="00D717DE"/>
    <w:rsid w:val="00D72537"/>
    <w:rsid w:val="00D7287B"/>
    <w:rsid w:val="00D72F7C"/>
    <w:rsid w:val="00D74320"/>
    <w:rsid w:val="00D74BAE"/>
    <w:rsid w:val="00D75816"/>
    <w:rsid w:val="00D76E2B"/>
    <w:rsid w:val="00D773F8"/>
    <w:rsid w:val="00D8051E"/>
    <w:rsid w:val="00D818AA"/>
    <w:rsid w:val="00D825A4"/>
    <w:rsid w:val="00D82DF0"/>
    <w:rsid w:val="00D832C9"/>
    <w:rsid w:val="00D85249"/>
    <w:rsid w:val="00D85DFF"/>
    <w:rsid w:val="00D861F7"/>
    <w:rsid w:val="00D9097A"/>
    <w:rsid w:val="00D912AE"/>
    <w:rsid w:val="00D91A00"/>
    <w:rsid w:val="00D9223B"/>
    <w:rsid w:val="00D92838"/>
    <w:rsid w:val="00D92B9F"/>
    <w:rsid w:val="00D9473B"/>
    <w:rsid w:val="00D959E8"/>
    <w:rsid w:val="00D9777A"/>
    <w:rsid w:val="00D97F84"/>
    <w:rsid w:val="00DA262F"/>
    <w:rsid w:val="00DA2B77"/>
    <w:rsid w:val="00DA32C3"/>
    <w:rsid w:val="00DA3BD1"/>
    <w:rsid w:val="00DA3C4E"/>
    <w:rsid w:val="00DA3F6E"/>
    <w:rsid w:val="00DA548F"/>
    <w:rsid w:val="00DA5B23"/>
    <w:rsid w:val="00DA5FA6"/>
    <w:rsid w:val="00DA7875"/>
    <w:rsid w:val="00DB02EE"/>
    <w:rsid w:val="00DB1F23"/>
    <w:rsid w:val="00DB3950"/>
    <w:rsid w:val="00DB5421"/>
    <w:rsid w:val="00DB5578"/>
    <w:rsid w:val="00DB5746"/>
    <w:rsid w:val="00DB6495"/>
    <w:rsid w:val="00DB6533"/>
    <w:rsid w:val="00DB6A4D"/>
    <w:rsid w:val="00DB6F05"/>
    <w:rsid w:val="00DB70C8"/>
    <w:rsid w:val="00DB77D7"/>
    <w:rsid w:val="00DB7EB0"/>
    <w:rsid w:val="00DC0849"/>
    <w:rsid w:val="00DC306A"/>
    <w:rsid w:val="00DC31CC"/>
    <w:rsid w:val="00DC3722"/>
    <w:rsid w:val="00DC3BE6"/>
    <w:rsid w:val="00DC3FD7"/>
    <w:rsid w:val="00DC478C"/>
    <w:rsid w:val="00DC4D0D"/>
    <w:rsid w:val="00DC5128"/>
    <w:rsid w:val="00DC62F4"/>
    <w:rsid w:val="00DD1D88"/>
    <w:rsid w:val="00DD33DD"/>
    <w:rsid w:val="00DD52F8"/>
    <w:rsid w:val="00DD5598"/>
    <w:rsid w:val="00DD6203"/>
    <w:rsid w:val="00DD6664"/>
    <w:rsid w:val="00DE09A2"/>
    <w:rsid w:val="00DE1A44"/>
    <w:rsid w:val="00DE296E"/>
    <w:rsid w:val="00DE2D75"/>
    <w:rsid w:val="00DE3DA7"/>
    <w:rsid w:val="00DE476E"/>
    <w:rsid w:val="00DE5444"/>
    <w:rsid w:val="00DE5D88"/>
    <w:rsid w:val="00DE5E11"/>
    <w:rsid w:val="00DE634D"/>
    <w:rsid w:val="00DE6634"/>
    <w:rsid w:val="00DE6941"/>
    <w:rsid w:val="00DE76F7"/>
    <w:rsid w:val="00DF1AE7"/>
    <w:rsid w:val="00DF25C5"/>
    <w:rsid w:val="00DF2795"/>
    <w:rsid w:val="00DF31AC"/>
    <w:rsid w:val="00DF42F3"/>
    <w:rsid w:val="00DF58D0"/>
    <w:rsid w:val="00DF67D4"/>
    <w:rsid w:val="00DF6961"/>
    <w:rsid w:val="00DF6D37"/>
    <w:rsid w:val="00DF7004"/>
    <w:rsid w:val="00DF7883"/>
    <w:rsid w:val="00DF7D18"/>
    <w:rsid w:val="00E03E99"/>
    <w:rsid w:val="00E04069"/>
    <w:rsid w:val="00E0446F"/>
    <w:rsid w:val="00E05F90"/>
    <w:rsid w:val="00E06ACE"/>
    <w:rsid w:val="00E06E5C"/>
    <w:rsid w:val="00E112B5"/>
    <w:rsid w:val="00E123DE"/>
    <w:rsid w:val="00E12BEA"/>
    <w:rsid w:val="00E13607"/>
    <w:rsid w:val="00E13B0D"/>
    <w:rsid w:val="00E14351"/>
    <w:rsid w:val="00E146B8"/>
    <w:rsid w:val="00E20BD8"/>
    <w:rsid w:val="00E22B93"/>
    <w:rsid w:val="00E22F62"/>
    <w:rsid w:val="00E22FCE"/>
    <w:rsid w:val="00E230F9"/>
    <w:rsid w:val="00E239A5"/>
    <w:rsid w:val="00E26126"/>
    <w:rsid w:val="00E2658A"/>
    <w:rsid w:val="00E30457"/>
    <w:rsid w:val="00E317D6"/>
    <w:rsid w:val="00E34263"/>
    <w:rsid w:val="00E34721"/>
    <w:rsid w:val="00E34C1E"/>
    <w:rsid w:val="00E350D4"/>
    <w:rsid w:val="00E3535A"/>
    <w:rsid w:val="00E35D32"/>
    <w:rsid w:val="00E37EF5"/>
    <w:rsid w:val="00E37F14"/>
    <w:rsid w:val="00E40546"/>
    <w:rsid w:val="00E40AB1"/>
    <w:rsid w:val="00E40FC4"/>
    <w:rsid w:val="00E41122"/>
    <w:rsid w:val="00E4317E"/>
    <w:rsid w:val="00E46E28"/>
    <w:rsid w:val="00E46F27"/>
    <w:rsid w:val="00E47519"/>
    <w:rsid w:val="00E477A8"/>
    <w:rsid w:val="00E47F8A"/>
    <w:rsid w:val="00E5030B"/>
    <w:rsid w:val="00E505EE"/>
    <w:rsid w:val="00E50F76"/>
    <w:rsid w:val="00E5176B"/>
    <w:rsid w:val="00E53B0C"/>
    <w:rsid w:val="00E55AFF"/>
    <w:rsid w:val="00E6015A"/>
    <w:rsid w:val="00E61B9C"/>
    <w:rsid w:val="00E629F4"/>
    <w:rsid w:val="00E64445"/>
    <w:rsid w:val="00E64758"/>
    <w:rsid w:val="00E65CE4"/>
    <w:rsid w:val="00E65D4E"/>
    <w:rsid w:val="00E666BC"/>
    <w:rsid w:val="00E667C2"/>
    <w:rsid w:val="00E67BEB"/>
    <w:rsid w:val="00E70B43"/>
    <w:rsid w:val="00E716CF"/>
    <w:rsid w:val="00E72F83"/>
    <w:rsid w:val="00E75FC1"/>
    <w:rsid w:val="00E77EB9"/>
    <w:rsid w:val="00E823EE"/>
    <w:rsid w:val="00E82648"/>
    <w:rsid w:val="00E83719"/>
    <w:rsid w:val="00E84680"/>
    <w:rsid w:val="00E848B8"/>
    <w:rsid w:val="00E8734D"/>
    <w:rsid w:val="00E87771"/>
    <w:rsid w:val="00E87D67"/>
    <w:rsid w:val="00E91C92"/>
    <w:rsid w:val="00E930EA"/>
    <w:rsid w:val="00E93195"/>
    <w:rsid w:val="00E94405"/>
    <w:rsid w:val="00E945F4"/>
    <w:rsid w:val="00E946E4"/>
    <w:rsid w:val="00E949D6"/>
    <w:rsid w:val="00E95471"/>
    <w:rsid w:val="00E9664D"/>
    <w:rsid w:val="00E9704C"/>
    <w:rsid w:val="00EA4C57"/>
    <w:rsid w:val="00EA4D34"/>
    <w:rsid w:val="00EA5BB3"/>
    <w:rsid w:val="00EA60C8"/>
    <w:rsid w:val="00EA6D38"/>
    <w:rsid w:val="00EA76BE"/>
    <w:rsid w:val="00EB1013"/>
    <w:rsid w:val="00EB31F7"/>
    <w:rsid w:val="00EB4397"/>
    <w:rsid w:val="00EB5988"/>
    <w:rsid w:val="00EB6C12"/>
    <w:rsid w:val="00EB6DC5"/>
    <w:rsid w:val="00EC1F01"/>
    <w:rsid w:val="00EC268F"/>
    <w:rsid w:val="00EC5B9E"/>
    <w:rsid w:val="00EC7860"/>
    <w:rsid w:val="00ED12DD"/>
    <w:rsid w:val="00ED168B"/>
    <w:rsid w:val="00ED1865"/>
    <w:rsid w:val="00ED3393"/>
    <w:rsid w:val="00ED362F"/>
    <w:rsid w:val="00ED36D8"/>
    <w:rsid w:val="00ED587B"/>
    <w:rsid w:val="00ED6963"/>
    <w:rsid w:val="00EE0851"/>
    <w:rsid w:val="00EE0CFE"/>
    <w:rsid w:val="00EE19FE"/>
    <w:rsid w:val="00EE29C4"/>
    <w:rsid w:val="00EE4617"/>
    <w:rsid w:val="00EE63AD"/>
    <w:rsid w:val="00EE7696"/>
    <w:rsid w:val="00EE7A45"/>
    <w:rsid w:val="00EF1935"/>
    <w:rsid w:val="00EF4416"/>
    <w:rsid w:val="00EF51D4"/>
    <w:rsid w:val="00EF611E"/>
    <w:rsid w:val="00EF69D7"/>
    <w:rsid w:val="00F000E7"/>
    <w:rsid w:val="00F0036F"/>
    <w:rsid w:val="00F0053C"/>
    <w:rsid w:val="00F0169F"/>
    <w:rsid w:val="00F0302B"/>
    <w:rsid w:val="00F0343D"/>
    <w:rsid w:val="00F044AC"/>
    <w:rsid w:val="00F05EFD"/>
    <w:rsid w:val="00F06461"/>
    <w:rsid w:val="00F101D4"/>
    <w:rsid w:val="00F11001"/>
    <w:rsid w:val="00F137C4"/>
    <w:rsid w:val="00F139DD"/>
    <w:rsid w:val="00F151CB"/>
    <w:rsid w:val="00F157C6"/>
    <w:rsid w:val="00F16FDD"/>
    <w:rsid w:val="00F17625"/>
    <w:rsid w:val="00F20274"/>
    <w:rsid w:val="00F209BF"/>
    <w:rsid w:val="00F21E57"/>
    <w:rsid w:val="00F220B4"/>
    <w:rsid w:val="00F223CB"/>
    <w:rsid w:val="00F22CE4"/>
    <w:rsid w:val="00F24CFF"/>
    <w:rsid w:val="00F24E76"/>
    <w:rsid w:val="00F25C26"/>
    <w:rsid w:val="00F26DA5"/>
    <w:rsid w:val="00F275BB"/>
    <w:rsid w:val="00F30C34"/>
    <w:rsid w:val="00F3339C"/>
    <w:rsid w:val="00F36088"/>
    <w:rsid w:val="00F40295"/>
    <w:rsid w:val="00F40F40"/>
    <w:rsid w:val="00F42467"/>
    <w:rsid w:val="00F4369D"/>
    <w:rsid w:val="00F4653E"/>
    <w:rsid w:val="00F466B2"/>
    <w:rsid w:val="00F471E9"/>
    <w:rsid w:val="00F47E24"/>
    <w:rsid w:val="00F50134"/>
    <w:rsid w:val="00F50CB0"/>
    <w:rsid w:val="00F5271F"/>
    <w:rsid w:val="00F529E7"/>
    <w:rsid w:val="00F52BC9"/>
    <w:rsid w:val="00F532D8"/>
    <w:rsid w:val="00F554C8"/>
    <w:rsid w:val="00F57673"/>
    <w:rsid w:val="00F61602"/>
    <w:rsid w:val="00F61B9A"/>
    <w:rsid w:val="00F64AEA"/>
    <w:rsid w:val="00F64F3E"/>
    <w:rsid w:val="00F655D2"/>
    <w:rsid w:val="00F67A7D"/>
    <w:rsid w:val="00F70FE7"/>
    <w:rsid w:val="00F7340C"/>
    <w:rsid w:val="00F73A1F"/>
    <w:rsid w:val="00F73B06"/>
    <w:rsid w:val="00F73CB4"/>
    <w:rsid w:val="00F75074"/>
    <w:rsid w:val="00F752DB"/>
    <w:rsid w:val="00F75C99"/>
    <w:rsid w:val="00F76830"/>
    <w:rsid w:val="00F76E1B"/>
    <w:rsid w:val="00F80FD3"/>
    <w:rsid w:val="00F81D82"/>
    <w:rsid w:val="00F82931"/>
    <w:rsid w:val="00F913F8"/>
    <w:rsid w:val="00F91A71"/>
    <w:rsid w:val="00F93AB9"/>
    <w:rsid w:val="00F94715"/>
    <w:rsid w:val="00F95FCA"/>
    <w:rsid w:val="00F97231"/>
    <w:rsid w:val="00F974EA"/>
    <w:rsid w:val="00FA0CED"/>
    <w:rsid w:val="00FA148E"/>
    <w:rsid w:val="00FA1BB1"/>
    <w:rsid w:val="00FA1E7D"/>
    <w:rsid w:val="00FA3428"/>
    <w:rsid w:val="00FA44DA"/>
    <w:rsid w:val="00FA5131"/>
    <w:rsid w:val="00FA5328"/>
    <w:rsid w:val="00FA5611"/>
    <w:rsid w:val="00FA5F06"/>
    <w:rsid w:val="00FA6491"/>
    <w:rsid w:val="00FA72FE"/>
    <w:rsid w:val="00FB00E8"/>
    <w:rsid w:val="00FB040A"/>
    <w:rsid w:val="00FB0F9F"/>
    <w:rsid w:val="00FB1A52"/>
    <w:rsid w:val="00FB1FA7"/>
    <w:rsid w:val="00FB51F5"/>
    <w:rsid w:val="00FC3D97"/>
    <w:rsid w:val="00FC3E79"/>
    <w:rsid w:val="00FC5200"/>
    <w:rsid w:val="00FC54B2"/>
    <w:rsid w:val="00FC56F2"/>
    <w:rsid w:val="00FC5D89"/>
    <w:rsid w:val="00FC6950"/>
    <w:rsid w:val="00FD0D14"/>
    <w:rsid w:val="00FD13F1"/>
    <w:rsid w:val="00FD14F0"/>
    <w:rsid w:val="00FE2B60"/>
    <w:rsid w:val="00FE30BC"/>
    <w:rsid w:val="00FE3A5A"/>
    <w:rsid w:val="00FE5459"/>
    <w:rsid w:val="00FE61A8"/>
    <w:rsid w:val="00FE64ED"/>
    <w:rsid w:val="00FE666F"/>
    <w:rsid w:val="00FE695F"/>
    <w:rsid w:val="00FE705B"/>
    <w:rsid w:val="00FE7337"/>
    <w:rsid w:val="00FF20B1"/>
    <w:rsid w:val="00FF2B47"/>
    <w:rsid w:val="00FF2B48"/>
    <w:rsid w:val="00FF5CB6"/>
    <w:rsid w:val="00FF642E"/>
    <w:rsid w:val="0104134C"/>
    <w:rsid w:val="03082CB8"/>
    <w:rsid w:val="0446AA08"/>
    <w:rsid w:val="04E41C5A"/>
    <w:rsid w:val="05137F81"/>
    <w:rsid w:val="05FCC09E"/>
    <w:rsid w:val="0674597D"/>
    <w:rsid w:val="067D3732"/>
    <w:rsid w:val="06A6D401"/>
    <w:rsid w:val="0751ED7C"/>
    <w:rsid w:val="08DCD03F"/>
    <w:rsid w:val="0EAE5E06"/>
    <w:rsid w:val="0F05B8C8"/>
    <w:rsid w:val="0F352B3C"/>
    <w:rsid w:val="1072E3A2"/>
    <w:rsid w:val="11AE2179"/>
    <w:rsid w:val="12AA8CD5"/>
    <w:rsid w:val="1327DA0F"/>
    <w:rsid w:val="141F64DF"/>
    <w:rsid w:val="14CAFF83"/>
    <w:rsid w:val="14E11072"/>
    <w:rsid w:val="159CFF79"/>
    <w:rsid w:val="15CEE4EA"/>
    <w:rsid w:val="15D9BCB4"/>
    <w:rsid w:val="1616B425"/>
    <w:rsid w:val="17290C66"/>
    <w:rsid w:val="17771438"/>
    <w:rsid w:val="179F89C6"/>
    <w:rsid w:val="187C6E17"/>
    <w:rsid w:val="199A1FC6"/>
    <w:rsid w:val="19FC935A"/>
    <w:rsid w:val="1BAC8B32"/>
    <w:rsid w:val="2000FCA8"/>
    <w:rsid w:val="2260BE8E"/>
    <w:rsid w:val="22A23DAC"/>
    <w:rsid w:val="2328F0C7"/>
    <w:rsid w:val="243B5600"/>
    <w:rsid w:val="2543A34F"/>
    <w:rsid w:val="256F0D3A"/>
    <w:rsid w:val="26520E21"/>
    <w:rsid w:val="268248F1"/>
    <w:rsid w:val="26FE51F6"/>
    <w:rsid w:val="278995CE"/>
    <w:rsid w:val="278C179B"/>
    <w:rsid w:val="27913F7F"/>
    <w:rsid w:val="27CFB7E7"/>
    <w:rsid w:val="29106FF4"/>
    <w:rsid w:val="296794BC"/>
    <w:rsid w:val="2C23152A"/>
    <w:rsid w:val="2D283DCB"/>
    <w:rsid w:val="2DADCFA4"/>
    <w:rsid w:val="306D39EE"/>
    <w:rsid w:val="30B22488"/>
    <w:rsid w:val="31FA85AA"/>
    <w:rsid w:val="321655B4"/>
    <w:rsid w:val="32A34B40"/>
    <w:rsid w:val="32CCD726"/>
    <w:rsid w:val="32E90ACE"/>
    <w:rsid w:val="33209FF1"/>
    <w:rsid w:val="33477982"/>
    <w:rsid w:val="336BB805"/>
    <w:rsid w:val="33E01257"/>
    <w:rsid w:val="349AE4B6"/>
    <w:rsid w:val="34AF3994"/>
    <w:rsid w:val="351ADE87"/>
    <w:rsid w:val="360C6477"/>
    <w:rsid w:val="362A9074"/>
    <w:rsid w:val="368C2509"/>
    <w:rsid w:val="368E343D"/>
    <w:rsid w:val="371D69FD"/>
    <w:rsid w:val="390A2D44"/>
    <w:rsid w:val="394ECD5C"/>
    <w:rsid w:val="3989F02B"/>
    <w:rsid w:val="3B26DBD8"/>
    <w:rsid w:val="3B33EC59"/>
    <w:rsid w:val="3B6283A7"/>
    <w:rsid w:val="3C72BDA4"/>
    <w:rsid w:val="3DAA1242"/>
    <w:rsid w:val="3E2D0B51"/>
    <w:rsid w:val="3E5BCDB7"/>
    <w:rsid w:val="3F3EA8E9"/>
    <w:rsid w:val="408F6CCE"/>
    <w:rsid w:val="41B5552A"/>
    <w:rsid w:val="42253E39"/>
    <w:rsid w:val="42A75DE2"/>
    <w:rsid w:val="4331C985"/>
    <w:rsid w:val="4331CB89"/>
    <w:rsid w:val="433E1A1F"/>
    <w:rsid w:val="4390FAC7"/>
    <w:rsid w:val="43B4EC8C"/>
    <w:rsid w:val="4508DFC0"/>
    <w:rsid w:val="455C9718"/>
    <w:rsid w:val="47022C3D"/>
    <w:rsid w:val="4731AB5C"/>
    <w:rsid w:val="47728F79"/>
    <w:rsid w:val="47EA83BF"/>
    <w:rsid w:val="4870CD0E"/>
    <w:rsid w:val="48BF644A"/>
    <w:rsid w:val="492BE44C"/>
    <w:rsid w:val="49430DD6"/>
    <w:rsid w:val="4959E37E"/>
    <w:rsid w:val="49E6CE75"/>
    <w:rsid w:val="4A5CF87D"/>
    <w:rsid w:val="4BDB8EFF"/>
    <w:rsid w:val="4C88505D"/>
    <w:rsid w:val="4E61BBC9"/>
    <w:rsid w:val="50FFE5AB"/>
    <w:rsid w:val="5146DC98"/>
    <w:rsid w:val="51916605"/>
    <w:rsid w:val="51C7B1D3"/>
    <w:rsid w:val="526B3887"/>
    <w:rsid w:val="52AA44D7"/>
    <w:rsid w:val="53794167"/>
    <w:rsid w:val="53B02940"/>
    <w:rsid w:val="54C31231"/>
    <w:rsid w:val="54F28680"/>
    <w:rsid w:val="5758D5E8"/>
    <w:rsid w:val="57C55842"/>
    <w:rsid w:val="5948F7AB"/>
    <w:rsid w:val="59F603AF"/>
    <w:rsid w:val="5AA912D1"/>
    <w:rsid w:val="5AB08D41"/>
    <w:rsid w:val="5AEF1961"/>
    <w:rsid w:val="5B3FD12A"/>
    <w:rsid w:val="5BDA3739"/>
    <w:rsid w:val="5C6A17A3"/>
    <w:rsid w:val="5C87F585"/>
    <w:rsid w:val="5D36323C"/>
    <w:rsid w:val="5E422CEF"/>
    <w:rsid w:val="5EC32770"/>
    <w:rsid w:val="5ED393A5"/>
    <w:rsid w:val="5EDAB7D6"/>
    <w:rsid w:val="5F4ED000"/>
    <w:rsid w:val="5F8DF11B"/>
    <w:rsid w:val="5F925E96"/>
    <w:rsid w:val="5FA35A46"/>
    <w:rsid w:val="60320F97"/>
    <w:rsid w:val="6042230B"/>
    <w:rsid w:val="6104E874"/>
    <w:rsid w:val="618A3852"/>
    <w:rsid w:val="63771648"/>
    <w:rsid w:val="64212C97"/>
    <w:rsid w:val="64423E5F"/>
    <w:rsid w:val="64914060"/>
    <w:rsid w:val="64F14283"/>
    <w:rsid w:val="65BDDDDC"/>
    <w:rsid w:val="66C3B33F"/>
    <w:rsid w:val="6841C5FF"/>
    <w:rsid w:val="6884B274"/>
    <w:rsid w:val="68B67CF7"/>
    <w:rsid w:val="69177844"/>
    <w:rsid w:val="6B4575AB"/>
    <w:rsid w:val="6CD179BB"/>
    <w:rsid w:val="6D6CF236"/>
    <w:rsid w:val="6DE3BE7D"/>
    <w:rsid w:val="6E989ED7"/>
    <w:rsid w:val="6EF068A9"/>
    <w:rsid w:val="713F19B7"/>
    <w:rsid w:val="725C73CC"/>
    <w:rsid w:val="731283E2"/>
    <w:rsid w:val="734F4037"/>
    <w:rsid w:val="74A8EF79"/>
    <w:rsid w:val="75ED308B"/>
    <w:rsid w:val="764DF565"/>
    <w:rsid w:val="7704B944"/>
    <w:rsid w:val="78A8BB57"/>
    <w:rsid w:val="79101734"/>
    <w:rsid w:val="791249FD"/>
    <w:rsid w:val="79F31AA2"/>
    <w:rsid w:val="7BE7855D"/>
    <w:rsid w:val="7C6DAA23"/>
    <w:rsid w:val="7E942542"/>
    <w:rsid w:val="7EFD40F3"/>
    <w:rsid w:val="7F6BD38D"/>
    <w:rsid w:val="7F9B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E6EE4B49-88E2-4DA3-83FF-E3B9C85C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列"/>
    <w:basedOn w:val="Normal"/>
    <w:link w:val="ListParagraphChar"/>
    <w:uiPriority w:val="34"/>
    <w:qFormat/>
    <w:rsid w:val="003A0BFF"/>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3A0BFF"/>
    <w:rPr>
      <w:sz w:val="16"/>
      <w:szCs w:val="16"/>
    </w:rPr>
  </w:style>
  <w:style w:type="paragraph" w:styleId="CommentText">
    <w:name w:val="annotation text"/>
    <w:basedOn w:val="Normal"/>
    <w:link w:val="CommentTextChar"/>
    <w:uiPriority w:val="99"/>
    <w:unhideWhenUsed/>
    <w:rsid w:val="003A0BFF"/>
    <w:pPr>
      <w:spacing w:after="160"/>
    </w:pPr>
    <w:rPr>
      <w:sz w:val="20"/>
      <w:szCs w:val="20"/>
      <w:lang w:val="en-AU"/>
    </w:rPr>
  </w:style>
  <w:style w:type="character" w:customStyle="1" w:styleId="CommentTextChar">
    <w:name w:val="Comment Text Char"/>
    <w:basedOn w:val="DefaultParagraphFont"/>
    <w:link w:val="CommentText"/>
    <w:uiPriority w:val="99"/>
    <w:rsid w:val="003A0BFF"/>
    <w:rPr>
      <w:sz w:val="20"/>
      <w:szCs w:val="20"/>
      <w:lang w:val="en-AU"/>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3A0BFF"/>
    <w:rPr>
      <w:sz w:val="22"/>
      <w:szCs w:val="22"/>
      <w:lang w:val="en-AU"/>
    </w:rPr>
  </w:style>
  <w:style w:type="character" w:customStyle="1" w:styleId="eop">
    <w:name w:val="eop"/>
    <w:basedOn w:val="DefaultParagraphFont"/>
    <w:rsid w:val="00275337"/>
  </w:style>
  <w:style w:type="character" w:customStyle="1" w:styleId="normaltextrun">
    <w:name w:val="normaltextrun"/>
    <w:basedOn w:val="DefaultParagraphFont"/>
    <w:rsid w:val="008571D4"/>
  </w:style>
  <w:style w:type="paragraph" w:customStyle="1" w:styleId="paragraph">
    <w:name w:val="paragraph"/>
    <w:basedOn w:val="Normal"/>
    <w:rsid w:val="002172A1"/>
    <w:pPr>
      <w:spacing w:before="100" w:beforeAutospacing="1" w:after="100" w:afterAutospacing="1"/>
    </w:pPr>
    <w:rPr>
      <w:rFonts w:ascii="Times New Roman" w:eastAsia="Times New Roman" w:hAnsi="Times New Roman" w:cs="Times New Roman"/>
      <w:sz w:val="24"/>
      <w:lang w:val="en-AU" w:eastAsia="en-AU"/>
    </w:rPr>
  </w:style>
  <w:style w:type="paragraph" w:styleId="CommentSubject">
    <w:name w:val="annotation subject"/>
    <w:basedOn w:val="CommentText"/>
    <w:next w:val="CommentText"/>
    <w:link w:val="CommentSubjectChar"/>
    <w:uiPriority w:val="99"/>
    <w:semiHidden/>
    <w:unhideWhenUsed/>
    <w:rsid w:val="00375AE5"/>
    <w:pPr>
      <w:spacing w:after="120"/>
    </w:pPr>
    <w:rPr>
      <w:b/>
      <w:bCs/>
      <w:lang w:val="en-GB"/>
    </w:rPr>
  </w:style>
  <w:style w:type="character" w:customStyle="1" w:styleId="CommentSubjectChar">
    <w:name w:val="Comment Subject Char"/>
    <w:basedOn w:val="CommentTextChar"/>
    <w:link w:val="CommentSubject"/>
    <w:uiPriority w:val="99"/>
    <w:semiHidden/>
    <w:rsid w:val="00375AE5"/>
    <w:rPr>
      <w:b/>
      <w:bCs/>
      <w:sz w:val="20"/>
      <w:szCs w:val="20"/>
      <w:lang w:val="en-AU"/>
    </w:rPr>
  </w:style>
  <w:style w:type="paragraph" w:styleId="Revision">
    <w:name w:val="Revision"/>
    <w:hidden/>
    <w:uiPriority w:val="99"/>
    <w:semiHidden/>
    <w:rsid w:val="006E2B35"/>
    <w:rPr>
      <w:sz w:val="22"/>
    </w:rPr>
  </w:style>
  <w:style w:type="paragraph" w:styleId="NormalWeb">
    <w:name w:val="Normal (Web)"/>
    <w:basedOn w:val="Normal"/>
    <w:uiPriority w:val="99"/>
    <w:unhideWhenUsed/>
    <w:rsid w:val="00057C1E"/>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EE19FE"/>
  </w:style>
  <w:style w:type="character" w:customStyle="1" w:styleId="rpl-text-icongroup">
    <w:name w:val="rpl-text-icon__group"/>
    <w:basedOn w:val="DefaultParagraphFont"/>
    <w:rsid w:val="00EE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69290227">
      <w:bodyDiv w:val="1"/>
      <w:marLeft w:val="0"/>
      <w:marRight w:val="0"/>
      <w:marTop w:val="0"/>
      <w:marBottom w:val="0"/>
      <w:divBdr>
        <w:top w:val="none" w:sz="0" w:space="0" w:color="auto"/>
        <w:left w:val="none" w:sz="0" w:space="0" w:color="auto"/>
        <w:bottom w:val="none" w:sz="0" w:space="0" w:color="auto"/>
        <w:right w:val="none" w:sz="0" w:space="0" w:color="auto"/>
      </w:divBdr>
      <w:divsChild>
        <w:div w:id="859313715">
          <w:marLeft w:val="0"/>
          <w:marRight w:val="0"/>
          <w:marTop w:val="0"/>
          <w:marBottom w:val="0"/>
          <w:divBdr>
            <w:top w:val="none" w:sz="0" w:space="0" w:color="auto"/>
            <w:left w:val="none" w:sz="0" w:space="0" w:color="auto"/>
            <w:bottom w:val="none" w:sz="0" w:space="0" w:color="auto"/>
            <w:right w:val="none" w:sz="0" w:space="0" w:color="auto"/>
          </w:divBdr>
        </w:div>
        <w:div w:id="1005941887">
          <w:marLeft w:val="0"/>
          <w:marRight w:val="0"/>
          <w:marTop w:val="0"/>
          <w:marBottom w:val="0"/>
          <w:divBdr>
            <w:top w:val="none" w:sz="0" w:space="0" w:color="auto"/>
            <w:left w:val="none" w:sz="0" w:space="0" w:color="auto"/>
            <w:bottom w:val="none" w:sz="0" w:space="0" w:color="auto"/>
            <w:right w:val="none" w:sz="0" w:space="0" w:color="auto"/>
          </w:divBdr>
        </w:div>
      </w:divsChild>
    </w:div>
    <w:div w:id="10322241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transition-year-6-7/guidance/student-data-transfer" TargetMode="External"/><Relationship Id="rId18" Type="http://schemas.openxmlformats.org/officeDocument/2006/relationships/hyperlink" Target="https://www.education.vic.gov.au/PAL/schools-guide-to-attendance.pdf" TargetMode="External"/><Relationship Id="rId26" Type="http://schemas.openxmlformats.org/officeDocument/2006/relationships/hyperlink" Target="https://www.education.vic.gov.au/school/teachers/teachingresources/careers/Pages/my-career-portfolio.aspx" TargetMode="External"/><Relationship Id="rId39" Type="http://schemas.openxmlformats.org/officeDocument/2006/relationships/hyperlink" Target="https://learningsequences.educationapps.vic.gov.au/" TargetMode="External"/><Relationship Id="rId21" Type="http://schemas.openxmlformats.org/officeDocument/2006/relationships/hyperlink" Target="https://www.education.vic.gov.au/Documents/school/principals/transition/startresource.pdf" TargetMode="External"/><Relationship Id="rId34" Type="http://schemas.openxmlformats.org/officeDocument/2006/relationships/hyperlink" Target="https://www.education.vic.gov.au/about/contact/Pages/marrungregional.aspx" TargetMode="External"/><Relationship Id="rId42" Type="http://schemas.openxmlformats.org/officeDocument/2006/relationships/hyperlink" Target="https://victoriancurriculum.vcaa.vic.edu.au/personal-and-social-capability/introduction/rationale-and-aim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parents/going-to-school/Pages/tips-starting-school.aspx" TargetMode="External"/><Relationship Id="rId29" Type="http://schemas.openxmlformats.org/officeDocument/2006/relationships/hyperlink" Target="https://www.education.vic.gov.au/school/teachers/health/mentalhealth/Pages/mentalhealthtoolkit.aspx" TargetMode="External"/><Relationship Id="rId11" Type="http://schemas.openxmlformats.org/officeDocument/2006/relationships/endnotes" Target="endnotes.xml"/><Relationship Id="rId24" Type="http://schemas.openxmlformats.org/officeDocument/2006/relationships/hyperlink" Target="https://victoriancurriculum.vcaa.vic.edu.au/personal-and-social-capability/introduction/rationale-and-aims" TargetMode="External"/><Relationship Id="rId32" Type="http://schemas.openxmlformats.org/officeDocument/2006/relationships/hyperlink" Target="https://www.education.vic.gov.au/school/teachers/learningneeds/Pages/reasonable-adjustments.aspx" TargetMode="External"/><Relationship Id="rId37" Type="http://schemas.openxmlformats.org/officeDocument/2006/relationships/hyperlink" Target="https://www.education.vic.gov.au/about/programs/Pages/lookout.aspx" TargetMode="External"/><Relationship Id="rId40" Type="http://schemas.openxmlformats.org/officeDocument/2006/relationships/hyperlink" Target="https://www2.education.vic.gov.au/pal/tutor-learning-initiative/policy" TargetMode="External"/><Relationship Id="rId45" Type="http://schemas.openxmlformats.org/officeDocument/2006/relationships/hyperlink" Target="https://www.education.vic.gov.au/school/teachers/teachingresources/high-ability-toolkit/Pages/high-ability-toolkit.aspx" TargetMode="External"/><Relationship Id="rId5" Type="http://schemas.openxmlformats.org/officeDocument/2006/relationships/customXml" Target="../customXml/item5.xml"/><Relationship Id="rId15" Type="http://schemas.openxmlformats.org/officeDocument/2006/relationships/hyperlink" Target="https://www2.education.vic.gov.au/pal/interpreting-and-translation-services/policy" TargetMode="External"/><Relationship Id="rId23" Type="http://schemas.openxmlformats.org/officeDocument/2006/relationships/hyperlink" Target="https://victoriancurriculum.vcaa.vic.edu.au/personal-and-social-capability/introduction/rationale-and-aims" TargetMode="External"/><Relationship Id="rId28" Type="http://schemas.openxmlformats.org/officeDocument/2006/relationships/hyperlink" Target="https://www.education.vic.gov.au/school/teachers/management/finance/Pages/srpequityfunding.aspx" TargetMode="External"/><Relationship Id="rId36" Type="http://schemas.openxmlformats.org/officeDocument/2006/relationships/hyperlink" Target="https://www.education.vic.gov.au/school/teachers/behaviour/engagement/Pages/navigator.asp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use.education.vic.gov.au/pages/amplify" TargetMode="External"/><Relationship Id="rId31" Type="http://schemas.openxmlformats.org/officeDocument/2006/relationships/hyperlink" Target="https://www2.education.vic.gov.au/pal/students-disability/policy" TargetMode="External"/><Relationship Id="rId44" Type="http://schemas.openxmlformats.org/officeDocument/2006/relationships/hyperlink" Target="https://www.education.vic.gov.au/PAL/formative-assessment-strategies-for-teaching-and-learning.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school/principals/transition/startresource.pdf" TargetMode="External"/><Relationship Id="rId22" Type="http://schemas.openxmlformats.org/officeDocument/2006/relationships/hyperlink" Target="https://www.education.vic.gov.au/Documents/school/principals/transition/startresource.pdf" TargetMode="External"/><Relationship Id="rId27" Type="http://schemas.openxmlformats.org/officeDocument/2006/relationships/hyperlink" Target="https://www2.education.vic.gov.au/pal/individual-education-plans-ieps/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s://www2.education.vic.gov.au/pal/attendance/resources" TargetMode="External"/><Relationship Id="rId43" Type="http://schemas.openxmlformats.org/officeDocument/2006/relationships/hyperlink" Target="https://fuse.education.vic.gov.au/Pages/mymc" TargetMode="External"/><Relationship Id="rId48" Type="http://schemas.openxmlformats.org/officeDocument/2006/relationships/footer" Target="footer2.xml"/><Relationship Id="rId8" Type="http://schemas.openxmlformats.org/officeDocument/2006/relationships/settings" Target="settings.xml"/><Relationship Id="rId12" Type="http://schemas.openxmlformats.org/officeDocument/2006/relationships/hyperlink" Target="https://www2.education.vic.gov.au/pal/transition-year-6-7/guidance/student-data-transfer" TargetMode="External"/><Relationship Id="rId17" Type="http://schemas.openxmlformats.org/officeDocument/2006/relationships/hyperlink" Target="https://fuse.education.vic.gov.au/Pages/mymc" TargetMode="External"/><Relationship Id="rId25" Type="http://schemas.openxmlformats.org/officeDocument/2006/relationships/hyperlink" Target="https://edugate.eduweb.vic.gov.au/sites/i/Pages/production.aspx" TargetMode="External"/><Relationship Id="rId33" Type="http://schemas.openxmlformats.org/officeDocument/2006/relationships/hyperlink" Target="https://www.education.vic.gov.au/school/teachers/support/diversity/eal/Pages/ealcurric.aspx" TargetMode="External"/><Relationship Id="rId38" Type="http://schemas.openxmlformats.org/officeDocument/2006/relationships/hyperlink" Target="https://www.education.vic.gov.au/school/teachers/health/childprotection/Pages/default.aspx" TargetMode="External"/><Relationship Id="rId46" Type="http://schemas.openxmlformats.org/officeDocument/2006/relationships/header" Target="header1.xml"/><Relationship Id="rId20" Type="http://schemas.openxmlformats.org/officeDocument/2006/relationships/hyperlink" Target="https://edugate.eduweb.vic.gov.au/sites/i/Pages/production.aspx" TargetMode="External"/><Relationship Id="rId41" Type="http://schemas.openxmlformats.org/officeDocument/2006/relationships/hyperlink" Target="https://www.education.vic.gov.au/school/teachers/teachingresources/practice/improve/Pages/hits.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729B34249FD25842A19A101E06CA8171" ma:contentTypeVersion="8" ma:contentTypeDescription="DET Document" ma:contentTypeScope="" ma:versionID="3250453392b59ee0d8c455b7cfb5edea">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384</Topic>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0D45551E-C2EC-4D58-96C0-290F603AA112}"/>
</file>

<file path=customXml/itemProps3.xml><?xml version="1.0" encoding="utf-8"?>
<ds:datastoreItem xmlns:ds="http://schemas.openxmlformats.org/officeDocument/2006/customXml" ds:itemID="{E8E6BE50-A795-461D-86A1-C0D3E39C4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www.w3.org/XML/1998/namespace"/>
    <ds:schemaRef ds:uri="238b40cc-5620-4a1c-9250-4b92012a1abc"/>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sharepoint/v3"/>
    <ds:schemaRef ds:uri="http://purl.org/dc/term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4465</Words>
  <Characters>25454</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Links>
    <vt:vector size="138" baseType="variant">
      <vt:variant>
        <vt:i4>2293806</vt:i4>
      </vt:variant>
      <vt:variant>
        <vt:i4>90</vt:i4>
      </vt:variant>
      <vt:variant>
        <vt:i4>0</vt:i4>
      </vt:variant>
      <vt:variant>
        <vt:i4>5</vt:i4>
      </vt:variant>
      <vt:variant>
        <vt:lpwstr>https://www.education.vic.gov.au/about/programs/Pages/lookout.aspx</vt:lpwstr>
      </vt:variant>
      <vt:variant>
        <vt:lpwstr/>
      </vt:variant>
      <vt:variant>
        <vt:i4>6422652</vt:i4>
      </vt:variant>
      <vt:variant>
        <vt:i4>87</vt:i4>
      </vt:variant>
      <vt:variant>
        <vt:i4>0</vt:i4>
      </vt:variant>
      <vt:variant>
        <vt:i4>5</vt:i4>
      </vt:variant>
      <vt:variant>
        <vt:lpwstr>https://www.education.vic.gov.au/school/teachers/behaviour/engagement/Pages/navigator.aspx</vt:lpwstr>
      </vt:variant>
      <vt:variant>
        <vt:lpwstr/>
      </vt:variant>
      <vt:variant>
        <vt:i4>3932199</vt:i4>
      </vt:variant>
      <vt:variant>
        <vt:i4>84</vt:i4>
      </vt:variant>
      <vt:variant>
        <vt:i4>0</vt:i4>
      </vt:variant>
      <vt:variant>
        <vt:i4>5</vt:i4>
      </vt:variant>
      <vt:variant>
        <vt:lpwstr>https://www.education.vic.gov.au/school/teachers/health/childprotection/Pages/default.aspx</vt:lpwstr>
      </vt:variant>
      <vt:variant>
        <vt:lpwstr/>
      </vt:variant>
      <vt:variant>
        <vt:i4>1900547</vt:i4>
      </vt:variant>
      <vt:variant>
        <vt:i4>81</vt:i4>
      </vt:variant>
      <vt:variant>
        <vt:i4>0</vt:i4>
      </vt:variant>
      <vt:variant>
        <vt:i4>5</vt:i4>
      </vt:variant>
      <vt:variant>
        <vt:lpwstr>https://www.education.vic.gov.au/about/contact/Pages/marrungregional.aspx</vt:lpwstr>
      </vt:variant>
      <vt:variant>
        <vt:lpwstr/>
      </vt:variant>
      <vt:variant>
        <vt:i4>3866721</vt:i4>
      </vt:variant>
      <vt:variant>
        <vt:i4>78</vt:i4>
      </vt:variant>
      <vt:variant>
        <vt:i4>0</vt:i4>
      </vt:variant>
      <vt:variant>
        <vt:i4>5</vt:i4>
      </vt:variant>
      <vt:variant>
        <vt:lpwstr>https://www.education.vic.gov.au/school/teachers/support/diversity/eal/Pages/ealcurric.aspx</vt:lpwstr>
      </vt:variant>
      <vt:variant>
        <vt:lpwstr/>
      </vt:variant>
      <vt:variant>
        <vt:i4>655387</vt:i4>
      </vt:variant>
      <vt:variant>
        <vt:i4>75</vt:i4>
      </vt:variant>
      <vt:variant>
        <vt:i4>0</vt:i4>
      </vt:variant>
      <vt:variant>
        <vt:i4>5</vt:i4>
      </vt:variant>
      <vt:variant>
        <vt:lpwstr>https://www2.education.vic.gov.au/pal/student-resource-package-srp-core-student-learning-allocation-funding-student-based-funding-3-15?Redirect=1</vt:lpwstr>
      </vt:variant>
      <vt:variant>
        <vt:lpwstr/>
      </vt:variant>
      <vt:variant>
        <vt:i4>3932282</vt:i4>
      </vt:variant>
      <vt:variant>
        <vt:i4>72</vt:i4>
      </vt:variant>
      <vt:variant>
        <vt:i4>0</vt:i4>
      </vt:variant>
      <vt:variant>
        <vt:i4>5</vt:i4>
      </vt:variant>
      <vt:variant>
        <vt:lpwstr>https://www.education.vic.gov.au/school/teachers/learningneeds/Pages/ables.aspx</vt:lpwstr>
      </vt:variant>
      <vt:variant>
        <vt:lpwstr/>
      </vt:variant>
      <vt:variant>
        <vt:i4>5111884</vt:i4>
      </vt:variant>
      <vt:variant>
        <vt:i4>69</vt:i4>
      </vt:variant>
      <vt:variant>
        <vt:i4>0</vt:i4>
      </vt:variant>
      <vt:variant>
        <vt:i4>5</vt:i4>
      </vt:variant>
      <vt:variant>
        <vt:lpwstr>https://www2.education.vic.gov.au/pal/disability-inclusion-funding-support/policy</vt:lpwstr>
      </vt:variant>
      <vt:variant>
        <vt:lpwstr/>
      </vt:variant>
      <vt:variant>
        <vt:i4>6422637</vt:i4>
      </vt:variant>
      <vt:variant>
        <vt:i4>66</vt:i4>
      </vt:variant>
      <vt:variant>
        <vt:i4>0</vt:i4>
      </vt:variant>
      <vt:variant>
        <vt:i4>5</vt:i4>
      </vt:variant>
      <vt:variant>
        <vt:lpwstr>https://www.education.vic.gov.au/school/teachers/health/mentalhealth/Pages/mentalhealthtoolkit.aspx</vt:lpwstr>
      </vt:variant>
      <vt:variant>
        <vt:lpwstr/>
      </vt:variant>
      <vt:variant>
        <vt:i4>786455</vt:i4>
      </vt:variant>
      <vt:variant>
        <vt:i4>60</vt:i4>
      </vt:variant>
      <vt:variant>
        <vt:i4>0</vt:i4>
      </vt:variant>
      <vt:variant>
        <vt:i4>5</vt:i4>
      </vt:variant>
      <vt:variant>
        <vt:lpwstr>https://www2.education.vic.gov.au/pal/individual-education-plans-ieps/policy</vt:lpwstr>
      </vt:variant>
      <vt:variant>
        <vt:lpwstr/>
      </vt:variant>
      <vt:variant>
        <vt:i4>1441812</vt:i4>
      </vt:variant>
      <vt:variant>
        <vt:i4>54</vt:i4>
      </vt:variant>
      <vt:variant>
        <vt:i4>0</vt:i4>
      </vt:variant>
      <vt:variant>
        <vt:i4>5</vt:i4>
      </vt:variant>
      <vt:variant>
        <vt:lpwstr>https://www.education.vic.gov.au/school/teachers/teachingresources/careers/Pages/my-career-portfolio.aspx</vt:lpwstr>
      </vt:variant>
      <vt:variant>
        <vt:lpwstr/>
      </vt:variant>
      <vt:variant>
        <vt:i4>786526</vt:i4>
      </vt:variant>
      <vt:variant>
        <vt:i4>45</vt:i4>
      </vt:variant>
      <vt:variant>
        <vt:i4>0</vt:i4>
      </vt:variant>
      <vt:variant>
        <vt:i4>5</vt:i4>
      </vt:variant>
      <vt:variant>
        <vt:lpwstr>https://fuse.education.vic.gov.au/Pages/mymc</vt:lpwstr>
      </vt:variant>
      <vt:variant>
        <vt:lpwstr/>
      </vt:variant>
      <vt:variant>
        <vt:i4>7995437</vt:i4>
      </vt:variant>
      <vt:variant>
        <vt:i4>42</vt:i4>
      </vt:variant>
      <vt:variant>
        <vt:i4>0</vt:i4>
      </vt:variant>
      <vt:variant>
        <vt:i4>5</vt:i4>
      </vt:variant>
      <vt:variant>
        <vt:lpwstr>https://www.education.vic.gov.au/school/teachers/teachingresources/practice/improve/Pages/hits.aspx</vt:lpwstr>
      </vt:variant>
      <vt:variant>
        <vt:lpwstr/>
      </vt:variant>
      <vt:variant>
        <vt:i4>7143466</vt:i4>
      </vt:variant>
      <vt:variant>
        <vt:i4>39</vt:i4>
      </vt:variant>
      <vt:variant>
        <vt:i4>0</vt:i4>
      </vt:variant>
      <vt:variant>
        <vt:i4>5</vt:i4>
      </vt:variant>
      <vt:variant>
        <vt:lpwstr>https://learningsequences.educationapps.vic.gov.au/</vt:lpwstr>
      </vt:variant>
      <vt:variant>
        <vt:lpwstr/>
      </vt:variant>
      <vt:variant>
        <vt:i4>7929903</vt:i4>
      </vt:variant>
      <vt:variant>
        <vt:i4>36</vt:i4>
      </vt:variant>
      <vt:variant>
        <vt:i4>0</vt:i4>
      </vt:variant>
      <vt:variant>
        <vt:i4>5</vt:i4>
      </vt:variant>
      <vt:variant>
        <vt:lpwstr>https://victoriancurriculum.vcaa.vic.edu.au/personal-and-social-capability/introduction/rationale-and-aims</vt:lpwstr>
      </vt:variant>
      <vt:variant>
        <vt:lpwstr/>
      </vt:variant>
      <vt:variant>
        <vt:i4>3473471</vt:i4>
      </vt:variant>
      <vt:variant>
        <vt:i4>33</vt:i4>
      </vt:variant>
      <vt:variant>
        <vt:i4>0</vt:i4>
      </vt:variant>
      <vt:variant>
        <vt:i4>5</vt:i4>
      </vt:variant>
      <vt:variant>
        <vt:lpwstr>https://www.education.vic.gov.au/about/programs/Pages/respectfulrelationships.aspx</vt:lpwstr>
      </vt:variant>
      <vt:variant>
        <vt:lpwstr/>
      </vt:variant>
      <vt:variant>
        <vt:i4>4915208</vt:i4>
      </vt:variant>
      <vt:variant>
        <vt:i4>29</vt:i4>
      </vt:variant>
      <vt:variant>
        <vt:i4>0</vt:i4>
      </vt:variant>
      <vt:variant>
        <vt:i4>5</vt:i4>
      </vt:variant>
      <vt:variant>
        <vt:lpwstr>https://www.education.vic.gov.au/Documents/school/principals/transition/startresource.pdf</vt:lpwstr>
      </vt:variant>
      <vt:variant>
        <vt:lpwstr/>
      </vt:variant>
      <vt:variant>
        <vt:i4>4915208</vt:i4>
      </vt:variant>
      <vt:variant>
        <vt:i4>27</vt:i4>
      </vt:variant>
      <vt:variant>
        <vt:i4>0</vt:i4>
      </vt:variant>
      <vt:variant>
        <vt:i4>5</vt:i4>
      </vt:variant>
      <vt:variant>
        <vt:lpwstr>https://www.education.vic.gov.au/Documents/school/principals/transition/startresource.pdf</vt:lpwstr>
      </vt:variant>
      <vt:variant>
        <vt:lpwstr/>
      </vt:variant>
      <vt:variant>
        <vt:i4>5505102</vt:i4>
      </vt:variant>
      <vt:variant>
        <vt:i4>24</vt:i4>
      </vt:variant>
      <vt:variant>
        <vt:i4>0</vt:i4>
      </vt:variant>
      <vt:variant>
        <vt:i4>5</vt:i4>
      </vt:variant>
      <vt:variant>
        <vt:lpwstr>https://edugate.eduweb.vic.gov.au/sites/i/Pages/production.aspx</vt:lpwstr>
      </vt:variant>
      <vt:variant>
        <vt:lpwstr>/app/workspace</vt:lpwstr>
      </vt:variant>
      <vt:variant>
        <vt:i4>786526</vt:i4>
      </vt:variant>
      <vt:variant>
        <vt:i4>21</vt:i4>
      </vt:variant>
      <vt:variant>
        <vt:i4>0</vt:i4>
      </vt:variant>
      <vt:variant>
        <vt:i4>5</vt:i4>
      </vt:variant>
      <vt:variant>
        <vt:lpwstr>https://fuse.education.vic.gov.au/Pages/mymc</vt:lpwstr>
      </vt:variant>
      <vt:variant>
        <vt:lpwstr/>
      </vt:variant>
      <vt:variant>
        <vt:i4>3604543</vt:i4>
      </vt:variant>
      <vt:variant>
        <vt:i4>12</vt:i4>
      </vt:variant>
      <vt:variant>
        <vt:i4>0</vt:i4>
      </vt:variant>
      <vt:variant>
        <vt:i4>5</vt:i4>
      </vt:variant>
      <vt:variant>
        <vt:lpwstr>https://www.vic.gov.au/tips-starting-school</vt:lpwstr>
      </vt:variant>
      <vt:variant>
        <vt:lpwstr>children-starting-secondary-school-year-7</vt:lpwstr>
      </vt:variant>
      <vt:variant>
        <vt:i4>7209056</vt:i4>
      </vt:variant>
      <vt:variant>
        <vt:i4>9</vt:i4>
      </vt:variant>
      <vt:variant>
        <vt:i4>0</vt:i4>
      </vt:variant>
      <vt:variant>
        <vt:i4>5</vt:i4>
      </vt:variant>
      <vt:variant>
        <vt:lpwstr>https://www2.education.vic.gov.au/pal/interpreting-and-translation-services/policy</vt:lpwstr>
      </vt:variant>
      <vt:variant>
        <vt:lpwstr/>
      </vt:variant>
      <vt:variant>
        <vt:i4>4915208</vt:i4>
      </vt:variant>
      <vt:variant>
        <vt:i4>6</vt:i4>
      </vt:variant>
      <vt:variant>
        <vt:i4>0</vt:i4>
      </vt:variant>
      <vt:variant>
        <vt:i4>5</vt:i4>
      </vt:variant>
      <vt:variant>
        <vt:lpwstr>https://www.education.vic.gov.au/Documents/school/principals/transition/startresource.pdf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Luke Oliver</cp:lastModifiedBy>
  <cp:revision>2</cp:revision>
  <dcterms:created xsi:type="dcterms:W3CDTF">2022-10-10T01:31:00Z</dcterms:created>
  <dcterms:modified xsi:type="dcterms:W3CDTF">2022-10-10T01:31:00Z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{27fd200d-d029-4587-8afe-e3465ab00d8f}</vt:lpwstr>
  </property>
  <property fmtid="{D5CDD505-2E9C-101B-9397-08002B2CF9AE}" pid="6" name="RecordPoint_ActiveItemUniqueId">
    <vt:lpwstr>{b41fac85-30ee-4665-8fa9-cea4a62138bb}</vt:lpwstr>
  </property>
  <property fmtid="{D5CDD505-2E9C-101B-9397-08002B2CF9AE}" pid="7" name="RecordPoint_ActiveItemWebId">
    <vt:lpwstr>{fc39f0aa-89d5-4fe4-8b86-27873af01c62}</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y fmtid="{D5CDD505-2E9C-101B-9397-08002B2CF9AE}" pid="13" name="MediaServiceImageTags">
    <vt:lpwstr/>
  </property>
</Properties>
</file>