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66773" w14:textId="77777777" w:rsidR="00996274" w:rsidRPr="0094387B" w:rsidRDefault="00A54ADB" w:rsidP="001A556B">
      <w:pPr>
        <w:pStyle w:val="Heading1"/>
        <w:spacing w:before="0"/>
        <w:rPr>
          <w:sz w:val="44"/>
          <w:szCs w:val="28"/>
        </w:rPr>
      </w:pPr>
      <w:r w:rsidRPr="0094387B">
        <w:rPr>
          <w:sz w:val="44"/>
          <w:szCs w:val="28"/>
          <w:lang w:val="tr"/>
        </w:rPr>
        <w:t xml:space="preserve">Sigara ve elektronik sigara kullanımı: Okullar ve öğretmenler için kaynak kılavuz </w:t>
      </w:r>
    </w:p>
    <w:p w14:paraId="103B6532" w14:textId="77777777" w:rsidR="00996274" w:rsidRPr="0072666A" w:rsidRDefault="00A54ADB" w:rsidP="001A556B">
      <w:pPr>
        <w:pStyle w:val="Intro"/>
        <w:spacing w:after="0"/>
        <w:rPr>
          <w:rFonts w:ascii="Arial" w:hAnsi="Arial" w:cs="Arial"/>
          <w:color w:val="000000" w:themeColor="text1"/>
        </w:rPr>
      </w:pPr>
      <w:r w:rsidRPr="0072666A">
        <w:rPr>
          <w:rFonts w:ascii="Arial" w:hAnsi="Arial" w:cs="Arial"/>
          <w:color w:val="000000" w:themeColor="text1"/>
          <w:lang w:val="tr"/>
        </w:rPr>
        <w:t>Okullar, çocukları ve gençleri sigara ve elektronik sigara kullanımının zararlı etkilerine karşı eğitmek ve onlara güvenli bir ortam sağlamak açısından önemli bir role sahiptir.</w:t>
      </w:r>
    </w:p>
    <w:p w14:paraId="51A5EE67" w14:textId="77777777" w:rsidR="00996274" w:rsidRPr="00624A55" w:rsidRDefault="00A54ADB" w:rsidP="001A556B">
      <w:pPr>
        <w:pStyle w:val="Heading2"/>
        <w:spacing w:before="120"/>
        <w:rPr>
          <w:lang w:val="en-AU"/>
        </w:rPr>
      </w:pPr>
      <w:bookmarkStart w:id="0" w:name="_The_facts_about"/>
      <w:bookmarkEnd w:id="0"/>
      <w:r>
        <w:rPr>
          <w:lang w:val="tr"/>
        </w:rPr>
        <w:t>Sigara ve elektronik sigara kullanımıyla ilgili bilgiler</w:t>
      </w:r>
    </w:p>
    <w:p w14:paraId="65B7CAF2" w14:textId="77777777" w:rsidR="00996274" w:rsidRPr="009A6E5D" w:rsidRDefault="00A54ADB" w:rsidP="001A556B">
      <w:pPr>
        <w:pStyle w:val="Heading3"/>
        <w:rPr>
          <w:lang w:val="en-AU"/>
        </w:rPr>
      </w:pPr>
      <w:r w:rsidRPr="009A6E5D">
        <w:rPr>
          <w:lang w:val="tr"/>
        </w:rPr>
        <w:t>Sigara ve elektronik sigara kullanmak nedir?</w:t>
      </w:r>
    </w:p>
    <w:p w14:paraId="56F18479" w14:textId="77777777" w:rsidR="00344648" w:rsidRPr="0072666A" w:rsidRDefault="00A54ADB" w:rsidP="001A556B">
      <w:pPr>
        <w:spacing w:after="0"/>
        <w:rPr>
          <w:color w:val="000000" w:themeColor="text1"/>
        </w:rPr>
      </w:pPr>
      <w:r w:rsidRPr="0072666A">
        <w:rPr>
          <w:color w:val="000000" w:themeColor="text1"/>
          <w:lang w:val="tr"/>
        </w:rPr>
        <w:t xml:space="preserve">Sigara kullanımı, bir maddenin yakılmasıyla elde edilen dumanın ciğerlere çekilmesidir. </w:t>
      </w:r>
    </w:p>
    <w:p w14:paraId="0A73F8A4" w14:textId="77777777" w:rsidR="00344648" w:rsidRPr="0072666A" w:rsidRDefault="00A54ADB" w:rsidP="001A556B">
      <w:pPr>
        <w:spacing w:before="60" w:after="60"/>
        <w:rPr>
          <w:rFonts w:ascii="Arial" w:hAnsi="Arial" w:cs="Arial"/>
          <w:color w:val="000000" w:themeColor="text1"/>
          <w:shd w:val="clear" w:color="auto" w:fill="FFFFFF"/>
          <w:lang w:val="tr"/>
        </w:rPr>
      </w:pPr>
      <w:r w:rsidRPr="0072666A">
        <w:rPr>
          <w:color w:val="000000" w:themeColor="text1"/>
          <w:lang w:val="tr"/>
        </w:rPr>
        <w:t>Elektronik sigara kullanımı, bir sıvının ısıtılmasıyla elde edilen buharın ciğerlere çekilmesidir. Hem sigara hem de elektronik sigara kullanımı, sağlığınıza zarar verebilecek kimyasalları ciğerlere çekmeyi içermektedir.</w:t>
      </w:r>
    </w:p>
    <w:p w14:paraId="1E166786" w14:textId="77777777" w:rsidR="00996274" w:rsidRPr="0072666A" w:rsidRDefault="00A54ADB" w:rsidP="001A556B">
      <w:pPr>
        <w:spacing w:before="60" w:after="60"/>
        <w:rPr>
          <w:color w:val="000000" w:themeColor="text1"/>
          <w:lang w:val="tr"/>
        </w:rPr>
      </w:pPr>
      <w:bookmarkStart w:id="1" w:name="_Hlk103531634"/>
      <w:r w:rsidRPr="0072666A">
        <w:rPr>
          <w:color w:val="000000" w:themeColor="text1"/>
          <w:lang w:val="tr"/>
        </w:rPr>
        <w:t>Elektronik sigaralar, kullanıcıların ciğerlerine çektiği bir aerosol üretmek amacıyla bir sıvı (veya "su") ısıtan elektronik aygıtlardır. Elektronik sigara kullanmak, genellikle "buhar çekme" olarak anılır. Elektronik sigaralar, çeşitli şekillerde ve boyutlardadır ve fosforlu kaleme, dolma kaleme veya USB'ye benzeyebilir.</w:t>
      </w:r>
      <w:bookmarkEnd w:id="1"/>
      <w:r w:rsidRPr="0072666A">
        <w:rPr>
          <w:rStyle w:val="FootnoteReference"/>
          <w:color w:val="000000" w:themeColor="text1"/>
        </w:rPr>
        <w:footnoteReference w:id="2"/>
      </w:r>
    </w:p>
    <w:p w14:paraId="5C8E3F24" w14:textId="77777777" w:rsidR="00996274" w:rsidRPr="009A6E5D" w:rsidRDefault="00A54ADB" w:rsidP="001A556B">
      <w:pPr>
        <w:pStyle w:val="Heading3"/>
        <w:spacing w:before="120"/>
      </w:pPr>
      <w:r w:rsidRPr="009A6E5D">
        <w:rPr>
          <w:lang w:val="tr"/>
        </w:rPr>
        <w:t xml:space="preserve">Elektronik sigaranın içinde ne vardır? </w:t>
      </w:r>
    </w:p>
    <w:p w14:paraId="58194283" w14:textId="77777777" w:rsidR="0055202C" w:rsidRPr="0072666A" w:rsidRDefault="00A54ADB" w:rsidP="001A556B">
      <w:pPr>
        <w:spacing w:after="60"/>
        <w:jc w:val="both"/>
        <w:rPr>
          <w:rFonts w:ascii="Arial" w:hAnsi="Arial" w:cs="Arial"/>
          <w:color w:val="000000" w:themeColor="text1"/>
        </w:rPr>
      </w:pPr>
      <w:r w:rsidRPr="0072666A">
        <w:rPr>
          <w:rFonts w:ascii="Arial" w:hAnsi="Arial" w:cs="Arial"/>
          <w:color w:val="000000" w:themeColor="text1"/>
          <w:lang w:val="tr"/>
        </w:rPr>
        <w:t>Elektronik sigaralar ya da elektronik sigaralarda kullanılan sıvılar için herhangi bir kalite veya güvenlik standardı bulunmamaktadır, yani bu ürünlerin imalatı, içerikleri ve etiketlendirmesi denetime tabi değildir. </w:t>
      </w:r>
    </w:p>
    <w:p w14:paraId="5C196DC9" w14:textId="77777777" w:rsidR="00996274" w:rsidRPr="0094387B" w:rsidRDefault="00A54ADB" w:rsidP="001A556B">
      <w:pPr>
        <w:spacing w:after="60"/>
        <w:jc w:val="both"/>
        <w:rPr>
          <w:rFonts w:ascii="Arial" w:hAnsi="Arial" w:cs="Arial"/>
          <w:lang w:val="tr"/>
        </w:rPr>
      </w:pPr>
      <w:r w:rsidRPr="0072666A">
        <w:rPr>
          <w:rFonts w:ascii="Arial" w:hAnsi="Arial" w:cs="Arial"/>
          <w:color w:val="000000" w:themeColor="text1"/>
          <w:lang w:val="tr"/>
        </w:rPr>
        <w:t xml:space="preserve">Çoğu elektronik sigara, </w:t>
      </w:r>
      <w:hyperlink r:id="rId12" w:history="1">
        <w:r w:rsidRPr="0072666A">
          <w:rPr>
            <w:rFonts w:ascii="Arial" w:hAnsi="Arial" w:cs="Arial"/>
            <w:color w:val="000000" w:themeColor="text1"/>
            <w:lang w:val="tr"/>
          </w:rPr>
          <w:t>zararlı ve bağımlılık yapıcı bir madde olan nikotin</w:t>
        </w:r>
      </w:hyperlink>
      <w:r w:rsidRPr="0072666A">
        <w:rPr>
          <w:rFonts w:ascii="Arial" w:hAnsi="Arial" w:cs="Arial"/>
          <w:color w:val="000000" w:themeColor="text1"/>
          <w:lang w:val="tr"/>
        </w:rPr>
        <w:t xml:space="preserve"> içermektedir. Nikotinsiz olarak etiketlendirilen çoğu elektronik sigara ve elektronik sıvı, nikotin içermektedir.</w:t>
      </w:r>
      <w:r w:rsidRPr="0072666A">
        <w:rPr>
          <w:rStyle w:val="FootnoteReference"/>
          <w:rFonts w:ascii="Arial" w:hAnsi="Arial" w:cs="Arial"/>
          <w:color w:val="000000" w:themeColor="text1"/>
        </w:rPr>
        <w:footnoteReference w:id="3"/>
      </w:r>
      <w:r w:rsidRPr="0072666A">
        <w:rPr>
          <w:rFonts w:ascii="Arial" w:hAnsi="Arial" w:cs="Arial"/>
          <w:color w:val="000000" w:themeColor="text1"/>
          <w:lang w:val="tr"/>
        </w:rPr>
        <w:t xml:space="preserve"> Elektronik sigaraların ürettiği aerosolda, ağır metaller ve kansere yol açan maddelerin de dâhil olduğu </w:t>
      </w:r>
      <w:hyperlink r:id="rId13" w:anchor=":~:text=Hazardous%20substances%20have%20been%20found,can%20also%20cause%20DNA%20damage" w:history="1">
        <w:r w:rsidRPr="0072666A">
          <w:rPr>
            <w:rFonts w:ascii="Arial" w:hAnsi="Arial" w:cs="Arial"/>
            <w:color w:val="000000" w:themeColor="text1"/>
            <w:lang w:val="tr"/>
          </w:rPr>
          <w:t>tehlikeli maddeler</w:t>
        </w:r>
      </w:hyperlink>
      <w:r w:rsidRPr="0072666A">
        <w:rPr>
          <w:rFonts w:ascii="Arial" w:hAnsi="Arial" w:cs="Arial"/>
          <w:color w:val="000000" w:themeColor="text1"/>
          <w:lang w:val="tr"/>
        </w:rPr>
        <w:t xml:space="preserve"> bulunmuştur. </w:t>
      </w:r>
    </w:p>
    <w:p w14:paraId="56959BD3" w14:textId="77777777" w:rsidR="00996274" w:rsidRPr="0094387B" w:rsidRDefault="00A54ADB" w:rsidP="001A556B">
      <w:pPr>
        <w:pStyle w:val="Heading3"/>
        <w:spacing w:before="120"/>
        <w:rPr>
          <w:lang w:val="tr"/>
        </w:rPr>
      </w:pPr>
      <w:r w:rsidRPr="009A6E5D">
        <w:rPr>
          <w:lang w:val="tr"/>
        </w:rPr>
        <w:t xml:space="preserve">Elektronik sigara kullanımının çocuk vücudu üzerindeki etkileri </w:t>
      </w:r>
    </w:p>
    <w:p w14:paraId="4487C565" w14:textId="77777777" w:rsidR="00996274" w:rsidRPr="0072666A" w:rsidRDefault="00A54ADB" w:rsidP="001A556B">
      <w:pPr>
        <w:spacing w:after="60"/>
        <w:rPr>
          <w:color w:val="000000" w:themeColor="text1"/>
          <w:lang w:val="tr"/>
        </w:rPr>
      </w:pPr>
      <w:r w:rsidRPr="0072666A">
        <w:rPr>
          <w:color w:val="000000" w:themeColor="text1"/>
          <w:lang w:val="tr"/>
        </w:rPr>
        <w:t xml:space="preserve">Elektronik sigara kullanmak, nikotinsiz elektronik sigaralar kullanılsa bile, kısa ve uzun vadede ciddi zarara yol açabilir: </w:t>
      </w:r>
    </w:p>
    <w:p w14:paraId="27AC8211" w14:textId="77777777" w:rsidR="00996274" w:rsidRPr="0072666A" w:rsidRDefault="00A54ADB" w:rsidP="001A556B">
      <w:pPr>
        <w:pStyle w:val="Bullet1"/>
        <w:spacing w:after="60"/>
        <w:rPr>
          <w:color w:val="000000" w:themeColor="text1"/>
          <w:lang w:val="tr"/>
        </w:rPr>
      </w:pPr>
      <w:r w:rsidRPr="0072666A">
        <w:rPr>
          <w:color w:val="000000" w:themeColor="text1"/>
          <w:lang w:val="tr"/>
        </w:rPr>
        <w:t>Kısa vadeli etkiler arasında kusmak, mide bulantısı, öksürük, nefes darlığı, ağız içi tahriş ve astım yer almaktadır</w:t>
      </w:r>
    </w:p>
    <w:p w14:paraId="20069FDE" w14:textId="77777777" w:rsidR="00996274" w:rsidRPr="0072666A" w:rsidRDefault="00A54ADB" w:rsidP="001A556B">
      <w:pPr>
        <w:pStyle w:val="Bullet1"/>
        <w:spacing w:after="60"/>
        <w:rPr>
          <w:color w:val="000000" w:themeColor="text1"/>
          <w:lang w:val="tr"/>
        </w:rPr>
      </w:pPr>
      <w:r w:rsidRPr="0072666A">
        <w:rPr>
          <w:color w:val="000000" w:themeColor="text1"/>
          <w:lang w:val="tr"/>
        </w:rPr>
        <w:t xml:space="preserve">Uzun vadeli etkiler arasında akciğer hasarı, kalp hastalığı ve kanser yer almaktadır </w:t>
      </w:r>
    </w:p>
    <w:p w14:paraId="392FCB62" w14:textId="77777777" w:rsidR="00996274" w:rsidRPr="0072666A" w:rsidRDefault="00A54ADB" w:rsidP="001A556B">
      <w:pPr>
        <w:spacing w:after="60"/>
        <w:rPr>
          <w:color w:val="000000" w:themeColor="text1"/>
          <w:lang w:val="tr"/>
        </w:rPr>
      </w:pPr>
      <w:r w:rsidRPr="0072666A">
        <w:rPr>
          <w:color w:val="000000" w:themeColor="text1"/>
          <w:lang w:val="tr"/>
        </w:rPr>
        <w:t xml:space="preserve">Elektronik sigaraların piyasaya çıkmalarının üzerinden uzun zaman geçmediği için başka hastalıklara yol açıp açmadıkları konusunda yeterli bilgi bulunmamaktadır ancak pek çok uzman elektronik sigaraların akciğer ve ağız kanserine yol açmasının güçlü bir olasılık olduğu görüşündedir. </w:t>
      </w:r>
    </w:p>
    <w:p w14:paraId="4C64D4BB" w14:textId="5341D5D6" w:rsidR="0094387B" w:rsidRPr="0072666A" w:rsidRDefault="00A54ADB" w:rsidP="001A556B">
      <w:pPr>
        <w:spacing w:after="60"/>
        <w:rPr>
          <w:color w:val="000000" w:themeColor="text1"/>
          <w:lang w:val="tr"/>
        </w:rPr>
      </w:pPr>
      <w:bookmarkStart w:id="2" w:name="_Hlk104637849"/>
      <w:r w:rsidRPr="0072666A">
        <w:rPr>
          <w:color w:val="000000" w:themeColor="text1"/>
          <w:lang w:val="tr"/>
        </w:rPr>
        <w:t>Ergenlik sırasında nikotine maruz kalmak, beyin gelişimine zarar verebilir ve yüksek bağımlılık riskine yol açabilir.</w:t>
      </w:r>
      <w:r w:rsidRPr="0072666A">
        <w:rPr>
          <w:rStyle w:val="FootnoteReference"/>
          <w:color w:val="000000" w:themeColor="text1"/>
        </w:rPr>
        <w:footnoteReference w:id="4"/>
      </w:r>
      <w:r w:rsidRPr="0072666A">
        <w:rPr>
          <w:color w:val="000000" w:themeColor="text1"/>
          <w:lang w:val="tr"/>
        </w:rPr>
        <w:t xml:space="preserve"> </w:t>
      </w:r>
      <w:r w:rsidRPr="0072666A">
        <w:rPr>
          <w:rStyle w:val="FootnoteReference"/>
          <w:color w:val="000000" w:themeColor="text1"/>
        </w:rPr>
        <w:footnoteReference w:id="5"/>
      </w:r>
      <w:r w:rsidRPr="0072666A">
        <w:rPr>
          <w:color w:val="000000" w:themeColor="text1"/>
          <w:lang w:val="tr"/>
        </w:rPr>
        <w:t xml:space="preserve"> Nikotin, kazara yutulduğunda insanları hasta edebilecek olan bir zehirdir. </w:t>
      </w:r>
      <w:bookmarkEnd w:id="2"/>
      <w:r w:rsidRPr="0072666A">
        <w:rPr>
          <w:color w:val="000000" w:themeColor="text1"/>
          <w:lang w:val="tr"/>
        </w:rPr>
        <w:t>Nikotin bebekler için ölümcüldür.</w:t>
      </w:r>
    </w:p>
    <w:p w14:paraId="75002531" w14:textId="219FB932" w:rsidR="0094387B" w:rsidRPr="0072666A" w:rsidRDefault="00A54ADB" w:rsidP="001A556B">
      <w:pPr>
        <w:spacing w:after="60"/>
        <w:rPr>
          <w:rFonts w:cstheme="minorHAnsi"/>
          <w:color w:val="000000" w:themeColor="text1"/>
          <w:szCs w:val="22"/>
          <w:lang w:val="tr"/>
        </w:rPr>
      </w:pPr>
      <w:bookmarkStart w:id="3" w:name="_Hlk104638331"/>
      <w:r w:rsidRPr="0072666A">
        <w:rPr>
          <w:rStyle w:val="normaltextrun"/>
          <w:rFonts w:cstheme="minorHAnsi"/>
          <w:color w:val="000000" w:themeColor="text1"/>
          <w:szCs w:val="22"/>
          <w:lang w:val="tr"/>
        </w:rPr>
        <w:t>Elektronik sigara kullanan çocukların sonradan sigaraya başlama olasılıkları, diğer çocuk ve gençlere göre üç kat fazladır</w:t>
      </w:r>
      <w:bookmarkEnd w:id="3"/>
      <w:r w:rsidRPr="0072666A">
        <w:rPr>
          <w:rStyle w:val="normaltextrun"/>
          <w:rFonts w:cstheme="minorHAnsi"/>
          <w:color w:val="000000" w:themeColor="text1"/>
          <w:szCs w:val="22"/>
          <w:lang w:val="tr"/>
        </w:rPr>
        <w:t>. Patlayan ve alev alan elektronik sigara vakaları görülmüştür.</w:t>
      </w:r>
    </w:p>
    <w:p w14:paraId="455CDF60" w14:textId="77777777" w:rsidR="00996274" w:rsidRPr="0094387B" w:rsidRDefault="00A54ADB" w:rsidP="001A556B">
      <w:pPr>
        <w:pStyle w:val="Heading2"/>
        <w:spacing w:after="0"/>
        <w:rPr>
          <w:lang w:val="tr"/>
        </w:rPr>
      </w:pPr>
      <w:bookmarkStart w:id="4" w:name="_Vaping_laws"/>
      <w:bookmarkEnd w:id="4"/>
      <w:r w:rsidRPr="009A6E5D">
        <w:rPr>
          <w:lang w:val="tr"/>
        </w:rPr>
        <w:lastRenderedPageBreak/>
        <w:t>Elektronik sigara kullanımına ilişkin kanunlar</w:t>
      </w:r>
    </w:p>
    <w:p w14:paraId="16F242A4" w14:textId="77777777" w:rsidR="00996274" w:rsidRPr="0094387B" w:rsidRDefault="00A54ADB" w:rsidP="001A556B">
      <w:pPr>
        <w:pStyle w:val="Heading3"/>
        <w:rPr>
          <w:lang w:val="tr"/>
        </w:rPr>
      </w:pPr>
      <w:r w:rsidRPr="009A6E5D">
        <w:rPr>
          <w:lang w:val="tr"/>
        </w:rPr>
        <w:t>Okullarda ve okulların etrafında sigara ve elektronik sigara içmek yasaklanmıştır</w:t>
      </w:r>
    </w:p>
    <w:p w14:paraId="66F33C1B" w14:textId="77777777" w:rsidR="00BD35B9" w:rsidRPr="0072666A" w:rsidRDefault="00A54ADB" w:rsidP="001A556B">
      <w:pPr>
        <w:spacing w:after="60"/>
        <w:rPr>
          <w:color w:val="000000" w:themeColor="text1"/>
          <w:lang w:val="tr"/>
        </w:rPr>
      </w:pPr>
      <w:r w:rsidRPr="0072666A">
        <w:rPr>
          <w:i/>
          <w:iCs/>
          <w:color w:val="000000" w:themeColor="text1"/>
          <w:lang w:val="tr"/>
        </w:rPr>
        <w:t>1987 Tütün Yasası</w:t>
      </w:r>
      <w:r w:rsidRPr="0072666A">
        <w:rPr>
          <w:color w:val="000000" w:themeColor="text1"/>
          <w:lang w:val="tr"/>
        </w:rPr>
        <w:t xml:space="preserve"> </w:t>
      </w:r>
      <w:r w:rsidRPr="0072666A">
        <w:rPr>
          <w:rFonts w:ascii="Arial" w:hAnsi="Arial" w:cs="Arial"/>
          <w:color w:val="000000" w:themeColor="text1"/>
          <w:shd w:val="clear" w:color="auto" w:fill="FFFFFF"/>
          <w:lang w:val="tr"/>
        </w:rPr>
        <w:t>(Tütün Yasası)</w:t>
      </w:r>
      <w:r w:rsidRPr="0072666A">
        <w:rPr>
          <w:color w:val="000000" w:themeColor="text1"/>
          <w:lang w:val="tr"/>
        </w:rPr>
        <w:t xml:space="preserve">, okul yerleşkesinde ve okul yerleşkesine çıkan yaya girişi noktalarının 4 metre yakınında sigara veya elektronik sigara kullanımını yasaklamıştır. </w:t>
      </w:r>
    </w:p>
    <w:p w14:paraId="1C55D04C" w14:textId="77777777" w:rsidR="00996274" w:rsidRPr="0072666A" w:rsidRDefault="00A54ADB" w:rsidP="001A556B">
      <w:pPr>
        <w:spacing w:after="60"/>
        <w:rPr>
          <w:color w:val="000000" w:themeColor="text1"/>
          <w:lang w:val="en-AU"/>
        </w:rPr>
      </w:pPr>
      <w:r w:rsidRPr="0072666A">
        <w:rPr>
          <w:color w:val="000000" w:themeColor="text1"/>
          <w:lang w:val="tr"/>
        </w:rPr>
        <w:t>Sigara ve elektronik sigara yasağı kapsamı:</w:t>
      </w:r>
    </w:p>
    <w:p w14:paraId="2324AA16" w14:textId="77777777" w:rsidR="00996274" w:rsidRPr="0072666A" w:rsidRDefault="00A54ADB" w:rsidP="001A556B">
      <w:pPr>
        <w:pStyle w:val="Bullet1"/>
        <w:spacing w:after="60"/>
        <w:rPr>
          <w:color w:val="000000" w:themeColor="text1"/>
        </w:rPr>
      </w:pPr>
      <w:r w:rsidRPr="0072666A">
        <w:rPr>
          <w:color w:val="000000" w:themeColor="text1"/>
          <w:lang w:val="tr"/>
        </w:rPr>
        <w:t>okul saatlerinde ve okul saatleri dışında okul yerleşkesinde bulunan, öğrenciler, öğretmenler, yükleniciler, ebeveynler, bakıcılar ve sporcular gibi geniş topluluk üyeleri de dâhil olmak üzere herkes</w:t>
      </w:r>
    </w:p>
    <w:p w14:paraId="509DC37E" w14:textId="77777777" w:rsidR="00996274" w:rsidRPr="0072666A" w:rsidRDefault="00A54ADB" w:rsidP="001A556B">
      <w:pPr>
        <w:pStyle w:val="Bullet1"/>
        <w:spacing w:after="60"/>
        <w:rPr>
          <w:color w:val="000000" w:themeColor="text1"/>
        </w:rPr>
      </w:pPr>
      <w:r w:rsidRPr="0072666A">
        <w:rPr>
          <w:color w:val="000000" w:themeColor="text1"/>
          <w:lang w:val="tr"/>
        </w:rPr>
        <w:t>anaokulları ve kreşler de dâhil olmak üzere okul yerleşkelerinde gerçekleşen tüm etkinlikler, okul saatleri dışı bakım, kültür, spor veya eğlence faaliyetleri ve okul şenlikleri</w:t>
      </w:r>
    </w:p>
    <w:p w14:paraId="4F6186C6" w14:textId="77777777" w:rsidR="00996274" w:rsidRPr="0072666A" w:rsidRDefault="00A54ADB" w:rsidP="001A556B">
      <w:pPr>
        <w:pStyle w:val="Bullet1"/>
        <w:numPr>
          <w:ilvl w:val="0"/>
          <w:numId w:val="0"/>
        </w:numPr>
        <w:spacing w:after="60"/>
        <w:rPr>
          <w:color w:val="000000" w:themeColor="text1"/>
        </w:rPr>
      </w:pPr>
      <w:r w:rsidRPr="0072666A">
        <w:rPr>
          <w:color w:val="000000" w:themeColor="text1"/>
          <w:szCs w:val="22"/>
          <w:lang w:val="tr"/>
        </w:rPr>
        <w:t>Sigara ve elektronik sigara kullanımı, okul etkinlikleri ve okul yerleşkesi dışına yapılan okul gezilerinde de yasaktır.</w:t>
      </w:r>
    </w:p>
    <w:p w14:paraId="6B7C3723" w14:textId="77777777" w:rsidR="00996274" w:rsidRPr="009A6E5D" w:rsidRDefault="00A54ADB" w:rsidP="001A556B">
      <w:pPr>
        <w:pStyle w:val="Heading3"/>
        <w:spacing w:before="120"/>
        <w:rPr>
          <w:lang w:val="en-AU"/>
        </w:rPr>
      </w:pPr>
      <w:r w:rsidRPr="009A6E5D">
        <w:rPr>
          <w:lang w:val="tr"/>
        </w:rPr>
        <w:t xml:space="preserve">Sağlık ve perakende satış kanunları </w:t>
      </w:r>
    </w:p>
    <w:p w14:paraId="175C386C" w14:textId="77777777" w:rsidR="00996274" w:rsidRPr="0072666A" w:rsidRDefault="00A54ADB" w:rsidP="001A556B">
      <w:pPr>
        <w:spacing w:after="60"/>
        <w:rPr>
          <w:color w:val="000000" w:themeColor="text1"/>
        </w:rPr>
      </w:pPr>
      <w:r w:rsidRPr="0072666A">
        <w:rPr>
          <w:rFonts w:ascii="Arial" w:hAnsi="Arial" w:cs="Arial"/>
          <w:color w:val="000000" w:themeColor="text1"/>
          <w:shd w:val="clear" w:color="auto" w:fill="FFFFFF"/>
          <w:lang w:val="tr"/>
        </w:rPr>
        <w:t xml:space="preserve">Tütün Yasası, bireylerin sigara veya elektronik sigara kullanabileceği yerlerin yanı sıra, tütün ve elektronik sigara ürünlerinin satışı ve tanıtımını da denetim altında tutmaktadır. Şunları </w:t>
      </w:r>
      <w:bookmarkStart w:id="5" w:name="_Hlk104884981"/>
      <w:r w:rsidRPr="0072666A">
        <w:rPr>
          <w:color w:val="000000" w:themeColor="text1"/>
          <w:lang w:val="tr"/>
        </w:rPr>
        <w:t>yapmak yasa dışıdır:</w:t>
      </w:r>
    </w:p>
    <w:p w14:paraId="47ED40B4" w14:textId="77777777" w:rsidR="00996274" w:rsidRPr="0072666A" w:rsidRDefault="00A54ADB" w:rsidP="001A556B">
      <w:pPr>
        <w:pStyle w:val="Bullet1"/>
        <w:spacing w:after="60"/>
        <w:rPr>
          <w:color w:val="000000" w:themeColor="text1"/>
        </w:rPr>
      </w:pPr>
      <w:r w:rsidRPr="0072666A">
        <w:rPr>
          <w:color w:val="000000" w:themeColor="text1"/>
          <w:lang w:val="tr"/>
        </w:rPr>
        <w:t>18 yaşının altındakilere her çeşit tütün veya elektronik sigara ürünü satışı, değiş tokuşu veya takası</w:t>
      </w:r>
    </w:p>
    <w:p w14:paraId="73D81F71" w14:textId="77777777" w:rsidR="00996274" w:rsidRPr="0072666A" w:rsidRDefault="00A54ADB" w:rsidP="001A556B">
      <w:pPr>
        <w:pStyle w:val="Bullet1"/>
        <w:spacing w:after="60"/>
        <w:rPr>
          <w:color w:val="000000" w:themeColor="text1"/>
        </w:rPr>
      </w:pPr>
      <w:r w:rsidRPr="0072666A">
        <w:rPr>
          <w:color w:val="000000" w:themeColor="text1"/>
          <w:lang w:val="tr"/>
        </w:rPr>
        <w:t>doktor reçetesine sahip olunmadığı sürece nikotin içeren elektronik sigara bulundurmak</w:t>
      </w:r>
    </w:p>
    <w:p w14:paraId="453B1B06" w14:textId="77777777" w:rsidR="00996274" w:rsidRPr="0072666A" w:rsidRDefault="00A54ADB" w:rsidP="001A556B">
      <w:pPr>
        <w:pStyle w:val="Bullet1"/>
        <w:spacing w:after="60"/>
        <w:rPr>
          <w:color w:val="000000" w:themeColor="text1"/>
        </w:rPr>
      </w:pPr>
      <w:r w:rsidRPr="0072666A">
        <w:rPr>
          <w:color w:val="000000" w:themeColor="text1"/>
          <w:lang w:val="tr"/>
        </w:rPr>
        <w:t>18 yaşından küçüklerin bulunduğu motorlu taşıtlarda sigara veya elektronik sigara içmek.</w:t>
      </w:r>
    </w:p>
    <w:p w14:paraId="0788A174" w14:textId="77777777" w:rsidR="00CF6C5F" w:rsidRPr="0072666A" w:rsidRDefault="00A54ADB" w:rsidP="001A556B">
      <w:pPr>
        <w:spacing w:after="60"/>
        <w:rPr>
          <w:rFonts w:ascii="Arial" w:hAnsi="Arial" w:cs="Arial"/>
          <w:color w:val="000000" w:themeColor="text1"/>
          <w:szCs w:val="22"/>
        </w:rPr>
      </w:pPr>
      <w:r w:rsidRPr="0072666A">
        <w:rPr>
          <w:rFonts w:ascii="Arial" w:hAnsi="Arial" w:cs="Arial"/>
          <w:color w:val="000000" w:themeColor="text1"/>
          <w:szCs w:val="22"/>
          <w:lang w:val="tr"/>
        </w:rPr>
        <w:t>Reşit olmayan çocuklara elektronik sigara ürünleri satan satıcıları yerel belediyenize bildirebilirsiniz.</w:t>
      </w:r>
    </w:p>
    <w:p w14:paraId="1FA6A4AD" w14:textId="77777777" w:rsidR="00CF6C5F" w:rsidRDefault="00A54ADB" w:rsidP="001A556B">
      <w:pPr>
        <w:spacing w:after="60"/>
        <w:rPr>
          <w:rFonts w:ascii="Arial" w:hAnsi="Arial" w:cs="Arial"/>
          <w:color w:val="222222"/>
          <w:szCs w:val="22"/>
        </w:rPr>
      </w:pPr>
      <w:r w:rsidRPr="0072666A">
        <w:rPr>
          <w:rFonts w:ascii="Arial" w:hAnsi="Arial" w:cs="Arial"/>
          <w:color w:val="000000" w:themeColor="text1"/>
          <w:szCs w:val="22"/>
          <w:lang w:val="tr"/>
        </w:rPr>
        <w:t>Tütün Yasası hakkında ayrıntılı bilgi için</w:t>
      </w:r>
      <w:r>
        <w:rPr>
          <w:rFonts w:ascii="Arial" w:hAnsi="Arial" w:cs="Arial"/>
          <w:color w:val="222222"/>
          <w:szCs w:val="22"/>
          <w:lang w:val="tr"/>
        </w:rPr>
        <w:t xml:space="preserve"> </w:t>
      </w:r>
      <w:hyperlink r:id="rId14" w:history="1">
        <w:r w:rsidRPr="00FD21E0">
          <w:rPr>
            <w:rStyle w:val="Hyperlink"/>
            <w:rFonts w:ascii="Arial" w:hAnsi="Arial" w:cs="Arial"/>
            <w:szCs w:val="22"/>
            <w:lang w:val="tr"/>
          </w:rPr>
          <w:t>www.legislation.vic.gov.au/in-force/acts/tobacco-act-1987/095</w:t>
        </w:r>
      </w:hyperlink>
      <w:r>
        <w:rPr>
          <w:rFonts w:ascii="Arial" w:hAnsi="Arial" w:cs="Arial"/>
          <w:color w:val="222222"/>
          <w:szCs w:val="22"/>
          <w:lang w:val="tr"/>
        </w:rPr>
        <w:t xml:space="preserve"> </w:t>
      </w:r>
      <w:r w:rsidRPr="0072666A">
        <w:rPr>
          <w:rFonts w:ascii="Arial" w:hAnsi="Arial" w:cs="Arial"/>
          <w:color w:val="000000" w:themeColor="text1"/>
          <w:szCs w:val="22"/>
          <w:lang w:val="tr"/>
        </w:rPr>
        <w:t>adresini ziyaret edin</w:t>
      </w:r>
    </w:p>
    <w:p w14:paraId="570849E7" w14:textId="77777777" w:rsidR="00996274" w:rsidRPr="009A6E5D" w:rsidRDefault="00A54ADB" w:rsidP="001A556B">
      <w:pPr>
        <w:pStyle w:val="Heading2"/>
        <w:spacing w:before="120"/>
        <w:rPr>
          <w:lang w:val="en-AU"/>
        </w:rPr>
      </w:pPr>
      <w:bookmarkStart w:id="6" w:name="_Drug_Education"/>
      <w:bookmarkEnd w:id="5"/>
      <w:bookmarkEnd w:id="6"/>
      <w:r>
        <w:rPr>
          <w:lang w:val="tr"/>
        </w:rPr>
        <w:t xml:space="preserve">Okulların yükümlülükleri </w:t>
      </w:r>
    </w:p>
    <w:p w14:paraId="74080093" w14:textId="77777777" w:rsidR="00B54227" w:rsidRPr="0072666A" w:rsidRDefault="00A54ADB" w:rsidP="001A556B">
      <w:pPr>
        <w:spacing w:after="60"/>
        <w:rPr>
          <w:color w:val="000000" w:themeColor="text1"/>
          <w:lang w:val="en-AU" w:eastAsia="en-AU"/>
        </w:rPr>
      </w:pPr>
      <w:r w:rsidRPr="0072666A">
        <w:rPr>
          <w:color w:val="000000" w:themeColor="text1"/>
          <w:lang w:val="tr"/>
        </w:rPr>
        <w:t xml:space="preserve">Eğitim ve Öğretim Bakanlığı'nın </w:t>
      </w:r>
      <w:hyperlink r:id="rId15" w:history="1">
        <w:r w:rsidRPr="009A6E5D">
          <w:rPr>
            <w:color w:val="0000FF"/>
            <w:u w:val="single"/>
            <w:lang w:val="tr"/>
          </w:rPr>
          <w:t>Alkol ve Uyuşturucu Maddeler- Öğrenci politikası</w:t>
        </w:r>
      </w:hyperlink>
      <w:r w:rsidRPr="009A6E5D">
        <w:rPr>
          <w:lang w:val="tr"/>
        </w:rPr>
        <w:t xml:space="preserve"> </w:t>
      </w:r>
      <w:r w:rsidRPr="0072666A">
        <w:rPr>
          <w:color w:val="000000" w:themeColor="text1"/>
          <w:lang w:val="tr"/>
        </w:rPr>
        <w:t xml:space="preserve">alkol ve uyuşturucu madde kullanımını azaltmaya yönelik olarak tüm okul yaklaşımını benimseyen bilgiler sunmaktadır. </w:t>
      </w:r>
    </w:p>
    <w:p w14:paraId="720B098D" w14:textId="77777777" w:rsidR="00A32E2F" w:rsidRPr="0072666A" w:rsidRDefault="00A54ADB" w:rsidP="001A556B">
      <w:pPr>
        <w:spacing w:after="60"/>
        <w:rPr>
          <w:color w:val="000000" w:themeColor="text1"/>
          <w:lang w:val="en-AU" w:eastAsia="en-AU"/>
        </w:rPr>
      </w:pPr>
      <w:r w:rsidRPr="0072666A">
        <w:rPr>
          <w:color w:val="000000" w:themeColor="text1"/>
          <w:lang w:val="tr" w:eastAsia="en-AU"/>
        </w:rPr>
        <w:t>Bu politikaya göre okulların aşağıdakileri yapması zorunludur:</w:t>
      </w:r>
    </w:p>
    <w:p w14:paraId="2C7A53B2" w14:textId="77777777" w:rsidR="001D0454" w:rsidRPr="0072666A" w:rsidRDefault="00A54ADB" w:rsidP="001A556B">
      <w:pPr>
        <w:pStyle w:val="Bullet1"/>
        <w:spacing w:after="60"/>
        <w:rPr>
          <w:color w:val="000000" w:themeColor="text1"/>
          <w:lang w:eastAsia="en-AU"/>
        </w:rPr>
      </w:pPr>
      <w:r w:rsidRPr="0072666A">
        <w:rPr>
          <w:color w:val="000000" w:themeColor="text1"/>
          <w:lang w:val="tr" w:eastAsia="en-AU"/>
        </w:rPr>
        <w:t>öğrencilerin okul yerleşkesinde veya kamplar ve gezilerde alkol veya uyuşturucu madde bulundurması, tüketmesi veya satmasını yasaklamak</w:t>
      </w:r>
    </w:p>
    <w:p w14:paraId="6BE995AC" w14:textId="77777777" w:rsidR="001D0454" w:rsidRPr="0072666A" w:rsidRDefault="00A54ADB" w:rsidP="001A556B">
      <w:pPr>
        <w:pStyle w:val="Bullet1"/>
        <w:spacing w:after="60"/>
        <w:rPr>
          <w:color w:val="000000" w:themeColor="text1"/>
          <w:lang w:eastAsia="en-AU"/>
        </w:rPr>
      </w:pPr>
      <w:r w:rsidRPr="0072666A">
        <w:rPr>
          <w:color w:val="000000" w:themeColor="text1"/>
          <w:lang w:val="tr" w:eastAsia="en-AU"/>
        </w:rPr>
        <w:t>alkol ve uyuşturucu madde kullanımı vakalarını, Okul Vakalarını (acil durumlar da dâhil olmak üzere) Bildirme ve Yönetme Politikası ve bu politikada ifade edilen prosedürler doğrultusunda yönetmek ve bildirmek</w:t>
      </w:r>
    </w:p>
    <w:p w14:paraId="7B1FE8A8" w14:textId="77777777" w:rsidR="005010D4" w:rsidRPr="0072666A" w:rsidRDefault="00A54ADB" w:rsidP="001A556B">
      <w:pPr>
        <w:pStyle w:val="Bullet1"/>
        <w:spacing w:after="60"/>
        <w:rPr>
          <w:color w:val="000000" w:themeColor="text1"/>
          <w:lang w:eastAsia="en-AU"/>
        </w:rPr>
      </w:pPr>
      <w:r w:rsidRPr="0072666A">
        <w:rPr>
          <w:color w:val="000000" w:themeColor="text1"/>
          <w:lang w:val="tr" w:eastAsia="en-AU"/>
        </w:rPr>
        <w:t>Bakanlığın Alkol ve Uyuşturucu Madde- Öğrenciler politikasında açıklanan şekilde, gerekli yollara başvurmak</w:t>
      </w:r>
    </w:p>
    <w:p w14:paraId="122D7AEE" w14:textId="77777777" w:rsidR="00996274" w:rsidRPr="0072666A" w:rsidRDefault="00A54ADB" w:rsidP="001A556B">
      <w:pPr>
        <w:pStyle w:val="Bullet1"/>
        <w:spacing w:after="60"/>
        <w:rPr>
          <w:color w:val="000000" w:themeColor="text1"/>
        </w:rPr>
      </w:pPr>
      <w:r w:rsidRPr="0072666A">
        <w:rPr>
          <w:color w:val="000000" w:themeColor="text1"/>
          <w:lang w:val="tr" w:eastAsia="en-AU"/>
        </w:rPr>
        <w:t>cezai önlemlere başvurmadan önce öğrencilerin sağlığını ve refahını göz önünde bulundurmak ve öğrencilerin madde kullanımıyla ilgili sorunları için acil ve daimi desteğe erişimi olmasını temin etmek.</w:t>
      </w:r>
    </w:p>
    <w:p w14:paraId="75D1C6B6" w14:textId="77777777" w:rsidR="001D0454" w:rsidRPr="0061596A" w:rsidRDefault="001D0454" w:rsidP="001A556B">
      <w:pPr>
        <w:spacing w:after="0"/>
        <w:rPr>
          <w:lang w:val="en-AU"/>
        </w:rPr>
      </w:pPr>
    </w:p>
    <w:p w14:paraId="0BC1348C" w14:textId="77777777" w:rsidR="00996274" w:rsidRDefault="00A54ADB" w:rsidP="001A556B">
      <w:pPr>
        <w:pStyle w:val="Heading2"/>
        <w:rPr>
          <w:lang w:val="en-AU"/>
        </w:rPr>
      </w:pPr>
      <w:bookmarkStart w:id="7" w:name="_Smoking_and_vaping"/>
      <w:bookmarkEnd w:id="7"/>
      <w:r w:rsidRPr="009A6E5D">
        <w:rPr>
          <w:lang w:val="tr"/>
        </w:rPr>
        <w:lastRenderedPageBreak/>
        <w:t>Okullar için sigara ve elektronik sigara kullanımıyla ilgili kaynaklar</w:t>
      </w:r>
    </w:p>
    <w:p w14:paraId="0E099F3A" w14:textId="77777777" w:rsidR="000B4653" w:rsidRPr="000B4653" w:rsidRDefault="00A54ADB" w:rsidP="001A556B">
      <w:pPr>
        <w:pStyle w:val="Heading3"/>
        <w:rPr>
          <w:lang w:val="en-AU"/>
        </w:rPr>
      </w:pPr>
      <w:r>
        <w:rPr>
          <w:lang w:val="tr"/>
        </w:rPr>
        <w:t>Bakanlık politikasına ilişkin kaynaklar</w:t>
      </w:r>
    </w:p>
    <w:p w14:paraId="222E28AC" w14:textId="77777777" w:rsidR="00BB4D70" w:rsidRPr="0072666A" w:rsidRDefault="00A54ADB" w:rsidP="001A556B">
      <w:pPr>
        <w:pStyle w:val="Bullet1"/>
        <w:numPr>
          <w:ilvl w:val="0"/>
          <w:numId w:val="0"/>
        </w:numPr>
        <w:spacing w:after="60"/>
        <w:ind w:left="284" w:hanging="284"/>
        <w:rPr>
          <w:b/>
          <w:bCs/>
          <w:color w:val="000000" w:themeColor="text1"/>
        </w:rPr>
      </w:pPr>
      <w:r w:rsidRPr="0072666A">
        <w:rPr>
          <w:b/>
          <w:bCs/>
          <w:color w:val="000000" w:themeColor="text1"/>
          <w:lang w:val="tr"/>
        </w:rPr>
        <w:t xml:space="preserve">DET Sigara ve Elektronik Sigara Kullanımı Yasağı politikası </w:t>
      </w:r>
    </w:p>
    <w:p w14:paraId="5FDB1597" w14:textId="218CF81E" w:rsidR="000B4653" w:rsidRPr="0072666A" w:rsidRDefault="00A54ADB" w:rsidP="001A556B">
      <w:pPr>
        <w:spacing w:after="60"/>
        <w:rPr>
          <w:color w:val="000000" w:themeColor="text1"/>
          <w:spacing w:val="-4"/>
        </w:rPr>
      </w:pPr>
      <w:r w:rsidRPr="0072666A">
        <w:rPr>
          <w:color w:val="000000" w:themeColor="text1"/>
          <w:spacing w:val="-4"/>
          <w:lang w:val="tr"/>
        </w:rPr>
        <w:t xml:space="preserve">Bu politika, okul yerleşkelerinde elektronik sigara kullanımı da dâhil olmak üzere, sigara kullanımına ilişkin kanunları ve politikaları açıkça anlatmaktadır. Okulların sigara içme yasağı konusunda öğrencilerle iletişim kurmasına yardım etmek için şablon metinli bir bilgi formu içermektedir. Politikayı </w:t>
      </w:r>
      <w:hyperlink r:id="rId16" w:history="1">
        <w:r w:rsidRPr="008A6E23">
          <w:rPr>
            <w:rStyle w:val="Hyperlink"/>
            <w:spacing w:val="-4"/>
            <w:lang w:val="tr"/>
          </w:rPr>
          <w:t>www2.education.vic.gov.au/pal/smoking-vaping-ban</w:t>
        </w:r>
      </w:hyperlink>
      <w:r w:rsidRPr="008A6E23">
        <w:rPr>
          <w:spacing w:val="-4"/>
          <w:lang w:val="tr"/>
        </w:rPr>
        <w:t xml:space="preserve"> </w:t>
      </w:r>
      <w:r w:rsidRPr="0072666A">
        <w:rPr>
          <w:color w:val="000000" w:themeColor="text1"/>
          <w:spacing w:val="-4"/>
          <w:lang w:val="tr"/>
        </w:rPr>
        <w:t>adresinden okuyabilirsiniz</w:t>
      </w:r>
    </w:p>
    <w:p w14:paraId="72D82A27" w14:textId="77777777" w:rsidR="000A52C6" w:rsidRPr="0072666A" w:rsidRDefault="00A54ADB" w:rsidP="001A556B">
      <w:pPr>
        <w:spacing w:after="60"/>
        <w:rPr>
          <w:b/>
          <w:bCs/>
          <w:color w:val="000000" w:themeColor="text1"/>
          <w:u w:val="single"/>
          <w:lang w:eastAsia="en-AU"/>
        </w:rPr>
      </w:pPr>
      <w:r w:rsidRPr="0072666A">
        <w:rPr>
          <w:b/>
          <w:bCs/>
          <w:color w:val="000000" w:themeColor="text1"/>
          <w:lang w:val="tr" w:eastAsia="en-AU"/>
        </w:rPr>
        <w:t>Alkol ve Uyuşturucu Maddeler- Öğrenci politikası</w:t>
      </w:r>
    </w:p>
    <w:p w14:paraId="54D88A9B" w14:textId="4DCC6F42" w:rsidR="00A32E2F" w:rsidRPr="0072666A" w:rsidRDefault="00A54ADB" w:rsidP="001A556B">
      <w:pPr>
        <w:spacing w:after="60"/>
        <w:rPr>
          <w:rFonts w:eastAsia="Times New Roman"/>
          <w:color w:val="000000" w:themeColor="text1"/>
          <w:szCs w:val="22"/>
          <w:u w:val="single"/>
          <w:lang w:eastAsia="en-AU"/>
        </w:rPr>
      </w:pPr>
      <w:r w:rsidRPr="0072666A">
        <w:rPr>
          <w:rFonts w:eastAsia="Times New Roman"/>
          <w:color w:val="000000" w:themeColor="text1"/>
          <w:szCs w:val="22"/>
          <w:lang w:val="tr" w:eastAsia="en-AU"/>
        </w:rPr>
        <w:t xml:space="preserve">Okullara, alkol ve uyuşturucu madde kullanımını azaltma konusunda tüm okul yaklaşımını desteklemeye dair bilgi sunmaktadır. Politikayı </w:t>
      </w:r>
      <w:hyperlink r:id="rId17" w:history="1">
        <w:r w:rsidR="00BB4D70" w:rsidRPr="00B91142">
          <w:rPr>
            <w:rStyle w:val="Hyperlink"/>
            <w:rFonts w:eastAsia="Times New Roman"/>
            <w:szCs w:val="22"/>
            <w:lang w:val="tr" w:eastAsia="en-AU"/>
          </w:rPr>
          <w:t>www2.education.vic.gov.au/pal/alcohol-and-other-drugs-students</w:t>
        </w:r>
      </w:hyperlink>
      <w:r w:rsidRPr="0061596A">
        <w:rPr>
          <w:rFonts w:eastAsia="Times New Roman"/>
          <w:color w:val="000000"/>
          <w:szCs w:val="22"/>
          <w:lang w:val="tr" w:eastAsia="en-AU"/>
        </w:rPr>
        <w:t xml:space="preserve"> </w:t>
      </w:r>
      <w:r w:rsidRPr="0072666A">
        <w:rPr>
          <w:rFonts w:eastAsia="Times New Roman"/>
          <w:color w:val="000000" w:themeColor="text1"/>
          <w:szCs w:val="22"/>
          <w:lang w:val="tr" w:eastAsia="en-AU"/>
        </w:rPr>
        <w:t>adresinden okuyabilirsi</w:t>
      </w:r>
      <w:bookmarkStart w:id="8" w:name="_GoBack"/>
      <w:bookmarkEnd w:id="8"/>
      <w:r w:rsidRPr="0072666A">
        <w:rPr>
          <w:rFonts w:eastAsia="Times New Roman"/>
          <w:color w:val="000000" w:themeColor="text1"/>
          <w:szCs w:val="22"/>
          <w:lang w:val="tr" w:eastAsia="en-AU"/>
        </w:rPr>
        <w:t>niz</w:t>
      </w:r>
    </w:p>
    <w:p w14:paraId="124A2D16" w14:textId="77777777" w:rsidR="000A52C6" w:rsidRPr="0061596A" w:rsidRDefault="00A54ADB" w:rsidP="001A556B">
      <w:pPr>
        <w:pStyle w:val="Heading3"/>
        <w:spacing w:before="120"/>
        <w:rPr>
          <w:rFonts w:eastAsia="Times New Roman"/>
          <w:color w:val="000000"/>
          <w:sz w:val="20"/>
          <w:szCs w:val="20"/>
          <w:lang w:eastAsia="en-AU"/>
        </w:rPr>
      </w:pPr>
      <w:r w:rsidRPr="00D334DB">
        <w:rPr>
          <w:lang w:val="tr"/>
        </w:rPr>
        <w:t>Öğretim ve öğrenim kaynakları</w:t>
      </w:r>
    </w:p>
    <w:p w14:paraId="08CC004E" w14:textId="77777777" w:rsidR="001A556B" w:rsidRPr="0072666A" w:rsidRDefault="00A54ADB" w:rsidP="001A556B">
      <w:pPr>
        <w:spacing w:after="60"/>
        <w:rPr>
          <w:b/>
          <w:bCs/>
          <w:color w:val="000000" w:themeColor="text1"/>
          <w:lang w:val="tr" w:eastAsia="en-AU"/>
        </w:rPr>
      </w:pPr>
      <w:r w:rsidRPr="0072666A">
        <w:rPr>
          <w:b/>
          <w:bCs/>
          <w:color w:val="000000" w:themeColor="text1"/>
          <w:lang w:val="tr" w:eastAsia="en-AU"/>
        </w:rPr>
        <w:t xml:space="preserve">Get Ready </w:t>
      </w:r>
    </w:p>
    <w:p w14:paraId="49489ADA" w14:textId="77777777" w:rsidR="004C066C" w:rsidRDefault="00013269" w:rsidP="004C066C">
      <w:pPr>
        <w:spacing w:after="60"/>
        <w:rPr>
          <w:spacing w:val="-4"/>
          <w:lang w:val="tr" w:eastAsia="en-AU"/>
        </w:rPr>
      </w:pPr>
      <w:r w:rsidRPr="0072666A">
        <w:rPr>
          <w:color w:val="000000" w:themeColor="text1"/>
          <w:spacing w:val="-4"/>
          <w:lang w:val="tr" w:eastAsia="en-AU"/>
        </w:rPr>
        <w:t>7 ila 9'uncu sınıflardaki öğrencilere yönelik bir öğretim ve öğrenim etkinlikleri seti. Bu, özel olarak sigara kullanımını kapsayan derslerin bulunduğu, kanıta dayalı bir uyuşturucu ve alkol eğitimi programıdır.</w:t>
      </w:r>
      <w:r w:rsidR="0094387B" w:rsidRPr="0072666A">
        <w:rPr>
          <w:color w:val="000000" w:themeColor="text1"/>
          <w:spacing w:val="-4"/>
          <w:lang w:val="tr" w:eastAsia="en-AU"/>
        </w:rPr>
        <w:t xml:space="preserve"> </w:t>
      </w:r>
    </w:p>
    <w:p w14:paraId="012511F2" w14:textId="0DA68BA9" w:rsidR="001D0454" w:rsidRPr="0094387B" w:rsidRDefault="00DC1B18" w:rsidP="004C066C">
      <w:pPr>
        <w:rPr>
          <w:lang w:val="tr" w:eastAsia="en-AU"/>
        </w:rPr>
      </w:pPr>
      <w:hyperlink r:id="rId18" w:history="1">
        <w:r w:rsidR="0094387B" w:rsidRPr="00566FCE">
          <w:rPr>
            <w:rStyle w:val="Hyperlink"/>
            <w:lang w:val="tr"/>
          </w:rPr>
          <w:t>www.education.vic.gov.au/school/teachers/teachingresources/discipline/physed/Pages/drugedulearn.aspx</w:t>
        </w:r>
      </w:hyperlink>
      <w:r w:rsidR="00E0361F">
        <w:rPr>
          <w:lang w:val="tr"/>
        </w:rPr>
        <w:t xml:space="preserve">  </w:t>
      </w:r>
    </w:p>
    <w:p w14:paraId="3861F39C" w14:textId="77777777" w:rsidR="001A556B" w:rsidRPr="0072666A" w:rsidRDefault="00A54ADB" w:rsidP="001A556B">
      <w:pPr>
        <w:spacing w:after="0"/>
        <w:rPr>
          <w:b/>
          <w:bCs/>
          <w:color w:val="000000" w:themeColor="text1"/>
          <w:lang w:val="tr" w:eastAsia="en-AU"/>
        </w:rPr>
      </w:pPr>
      <w:r w:rsidRPr="0072666A">
        <w:rPr>
          <w:b/>
          <w:bCs/>
          <w:color w:val="000000" w:themeColor="text1"/>
          <w:lang w:val="tr" w:eastAsia="en-AU"/>
        </w:rPr>
        <w:t>Healthy Schools Achievement Program</w:t>
      </w:r>
    </w:p>
    <w:p w14:paraId="062E11D0" w14:textId="5C6561B3" w:rsidR="00E0361F" w:rsidRPr="0072666A" w:rsidRDefault="00A54ADB" w:rsidP="004C066C">
      <w:pPr>
        <w:spacing w:after="60"/>
        <w:rPr>
          <w:color w:val="000000" w:themeColor="text1"/>
          <w:lang w:val="tr" w:eastAsia="en-AU"/>
        </w:rPr>
      </w:pPr>
      <w:r w:rsidRPr="0072666A">
        <w:rPr>
          <w:color w:val="000000" w:themeColor="text1"/>
          <w:lang w:val="tr" w:eastAsia="en-AU"/>
        </w:rPr>
        <w:t xml:space="preserve">Bu Kazanım Programı, sağlık ve refah için tüm okulu kapsayan bir çerçeve sunmaktadır. Tütün, alkol ve uyuşturucu maddelere odaklanan bir sağlık alanı içermektedir. </w:t>
      </w:r>
    </w:p>
    <w:p w14:paraId="306E0213" w14:textId="77777777" w:rsidR="000A52C6" w:rsidRPr="0094387B" w:rsidRDefault="00DC1B18" w:rsidP="001A556B">
      <w:pPr>
        <w:rPr>
          <w:color w:val="0563C1"/>
          <w:u w:val="single"/>
          <w:lang w:val="tr" w:eastAsia="en-AU"/>
        </w:rPr>
      </w:pPr>
      <w:hyperlink r:id="rId19" w:history="1">
        <w:r w:rsidR="00E0361F" w:rsidRPr="00FD21E0">
          <w:rPr>
            <w:rStyle w:val="Hyperlink"/>
            <w:lang w:val="tr"/>
          </w:rPr>
          <w:t>https://www.achievementprogram.health.vic.gov.au/education/schools</w:t>
        </w:r>
      </w:hyperlink>
      <w:r w:rsidR="00E0361F">
        <w:rPr>
          <w:lang w:val="tr"/>
        </w:rPr>
        <w:t xml:space="preserve">  </w:t>
      </w:r>
    </w:p>
    <w:p w14:paraId="07526A01" w14:textId="77777777" w:rsidR="000A52C6" w:rsidRPr="0072666A" w:rsidRDefault="00A54ADB" w:rsidP="001A556B">
      <w:pPr>
        <w:spacing w:after="0"/>
        <w:rPr>
          <w:b/>
          <w:bCs/>
          <w:color w:val="000000" w:themeColor="text1"/>
          <w:lang w:val="tr" w:eastAsia="en-AU"/>
        </w:rPr>
      </w:pPr>
      <w:r w:rsidRPr="0072666A">
        <w:rPr>
          <w:b/>
          <w:bCs/>
          <w:color w:val="000000" w:themeColor="text1"/>
          <w:lang w:val="tr" w:eastAsia="en-AU"/>
        </w:rPr>
        <w:t>Okullar için Yönlendirici İlkeler: Uyuşturucu Madde Eğitiminde Ebeveynlerin Katılımı</w:t>
      </w:r>
    </w:p>
    <w:p w14:paraId="23DD3B28" w14:textId="77777777" w:rsidR="004C066C" w:rsidRPr="0072666A" w:rsidRDefault="00A54ADB" w:rsidP="004C066C">
      <w:pPr>
        <w:spacing w:after="60"/>
        <w:rPr>
          <w:color w:val="000000" w:themeColor="text1"/>
          <w:lang w:val="tr"/>
        </w:rPr>
      </w:pPr>
      <w:r w:rsidRPr="0072666A">
        <w:rPr>
          <w:color w:val="000000" w:themeColor="text1"/>
          <w:lang w:val="tr"/>
        </w:rPr>
        <w:t>Ebeveynlerin ve bakıcıların uyuşturucu madde eğitimine katılımını desteklemeye yönelik kaynaklar ve şablonlar.</w:t>
      </w:r>
      <w:r w:rsidR="0094387B" w:rsidRPr="0072666A">
        <w:rPr>
          <w:color w:val="000000" w:themeColor="text1"/>
          <w:lang w:val="tr"/>
        </w:rPr>
        <w:t xml:space="preserve"> </w:t>
      </w:r>
    </w:p>
    <w:p w14:paraId="07A72A74" w14:textId="274F2F7B" w:rsidR="00E606F1" w:rsidRPr="0094387B" w:rsidRDefault="00A54ADB" w:rsidP="001A556B">
      <w:pPr>
        <w:rPr>
          <w:rStyle w:val="Hyperlink"/>
          <w:color w:val="auto"/>
          <w:u w:val="none"/>
          <w:lang w:val="tr"/>
        </w:rPr>
      </w:pPr>
      <w:r w:rsidRPr="0061596A">
        <w:rPr>
          <w:rStyle w:val="Hyperlink"/>
          <w:szCs w:val="22"/>
          <w:lang w:val="tr"/>
        </w:rPr>
        <w:t>www.education.vic.gov.au/school/teachers/teachingresources/discipline/physed/Pages/drugeduengage</w:t>
      </w:r>
    </w:p>
    <w:p w14:paraId="32BD2D1A" w14:textId="77777777" w:rsidR="008A6E23" w:rsidRPr="0072666A" w:rsidRDefault="00A54ADB" w:rsidP="008A6E23">
      <w:pPr>
        <w:spacing w:after="60"/>
        <w:rPr>
          <w:b/>
          <w:bCs/>
          <w:color w:val="000000" w:themeColor="text1"/>
          <w:lang w:val="tr" w:eastAsia="en-AU"/>
        </w:rPr>
      </w:pPr>
      <w:r w:rsidRPr="0072666A">
        <w:rPr>
          <w:b/>
          <w:bCs/>
          <w:color w:val="000000" w:themeColor="text1"/>
          <w:lang w:val="tr" w:eastAsia="en-AU"/>
        </w:rPr>
        <w:t xml:space="preserve">Positive Choices </w:t>
      </w:r>
    </w:p>
    <w:p w14:paraId="4B98E3B2" w14:textId="0F650D55" w:rsidR="004C066C" w:rsidRPr="0072666A" w:rsidRDefault="00A54ADB" w:rsidP="008A6E23">
      <w:pPr>
        <w:spacing w:after="60"/>
        <w:rPr>
          <w:color w:val="000000" w:themeColor="text1"/>
          <w:lang w:val="tr" w:eastAsia="en-AU"/>
        </w:rPr>
      </w:pPr>
      <w:r w:rsidRPr="0072666A">
        <w:rPr>
          <w:color w:val="000000" w:themeColor="text1"/>
          <w:lang w:val="tr" w:eastAsia="en-AU"/>
        </w:rPr>
        <w:t xml:space="preserve">Okullar için University of Sydney tarafından geliştirilen eğitim kaynakları ve uyuşturucu madde kullanımının önlenmesine yönelik programlar. Elektronik sigara kullanımıyla ilgili bir bilgi formunun ve web seminerinin de bulunduğu, ebeveynler, öğretmenler ve öğrencilere yönelik uyuşturucu ve alkol kitapçıkları içermektedir. </w:t>
      </w:r>
    </w:p>
    <w:p w14:paraId="40BAB117" w14:textId="3B9B304E" w:rsidR="005010D4" w:rsidRPr="0094387B" w:rsidRDefault="00DC1B18" w:rsidP="001A556B">
      <w:pPr>
        <w:rPr>
          <w:lang w:val="tr"/>
        </w:rPr>
      </w:pPr>
      <w:hyperlink r:id="rId20" w:history="1">
        <w:r w:rsidR="0094387B" w:rsidRPr="00566FCE">
          <w:rPr>
            <w:rStyle w:val="Hyperlink"/>
            <w:lang w:val="tr"/>
          </w:rPr>
          <w:t>https://positivechoices.org.au/drugs-a-z/tobacco</w:t>
        </w:r>
      </w:hyperlink>
      <w:r w:rsidR="00B95642">
        <w:rPr>
          <w:lang w:val="tr"/>
        </w:rPr>
        <w:t xml:space="preserve">  </w:t>
      </w:r>
    </w:p>
    <w:p w14:paraId="5528A0E9" w14:textId="77777777" w:rsidR="000A52C6" w:rsidRPr="0094387B" w:rsidRDefault="00A54ADB" w:rsidP="001A556B">
      <w:pPr>
        <w:pStyle w:val="Heading3"/>
        <w:rPr>
          <w:lang w:val="tr"/>
        </w:rPr>
      </w:pPr>
      <w:r>
        <w:rPr>
          <w:lang w:val="tr"/>
        </w:rPr>
        <w:t>Sağlık desteği kaynakları</w:t>
      </w:r>
    </w:p>
    <w:p w14:paraId="61636908" w14:textId="77777777" w:rsidR="001A556B" w:rsidRPr="0072666A" w:rsidRDefault="00A54ADB" w:rsidP="008A6E23">
      <w:pPr>
        <w:spacing w:before="120" w:after="60"/>
        <w:rPr>
          <w:color w:val="000000" w:themeColor="text1"/>
          <w:lang w:val="tr"/>
        </w:rPr>
      </w:pPr>
      <w:r w:rsidRPr="0072666A">
        <w:rPr>
          <w:b/>
          <w:bCs/>
          <w:color w:val="000000" w:themeColor="text1"/>
          <w:lang w:val="tr"/>
        </w:rPr>
        <w:t>Quit Victoria</w:t>
      </w:r>
      <w:r w:rsidRPr="0072666A">
        <w:rPr>
          <w:color w:val="000000" w:themeColor="text1"/>
          <w:lang w:val="tr"/>
        </w:rPr>
        <w:t xml:space="preserve"> </w:t>
      </w:r>
    </w:p>
    <w:p w14:paraId="12B1F785" w14:textId="7E1E099B" w:rsidR="00E606F1" w:rsidRDefault="00A54ADB" w:rsidP="001A556B">
      <w:r w:rsidRPr="0072666A">
        <w:rPr>
          <w:color w:val="000000" w:themeColor="text1"/>
          <w:lang w:val="tr"/>
        </w:rPr>
        <w:t>Sigarayı ve elektronik sigarayı bırakmak isteyenler için kaynaklar, bilgiler ve desteğin yanı sıra, ebeveynler ve çocuklar için bilgi formları da sunmaktadır.</w:t>
      </w:r>
      <w:r>
        <w:rPr>
          <w:lang w:val="tr"/>
        </w:rPr>
        <w:t xml:space="preserve"> </w:t>
      </w:r>
      <w:hyperlink r:id="rId21" w:history="1">
        <w:r>
          <w:rPr>
            <w:rStyle w:val="Hyperlink"/>
            <w:lang w:val="tr"/>
          </w:rPr>
          <w:t>www.quit.org.au/articles/teenvaping</w:t>
        </w:r>
      </w:hyperlink>
    </w:p>
    <w:p w14:paraId="507159DF" w14:textId="77777777" w:rsidR="00E606F1" w:rsidRPr="0072666A" w:rsidRDefault="00A54ADB" w:rsidP="008A6E23">
      <w:pPr>
        <w:spacing w:before="120" w:after="60"/>
        <w:rPr>
          <w:bCs/>
          <w:color w:val="000000" w:themeColor="text1"/>
        </w:rPr>
      </w:pPr>
      <w:r w:rsidRPr="0072666A">
        <w:rPr>
          <w:b/>
          <w:bCs/>
          <w:color w:val="000000" w:themeColor="text1"/>
          <w:lang w:val="tr"/>
        </w:rPr>
        <w:t>The Royal Children’s Hospital</w:t>
      </w:r>
    </w:p>
    <w:p w14:paraId="27918E77" w14:textId="77777777" w:rsidR="00E606F1" w:rsidRDefault="00A54ADB" w:rsidP="001A556B">
      <w:pPr>
        <w:spacing w:after="0"/>
        <w:rPr>
          <w:rStyle w:val="Hyperlink"/>
        </w:rPr>
      </w:pPr>
      <w:r w:rsidRPr="0072666A">
        <w:rPr>
          <w:color w:val="000000" w:themeColor="text1"/>
          <w:lang w:val="tr"/>
        </w:rPr>
        <w:t xml:space="preserve">Elektronik sigaralar ve gençlere ilişkin bilgi formunda, gençlerle elektronik sigara kullanmanın sağlık riskleri hakkında nasıl konuşabileceğinize dair bilgiler ve elektronik sigara kullanımı hakkında, çocuk doktorlarının hazırladığı bir podcast bölümü bulunmaktadır. </w:t>
      </w:r>
      <w:hyperlink r:id="rId22" w:history="1">
        <w:r>
          <w:rPr>
            <w:rStyle w:val="Hyperlink"/>
            <w:lang w:val="tr"/>
          </w:rPr>
          <w:t>www.rch.org.au/kidsinfo/fact_sheets/E-cigarettes_and_teens</w:t>
        </w:r>
      </w:hyperlink>
    </w:p>
    <w:p w14:paraId="16132587" w14:textId="77777777" w:rsidR="001C1775" w:rsidRDefault="001C1775" w:rsidP="001A556B">
      <w:pPr>
        <w:spacing w:after="0"/>
        <w:rPr>
          <w:b/>
          <w:bCs/>
        </w:rPr>
      </w:pPr>
    </w:p>
    <w:p w14:paraId="77936BA7" w14:textId="77777777" w:rsidR="00E606F1" w:rsidRPr="0072666A" w:rsidRDefault="00A54ADB" w:rsidP="008345BB">
      <w:pPr>
        <w:spacing w:after="60"/>
        <w:rPr>
          <w:bCs/>
          <w:color w:val="000000" w:themeColor="text1"/>
        </w:rPr>
      </w:pPr>
      <w:r w:rsidRPr="0072666A">
        <w:rPr>
          <w:b/>
          <w:bCs/>
          <w:color w:val="000000" w:themeColor="text1"/>
          <w:lang w:val="tr"/>
        </w:rPr>
        <w:t>Better Health Channel </w:t>
      </w:r>
    </w:p>
    <w:p w14:paraId="6D95EE09" w14:textId="77777777" w:rsidR="00E606F1" w:rsidRPr="0072666A" w:rsidRDefault="00A54ADB" w:rsidP="001A556B">
      <w:pPr>
        <w:rPr>
          <w:color w:val="000000" w:themeColor="text1"/>
          <w:spacing w:val="-4"/>
        </w:rPr>
      </w:pPr>
      <w:r w:rsidRPr="0072666A">
        <w:rPr>
          <w:color w:val="000000" w:themeColor="text1"/>
          <w:spacing w:val="-4"/>
          <w:lang w:val="tr"/>
        </w:rPr>
        <w:t>Sigara içmenin sağlığa etkileri, sigarayı bırakmanın yolları, istatistikler, Victoria'daki sigara kullanımı kanunları, elektronik sigaranın tehlikeleri, elektronik sigaralarda kullanılan sıvı ve nikotin zehirlenmesinin tehlikeleri hakkında bilgi almak için</w:t>
      </w:r>
      <w:r w:rsidRPr="008345BB">
        <w:rPr>
          <w:spacing w:val="-4"/>
          <w:lang w:val="tr"/>
        </w:rPr>
        <w:t xml:space="preserve"> </w:t>
      </w:r>
      <w:hyperlink r:id="rId23" w:history="1">
        <w:r w:rsidRPr="008345BB">
          <w:rPr>
            <w:rStyle w:val="Hyperlink"/>
            <w:spacing w:val="-4"/>
            <w:lang w:val="tr"/>
          </w:rPr>
          <w:t>www.betterhealth.vic.gov.au/healthyliving/smoking-and-tobacco</w:t>
        </w:r>
      </w:hyperlink>
      <w:r w:rsidRPr="008345BB">
        <w:rPr>
          <w:spacing w:val="-4"/>
          <w:lang w:val="tr"/>
        </w:rPr>
        <w:t xml:space="preserve"> </w:t>
      </w:r>
      <w:r w:rsidRPr="0072666A">
        <w:rPr>
          <w:color w:val="000000" w:themeColor="text1"/>
          <w:spacing w:val="-4"/>
          <w:lang w:val="tr"/>
        </w:rPr>
        <w:t>adresini ziyaret edin.</w:t>
      </w:r>
    </w:p>
    <w:p w14:paraId="02375993" w14:textId="77777777" w:rsidR="008345BB" w:rsidRPr="0072666A" w:rsidRDefault="00A54ADB" w:rsidP="008345BB">
      <w:pPr>
        <w:spacing w:after="60"/>
        <w:rPr>
          <w:b/>
          <w:bCs/>
          <w:color w:val="000000" w:themeColor="text1"/>
          <w:lang w:val="tr" w:eastAsia="en-AU"/>
        </w:rPr>
      </w:pPr>
      <w:r w:rsidRPr="0072666A">
        <w:rPr>
          <w:b/>
          <w:bCs/>
          <w:color w:val="000000" w:themeColor="text1"/>
          <w:lang w:val="tr" w:eastAsia="en-AU"/>
        </w:rPr>
        <w:t xml:space="preserve">The Royal Children’s Hospital Video </w:t>
      </w:r>
    </w:p>
    <w:p w14:paraId="2BD9BF97" w14:textId="39C97FC4" w:rsidR="000A52C6" w:rsidRPr="0072666A" w:rsidRDefault="00A54ADB" w:rsidP="008345BB">
      <w:pPr>
        <w:spacing w:after="60"/>
        <w:rPr>
          <w:color w:val="000000" w:themeColor="text1"/>
          <w:lang w:val="tr" w:eastAsia="en-AU"/>
        </w:rPr>
      </w:pPr>
      <w:r w:rsidRPr="0072666A">
        <w:rPr>
          <w:color w:val="000000" w:themeColor="text1"/>
          <w:lang w:val="tr" w:eastAsia="en-AU"/>
        </w:rPr>
        <w:t>Elektronik sigara kullanımının sağlık açısından riskleri hakkında, okul personeli ve ebeveynler/bakıcılara yönelik bir video içermektedir.</w:t>
      </w:r>
    </w:p>
    <w:p w14:paraId="5B97C21F" w14:textId="77777777" w:rsidR="00E0361F" w:rsidRPr="00B91142" w:rsidRDefault="00A54ADB" w:rsidP="001A556B">
      <w:pPr>
        <w:rPr>
          <w:rStyle w:val="Hyperlink"/>
          <w:szCs w:val="22"/>
          <w:lang w:val="tr"/>
        </w:rPr>
      </w:pPr>
      <w:r w:rsidRPr="0061596A">
        <w:rPr>
          <w:rStyle w:val="Hyperlink"/>
          <w:szCs w:val="22"/>
          <w:lang w:val="tr"/>
        </w:rPr>
        <w:t>www.rchpoll.org.au/polls/e-cigarettes-vaping-and-teens-do-parents-know-the-dangers/</w:t>
      </w:r>
    </w:p>
    <w:p w14:paraId="67FEF6ED" w14:textId="77777777" w:rsidR="00E0361F" w:rsidRPr="0072666A" w:rsidRDefault="00A54ADB" w:rsidP="008345BB">
      <w:pPr>
        <w:spacing w:after="60"/>
        <w:rPr>
          <w:b/>
          <w:bCs/>
          <w:color w:val="000000" w:themeColor="text1"/>
          <w:lang w:eastAsia="en-AU"/>
        </w:rPr>
      </w:pPr>
      <w:r w:rsidRPr="0072666A">
        <w:rPr>
          <w:b/>
          <w:bCs/>
          <w:color w:val="000000" w:themeColor="text1"/>
          <w:lang w:val="tr" w:eastAsia="en-AU"/>
        </w:rPr>
        <w:t>Kanser konseyi: Elektronik sigaralar</w:t>
      </w:r>
    </w:p>
    <w:p w14:paraId="3B53CFDE" w14:textId="77777777" w:rsidR="00E606F1" w:rsidRPr="0072666A" w:rsidRDefault="00A54ADB" w:rsidP="008345BB">
      <w:pPr>
        <w:spacing w:after="60"/>
        <w:rPr>
          <w:color w:val="000000" w:themeColor="text1"/>
          <w:lang w:eastAsia="en-AU"/>
        </w:rPr>
      </w:pPr>
      <w:r w:rsidRPr="0072666A">
        <w:rPr>
          <w:color w:val="000000" w:themeColor="text1"/>
          <w:lang w:val="tr" w:eastAsia="en-AU"/>
        </w:rPr>
        <w:t xml:space="preserve">Elektronik sigaraların güvenliği üzerine bilgi. </w:t>
      </w:r>
    </w:p>
    <w:p w14:paraId="195A5576" w14:textId="77777777" w:rsidR="001C1775" w:rsidRDefault="00DC1B18" w:rsidP="001A556B">
      <w:pPr>
        <w:rPr>
          <w:lang w:eastAsia="en-AU"/>
        </w:rPr>
      </w:pPr>
      <w:hyperlink r:id="rId24" w:history="1">
        <w:r w:rsidR="00A54ADB" w:rsidRPr="0061596A">
          <w:rPr>
            <w:rStyle w:val="Hyperlink"/>
            <w:lang w:val="tr"/>
          </w:rPr>
          <w:t>www.cancer.org.au/cancer-information/causes-and-prevention/smoking/e-cigarettes</w:t>
        </w:r>
      </w:hyperlink>
    </w:p>
    <w:p w14:paraId="398D533A" w14:textId="77777777" w:rsidR="00E0361F" w:rsidRPr="0072666A" w:rsidRDefault="00A54ADB" w:rsidP="008345BB">
      <w:pPr>
        <w:spacing w:after="60"/>
        <w:rPr>
          <w:b/>
          <w:bCs/>
          <w:color w:val="000000" w:themeColor="text1"/>
          <w:lang w:eastAsia="en-AU"/>
        </w:rPr>
      </w:pPr>
      <w:r w:rsidRPr="0072666A">
        <w:rPr>
          <w:b/>
          <w:bCs/>
          <w:color w:val="000000" w:themeColor="text1"/>
          <w:lang w:val="tr" w:eastAsia="en-AU"/>
        </w:rPr>
        <w:t>Avustralya Uyuşturucu Vakfı: Nikotinle İlgili Bilgiler</w:t>
      </w:r>
    </w:p>
    <w:p w14:paraId="196E15CA" w14:textId="3B084E73" w:rsidR="001C1775" w:rsidRDefault="00DC1B18" w:rsidP="001A556B">
      <w:hyperlink r:id="rId25" w:history="1">
        <w:r w:rsidR="001C1775" w:rsidRPr="00FD21E0">
          <w:rPr>
            <w:rStyle w:val="Hyperlink"/>
            <w:lang w:val="tr"/>
          </w:rPr>
          <w:t>adf.org.au/drug-facts/nicotine</w:t>
        </w:r>
      </w:hyperlink>
      <w:r w:rsidR="001C1775">
        <w:rPr>
          <w:lang w:val="tr"/>
        </w:rPr>
        <w:t xml:space="preserve"> </w:t>
      </w:r>
    </w:p>
    <w:p w14:paraId="2F46B762" w14:textId="77777777" w:rsidR="002721A3" w:rsidRPr="009A6E5D" w:rsidRDefault="00A54ADB" w:rsidP="001A556B">
      <w:pPr>
        <w:pStyle w:val="Heading3"/>
      </w:pPr>
      <w:r>
        <w:rPr>
          <w:lang w:val="tr"/>
        </w:rPr>
        <w:t>Bakanlık desteği</w:t>
      </w:r>
    </w:p>
    <w:p w14:paraId="46F5EBA4" w14:textId="77777777" w:rsidR="00996274" w:rsidRPr="0072666A" w:rsidRDefault="00A54ADB" w:rsidP="008345BB">
      <w:pPr>
        <w:rPr>
          <w:color w:val="000000" w:themeColor="text1"/>
        </w:rPr>
      </w:pPr>
      <w:r w:rsidRPr="0072666A">
        <w:rPr>
          <w:color w:val="000000" w:themeColor="text1"/>
          <w:lang w:val="tr"/>
        </w:rPr>
        <w:t xml:space="preserve">Okul ve bölgesel sağlık, refah ve katılım çalışanları, sigara veya elektronik sigara içen öğrencilere destek sağlama konusunda yardımcı olabilir:  </w:t>
      </w:r>
    </w:p>
    <w:p w14:paraId="635DBF87" w14:textId="77777777" w:rsidR="00996274" w:rsidRPr="0072666A" w:rsidRDefault="00A54ADB" w:rsidP="001A556B">
      <w:pPr>
        <w:pStyle w:val="ListParagraph"/>
        <w:numPr>
          <w:ilvl w:val="0"/>
          <w:numId w:val="36"/>
        </w:numPr>
        <w:spacing w:after="0"/>
        <w:rPr>
          <w:rFonts w:cstheme="minorHAnsi"/>
          <w:color w:val="000000" w:themeColor="text1"/>
          <w:szCs w:val="22"/>
        </w:rPr>
      </w:pPr>
      <w:r w:rsidRPr="0072666A">
        <w:rPr>
          <w:rFonts w:cstheme="minorHAnsi"/>
          <w:color w:val="000000" w:themeColor="text1"/>
          <w:szCs w:val="22"/>
          <w:lang w:val="tr"/>
        </w:rPr>
        <w:t>Orta Dereceli Okul Programındaki Doktorlar</w:t>
      </w:r>
    </w:p>
    <w:p w14:paraId="1E898CCA" w14:textId="77777777" w:rsidR="00996274" w:rsidRPr="0072666A" w:rsidRDefault="00A54ADB" w:rsidP="001A556B">
      <w:pPr>
        <w:pStyle w:val="ListParagraph"/>
        <w:numPr>
          <w:ilvl w:val="0"/>
          <w:numId w:val="36"/>
        </w:numPr>
        <w:spacing w:after="0"/>
        <w:rPr>
          <w:rFonts w:cstheme="minorHAnsi"/>
          <w:color w:val="000000" w:themeColor="text1"/>
          <w:szCs w:val="22"/>
        </w:rPr>
      </w:pPr>
      <w:r w:rsidRPr="0072666A">
        <w:rPr>
          <w:rFonts w:cstheme="minorHAnsi"/>
          <w:color w:val="000000" w:themeColor="text1"/>
          <w:szCs w:val="22"/>
          <w:lang w:val="tr"/>
        </w:rPr>
        <w:t>Orta Dereceli Okul Hemşirelik Programı</w:t>
      </w:r>
    </w:p>
    <w:p w14:paraId="1DEAE6B2" w14:textId="77777777" w:rsidR="00996274" w:rsidRPr="0072666A" w:rsidRDefault="00A54ADB" w:rsidP="001A556B">
      <w:pPr>
        <w:pStyle w:val="ListParagraph"/>
        <w:numPr>
          <w:ilvl w:val="0"/>
          <w:numId w:val="36"/>
        </w:numPr>
        <w:spacing w:after="0"/>
        <w:rPr>
          <w:rFonts w:cstheme="minorHAnsi"/>
          <w:color w:val="000000" w:themeColor="text1"/>
          <w:szCs w:val="22"/>
        </w:rPr>
      </w:pPr>
      <w:r w:rsidRPr="0072666A">
        <w:rPr>
          <w:rFonts w:cstheme="minorHAnsi"/>
          <w:color w:val="000000" w:themeColor="text1"/>
          <w:szCs w:val="22"/>
          <w:lang w:val="tr"/>
        </w:rPr>
        <w:t>Öğrenci Destek Hizmetleri Programı</w:t>
      </w:r>
    </w:p>
    <w:p w14:paraId="57A0EED0" w14:textId="77777777" w:rsidR="00996274" w:rsidRPr="0072666A" w:rsidRDefault="00A54ADB" w:rsidP="001A556B">
      <w:pPr>
        <w:pStyle w:val="ListParagraph"/>
        <w:numPr>
          <w:ilvl w:val="0"/>
          <w:numId w:val="36"/>
        </w:numPr>
        <w:spacing w:after="0"/>
        <w:rPr>
          <w:rFonts w:cstheme="minorHAnsi"/>
          <w:color w:val="000000" w:themeColor="text1"/>
          <w:szCs w:val="22"/>
        </w:rPr>
      </w:pPr>
      <w:r w:rsidRPr="0072666A">
        <w:rPr>
          <w:rFonts w:cstheme="minorHAnsi"/>
          <w:color w:val="000000" w:themeColor="text1"/>
          <w:szCs w:val="22"/>
          <w:lang w:val="tr"/>
        </w:rPr>
        <w:t>Okullardaki Akıl Sağlığı Pratisyenleri</w:t>
      </w:r>
    </w:p>
    <w:p w14:paraId="53F68B96" w14:textId="77777777" w:rsidR="00996274" w:rsidRPr="0072666A" w:rsidRDefault="00A54ADB" w:rsidP="001A556B">
      <w:pPr>
        <w:pStyle w:val="ListParagraph"/>
        <w:numPr>
          <w:ilvl w:val="0"/>
          <w:numId w:val="36"/>
        </w:numPr>
        <w:spacing w:after="0"/>
        <w:rPr>
          <w:rFonts w:cstheme="minorHAnsi"/>
          <w:color w:val="000000" w:themeColor="text1"/>
          <w:szCs w:val="22"/>
        </w:rPr>
      </w:pPr>
      <w:r w:rsidRPr="0072666A">
        <w:rPr>
          <w:rFonts w:cstheme="minorHAnsi"/>
          <w:color w:val="000000" w:themeColor="text1"/>
          <w:szCs w:val="22"/>
          <w:lang w:val="tr"/>
        </w:rPr>
        <w:t>İlkokul Refah Çalışanları</w:t>
      </w:r>
    </w:p>
    <w:p w14:paraId="3455D428" w14:textId="77777777" w:rsidR="00996274" w:rsidRPr="0072666A" w:rsidRDefault="00A54ADB" w:rsidP="008345BB">
      <w:pPr>
        <w:pStyle w:val="ListParagraph"/>
        <w:numPr>
          <w:ilvl w:val="0"/>
          <w:numId w:val="36"/>
        </w:numPr>
        <w:rPr>
          <w:rFonts w:cstheme="minorHAnsi"/>
          <w:color w:val="000000" w:themeColor="text1"/>
          <w:szCs w:val="22"/>
        </w:rPr>
      </w:pPr>
      <w:r w:rsidRPr="0072666A">
        <w:rPr>
          <w:rFonts w:cstheme="minorHAnsi"/>
          <w:color w:val="000000" w:themeColor="text1"/>
          <w:szCs w:val="22"/>
          <w:lang w:val="tr"/>
        </w:rPr>
        <w:t>Koorie Katılımı Destek Yetkilileri</w:t>
      </w:r>
    </w:p>
    <w:p w14:paraId="5BB8D420" w14:textId="77777777" w:rsidR="00996274" w:rsidRPr="0072666A" w:rsidRDefault="00A54ADB" w:rsidP="001A556B">
      <w:pPr>
        <w:spacing w:after="0"/>
        <w:rPr>
          <w:rFonts w:cstheme="minorHAnsi"/>
          <w:color w:val="000000" w:themeColor="text1"/>
          <w:szCs w:val="22"/>
        </w:rPr>
      </w:pPr>
      <w:r w:rsidRPr="0072666A">
        <w:rPr>
          <w:rFonts w:cstheme="minorHAnsi"/>
          <w:color w:val="000000" w:themeColor="text1"/>
          <w:szCs w:val="22"/>
          <w:lang w:val="tr"/>
        </w:rPr>
        <w:t>Bu destek hizmetleriyle bağlantıya geçmek için bölgesel bürolarla iletişime geçin.</w:t>
      </w:r>
    </w:p>
    <w:p w14:paraId="5CAEC868" w14:textId="77777777" w:rsidR="002721A3" w:rsidRDefault="00A54ADB" w:rsidP="001A556B">
      <w:pPr>
        <w:pStyle w:val="Heading3"/>
        <w:spacing w:before="120"/>
      </w:pPr>
      <w:bookmarkStart w:id="9" w:name="_Hlk106271888"/>
      <w:r>
        <w:rPr>
          <w:lang w:val="tr"/>
        </w:rPr>
        <w:t>Tavsiye hizmetleri</w:t>
      </w:r>
    </w:p>
    <w:bookmarkEnd w:id="9"/>
    <w:p w14:paraId="384B367E" w14:textId="77777777" w:rsidR="002721A3" w:rsidRDefault="00A54ADB" w:rsidP="001A556B">
      <w:pPr>
        <w:pStyle w:val="Bullet1"/>
        <w:numPr>
          <w:ilvl w:val="0"/>
          <w:numId w:val="46"/>
        </w:numPr>
        <w:spacing w:after="60"/>
        <w:ind w:left="288" w:hanging="288"/>
        <w:rPr>
          <w:lang w:eastAsia="en-AU"/>
        </w:rPr>
      </w:pPr>
      <w:r w:rsidRPr="0072666A">
        <w:rPr>
          <w:b/>
          <w:bCs/>
          <w:color w:val="000000" w:themeColor="text1"/>
          <w:lang w:val="tr" w:eastAsia="en-AU"/>
        </w:rPr>
        <w:t>Quitline</w:t>
      </w:r>
      <w:r w:rsidRPr="0072666A">
        <w:rPr>
          <w:color w:val="000000" w:themeColor="text1"/>
          <w:lang w:val="tr" w:eastAsia="en-AU"/>
        </w:rPr>
        <w:t xml:space="preserve"> pazartesi ve cuma günleri arasında 8.00'den 20.00'ye dek, çocuklar da dâhil olmak üzere tüm bireylere tavsiye ve kişiye özel danışmanlık hizmeti sunmaktadır. 13 78 48 numaralı hattı arayın veya </w:t>
      </w:r>
      <w:hyperlink r:id="rId26" w:history="1">
        <w:r>
          <w:rPr>
            <w:rStyle w:val="Hyperlink"/>
            <w:lang w:val="tr" w:eastAsia="en-AU"/>
          </w:rPr>
          <w:t>www.quit.org.au</w:t>
        </w:r>
      </w:hyperlink>
      <w:r>
        <w:rPr>
          <w:lang w:val="tr" w:eastAsia="en-AU"/>
        </w:rPr>
        <w:t xml:space="preserve"> </w:t>
      </w:r>
      <w:r w:rsidRPr="0072666A">
        <w:rPr>
          <w:color w:val="000000" w:themeColor="text1"/>
          <w:lang w:val="tr" w:eastAsia="en-AU"/>
        </w:rPr>
        <w:t xml:space="preserve">adresini ziyaret edin </w:t>
      </w:r>
    </w:p>
    <w:p w14:paraId="38764B27" w14:textId="1ACCD4E3" w:rsidR="002721A3" w:rsidRPr="0072666A" w:rsidRDefault="00A54ADB" w:rsidP="001A556B">
      <w:pPr>
        <w:pStyle w:val="Bullet1"/>
        <w:numPr>
          <w:ilvl w:val="0"/>
          <w:numId w:val="46"/>
        </w:numPr>
        <w:spacing w:after="60"/>
        <w:ind w:left="288" w:hanging="288"/>
        <w:rPr>
          <w:rFonts w:ascii="Arial" w:eastAsia="Times New Roman" w:hAnsi="Arial" w:cs="Arial"/>
          <w:color w:val="000000" w:themeColor="text1"/>
          <w:lang w:eastAsia="en-AU"/>
        </w:rPr>
      </w:pPr>
      <w:r w:rsidRPr="0072666A">
        <w:rPr>
          <w:rFonts w:ascii="Arial" w:eastAsia="Times New Roman" w:hAnsi="Arial" w:cs="Arial"/>
          <w:b/>
          <w:bCs/>
          <w:color w:val="000000" w:themeColor="text1"/>
          <w:lang w:val="tr" w:eastAsia="en-AU"/>
        </w:rPr>
        <w:t>DirectLine</w:t>
      </w:r>
      <w:r w:rsidRPr="0072666A">
        <w:rPr>
          <w:rFonts w:ascii="Arial" w:eastAsia="Times New Roman" w:hAnsi="Arial" w:cs="Arial"/>
          <w:color w:val="000000" w:themeColor="text1"/>
          <w:lang w:val="tr" w:eastAsia="en-AU"/>
        </w:rPr>
        <w:t> alkol ve zararlı maddelere odaklanan eyalet çapında</w:t>
      </w:r>
      <w:r w:rsidR="001B238D" w:rsidRPr="0072666A">
        <w:rPr>
          <w:rFonts w:ascii="Arial" w:eastAsia="Times New Roman" w:hAnsi="Arial" w:cs="Arial"/>
          <w:color w:val="000000" w:themeColor="text1"/>
          <w:lang w:val="tr" w:eastAsia="en-AU"/>
        </w:rPr>
        <w:t xml:space="preserve"> bir tavsiye hizmetidir ve</w:t>
      </w:r>
      <w:r w:rsidRPr="0072666A">
        <w:rPr>
          <w:rFonts w:ascii="Arial" w:eastAsia="Times New Roman" w:hAnsi="Arial" w:cs="Arial"/>
          <w:color w:val="000000" w:themeColor="text1"/>
          <w:lang w:val="tr" w:eastAsia="en-AU"/>
        </w:rPr>
        <w:t> 7 gün 24 saat boyunca kişiye özel danışmanlık ve yönlendirme hizmeti sunar. 1800 888 236 numaralı hattı arayın veya</w:t>
      </w:r>
      <w:r>
        <w:rPr>
          <w:rFonts w:ascii="Arial" w:eastAsia="Times New Roman" w:hAnsi="Arial" w:cs="Arial"/>
          <w:lang w:val="tr" w:eastAsia="en-AU"/>
        </w:rPr>
        <w:t xml:space="preserve"> </w:t>
      </w:r>
      <w:hyperlink r:id="rId27" w:history="1">
        <w:r>
          <w:rPr>
            <w:rStyle w:val="Hyperlink"/>
            <w:rFonts w:ascii="Arial" w:eastAsia="Times New Roman" w:hAnsi="Arial" w:cs="Arial"/>
            <w:lang w:val="tr" w:eastAsia="en-AU"/>
          </w:rPr>
          <w:t>www.directline.org.au</w:t>
        </w:r>
      </w:hyperlink>
      <w:r>
        <w:rPr>
          <w:rFonts w:ascii="Arial" w:eastAsia="Times New Roman" w:hAnsi="Arial" w:cs="Arial"/>
          <w:lang w:val="tr" w:eastAsia="en-AU"/>
        </w:rPr>
        <w:t xml:space="preserve"> </w:t>
      </w:r>
      <w:r w:rsidRPr="0072666A">
        <w:rPr>
          <w:rFonts w:ascii="Arial" w:eastAsia="Times New Roman" w:hAnsi="Arial" w:cs="Arial"/>
          <w:color w:val="000000" w:themeColor="text1"/>
          <w:lang w:val="tr" w:eastAsia="en-AU"/>
        </w:rPr>
        <w:t xml:space="preserve">adresini ziyaret edin </w:t>
      </w:r>
    </w:p>
    <w:p w14:paraId="2D2DE6AB" w14:textId="77777777" w:rsidR="002721A3" w:rsidRPr="0072666A" w:rsidRDefault="00A54ADB" w:rsidP="001A556B">
      <w:pPr>
        <w:pStyle w:val="Bullet1"/>
        <w:numPr>
          <w:ilvl w:val="0"/>
          <w:numId w:val="46"/>
        </w:numPr>
        <w:spacing w:after="60"/>
        <w:ind w:left="288" w:hanging="288"/>
        <w:rPr>
          <w:rFonts w:ascii="Arial" w:eastAsia="Times New Roman" w:hAnsi="Arial" w:cs="Arial"/>
          <w:color w:val="000000" w:themeColor="text1"/>
          <w:szCs w:val="22"/>
          <w:lang w:eastAsia="en-AU"/>
        </w:rPr>
      </w:pPr>
      <w:r w:rsidRPr="0072666A">
        <w:rPr>
          <w:rFonts w:ascii="Arial" w:eastAsia="Times New Roman" w:hAnsi="Arial" w:cs="Arial"/>
          <w:b/>
          <w:bCs/>
          <w:color w:val="000000" w:themeColor="text1"/>
          <w:szCs w:val="22"/>
          <w:lang w:val="tr" w:eastAsia="en-AU"/>
        </w:rPr>
        <w:t>Youth, Drugs and Alcohol Advice</w:t>
      </w:r>
      <w:r w:rsidRPr="0072666A">
        <w:rPr>
          <w:rFonts w:ascii="Arial" w:eastAsia="Times New Roman" w:hAnsi="Arial" w:cs="Arial"/>
          <w:color w:val="000000" w:themeColor="text1"/>
          <w:szCs w:val="22"/>
          <w:lang w:val="tr" w:eastAsia="en-AU"/>
        </w:rPr>
        <w:t xml:space="preserve"> pazartesi ve cuma günleri arasında 9.00'dan 20.00'ye kadar gençlere yönelik tavsiye hizmeti vermektedir. 1800 458 685 numaralı hattı arayın </w:t>
      </w:r>
    </w:p>
    <w:p w14:paraId="54F6FD3F" w14:textId="77777777" w:rsidR="002721A3" w:rsidRPr="0072666A" w:rsidRDefault="00A54ADB" w:rsidP="001A556B">
      <w:pPr>
        <w:pStyle w:val="Bullet1"/>
        <w:numPr>
          <w:ilvl w:val="0"/>
          <w:numId w:val="46"/>
        </w:numPr>
        <w:spacing w:after="60"/>
        <w:ind w:left="288" w:hanging="288"/>
        <w:rPr>
          <w:color w:val="000000" w:themeColor="text1"/>
          <w:lang w:eastAsia="en-AU"/>
        </w:rPr>
      </w:pPr>
      <w:r w:rsidRPr="0072666A">
        <w:rPr>
          <w:b/>
          <w:bCs/>
          <w:color w:val="000000" w:themeColor="text1"/>
          <w:lang w:val="tr" w:eastAsia="en-AU"/>
        </w:rPr>
        <w:t>Alcohol and Drug Foundation</w:t>
      </w:r>
      <w:r w:rsidRPr="0072666A">
        <w:rPr>
          <w:color w:val="000000" w:themeColor="text1"/>
          <w:lang w:val="tr" w:eastAsia="en-AU"/>
        </w:rPr>
        <w:t xml:space="preserve"> tavsiye hattı 1300 85 85 84</w:t>
      </w:r>
    </w:p>
    <w:p w14:paraId="225E2C89" w14:textId="48B6586F" w:rsidR="002721A3" w:rsidRDefault="00A54ADB" w:rsidP="001A556B">
      <w:pPr>
        <w:pStyle w:val="Bullet1"/>
        <w:numPr>
          <w:ilvl w:val="0"/>
          <w:numId w:val="46"/>
        </w:numPr>
        <w:spacing w:after="60"/>
        <w:ind w:left="288" w:hanging="288"/>
        <w:rPr>
          <w:rFonts w:ascii="Arial" w:eastAsia="Times New Roman" w:hAnsi="Arial" w:cs="Arial"/>
          <w:color w:val="011A3C"/>
          <w:szCs w:val="22"/>
          <w:lang w:eastAsia="en-AU"/>
        </w:rPr>
      </w:pPr>
      <w:r w:rsidRPr="0072666A">
        <w:rPr>
          <w:rFonts w:ascii="Arial" w:eastAsia="Times New Roman" w:hAnsi="Arial" w:cs="Arial"/>
          <w:b/>
          <w:bCs/>
          <w:color w:val="000000" w:themeColor="text1"/>
          <w:szCs w:val="22"/>
          <w:lang w:val="tr" w:eastAsia="en-AU"/>
        </w:rPr>
        <w:t>Headspace</w:t>
      </w:r>
      <w:r w:rsidRPr="0072666A">
        <w:rPr>
          <w:rFonts w:ascii="Arial" w:eastAsia="Times New Roman" w:hAnsi="Arial" w:cs="Arial"/>
          <w:color w:val="000000" w:themeColor="text1"/>
          <w:szCs w:val="22"/>
          <w:lang w:val="tr" w:eastAsia="en-AU"/>
        </w:rPr>
        <w:t xml:space="preserve"> çevrim içi, telefon üzerinden ve Headspace merkezlerinde yüz yüze akıl sağlığı desteği sunmaktadır. </w:t>
      </w:r>
      <w:hyperlink r:id="rId28" w:history="1">
        <w:r>
          <w:rPr>
            <w:rStyle w:val="Hyperlink"/>
            <w:rFonts w:ascii="Arial" w:eastAsia="Times New Roman" w:hAnsi="Arial" w:cs="Arial"/>
            <w:szCs w:val="22"/>
            <w:lang w:val="tr" w:eastAsia="en-AU"/>
          </w:rPr>
          <w:t>www.headspace.org.au</w:t>
        </w:r>
      </w:hyperlink>
      <w:r>
        <w:rPr>
          <w:rFonts w:ascii="Arial" w:eastAsia="Times New Roman" w:hAnsi="Arial" w:cs="Arial"/>
          <w:szCs w:val="22"/>
          <w:lang w:val="tr" w:eastAsia="en-AU"/>
        </w:rPr>
        <w:t xml:space="preserve"> </w:t>
      </w:r>
      <w:r w:rsidRPr="0072666A">
        <w:rPr>
          <w:rFonts w:ascii="Arial" w:eastAsia="Times New Roman" w:hAnsi="Arial" w:cs="Arial"/>
          <w:color w:val="000000" w:themeColor="text1"/>
          <w:szCs w:val="22"/>
          <w:lang w:val="tr" w:eastAsia="en-AU"/>
        </w:rPr>
        <w:t xml:space="preserve">adresini ziyaret edin  </w:t>
      </w:r>
      <w:r>
        <w:rPr>
          <w:rFonts w:ascii="Arial" w:eastAsia="Times New Roman" w:hAnsi="Arial" w:cs="Arial"/>
          <w:szCs w:val="22"/>
          <w:lang w:val="tr" w:eastAsia="en-AU"/>
        </w:rPr>
        <w:t xml:space="preserve"> </w:t>
      </w:r>
    </w:p>
    <w:p w14:paraId="11DF44A9" w14:textId="77777777" w:rsidR="00996274" w:rsidRPr="00457314" w:rsidRDefault="00996274" w:rsidP="001A556B">
      <w:pPr>
        <w:spacing w:after="0"/>
        <w:rPr>
          <w:lang w:val="en-AU"/>
        </w:rPr>
      </w:pPr>
    </w:p>
    <w:sectPr w:rsidR="00996274" w:rsidRPr="00457314" w:rsidSect="006E2B9A">
      <w:headerReference w:type="default" r:id="rId29"/>
      <w:footerReference w:type="even" r:id="rId30"/>
      <w:footerReference w:type="default" r:id="rId31"/>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BDED4" w14:textId="77777777" w:rsidR="00DC1B18" w:rsidRDefault="00DC1B18">
      <w:pPr>
        <w:spacing w:after="0"/>
      </w:pPr>
      <w:r>
        <w:separator/>
      </w:r>
    </w:p>
  </w:endnote>
  <w:endnote w:type="continuationSeparator" w:id="0">
    <w:p w14:paraId="372AA3F6" w14:textId="77777777" w:rsidR="00DC1B18" w:rsidRDefault="00DC1B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24471" w14:textId="77777777" w:rsidR="00A31926" w:rsidRDefault="00A54ADB"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AB84E36"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34978" w14:textId="7F740C2A" w:rsidR="00A31926" w:rsidRDefault="00A54ADB"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877A4">
      <w:rPr>
        <w:rStyle w:val="PageNumber"/>
        <w:noProof/>
      </w:rPr>
      <w:t>3</w:t>
    </w:r>
    <w:r>
      <w:rPr>
        <w:rStyle w:val="PageNumber"/>
      </w:rPr>
      <w:fldChar w:fldCharType="end"/>
    </w:r>
  </w:p>
  <w:p w14:paraId="384669F2"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50E17" w14:textId="77777777" w:rsidR="00DC1B18" w:rsidRDefault="00DC1B18" w:rsidP="003967DD">
      <w:pPr>
        <w:spacing w:after="0"/>
      </w:pPr>
      <w:r>
        <w:separator/>
      </w:r>
    </w:p>
  </w:footnote>
  <w:footnote w:type="continuationSeparator" w:id="0">
    <w:p w14:paraId="4EB93148" w14:textId="77777777" w:rsidR="00DC1B18" w:rsidRDefault="00DC1B18" w:rsidP="003967DD">
      <w:pPr>
        <w:spacing w:after="0"/>
      </w:pPr>
      <w:r>
        <w:continuationSeparator/>
      </w:r>
    </w:p>
  </w:footnote>
  <w:footnote w:type="continuationNotice" w:id="1">
    <w:p w14:paraId="0B22A8BD" w14:textId="77777777" w:rsidR="00DC1B18" w:rsidRDefault="00DC1B18">
      <w:pPr>
        <w:spacing w:after="0"/>
      </w:pPr>
    </w:p>
  </w:footnote>
  <w:footnote w:id="2">
    <w:p w14:paraId="34993F2F" w14:textId="48F07A61" w:rsidR="00996274" w:rsidRPr="00927C36" w:rsidRDefault="00A54ADB" w:rsidP="0094387B">
      <w:pPr>
        <w:pStyle w:val="FootnoteText"/>
        <w:rPr>
          <w:rStyle w:val="Hyperlink"/>
        </w:rPr>
      </w:pPr>
      <w:r w:rsidRPr="00927C36">
        <w:rPr>
          <w:rStyle w:val="Hyperlink"/>
          <w:vertAlign w:val="superscript"/>
        </w:rPr>
        <w:footnoteRef/>
      </w:r>
      <w:r w:rsidRPr="00927C36">
        <w:rPr>
          <w:rStyle w:val="Hyperlink"/>
          <w:lang w:val="tr"/>
        </w:rPr>
        <w:t xml:space="preserve"> Kaynak: </w:t>
      </w:r>
      <w:hyperlink r:id="rId1" w:history="1">
        <w:r w:rsidRPr="00927C36">
          <w:rPr>
            <w:rStyle w:val="Hyperlink"/>
            <w:lang w:val="tr"/>
          </w:rPr>
          <w:t>Elektronik sigaralar ve gençler: Bilmeniz gerekenler (quit.org.au)</w:t>
        </w:r>
      </w:hyperlink>
    </w:p>
  </w:footnote>
  <w:footnote w:id="3">
    <w:p w14:paraId="7619B481" w14:textId="77777777" w:rsidR="00996274" w:rsidRPr="00927C36" w:rsidRDefault="00A54ADB" w:rsidP="00996274">
      <w:pPr>
        <w:pStyle w:val="FootnoteText"/>
        <w:rPr>
          <w:rStyle w:val="Hyperlink"/>
        </w:rPr>
      </w:pPr>
      <w:r w:rsidRPr="00927C36">
        <w:rPr>
          <w:rStyle w:val="Hyperlink"/>
          <w:color w:val="0090DA" w:themeColor="accent4"/>
          <w:vertAlign w:val="superscript"/>
        </w:rPr>
        <w:footnoteRef/>
      </w:r>
      <w:r w:rsidRPr="00927C36">
        <w:rPr>
          <w:rStyle w:val="Hyperlink"/>
          <w:color w:val="0090DA" w:themeColor="accent4"/>
          <w:lang w:val="tr"/>
        </w:rPr>
        <w:t xml:space="preserve"> Kaynak: </w:t>
      </w:r>
      <w:hyperlink r:id="rId2" w:history="1">
        <w:r w:rsidRPr="00927C36">
          <w:rPr>
            <w:rStyle w:val="Hyperlink"/>
            <w:lang w:val="tr"/>
          </w:rPr>
          <w:t>Elektronik sigaralar ve gençler: Bilmeniz gerekenler (quit.org.au)</w:t>
        </w:r>
      </w:hyperlink>
    </w:p>
  </w:footnote>
  <w:footnote w:id="4">
    <w:p w14:paraId="410323FE" w14:textId="6DF7C621" w:rsidR="00996274" w:rsidRPr="00927C36" w:rsidRDefault="00A54ADB" w:rsidP="0094387B">
      <w:pPr>
        <w:pStyle w:val="FootnoteText"/>
        <w:rPr>
          <w:color w:val="0090DA" w:themeColor="hyperlink"/>
          <w:u w:val="single"/>
        </w:rPr>
      </w:pPr>
      <w:r w:rsidRPr="00927C36">
        <w:rPr>
          <w:rStyle w:val="Hyperlink"/>
          <w:vertAlign w:val="superscript"/>
        </w:rPr>
        <w:footnoteRef/>
      </w:r>
      <w:r w:rsidRPr="00927C36">
        <w:rPr>
          <w:rStyle w:val="Hyperlink"/>
          <w:lang w:val="tr"/>
        </w:rPr>
        <w:t xml:space="preserve"> Kaynak: </w:t>
      </w:r>
      <w:hyperlink r:id="rId3" w:history="1">
        <w:r w:rsidRPr="00927C36">
          <w:rPr>
            <w:rStyle w:val="Hyperlink"/>
            <w:lang w:val="tr"/>
          </w:rPr>
          <w:t>Elektronik sigara ve sağlığınız (quit.org.au)</w:t>
        </w:r>
      </w:hyperlink>
      <w:r w:rsidRPr="00927C36">
        <w:rPr>
          <w:rStyle w:val="Hyperlink"/>
          <w:lang w:val="tr"/>
        </w:rPr>
        <w:t xml:space="preserve">  </w:t>
      </w:r>
    </w:p>
  </w:footnote>
  <w:footnote w:id="5">
    <w:p w14:paraId="3088AE87" w14:textId="77777777" w:rsidR="00996274" w:rsidRPr="00457314" w:rsidRDefault="00A54ADB" w:rsidP="00996274">
      <w:pPr>
        <w:pStyle w:val="FootnoteText"/>
        <w:rPr>
          <w:b/>
          <w:bCs/>
          <w:lang w:val="en-AU"/>
        </w:rPr>
      </w:pPr>
      <w:r w:rsidRPr="00927C36">
        <w:rPr>
          <w:rStyle w:val="FootnoteReference"/>
          <w:color w:val="0090DA" w:themeColor="accent4"/>
          <w:u w:val="single"/>
        </w:rPr>
        <w:footnoteRef/>
      </w:r>
      <w:r w:rsidRPr="00927C36">
        <w:rPr>
          <w:color w:val="0090DA" w:themeColor="accent4"/>
          <w:u w:val="single"/>
          <w:lang w:val="tr"/>
        </w:rPr>
        <w:t xml:space="preserve"> Kaynak</w:t>
      </w:r>
      <w:r w:rsidRPr="00927C36">
        <w:rPr>
          <w:u w:val="single"/>
          <w:lang w:val="tr"/>
        </w:rPr>
        <w:t xml:space="preserve">: </w:t>
      </w:r>
      <w:hyperlink r:id="rId4" w:anchor=":~:text=Nicotine%20exposure%20during%20the%20teenage,on%20to%20use%20regular%20cigarettes." w:history="1">
        <w:r w:rsidRPr="00927C36">
          <w:rPr>
            <w:rStyle w:val="Hyperlink"/>
            <w:lang w:val="tr"/>
          </w:rPr>
          <w:t>Çocuk Sağlığı Hakkında Bilgi: Elektronik sigaralar ve gençler (rch.org.au)</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0D362" w14:textId="77777777" w:rsidR="003967DD" w:rsidRDefault="00A54ADB">
    <w:pPr>
      <w:pStyle w:val="Header"/>
    </w:pPr>
    <w:r>
      <w:rPr>
        <w:noProof/>
        <w:lang w:val="en-US" w:eastAsia="zh-CN"/>
      </w:rPr>
      <w:drawing>
        <wp:anchor distT="0" distB="0" distL="114300" distR="114300" simplePos="0" relativeHeight="251658240" behindDoc="1" locked="0" layoutInCell="1" allowOverlap="1" wp14:anchorId="5706D386" wp14:editId="3BEDA34E">
          <wp:simplePos x="0" y="0"/>
          <wp:positionH relativeFrom="page">
            <wp:align>left</wp:align>
          </wp:positionH>
          <wp:positionV relativeFrom="page">
            <wp:align>top</wp:align>
          </wp:positionV>
          <wp:extent cx="7550421" cy="10684798"/>
          <wp:effectExtent l="0" t="0" r="6350" b="0"/>
          <wp:wrapNone/>
          <wp:docPr id="3" name="Picture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254618" name="Picture 3">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292AFD"/>
    <w:multiLevelType w:val="multilevel"/>
    <w:tmpl w:val="BFE2CFA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59352F1"/>
    <w:multiLevelType w:val="hybridMultilevel"/>
    <w:tmpl w:val="5EC2D086"/>
    <w:lvl w:ilvl="0" w:tplc="2472B062">
      <w:start w:val="1"/>
      <w:numFmt w:val="bullet"/>
      <w:lvlText w:val=""/>
      <w:lvlJc w:val="left"/>
      <w:pPr>
        <w:ind w:left="720" w:hanging="360"/>
      </w:pPr>
      <w:rPr>
        <w:rFonts w:ascii="Symbol" w:hAnsi="Symbol" w:hint="default"/>
      </w:rPr>
    </w:lvl>
    <w:lvl w:ilvl="1" w:tplc="31EA61AA" w:tentative="1">
      <w:start w:val="1"/>
      <w:numFmt w:val="bullet"/>
      <w:lvlText w:val="o"/>
      <w:lvlJc w:val="left"/>
      <w:pPr>
        <w:ind w:left="1440" w:hanging="360"/>
      </w:pPr>
      <w:rPr>
        <w:rFonts w:ascii="Courier New" w:hAnsi="Courier New" w:cs="Courier New" w:hint="default"/>
      </w:rPr>
    </w:lvl>
    <w:lvl w:ilvl="2" w:tplc="2BCEC672" w:tentative="1">
      <w:start w:val="1"/>
      <w:numFmt w:val="bullet"/>
      <w:lvlText w:val=""/>
      <w:lvlJc w:val="left"/>
      <w:pPr>
        <w:ind w:left="2160" w:hanging="360"/>
      </w:pPr>
      <w:rPr>
        <w:rFonts w:ascii="Wingdings" w:hAnsi="Wingdings" w:hint="default"/>
      </w:rPr>
    </w:lvl>
    <w:lvl w:ilvl="3" w:tplc="AAD6513E" w:tentative="1">
      <w:start w:val="1"/>
      <w:numFmt w:val="bullet"/>
      <w:lvlText w:val=""/>
      <w:lvlJc w:val="left"/>
      <w:pPr>
        <w:ind w:left="2880" w:hanging="360"/>
      </w:pPr>
      <w:rPr>
        <w:rFonts w:ascii="Symbol" w:hAnsi="Symbol" w:hint="default"/>
      </w:rPr>
    </w:lvl>
    <w:lvl w:ilvl="4" w:tplc="2C80A00E" w:tentative="1">
      <w:start w:val="1"/>
      <w:numFmt w:val="bullet"/>
      <w:lvlText w:val="o"/>
      <w:lvlJc w:val="left"/>
      <w:pPr>
        <w:ind w:left="3600" w:hanging="360"/>
      </w:pPr>
      <w:rPr>
        <w:rFonts w:ascii="Courier New" w:hAnsi="Courier New" w:cs="Courier New" w:hint="default"/>
      </w:rPr>
    </w:lvl>
    <w:lvl w:ilvl="5" w:tplc="E242B994" w:tentative="1">
      <w:start w:val="1"/>
      <w:numFmt w:val="bullet"/>
      <w:lvlText w:val=""/>
      <w:lvlJc w:val="left"/>
      <w:pPr>
        <w:ind w:left="4320" w:hanging="360"/>
      </w:pPr>
      <w:rPr>
        <w:rFonts w:ascii="Wingdings" w:hAnsi="Wingdings" w:hint="default"/>
      </w:rPr>
    </w:lvl>
    <w:lvl w:ilvl="6" w:tplc="FC90CE46" w:tentative="1">
      <w:start w:val="1"/>
      <w:numFmt w:val="bullet"/>
      <w:lvlText w:val=""/>
      <w:lvlJc w:val="left"/>
      <w:pPr>
        <w:ind w:left="5040" w:hanging="360"/>
      </w:pPr>
      <w:rPr>
        <w:rFonts w:ascii="Symbol" w:hAnsi="Symbol" w:hint="default"/>
      </w:rPr>
    </w:lvl>
    <w:lvl w:ilvl="7" w:tplc="D57E03B0" w:tentative="1">
      <w:start w:val="1"/>
      <w:numFmt w:val="bullet"/>
      <w:lvlText w:val="o"/>
      <w:lvlJc w:val="left"/>
      <w:pPr>
        <w:ind w:left="5760" w:hanging="360"/>
      </w:pPr>
      <w:rPr>
        <w:rFonts w:ascii="Courier New" w:hAnsi="Courier New" w:cs="Courier New" w:hint="default"/>
      </w:rPr>
    </w:lvl>
    <w:lvl w:ilvl="8" w:tplc="DDF48E86" w:tentative="1">
      <w:start w:val="1"/>
      <w:numFmt w:val="bullet"/>
      <w:lvlText w:val=""/>
      <w:lvlJc w:val="left"/>
      <w:pPr>
        <w:ind w:left="6480" w:hanging="360"/>
      </w:pPr>
      <w:rPr>
        <w:rFonts w:ascii="Wingdings" w:hAnsi="Wingdings" w:hint="default"/>
      </w:rPr>
    </w:lvl>
  </w:abstractNum>
  <w:abstractNum w:abstractNumId="13" w15:restartNumberingAfterBreak="0">
    <w:nsid w:val="191F6775"/>
    <w:multiLevelType w:val="hybridMultilevel"/>
    <w:tmpl w:val="88C8FBD2"/>
    <w:lvl w:ilvl="0" w:tplc="C296B040">
      <w:start w:val="1"/>
      <w:numFmt w:val="bullet"/>
      <w:lvlText w:val=""/>
      <w:lvlJc w:val="left"/>
      <w:pPr>
        <w:ind w:left="720" w:hanging="360"/>
      </w:pPr>
      <w:rPr>
        <w:rFonts w:ascii="Symbol" w:hAnsi="Symbol" w:hint="default"/>
      </w:rPr>
    </w:lvl>
    <w:lvl w:ilvl="1" w:tplc="18EC7B0E" w:tentative="1">
      <w:start w:val="1"/>
      <w:numFmt w:val="bullet"/>
      <w:lvlText w:val="o"/>
      <w:lvlJc w:val="left"/>
      <w:pPr>
        <w:ind w:left="1440" w:hanging="360"/>
      </w:pPr>
      <w:rPr>
        <w:rFonts w:ascii="Courier New" w:hAnsi="Courier New" w:cs="Courier New" w:hint="default"/>
      </w:rPr>
    </w:lvl>
    <w:lvl w:ilvl="2" w:tplc="4D8C6FEA" w:tentative="1">
      <w:start w:val="1"/>
      <w:numFmt w:val="bullet"/>
      <w:lvlText w:val=""/>
      <w:lvlJc w:val="left"/>
      <w:pPr>
        <w:ind w:left="2160" w:hanging="360"/>
      </w:pPr>
      <w:rPr>
        <w:rFonts w:ascii="Wingdings" w:hAnsi="Wingdings" w:hint="default"/>
      </w:rPr>
    </w:lvl>
    <w:lvl w:ilvl="3" w:tplc="E71CA540" w:tentative="1">
      <w:start w:val="1"/>
      <w:numFmt w:val="bullet"/>
      <w:lvlText w:val=""/>
      <w:lvlJc w:val="left"/>
      <w:pPr>
        <w:ind w:left="2880" w:hanging="360"/>
      </w:pPr>
      <w:rPr>
        <w:rFonts w:ascii="Symbol" w:hAnsi="Symbol" w:hint="default"/>
      </w:rPr>
    </w:lvl>
    <w:lvl w:ilvl="4" w:tplc="F6A6BF6A" w:tentative="1">
      <w:start w:val="1"/>
      <w:numFmt w:val="bullet"/>
      <w:lvlText w:val="o"/>
      <w:lvlJc w:val="left"/>
      <w:pPr>
        <w:ind w:left="3600" w:hanging="360"/>
      </w:pPr>
      <w:rPr>
        <w:rFonts w:ascii="Courier New" w:hAnsi="Courier New" w:cs="Courier New" w:hint="default"/>
      </w:rPr>
    </w:lvl>
    <w:lvl w:ilvl="5" w:tplc="E7402E2E" w:tentative="1">
      <w:start w:val="1"/>
      <w:numFmt w:val="bullet"/>
      <w:lvlText w:val=""/>
      <w:lvlJc w:val="left"/>
      <w:pPr>
        <w:ind w:left="4320" w:hanging="360"/>
      </w:pPr>
      <w:rPr>
        <w:rFonts w:ascii="Wingdings" w:hAnsi="Wingdings" w:hint="default"/>
      </w:rPr>
    </w:lvl>
    <w:lvl w:ilvl="6" w:tplc="066C98CA" w:tentative="1">
      <w:start w:val="1"/>
      <w:numFmt w:val="bullet"/>
      <w:lvlText w:val=""/>
      <w:lvlJc w:val="left"/>
      <w:pPr>
        <w:ind w:left="5040" w:hanging="360"/>
      </w:pPr>
      <w:rPr>
        <w:rFonts w:ascii="Symbol" w:hAnsi="Symbol" w:hint="default"/>
      </w:rPr>
    </w:lvl>
    <w:lvl w:ilvl="7" w:tplc="E9F8666C" w:tentative="1">
      <w:start w:val="1"/>
      <w:numFmt w:val="bullet"/>
      <w:lvlText w:val="o"/>
      <w:lvlJc w:val="left"/>
      <w:pPr>
        <w:ind w:left="5760" w:hanging="360"/>
      </w:pPr>
      <w:rPr>
        <w:rFonts w:ascii="Courier New" w:hAnsi="Courier New" w:cs="Courier New" w:hint="default"/>
      </w:rPr>
    </w:lvl>
    <w:lvl w:ilvl="8" w:tplc="CD68BDB8" w:tentative="1">
      <w:start w:val="1"/>
      <w:numFmt w:val="bullet"/>
      <w:lvlText w:val=""/>
      <w:lvlJc w:val="left"/>
      <w:pPr>
        <w:ind w:left="6480" w:hanging="360"/>
      </w:pPr>
      <w:rPr>
        <w:rFonts w:ascii="Wingdings" w:hAnsi="Wingdings" w:hint="default"/>
      </w:rPr>
    </w:lvl>
  </w:abstractNum>
  <w:abstractNum w:abstractNumId="14" w15:restartNumberingAfterBreak="0">
    <w:nsid w:val="1A7F2288"/>
    <w:multiLevelType w:val="hybridMultilevel"/>
    <w:tmpl w:val="C72CA108"/>
    <w:lvl w:ilvl="0" w:tplc="98F461D0">
      <w:start w:val="1"/>
      <w:numFmt w:val="bullet"/>
      <w:lvlText w:val=""/>
      <w:lvlJc w:val="left"/>
      <w:pPr>
        <w:ind w:left="720" w:hanging="360"/>
      </w:pPr>
      <w:rPr>
        <w:rFonts w:ascii="Symbol" w:hAnsi="Symbol" w:hint="default"/>
      </w:rPr>
    </w:lvl>
    <w:lvl w:ilvl="1" w:tplc="C4D26192" w:tentative="1">
      <w:start w:val="1"/>
      <w:numFmt w:val="bullet"/>
      <w:lvlText w:val="o"/>
      <w:lvlJc w:val="left"/>
      <w:pPr>
        <w:ind w:left="1440" w:hanging="360"/>
      </w:pPr>
      <w:rPr>
        <w:rFonts w:ascii="Courier New" w:hAnsi="Courier New" w:cs="Courier New" w:hint="default"/>
      </w:rPr>
    </w:lvl>
    <w:lvl w:ilvl="2" w:tplc="968E2CDE" w:tentative="1">
      <w:start w:val="1"/>
      <w:numFmt w:val="bullet"/>
      <w:lvlText w:val=""/>
      <w:lvlJc w:val="left"/>
      <w:pPr>
        <w:ind w:left="2160" w:hanging="360"/>
      </w:pPr>
      <w:rPr>
        <w:rFonts w:ascii="Wingdings" w:hAnsi="Wingdings" w:hint="default"/>
      </w:rPr>
    </w:lvl>
    <w:lvl w:ilvl="3" w:tplc="98E8A1EA" w:tentative="1">
      <w:start w:val="1"/>
      <w:numFmt w:val="bullet"/>
      <w:lvlText w:val=""/>
      <w:lvlJc w:val="left"/>
      <w:pPr>
        <w:ind w:left="2880" w:hanging="360"/>
      </w:pPr>
      <w:rPr>
        <w:rFonts w:ascii="Symbol" w:hAnsi="Symbol" w:hint="default"/>
      </w:rPr>
    </w:lvl>
    <w:lvl w:ilvl="4" w:tplc="319C7DE4" w:tentative="1">
      <w:start w:val="1"/>
      <w:numFmt w:val="bullet"/>
      <w:lvlText w:val="o"/>
      <w:lvlJc w:val="left"/>
      <w:pPr>
        <w:ind w:left="3600" w:hanging="360"/>
      </w:pPr>
      <w:rPr>
        <w:rFonts w:ascii="Courier New" w:hAnsi="Courier New" w:cs="Courier New" w:hint="default"/>
      </w:rPr>
    </w:lvl>
    <w:lvl w:ilvl="5" w:tplc="F7F2C10A" w:tentative="1">
      <w:start w:val="1"/>
      <w:numFmt w:val="bullet"/>
      <w:lvlText w:val=""/>
      <w:lvlJc w:val="left"/>
      <w:pPr>
        <w:ind w:left="4320" w:hanging="360"/>
      </w:pPr>
      <w:rPr>
        <w:rFonts w:ascii="Wingdings" w:hAnsi="Wingdings" w:hint="default"/>
      </w:rPr>
    </w:lvl>
    <w:lvl w:ilvl="6" w:tplc="30C090FE" w:tentative="1">
      <w:start w:val="1"/>
      <w:numFmt w:val="bullet"/>
      <w:lvlText w:val=""/>
      <w:lvlJc w:val="left"/>
      <w:pPr>
        <w:ind w:left="5040" w:hanging="360"/>
      </w:pPr>
      <w:rPr>
        <w:rFonts w:ascii="Symbol" w:hAnsi="Symbol" w:hint="default"/>
      </w:rPr>
    </w:lvl>
    <w:lvl w:ilvl="7" w:tplc="C8365476" w:tentative="1">
      <w:start w:val="1"/>
      <w:numFmt w:val="bullet"/>
      <w:lvlText w:val="o"/>
      <w:lvlJc w:val="left"/>
      <w:pPr>
        <w:ind w:left="5760" w:hanging="360"/>
      </w:pPr>
      <w:rPr>
        <w:rFonts w:ascii="Courier New" w:hAnsi="Courier New" w:cs="Courier New" w:hint="default"/>
      </w:rPr>
    </w:lvl>
    <w:lvl w:ilvl="8" w:tplc="979008B8" w:tentative="1">
      <w:start w:val="1"/>
      <w:numFmt w:val="bullet"/>
      <w:lvlText w:val=""/>
      <w:lvlJc w:val="left"/>
      <w:pPr>
        <w:ind w:left="6480" w:hanging="360"/>
      </w:pPr>
      <w:rPr>
        <w:rFonts w:ascii="Wingdings" w:hAnsi="Wingdings" w:hint="default"/>
      </w:rPr>
    </w:lvl>
  </w:abstractNum>
  <w:abstractNum w:abstractNumId="15" w15:restartNumberingAfterBreak="0">
    <w:nsid w:val="1C62135A"/>
    <w:multiLevelType w:val="multilevel"/>
    <w:tmpl w:val="B74E9B0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1FA941A1"/>
    <w:multiLevelType w:val="hybridMultilevel"/>
    <w:tmpl w:val="A0E04016"/>
    <w:lvl w:ilvl="0" w:tplc="395E533A">
      <w:start w:val="1"/>
      <w:numFmt w:val="bullet"/>
      <w:lvlText w:val=""/>
      <w:lvlJc w:val="left"/>
      <w:pPr>
        <w:ind w:left="360" w:hanging="360"/>
      </w:pPr>
      <w:rPr>
        <w:rFonts w:ascii="Symbol" w:hAnsi="Symbol" w:hint="default"/>
        <w:color w:val="004C97" w:themeColor="accent5"/>
        <w:sz w:val="24"/>
        <w:szCs w:val="20"/>
      </w:rPr>
    </w:lvl>
    <w:lvl w:ilvl="1" w:tplc="3FB0BC8C" w:tentative="1">
      <w:start w:val="1"/>
      <w:numFmt w:val="bullet"/>
      <w:lvlText w:val="o"/>
      <w:lvlJc w:val="left"/>
      <w:pPr>
        <w:ind w:left="1440" w:hanging="360"/>
      </w:pPr>
      <w:rPr>
        <w:rFonts w:ascii="Courier New" w:hAnsi="Courier New" w:cs="Courier New" w:hint="default"/>
      </w:rPr>
    </w:lvl>
    <w:lvl w:ilvl="2" w:tplc="F8882328" w:tentative="1">
      <w:start w:val="1"/>
      <w:numFmt w:val="bullet"/>
      <w:lvlText w:val=""/>
      <w:lvlJc w:val="left"/>
      <w:pPr>
        <w:ind w:left="2160" w:hanging="360"/>
      </w:pPr>
      <w:rPr>
        <w:rFonts w:ascii="Wingdings" w:hAnsi="Wingdings" w:hint="default"/>
      </w:rPr>
    </w:lvl>
    <w:lvl w:ilvl="3" w:tplc="173CB33A" w:tentative="1">
      <w:start w:val="1"/>
      <w:numFmt w:val="bullet"/>
      <w:lvlText w:val=""/>
      <w:lvlJc w:val="left"/>
      <w:pPr>
        <w:ind w:left="2880" w:hanging="360"/>
      </w:pPr>
      <w:rPr>
        <w:rFonts w:ascii="Symbol" w:hAnsi="Symbol" w:hint="default"/>
      </w:rPr>
    </w:lvl>
    <w:lvl w:ilvl="4" w:tplc="4F468726" w:tentative="1">
      <w:start w:val="1"/>
      <w:numFmt w:val="bullet"/>
      <w:lvlText w:val="o"/>
      <w:lvlJc w:val="left"/>
      <w:pPr>
        <w:ind w:left="3600" w:hanging="360"/>
      </w:pPr>
      <w:rPr>
        <w:rFonts w:ascii="Courier New" w:hAnsi="Courier New" w:cs="Courier New" w:hint="default"/>
      </w:rPr>
    </w:lvl>
    <w:lvl w:ilvl="5" w:tplc="64B26872" w:tentative="1">
      <w:start w:val="1"/>
      <w:numFmt w:val="bullet"/>
      <w:lvlText w:val=""/>
      <w:lvlJc w:val="left"/>
      <w:pPr>
        <w:ind w:left="4320" w:hanging="360"/>
      </w:pPr>
      <w:rPr>
        <w:rFonts w:ascii="Wingdings" w:hAnsi="Wingdings" w:hint="default"/>
      </w:rPr>
    </w:lvl>
    <w:lvl w:ilvl="6" w:tplc="69B4769C" w:tentative="1">
      <w:start w:val="1"/>
      <w:numFmt w:val="bullet"/>
      <w:lvlText w:val=""/>
      <w:lvlJc w:val="left"/>
      <w:pPr>
        <w:ind w:left="5040" w:hanging="360"/>
      </w:pPr>
      <w:rPr>
        <w:rFonts w:ascii="Symbol" w:hAnsi="Symbol" w:hint="default"/>
      </w:rPr>
    </w:lvl>
    <w:lvl w:ilvl="7" w:tplc="CE24D55C" w:tentative="1">
      <w:start w:val="1"/>
      <w:numFmt w:val="bullet"/>
      <w:lvlText w:val="o"/>
      <w:lvlJc w:val="left"/>
      <w:pPr>
        <w:ind w:left="5760" w:hanging="360"/>
      </w:pPr>
      <w:rPr>
        <w:rFonts w:ascii="Courier New" w:hAnsi="Courier New" w:cs="Courier New" w:hint="default"/>
      </w:rPr>
    </w:lvl>
    <w:lvl w:ilvl="8" w:tplc="A94EB7CE" w:tentative="1">
      <w:start w:val="1"/>
      <w:numFmt w:val="bullet"/>
      <w:lvlText w:val=""/>
      <w:lvlJc w:val="left"/>
      <w:pPr>
        <w:ind w:left="6480" w:hanging="360"/>
      </w:pPr>
      <w:rPr>
        <w:rFonts w:ascii="Wingdings" w:hAnsi="Wingdings" w:hint="default"/>
      </w:rPr>
    </w:lvl>
  </w:abstractNum>
  <w:abstractNum w:abstractNumId="17" w15:restartNumberingAfterBreak="0">
    <w:nsid w:val="20B612B9"/>
    <w:multiLevelType w:val="hybridMultilevel"/>
    <w:tmpl w:val="CB12272C"/>
    <w:lvl w:ilvl="0" w:tplc="2A3ED26E">
      <w:start w:val="1"/>
      <w:numFmt w:val="bullet"/>
      <w:lvlText w:val=""/>
      <w:lvlJc w:val="left"/>
      <w:pPr>
        <w:ind w:left="720" w:hanging="360"/>
      </w:pPr>
      <w:rPr>
        <w:rFonts w:ascii="Symbol" w:hAnsi="Symbol" w:hint="default"/>
      </w:rPr>
    </w:lvl>
    <w:lvl w:ilvl="1" w:tplc="785CD14C" w:tentative="1">
      <w:start w:val="1"/>
      <w:numFmt w:val="bullet"/>
      <w:lvlText w:val="o"/>
      <w:lvlJc w:val="left"/>
      <w:pPr>
        <w:ind w:left="1440" w:hanging="360"/>
      </w:pPr>
      <w:rPr>
        <w:rFonts w:ascii="Courier New" w:hAnsi="Courier New" w:cs="Courier New" w:hint="default"/>
      </w:rPr>
    </w:lvl>
    <w:lvl w:ilvl="2" w:tplc="F8103686" w:tentative="1">
      <w:start w:val="1"/>
      <w:numFmt w:val="bullet"/>
      <w:lvlText w:val=""/>
      <w:lvlJc w:val="left"/>
      <w:pPr>
        <w:ind w:left="2160" w:hanging="360"/>
      </w:pPr>
      <w:rPr>
        <w:rFonts w:ascii="Wingdings" w:hAnsi="Wingdings" w:hint="default"/>
      </w:rPr>
    </w:lvl>
    <w:lvl w:ilvl="3" w:tplc="1F2643E4" w:tentative="1">
      <w:start w:val="1"/>
      <w:numFmt w:val="bullet"/>
      <w:lvlText w:val=""/>
      <w:lvlJc w:val="left"/>
      <w:pPr>
        <w:ind w:left="2880" w:hanging="360"/>
      </w:pPr>
      <w:rPr>
        <w:rFonts w:ascii="Symbol" w:hAnsi="Symbol" w:hint="default"/>
      </w:rPr>
    </w:lvl>
    <w:lvl w:ilvl="4" w:tplc="F91646CE" w:tentative="1">
      <w:start w:val="1"/>
      <w:numFmt w:val="bullet"/>
      <w:lvlText w:val="o"/>
      <w:lvlJc w:val="left"/>
      <w:pPr>
        <w:ind w:left="3600" w:hanging="360"/>
      </w:pPr>
      <w:rPr>
        <w:rFonts w:ascii="Courier New" w:hAnsi="Courier New" w:cs="Courier New" w:hint="default"/>
      </w:rPr>
    </w:lvl>
    <w:lvl w:ilvl="5" w:tplc="BDE8097E" w:tentative="1">
      <w:start w:val="1"/>
      <w:numFmt w:val="bullet"/>
      <w:lvlText w:val=""/>
      <w:lvlJc w:val="left"/>
      <w:pPr>
        <w:ind w:left="4320" w:hanging="360"/>
      </w:pPr>
      <w:rPr>
        <w:rFonts w:ascii="Wingdings" w:hAnsi="Wingdings" w:hint="default"/>
      </w:rPr>
    </w:lvl>
    <w:lvl w:ilvl="6" w:tplc="A9D4BFD8" w:tentative="1">
      <w:start w:val="1"/>
      <w:numFmt w:val="bullet"/>
      <w:lvlText w:val=""/>
      <w:lvlJc w:val="left"/>
      <w:pPr>
        <w:ind w:left="5040" w:hanging="360"/>
      </w:pPr>
      <w:rPr>
        <w:rFonts w:ascii="Symbol" w:hAnsi="Symbol" w:hint="default"/>
      </w:rPr>
    </w:lvl>
    <w:lvl w:ilvl="7" w:tplc="769242A4" w:tentative="1">
      <w:start w:val="1"/>
      <w:numFmt w:val="bullet"/>
      <w:lvlText w:val="o"/>
      <w:lvlJc w:val="left"/>
      <w:pPr>
        <w:ind w:left="5760" w:hanging="360"/>
      </w:pPr>
      <w:rPr>
        <w:rFonts w:ascii="Courier New" w:hAnsi="Courier New" w:cs="Courier New" w:hint="default"/>
      </w:rPr>
    </w:lvl>
    <w:lvl w:ilvl="8" w:tplc="1744E6EE" w:tentative="1">
      <w:start w:val="1"/>
      <w:numFmt w:val="bullet"/>
      <w:lvlText w:val=""/>
      <w:lvlJc w:val="left"/>
      <w:pPr>
        <w:ind w:left="6480" w:hanging="360"/>
      </w:pPr>
      <w:rPr>
        <w:rFonts w:ascii="Wingdings" w:hAnsi="Wingdings" w:hint="default"/>
      </w:rPr>
    </w:lvl>
  </w:abstractNum>
  <w:abstractNum w:abstractNumId="18" w15:restartNumberingAfterBreak="0">
    <w:nsid w:val="25137256"/>
    <w:multiLevelType w:val="hybridMultilevel"/>
    <w:tmpl w:val="5C92DF7C"/>
    <w:lvl w:ilvl="0" w:tplc="0832EA80">
      <w:start w:val="1"/>
      <w:numFmt w:val="bullet"/>
      <w:lvlText w:val=""/>
      <w:lvlJc w:val="left"/>
      <w:pPr>
        <w:ind w:left="720" w:hanging="360"/>
      </w:pPr>
      <w:rPr>
        <w:rFonts w:ascii="Symbol" w:hAnsi="Symbol" w:hint="default"/>
      </w:rPr>
    </w:lvl>
    <w:lvl w:ilvl="1" w:tplc="AE56B95C" w:tentative="1">
      <w:start w:val="1"/>
      <w:numFmt w:val="bullet"/>
      <w:lvlText w:val="o"/>
      <w:lvlJc w:val="left"/>
      <w:pPr>
        <w:ind w:left="1440" w:hanging="360"/>
      </w:pPr>
      <w:rPr>
        <w:rFonts w:ascii="Courier New" w:hAnsi="Courier New" w:cs="Courier New" w:hint="default"/>
      </w:rPr>
    </w:lvl>
    <w:lvl w:ilvl="2" w:tplc="9588EC38" w:tentative="1">
      <w:start w:val="1"/>
      <w:numFmt w:val="bullet"/>
      <w:lvlText w:val=""/>
      <w:lvlJc w:val="left"/>
      <w:pPr>
        <w:ind w:left="2160" w:hanging="360"/>
      </w:pPr>
      <w:rPr>
        <w:rFonts w:ascii="Wingdings" w:hAnsi="Wingdings" w:hint="default"/>
      </w:rPr>
    </w:lvl>
    <w:lvl w:ilvl="3" w:tplc="C1209978" w:tentative="1">
      <w:start w:val="1"/>
      <w:numFmt w:val="bullet"/>
      <w:lvlText w:val=""/>
      <w:lvlJc w:val="left"/>
      <w:pPr>
        <w:ind w:left="2880" w:hanging="360"/>
      </w:pPr>
      <w:rPr>
        <w:rFonts w:ascii="Symbol" w:hAnsi="Symbol" w:hint="default"/>
      </w:rPr>
    </w:lvl>
    <w:lvl w:ilvl="4" w:tplc="010C9438" w:tentative="1">
      <w:start w:val="1"/>
      <w:numFmt w:val="bullet"/>
      <w:lvlText w:val="o"/>
      <w:lvlJc w:val="left"/>
      <w:pPr>
        <w:ind w:left="3600" w:hanging="360"/>
      </w:pPr>
      <w:rPr>
        <w:rFonts w:ascii="Courier New" w:hAnsi="Courier New" w:cs="Courier New" w:hint="default"/>
      </w:rPr>
    </w:lvl>
    <w:lvl w:ilvl="5" w:tplc="B2365DE8" w:tentative="1">
      <w:start w:val="1"/>
      <w:numFmt w:val="bullet"/>
      <w:lvlText w:val=""/>
      <w:lvlJc w:val="left"/>
      <w:pPr>
        <w:ind w:left="4320" w:hanging="360"/>
      </w:pPr>
      <w:rPr>
        <w:rFonts w:ascii="Wingdings" w:hAnsi="Wingdings" w:hint="default"/>
      </w:rPr>
    </w:lvl>
    <w:lvl w:ilvl="6" w:tplc="18B2C4F4" w:tentative="1">
      <w:start w:val="1"/>
      <w:numFmt w:val="bullet"/>
      <w:lvlText w:val=""/>
      <w:lvlJc w:val="left"/>
      <w:pPr>
        <w:ind w:left="5040" w:hanging="360"/>
      </w:pPr>
      <w:rPr>
        <w:rFonts w:ascii="Symbol" w:hAnsi="Symbol" w:hint="default"/>
      </w:rPr>
    </w:lvl>
    <w:lvl w:ilvl="7" w:tplc="37BA365C" w:tentative="1">
      <w:start w:val="1"/>
      <w:numFmt w:val="bullet"/>
      <w:lvlText w:val="o"/>
      <w:lvlJc w:val="left"/>
      <w:pPr>
        <w:ind w:left="5760" w:hanging="360"/>
      </w:pPr>
      <w:rPr>
        <w:rFonts w:ascii="Courier New" w:hAnsi="Courier New" w:cs="Courier New" w:hint="default"/>
      </w:rPr>
    </w:lvl>
    <w:lvl w:ilvl="8" w:tplc="BBDEBE6C" w:tentative="1">
      <w:start w:val="1"/>
      <w:numFmt w:val="bullet"/>
      <w:lvlText w:val=""/>
      <w:lvlJc w:val="left"/>
      <w:pPr>
        <w:ind w:left="6480" w:hanging="360"/>
      </w:pPr>
      <w:rPr>
        <w:rFonts w:ascii="Wingdings" w:hAnsi="Wingdings" w:hint="default"/>
      </w:rPr>
    </w:lvl>
  </w:abstractNum>
  <w:abstractNum w:abstractNumId="19" w15:restartNumberingAfterBreak="0">
    <w:nsid w:val="2857440A"/>
    <w:multiLevelType w:val="hybridMultilevel"/>
    <w:tmpl w:val="10D03C74"/>
    <w:lvl w:ilvl="0" w:tplc="ED36B73C">
      <w:start w:val="1"/>
      <w:numFmt w:val="bullet"/>
      <w:lvlText w:val=""/>
      <w:lvlJc w:val="left"/>
      <w:pPr>
        <w:ind w:left="360" w:hanging="360"/>
      </w:pPr>
      <w:rPr>
        <w:rFonts w:ascii="Symbol" w:hAnsi="Symbol" w:hint="default"/>
      </w:rPr>
    </w:lvl>
    <w:lvl w:ilvl="1" w:tplc="F90254E0">
      <w:start w:val="1"/>
      <w:numFmt w:val="bullet"/>
      <w:lvlText w:val="o"/>
      <w:lvlJc w:val="left"/>
      <w:pPr>
        <w:ind w:left="1080" w:hanging="360"/>
      </w:pPr>
      <w:rPr>
        <w:rFonts w:ascii="Courier New" w:hAnsi="Courier New" w:cs="Courier New" w:hint="default"/>
      </w:rPr>
    </w:lvl>
    <w:lvl w:ilvl="2" w:tplc="A9B048E4">
      <w:start w:val="1"/>
      <w:numFmt w:val="bullet"/>
      <w:lvlText w:val=""/>
      <w:lvlJc w:val="left"/>
      <w:pPr>
        <w:ind w:left="1800" w:hanging="360"/>
      </w:pPr>
      <w:rPr>
        <w:rFonts w:ascii="Wingdings" w:hAnsi="Wingdings" w:hint="default"/>
      </w:rPr>
    </w:lvl>
    <w:lvl w:ilvl="3" w:tplc="DC14AD4A">
      <w:start w:val="1"/>
      <w:numFmt w:val="bullet"/>
      <w:lvlText w:val=""/>
      <w:lvlJc w:val="left"/>
      <w:pPr>
        <w:ind w:left="2520" w:hanging="360"/>
      </w:pPr>
      <w:rPr>
        <w:rFonts w:ascii="Symbol" w:hAnsi="Symbol" w:hint="default"/>
      </w:rPr>
    </w:lvl>
    <w:lvl w:ilvl="4" w:tplc="94FE5088">
      <w:start w:val="1"/>
      <w:numFmt w:val="bullet"/>
      <w:lvlText w:val="o"/>
      <w:lvlJc w:val="left"/>
      <w:pPr>
        <w:ind w:left="3240" w:hanging="360"/>
      </w:pPr>
      <w:rPr>
        <w:rFonts w:ascii="Courier New" w:hAnsi="Courier New" w:cs="Courier New" w:hint="default"/>
      </w:rPr>
    </w:lvl>
    <w:lvl w:ilvl="5" w:tplc="EA06A8A2">
      <w:start w:val="1"/>
      <w:numFmt w:val="bullet"/>
      <w:lvlText w:val=""/>
      <w:lvlJc w:val="left"/>
      <w:pPr>
        <w:ind w:left="3960" w:hanging="360"/>
      </w:pPr>
      <w:rPr>
        <w:rFonts w:ascii="Wingdings" w:hAnsi="Wingdings" w:hint="default"/>
      </w:rPr>
    </w:lvl>
    <w:lvl w:ilvl="6" w:tplc="01BA74F8">
      <w:start w:val="1"/>
      <w:numFmt w:val="bullet"/>
      <w:lvlText w:val=""/>
      <w:lvlJc w:val="left"/>
      <w:pPr>
        <w:ind w:left="4680" w:hanging="360"/>
      </w:pPr>
      <w:rPr>
        <w:rFonts w:ascii="Symbol" w:hAnsi="Symbol" w:hint="default"/>
      </w:rPr>
    </w:lvl>
    <w:lvl w:ilvl="7" w:tplc="B91E651A">
      <w:start w:val="1"/>
      <w:numFmt w:val="bullet"/>
      <w:lvlText w:val="o"/>
      <w:lvlJc w:val="left"/>
      <w:pPr>
        <w:ind w:left="5400" w:hanging="360"/>
      </w:pPr>
      <w:rPr>
        <w:rFonts w:ascii="Courier New" w:hAnsi="Courier New" w:cs="Courier New" w:hint="default"/>
      </w:rPr>
    </w:lvl>
    <w:lvl w:ilvl="8" w:tplc="05CA519E">
      <w:start w:val="1"/>
      <w:numFmt w:val="bullet"/>
      <w:lvlText w:val=""/>
      <w:lvlJc w:val="left"/>
      <w:pPr>
        <w:ind w:left="6120" w:hanging="360"/>
      </w:pPr>
      <w:rPr>
        <w:rFonts w:ascii="Wingdings" w:hAnsi="Wingdings" w:hint="default"/>
      </w:rPr>
    </w:lvl>
  </w:abstractNum>
  <w:abstractNum w:abstractNumId="20" w15:restartNumberingAfterBreak="0">
    <w:nsid w:val="2BA35373"/>
    <w:multiLevelType w:val="hybridMultilevel"/>
    <w:tmpl w:val="3048A47A"/>
    <w:lvl w:ilvl="0" w:tplc="9B326266">
      <w:start w:val="1"/>
      <w:numFmt w:val="lowerLetter"/>
      <w:pStyle w:val="Alphabetlist"/>
      <w:lvlText w:val="%1."/>
      <w:lvlJc w:val="left"/>
      <w:pPr>
        <w:ind w:left="360" w:hanging="360"/>
      </w:pPr>
    </w:lvl>
    <w:lvl w:ilvl="1" w:tplc="64B883F8" w:tentative="1">
      <w:start w:val="1"/>
      <w:numFmt w:val="lowerLetter"/>
      <w:lvlText w:val="%2."/>
      <w:lvlJc w:val="left"/>
      <w:pPr>
        <w:ind w:left="1440" w:hanging="360"/>
      </w:pPr>
    </w:lvl>
    <w:lvl w:ilvl="2" w:tplc="67DA9944" w:tentative="1">
      <w:start w:val="1"/>
      <w:numFmt w:val="lowerRoman"/>
      <w:lvlText w:val="%3."/>
      <w:lvlJc w:val="right"/>
      <w:pPr>
        <w:ind w:left="2160" w:hanging="180"/>
      </w:pPr>
    </w:lvl>
    <w:lvl w:ilvl="3" w:tplc="378ECFF8" w:tentative="1">
      <w:start w:val="1"/>
      <w:numFmt w:val="decimal"/>
      <w:lvlText w:val="%4."/>
      <w:lvlJc w:val="left"/>
      <w:pPr>
        <w:ind w:left="2880" w:hanging="360"/>
      </w:pPr>
    </w:lvl>
    <w:lvl w:ilvl="4" w:tplc="1876E390" w:tentative="1">
      <w:start w:val="1"/>
      <w:numFmt w:val="lowerLetter"/>
      <w:lvlText w:val="%5."/>
      <w:lvlJc w:val="left"/>
      <w:pPr>
        <w:ind w:left="3600" w:hanging="360"/>
      </w:pPr>
    </w:lvl>
    <w:lvl w:ilvl="5" w:tplc="A10CDECC" w:tentative="1">
      <w:start w:val="1"/>
      <w:numFmt w:val="lowerRoman"/>
      <w:lvlText w:val="%6."/>
      <w:lvlJc w:val="right"/>
      <w:pPr>
        <w:ind w:left="4320" w:hanging="180"/>
      </w:pPr>
    </w:lvl>
    <w:lvl w:ilvl="6" w:tplc="E5DE0028" w:tentative="1">
      <w:start w:val="1"/>
      <w:numFmt w:val="decimal"/>
      <w:lvlText w:val="%7."/>
      <w:lvlJc w:val="left"/>
      <w:pPr>
        <w:ind w:left="5040" w:hanging="360"/>
      </w:pPr>
    </w:lvl>
    <w:lvl w:ilvl="7" w:tplc="5AA283B6" w:tentative="1">
      <w:start w:val="1"/>
      <w:numFmt w:val="lowerLetter"/>
      <w:lvlText w:val="%8."/>
      <w:lvlJc w:val="left"/>
      <w:pPr>
        <w:ind w:left="5760" w:hanging="360"/>
      </w:pPr>
    </w:lvl>
    <w:lvl w:ilvl="8" w:tplc="5D3E8734" w:tentative="1">
      <w:start w:val="1"/>
      <w:numFmt w:val="lowerRoman"/>
      <w:lvlText w:val="%9."/>
      <w:lvlJc w:val="right"/>
      <w:pPr>
        <w:ind w:left="6480" w:hanging="180"/>
      </w:pPr>
    </w:lvl>
  </w:abstractNum>
  <w:abstractNum w:abstractNumId="21" w15:restartNumberingAfterBreak="0">
    <w:nsid w:val="30457A7E"/>
    <w:multiLevelType w:val="hybridMultilevel"/>
    <w:tmpl w:val="18F24F0C"/>
    <w:lvl w:ilvl="0" w:tplc="06A2E17E">
      <w:start w:val="1"/>
      <w:numFmt w:val="bullet"/>
      <w:lvlText w:val=""/>
      <w:lvlJc w:val="left"/>
      <w:pPr>
        <w:ind w:left="720" w:hanging="360"/>
      </w:pPr>
      <w:rPr>
        <w:rFonts w:ascii="Symbol" w:hAnsi="Symbol" w:hint="default"/>
      </w:rPr>
    </w:lvl>
    <w:lvl w:ilvl="1" w:tplc="4024F9FA" w:tentative="1">
      <w:start w:val="1"/>
      <w:numFmt w:val="bullet"/>
      <w:lvlText w:val="o"/>
      <w:lvlJc w:val="left"/>
      <w:pPr>
        <w:ind w:left="1440" w:hanging="360"/>
      </w:pPr>
      <w:rPr>
        <w:rFonts w:ascii="Courier New" w:hAnsi="Courier New" w:cs="Courier New" w:hint="default"/>
      </w:rPr>
    </w:lvl>
    <w:lvl w:ilvl="2" w:tplc="9C387F12" w:tentative="1">
      <w:start w:val="1"/>
      <w:numFmt w:val="bullet"/>
      <w:lvlText w:val=""/>
      <w:lvlJc w:val="left"/>
      <w:pPr>
        <w:ind w:left="2160" w:hanging="360"/>
      </w:pPr>
      <w:rPr>
        <w:rFonts w:ascii="Wingdings" w:hAnsi="Wingdings" w:hint="default"/>
      </w:rPr>
    </w:lvl>
    <w:lvl w:ilvl="3" w:tplc="5714EF2E" w:tentative="1">
      <w:start w:val="1"/>
      <w:numFmt w:val="bullet"/>
      <w:lvlText w:val=""/>
      <w:lvlJc w:val="left"/>
      <w:pPr>
        <w:ind w:left="2880" w:hanging="360"/>
      </w:pPr>
      <w:rPr>
        <w:rFonts w:ascii="Symbol" w:hAnsi="Symbol" w:hint="default"/>
      </w:rPr>
    </w:lvl>
    <w:lvl w:ilvl="4" w:tplc="7A7ED32C" w:tentative="1">
      <w:start w:val="1"/>
      <w:numFmt w:val="bullet"/>
      <w:lvlText w:val="o"/>
      <w:lvlJc w:val="left"/>
      <w:pPr>
        <w:ind w:left="3600" w:hanging="360"/>
      </w:pPr>
      <w:rPr>
        <w:rFonts w:ascii="Courier New" w:hAnsi="Courier New" w:cs="Courier New" w:hint="default"/>
      </w:rPr>
    </w:lvl>
    <w:lvl w:ilvl="5" w:tplc="CB1CAAAA" w:tentative="1">
      <w:start w:val="1"/>
      <w:numFmt w:val="bullet"/>
      <w:lvlText w:val=""/>
      <w:lvlJc w:val="left"/>
      <w:pPr>
        <w:ind w:left="4320" w:hanging="360"/>
      </w:pPr>
      <w:rPr>
        <w:rFonts w:ascii="Wingdings" w:hAnsi="Wingdings" w:hint="default"/>
      </w:rPr>
    </w:lvl>
    <w:lvl w:ilvl="6" w:tplc="D93EB55C" w:tentative="1">
      <w:start w:val="1"/>
      <w:numFmt w:val="bullet"/>
      <w:lvlText w:val=""/>
      <w:lvlJc w:val="left"/>
      <w:pPr>
        <w:ind w:left="5040" w:hanging="360"/>
      </w:pPr>
      <w:rPr>
        <w:rFonts w:ascii="Symbol" w:hAnsi="Symbol" w:hint="default"/>
      </w:rPr>
    </w:lvl>
    <w:lvl w:ilvl="7" w:tplc="F926CF6A" w:tentative="1">
      <w:start w:val="1"/>
      <w:numFmt w:val="bullet"/>
      <w:lvlText w:val="o"/>
      <w:lvlJc w:val="left"/>
      <w:pPr>
        <w:ind w:left="5760" w:hanging="360"/>
      </w:pPr>
      <w:rPr>
        <w:rFonts w:ascii="Courier New" w:hAnsi="Courier New" w:cs="Courier New" w:hint="default"/>
      </w:rPr>
    </w:lvl>
    <w:lvl w:ilvl="8" w:tplc="9A125250" w:tentative="1">
      <w:start w:val="1"/>
      <w:numFmt w:val="bullet"/>
      <w:lvlText w:val=""/>
      <w:lvlJc w:val="left"/>
      <w:pPr>
        <w:ind w:left="6480" w:hanging="360"/>
      </w:pPr>
      <w:rPr>
        <w:rFonts w:ascii="Wingdings" w:hAnsi="Wingdings" w:hint="default"/>
      </w:rPr>
    </w:lvl>
  </w:abstractNum>
  <w:abstractNum w:abstractNumId="22" w15:restartNumberingAfterBreak="0">
    <w:nsid w:val="3310175F"/>
    <w:multiLevelType w:val="hybridMultilevel"/>
    <w:tmpl w:val="7D22E71E"/>
    <w:lvl w:ilvl="0" w:tplc="7716150E">
      <w:start w:val="1"/>
      <w:numFmt w:val="decimal"/>
      <w:pStyle w:val="Numberlist"/>
      <w:lvlText w:val="%1."/>
      <w:lvlJc w:val="left"/>
      <w:pPr>
        <w:ind w:left="720" w:hanging="360"/>
      </w:pPr>
    </w:lvl>
    <w:lvl w:ilvl="1" w:tplc="210E91C8" w:tentative="1">
      <w:start w:val="1"/>
      <w:numFmt w:val="lowerLetter"/>
      <w:lvlText w:val="%2."/>
      <w:lvlJc w:val="left"/>
      <w:pPr>
        <w:ind w:left="1440" w:hanging="360"/>
      </w:pPr>
    </w:lvl>
    <w:lvl w:ilvl="2" w:tplc="4ABA4A28" w:tentative="1">
      <w:start w:val="1"/>
      <w:numFmt w:val="lowerRoman"/>
      <w:lvlText w:val="%3."/>
      <w:lvlJc w:val="right"/>
      <w:pPr>
        <w:ind w:left="2160" w:hanging="180"/>
      </w:pPr>
    </w:lvl>
    <w:lvl w:ilvl="3" w:tplc="6108DFF8" w:tentative="1">
      <w:start w:val="1"/>
      <w:numFmt w:val="decimal"/>
      <w:lvlText w:val="%4."/>
      <w:lvlJc w:val="left"/>
      <w:pPr>
        <w:ind w:left="2880" w:hanging="360"/>
      </w:pPr>
    </w:lvl>
    <w:lvl w:ilvl="4" w:tplc="E2322BFC" w:tentative="1">
      <w:start w:val="1"/>
      <w:numFmt w:val="lowerLetter"/>
      <w:lvlText w:val="%5."/>
      <w:lvlJc w:val="left"/>
      <w:pPr>
        <w:ind w:left="3600" w:hanging="360"/>
      </w:pPr>
    </w:lvl>
    <w:lvl w:ilvl="5" w:tplc="BD167816" w:tentative="1">
      <w:start w:val="1"/>
      <w:numFmt w:val="lowerRoman"/>
      <w:lvlText w:val="%6."/>
      <w:lvlJc w:val="right"/>
      <w:pPr>
        <w:ind w:left="4320" w:hanging="180"/>
      </w:pPr>
    </w:lvl>
    <w:lvl w:ilvl="6" w:tplc="4742FB2A" w:tentative="1">
      <w:start w:val="1"/>
      <w:numFmt w:val="decimal"/>
      <w:lvlText w:val="%7."/>
      <w:lvlJc w:val="left"/>
      <w:pPr>
        <w:ind w:left="5040" w:hanging="360"/>
      </w:pPr>
    </w:lvl>
    <w:lvl w:ilvl="7" w:tplc="2DF2FB34" w:tentative="1">
      <w:start w:val="1"/>
      <w:numFmt w:val="lowerLetter"/>
      <w:lvlText w:val="%8."/>
      <w:lvlJc w:val="left"/>
      <w:pPr>
        <w:ind w:left="5760" w:hanging="360"/>
      </w:pPr>
    </w:lvl>
    <w:lvl w:ilvl="8" w:tplc="A9885192" w:tentative="1">
      <w:start w:val="1"/>
      <w:numFmt w:val="lowerRoman"/>
      <w:lvlText w:val="%9."/>
      <w:lvlJc w:val="right"/>
      <w:pPr>
        <w:ind w:left="6480" w:hanging="180"/>
      </w:pPr>
    </w:lvl>
  </w:abstractNum>
  <w:abstractNum w:abstractNumId="23" w15:restartNumberingAfterBreak="0">
    <w:nsid w:val="356B7CD3"/>
    <w:multiLevelType w:val="hybridMultilevel"/>
    <w:tmpl w:val="B01E02C6"/>
    <w:lvl w:ilvl="0" w:tplc="F9E0B128">
      <w:start w:val="1"/>
      <w:numFmt w:val="bullet"/>
      <w:pStyle w:val="Bullet2"/>
      <w:lvlText w:val="o"/>
      <w:lvlJc w:val="left"/>
      <w:pPr>
        <w:ind w:left="644" w:hanging="360"/>
      </w:pPr>
      <w:rPr>
        <w:rFonts w:ascii="Courier New" w:hAnsi="Courier New" w:cs="Courier New" w:hint="default"/>
      </w:rPr>
    </w:lvl>
    <w:lvl w:ilvl="1" w:tplc="EC4E004C" w:tentative="1">
      <w:start w:val="1"/>
      <w:numFmt w:val="bullet"/>
      <w:lvlText w:val="o"/>
      <w:lvlJc w:val="left"/>
      <w:pPr>
        <w:ind w:left="1440" w:hanging="360"/>
      </w:pPr>
      <w:rPr>
        <w:rFonts w:ascii="Courier New" w:hAnsi="Courier New" w:cs="Courier New" w:hint="default"/>
      </w:rPr>
    </w:lvl>
    <w:lvl w:ilvl="2" w:tplc="9A94BE3C" w:tentative="1">
      <w:start w:val="1"/>
      <w:numFmt w:val="bullet"/>
      <w:lvlText w:val=""/>
      <w:lvlJc w:val="left"/>
      <w:pPr>
        <w:ind w:left="2160" w:hanging="360"/>
      </w:pPr>
      <w:rPr>
        <w:rFonts w:ascii="Wingdings" w:hAnsi="Wingdings" w:hint="default"/>
      </w:rPr>
    </w:lvl>
    <w:lvl w:ilvl="3" w:tplc="BABE805A" w:tentative="1">
      <w:start w:val="1"/>
      <w:numFmt w:val="bullet"/>
      <w:lvlText w:val=""/>
      <w:lvlJc w:val="left"/>
      <w:pPr>
        <w:ind w:left="2880" w:hanging="360"/>
      </w:pPr>
      <w:rPr>
        <w:rFonts w:ascii="Symbol" w:hAnsi="Symbol" w:hint="default"/>
      </w:rPr>
    </w:lvl>
    <w:lvl w:ilvl="4" w:tplc="7224583E" w:tentative="1">
      <w:start w:val="1"/>
      <w:numFmt w:val="bullet"/>
      <w:lvlText w:val="o"/>
      <w:lvlJc w:val="left"/>
      <w:pPr>
        <w:ind w:left="3600" w:hanging="360"/>
      </w:pPr>
      <w:rPr>
        <w:rFonts w:ascii="Courier New" w:hAnsi="Courier New" w:cs="Courier New" w:hint="default"/>
      </w:rPr>
    </w:lvl>
    <w:lvl w:ilvl="5" w:tplc="BBB0F40A" w:tentative="1">
      <w:start w:val="1"/>
      <w:numFmt w:val="bullet"/>
      <w:lvlText w:val=""/>
      <w:lvlJc w:val="left"/>
      <w:pPr>
        <w:ind w:left="4320" w:hanging="360"/>
      </w:pPr>
      <w:rPr>
        <w:rFonts w:ascii="Wingdings" w:hAnsi="Wingdings" w:hint="default"/>
      </w:rPr>
    </w:lvl>
    <w:lvl w:ilvl="6" w:tplc="C6D2F030" w:tentative="1">
      <w:start w:val="1"/>
      <w:numFmt w:val="bullet"/>
      <w:lvlText w:val=""/>
      <w:lvlJc w:val="left"/>
      <w:pPr>
        <w:ind w:left="5040" w:hanging="360"/>
      </w:pPr>
      <w:rPr>
        <w:rFonts w:ascii="Symbol" w:hAnsi="Symbol" w:hint="default"/>
      </w:rPr>
    </w:lvl>
    <w:lvl w:ilvl="7" w:tplc="168AF3E2" w:tentative="1">
      <w:start w:val="1"/>
      <w:numFmt w:val="bullet"/>
      <w:lvlText w:val="o"/>
      <w:lvlJc w:val="left"/>
      <w:pPr>
        <w:ind w:left="5760" w:hanging="360"/>
      </w:pPr>
      <w:rPr>
        <w:rFonts w:ascii="Courier New" w:hAnsi="Courier New" w:cs="Courier New" w:hint="default"/>
      </w:rPr>
    </w:lvl>
    <w:lvl w:ilvl="8" w:tplc="D2FED502" w:tentative="1">
      <w:start w:val="1"/>
      <w:numFmt w:val="bullet"/>
      <w:lvlText w:val=""/>
      <w:lvlJc w:val="left"/>
      <w:pPr>
        <w:ind w:left="6480" w:hanging="360"/>
      </w:pPr>
      <w:rPr>
        <w:rFonts w:ascii="Wingdings" w:hAnsi="Wingdings" w:hint="default"/>
      </w:rPr>
    </w:lvl>
  </w:abstractNum>
  <w:abstractNum w:abstractNumId="24" w15:restartNumberingAfterBreak="0">
    <w:nsid w:val="3A685DC3"/>
    <w:multiLevelType w:val="multilevel"/>
    <w:tmpl w:val="B8620AA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6254D58"/>
    <w:multiLevelType w:val="hybridMultilevel"/>
    <w:tmpl w:val="F2C61E92"/>
    <w:lvl w:ilvl="0" w:tplc="C4FA4112">
      <w:start w:val="1"/>
      <w:numFmt w:val="bullet"/>
      <w:lvlText w:val=""/>
      <w:lvlJc w:val="left"/>
      <w:pPr>
        <w:ind w:left="720" w:hanging="360"/>
      </w:pPr>
      <w:rPr>
        <w:rFonts w:ascii="Symbol" w:hAnsi="Symbol" w:hint="default"/>
      </w:rPr>
    </w:lvl>
    <w:lvl w:ilvl="1" w:tplc="D7A68CFA" w:tentative="1">
      <w:start w:val="1"/>
      <w:numFmt w:val="bullet"/>
      <w:lvlText w:val="o"/>
      <w:lvlJc w:val="left"/>
      <w:pPr>
        <w:ind w:left="1440" w:hanging="360"/>
      </w:pPr>
      <w:rPr>
        <w:rFonts w:ascii="Courier New" w:hAnsi="Courier New" w:cs="Courier New" w:hint="default"/>
      </w:rPr>
    </w:lvl>
    <w:lvl w:ilvl="2" w:tplc="BB2C10D4" w:tentative="1">
      <w:start w:val="1"/>
      <w:numFmt w:val="bullet"/>
      <w:lvlText w:val=""/>
      <w:lvlJc w:val="left"/>
      <w:pPr>
        <w:ind w:left="2160" w:hanging="360"/>
      </w:pPr>
      <w:rPr>
        <w:rFonts w:ascii="Wingdings" w:hAnsi="Wingdings" w:hint="default"/>
      </w:rPr>
    </w:lvl>
    <w:lvl w:ilvl="3" w:tplc="FB384CC6" w:tentative="1">
      <w:start w:val="1"/>
      <w:numFmt w:val="bullet"/>
      <w:lvlText w:val=""/>
      <w:lvlJc w:val="left"/>
      <w:pPr>
        <w:ind w:left="2880" w:hanging="360"/>
      </w:pPr>
      <w:rPr>
        <w:rFonts w:ascii="Symbol" w:hAnsi="Symbol" w:hint="default"/>
      </w:rPr>
    </w:lvl>
    <w:lvl w:ilvl="4" w:tplc="C7520CB4" w:tentative="1">
      <w:start w:val="1"/>
      <w:numFmt w:val="bullet"/>
      <w:lvlText w:val="o"/>
      <w:lvlJc w:val="left"/>
      <w:pPr>
        <w:ind w:left="3600" w:hanging="360"/>
      </w:pPr>
      <w:rPr>
        <w:rFonts w:ascii="Courier New" w:hAnsi="Courier New" w:cs="Courier New" w:hint="default"/>
      </w:rPr>
    </w:lvl>
    <w:lvl w:ilvl="5" w:tplc="B73C1F9C" w:tentative="1">
      <w:start w:val="1"/>
      <w:numFmt w:val="bullet"/>
      <w:lvlText w:val=""/>
      <w:lvlJc w:val="left"/>
      <w:pPr>
        <w:ind w:left="4320" w:hanging="360"/>
      </w:pPr>
      <w:rPr>
        <w:rFonts w:ascii="Wingdings" w:hAnsi="Wingdings" w:hint="default"/>
      </w:rPr>
    </w:lvl>
    <w:lvl w:ilvl="6" w:tplc="24ECC3AC" w:tentative="1">
      <w:start w:val="1"/>
      <w:numFmt w:val="bullet"/>
      <w:lvlText w:val=""/>
      <w:lvlJc w:val="left"/>
      <w:pPr>
        <w:ind w:left="5040" w:hanging="360"/>
      </w:pPr>
      <w:rPr>
        <w:rFonts w:ascii="Symbol" w:hAnsi="Symbol" w:hint="default"/>
      </w:rPr>
    </w:lvl>
    <w:lvl w:ilvl="7" w:tplc="2ADCC0D2" w:tentative="1">
      <w:start w:val="1"/>
      <w:numFmt w:val="bullet"/>
      <w:lvlText w:val="o"/>
      <w:lvlJc w:val="left"/>
      <w:pPr>
        <w:ind w:left="5760" w:hanging="360"/>
      </w:pPr>
      <w:rPr>
        <w:rFonts w:ascii="Courier New" w:hAnsi="Courier New" w:cs="Courier New" w:hint="default"/>
      </w:rPr>
    </w:lvl>
    <w:lvl w:ilvl="8" w:tplc="B762DB9E" w:tentative="1">
      <w:start w:val="1"/>
      <w:numFmt w:val="bullet"/>
      <w:lvlText w:val=""/>
      <w:lvlJc w:val="left"/>
      <w:pPr>
        <w:ind w:left="6480" w:hanging="360"/>
      </w:pPr>
      <w:rPr>
        <w:rFonts w:ascii="Wingdings" w:hAnsi="Wingdings" w:hint="default"/>
      </w:rPr>
    </w:lvl>
  </w:abstractNum>
  <w:abstractNum w:abstractNumId="27" w15:restartNumberingAfterBreak="0">
    <w:nsid w:val="48FF14F6"/>
    <w:multiLevelType w:val="hybridMultilevel"/>
    <w:tmpl w:val="94341938"/>
    <w:lvl w:ilvl="0" w:tplc="FF42355C">
      <w:start w:val="1"/>
      <w:numFmt w:val="bullet"/>
      <w:lvlText w:val=""/>
      <w:lvlJc w:val="left"/>
      <w:pPr>
        <w:ind w:left="720" w:hanging="360"/>
      </w:pPr>
      <w:rPr>
        <w:rFonts w:ascii="Wingdings" w:hAnsi="Wingdings" w:hint="default"/>
      </w:rPr>
    </w:lvl>
    <w:lvl w:ilvl="1" w:tplc="91B691C4" w:tentative="1">
      <w:start w:val="1"/>
      <w:numFmt w:val="bullet"/>
      <w:lvlText w:val="o"/>
      <w:lvlJc w:val="left"/>
      <w:pPr>
        <w:ind w:left="1440" w:hanging="360"/>
      </w:pPr>
      <w:rPr>
        <w:rFonts w:ascii="Courier New" w:hAnsi="Courier New" w:cs="Courier New" w:hint="default"/>
      </w:rPr>
    </w:lvl>
    <w:lvl w:ilvl="2" w:tplc="9FB6A81A" w:tentative="1">
      <w:start w:val="1"/>
      <w:numFmt w:val="bullet"/>
      <w:lvlText w:val=""/>
      <w:lvlJc w:val="left"/>
      <w:pPr>
        <w:ind w:left="2160" w:hanging="360"/>
      </w:pPr>
      <w:rPr>
        <w:rFonts w:ascii="Wingdings" w:hAnsi="Wingdings" w:hint="default"/>
      </w:rPr>
    </w:lvl>
    <w:lvl w:ilvl="3" w:tplc="96E0B15C" w:tentative="1">
      <w:start w:val="1"/>
      <w:numFmt w:val="bullet"/>
      <w:lvlText w:val=""/>
      <w:lvlJc w:val="left"/>
      <w:pPr>
        <w:ind w:left="2880" w:hanging="360"/>
      </w:pPr>
      <w:rPr>
        <w:rFonts w:ascii="Symbol" w:hAnsi="Symbol" w:hint="default"/>
      </w:rPr>
    </w:lvl>
    <w:lvl w:ilvl="4" w:tplc="9C8AE9DE" w:tentative="1">
      <w:start w:val="1"/>
      <w:numFmt w:val="bullet"/>
      <w:lvlText w:val="o"/>
      <w:lvlJc w:val="left"/>
      <w:pPr>
        <w:ind w:left="3600" w:hanging="360"/>
      </w:pPr>
      <w:rPr>
        <w:rFonts w:ascii="Courier New" w:hAnsi="Courier New" w:cs="Courier New" w:hint="default"/>
      </w:rPr>
    </w:lvl>
    <w:lvl w:ilvl="5" w:tplc="A25AC2EC" w:tentative="1">
      <w:start w:val="1"/>
      <w:numFmt w:val="bullet"/>
      <w:lvlText w:val=""/>
      <w:lvlJc w:val="left"/>
      <w:pPr>
        <w:ind w:left="4320" w:hanging="360"/>
      </w:pPr>
      <w:rPr>
        <w:rFonts w:ascii="Wingdings" w:hAnsi="Wingdings" w:hint="default"/>
      </w:rPr>
    </w:lvl>
    <w:lvl w:ilvl="6" w:tplc="7BAC1A8C" w:tentative="1">
      <w:start w:val="1"/>
      <w:numFmt w:val="bullet"/>
      <w:lvlText w:val=""/>
      <w:lvlJc w:val="left"/>
      <w:pPr>
        <w:ind w:left="5040" w:hanging="360"/>
      </w:pPr>
      <w:rPr>
        <w:rFonts w:ascii="Symbol" w:hAnsi="Symbol" w:hint="default"/>
      </w:rPr>
    </w:lvl>
    <w:lvl w:ilvl="7" w:tplc="EDA44BE2" w:tentative="1">
      <w:start w:val="1"/>
      <w:numFmt w:val="bullet"/>
      <w:lvlText w:val="o"/>
      <w:lvlJc w:val="left"/>
      <w:pPr>
        <w:ind w:left="5760" w:hanging="360"/>
      </w:pPr>
      <w:rPr>
        <w:rFonts w:ascii="Courier New" w:hAnsi="Courier New" w:cs="Courier New" w:hint="default"/>
      </w:rPr>
    </w:lvl>
    <w:lvl w:ilvl="8" w:tplc="9306F08E" w:tentative="1">
      <w:start w:val="1"/>
      <w:numFmt w:val="bullet"/>
      <w:lvlText w:val=""/>
      <w:lvlJc w:val="left"/>
      <w:pPr>
        <w:ind w:left="6480" w:hanging="360"/>
      </w:pPr>
      <w:rPr>
        <w:rFonts w:ascii="Wingdings" w:hAnsi="Wingdings" w:hint="default"/>
      </w:rPr>
    </w:lvl>
  </w:abstractNum>
  <w:abstractNum w:abstractNumId="28" w15:restartNumberingAfterBreak="0">
    <w:nsid w:val="4D8832B1"/>
    <w:multiLevelType w:val="hybridMultilevel"/>
    <w:tmpl w:val="281411FA"/>
    <w:lvl w:ilvl="0" w:tplc="C722EF4C">
      <w:start w:val="1"/>
      <w:numFmt w:val="bullet"/>
      <w:lvlText w:val=""/>
      <w:lvlJc w:val="left"/>
      <w:pPr>
        <w:ind w:left="360" w:hanging="360"/>
      </w:pPr>
      <w:rPr>
        <w:rFonts w:ascii="Symbol" w:hAnsi="Symbol" w:hint="default"/>
      </w:rPr>
    </w:lvl>
    <w:lvl w:ilvl="1" w:tplc="C48250D2">
      <w:start w:val="1"/>
      <w:numFmt w:val="bullet"/>
      <w:lvlText w:val="o"/>
      <w:lvlJc w:val="left"/>
      <w:pPr>
        <w:ind w:left="1080" w:hanging="360"/>
      </w:pPr>
      <w:rPr>
        <w:rFonts w:ascii="Courier New" w:hAnsi="Courier New" w:cs="Courier New" w:hint="default"/>
      </w:rPr>
    </w:lvl>
    <w:lvl w:ilvl="2" w:tplc="11A07202">
      <w:start w:val="1"/>
      <w:numFmt w:val="bullet"/>
      <w:lvlText w:val=""/>
      <w:lvlJc w:val="left"/>
      <w:pPr>
        <w:ind w:left="1800" w:hanging="360"/>
      </w:pPr>
      <w:rPr>
        <w:rFonts w:ascii="Wingdings" w:hAnsi="Wingdings" w:hint="default"/>
      </w:rPr>
    </w:lvl>
    <w:lvl w:ilvl="3" w:tplc="146E354E">
      <w:start w:val="1"/>
      <w:numFmt w:val="bullet"/>
      <w:lvlText w:val=""/>
      <w:lvlJc w:val="left"/>
      <w:pPr>
        <w:ind w:left="2520" w:hanging="360"/>
      </w:pPr>
      <w:rPr>
        <w:rFonts w:ascii="Symbol" w:hAnsi="Symbol" w:hint="default"/>
      </w:rPr>
    </w:lvl>
    <w:lvl w:ilvl="4" w:tplc="73C25984">
      <w:start w:val="1"/>
      <w:numFmt w:val="bullet"/>
      <w:lvlText w:val="o"/>
      <w:lvlJc w:val="left"/>
      <w:pPr>
        <w:ind w:left="3240" w:hanging="360"/>
      </w:pPr>
      <w:rPr>
        <w:rFonts w:ascii="Courier New" w:hAnsi="Courier New" w:cs="Courier New" w:hint="default"/>
      </w:rPr>
    </w:lvl>
    <w:lvl w:ilvl="5" w:tplc="B8CC0072">
      <w:start w:val="1"/>
      <w:numFmt w:val="bullet"/>
      <w:lvlText w:val=""/>
      <w:lvlJc w:val="left"/>
      <w:pPr>
        <w:ind w:left="3960" w:hanging="360"/>
      </w:pPr>
      <w:rPr>
        <w:rFonts w:ascii="Wingdings" w:hAnsi="Wingdings" w:hint="default"/>
      </w:rPr>
    </w:lvl>
    <w:lvl w:ilvl="6" w:tplc="59C8CF0E">
      <w:start w:val="1"/>
      <w:numFmt w:val="bullet"/>
      <w:lvlText w:val=""/>
      <w:lvlJc w:val="left"/>
      <w:pPr>
        <w:ind w:left="4680" w:hanging="360"/>
      </w:pPr>
      <w:rPr>
        <w:rFonts w:ascii="Symbol" w:hAnsi="Symbol" w:hint="default"/>
      </w:rPr>
    </w:lvl>
    <w:lvl w:ilvl="7" w:tplc="EBC8F936">
      <w:start w:val="1"/>
      <w:numFmt w:val="bullet"/>
      <w:lvlText w:val="o"/>
      <w:lvlJc w:val="left"/>
      <w:pPr>
        <w:ind w:left="5400" w:hanging="360"/>
      </w:pPr>
      <w:rPr>
        <w:rFonts w:ascii="Courier New" w:hAnsi="Courier New" w:cs="Courier New" w:hint="default"/>
      </w:rPr>
    </w:lvl>
    <w:lvl w:ilvl="8" w:tplc="372AAE88">
      <w:start w:val="1"/>
      <w:numFmt w:val="bullet"/>
      <w:lvlText w:val=""/>
      <w:lvlJc w:val="left"/>
      <w:pPr>
        <w:ind w:left="6120" w:hanging="360"/>
      </w:pPr>
      <w:rPr>
        <w:rFonts w:ascii="Wingdings" w:hAnsi="Wingdings" w:hint="default"/>
      </w:rPr>
    </w:lvl>
  </w:abstractNum>
  <w:abstractNum w:abstractNumId="29" w15:restartNumberingAfterBreak="0">
    <w:nsid w:val="4E625795"/>
    <w:multiLevelType w:val="hybridMultilevel"/>
    <w:tmpl w:val="7A129AD0"/>
    <w:lvl w:ilvl="0" w:tplc="93D84D1A">
      <w:start w:val="1"/>
      <w:numFmt w:val="bullet"/>
      <w:lvlText w:val=""/>
      <w:lvlJc w:val="left"/>
      <w:pPr>
        <w:ind w:left="720" w:hanging="360"/>
      </w:pPr>
      <w:rPr>
        <w:rFonts w:ascii="Symbol" w:hAnsi="Symbol" w:hint="default"/>
      </w:rPr>
    </w:lvl>
    <w:lvl w:ilvl="1" w:tplc="4B80FB02">
      <w:start w:val="1"/>
      <w:numFmt w:val="bullet"/>
      <w:lvlText w:val="o"/>
      <w:lvlJc w:val="left"/>
      <w:pPr>
        <w:ind w:left="1440" w:hanging="360"/>
      </w:pPr>
      <w:rPr>
        <w:rFonts w:ascii="Courier New" w:hAnsi="Courier New" w:cs="Courier New" w:hint="default"/>
      </w:rPr>
    </w:lvl>
    <w:lvl w:ilvl="2" w:tplc="415265B6">
      <w:start w:val="1"/>
      <w:numFmt w:val="bullet"/>
      <w:lvlText w:val=""/>
      <w:lvlJc w:val="left"/>
      <w:pPr>
        <w:ind w:left="2160" w:hanging="360"/>
      </w:pPr>
      <w:rPr>
        <w:rFonts w:ascii="Wingdings" w:hAnsi="Wingdings" w:hint="default"/>
      </w:rPr>
    </w:lvl>
    <w:lvl w:ilvl="3" w:tplc="8CAC227A">
      <w:start w:val="1"/>
      <w:numFmt w:val="bullet"/>
      <w:lvlText w:val=""/>
      <w:lvlJc w:val="left"/>
      <w:pPr>
        <w:ind w:left="2880" w:hanging="360"/>
      </w:pPr>
      <w:rPr>
        <w:rFonts w:ascii="Symbol" w:hAnsi="Symbol" w:hint="default"/>
      </w:rPr>
    </w:lvl>
    <w:lvl w:ilvl="4" w:tplc="1AC44CDC">
      <w:start w:val="1"/>
      <w:numFmt w:val="bullet"/>
      <w:lvlText w:val="o"/>
      <w:lvlJc w:val="left"/>
      <w:pPr>
        <w:ind w:left="3600" w:hanging="360"/>
      </w:pPr>
      <w:rPr>
        <w:rFonts w:ascii="Courier New" w:hAnsi="Courier New" w:cs="Courier New" w:hint="default"/>
      </w:rPr>
    </w:lvl>
    <w:lvl w:ilvl="5" w:tplc="052A8B98">
      <w:start w:val="1"/>
      <w:numFmt w:val="bullet"/>
      <w:lvlText w:val=""/>
      <w:lvlJc w:val="left"/>
      <w:pPr>
        <w:ind w:left="4320" w:hanging="360"/>
      </w:pPr>
      <w:rPr>
        <w:rFonts w:ascii="Wingdings" w:hAnsi="Wingdings" w:hint="default"/>
      </w:rPr>
    </w:lvl>
    <w:lvl w:ilvl="6" w:tplc="D5BE9344">
      <w:start w:val="1"/>
      <w:numFmt w:val="bullet"/>
      <w:lvlText w:val=""/>
      <w:lvlJc w:val="left"/>
      <w:pPr>
        <w:ind w:left="5040" w:hanging="360"/>
      </w:pPr>
      <w:rPr>
        <w:rFonts w:ascii="Symbol" w:hAnsi="Symbol" w:hint="default"/>
      </w:rPr>
    </w:lvl>
    <w:lvl w:ilvl="7" w:tplc="38127D48">
      <w:start w:val="1"/>
      <w:numFmt w:val="bullet"/>
      <w:lvlText w:val="o"/>
      <w:lvlJc w:val="left"/>
      <w:pPr>
        <w:ind w:left="5760" w:hanging="360"/>
      </w:pPr>
      <w:rPr>
        <w:rFonts w:ascii="Courier New" w:hAnsi="Courier New" w:cs="Courier New" w:hint="default"/>
      </w:rPr>
    </w:lvl>
    <w:lvl w:ilvl="8" w:tplc="C9F2C312">
      <w:start w:val="1"/>
      <w:numFmt w:val="bullet"/>
      <w:lvlText w:val=""/>
      <w:lvlJc w:val="left"/>
      <w:pPr>
        <w:ind w:left="6480" w:hanging="360"/>
      </w:pPr>
      <w:rPr>
        <w:rFonts w:ascii="Wingdings" w:hAnsi="Wingdings" w:hint="default"/>
      </w:rPr>
    </w:lvl>
  </w:abstractNum>
  <w:abstractNum w:abstractNumId="30" w15:restartNumberingAfterBreak="0">
    <w:nsid w:val="52195671"/>
    <w:multiLevelType w:val="hybridMultilevel"/>
    <w:tmpl w:val="DD5A54AE"/>
    <w:lvl w:ilvl="0" w:tplc="DA626264">
      <w:start w:val="1"/>
      <w:numFmt w:val="bullet"/>
      <w:lvlText w:val=""/>
      <w:lvlJc w:val="left"/>
      <w:pPr>
        <w:ind w:left="720" w:hanging="360"/>
      </w:pPr>
      <w:rPr>
        <w:rFonts w:ascii="Symbol" w:hAnsi="Symbol" w:hint="default"/>
      </w:rPr>
    </w:lvl>
    <w:lvl w:ilvl="1" w:tplc="074A2686" w:tentative="1">
      <w:start w:val="1"/>
      <w:numFmt w:val="bullet"/>
      <w:lvlText w:val="o"/>
      <w:lvlJc w:val="left"/>
      <w:pPr>
        <w:ind w:left="1440" w:hanging="360"/>
      </w:pPr>
      <w:rPr>
        <w:rFonts w:ascii="Courier New" w:hAnsi="Courier New" w:cs="Courier New" w:hint="default"/>
      </w:rPr>
    </w:lvl>
    <w:lvl w:ilvl="2" w:tplc="61741BFC" w:tentative="1">
      <w:start w:val="1"/>
      <w:numFmt w:val="bullet"/>
      <w:lvlText w:val=""/>
      <w:lvlJc w:val="left"/>
      <w:pPr>
        <w:ind w:left="2160" w:hanging="360"/>
      </w:pPr>
      <w:rPr>
        <w:rFonts w:ascii="Wingdings" w:hAnsi="Wingdings" w:hint="default"/>
      </w:rPr>
    </w:lvl>
    <w:lvl w:ilvl="3" w:tplc="E0A827A4" w:tentative="1">
      <w:start w:val="1"/>
      <w:numFmt w:val="bullet"/>
      <w:lvlText w:val=""/>
      <w:lvlJc w:val="left"/>
      <w:pPr>
        <w:ind w:left="2880" w:hanging="360"/>
      </w:pPr>
      <w:rPr>
        <w:rFonts w:ascii="Symbol" w:hAnsi="Symbol" w:hint="default"/>
      </w:rPr>
    </w:lvl>
    <w:lvl w:ilvl="4" w:tplc="241CA1F2" w:tentative="1">
      <w:start w:val="1"/>
      <w:numFmt w:val="bullet"/>
      <w:lvlText w:val="o"/>
      <w:lvlJc w:val="left"/>
      <w:pPr>
        <w:ind w:left="3600" w:hanging="360"/>
      </w:pPr>
      <w:rPr>
        <w:rFonts w:ascii="Courier New" w:hAnsi="Courier New" w:cs="Courier New" w:hint="default"/>
      </w:rPr>
    </w:lvl>
    <w:lvl w:ilvl="5" w:tplc="56BC06D4" w:tentative="1">
      <w:start w:val="1"/>
      <w:numFmt w:val="bullet"/>
      <w:lvlText w:val=""/>
      <w:lvlJc w:val="left"/>
      <w:pPr>
        <w:ind w:left="4320" w:hanging="360"/>
      </w:pPr>
      <w:rPr>
        <w:rFonts w:ascii="Wingdings" w:hAnsi="Wingdings" w:hint="default"/>
      </w:rPr>
    </w:lvl>
    <w:lvl w:ilvl="6" w:tplc="35B27E4E" w:tentative="1">
      <w:start w:val="1"/>
      <w:numFmt w:val="bullet"/>
      <w:lvlText w:val=""/>
      <w:lvlJc w:val="left"/>
      <w:pPr>
        <w:ind w:left="5040" w:hanging="360"/>
      </w:pPr>
      <w:rPr>
        <w:rFonts w:ascii="Symbol" w:hAnsi="Symbol" w:hint="default"/>
      </w:rPr>
    </w:lvl>
    <w:lvl w:ilvl="7" w:tplc="0A50DA40" w:tentative="1">
      <w:start w:val="1"/>
      <w:numFmt w:val="bullet"/>
      <w:lvlText w:val="o"/>
      <w:lvlJc w:val="left"/>
      <w:pPr>
        <w:ind w:left="5760" w:hanging="360"/>
      </w:pPr>
      <w:rPr>
        <w:rFonts w:ascii="Courier New" w:hAnsi="Courier New" w:cs="Courier New" w:hint="default"/>
      </w:rPr>
    </w:lvl>
    <w:lvl w:ilvl="8" w:tplc="5A8AD4A4" w:tentative="1">
      <w:start w:val="1"/>
      <w:numFmt w:val="bullet"/>
      <w:lvlText w:val=""/>
      <w:lvlJc w:val="left"/>
      <w:pPr>
        <w:ind w:left="6480" w:hanging="360"/>
      </w:pPr>
      <w:rPr>
        <w:rFonts w:ascii="Wingdings" w:hAnsi="Wingdings" w:hint="default"/>
      </w:rPr>
    </w:lvl>
  </w:abstractNum>
  <w:abstractNum w:abstractNumId="31" w15:restartNumberingAfterBreak="0">
    <w:nsid w:val="5C5D260C"/>
    <w:multiLevelType w:val="multilevel"/>
    <w:tmpl w:val="AB2079D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156722E"/>
    <w:multiLevelType w:val="multilevel"/>
    <w:tmpl w:val="5908DCA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4392B50"/>
    <w:multiLevelType w:val="hybridMultilevel"/>
    <w:tmpl w:val="53266702"/>
    <w:lvl w:ilvl="0" w:tplc="86805C8C">
      <w:start w:val="1"/>
      <w:numFmt w:val="bullet"/>
      <w:lvlText w:val=""/>
      <w:lvlJc w:val="left"/>
      <w:pPr>
        <w:ind w:left="720" w:hanging="360"/>
      </w:pPr>
      <w:rPr>
        <w:rFonts w:ascii="Symbol" w:hAnsi="Symbol" w:hint="default"/>
      </w:rPr>
    </w:lvl>
    <w:lvl w:ilvl="1" w:tplc="E4C63892" w:tentative="1">
      <w:start w:val="1"/>
      <w:numFmt w:val="bullet"/>
      <w:lvlText w:val="o"/>
      <w:lvlJc w:val="left"/>
      <w:pPr>
        <w:ind w:left="1440" w:hanging="360"/>
      </w:pPr>
      <w:rPr>
        <w:rFonts w:ascii="Courier New" w:hAnsi="Courier New" w:cs="Courier New" w:hint="default"/>
      </w:rPr>
    </w:lvl>
    <w:lvl w:ilvl="2" w:tplc="CB609BAC" w:tentative="1">
      <w:start w:val="1"/>
      <w:numFmt w:val="bullet"/>
      <w:lvlText w:val=""/>
      <w:lvlJc w:val="left"/>
      <w:pPr>
        <w:ind w:left="2160" w:hanging="360"/>
      </w:pPr>
      <w:rPr>
        <w:rFonts w:ascii="Wingdings" w:hAnsi="Wingdings" w:hint="default"/>
      </w:rPr>
    </w:lvl>
    <w:lvl w:ilvl="3" w:tplc="BDD410F0" w:tentative="1">
      <w:start w:val="1"/>
      <w:numFmt w:val="bullet"/>
      <w:lvlText w:val=""/>
      <w:lvlJc w:val="left"/>
      <w:pPr>
        <w:ind w:left="2880" w:hanging="360"/>
      </w:pPr>
      <w:rPr>
        <w:rFonts w:ascii="Symbol" w:hAnsi="Symbol" w:hint="default"/>
      </w:rPr>
    </w:lvl>
    <w:lvl w:ilvl="4" w:tplc="0B82EC1A" w:tentative="1">
      <w:start w:val="1"/>
      <w:numFmt w:val="bullet"/>
      <w:lvlText w:val="o"/>
      <w:lvlJc w:val="left"/>
      <w:pPr>
        <w:ind w:left="3600" w:hanging="360"/>
      </w:pPr>
      <w:rPr>
        <w:rFonts w:ascii="Courier New" w:hAnsi="Courier New" w:cs="Courier New" w:hint="default"/>
      </w:rPr>
    </w:lvl>
    <w:lvl w:ilvl="5" w:tplc="20F019C0" w:tentative="1">
      <w:start w:val="1"/>
      <w:numFmt w:val="bullet"/>
      <w:lvlText w:val=""/>
      <w:lvlJc w:val="left"/>
      <w:pPr>
        <w:ind w:left="4320" w:hanging="360"/>
      </w:pPr>
      <w:rPr>
        <w:rFonts w:ascii="Wingdings" w:hAnsi="Wingdings" w:hint="default"/>
      </w:rPr>
    </w:lvl>
    <w:lvl w:ilvl="6" w:tplc="4230830C" w:tentative="1">
      <w:start w:val="1"/>
      <w:numFmt w:val="bullet"/>
      <w:lvlText w:val=""/>
      <w:lvlJc w:val="left"/>
      <w:pPr>
        <w:ind w:left="5040" w:hanging="360"/>
      </w:pPr>
      <w:rPr>
        <w:rFonts w:ascii="Symbol" w:hAnsi="Symbol" w:hint="default"/>
      </w:rPr>
    </w:lvl>
    <w:lvl w:ilvl="7" w:tplc="EBD25782" w:tentative="1">
      <w:start w:val="1"/>
      <w:numFmt w:val="bullet"/>
      <w:lvlText w:val="o"/>
      <w:lvlJc w:val="left"/>
      <w:pPr>
        <w:ind w:left="5760" w:hanging="360"/>
      </w:pPr>
      <w:rPr>
        <w:rFonts w:ascii="Courier New" w:hAnsi="Courier New" w:cs="Courier New" w:hint="default"/>
      </w:rPr>
    </w:lvl>
    <w:lvl w:ilvl="8" w:tplc="A2DA0046" w:tentative="1">
      <w:start w:val="1"/>
      <w:numFmt w:val="bullet"/>
      <w:lvlText w:val=""/>
      <w:lvlJc w:val="left"/>
      <w:pPr>
        <w:ind w:left="6480" w:hanging="360"/>
      </w:pPr>
      <w:rPr>
        <w:rFonts w:ascii="Wingdings" w:hAnsi="Wingdings" w:hint="default"/>
      </w:rPr>
    </w:lvl>
  </w:abstractNum>
  <w:abstractNum w:abstractNumId="35" w15:restartNumberingAfterBreak="0">
    <w:nsid w:val="64B36AF8"/>
    <w:multiLevelType w:val="hybridMultilevel"/>
    <w:tmpl w:val="D1A8A6B2"/>
    <w:lvl w:ilvl="0" w:tplc="53E61CD4">
      <w:start w:val="1"/>
      <w:numFmt w:val="bullet"/>
      <w:pStyle w:val="Bullet1"/>
      <w:lvlText w:val=""/>
      <w:lvlJc w:val="left"/>
      <w:pPr>
        <w:ind w:left="9432" w:hanging="360"/>
      </w:pPr>
      <w:rPr>
        <w:rFonts w:ascii="Symbol" w:hAnsi="Symbol" w:hint="default"/>
      </w:rPr>
    </w:lvl>
    <w:lvl w:ilvl="1" w:tplc="54664452" w:tentative="1">
      <w:start w:val="1"/>
      <w:numFmt w:val="bullet"/>
      <w:lvlText w:val="o"/>
      <w:lvlJc w:val="left"/>
      <w:pPr>
        <w:ind w:left="1440" w:hanging="360"/>
      </w:pPr>
      <w:rPr>
        <w:rFonts w:ascii="Courier New" w:hAnsi="Courier New" w:cs="Courier New" w:hint="default"/>
      </w:rPr>
    </w:lvl>
    <w:lvl w:ilvl="2" w:tplc="792AD85C" w:tentative="1">
      <w:start w:val="1"/>
      <w:numFmt w:val="bullet"/>
      <w:lvlText w:val=""/>
      <w:lvlJc w:val="left"/>
      <w:pPr>
        <w:ind w:left="2160" w:hanging="360"/>
      </w:pPr>
      <w:rPr>
        <w:rFonts w:ascii="Wingdings" w:hAnsi="Wingdings" w:hint="default"/>
      </w:rPr>
    </w:lvl>
    <w:lvl w:ilvl="3" w:tplc="E1984796" w:tentative="1">
      <w:start w:val="1"/>
      <w:numFmt w:val="bullet"/>
      <w:lvlText w:val=""/>
      <w:lvlJc w:val="left"/>
      <w:pPr>
        <w:ind w:left="2880" w:hanging="360"/>
      </w:pPr>
      <w:rPr>
        <w:rFonts w:ascii="Symbol" w:hAnsi="Symbol" w:hint="default"/>
      </w:rPr>
    </w:lvl>
    <w:lvl w:ilvl="4" w:tplc="B2FE36EC" w:tentative="1">
      <w:start w:val="1"/>
      <w:numFmt w:val="bullet"/>
      <w:lvlText w:val="o"/>
      <w:lvlJc w:val="left"/>
      <w:pPr>
        <w:ind w:left="3600" w:hanging="360"/>
      </w:pPr>
      <w:rPr>
        <w:rFonts w:ascii="Courier New" w:hAnsi="Courier New" w:cs="Courier New" w:hint="default"/>
      </w:rPr>
    </w:lvl>
    <w:lvl w:ilvl="5" w:tplc="57A8564C" w:tentative="1">
      <w:start w:val="1"/>
      <w:numFmt w:val="bullet"/>
      <w:lvlText w:val=""/>
      <w:lvlJc w:val="left"/>
      <w:pPr>
        <w:ind w:left="4320" w:hanging="360"/>
      </w:pPr>
      <w:rPr>
        <w:rFonts w:ascii="Wingdings" w:hAnsi="Wingdings" w:hint="default"/>
      </w:rPr>
    </w:lvl>
    <w:lvl w:ilvl="6" w:tplc="3E38395C" w:tentative="1">
      <w:start w:val="1"/>
      <w:numFmt w:val="bullet"/>
      <w:lvlText w:val=""/>
      <w:lvlJc w:val="left"/>
      <w:pPr>
        <w:ind w:left="5040" w:hanging="360"/>
      </w:pPr>
      <w:rPr>
        <w:rFonts w:ascii="Symbol" w:hAnsi="Symbol" w:hint="default"/>
      </w:rPr>
    </w:lvl>
    <w:lvl w:ilvl="7" w:tplc="C91019DE" w:tentative="1">
      <w:start w:val="1"/>
      <w:numFmt w:val="bullet"/>
      <w:lvlText w:val="o"/>
      <w:lvlJc w:val="left"/>
      <w:pPr>
        <w:ind w:left="5760" w:hanging="360"/>
      </w:pPr>
      <w:rPr>
        <w:rFonts w:ascii="Courier New" w:hAnsi="Courier New" w:cs="Courier New" w:hint="default"/>
      </w:rPr>
    </w:lvl>
    <w:lvl w:ilvl="8" w:tplc="DC7AD5FE" w:tentative="1">
      <w:start w:val="1"/>
      <w:numFmt w:val="bullet"/>
      <w:lvlText w:val=""/>
      <w:lvlJc w:val="left"/>
      <w:pPr>
        <w:ind w:left="6480" w:hanging="360"/>
      </w:pPr>
      <w:rPr>
        <w:rFonts w:ascii="Wingdings" w:hAnsi="Wingdings" w:hint="default"/>
      </w:rPr>
    </w:lvl>
  </w:abstractNum>
  <w:abstractNum w:abstractNumId="36" w15:restartNumberingAfterBreak="0">
    <w:nsid w:val="69647CE6"/>
    <w:multiLevelType w:val="hybridMultilevel"/>
    <w:tmpl w:val="9DECD06E"/>
    <w:lvl w:ilvl="0" w:tplc="3746F650">
      <w:start w:val="1"/>
      <w:numFmt w:val="bullet"/>
      <w:lvlText w:val=""/>
      <w:lvlJc w:val="left"/>
      <w:pPr>
        <w:ind w:left="720" w:hanging="360"/>
      </w:pPr>
      <w:rPr>
        <w:rFonts w:ascii="Symbol" w:hAnsi="Symbol" w:hint="default"/>
      </w:rPr>
    </w:lvl>
    <w:lvl w:ilvl="1" w:tplc="1206BFB8" w:tentative="1">
      <w:start w:val="1"/>
      <w:numFmt w:val="bullet"/>
      <w:lvlText w:val="o"/>
      <w:lvlJc w:val="left"/>
      <w:pPr>
        <w:ind w:left="1440" w:hanging="360"/>
      </w:pPr>
      <w:rPr>
        <w:rFonts w:ascii="Courier New" w:hAnsi="Courier New" w:cs="Courier New" w:hint="default"/>
      </w:rPr>
    </w:lvl>
    <w:lvl w:ilvl="2" w:tplc="71DED08E" w:tentative="1">
      <w:start w:val="1"/>
      <w:numFmt w:val="bullet"/>
      <w:lvlText w:val=""/>
      <w:lvlJc w:val="left"/>
      <w:pPr>
        <w:ind w:left="2160" w:hanging="360"/>
      </w:pPr>
      <w:rPr>
        <w:rFonts w:ascii="Wingdings" w:hAnsi="Wingdings" w:hint="default"/>
      </w:rPr>
    </w:lvl>
    <w:lvl w:ilvl="3" w:tplc="8F7CEF72" w:tentative="1">
      <w:start w:val="1"/>
      <w:numFmt w:val="bullet"/>
      <w:lvlText w:val=""/>
      <w:lvlJc w:val="left"/>
      <w:pPr>
        <w:ind w:left="2880" w:hanging="360"/>
      </w:pPr>
      <w:rPr>
        <w:rFonts w:ascii="Symbol" w:hAnsi="Symbol" w:hint="default"/>
      </w:rPr>
    </w:lvl>
    <w:lvl w:ilvl="4" w:tplc="66D4659C" w:tentative="1">
      <w:start w:val="1"/>
      <w:numFmt w:val="bullet"/>
      <w:lvlText w:val="o"/>
      <w:lvlJc w:val="left"/>
      <w:pPr>
        <w:ind w:left="3600" w:hanging="360"/>
      </w:pPr>
      <w:rPr>
        <w:rFonts w:ascii="Courier New" w:hAnsi="Courier New" w:cs="Courier New" w:hint="default"/>
      </w:rPr>
    </w:lvl>
    <w:lvl w:ilvl="5" w:tplc="75628F3A" w:tentative="1">
      <w:start w:val="1"/>
      <w:numFmt w:val="bullet"/>
      <w:lvlText w:val=""/>
      <w:lvlJc w:val="left"/>
      <w:pPr>
        <w:ind w:left="4320" w:hanging="360"/>
      </w:pPr>
      <w:rPr>
        <w:rFonts w:ascii="Wingdings" w:hAnsi="Wingdings" w:hint="default"/>
      </w:rPr>
    </w:lvl>
    <w:lvl w:ilvl="6" w:tplc="243EDE2E" w:tentative="1">
      <w:start w:val="1"/>
      <w:numFmt w:val="bullet"/>
      <w:lvlText w:val=""/>
      <w:lvlJc w:val="left"/>
      <w:pPr>
        <w:ind w:left="5040" w:hanging="360"/>
      </w:pPr>
      <w:rPr>
        <w:rFonts w:ascii="Symbol" w:hAnsi="Symbol" w:hint="default"/>
      </w:rPr>
    </w:lvl>
    <w:lvl w:ilvl="7" w:tplc="1AB048E0" w:tentative="1">
      <w:start w:val="1"/>
      <w:numFmt w:val="bullet"/>
      <w:lvlText w:val="o"/>
      <w:lvlJc w:val="left"/>
      <w:pPr>
        <w:ind w:left="5760" w:hanging="360"/>
      </w:pPr>
      <w:rPr>
        <w:rFonts w:ascii="Courier New" w:hAnsi="Courier New" w:cs="Courier New" w:hint="default"/>
      </w:rPr>
    </w:lvl>
    <w:lvl w:ilvl="8" w:tplc="10725BA6" w:tentative="1">
      <w:start w:val="1"/>
      <w:numFmt w:val="bullet"/>
      <w:lvlText w:val=""/>
      <w:lvlJc w:val="left"/>
      <w:pPr>
        <w:ind w:left="6480" w:hanging="360"/>
      </w:pPr>
      <w:rPr>
        <w:rFonts w:ascii="Wingdings" w:hAnsi="Wingdings" w:hint="default"/>
      </w:rPr>
    </w:lvl>
  </w:abstractNum>
  <w:abstractNum w:abstractNumId="37" w15:restartNumberingAfterBreak="0">
    <w:nsid w:val="6AB448BC"/>
    <w:multiLevelType w:val="multilevel"/>
    <w:tmpl w:val="D9FAF282"/>
    <w:lvl w:ilvl="0">
      <w:start w:val="1"/>
      <w:numFmt w:val="bullet"/>
      <w:lvlText w:val=""/>
      <w:lvlJc w:val="left"/>
      <w:pPr>
        <w:tabs>
          <w:tab w:val="num" w:pos="360"/>
        </w:tabs>
        <w:ind w:left="360" w:hanging="360"/>
      </w:pPr>
      <w:rPr>
        <w:rFonts w:ascii="Symbol" w:hAnsi="Symbol" w:hint="default"/>
        <w:color w:val="004C97" w:themeColor="accent5"/>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CB77829"/>
    <w:multiLevelType w:val="multilevel"/>
    <w:tmpl w:val="3806AB3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C632C7"/>
    <w:multiLevelType w:val="multilevel"/>
    <w:tmpl w:val="4E8A690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2AC734D"/>
    <w:multiLevelType w:val="multilevel"/>
    <w:tmpl w:val="2E0E38B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5DC51BE"/>
    <w:multiLevelType w:val="multilevel"/>
    <w:tmpl w:val="468E27E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2C77BD"/>
    <w:multiLevelType w:val="multilevel"/>
    <w:tmpl w:val="AFA605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ABE2D0B"/>
    <w:multiLevelType w:val="multilevel"/>
    <w:tmpl w:val="52F4E9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3E4A57"/>
    <w:multiLevelType w:val="hybridMultilevel"/>
    <w:tmpl w:val="44B2DB44"/>
    <w:lvl w:ilvl="0" w:tplc="9800DAA6">
      <w:start w:val="1"/>
      <w:numFmt w:val="bullet"/>
      <w:lvlText w:val=""/>
      <w:lvlJc w:val="left"/>
      <w:pPr>
        <w:ind w:left="1077" w:hanging="360"/>
      </w:pPr>
      <w:rPr>
        <w:rFonts w:ascii="Symbol" w:hAnsi="Symbol" w:hint="default"/>
      </w:rPr>
    </w:lvl>
    <w:lvl w:ilvl="1" w:tplc="90D4BE8C" w:tentative="1">
      <w:start w:val="1"/>
      <w:numFmt w:val="bullet"/>
      <w:lvlText w:val="o"/>
      <w:lvlJc w:val="left"/>
      <w:pPr>
        <w:ind w:left="1797" w:hanging="360"/>
      </w:pPr>
      <w:rPr>
        <w:rFonts w:ascii="Courier New" w:hAnsi="Courier New" w:cs="Courier New" w:hint="default"/>
      </w:rPr>
    </w:lvl>
    <w:lvl w:ilvl="2" w:tplc="9058046C" w:tentative="1">
      <w:start w:val="1"/>
      <w:numFmt w:val="bullet"/>
      <w:lvlText w:val=""/>
      <w:lvlJc w:val="left"/>
      <w:pPr>
        <w:ind w:left="2517" w:hanging="360"/>
      </w:pPr>
      <w:rPr>
        <w:rFonts w:ascii="Wingdings" w:hAnsi="Wingdings" w:hint="default"/>
      </w:rPr>
    </w:lvl>
    <w:lvl w:ilvl="3" w:tplc="F52A070E" w:tentative="1">
      <w:start w:val="1"/>
      <w:numFmt w:val="bullet"/>
      <w:lvlText w:val=""/>
      <w:lvlJc w:val="left"/>
      <w:pPr>
        <w:ind w:left="3237" w:hanging="360"/>
      </w:pPr>
      <w:rPr>
        <w:rFonts w:ascii="Symbol" w:hAnsi="Symbol" w:hint="default"/>
      </w:rPr>
    </w:lvl>
    <w:lvl w:ilvl="4" w:tplc="277ACAAE" w:tentative="1">
      <w:start w:val="1"/>
      <w:numFmt w:val="bullet"/>
      <w:lvlText w:val="o"/>
      <w:lvlJc w:val="left"/>
      <w:pPr>
        <w:ind w:left="3957" w:hanging="360"/>
      </w:pPr>
      <w:rPr>
        <w:rFonts w:ascii="Courier New" w:hAnsi="Courier New" w:cs="Courier New" w:hint="default"/>
      </w:rPr>
    </w:lvl>
    <w:lvl w:ilvl="5" w:tplc="1258F85A" w:tentative="1">
      <w:start w:val="1"/>
      <w:numFmt w:val="bullet"/>
      <w:lvlText w:val=""/>
      <w:lvlJc w:val="left"/>
      <w:pPr>
        <w:ind w:left="4677" w:hanging="360"/>
      </w:pPr>
      <w:rPr>
        <w:rFonts w:ascii="Wingdings" w:hAnsi="Wingdings" w:hint="default"/>
      </w:rPr>
    </w:lvl>
    <w:lvl w:ilvl="6" w:tplc="3DE4B778" w:tentative="1">
      <w:start w:val="1"/>
      <w:numFmt w:val="bullet"/>
      <w:lvlText w:val=""/>
      <w:lvlJc w:val="left"/>
      <w:pPr>
        <w:ind w:left="5397" w:hanging="360"/>
      </w:pPr>
      <w:rPr>
        <w:rFonts w:ascii="Symbol" w:hAnsi="Symbol" w:hint="default"/>
      </w:rPr>
    </w:lvl>
    <w:lvl w:ilvl="7" w:tplc="1DE68292" w:tentative="1">
      <w:start w:val="1"/>
      <w:numFmt w:val="bullet"/>
      <w:lvlText w:val="o"/>
      <w:lvlJc w:val="left"/>
      <w:pPr>
        <w:ind w:left="6117" w:hanging="360"/>
      </w:pPr>
      <w:rPr>
        <w:rFonts w:ascii="Courier New" w:hAnsi="Courier New" w:cs="Courier New" w:hint="default"/>
      </w:rPr>
    </w:lvl>
    <w:lvl w:ilvl="8" w:tplc="7FC87D44" w:tentative="1">
      <w:start w:val="1"/>
      <w:numFmt w:val="bullet"/>
      <w:lvlText w:val=""/>
      <w:lvlJc w:val="left"/>
      <w:pPr>
        <w:ind w:left="6837" w:hanging="360"/>
      </w:pPr>
      <w:rPr>
        <w:rFonts w:ascii="Wingdings" w:hAnsi="Wingdings" w:hint="default"/>
      </w:rPr>
    </w:lvl>
  </w:abstractNum>
  <w:abstractNum w:abstractNumId="45" w15:restartNumberingAfterBreak="0">
    <w:nsid w:val="7D877B2E"/>
    <w:multiLevelType w:val="multilevel"/>
    <w:tmpl w:val="E208090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3"/>
  </w:num>
  <w:num w:numId="13">
    <w:abstractNumId w:val="32"/>
  </w:num>
  <w:num w:numId="14">
    <w:abstractNumId w:val="35"/>
  </w:num>
  <w:num w:numId="15">
    <w:abstractNumId w:val="20"/>
  </w:num>
  <w:num w:numId="16">
    <w:abstractNumId w:val="25"/>
  </w:num>
  <w:num w:numId="17">
    <w:abstractNumId w:val="22"/>
  </w:num>
  <w:num w:numId="18">
    <w:abstractNumId w:val="21"/>
  </w:num>
  <w:num w:numId="19">
    <w:abstractNumId w:val="15"/>
  </w:num>
  <w:num w:numId="20">
    <w:abstractNumId w:val="29"/>
  </w:num>
  <w:num w:numId="21">
    <w:abstractNumId w:val="28"/>
  </w:num>
  <w:num w:numId="22">
    <w:abstractNumId w:val="19"/>
  </w:num>
  <w:num w:numId="23">
    <w:abstractNumId w:val="33"/>
  </w:num>
  <w:num w:numId="24">
    <w:abstractNumId w:val="42"/>
  </w:num>
  <w:num w:numId="25">
    <w:abstractNumId w:val="40"/>
  </w:num>
  <w:num w:numId="26">
    <w:abstractNumId w:val="24"/>
  </w:num>
  <w:num w:numId="27">
    <w:abstractNumId w:val="11"/>
  </w:num>
  <w:num w:numId="28">
    <w:abstractNumId w:val="26"/>
  </w:num>
  <w:num w:numId="29">
    <w:abstractNumId w:val="12"/>
  </w:num>
  <w:num w:numId="30">
    <w:abstractNumId w:val="30"/>
  </w:num>
  <w:num w:numId="31">
    <w:abstractNumId w:val="14"/>
  </w:num>
  <w:num w:numId="32">
    <w:abstractNumId w:val="41"/>
  </w:num>
  <w:num w:numId="33">
    <w:abstractNumId w:val="39"/>
  </w:num>
  <w:num w:numId="34">
    <w:abstractNumId w:val="16"/>
  </w:num>
  <w:num w:numId="35">
    <w:abstractNumId w:val="37"/>
  </w:num>
  <w:num w:numId="36">
    <w:abstractNumId w:val="34"/>
  </w:num>
  <w:num w:numId="37">
    <w:abstractNumId w:val="27"/>
  </w:num>
  <w:num w:numId="38">
    <w:abstractNumId w:val="36"/>
  </w:num>
  <w:num w:numId="39">
    <w:abstractNumId w:val="31"/>
  </w:num>
  <w:num w:numId="40">
    <w:abstractNumId w:val="45"/>
  </w:num>
  <w:num w:numId="41">
    <w:abstractNumId w:val="43"/>
  </w:num>
  <w:num w:numId="42">
    <w:abstractNumId w:val="38"/>
  </w:num>
  <w:num w:numId="43">
    <w:abstractNumId w:val="13"/>
  </w:num>
  <w:num w:numId="44">
    <w:abstractNumId w:val="18"/>
  </w:num>
  <w:num w:numId="45">
    <w:abstractNumId w:val="44"/>
  </w:num>
  <w:num w:numId="46">
    <w:abstractNumId w:val="35"/>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embedTrueTypeFonts/>
  <w:saveSubsetFonts/>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01AB"/>
    <w:rsid w:val="00005F8A"/>
    <w:rsid w:val="00011F31"/>
    <w:rsid w:val="00013269"/>
    <w:rsid w:val="00013339"/>
    <w:rsid w:val="00013A28"/>
    <w:rsid w:val="00014560"/>
    <w:rsid w:val="000256E2"/>
    <w:rsid w:val="000324D6"/>
    <w:rsid w:val="0004297A"/>
    <w:rsid w:val="00061153"/>
    <w:rsid w:val="00061500"/>
    <w:rsid w:val="00070C99"/>
    <w:rsid w:val="00080DA9"/>
    <w:rsid w:val="0008106F"/>
    <w:rsid w:val="00082913"/>
    <w:rsid w:val="000861DD"/>
    <w:rsid w:val="000877A4"/>
    <w:rsid w:val="0009186C"/>
    <w:rsid w:val="000A47D4"/>
    <w:rsid w:val="000A52C6"/>
    <w:rsid w:val="000A765F"/>
    <w:rsid w:val="000B4653"/>
    <w:rsid w:val="000C600E"/>
    <w:rsid w:val="000D4E2E"/>
    <w:rsid w:val="000F446A"/>
    <w:rsid w:val="000F57A3"/>
    <w:rsid w:val="000F5C88"/>
    <w:rsid w:val="000F7297"/>
    <w:rsid w:val="00102790"/>
    <w:rsid w:val="00122369"/>
    <w:rsid w:val="001247A3"/>
    <w:rsid w:val="001319A5"/>
    <w:rsid w:val="00136CCF"/>
    <w:rsid w:val="00143497"/>
    <w:rsid w:val="00150E0F"/>
    <w:rsid w:val="00152C21"/>
    <w:rsid w:val="0015373B"/>
    <w:rsid w:val="00153AF7"/>
    <w:rsid w:val="00157212"/>
    <w:rsid w:val="0016287D"/>
    <w:rsid w:val="00165AF0"/>
    <w:rsid w:val="00176584"/>
    <w:rsid w:val="001907F3"/>
    <w:rsid w:val="00195AED"/>
    <w:rsid w:val="001A1D7F"/>
    <w:rsid w:val="001A556B"/>
    <w:rsid w:val="001A646C"/>
    <w:rsid w:val="001B006A"/>
    <w:rsid w:val="001B080A"/>
    <w:rsid w:val="001B238D"/>
    <w:rsid w:val="001B68CE"/>
    <w:rsid w:val="001C1775"/>
    <w:rsid w:val="001C31BA"/>
    <w:rsid w:val="001D0454"/>
    <w:rsid w:val="001D0D94"/>
    <w:rsid w:val="001D13F9"/>
    <w:rsid w:val="001E17F2"/>
    <w:rsid w:val="001E3931"/>
    <w:rsid w:val="001E7EC7"/>
    <w:rsid w:val="001F1749"/>
    <w:rsid w:val="001F39DD"/>
    <w:rsid w:val="002013B9"/>
    <w:rsid w:val="002047F4"/>
    <w:rsid w:val="002058AD"/>
    <w:rsid w:val="00210C72"/>
    <w:rsid w:val="00225DB3"/>
    <w:rsid w:val="002269BF"/>
    <w:rsid w:val="00230BC2"/>
    <w:rsid w:val="00232B7F"/>
    <w:rsid w:val="002409A8"/>
    <w:rsid w:val="002447F9"/>
    <w:rsid w:val="002512BE"/>
    <w:rsid w:val="002662B3"/>
    <w:rsid w:val="002702EA"/>
    <w:rsid w:val="0027127B"/>
    <w:rsid w:val="002721A3"/>
    <w:rsid w:val="002749C5"/>
    <w:rsid w:val="00275FB8"/>
    <w:rsid w:val="00286E78"/>
    <w:rsid w:val="002926DE"/>
    <w:rsid w:val="002956B6"/>
    <w:rsid w:val="00296A77"/>
    <w:rsid w:val="00297416"/>
    <w:rsid w:val="002A2763"/>
    <w:rsid w:val="002A4A96"/>
    <w:rsid w:val="002A6220"/>
    <w:rsid w:val="002A6444"/>
    <w:rsid w:val="002A654F"/>
    <w:rsid w:val="002C6A91"/>
    <w:rsid w:val="002C6DE2"/>
    <w:rsid w:val="002D2128"/>
    <w:rsid w:val="002D6E04"/>
    <w:rsid w:val="002E27C2"/>
    <w:rsid w:val="002E3BED"/>
    <w:rsid w:val="002E4193"/>
    <w:rsid w:val="002F41D7"/>
    <w:rsid w:val="002F5711"/>
    <w:rsid w:val="002F6115"/>
    <w:rsid w:val="003013CF"/>
    <w:rsid w:val="003016A2"/>
    <w:rsid w:val="0030326C"/>
    <w:rsid w:val="00312720"/>
    <w:rsid w:val="003153B1"/>
    <w:rsid w:val="003343EE"/>
    <w:rsid w:val="00343AFC"/>
    <w:rsid w:val="00344648"/>
    <w:rsid w:val="0034745C"/>
    <w:rsid w:val="00365FFC"/>
    <w:rsid w:val="00374E83"/>
    <w:rsid w:val="003856DB"/>
    <w:rsid w:val="003967DD"/>
    <w:rsid w:val="003A17B0"/>
    <w:rsid w:val="003A47ED"/>
    <w:rsid w:val="003A4C39"/>
    <w:rsid w:val="003B237B"/>
    <w:rsid w:val="003C1BB7"/>
    <w:rsid w:val="003C39C7"/>
    <w:rsid w:val="003D5D20"/>
    <w:rsid w:val="003E2B10"/>
    <w:rsid w:val="003F7182"/>
    <w:rsid w:val="003F7999"/>
    <w:rsid w:val="00401BD8"/>
    <w:rsid w:val="00402670"/>
    <w:rsid w:val="00411701"/>
    <w:rsid w:val="00414F64"/>
    <w:rsid w:val="0042333B"/>
    <w:rsid w:val="00425298"/>
    <w:rsid w:val="004253F1"/>
    <w:rsid w:val="0042547E"/>
    <w:rsid w:val="00434563"/>
    <w:rsid w:val="00443E58"/>
    <w:rsid w:val="0044734B"/>
    <w:rsid w:val="00447C8E"/>
    <w:rsid w:val="00456C9C"/>
    <w:rsid w:val="00457314"/>
    <w:rsid w:val="00477BC0"/>
    <w:rsid w:val="00483183"/>
    <w:rsid w:val="004933A8"/>
    <w:rsid w:val="00496355"/>
    <w:rsid w:val="004A01E9"/>
    <w:rsid w:val="004A2E74"/>
    <w:rsid w:val="004B2ED6"/>
    <w:rsid w:val="004C066C"/>
    <w:rsid w:val="004C3C60"/>
    <w:rsid w:val="004D06F0"/>
    <w:rsid w:val="004D731C"/>
    <w:rsid w:val="004E3F81"/>
    <w:rsid w:val="004E4E55"/>
    <w:rsid w:val="004F0DD5"/>
    <w:rsid w:val="00500ADA"/>
    <w:rsid w:val="005010D4"/>
    <w:rsid w:val="00512BBA"/>
    <w:rsid w:val="005148B7"/>
    <w:rsid w:val="0052212F"/>
    <w:rsid w:val="005261D7"/>
    <w:rsid w:val="00527EB7"/>
    <w:rsid w:val="00531BAF"/>
    <w:rsid w:val="00545B7E"/>
    <w:rsid w:val="00545C60"/>
    <w:rsid w:val="0055202C"/>
    <w:rsid w:val="00552595"/>
    <w:rsid w:val="00555277"/>
    <w:rsid w:val="0055583E"/>
    <w:rsid w:val="005574FA"/>
    <w:rsid w:val="00566E8D"/>
    <w:rsid w:val="00567CF0"/>
    <w:rsid w:val="00571214"/>
    <w:rsid w:val="00584366"/>
    <w:rsid w:val="0058708A"/>
    <w:rsid w:val="005902AE"/>
    <w:rsid w:val="005920C9"/>
    <w:rsid w:val="00593FDA"/>
    <w:rsid w:val="00594598"/>
    <w:rsid w:val="00597F38"/>
    <w:rsid w:val="005A4F12"/>
    <w:rsid w:val="005B0EAC"/>
    <w:rsid w:val="005D3875"/>
    <w:rsid w:val="005D5107"/>
    <w:rsid w:val="005E0713"/>
    <w:rsid w:val="005E4133"/>
    <w:rsid w:val="005F5ED5"/>
    <w:rsid w:val="0061596A"/>
    <w:rsid w:val="00622336"/>
    <w:rsid w:val="00624A55"/>
    <w:rsid w:val="006377FF"/>
    <w:rsid w:val="006523D7"/>
    <w:rsid w:val="006671CE"/>
    <w:rsid w:val="00675A96"/>
    <w:rsid w:val="006762D0"/>
    <w:rsid w:val="006768C6"/>
    <w:rsid w:val="0068285C"/>
    <w:rsid w:val="00692F8D"/>
    <w:rsid w:val="006967DE"/>
    <w:rsid w:val="006A07F5"/>
    <w:rsid w:val="006A1F8A"/>
    <w:rsid w:val="006A25AC"/>
    <w:rsid w:val="006A4986"/>
    <w:rsid w:val="006B3A6D"/>
    <w:rsid w:val="006B416F"/>
    <w:rsid w:val="006B7342"/>
    <w:rsid w:val="006C45C0"/>
    <w:rsid w:val="006E2B9A"/>
    <w:rsid w:val="006E7F86"/>
    <w:rsid w:val="006F3FCD"/>
    <w:rsid w:val="00701A92"/>
    <w:rsid w:val="00704819"/>
    <w:rsid w:val="007060B6"/>
    <w:rsid w:val="0071049C"/>
    <w:rsid w:val="00710CED"/>
    <w:rsid w:val="007165D6"/>
    <w:rsid w:val="007168B0"/>
    <w:rsid w:val="0072666A"/>
    <w:rsid w:val="00734472"/>
    <w:rsid w:val="00734B1D"/>
    <w:rsid w:val="00735566"/>
    <w:rsid w:val="00737BCF"/>
    <w:rsid w:val="007444F5"/>
    <w:rsid w:val="0074543E"/>
    <w:rsid w:val="00760563"/>
    <w:rsid w:val="00761661"/>
    <w:rsid w:val="00767573"/>
    <w:rsid w:val="00773830"/>
    <w:rsid w:val="0077466D"/>
    <w:rsid w:val="00780768"/>
    <w:rsid w:val="00782F65"/>
    <w:rsid w:val="007910ED"/>
    <w:rsid w:val="007A1ED9"/>
    <w:rsid w:val="007B0019"/>
    <w:rsid w:val="007B556E"/>
    <w:rsid w:val="007D2A46"/>
    <w:rsid w:val="007D3E38"/>
    <w:rsid w:val="007D40FC"/>
    <w:rsid w:val="007E21A9"/>
    <w:rsid w:val="007E7DE0"/>
    <w:rsid w:val="007F6841"/>
    <w:rsid w:val="00800003"/>
    <w:rsid w:val="008059A9"/>
    <w:rsid w:val="008065DA"/>
    <w:rsid w:val="0080698A"/>
    <w:rsid w:val="008125E0"/>
    <w:rsid w:val="00815170"/>
    <w:rsid w:val="00817ED7"/>
    <w:rsid w:val="008273A9"/>
    <w:rsid w:val="008345BB"/>
    <w:rsid w:val="00844C92"/>
    <w:rsid w:val="00852AFC"/>
    <w:rsid w:val="00863385"/>
    <w:rsid w:val="00865402"/>
    <w:rsid w:val="008858A5"/>
    <w:rsid w:val="00890680"/>
    <w:rsid w:val="00892E24"/>
    <w:rsid w:val="0089740C"/>
    <w:rsid w:val="008A6E23"/>
    <w:rsid w:val="008B1737"/>
    <w:rsid w:val="008B5958"/>
    <w:rsid w:val="008C1AFD"/>
    <w:rsid w:val="008C2B42"/>
    <w:rsid w:val="008C7688"/>
    <w:rsid w:val="008D2AA8"/>
    <w:rsid w:val="008E40FF"/>
    <w:rsid w:val="008F3D35"/>
    <w:rsid w:val="008F4D66"/>
    <w:rsid w:val="008F582C"/>
    <w:rsid w:val="009134D2"/>
    <w:rsid w:val="00913E08"/>
    <w:rsid w:val="00923F60"/>
    <w:rsid w:val="00927C36"/>
    <w:rsid w:val="00932507"/>
    <w:rsid w:val="0094174D"/>
    <w:rsid w:val="0094387B"/>
    <w:rsid w:val="00952690"/>
    <w:rsid w:val="00952AA1"/>
    <w:rsid w:val="00954B9A"/>
    <w:rsid w:val="00955595"/>
    <w:rsid w:val="00970CA6"/>
    <w:rsid w:val="00985550"/>
    <w:rsid w:val="009919CC"/>
    <w:rsid w:val="0099358C"/>
    <w:rsid w:val="00995FC6"/>
    <w:rsid w:val="00996274"/>
    <w:rsid w:val="009A344E"/>
    <w:rsid w:val="009A66FD"/>
    <w:rsid w:val="009A6E5D"/>
    <w:rsid w:val="009A7363"/>
    <w:rsid w:val="009C0508"/>
    <w:rsid w:val="009C1367"/>
    <w:rsid w:val="009C26F4"/>
    <w:rsid w:val="009E684B"/>
    <w:rsid w:val="009E7072"/>
    <w:rsid w:val="009F1CC8"/>
    <w:rsid w:val="009F5E76"/>
    <w:rsid w:val="009F6A77"/>
    <w:rsid w:val="00A029D7"/>
    <w:rsid w:val="00A05378"/>
    <w:rsid w:val="00A10E46"/>
    <w:rsid w:val="00A115F0"/>
    <w:rsid w:val="00A11A8E"/>
    <w:rsid w:val="00A13BCA"/>
    <w:rsid w:val="00A154A1"/>
    <w:rsid w:val="00A257DD"/>
    <w:rsid w:val="00A31926"/>
    <w:rsid w:val="00A32E2F"/>
    <w:rsid w:val="00A37F57"/>
    <w:rsid w:val="00A45DAD"/>
    <w:rsid w:val="00A46468"/>
    <w:rsid w:val="00A46F72"/>
    <w:rsid w:val="00A52AE0"/>
    <w:rsid w:val="00A54ADB"/>
    <w:rsid w:val="00A54FA0"/>
    <w:rsid w:val="00A602B2"/>
    <w:rsid w:val="00A63DF4"/>
    <w:rsid w:val="00A71015"/>
    <w:rsid w:val="00A710DF"/>
    <w:rsid w:val="00A81401"/>
    <w:rsid w:val="00A81E23"/>
    <w:rsid w:val="00A91ACB"/>
    <w:rsid w:val="00AA3BC6"/>
    <w:rsid w:val="00AB4C96"/>
    <w:rsid w:val="00AB617F"/>
    <w:rsid w:val="00AC7847"/>
    <w:rsid w:val="00AE022E"/>
    <w:rsid w:val="00AE3BF9"/>
    <w:rsid w:val="00AF6E7C"/>
    <w:rsid w:val="00AF7DB5"/>
    <w:rsid w:val="00B03CCD"/>
    <w:rsid w:val="00B06E29"/>
    <w:rsid w:val="00B209CA"/>
    <w:rsid w:val="00B21562"/>
    <w:rsid w:val="00B24DC1"/>
    <w:rsid w:val="00B26CFC"/>
    <w:rsid w:val="00B3315E"/>
    <w:rsid w:val="00B43789"/>
    <w:rsid w:val="00B54227"/>
    <w:rsid w:val="00B55E18"/>
    <w:rsid w:val="00B619E2"/>
    <w:rsid w:val="00B63489"/>
    <w:rsid w:val="00B66A05"/>
    <w:rsid w:val="00B71F38"/>
    <w:rsid w:val="00B72492"/>
    <w:rsid w:val="00B72B1C"/>
    <w:rsid w:val="00B775D4"/>
    <w:rsid w:val="00B81795"/>
    <w:rsid w:val="00B81B04"/>
    <w:rsid w:val="00B83D31"/>
    <w:rsid w:val="00B91142"/>
    <w:rsid w:val="00B95642"/>
    <w:rsid w:val="00BB00B6"/>
    <w:rsid w:val="00BB367B"/>
    <w:rsid w:val="00BB43B0"/>
    <w:rsid w:val="00BB4751"/>
    <w:rsid w:val="00BB4D70"/>
    <w:rsid w:val="00BC1E9B"/>
    <w:rsid w:val="00BC58C3"/>
    <w:rsid w:val="00BC63D1"/>
    <w:rsid w:val="00BD35B9"/>
    <w:rsid w:val="00BE47F0"/>
    <w:rsid w:val="00BF0E6C"/>
    <w:rsid w:val="00BF134B"/>
    <w:rsid w:val="00BF7E1F"/>
    <w:rsid w:val="00C06138"/>
    <w:rsid w:val="00C13A3B"/>
    <w:rsid w:val="00C14A01"/>
    <w:rsid w:val="00C151DF"/>
    <w:rsid w:val="00C1605E"/>
    <w:rsid w:val="00C170C9"/>
    <w:rsid w:val="00C2069A"/>
    <w:rsid w:val="00C23CB5"/>
    <w:rsid w:val="00C34C3A"/>
    <w:rsid w:val="00C35DE0"/>
    <w:rsid w:val="00C40F7B"/>
    <w:rsid w:val="00C47C25"/>
    <w:rsid w:val="00C50279"/>
    <w:rsid w:val="00C539BB"/>
    <w:rsid w:val="00C551D3"/>
    <w:rsid w:val="00C55A15"/>
    <w:rsid w:val="00C57B8C"/>
    <w:rsid w:val="00C60377"/>
    <w:rsid w:val="00C662F0"/>
    <w:rsid w:val="00C677F0"/>
    <w:rsid w:val="00C700E6"/>
    <w:rsid w:val="00C7108A"/>
    <w:rsid w:val="00C71B16"/>
    <w:rsid w:val="00C832D4"/>
    <w:rsid w:val="00C943E4"/>
    <w:rsid w:val="00CA35D3"/>
    <w:rsid w:val="00CB1E13"/>
    <w:rsid w:val="00CB6030"/>
    <w:rsid w:val="00CB662D"/>
    <w:rsid w:val="00CB7355"/>
    <w:rsid w:val="00CC5AA8"/>
    <w:rsid w:val="00CD0FDB"/>
    <w:rsid w:val="00CD1C75"/>
    <w:rsid w:val="00CD5993"/>
    <w:rsid w:val="00CE5802"/>
    <w:rsid w:val="00CE7916"/>
    <w:rsid w:val="00CF2855"/>
    <w:rsid w:val="00CF6C5F"/>
    <w:rsid w:val="00D01CFF"/>
    <w:rsid w:val="00D121ED"/>
    <w:rsid w:val="00D14975"/>
    <w:rsid w:val="00D17E55"/>
    <w:rsid w:val="00D27D4B"/>
    <w:rsid w:val="00D334DB"/>
    <w:rsid w:val="00D437DC"/>
    <w:rsid w:val="00D443E4"/>
    <w:rsid w:val="00D45551"/>
    <w:rsid w:val="00D76082"/>
    <w:rsid w:val="00D81D9D"/>
    <w:rsid w:val="00D83CD8"/>
    <w:rsid w:val="00D85FEE"/>
    <w:rsid w:val="00D9777A"/>
    <w:rsid w:val="00DA4DC4"/>
    <w:rsid w:val="00DA7E17"/>
    <w:rsid w:val="00DB7E6E"/>
    <w:rsid w:val="00DC0A45"/>
    <w:rsid w:val="00DC1B18"/>
    <w:rsid w:val="00DC4D0D"/>
    <w:rsid w:val="00DD0BA7"/>
    <w:rsid w:val="00DE0AE8"/>
    <w:rsid w:val="00E0361F"/>
    <w:rsid w:val="00E03860"/>
    <w:rsid w:val="00E03A3E"/>
    <w:rsid w:val="00E064A2"/>
    <w:rsid w:val="00E076ED"/>
    <w:rsid w:val="00E109ED"/>
    <w:rsid w:val="00E11C97"/>
    <w:rsid w:val="00E12ADD"/>
    <w:rsid w:val="00E134B6"/>
    <w:rsid w:val="00E173FF"/>
    <w:rsid w:val="00E279AB"/>
    <w:rsid w:val="00E30355"/>
    <w:rsid w:val="00E319D7"/>
    <w:rsid w:val="00E34263"/>
    <w:rsid w:val="00E34721"/>
    <w:rsid w:val="00E4317E"/>
    <w:rsid w:val="00E46AF2"/>
    <w:rsid w:val="00E47519"/>
    <w:rsid w:val="00E5030B"/>
    <w:rsid w:val="00E546FA"/>
    <w:rsid w:val="00E606F1"/>
    <w:rsid w:val="00E60BE1"/>
    <w:rsid w:val="00E61EC3"/>
    <w:rsid w:val="00E64608"/>
    <w:rsid w:val="00E64758"/>
    <w:rsid w:val="00E655C8"/>
    <w:rsid w:val="00E77A4E"/>
    <w:rsid w:val="00E77EB9"/>
    <w:rsid w:val="00E9028F"/>
    <w:rsid w:val="00E941C1"/>
    <w:rsid w:val="00EA5B63"/>
    <w:rsid w:val="00EA6069"/>
    <w:rsid w:val="00EA698D"/>
    <w:rsid w:val="00EC0F3E"/>
    <w:rsid w:val="00EC13E1"/>
    <w:rsid w:val="00ED1F6B"/>
    <w:rsid w:val="00EE3ACD"/>
    <w:rsid w:val="00EE57B2"/>
    <w:rsid w:val="00F1344E"/>
    <w:rsid w:val="00F51409"/>
    <w:rsid w:val="00F5271F"/>
    <w:rsid w:val="00F5466C"/>
    <w:rsid w:val="00F54937"/>
    <w:rsid w:val="00F56CDC"/>
    <w:rsid w:val="00F6090A"/>
    <w:rsid w:val="00F85F0A"/>
    <w:rsid w:val="00F94715"/>
    <w:rsid w:val="00FA0F12"/>
    <w:rsid w:val="00FB159E"/>
    <w:rsid w:val="00FB2DB7"/>
    <w:rsid w:val="00FD21E0"/>
    <w:rsid w:val="00FF0B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A1D75"/>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F8A"/>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Bullet List,Bullet Point,Bullet point,Bullet points,Content descriptions,DDM Gen Text,Dot Points,L,List Paragraph - bullets,List Paragraph IEPCP 11pt,List Paragraph1,List Paragraph11,NFP GP Bulleted List,Recommendation,bullet point list"/>
    <w:basedOn w:val="Normal"/>
    <w:link w:val="ListParagraphChar"/>
    <w:uiPriority w:val="34"/>
    <w:qFormat/>
    <w:rsid w:val="00225DB3"/>
    <w:pPr>
      <w:ind w:left="720"/>
      <w:contextualSpacing/>
    </w:pPr>
  </w:style>
  <w:style w:type="character" w:styleId="CommentReference">
    <w:name w:val="annotation reference"/>
    <w:basedOn w:val="DefaultParagraphFont"/>
    <w:uiPriority w:val="99"/>
    <w:semiHidden/>
    <w:unhideWhenUsed/>
    <w:rsid w:val="005148B7"/>
    <w:rPr>
      <w:sz w:val="16"/>
      <w:szCs w:val="16"/>
    </w:rPr>
  </w:style>
  <w:style w:type="paragraph" w:styleId="CommentText">
    <w:name w:val="annotation text"/>
    <w:basedOn w:val="Normal"/>
    <w:link w:val="CommentTextChar"/>
    <w:uiPriority w:val="99"/>
    <w:semiHidden/>
    <w:unhideWhenUsed/>
    <w:rsid w:val="005148B7"/>
    <w:rPr>
      <w:sz w:val="20"/>
      <w:szCs w:val="20"/>
    </w:rPr>
  </w:style>
  <w:style w:type="character" w:customStyle="1" w:styleId="CommentTextChar">
    <w:name w:val="Comment Text Char"/>
    <w:basedOn w:val="DefaultParagraphFont"/>
    <w:link w:val="CommentText"/>
    <w:uiPriority w:val="99"/>
    <w:semiHidden/>
    <w:rsid w:val="005148B7"/>
    <w:rPr>
      <w:sz w:val="20"/>
      <w:szCs w:val="20"/>
    </w:rPr>
  </w:style>
  <w:style w:type="paragraph" w:styleId="CommentSubject">
    <w:name w:val="annotation subject"/>
    <w:basedOn w:val="CommentText"/>
    <w:next w:val="CommentText"/>
    <w:link w:val="CommentSubjectChar"/>
    <w:uiPriority w:val="99"/>
    <w:semiHidden/>
    <w:unhideWhenUsed/>
    <w:rsid w:val="005148B7"/>
    <w:rPr>
      <w:b/>
      <w:bCs/>
    </w:rPr>
  </w:style>
  <w:style w:type="character" w:customStyle="1" w:styleId="CommentSubjectChar">
    <w:name w:val="Comment Subject Char"/>
    <w:basedOn w:val="CommentTextChar"/>
    <w:link w:val="CommentSubject"/>
    <w:uiPriority w:val="99"/>
    <w:semiHidden/>
    <w:rsid w:val="005148B7"/>
    <w:rPr>
      <w:b/>
      <w:bCs/>
      <w:sz w:val="20"/>
      <w:szCs w:val="20"/>
    </w:rPr>
  </w:style>
  <w:style w:type="character" w:customStyle="1" w:styleId="ListParagraphChar">
    <w:name w:val="List Paragraph Char"/>
    <w:aliases w:val="Bullet List Char,Bullet Point Char,Bullet point Char,Bullet points Char,Content descriptions Char,DDM Gen Text Char,Dot Points Char,L Char,List Paragraph - bullets Char,List Paragraph IEPCP 11pt Char,List Paragraph1 Char"/>
    <w:basedOn w:val="DefaultParagraphFont"/>
    <w:link w:val="ListParagraph"/>
    <w:uiPriority w:val="34"/>
    <w:locked/>
    <w:rsid w:val="000F5C88"/>
    <w:rPr>
      <w:sz w:val="22"/>
    </w:rPr>
  </w:style>
  <w:style w:type="paragraph" w:styleId="NormalWeb">
    <w:name w:val="Normal (Web)"/>
    <w:basedOn w:val="Normal"/>
    <w:uiPriority w:val="99"/>
    <w:unhideWhenUsed/>
    <w:rsid w:val="00E064A2"/>
    <w:pPr>
      <w:spacing w:before="100" w:beforeAutospacing="1" w:after="100" w:afterAutospacing="1"/>
    </w:pPr>
    <w:rPr>
      <w:rFonts w:ascii="Times New Roman" w:eastAsia="Times New Roman" w:hAnsi="Times New Roman" w:cs="Times New Roman"/>
      <w:sz w:val="24"/>
      <w:lang w:val="en-AU" w:eastAsia="en-AU"/>
    </w:rPr>
  </w:style>
  <w:style w:type="character" w:styleId="Emphasis">
    <w:name w:val="Emphasis"/>
    <w:basedOn w:val="DefaultParagraphFont"/>
    <w:uiPriority w:val="20"/>
    <w:qFormat/>
    <w:rsid w:val="00F5466C"/>
    <w:rPr>
      <w:i/>
      <w:iCs/>
    </w:rPr>
  </w:style>
  <w:style w:type="character" w:customStyle="1" w:styleId="rpl-text-label">
    <w:name w:val="rpl-text-label"/>
    <w:basedOn w:val="DefaultParagraphFont"/>
    <w:rsid w:val="00F5466C"/>
  </w:style>
  <w:style w:type="character" w:customStyle="1" w:styleId="rpl-text-icongroup">
    <w:name w:val="rpl-text-icon__group"/>
    <w:basedOn w:val="DefaultParagraphFont"/>
    <w:rsid w:val="00F5466C"/>
  </w:style>
  <w:style w:type="character" w:customStyle="1" w:styleId="sizetag">
    <w:name w:val="sizetag"/>
    <w:basedOn w:val="DefaultParagraphFont"/>
    <w:rsid w:val="00C34C3A"/>
  </w:style>
  <w:style w:type="character" w:styleId="FootnoteReference">
    <w:name w:val="footnote reference"/>
    <w:basedOn w:val="DefaultParagraphFont"/>
    <w:uiPriority w:val="99"/>
    <w:semiHidden/>
    <w:unhideWhenUsed/>
    <w:rsid w:val="00C13A3B"/>
    <w:rPr>
      <w:vertAlign w:val="superscript"/>
    </w:rPr>
  </w:style>
  <w:style w:type="paragraph" w:styleId="EndnoteText">
    <w:name w:val="endnote text"/>
    <w:basedOn w:val="Normal"/>
    <w:link w:val="EndnoteTextChar"/>
    <w:uiPriority w:val="99"/>
    <w:semiHidden/>
    <w:unhideWhenUsed/>
    <w:rsid w:val="00B619E2"/>
    <w:pPr>
      <w:spacing w:after="0"/>
    </w:pPr>
    <w:rPr>
      <w:sz w:val="20"/>
      <w:szCs w:val="20"/>
    </w:rPr>
  </w:style>
  <w:style w:type="character" w:customStyle="1" w:styleId="EndnoteTextChar">
    <w:name w:val="Endnote Text Char"/>
    <w:basedOn w:val="DefaultParagraphFont"/>
    <w:link w:val="EndnoteText"/>
    <w:uiPriority w:val="99"/>
    <w:semiHidden/>
    <w:rsid w:val="00B619E2"/>
    <w:rPr>
      <w:sz w:val="20"/>
      <w:szCs w:val="20"/>
    </w:rPr>
  </w:style>
  <w:style w:type="character" w:styleId="EndnoteReference">
    <w:name w:val="endnote reference"/>
    <w:basedOn w:val="DefaultParagraphFont"/>
    <w:uiPriority w:val="99"/>
    <w:semiHidden/>
    <w:unhideWhenUsed/>
    <w:rsid w:val="00B619E2"/>
    <w:rPr>
      <w:vertAlign w:val="superscript"/>
    </w:rPr>
  </w:style>
  <w:style w:type="character" w:customStyle="1" w:styleId="normaltextrun">
    <w:name w:val="normaltextrun"/>
    <w:basedOn w:val="DefaultParagraphFont"/>
    <w:rsid w:val="00996274"/>
  </w:style>
  <w:style w:type="paragraph" w:styleId="Title">
    <w:name w:val="Title"/>
    <w:basedOn w:val="Normal"/>
    <w:next w:val="Normal"/>
    <w:link w:val="TitleChar"/>
    <w:uiPriority w:val="10"/>
    <w:qFormat/>
    <w:rsid w:val="000B4653"/>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4653"/>
    <w:rPr>
      <w:rFonts w:asciiTheme="majorHAnsi" w:eastAsiaTheme="majorEastAsia" w:hAnsiTheme="majorHAnsi" w:cstheme="majorBidi"/>
      <w:spacing w:val="-10"/>
      <w:kern w:val="28"/>
      <w:sz w:val="56"/>
      <w:szCs w:val="56"/>
    </w:rPr>
  </w:style>
  <w:style w:type="paragraph" w:styleId="Revision">
    <w:name w:val="Revision"/>
    <w:hidden/>
    <w:uiPriority w:val="99"/>
    <w:semiHidden/>
    <w:rsid w:val="002E27C2"/>
    <w:rPr>
      <w:sz w:val="22"/>
    </w:rPr>
  </w:style>
  <w:style w:type="character" w:customStyle="1" w:styleId="UnresolvedMention">
    <w:name w:val="Unresolved Mention"/>
    <w:basedOn w:val="DefaultParagraphFont"/>
    <w:uiPriority w:val="99"/>
    <w:rsid w:val="00943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gov.au/health-topics/smoking-and-tobacco/about-smoking-and-tobacco/about-e-cigarettes" TargetMode="External"/><Relationship Id="rId18" Type="http://schemas.openxmlformats.org/officeDocument/2006/relationships/hyperlink" Target="http://www.education.vic.gov.au/school/teachers/teachingresources/discipline/physed/Pages/drugedulearn.aspx" TargetMode="External"/><Relationship Id="rId26" Type="http://schemas.openxmlformats.org/officeDocument/2006/relationships/hyperlink" Target="http://www.quit.org.au" TargetMode="External"/><Relationship Id="rId8"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hyperlink" Target="http://www.quit.org.au/articles/teenvaping" TargetMode="External"/><Relationship Id="rId7" Type="http://schemas.openxmlformats.org/officeDocument/2006/relationships/styles" Target="styles.xml"/><Relationship Id="rId12" Type="http://schemas.openxmlformats.org/officeDocument/2006/relationships/hyperlink" Target="https://www.tobaccoinaustralia.org.au/chapter-18-harm-reduction/indepth-18b-e-cigarettes/18b-0-introduction" TargetMode="External"/><Relationship Id="rId17" Type="http://schemas.openxmlformats.org/officeDocument/2006/relationships/hyperlink" Target="https://www2.education.vic.gov.au/pal/alcohol-and-other-drugs-students" TargetMode="External"/><Relationship Id="rId25" Type="http://schemas.openxmlformats.org/officeDocument/2006/relationships/hyperlink" Target="https://adf.org.au/drug-facts/nicotin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2.education.vic.gov.au/pal/smoking-vaping-ban" TargetMode="External"/><Relationship Id="rId20" Type="http://schemas.openxmlformats.org/officeDocument/2006/relationships/hyperlink" Target="https://positivechoices.org.au/drugs-a-z/tobacco"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cancer.org.au/cancer-information/causes-and-prevention/smoking/e-cigarettes"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2.education.vic.gov.au/pal/alcohol-and-other-drugs-students/policy" TargetMode="External"/><Relationship Id="rId23" Type="http://schemas.openxmlformats.org/officeDocument/2006/relationships/hyperlink" Target="http://www.betterhealth.vic.gov.au/healthyliving/smoking-and-tobacco" TargetMode="External"/><Relationship Id="rId28" Type="http://schemas.openxmlformats.org/officeDocument/2006/relationships/hyperlink" Target="http://www.headspace.org.au" TargetMode="External"/><Relationship Id="rId10" Type="http://schemas.openxmlformats.org/officeDocument/2006/relationships/footnotes" Target="footnotes.xml"/><Relationship Id="rId19" Type="http://schemas.openxmlformats.org/officeDocument/2006/relationships/hyperlink" Target="https://www.achievementprogram.health.vic.gov.au/education/schools" TargetMode="External"/><Relationship Id="rId31" Type="http://schemas.openxmlformats.org/officeDocument/2006/relationships/footer" Target="footer2.xml"/><Relationship Id="rId30" Type="http://schemas.openxmlformats.org/officeDocument/2006/relationships/footer" Target="footer1.xml"/><Relationship Id="rId9" Type="http://schemas.openxmlformats.org/officeDocument/2006/relationships/webSettings" Target="webSettings.xml"/><Relationship Id="rId14" Type="http://schemas.openxmlformats.org/officeDocument/2006/relationships/hyperlink" Target="http://www.legislation.vic.gov.au/in-force/acts/tobacco-act-1987/095" TargetMode="External"/><Relationship Id="rId22" Type="http://schemas.openxmlformats.org/officeDocument/2006/relationships/hyperlink" Target="http://www.rch.org.au/kidsinfo/fact_sheets/E-cigarettes_and_teens" TargetMode="External"/><Relationship Id="rId27" Type="http://schemas.openxmlformats.org/officeDocument/2006/relationships/hyperlink" Target="http://www.directline.org.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file:///C:/Users/08757128/Downloads/Quit_Infographic_Health_Risks_for_Teens_2021_xhYch5a.pdf" TargetMode="External"/><Relationship Id="rId2" Type="http://schemas.openxmlformats.org/officeDocument/2006/relationships/hyperlink" Target="https://www.quit.org.au/articles/teenvaping/" TargetMode="External"/><Relationship Id="rId1" Type="http://schemas.openxmlformats.org/officeDocument/2006/relationships/hyperlink" Target="https://www.quit.org.au/articles/teenvaping/" TargetMode="External"/><Relationship Id="rId4" Type="http://schemas.openxmlformats.org/officeDocument/2006/relationships/hyperlink" Target="https://www.rch.org.au/kidsinfo/fact_sheets/E-cigarettes_and_tee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332</Topic>
    <Expired xmlns="bb5ce4db-eb21-467d-b968-528655912a38">false</Expired>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6CBC6-D57D-4D68-B203-A115270E9C86}"/>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http://schemas.microsoft.com/sharepoint/v3"/>
    <ds:schemaRef ds:uri="0dd5956c-b7b5-49f1-8ff5-80577e215ba8"/>
  </ds:schemaRefs>
</ds:datastoreItem>
</file>

<file path=customXml/itemProps4.xml><?xml version="1.0" encoding="utf-8"?>
<ds:datastoreItem xmlns:ds="http://schemas.openxmlformats.org/officeDocument/2006/customXml" ds:itemID="{9049ED67-59E7-49B6-898D-FA1F08944D2D}">
  <ds:schemaRefs>
    <ds:schemaRef ds:uri="http://schemas.microsoft.com/sharepoint/events"/>
  </ds:schemaRefs>
</ds:datastoreItem>
</file>

<file path=customXml/itemProps5.xml><?xml version="1.0" encoding="utf-8"?>
<ds:datastoreItem xmlns:ds="http://schemas.openxmlformats.org/officeDocument/2006/customXml" ds:itemID="{82E7EBC1-CEE0-429E-8E6F-E94369F41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1741</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Lim</dc:creator>
  <cp:lastModifiedBy>User</cp:lastModifiedBy>
  <cp:revision>19</cp:revision>
  <cp:lastPrinted>2022-08-10T01:21:00Z</cp:lastPrinted>
  <dcterms:created xsi:type="dcterms:W3CDTF">2022-08-09T00:35:00Z</dcterms:created>
  <dcterms:modified xsi:type="dcterms:W3CDTF">2022-08-11T06:45:00Z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1;#13.1.2 Internal Policy|ad985a07-89db-41e4-84da-e1a6cef79014</vt:lpwstr>
  </property>
  <property fmtid="{D5CDD505-2E9C-101B-9397-08002B2CF9AE}" pid="4" name="DET_EDRMS_RCSTaxHTField0">
    <vt:lpwstr>13.1.2 Internal Policy|ad985a07-89db-41e4-84da-e1a6cef79014</vt:lpwstr>
  </property>
  <property fmtid="{D5CDD505-2E9C-101B-9397-08002B2CF9AE}" pid="5" name="RecordPoint_ActiveItemListId">
    <vt:lpwstr>{d7b1b2c1-beeb-4f30-ac26-ae53b4e72bb8}</vt:lpwstr>
  </property>
  <property fmtid="{D5CDD505-2E9C-101B-9397-08002B2CF9AE}" pid="6" name="RecordPoint_ActiveItemMoved">
    <vt:lpwstr/>
  </property>
  <property fmtid="{D5CDD505-2E9C-101B-9397-08002B2CF9AE}" pid="7" name="RecordPoint_ActiveItemSiteId">
    <vt:lpwstr>{d059aedc-a4fb-466c-9dc3-e51a15d29851}</vt:lpwstr>
  </property>
  <property fmtid="{D5CDD505-2E9C-101B-9397-08002B2CF9AE}" pid="8" name="RecordPoint_ActiveItemUniqueId">
    <vt:lpwstr>{a8ef83d9-d0ca-46ea-aafe-4941a83edd23}</vt:lpwstr>
  </property>
  <property fmtid="{D5CDD505-2E9C-101B-9397-08002B2CF9AE}" pid="9" name="RecordPoint_ActiveItemWebId">
    <vt:lpwstr>{0dd5956c-b7b5-49f1-8ff5-80577e215ba8}</vt:lpwstr>
  </property>
  <property fmtid="{D5CDD505-2E9C-101B-9397-08002B2CF9AE}" pid="10" name="RecordPoint_RecordFormat">
    <vt:lpwstr/>
  </property>
  <property fmtid="{D5CDD505-2E9C-101B-9397-08002B2CF9AE}" pid="11" name="RecordPoint_RecordNumberSubmitted">
    <vt:lpwstr>R20220457875</vt:lpwstr>
  </property>
  <property fmtid="{D5CDD505-2E9C-101B-9397-08002B2CF9AE}" pid="12" name="RecordPoint_SubmissionCompleted">
    <vt:lpwstr>2022-08-15T16:42:05.1208722+10:00</vt:lpwstr>
  </property>
  <property fmtid="{D5CDD505-2E9C-101B-9397-08002B2CF9AE}" pid="13" name="RecordPoint_SubmissionDate">
    <vt:lpwstr/>
  </property>
  <property fmtid="{D5CDD505-2E9C-101B-9397-08002B2CF9AE}" pid="14" name="RecordPoint_WorkflowType">
    <vt:lpwstr>ActiveSubmitStub</vt:lpwstr>
  </property>
</Properties>
</file>