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90642" w14:textId="77777777" w:rsidR="006F3FCD" w:rsidRPr="00411748" w:rsidRDefault="00343112" w:rsidP="003C1A19">
      <w:pPr>
        <w:pStyle w:val="Heading1"/>
      </w:pPr>
      <w:r w:rsidRPr="00411748">
        <w:rPr>
          <w:rFonts w:cs="Arial"/>
          <w:bCs/>
          <w:szCs w:val="48"/>
          <w:cs/>
          <w:lang w:val="mn" w:bidi="mn"/>
        </w:rPr>
        <w:t>Энгийн болон электрон тамхи: Эцэг эхчүүдэд зориулсан зөвлөмж</w:t>
      </w:r>
    </w:p>
    <w:p w14:paraId="16520286" w14:textId="77777777" w:rsidR="003C1A19" w:rsidRPr="00F919FB" w:rsidRDefault="00343112" w:rsidP="00411748">
      <w:pPr>
        <w:pStyle w:val="Intro"/>
        <w:rPr>
          <w:bCs/>
        </w:rPr>
      </w:pPr>
      <w:r w:rsidRPr="00F919FB">
        <w:rPr>
          <w:rFonts w:cs="Arial"/>
          <w:bCs/>
          <w:cs/>
          <w:lang w:val="mn" w:bidi="mn"/>
        </w:rPr>
        <w:t>Энгийн болон электрон тамхины эрүүл мэндэд учруулж бол</w:t>
      </w:r>
      <w:r w:rsidRPr="00F919FB">
        <w:rPr>
          <w:rFonts w:cs="Arial"/>
          <w:bCs/>
          <w:cs/>
          <w:lang w:val="mn" w:bidi="mn"/>
        </w:rPr>
        <w:t>ох хор уршгийн талаарх бодит мэдээллийг хүүхэддээ ойлгуулаарай.</w:t>
      </w:r>
      <w:bookmarkStart w:id="0" w:name="_The_facts_about"/>
      <w:bookmarkEnd w:id="0"/>
    </w:p>
    <w:p w14:paraId="63377B8F" w14:textId="77777777" w:rsidR="007168B0" w:rsidRPr="00921DFC" w:rsidRDefault="00343112" w:rsidP="007168B0">
      <w:pPr>
        <w:pStyle w:val="Heading3"/>
        <w:rPr>
          <w:lang w:val="ru-RU"/>
        </w:rPr>
      </w:pPr>
      <w:r w:rsidRPr="00607D96">
        <w:rPr>
          <w:rFonts w:cs="Arial"/>
          <w:bCs/>
          <w:cs/>
          <w:lang w:val="mn" w:bidi="mn"/>
        </w:rPr>
        <w:t>Энгийн болон электрон тамхи гэж юу вэ?</w:t>
      </w:r>
    </w:p>
    <w:p w14:paraId="628C1595" w14:textId="77777777" w:rsidR="00BA133E" w:rsidRPr="00607D96" w:rsidRDefault="00343112" w:rsidP="00BA133E">
      <w:r w:rsidRPr="00607D96">
        <w:rPr>
          <w:rFonts w:cs="Arial"/>
          <w:szCs w:val="22"/>
          <w:cs/>
          <w:lang w:val="mn" w:bidi="mn"/>
        </w:rPr>
        <w:t xml:space="preserve">Ямар нэг зүйлийг, тухайлбал тамхийг шатааж түүний утааг нь сорж уушгинд сорж оруулахыг энгийн тамхидалт гэнэ. Шингэн зүйлийг халаан уурыг нь сорон амьсгалд оруулахыг электрон тамхи татах буюу вэйпинг гэнэ. </w:t>
      </w:r>
    </w:p>
    <w:p w14:paraId="3324DFE7" w14:textId="77777777" w:rsidR="00BA133E" w:rsidRPr="00607D96" w:rsidRDefault="00343112" w:rsidP="00BA133E">
      <w:pPr>
        <w:rPr>
          <w:rFonts w:ascii="Arial" w:hAnsi="Arial" w:cs="Arial"/>
          <w:color w:val="202124"/>
          <w:shd w:val="clear" w:color="auto" w:fill="FFFFFF"/>
        </w:rPr>
      </w:pPr>
      <w:r w:rsidRPr="00607D96">
        <w:rPr>
          <w:rFonts w:cs="Arial"/>
          <w:szCs w:val="22"/>
          <w:cs/>
          <w:lang w:val="mn" w:bidi="mn"/>
        </w:rPr>
        <w:t>Энгийн болон электрон тамхи нь хоёулаа эрүүл мэнд</w:t>
      </w:r>
      <w:r w:rsidRPr="00607D96">
        <w:rPr>
          <w:rFonts w:cs="Arial"/>
          <w:szCs w:val="22"/>
          <w:cs/>
          <w:lang w:val="mn" w:bidi="mn"/>
        </w:rPr>
        <w:t>эд хор хөнөөл учруулах химийн бодисыг агуулдаг.</w:t>
      </w:r>
    </w:p>
    <w:p w14:paraId="28AE748A" w14:textId="77777777" w:rsidR="003343EE" w:rsidRPr="00607D96" w:rsidRDefault="00343112" w:rsidP="003343EE">
      <w:pPr>
        <w:rPr>
          <w:rFonts w:ascii="Arial" w:hAnsi="Arial" w:cs="Arial"/>
          <w:i/>
          <w:iCs/>
          <w:sz w:val="20"/>
          <w:szCs w:val="20"/>
        </w:rPr>
      </w:pPr>
      <w:r w:rsidRPr="00607D96">
        <w:rPr>
          <w:rFonts w:cs="Arial"/>
          <w:szCs w:val="22"/>
          <w:cs/>
          <w:lang w:val="mn" w:bidi="mn"/>
        </w:rPr>
        <w:t xml:space="preserve">Электрон тамхи буюу вэйп нь шингэнийг халааж аэрозолийг үүсгэн амьсгалд оруулдаг бөгөөд үүнийг вэйпинг гэж нэрлэдэг. Электрон тамхи нь тодруулагч, үзэг, эсвэл USB шиг хэлбэртэй хийгдсэн байдаг. </w:t>
      </w:r>
    </w:p>
    <w:p w14:paraId="47B9A0E2" w14:textId="77777777" w:rsidR="000F446A" w:rsidRPr="00607D96" w:rsidRDefault="00343112" w:rsidP="000F446A">
      <w:pPr>
        <w:pStyle w:val="Heading3"/>
      </w:pPr>
      <w:r w:rsidRPr="00607D96">
        <w:rPr>
          <w:rFonts w:cs="Arial"/>
          <w:bCs/>
          <w:cs/>
          <w:lang w:val="mn" w:bidi="mn"/>
        </w:rPr>
        <w:t>Вэйпинг дотор</w:t>
      </w:r>
      <w:r w:rsidRPr="00607D96">
        <w:rPr>
          <w:rFonts w:cs="Arial"/>
          <w:bCs/>
          <w:cs/>
          <w:lang w:val="mn" w:bidi="mn"/>
        </w:rPr>
        <w:t xml:space="preserve">х шингэнд юу байдаг вэ? </w:t>
      </w:r>
    </w:p>
    <w:p w14:paraId="375DD445" w14:textId="77777777" w:rsidR="00542B0A" w:rsidRPr="009F0C9A" w:rsidRDefault="00343112">
      <w:pPr>
        <w:rPr>
          <w:rFonts w:cstheme="minorHAnsi"/>
        </w:rPr>
      </w:pPr>
      <w:bookmarkStart w:id="1" w:name="_Hlk106264881"/>
      <w:bookmarkStart w:id="2" w:name="_Hlk104884903"/>
      <w:r w:rsidRPr="009F0C9A">
        <w:rPr>
          <w:rFonts w:cs="Arial"/>
          <w:szCs w:val="22"/>
          <w:cs/>
          <w:lang w:val="mn" w:bidi="mn"/>
        </w:rPr>
        <w:t>Электрон тамхи, вэйп, болон вэйпийн шингэнийг хянах аюулгүй байдлын стандарт байдаггүй.</w:t>
      </w:r>
      <w:bookmarkEnd w:id="1"/>
      <w:r w:rsidRPr="009F0C9A">
        <w:rPr>
          <w:rFonts w:cs="Arial"/>
          <w:szCs w:val="22"/>
          <w:cs/>
          <w:lang w:val="mn" w:bidi="mn"/>
        </w:rPr>
        <w:t xml:space="preserve"> </w:t>
      </w:r>
    </w:p>
    <w:p w14:paraId="25A53090" w14:textId="77777777" w:rsidR="002A3D9B" w:rsidRPr="009F0C9A" w:rsidRDefault="00343112">
      <w:pPr>
        <w:rPr>
          <w:rFonts w:cstheme="minorHAnsi"/>
        </w:rPr>
      </w:pPr>
      <w:r w:rsidRPr="009F0C9A">
        <w:rPr>
          <w:rFonts w:cs="Arial"/>
          <w:szCs w:val="22"/>
          <w:cs/>
          <w:lang w:val="mn" w:bidi="mn"/>
        </w:rPr>
        <w:t xml:space="preserve">Ихэнх электрон тамхи нь </w:t>
      </w:r>
      <w:hyperlink r:id="rId12" w:history="1">
        <w:r w:rsidR="001B006A" w:rsidRPr="009F0C9A">
          <w:rPr>
            <w:rFonts w:cs="Arial"/>
            <w:szCs w:val="22"/>
            <w:cs/>
            <w:lang w:val="mn" w:bidi="mn"/>
          </w:rPr>
          <w:t xml:space="preserve">никотин гэдэг бодисыг агуулдаг </w:t>
        </w:r>
      </w:hyperlink>
      <w:r w:rsidRPr="009F0C9A">
        <w:rPr>
          <w:rFonts w:cs="Arial"/>
          <w:szCs w:val="22"/>
          <w:cs/>
          <w:lang w:val="mn" w:bidi="mn"/>
        </w:rPr>
        <w:t xml:space="preserve">бөгөөд уг бодис нь хор хөнөөлтэй мөн донтуулах чанартай бодис юм. Зарим тамхи нь никотин агуулаагүй гэсэн шошготой байдаг ч үнэндээ никотин агуулж байдаг. </w:t>
      </w:r>
    </w:p>
    <w:p w14:paraId="4D44C174" w14:textId="77777777" w:rsidR="00BE47F0" w:rsidRPr="009F0C9A" w:rsidRDefault="00343112">
      <w:pPr>
        <w:rPr>
          <w:rFonts w:cstheme="minorHAnsi"/>
        </w:rPr>
      </w:pPr>
      <w:r w:rsidRPr="009F0C9A">
        <w:rPr>
          <w:rFonts w:cs="Arial"/>
          <w:szCs w:val="22"/>
          <w:cs/>
          <w:lang w:val="mn" w:bidi="mn"/>
        </w:rPr>
        <w:t>Электрон тамхины аэрозол буюу уур нь хорт хавдар үүсгэдэг химий</w:t>
      </w:r>
      <w:r w:rsidRPr="009F0C9A">
        <w:rPr>
          <w:rFonts w:cs="Arial"/>
          <w:szCs w:val="22"/>
          <w:cs/>
          <w:lang w:val="mn" w:bidi="mn"/>
        </w:rPr>
        <w:t>н бодис</w:t>
      </w:r>
      <w:bookmarkStart w:id="3" w:name="_Hlk106267839"/>
      <w:r w:rsidRPr="009F0C9A">
        <w:rPr>
          <w:rFonts w:cs="Arial"/>
          <w:szCs w:val="22"/>
          <w:cs/>
          <w:lang w:val="mn" w:bidi="mn"/>
        </w:rPr>
        <w:t>, хүнд металлуудыг агуулдаг.</w:t>
      </w:r>
      <w:bookmarkEnd w:id="3"/>
    </w:p>
    <w:bookmarkEnd w:id="2"/>
    <w:p w14:paraId="61BE615F" w14:textId="77777777" w:rsidR="000F446A" w:rsidRPr="00607D96" w:rsidRDefault="00343112" w:rsidP="00153AF7">
      <w:pPr>
        <w:pStyle w:val="Heading3"/>
      </w:pPr>
      <w:r w:rsidRPr="00607D96">
        <w:rPr>
          <w:rFonts w:cs="Arial"/>
          <w:bCs/>
          <w:cs/>
          <w:lang w:val="mn" w:bidi="mn"/>
        </w:rPr>
        <w:t xml:space="preserve">Вэйпинг нь таны хүүхдийн биед хэрхэн нөлөөлдөг вэ </w:t>
      </w:r>
    </w:p>
    <w:p w14:paraId="5FAA585F" w14:textId="77777777" w:rsidR="000F446A" w:rsidRPr="009F0C9A" w:rsidRDefault="00343112" w:rsidP="00A54FA0">
      <w:pPr>
        <w:spacing w:after="60"/>
        <w:rPr>
          <w:rFonts w:cstheme="minorHAnsi"/>
        </w:rPr>
      </w:pPr>
      <w:r w:rsidRPr="009F0C9A">
        <w:rPr>
          <w:rFonts w:cs="Arial"/>
          <w:szCs w:val="22"/>
          <w:cs/>
          <w:lang w:val="mn" w:bidi="mn"/>
        </w:rPr>
        <w:t xml:space="preserve">Вэйпинг нь таны хүүхдийн биед ноцтой хор хөнөөл учруулж болзошгүй. Тухайлбал: </w:t>
      </w:r>
    </w:p>
    <w:p w14:paraId="250D0CB4" w14:textId="77777777" w:rsidR="00DF60CB" w:rsidRPr="009F0C9A" w:rsidRDefault="00343112" w:rsidP="00411748">
      <w:pPr>
        <w:pStyle w:val="Bullet1"/>
        <w:rPr>
          <w:rFonts w:cstheme="minorHAnsi"/>
        </w:rPr>
      </w:pPr>
      <w:r w:rsidRPr="009F0C9A">
        <w:rPr>
          <w:rFonts w:cs="Arial"/>
          <w:szCs w:val="22"/>
          <w:cs/>
          <w:lang w:val="mn" w:bidi="mn"/>
        </w:rPr>
        <w:t xml:space="preserve">Эрт үедээ </w:t>
      </w:r>
      <w:bookmarkStart w:id="4" w:name="_Hlk106269532"/>
      <w:r w:rsidRPr="009F0C9A">
        <w:rPr>
          <w:rFonts w:cs="Arial"/>
          <w:szCs w:val="22"/>
          <w:cs/>
          <w:lang w:val="mn" w:bidi="mn"/>
        </w:rPr>
        <w:t xml:space="preserve">бөөлжих, дотор муухайрах, ханиалгах, амьсгал давчдах, амны хатаж эвгүйрхэх мөн </w:t>
      </w:r>
      <w:bookmarkStart w:id="5" w:name="_Hlk104637801"/>
      <w:r w:rsidRPr="009F0C9A">
        <w:rPr>
          <w:rFonts w:cs="Arial"/>
          <w:szCs w:val="22"/>
          <w:cs/>
          <w:lang w:val="mn" w:bidi="mn"/>
        </w:rPr>
        <w:t>а</w:t>
      </w:r>
      <w:r w:rsidRPr="009F0C9A">
        <w:rPr>
          <w:rFonts w:cs="Arial"/>
          <w:szCs w:val="22"/>
          <w:cs/>
          <w:lang w:val="mn" w:bidi="mn"/>
        </w:rPr>
        <w:t>стма үүсгэх</w:t>
      </w:r>
      <w:bookmarkEnd w:id="5"/>
    </w:p>
    <w:p w14:paraId="00AD2737" w14:textId="77777777" w:rsidR="000F446A" w:rsidRPr="009F0C9A" w:rsidRDefault="00343112" w:rsidP="00411748">
      <w:pPr>
        <w:pStyle w:val="Bullet1"/>
        <w:rPr>
          <w:rFonts w:cstheme="minorHAnsi"/>
        </w:rPr>
      </w:pPr>
      <w:bookmarkStart w:id="6" w:name="_Hlk106264913"/>
      <w:bookmarkEnd w:id="4"/>
      <w:r w:rsidRPr="009F0C9A">
        <w:rPr>
          <w:rFonts w:cs="Arial"/>
          <w:szCs w:val="22"/>
          <w:cs/>
          <w:lang w:val="mn" w:bidi="mn"/>
        </w:rPr>
        <w:t xml:space="preserve">Урт хугацаанд уушиг гэмтээх, </w:t>
      </w:r>
      <w:bookmarkStart w:id="7" w:name="_Hlk103774244"/>
      <w:r w:rsidRPr="009F0C9A">
        <w:rPr>
          <w:rFonts w:cs="Arial"/>
          <w:szCs w:val="22"/>
          <w:cs/>
          <w:lang w:val="mn" w:bidi="mn"/>
        </w:rPr>
        <w:t>зүрх судасны өвчлөл</w:t>
      </w:r>
      <w:bookmarkEnd w:id="7"/>
      <w:r w:rsidRPr="009F0C9A">
        <w:rPr>
          <w:rFonts w:cs="Arial"/>
          <w:szCs w:val="22"/>
          <w:cs/>
          <w:lang w:val="mn" w:bidi="mn"/>
        </w:rPr>
        <w:t xml:space="preserve"> болон хорт хавдар үүсгэх.</w:t>
      </w:r>
    </w:p>
    <w:bookmarkEnd w:id="6"/>
    <w:p w14:paraId="0DC629F2" w14:textId="77777777" w:rsidR="00821BCA" w:rsidRPr="009F0C9A" w:rsidRDefault="00343112" w:rsidP="00E41E06">
      <w:pPr>
        <w:spacing w:after="60"/>
        <w:rPr>
          <w:rFonts w:cstheme="minorHAnsi"/>
        </w:rPr>
      </w:pPr>
      <w:r w:rsidRPr="009F0C9A">
        <w:rPr>
          <w:rFonts w:cs="Arial"/>
          <w:szCs w:val="22"/>
          <w:cs/>
          <w:lang w:val="mn" w:bidi="mn"/>
        </w:rPr>
        <w:t xml:space="preserve">Электрон тамхины талаарх судалгаанууд хийгдэж байгаа ч ихэнх мэргэжилтнүүд вэйпинг нь уушги, амны хорт хавдрыг үүсгэдэг гэж үзэж байна. </w:t>
      </w:r>
      <w:bookmarkStart w:id="8" w:name="_Hlk106265681"/>
    </w:p>
    <w:p w14:paraId="0643EEE7" w14:textId="77777777" w:rsidR="00821BCA" w:rsidRPr="009F0C9A" w:rsidRDefault="00343112" w:rsidP="00821BCA">
      <w:pPr>
        <w:rPr>
          <w:rFonts w:cstheme="minorHAnsi"/>
        </w:rPr>
      </w:pPr>
      <w:r w:rsidRPr="009F0C9A">
        <w:rPr>
          <w:rFonts w:cs="Arial"/>
          <w:szCs w:val="22"/>
          <w:cs/>
          <w:lang w:val="mn" w:bidi="mn"/>
        </w:rPr>
        <w:t xml:space="preserve">Никотин нь хор бөгөөд үүнийг </w:t>
      </w:r>
      <w:r w:rsidRPr="009F0C9A">
        <w:rPr>
          <w:rFonts w:cs="Arial"/>
          <w:szCs w:val="22"/>
          <w:cs/>
          <w:lang w:val="mn" w:bidi="mn"/>
        </w:rPr>
        <w:t>залгивал хүнийг өвчлүүлэх ба бага насны хүүхдийг үхэлд хүргэх аюултай.</w:t>
      </w:r>
    </w:p>
    <w:bookmarkEnd w:id="8"/>
    <w:p w14:paraId="7730C58E" w14:textId="77777777" w:rsidR="00E41E06" w:rsidRPr="009F0C9A" w:rsidRDefault="00343112" w:rsidP="00411748">
      <w:pPr>
        <w:spacing w:after="60"/>
        <w:rPr>
          <w:rFonts w:cstheme="minorHAnsi"/>
        </w:rPr>
      </w:pPr>
      <w:r w:rsidRPr="009F0C9A">
        <w:rPr>
          <w:rFonts w:cs="Arial"/>
          <w:szCs w:val="22"/>
          <w:cs/>
          <w:lang w:val="mn" w:bidi="mn"/>
        </w:rPr>
        <w:t>Хүүхэд, өсвөр насныхан никотинд өртсөнөөр тэдний тархины хөгжилд сөргөөр нөлөөлж, улмаар үүнээс хамааралтай болох өндөр эрсдэл дагуулдаг. Электрон тамхи татдаг хүүхэд, өсвөр насныхан яв</w:t>
      </w:r>
      <w:r w:rsidRPr="009F0C9A">
        <w:rPr>
          <w:rFonts w:cs="Arial"/>
          <w:szCs w:val="22"/>
          <w:cs/>
          <w:lang w:val="mn" w:bidi="mn"/>
        </w:rPr>
        <w:t>аандаа тамхи татах магадлал гурав дахин өндөр байдаг.</w:t>
      </w:r>
    </w:p>
    <w:p w14:paraId="2517D289" w14:textId="77777777" w:rsidR="00384229" w:rsidRPr="009F0C9A" w:rsidRDefault="00343112" w:rsidP="00153AF7">
      <w:pPr>
        <w:rPr>
          <w:rFonts w:cstheme="minorHAnsi"/>
        </w:rPr>
      </w:pPr>
      <w:r w:rsidRPr="009F0C9A">
        <w:rPr>
          <w:rFonts w:cs="Arial"/>
          <w:szCs w:val="22"/>
          <w:cs/>
          <w:lang w:val="mn" w:bidi="mn"/>
        </w:rPr>
        <w:t>Электрон тамхи ч мөн галын аюултай ба дэлбэрэх эрсдэлтэй.</w:t>
      </w:r>
    </w:p>
    <w:p w14:paraId="1DF489E5" w14:textId="77777777" w:rsidR="00365FFC" w:rsidRPr="00607D96" w:rsidRDefault="00343112" w:rsidP="002D6E04">
      <w:pPr>
        <w:pStyle w:val="Heading3"/>
      </w:pPr>
      <w:r>
        <w:rPr>
          <w:rFonts w:cs="Arial"/>
          <w:bCs/>
          <w:cs/>
          <w:lang w:val="mn" w:bidi="mn"/>
        </w:rPr>
        <w:t xml:space="preserve">Хүүхдээ хамгаалъя </w:t>
      </w:r>
    </w:p>
    <w:p w14:paraId="495ACB8A" w14:textId="3E9C4049" w:rsidR="00863385" w:rsidRPr="00A81686" w:rsidRDefault="00343112" w:rsidP="00153AF7">
      <w:pPr>
        <w:rPr>
          <w:rFonts w:cstheme="minorHAnsi"/>
          <w:color w:val="000000" w:themeColor="text1"/>
          <w:shd w:val="clear" w:color="auto" w:fill="FFFFFF"/>
        </w:rPr>
      </w:pPr>
      <w:r w:rsidRPr="00A81686">
        <w:rPr>
          <w:rFonts w:cs="Arial"/>
          <w:color w:val="000000" w:themeColor="text1"/>
          <w:szCs w:val="22"/>
          <w:shd w:val="clear" w:color="auto" w:fill="FFFFFF"/>
          <w:cs/>
          <w:lang w:val="mn" w:bidi="mn"/>
        </w:rPr>
        <w:t>Тамхи татдаггүй хүнийг (ялангуяа эцэг эх болон асран хамгаалагч) харж өссөн хүүхэд тамхи татах магадлал бага болохыг судалгаа</w:t>
      </w:r>
      <w:r w:rsidRPr="00A81686">
        <w:rPr>
          <w:rFonts w:cs="Arial"/>
          <w:color w:val="000000" w:themeColor="text1"/>
          <w:szCs w:val="22"/>
          <w:shd w:val="clear" w:color="auto" w:fill="FFFFFF"/>
          <w:cs/>
          <w:lang w:val="mn" w:bidi="mn"/>
        </w:rPr>
        <w:t xml:space="preserve">гаар </w:t>
      </w:r>
      <w:r w:rsidR="00466859" w:rsidRPr="00A81686">
        <w:rPr>
          <w:rFonts w:cs="Arial"/>
          <w:color w:val="000000" w:themeColor="text1"/>
          <w:szCs w:val="22"/>
          <w:shd w:val="clear" w:color="auto" w:fill="FFFFFF"/>
          <w:cs/>
          <w:lang w:val="mn" w:bidi="mn"/>
        </w:rPr>
        <w:t>батласан</w:t>
      </w:r>
      <w:r w:rsidRPr="00A81686">
        <w:rPr>
          <w:rFonts w:cs="Arial"/>
          <w:color w:val="000000" w:themeColor="text1"/>
          <w:szCs w:val="22"/>
          <w:shd w:val="clear" w:color="auto" w:fill="FFFFFF"/>
          <w:cs/>
          <w:lang w:val="mn" w:bidi="mn"/>
        </w:rPr>
        <w:t xml:space="preserve">. </w:t>
      </w:r>
    </w:p>
    <w:p w14:paraId="3B3F538F" w14:textId="259EBC3D" w:rsidR="003C1A19" w:rsidRPr="00A81686" w:rsidRDefault="00343112" w:rsidP="00921DFC">
      <w:pPr>
        <w:rPr>
          <w:rFonts w:cstheme="minorHAnsi"/>
          <w:color w:val="000000" w:themeColor="text1"/>
          <w:shd w:val="clear" w:color="auto" w:fill="FFFFFF"/>
        </w:rPr>
      </w:pPr>
      <w:r w:rsidRPr="00A81686">
        <w:rPr>
          <w:rFonts w:cs="Arial"/>
          <w:color w:val="000000" w:themeColor="text1"/>
          <w:szCs w:val="22"/>
          <w:shd w:val="clear" w:color="auto" w:fill="FFFFFF"/>
          <w:cs/>
          <w:lang w:val="mn" w:bidi="mn"/>
        </w:rPr>
        <w:t xml:space="preserve">Хэрэв та тамхи, вэйпээс гарах гээд чадахгүй хүндрэлтэй тулгарч байгаа бол энэ талаараа хүүхэддээ ярьж ойлгуулаарай. </w:t>
      </w:r>
      <w:r w:rsidRPr="00A81686">
        <w:rPr>
          <w:rFonts w:cs="Arial"/>
          <w:color w:val="000000" w:themeColor="text1"/>
          <w:szCs w:val="22"/>
          <w:shd w:val="clear" w:color="auto" w:fill="FFFFFF"/>
          <w:cs/>
          <w:lang w:val="mn" w:bidi="mn"/>
        </w:rPr>
        <w:t xml:space="preserve">Мөн тамхинаас гарах оролдлого хийхдээ хүүхэддээ хандан өөртөө туслахыг хүсээрэй. </w:t>
      </w:r>
      <w:r w:rsidRPr="00A81686">
        <w:rPr>
          <w:rFonts w:cs="Arial"/>
          <w:color w:val="000000" w:themeColor="text1"/>
          <w:szCs w:val="22"/>
          <w:shd w:val="clear" w:color="auto" w:fill="FFFFFF"/>
          <w:cs/>
          <w:lang w:val="mn" w:bidi="mn"/>
        </w:rPr>
        <w:t xml:space="preserve">Ингэснээр хүүхэд тамхинаас гарах нь ямар хэцүү байдгийг ойлгож улмаар тамхи эсвэл вэйпээс бүрэн татгалзах болно. </w:t>
      </w:r>
    </w:p>
    <w:p w14:paraId="07757A68" w14:textId="77777777" w:rsidR="00A71015" w:rsidRPr="00A81686" w:rsidRDefault="00343112" w:rsidP="00153AF7">
      <w:pPr>
        <w:rPr>
          <w:rFonts w:cstheme="minorHAnsi"/>
          <w:color w:val="000000" w:themeColor="text1"/>
          <w:shd w:val="clear" w:color="auto" w:fill="FFFFFF"/>
          <w:lang w:val="ru-RU"/>
        </w:rPr>
      </w:pPr>
      <w:r w:rsidRPr="00A81686">
        <w:rPr>
          <w:rFonts w:cs="Arial"/>
          <w:color w:val="000000" w:themeColor="text1"/>
          <w:szCs w:val="22"/>
          <w:shd w:val="clear" w:color="auto" w:fill="FFFFFF"/>
          <w:cs/>
          <w:lang w:val="mn" w:bidi="mn"/>
        </w:rPr>
        <w:lastRenderedPageBreak/>
        <w:t>Хүүхдээ тамхидалтаас хамгаалах хамгийн шилдэг арга бол гэртээ болон тэдний хажууд тамхи болон вэйп татахгүй байх явдал юм. Хүүхэд машинд байга</w:t>
      </w:r>
      <w:r w:rsidRPr="00A81686">
        <w:rPr>
          <w:rFonts w:cs="Arial"/>
          <w:color w:val="000000" w:themeColor="text1"/>
          <w:szCs w:val="22"/>
          <w:shd w:val="clear" w:color="auto" w:fill="FFFFFF"/>
          <w:cs/>
          <w:lang w:val="mn" w:bidi="mn"/>
        </w:rPr>
        <w:t>а үед энгийн болон электрон тамхи татахыг хуулиар хориглосон байдаг. Электрон тамхины дам тамхидалт нь бага болон өсвөр насныхны эрүүл мэндэд хортой.</w:t>
      </w:r>
    </w:p>
    <w:p w14:paraId="40E59902" w14:textId="77777777" w:rsidR="00477BC0" w:rsidRPr="00921DFC" w:rsidRDefault="00343112" w:rsidP="00477BC0">
      <w:pPr>
        <w:pStyle w:val="Heading2"/>
        <w:rPr>
          <w:lang w:val="ru-RU"/>
        </w:rPr>
      </w:pPr>
      <w:bookmarkStart w:id="9" w:name="_Vaping_laws"/>
      <w:bookmarkEnd w:id="9"/>
      <w:r w:rsidRPr="00607D96">
        <w:rPr>
          <w:rFonts w:cs="Arial"/>
          <w:bCs/>
          <w:szCs w:val="32"/>
          <w:cs/>
          <w:lang w:val="mn" w:bidi="mn"/>
        </w:rPr>
        <w:t>Электрон тамхины хуулийн зохицуулалт</w:t>
      </w:r>
    </w:p>
    <w:p w14:paraId="432BC887" w14:textId="77777777" w:rsidR="007168B0" w:rsidRPr="00921DFC" w:rsidRDefault="00343112" w:rsidP="007168B0">
      <w:pPr>
        <w:pStyle w:val="Heading3"/>
        <w:rPr>
          <w:lang w:val="ru-RU"/>
        </w:rPr>
      </w:pPr>
      <w:r w:rsidRPr="00607D96">
        <w:rPr>
          <w:rFonts w:cs="Arial"/>
          <w:bCs/>
          <w:cs/>
          <w:lang w:val="mn" w:bidi="mn"/>
        </w:rPr>
        <w:t>Сургуулийн орчинд тамхилах болон вэйп хэрэглэхийг хуулиар хориглосон</w:t>
      </w:r>
    </w:p>
    <w:p w14:paraId="01B8C4FA" w14:textId="77777777" w:rsidR="007168B0" w:rsidRPr="009F0C9A" w:rsidRDefault="00343112" w:rsidP="007168B0">
      <w:pPr>
        <w:rPr>
          <w:rFonts w:cstheme="minorHAnsi"/>
          <w:lang w:val="en-AU"/>
        </w:rPr>
      </w:pPr>
      <w:r w:rsidRPr="009F0C9A">
        <w:rPr>
          <w:rFonts w:cs="Arial"/>
          <w:i/>
          <w:iCs/>
          <w:szCs w:val="22"/>
          <w:cs/>
          <w:lang w:val="mn" w:bidi="mn"/>
        </w:rPr>
        <w:t>1987 оны Тамхины Тухай Хуулиар</w:t>
      </w:r>
      <w:r w:rsidR="003C562A" w:rsidRPr="009F0C9A">
        <w:rPr>
          <w:rFonts w:cs="Arial"/>
          <w:szCs w:val="22"/>
          <w:cs/>
          <w:lang w:val="mn" w:bidi="mn"/>
        </w:rPr>
        <w:t xml:space="preserve"> сургуулийн орчинд болон сургуулийн орчноос 4 метрийн зайд явган хүн явах боломжтой газруудад тамхилах болон вэйп хэрэглэхийг хориглосон байдаг. Тамхилах болон вэйп хэрэглэхийг дараах тохиолдлуудад хориглосон болно. Үүнд:</w:t>
      </w:r>
    </w:p>
    <w:p w14:paraId="28696DCF" w14:textId="77777777" w:rsidR="007168B0" w:rsidRPr="009F0C9A" w:rsidRDefault="00343112" w:rsidP="00411748">
      <w:pPr>
        <w:pStyle w:val="Bullet1"/>
        <w:rPr>
          <w:rFonts w:cstheme="minorHAnsi"/>
        </w:rPr>
      </w:pPr>
      <w:r w:rsidRPr="009F0C9A">
        <w:rPr>
          <w:rFonts w:cs="Arial"/>
          <w:szCs w:val="22"/>
          <w:cs/>
          <w:lang w:val="mn" w:bidi="mn"/>
        </w:rPr>
        <w:t>багш, сурагч болон сургууль дээр ирсэн хэн бүхэн сургуулийн болон сургуулийн бус цагаар сургуулийн орчинд байхдаа</w:t>
      </w:r>
    </w:p>
    <w:p w14:paraId="6FA66083" w14:textId="77777777" w:rsidR="007168B0" w:rsidRPr="009F0C9A" w:rsidRDefault="00343112" w:rsidP="00411748">
      <w:pPr>
        <w:pStyle w:val="Bullet1"/>
        <w:rPr>
          <w:rFonts w:cstheme="minorHAnsi"/>
        </w:rPr>
      </w:pPr>
      <w:r w:rsidRPr="009F0C9A">
        <w:rPr>
          <w:rFonts w:cs="Arial"/>
          <w:szCs w:val="22"/>
          <w:cs/>
          <w:lang w:val="mn" w:bidi="mn"/>
        </w:rPr>
        <w:t>сургуулийн орчинд зохион байгуулагдаж буй бүх үйл ажиллагааны үеэр.</w:t>
      </w:r>
    </w:p>
    <w:p w14:paraId="5CD168EA" w14:textId="77777777" w:rsidR="007168B0" w:rsidRPr="009F0C9A" w:rsidRDefault="00343112" w:rsidP="007168B0">
      <w:pPr>
        <w:rPr>
          <w:rFonts w:cstheme="minorHAnsi"/>
          <w:lang w:val="en-AU"/>
        </w:rPr>
      </w:pPr>
      <w:r w:rsidRPr="009F0C9A">
        <w:rPr>
          <w:rFonts w:cs="Arial"/>
          <w:szCs w:val="22"/>
          <w:cs/>
          <w:lang w:val="mn" w:bidi="mn"/>
        </w:rPr>
        <w:t>Сургуулиас гадуур зохион байгуулагдаж буй сургуулийн арга хэмжээнүүд дээр.</w:t>
      </w:r>
    </w:p>
    <w:p w14:paraId="68B2C56D" w14:textId="77777777" w:rsidR="007168B0" w:rsidRPr="00607D96" w:rsidRDefault="00343112" w:rsidP="007168B0">
      <w:pPr>
        <w:pStyle w:val="Heading3"/>
      </w:pPr>
      <w:r w:rsidRPr="00607D96">
        <w:rPr>
          <w:rFonts w:cs="Arial"/>
          <w:bCs/>
          <w:cs/>
          <w:lang w:val="mn" w:bidi="mn"/>
        </w:rPr>
        <w:t xml:space="preserve">Эрүүл мэнд болон жижиглэн худалдаатай холбоотой хуулийн зохицуулалт </w:t>
      </w:r>
    </w:p>
    <w:p w14:paraId="2D4CE06F" w14:textId="77777777" w:rsidR="00525833" w:rsidRPr="00A81686" w:rsidRDefault="00343112" w:rsidP="00525833">
      <w:pPr>
        <w:rPr>
          <w:rFonts w:cstheme="minorHAnsi"/>
          <w:color w:val="000000" w:themeColor="text1"/>
          <w:szCs w:val="22"/>
          <w:lang w:val="en-AU"/>
        </w:rPr>
      </w:pPr>
      <w:r w:rsidRPr="00A81686">
        <w:rPr>
          <w:rFonts w:cs="Arial"/>
          <w:color w:val="000000" w:themeColor="text1"/>
          <w:szCs w:val="22"/>
          <w:cs/>
          <w:lang w:val="mn" w:bidi="mn"/>
        </w:rPr>
        <w:t>Дараах үйлдлүүд нь хууль бус болно. Үүнд:</w:t>
      </w:r>
    </w:p>
    <w:p w14:paraId="794AC322" w14:textId="77777777" w:rsidR="00525833" w:rsidRPr="00A81686" w:rsidRDefault="00343112" w:rsidP="00411748">
      <w:pPr>
        <w:pStyle w:val="Bullet1"/>
        <w:rPr>
          <w:rFonts w:cstheme="minorHAnsi"/>
          <w:color w:val="000000" w:themeColor="text1"/>
        </w:rPr>
      </w:pPr>
      <w:r w:rsidRPr="00A81686">
        <w:rPr>
          <w:rFonts w:cs="Arial"/>
          <w:color w:val="000000" w:themeColor="text1"/>
          <w:szCs w:val="22"/>
          <w:cs/>
          <w:lang w:val="mn" w:bidi="mn"/>
        </w:rPr>
        <w:t>18 ба түүнээс доош насны хүнд тамхи, электрон тамхи, мөн энэ төрлийн бүтээгдэхүүнийг худалдах, бартер хийх, солилцох</w:t>
      </w:r>
    </w:p>
    <w:p w14:paraId="442CF420" w14:textId="77777777" w:rsidR="00525833" w:rsidRPr="00A81686" w:rsidRDefault="00343112" w:rsidP="00411748">
      <w:pPr>
        <w:pStyle w:val="Bullet1"/>
        <w:rPr>
          <w:rFonts w:cstheme="minorHAnsi"/>
          <w:color w:val="000000" w:themeColor="text1"/>
        </w:rPr>
      </w:pPr>
      <w:r w:rsidRPr="00A81686">
        <w:rPr>
          <w:rFonts w:cs="Arial"/>
          <w:color w:val="000000" w:themeColor="text1"/>
          <w:szCs w:val="22"/>
          <w:cs/>
          <w:lang w:val="mn" w:bidi="mn"/>
        </w:rPr>
        <w:t>эмчийн жортойгоос бусад тох</w:t>
      </w:r>
      <w:r w:rsidRPr="00A81686">
        <w:rPr>
          <w:rFonts w:cs="Arial"/>
          <w:color w:val="000000" w:themeColor="text1"/>
          <w:szCs w:val="22"/>
          <w:cs/>
          <w:lang w:val="mn" w:bidi="mn"/>
        </w:rPr>
        <w:t>иолдолд никотин агуулсан электрон тамхийг биедээ авч явах</w:t>
      </w:r>
    </w:p>
    <w:p w14:paraId="0B9E445F" w14:textId="77777777" w:rsidR="00525833" w:rsidRPr="00A81686" w:rsidRDefault="00343112" w:rsidP="00411748">
      <w:pPr>
        <w:pStyle w:val="Bullet1"/>
        <w:rPr>
          <w:rFonts w:cstheme="minorHAnsi"/>
          <w:color w:val="000000" w:themeColor="text1"/>
        </w:rPr>
      </w:pPr>
      <w:r w:rsidRPr="00A81686">
        <w:rPr>
          <w:rFonts w:cs="Arial"/>
          <w:color w:val="000000" w:themeColor="text1"/>
          <w:szCs w:val="22"/>
          <w:cs/>
          <w:lang w:val="mn" w:bidi="mn"/>
        </w:rPr>
        <w:t>автомашиндаа 18 ба түүнээс доош насны хүүхэд тээвэрлэн явахдаа тамхилах, эсвэл вэйп хэрэглэх.</w:t>
      </w:r>
    </w:p>
    <w:p w14:paraId="51B1B4B2" w14:textId="77777777" w:rsidR="00A94009" w:rsidRPr="009F0C9A" w:rsidRDefault="00343112" w:rsidP="009F0C9A">
      <w:pPr>
        <w:spacing w:before="40"/>
        <w:rPr>
          <w:rFonts w:cstheme="minorHAnsi"/>
          <w:lang w:val="en-AU"/>
        </w:rPr>
      </w:pPr>
      <w:bookmarkStart w:id="10" w:name="_Hlk104886321"/>
      <w:r w:rsidRPr="00A81686">
        <w:rPr>
          <w:rFonts w:cs="Arial"/>
          <w:color w:val="000000" w:themeColor="text1"/>
          <w:szCs w:val="22"/>
          <w:cs/>
          <w:lang w:val="mn" w:bidi="mn"/>
        </w:rPr>
        <w:t>Хүүхдэд электрон тамхи зарж буй жижиглэн худалдааны газруудыг харьяа орон нутгийн захиргааны байгууллага</w:t>
      </w:r>
      <w:r w:rsidRPr="00A81686">
        <w:rPr>
          <w:rFonts w:cs="Arial"/>
          <w:color w:val="000000" w:themeColor="text1"/>
          <w:szCs w:val="22"/>
          <w:cs/>
          <w:lang w:val="mn" w:bidi="mn"/>
        </w:rPr>
        <w:t>д мэдэгдэх хэрэгтэй.</w:t>
      </w:r>
      <w:r w:rsidRPr="009F0C9A">
        <w:rPr>
          <w:rFonts w:cs="Arial"/>
          <w:color w:val="222222"/>
          <w:szCs w:val="22"/>
          <w:cs/>
          <w:lang w:val="mn" w:bidi="mn"/>
        </w:rPr>
        <w:t xml:space="preserve"> </w:t>
      </w:r>
    </w:p>
    <w:p w14:paraId="296DF5BE" w14:textId="77777777" w:rsidR="0009186C" w:rsidRPr="00607D96" w:rsidRDefault="00343112" w:rsidP="00457314">
      <w:pPr>
        <w:pStyle w:val="Heading2"/>
        <w:rPr>
          <w:lang w:val="en-AU"/>
        </w:rPr>
      </w:pPr>
      <w:bookmarkStart w:id="11" w:name="_How_to_talk"/>
      <w:bookmarkEnd w:id="10"/>
      <w:bookmarkEnd w:id="11"/>
      <w:r w:rsidRPr="00607D96">
        <w:rPr>
          <w:rFonts w:cs="Arial"/>
          <w:bCs/>
          <w:szCs w:val="32"/>
          <w:cs/>
          <w:lang w:val="mn" w:bidi="mn"/>
        </w:rPr>
        <w:t>Тамхи татах болон вэйп хэрэглэх талаар хүүхэдтэйгээ ярилцах</w:t>
      </w:r>
    </w:p>
    <w:p w14:paraId="7A795522" w14:textId="77777777" w:rsidR="002A3D9B" w:rsidRPr="00A81686" w:rsidRDefault="00343112" w:rsidP="002D6E04">
      <w:pPr>
        <w:rPr>
          <w:rFonts w:cstheme="minorHAnsi"/>
          <w:color w:val="000000" w:themeColor="text1"/>
          <w:lang w:val="en-AU"/>
        </w:rPr>
      </w:pPr>
      <w:r w:rsidRPr="00A81686">
        <w:rPr>
          <w:rFonts w:cs="Arial"/>
          <w:color w:val="000000" w:themeColor="text1"/>
          <w:szCs w:val="22"/>
          <w:cs/>
          <w:lang w:val="mn" w:bidi="mn"/>
        </w:rPr>
        <w:t xml:space="preserve">Хүүхдээ тамхидалт болон вэйпээс хамгаалах нь эцэг эх, асран хамгаалагч таны маш чухал үүргүүдийн нэг билээ. </w:t>
      </w:r>
      <w:r w:rsidR="00A71015" w:rsidRPr="00A81686">
        <w:rPr>
          <w:rFonts w:cs="Arial"/>
          <w:color w:val="000000" w:themeColor="text1"/>
          <w:szCs w:val="22"/>
          <w:shd w:val="clear" w:color="auto" w:fill="FFFFFF"/>
          <w:cs/>
          <w:lang w:val="mn" w:bidi="mn"/>
        </w:rPr>
        <w:t xml:space="preserve">Энгийн болон электрон тамхины талаарх эцэг эхийн үзэл бодол хүүхдийн зан төлөвт ч мөн нөлөөлдөг. </w:t>
      </w:r>
      <w:r w:rsidRPr="00A81686">
        <w:rPr>
          <w:rFonts w:cs="Arial"/>
          <w:color w:val="000000" w:themeColor="text1"/>
          <w:szCs w:val="22"/>
          <w:cs/>
          <w:lang w:val="mn" w:bidi="mn"/>
        </w:rPr>
        <w:t xml:space="preserve">Тиймээс та бага болон өсвөр насны хүүхэдтэйгээ энгийн болон электрон тамхи төдийгүй бусад төрлийн мансууруулах бодисын талаар ярилцаж ойлгуулах нь маш чухал юм. </w:t>
      </w:r>
    </w:p>
    <w:p w14:paraId="1BC3F4C3" w14:textId="77777777" w:rsidR="00434563" w:rsidRPr="00A81686" w:rsidRDefault="00343112" w:rsidP="002D6E04">
      <w:pPr>
        <w:rPr>
          <w:rFonts w:cstheme="minorHAnsi"/>
          <w:color w:val="000000" w:themeColor="text1"/>
        </w:rPr>
      </w:pPr>
      <w:r w:rsidRPr="00A81686">
        <w:rPr>
          <w:rFonts w:cs="Arial"/>
          <w:color w:val="000000" w:themeColor="text1"/>
          <w:szCs w:val="22"/>
          <w:cs/>
          <w:lang w:val="mn" w:bidi="mn"/>
        </w:rPr>
        <w:t xml:space="preserve">Та хүүхэдтэйгээ дараах стратегиудыг ашиглан ярилцаарай. </w:t>
      </w:r>
    </w:p>
    <w:p w14:paraId="4791969C" w14:textId="77777777" w:rsidR="002A3D9B" w:rsidRPr="00A75EBD" w:rsidRDefault="00343112" w:rsidP="00411748">
      <w:pPr>
        <w:pStyle w:val="Heading3"/>
      </w:pPr>
      <w:r w:rsidRPr="00A75EBD">
        <w:rPr>
          <w:rFonts w:cs="Arial"/>
          <w:bCs/>
          <w:cs/>
          <w:lang w:val="mn" w:bidi="mn"/>
        </w:rPr>
        <w:t>Мэдээлэл цуглуулахаас эхлээрэй</w:t>
      </w:r>
    </w:p>
    <w:p w14:paraId="374BBA3C" w14:textId="77777777" w:rsidR="002A3D9B" w:rsidRPr="009F0C9A" w:rsidRDefault="00343112" w:rsidP="00921DFC">
      <w:pPr>
        <w:pStyle w:val="NoSpacing"/>
        <w:spacing w:after="120"/>
        <w:rPr>
          <w:rFonts w:cstheme="minorHAnsi"/>
          <w:szCs w:val="22"/>
        </w:rPr>
      </w:pPr>
      <w:r w:rsidRPr="009F0C9A">
        <w:rPr>
          <w:rFonts w:cs="Arial"/>
          <w:szCs w:val="22"/>
          <w:cs/>
          <w:lang w:val="mn" w:bidi="mn"/>
        </w:rPr>
        <w:t>Энгийн болон электрон тамхины төрлийн бүтээгдэхүүнүүдийн талаарх гол баримт мэдээллийг судалж мэдээд хүүхэддээ хэрхэн тайлбарлаж ойлгуулах талаар бодож тунгаана уу. Хүүхэд тань асууж болох асуултуудыг урьдчилан бодож түүнд хэ</w:t>
      </w:r>
      <w:r w:rsidRPr="009F0C9A">
        <w:rPr>
          <w:rFonts w:cs="Arial"/>
          <w:szCs w:val="22"/>
          <w:cs/>
          <w:lang w:val="mn" w:bidi="mn"/>
        </w:rPr>
        <w:t>рхэн хариулах талаараа мөн бодож бэлдээрэй.</w:t>
      </w:r>
    </w:p>
    <w:p w14:paraId="6F346849" w14:textId="77777777" w:rsidR="002A3D9B" w:rsidRPr="00A75EBD" w:rsidRDefault="00343112" w:rsidP="00411748">
      <w:pPr>
        <w:pStyle w:val="Heading3"/>
      </w:pPr>
      <w:r w:rsidRPr="00A75EBD">
        <w:rPr>
          <w:rFonts w:cs="Arial"/>
          <w:bCs/>
          <w:cs/>
          <w:lang w:val="mn" w:bidi="mn"/>
        </w:rPr>
        <w:t>Тайван энгийн яриа өрнүүлээрэй</w:t>
      </w:r>
    </w:p>
    <w:p w14:paraId="4891A637" w14:textId="77777777" w:rsidR="002A3D9B" w:rsidRPr="009F0C9A" w:rsidRDefault="00343112" w:rsidP="00411748">
      <w:pPr>
        <w:pStyle w:val="NoSpacing"/>
        <w:rPr>
          <w:rFonts w:cstheme="minorHAnsi"/>
          <w:szCs w:val="22"/>
        </w:rPr>
      </w:pPr>
      <w:r w:rsidRPr="009F0C9A">
        <w:rPr>
          <w:rFonts w:cs="Arial"/>
          <w:szCs w:val="22"/>
          <w:cs/>
          <w:lang w:val="mn" w:bidi="mn"/>
        </w:rPr>
        <w:t>Жолоо барьж явахдаа эсвэл хоол хийхээр бэлтгэж байхдаа ч юм уу ямар нэгэн зүйл хийж байхдаа яриагаа эхлүүлээрэй. Ноцтой биш энгийн л зүйлийн талаар ярилцаж байгаа өнгө</w:t>
      </w:r>
      <w:r>
        <w:rPr>
          <w:rFonts w:cs="Arial"/>
          <w:szCs w:val="22"/>
          <w:cs/>
          <w:lang w:val="mn" w:bidi="mn"/>
        </w:rPr>
        <w:t xml:space="preserve"> </w:t>
      </w:r>
      <w:r w:rsidRPr="009F0C9A">
        <w:rPr>
          <w:rFonts w:cs="Arial"/>
          <w:szCs w:val="22"/>
          <w:cs/>
          <w:lang w:val="mn" w:bidi="mn"/>
        </w:rPr>
        <w:t>аясаар ярилца</w:t>
      </w:r>
      <w:r w:rsidRPr="009F0C9A">
        <w:rPr>
          <w:rFonts w:cs="Arial"/>
          <w:szCs w:val="22"/>
          <w:cs/>
          <w:lang w:val="mn" w:bidi="mn"/>
        </w:rPr>
        <w:t xml:space="preserve">арай. Гол асуудлаа ярихаасаа өмнө үүнтэй холбоотой уншсан мэдээ эсвэл зурагтаар үзсэн зүйлээ дурьдаж эхлээрэй. </w:t>
      </w:r>
    </w:p>
    <w:p w14:paraId="16A262D3" w14:textId="77777777" w:rsidR="002A3D9B" w:rsidRPr="00411748" w:rsidRDefault="00343112" w:rsidP="00411748">
      <w:pPr>
        <w:pStyle w:val="Heading3"/>
      </w:pPr>
      <w:r w:rsidRPr="00411748">
        <w:rPr>
          <w:rFonts w:cs="Arial"/>
          <w:bCs/>
          <w:cs/>
          <w:lang w:val="mn" w:bidi="mn"/>
        </w:rPr>
        <w:lastRenderedPageBreak/>
        <w:t>Таамгаар битгий яриарай</w:t>
      </w:r>
    </w:p>
    <w:p w14:paraId="6EB60022" w14:textId="77777777" w:rsidR="002A3D9B" w:rsidRPr="009F0C9A" w:rsidRDefault="00343112" w:rsidP="00921DFC">
      <w:pPr>
        <w:pStyle w:val="NoSpacing"/>
        <w:spacing w:after="120"/>
        <w:rPr>
          <w:rFonts w:cstheme="minorHAnsi"/>
          <w:szCs w:val="22"/>
        </w:rPr>
      </w:pPr>
      <w:r w:rsidRPr="009F0C9A">
        <w:rPr>
          <w:rFonts w:cs="Arial"/>
          <w:szCs w:val="22"/>
          <w:cs/>
          <w:lang w:val="mn" w:bidi="mn"/>
        </w:rPr>
        <w:t xml:space="preserve">Хэрэв та хүүхдээ тамхи татсан эсвэл вэйп хэрэглэсэн гэж байх гэж хардаж байгаа бол түүнийг тэгсэн байна гэж шууд тулган </w:t>
      </w:r>
      <w:r w:rsidRPr="009F0C9A">
        <w:rPr>
          <w:rFonts w:cs="Arial"/>
          <w:szCs w:val="22"/>
          <w:cs/>
          <w:lang w:val="mn" w:bidi="mn"/>
        </w:rPr>
        <w:t xml:space="preserve">гүжирдэх нь буруу юм. Тамхи эсвэл вэйп хэрэглэсэн эсэх эд мөрийн баримт хайн хүүхдийнхээ орчин тойрныг ухаж, мөрдөн мөшгих нь тэдний итгэлийг алдах хортой хэмээн мэргэжилтнүүд зөвлөдөг. </w:t>
      </w:r>
    </w:p>
    <w:p w14:paraId="572FFD21" w14:textId="77777777" w:rsidR="002A3D9B" w:rsidRPr="00A75EBD" w:rsidRDefault="00343112" w:rsidP="00411748">
      <w:pPr>
        <w:pStyle w:val="Heading3"/>
      </w:pPr>
      <w:r w:rsidRPr="00A75EBD">
        <w:rPr>
          <w:rFonts w:cs="Arial"/>
          <w:bCs/>
          <w:cs/>
          <w:lang w:val="mn" w:bidi="mn"/>
        </w:rPr>
        <w:t>Шууд буруутган загнахаас зайлсхийгээрэй</w:t>
      </w:r>
    </w:p>
    <w:p w14:paraId="670EC0AA" w14:textId="3188F364" w:rsidR="00C57B8C" w:rsidRPr="009F0C9A" w:rsidRDefault="00343112" w:rsidP="00921DFC">
      <w:pPr>
        <w:pStyle w:val="NoSpacing"/>
        <w:spacing w:after="120"/>
        <w:rPr>
          <w:rFonts w:cstheme="minorHAnsi"/>
          <w:szCs w:val="22"/>
        </w:rPr>
      </w:pPr>
      <w:r w:rsidRPr="009F0C9A">
        <w:rPr>
          <w:rFonts w:cs="Arial"/>
          <w:szCs w:val="22"/>
          <w:cs/>
          <w:lang w:val="mn" w:bidi="mn"/>
        </w:rPr>
        <w:t xml:space="preserve">Тэдний үзэл бодлыг эхлээд сонсох замаар харилцан ярилцаарай. Таны хоолойны өнгө </w:t>
      </w:r>
      <w:r w:rsidR="00F919FB">
        <w:rPr>
          <w:rFonts w:cs="Arial"/>
          <w:szCs w:val="22"/>
          <w:cs/>
          <w:lang w:val="mn" w:bidi="mn"/>
        </w:rPr>
        <w:br/>
      </w:r>
      <w:r w:rsidRPr="009F0C9A">
        <w:rPr>
          <w:rFonts w:cs="Arial"/>
          <w:szCs w:val="22"/>
          <w:cs/>
          <w:lang w:val="mn" w:bidi="mn"/>
        </w:rPr>
        <w:t>болон үг сонголт зөв, тайван байх тусмаа хүүхэдтэй илүү сайн харилцан ярилцах боломжийг олгодог гэдгийг байнга санаарай. Таны хүүхэд тамхи эсвэл вэйпийг хэрэглэж үзсэн бол та '</w:t>
      </w:r>
      <w:r w:rsidRPr="009F0C9A">
        <w:rPr>
          <w:rFonts w:cs="Arial"/>
          <w:szCs w:val="22"/>
          <w:cs/>
          <w:lang w:val="mn" w:bidi="mn"/>
        </w:rPr>
        <w:t xml:space="preserve">чи яагаад татаж үзье гэж бодсон юм бэ?' мөн 'тэгээд, ямархуу эд байна даа?' гэхчилэн энгийн яриа өрнүүлэн асууж ярилцаарай. </w:t>
      </w:r>
    </w:p>
    <w:p w14:paraId="3C022641" w14:textId="77777777" w:rsidR="002A3D9B" w:rsidRPr="00411748" w:rsidRDefault="00343112" w:rsidP="00411748">
      <w:pPr>
        <w:pStyle w:val="Heading3"/>
      </w:pPr>
      <w:r w:rsidRPr="00411748">
        <w:rPr>
          <w:rFonts w:cs="Arial"/>
          <w:bCs/>
          <w:cs/>
          <w:lang w:val="mn" w:bidi="mn"/>
        </w:rPr>
        <w:t xml:space="preserve">Хэтэрхий бүү сүр нэмээрэй </w:t>
      </w:r>
    </w:p>
    <w:p w14:paraId="3982660D" w14:textId="77777777" w:rsidR="002A3D9B" w:rsidRPr="009F0C9A" w:rsidRDefault="00343112" w:rsidP="00921DFC">
      <w:pPr>
        <w:pStyle w:val="NoSpacing"/>
        <w:spacing w:after="120"/>
        <w:rPr>
          <w:rFonts w:cstheme="minorHAnsi"/>
        </w:rPr>
      </w:pPr>
      <w:r w:rsidRPr="009F0C9A">
        <w:rPr>
          <w:rFonts w:cs="Arial"/>
          <w:szCs w:val="22"/>
          <w:cs/>
          <w:lang w:val="mn" w:bidi="mn"/>
        </w:rPr>
        <w:t>Хор уршгийн талаар бодит үнэнийг ойлгуулахад л анхаарах хэрэгтэй бөгөөд хэт дэгсдүүлсэн мэдээлэл өгөхгүй</w:t>
      </w:r>
      <w:r w:rsidRPr="009F0C9A">
        <w:rPr>
          <w:rFonts w:cs="Arial"/>
          <w:szCs w:val="22"/>
          <w:cs/>
          <w:lang w:val="mn" w:bidi="mn"/>
        </w:rPr>
        <w:t xml:space="preserve"> байх хэрэгтэй. </w:t>
      </w:r>
    </w:p>
    <w:p w14:paraId="5A91E3C7" w14:textId="77777777" w:rsidR="00DF60CB" w:rsidRPr="00A75EBD" w:rsidRDefault="00343112" w:rsidP="00411748">
      <w:pPr>
        <w:pStyle w:val="Heading3"/>
      </w:pPr>
      <w:r w:rsidRPr="00A75EBD">
        <w:rPr>
          <w:rFonts w:cs="Arial"/>
          <w:bCs/>
          <w:cs/>
          <w:lang w:val="mn" w:bidi="mn"/>
        </w:rPr>
        <w:t xml:space="preserve">Эрүүл мэндэд нь гол анхаарлаа хандуулж буйгаа ойлгуулаарай </w:t>
      </w:r>
    </w:p>
    <w:p w14:paraId="7DFA587C" w14:textId="7B80FA28" w:rsidR="000A7770" w:rsidRPr="009F0C9A" w:rsidRDefault="00343112" w:rsidP="009F0C9A">
      <w:pPr>
        <w:pStyle w:val="NoSpacing"/>
        <w:spacing w:after="120"/>
        <w:rPr>
          <w:rFonts w:cstheme="minorHAnsi"/>
          <w:szCs w:val="22"/>
          <w:rtl/>
          <w:cs/>
          <w:lang w:val="mn-MN"/>
        </w:rPr>
      </w:pPr>
      <w:r w:rsidRPr="009F0C9A">
        <w:rPr>
          <w:rFonts w:cs="Arial"/>
          <w:szCs w:val="22"/>
          <w:cs/>
          <w:lang w:val="mn" w:bidi="mn"/>
        </w:rPr>
        <w:t>Түүний эрүүл мэнд таны хувьд ямар чухал болохыг ойлгуулан ярилцаарай. Тухайлбал, хүүхэд тань энгийн эсвэл электрон тамхи татсан тухайгаа танд ярьвал та тухайн зүйлс нь тархины хөг</w:t>
      </w:r>
      <w:r w:rsidRPr="009F0C9A">
        <w:rPr>
          <w:rFonts w:cs="Arial"/>
          <w:szCs w:val="22"/>
          <w:cs/>
          <w:lang w:val="mn" w:bidi="mn"/>
        </w:rPr>
        <w:t>жилд сөргөөр нөлөөлж улмаар хавдар үүсгэх эрсдэлтэй гэдгийг баримтад үндэслэн хэлж ойлгуулаарай.</w:t>
      </w:r>
      <w:bookmarkStart w:id="12" w:name="_Smoking_and_vaping"/>
      <w:bookmarkEnd w:id="12"/>
    </w:p>
    <w:p w14:paraId="0821895B" w14:textId="77777777" w:rsidR="002C6DE2" w:rsidRPr="00607D96" w:rsidRDefault="00343112" w:rsidP="009F0C9A">
      <w:pPr>
        <w:pStyle w:val="Heading2"/>
        <w:rPr>
          <w:rFonts w:eastAsiaTheme="minorHAnsi"/>
          <w:lang w:val="en-AU"/>
        </w:rPr>
      </w:pPr>
      <w:r>
        <w:rPr>
          <w:rFonts w:cs="Arial"/>
          <w:bCs/>
          <w:szCs w:val="32"/>
          <w:cs/>
          <w:lang w:val="mn" w:bidi="mn"/>
        </w:rPr>
        <w:t xml:space="preserve">Хаанаас тусламж авч болох вэ </w:t>
      </w:r>
    </w:p>
    <w:p w14:paraId="099F28BA" w14:textId="77777777" w:rsidR="002D2128" w:rsidRPr="009F0C9A" w:rsidRDefault="00343112" w:rsidP="002D6E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F0C9A">
        <w:rPr>
          <w:rFonts w:asciiTheme="minorHAnsi" w:hAnsiTheme="minorHAnsi" w:cs="Arial"/>
          <w:sz w:val="22"/>
          <w:szCs w:val="22"/>
          <w:cs/>
          <w:lang w:val="mn" w:bidi="mn"/>
        </w:rPr>
        <w:t>Та хүүхэдтэйгээ энгийн болон электрон тамхины хор хөнөөлийн талаар ярилцаж болох мэдээлэл болон баримт бичгүүдийг дараах эх сурва</w:t>
      </w:r>
      <w:r w:rsidRPr="009F0C9A">
        <w:rPr>
          <w:rFonts w:asciiTheme="minorHAnsi" w:hAnsiTheme="minorHAnsi" w:cs="Arial"/>
          <w:sz w:val="22"/>
          <w:szCs w:val="22"/>
          <w:cs/>
          <w:lang w:val="mn" w:bidi="mn"/>
        </w:rPr>
        <w:t xml:space="preserve">лжуудаас авч болно </w:t>
      </w:r>
    </w:p>
    <w:p w14:paraId="39EA11AE" w14:textId="77777777" w:rsidR="008769B5" w:rsidRDefault="00343112" w:rsidP="00DD4CCE">
      <w:r w:rsidRPr="00411748">
        <w:rPr>
          <w:rStyle w:val="Heading3Char"/>
          <w:rFonts w:cs="Arial"/>
          <w:bCs/>
          <w:sz w:val="24"/>
          <w:cs/>
          <w:lang w:val="mn" w:bidi="mn"/>
        </w:rPr>
        <w:t>Quit Victoria</w:t>
      </w:r>
      <w:r w:rsidRPr="00607D96">
        <w:rPr>
          <w:rFonts w:cs="Arial"/>
          <w:szCs w:val="22"/>
          <w:cs/>
          <w:lang w:val="mn" w:bidi="mn"/>
        </w:rPr>
        <w:br/>
      </w:r>
      <w:r w:rsidRPr="009F0C9A">
        <w:rPr>
          <w:rFonts w:cs="Arial"/>
          <w:szCs w:val="22"/>
          <w:cs/>
          <w:lang w:val="mn" w:bidi="mn"/>
        </w:rPr>
        <w:t>нь тамхидалт болон вэйп хэрэглээнээс татгалзахад дэмжлэг үзүүлэх мэдээлэл материалуудаар хангахаас гадна мөн хүүхэд, эцэг эхчүүдийг зориулсан энэ талын гарын авлагаар хангадаг.</w:t>
      </w:r>
      <w:r w:rsidRPr="00607D96">
        <w:rPr>
          <w:rFonts w:cs="Arial"/>
          <w:szCs w:val="22"/>
          <w:cs/>
          <w:lang w:val="mn" w:bidi="mn"/>
        </w:rPr>
        <w:t xml:space="preserve"> </w:t>
      </w:r>
      <w:hyperlink r:id="rId13" w:history="1">
        <w:r w:rsidR="001450D9" w:rsidRPr="00A75EBD">
          <w:rPr>
            <w:rStyle w:val="Hyperlink"/>
            <w:rFonts w:cs="Arial"/>
            <w:szCs w:val="22"/>
            <w:cs/>
            <w:lang w:val="mn" w:bidi="mn"/>
          </w:rPr>
          <w:t>www.quit.org.au/articles/teenvaping</w:t>
        </w:r>
      </w:hyperlink>
    </w:p>
    <w:p w14:paraId="63B51D32" w14:textId="77777777" w:rsidR="001450D9" w:rsidRDefault="00343112" w:rsidP="001450D9">
      <w:pPr>
        <w:pStyle w:val="Heading3"/>
      </w:pPr>
      <w:r w:rsidRPr="00411748">
        <w:rPr>
          <w:rFonts w:cs="Arial"/>
          <w:bCs/>
          <w:cs/>
          <w:lang w:val="mn" w:bidi="mn"/>
        </w:rPr>
        <w:t>Роял Хүүхдийн Эмнэлэг /The Royal Children’s Hospital/</w:t>
      </w:r>
    </w:p>
    <w:p w14:paraId="362DF0F7" w14:textId="77777777" w:rsidR="00974DBD" w:rsidRPr="00411748" w:rsidRDefault="00343112" w:rsidP="00411748">
      <w:pPr>
        <w:rPr>
          <w:rStyle w:val="Hyperlink"/>
          <w:color w:val="auto"/>
          <w:u w:val="none"/>
        </w:rPr>
      </w:pPr>
      <w:r w:rsidRPr="009F0C9A">
        <w:rPr>
          <w:rFonts w:cs="Arial"/>
          <w:szCs w:val="22"/>
          <w:cs/>
          <w:lang w:val="mn" w:bidi="mn"/>
        </w:rPr>
        <w:t>Хүүхдийн эмч нарын боловсруулсан вэйпингийн тухай подкаст болон электрон янжуурын эрүүл мэндэд учруулах сөрөг</w:t>
      </w:r>
      <w:r w:rsidRPr="009F0C9A">
        <w:rPr>
          <w:rFonts w:cs="Arial"/>
          <w:szCs w:val="22"/>
          <w:cs/>
          <w:lang w:val="mn" w:bidi="mn"/>
        </w:rPr>
        <w:t xml:space="preserve"> үр дагаврын тухай өсвөр насныхантай хэрхэн ярилцах талаарх агуулга бүхий “Өсвөр насныхан ба электрон тамхи” мэдээллийн хуудас зэргийг уншина уу.</w:t>
      </w:r>
      <w:r>
        <w:rPr>
          <w:rFonts w:cs="Arial"/>
          <w:szCs w:val="22"/>
          <w:cs/>
          <w:lang w:val="mn" w:bidi="mn"/>
        </w:rPr>
        <w:t xml:space="preserve"> </w:t>
      </w:r>
      <w:hyperlink r:id="rId14" w:history="1">
        <w:r w:rsidR="008769B5" w:rsidRPr="00A75EBD">
          <w:rPr>
            <w:rStyle w:val="Hyperlink"/>
            <w:rFonts w:cs="Arial"/>
            <w:szCs w:val="22"/>
            <w:cs/>
            <w:lang w:val="mn" w:bidi="mn"/>
          </w:rPr>
          <w:t>www.rch.org.au/kidsinfo/fact_sheets/E-cigarettes_and_teens</w:t>
        </w:r>
      </w:hyperlink>
    </w:p>
    <w:p w14:paraId="1B81F97E" w14:textId="77777777" w:rsidR="001450D9" w:rsidRDefault="00343112" w:rsidP="00411748">
      <w:pPr>
        <w:pStyle w:val="Heading3"/>
        <w:rPr>
          <w:bCs/>
        </w:rPr>
      </w:pPr>
      <w:r w:rsidRPr="00411748">
        <w:rPr>
          <w:rFonts w:eastAsia="Times New Roman" w:cs="Arial"/>
          <w:bCs/>
          <w:cs/>
          <w:lang w:val="mn" w:bidi="mn"/>
        </w:rPr>
        <w:t>Улам Эрүүл Байцгаая суваг /Better Health Channel/ </w:t>
      </w:r>
    </w:p>
    <w:p w14:paraId="644D0E5E" w14:textId="77777777" w:rsidR="00974DBD" w:rsidRPr="00921DFC" w:rsidRDefault="00343112" w:rsidP="00411748">
      <w:pPr>
        <w:rPr>
          <w:lang w:val="ru-RU"/>
        </w:rPr>
      </w:pPr>
      <w:r w:rsidRPr="009F0C9A">
        <w:rPr>
          <w:rFonts w:cs="Arial"/>
          <w:szCs w:val="22"/>
          <w:cs/>
          <w:lang w:val="mn" w:bidi="mn"/>
        </w:rPr>
        <w:t>Тамхидалтын эрүүл мэндэд үзүүлэх нөлөө, тамхинаас гарах стратеги, тамхитай холбоотой Викториа мужийн хууль журам, статистик, мөн түүнчлэн электрон тамхины хор хөнөөл, уг тамх</w:t>
      </w:r>
      <w:r w:rsidRPr="009F0C9A">
        <w:rPr>
          <w:rFonts w:cs="Arial"/>
          <w:szCs w:val="22"/>
          <w:cs/>
          <w:lang w:val="mn" w:bidi="mn"/>
        </w:rPr>
        <w:t>инд ашиглагддаг шингэн болон никотины аюул ба хорт байдлын талаарх мэдээлэлтэй танилцана уу.</w:t>
      </w:r>
      <w:r>
        <w:rPr>
          <w:rFonts w:cs="Arial"/>
          <w:szCs w:val="22"/>
          <w:cs/>
          <w:lang w:val="mn" w:bidi="mn"/>
        </w:rPr>
        <w:t xml:space="preserve"> </w:t>
      </w:r>
      <w:hyperlink r:id="rId15" w:history="1">
        <w:r w:rsidR="00DD4CCE" w:rsidRPr="00411748">
          <w:rPr>
            <w:rStyle w:val="Hyperlink"/>
            <w:rFonts w:cs="Arial"/>
            <w:szCs w:val="22"/>
            <w:cs/>
            <w:lang w:val="mn" w:bidi="mn"/>
          </w:rPr>
          <w:t>www.betterhealth.vic.gov.au/healthyliving/smoking-and-tobacco</w:t>
        </w:r>
      </w:hyperlink>
    </w:p>
    <w:p w14:paraId="7B2D23CE" w14:textId="77777777" w:rsidR="008769B5" w:rsidRPr="00921DFC" w:rsidRDefault="00343112" w:rsidP="00411748">
      <w:pPr>
        <w:pStyle w:val="Heading3"/>
        <w:rPr>
          <w:lang w:val="ru-RU"/>
        </w:rPr>
      </w:pPr>
      <w:r w:rsidRPr="00607D96">
        <w:rPr>
          <w:rFonts w:cs="Arial"/>
          <w:bCs/>
          <w:cs/>
          <w:lang w:val="mn" w:bidi="mn"/>
        </w:rPr>
        <w:t xml:space="preserve">Өрхийн эмч </w:t>
      </w:r>
    </w:p>
    <w:p w14:paraId="0DC3991D" w14:textId="77777777" w:rsidR="00DD4CCE" w:rsidRPr="00921DFC" w:rsidRDefault="00343112" w:rsidP="00A75E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ajorHAnsi" w:hAnsiTheme="majorHAnsi" w:cstheme="majorHAnsi"/>
          <w:lang w:val="ru-RU"/>
        </w:rPr>
      </w:pPr>
      <w:r w:rsidRPr="009F0C9A">
        <w:rPr>
          <w:rFonts w:asciiTheme="majorHAnsi" w:hAnsiTheme="majorHAnsi" w:cs="Arial"/>
          <w:sz w:val="22"/>
          <w:szCs w:val="22"/>
          <w:cs/>
          <w:lang w:val="mn" w:bidi="mn"/>
        </w:rPr>
        <w:t>Өрхи</w:t>
      </w:r>
      <w:r w:rsidRPr="009F0C9A">
        <w:rPr>
          <w:rFonts w:asciiTheme="majorHAnsi" w:hAnsiTheme="majorHAnsi" w:cs="Arial"/>
          <w:sz w:val="22"/>
          <w:szCs w:val="22"/>
          <w:cs/>
          <w:lang w:val="mn" w:bidi="mn"/>
        </w:rPr>
        <w:t>йн эмч бол энгийн болон электрон тамхины талаар, мөн хүүхдийнхээ талаар дэлгэрэнгүй ярилцаж зөвлөлдөх хамгийн ойрын хүн юм.</w:t>
      </w:r>
    </w:p>
    <w:p w14:paraId="23D5AA01" w14:textId="77777777" w:rsidR="00E5353D" w:rsidRDefault="00343112" w:rsidP="00411748">
      <w:pPr>
        <w:pStyle w:val="Heading3"/>
      </w:pPr>
      <w:bookmarkStart w:id="13" w:name="_Hlk106271888"/>
      <w:r>
        <w:rPr>
          <w:rFonts w:cs="Arial"/>
          <w:bCs/>
          <w:cs/>
          <w:lang w:val="mn" w:bidi="mn"/>
        </w:rPr>
        <w:t>Зөвлөгөө өгөх төвүүд</w:t>
      </w:r>
    </w:p>
    <w:bookmarkEnd w:id="13"/>
    <w:p w14:paraId="56E7B23E" w14:textId="77777777" w:rsidR="00D71066" w:rsidRPr="009F0C9A" w:rsidRDefault="00343112">
      <w:pPr>
        <w:pStyle w:val="Bullet1"/>
        <w:rPr>
          <w:rFonts w:cstheme="minorHAnsi"/>
          <w:lang w:eastAsia="en-AU"/>
        </w:rPr>
      </w:pPr>
      <w:r w:rsidRPr="00921DFC">
        <w:rPr>
          <w:rFonts w:cs="Arial"/>
          <w:b/>
          <w:bCs/>
          <w:color w:val="000000" w:themeColor="text1"/>
          <w:szCs w:val="22"/>
          <w:cs/>
          <w:lang w:val="mn" w:eastAsia="en-AU" w:bidi="mn"/>
        </w:rPr>
        <w:t>Тамхинаас гарах шугам /Quitline/</w:t>
      </w:r>
      <w:r w:rsidR="00EE41DA" w:rsidRPr="00921DFC">
        <w:rPr>
          <w:rFonts w:cs="Arial"/>
          <w:color w:val="000000" w:themeColor="text1"/>
          <w:szCs w:val="22"/>
          <w:cs/>
          <w:lang w:val="mn" w:eastAsia="en-AU" w:bidi="mn"/>
        </w:rPr>
        <w:t xml:space="preserve"> нь хүүхэд болон бүх насны иргэдэд хувийн нууцлалтайгаар зөвлөгөө өгдөг ба Даваагаас Баасан гарагт 8:00-20:00 цагуудад ажиллана. 13 78 48 дугаарт холбогдох эсвэл</w:t>
      </w:r>
      <w:r w:rsidR="00EE41DA" w:rsidRPr="009F0C9A">
        <w:rPr>
          <w:rFonts w:cs="Arial"/>
          <w:szCs w:val="22"/>
          <w:cs/>
          <w:lang w:val="mn" w:eastAsia="en-AU" w:bidi="mn"/>
        </w:rPr>
        <w:t xml:space="preserve"> </w:t>
      </w:r>
      <w:hyperlink r:id="rId16" w:history="1">
        <w:r w:rsidR="00EE41DA" w:rsidRPr="009F0C9A">
          <w:rPr>
            <w:rStyle w:val="Hyperlink"/>
            <w:rFonts w:cs="Arial"/>
            <w:szCs w:val="22"/>
            <w:cs/>
            <w:lang w:val="mn" w:eastAsia="en-AU" w:bidi="mn"/>
          </w:rPr>
          <w:t>www.quit.org.au</w:t>
        </w:r>
      </w:hyperlink>
      <w:r w:rsidR="00EE41DA" w:rsidRPr="009F0C9A">
        <w:rPr>
          <w:rFonts w:cs="Arial"/>
          <w:szCs w:val="22"/>
          <w:cs/>
          <w:lang w:val="mn" w:eastAsia="en-AU" w:bidi="mn"/>
        </w:rPr>
        <w:t xml:space="preserve"> цахим хуудаст зочилно уу </w:t>
      </w:r>
    </w:p>
    <w:p w14:paraId="11ADD21D" w14:textId="77777777" w:rsidR="00EE41DA" w:rsidRPr="009F0C9A" w:rsidRDefault="00343112" w:rsidP="00EE41DA">
      <w:pPr>
        <w:pStyle w:val="Bullet1"/>
        <w:rPr>
          <w:rFonts w:eastAsia="Times New Roman" w:cstheme="minorHAnsi"/>
          <w:color w:val="011A3C"/>
          <w:lang w:eastAsia="en-AU"/>
        </w:rPr>
      </w:pPr>
      <w:r w:rsidRPr="00921DFC">
        <w:rPr>
          <w:rFonts w:eastAsia="Times New Roman" w:cs="Arial"/>
          <w:b/>
          <w:bCs/>
          <w:color w:val="000000" w:themeColor="text1"/>
          <w:szCs w:val="22"/>
          <w:cs/>
          <w:lang w:val="mn" w:eastAsia="en-AU" w:bidi="mn"/>
        </w:rPr>
        <w:lastRenderedPageBreak/>
        <w:t>Шууд Утас /Directline/</w:t>
      </w:r>
      <w:r w:rsidRPr="00921DFC">
        <w:rPr>
          <w:rFonts w:eastAsia="Times New Roman" w:cs="Arial"/>
          <w:color w:val="000000" w:themeColor="text1"/>
          <w:szCs w:val="22"/>
          <w:cs/>
          <w:lang w:val="mn" w:eastAsia="en-AU" w:bidi="mn"/>
        </w:rPr>
        <w:t xml:space="preserve"> нь мужийн хэмжээнд согтууруулах ундаа болон бусад мансууруулах бодисын талаар зөвлөгөө мэдээллийн </w:t>
      </w:r>
      <w:r w:rsidRPr="00921DFC">
        <w:rPr>
          <w:rFonts w:eastAsia="Times New Roman" w:cs="Arial"/>
          <w:color w:val="000000" w:themeColor="text1"/>
          <w:szCs w:val="22"/>
          <w:cs/>
          <w:lang w:val="mn" w:eastAsia="en-AU" w:bidi="mn"/>
        </w:rPr>
        <w:t xml:space="preserve">үйлчилгээ үзүүлдэг ба </w:t>
      </w:r>
      <w:r w:rsidR="00D71066" w:rsidRPr="00921DFC">
        <w:rPr>
          <w:rFonts w:eastAsia="Times New Roman" w:cs="Arial"/>
          <w:color w:val="000000" w:themeColor="text1"/>
          <w:szCs w:val="22"/>
          <w:cs/>
          <w:lang w:val="mn" w:eastAsia="en-AU" w:bidi="mn"/>
        </w:rPr>
        <w:t>хувийн нууцыг чандлан хадгална.</w:t>
      </w:r>
      <w:r w:rsidRPr="00921DFC">
        <w:rPr>
          <w:rFonts w:eastAsia="Times New Roman" w:cs="Arial"/>
          <w:color w:val="000000" w:themeColor="text1"/>
          <w:szCs w:val="22"/>
          <w:cs/>
          <w:lang w:val="mn" w:eastAsia="en-AU" w:bidi="mn"/>
        </w:rPr>
        <w:t xml:space="preserve"> 7 хоногийн туршид 24 цагаар ажиллана</w:t>
      </w:r>
      <w:r w:rsidRPr="00921DFC">
        <w:rPr>
          <w:rFonts w:eastAsia="Times New Roman" w:cs="Arial"/>
          <w:color w:val="000000" w:themeColor="text1"/>
          <w:szCs w:val="22"/>
          <w:cs/>
          <w:lang w:val="mn" w:eastAsia="en-AU" w:bidi="mn"/>
        </w:rPr>
        <w:t>. 1800 888 236 дугаарт холбогдох эсвэл</w:t>
      </w:r>
      <w:r w:rsidRPr="009F0C9A">
        <w:rPr>
          <w:rFonts w:eastAsia="Times New Roman" w:cs="Arial"/>
          <w:szCs w:val="22"/>
          <w:cs/>
          <w:lang w:val="mn" w:eastAsia="en-AU" w:bidi="mn"/>
        </w:rPr>
        <w:t xml:space="preserve"> </w:t>
      </w:r>
      <w:hyperlink r:id="rId17" w:history="1">
        <w:r w:rsidRPr="009F0C9A">
          <w:rPr>
            <w:rStyle w:val="Hyperlink"/>
            <w:rFonts w:eastAsia="Times New Roman" w:cs="Arial"/>
            <w:szCs w:val="22"/>
            <w:cs/>
            <w:lang w:val="mn" w:eastAsia="en-AU" w:bidi="mn"/>
          </w:rPr>
          <w:t>www.directline.org.au</w:t>
        </w:r>
      </w:hyperlink>
      <w:r w:rsidRPr="009F0C9A">
        <w:rPr>
          <w:rFonts w:eastAsia="Times New Roman" w:cs="Arial"/>
          <w:szCs w:val="22"/>
          <w:cs/>
          <w:lang w:val="mn" w:eastAsia="en-AU" w:bidi="mn"/>
        </w:rPr>
        <w:t xml:space="preserve"> цахим хуудаст хандана уу </w:t>
      </w:r>
    </w:p>
    <w:p w14:paraId="546250FD" w14:textId="77777777" w:rsidR="00D71066" w:rsidRPr="00921DFC" w:rsidRDefault="00343112" w:rsidP="00131A27">
      <w:pPr>
        <w:pStyle w:val="Bullet1"/>
        <w:rPr>
          <w:rFonts w:eastAsia="Times New Roman" w:cstheme="minorHAnsi"/>
          <w:color w:val="000000" w:themeColor="text1"/>
          <w:szCs w:val="22"/>
          <w:lang w:eastAsia="en-AU"/>
        </w:rPr>
      </w:pPr>
      <w:r w:rsidRPr="00921DFC">
        <w:rPr>
          <w:rFonts w:eastAsia="Times New Roman" w:cs="Arial"/>
          <w:b/>
          <w:bCs/>
          <w:color w:val="000000" w:themeColor="text1"/>
          <w:szCs w:val="22"/>
          <w:cs/>
          <w:lang w:val="mn" w:eastAsia="en-AU" w:bidi="mn"/>
        </w:rPr>
        <w:t>Залуучууд, Мансууруулах Бодис болон Согтууруулах ундааны талаарх Шугам</w:t>
      </w:r>
      <w:r w:rsidRPr="00921DFC">
        <w:rPr>
          <w:rFonts w:eastAsia="Times New Roman" w:cs="Arial"/>
          <w:color w:val="000000" w:themeColor="text1"/>
          <w:szCs w:val="22"/>
          <w:cs/>
          <w:lang w:val="mn" w:eastAsia="en-AU" w:bidi="mn"/>
        </w:rPr>
        <w:t xml:space="preserve"> </w:t>
      </w:r>
      <w:r w:rsidRPr="00921DFC">
        <w:rPr>
          <w:rFonts w:eastAsia="Times New Roman" w:cs="Arial"/>
          <w:color w:val="000000" w:themeColor="text1"/>
          <w:szCs w:val="22"/>
          <w:cs/>
          <w:lang w:val="mn" w:eastAsia="en-AU" w:bidi="mn"/>
        </w:rPr>
        <w:t xml:space="preserve">нь </w:t>
      </w:r>
      <w:r w:rsidR="00FC13BD" w:rsidRPr="00921DFC">
        <w:rPr>
          <w:rFonts w:eastAsia="Times New Roman" w:cs="Arial"/>
          <w:color w:val="000000" w:themeColor="text1"/>
          <w:szCs w:val="22"/>
          <w:cs/>
          <w:lang w:val="mn" w:eastAsia="en-AU" w:bidi="mn"/>
        </w:rPr>
        <w:t>өсвөр насныхан болон залуучуудад тусгайлан зориулсан зөвлөгөө</w:t>
      </w:r>
      <w:r w:rsidRPr="00921DFC">
        <w:rPr>
          <w:rFonts w:eastAsia="Times New Roman" w:cs="Arial"/>
          <w:color w:val="000000" w:themeColor="text1"/>
          <w:szCs w:val="22"/>
          <w:cs/>
          <w:lang w:val="mn" w:eastAsia="en-AU" w:bidi="mn"/>
        </w:rPr>
        <w:t xml:space="preserve"> өгдөг ба Даваа-Баасан гарагуудад 9:00-20:00 цагуудад ажиллана. Утас: 1800 458 685 </w:t>
      </w:r>
    </w:p>
    <w:p w14:paraId="5AC9EB6D" w14:textId="77777777" w:rsidR="00D71066" w:rsidRPr="00921DFC" w:rsidRDefault="00343112" w:rsidP="00D71066">
      <w:pPr>
        <w:pStyle w:val="Bullet1"/>
        <w:rPr>
          <w:rFonts w:cstheme="minorHAnsi"/>
          <w:color w:val="000000" w:themeColor="text1"/>
          <w:lang w:eastAsia="en-AU"/>
        </w:rPr>
      </w:pPr>
      <w:r w:rsidRPr="00921DFC">
        <w:rPr>
          <w:rFonts w:cs="Arial"/>
          <w:b/>
          <w:bCs/>
          <w:color w:val="000000" w:themeColor="text1"/>
          <w:szCs w:val="22"/>
          <w:cs/>
          <w:lang w:val="mn" w:eastAsia="en-AU" w:bidi="mn"/>
        </w:rPr>
        <w:t xml:space="preserve">Согтууруулах ундаа болон Мансууруулах Бодисын эсрэг Сангийн зөвлөгөө өгөх утас </w:t>
      </w:r>
      <w:r w:rsidRPr="00921DFC">
        <w:rPr>
          <w:rFonts w:cs="Arial"/>
          <w:color w:val="000000" w:themeColor="text1"/>
          <w:szCs w:val="22"/>
          <w:cs/>
          <w:lang w:val="mn" w:eastAsia="en-AU" w:bidi="mn"/>
        </w:rPr>
        <w:t>1300 85 85 84</w:t>
      </w:r>
    </w:p>
    <w:p w14:paraId="7ACB4412" w14:textId="7E6F71E8" w:rsidR="00D71066" w:rsidRPr="009F0C9A" w:rsidRDefault="00343112" w:rsidP="009F0C9A">
      <w:pPr>
        <w:pStyle w:val="Bullet1"/>
        <w:rPr>
          <w:rFonts w:eastAsia="Times New Roman" w:cstheme="minorHAnsi"/>
          <w:color w:val="011A3C"/>
          <w:szCs w:val="22"/>
          <w:lang w:eastAsia="en-AU"/>
        </w:rPr>
      </w:pPr>
      <w:r w:rsidRPr="00921DFC">
        <w:rPr>
          <w:rFonts w:eastAsia="Times New Roman" w:cs="Arial"/>
          <w:b/>
          <w:bCs/>
          <w:color w:val="000000" w:themeColor="text1"/>
          <w:szCs w:val="22"/>
          <w:cs/>
          <w:lang w:val="mn" w:eastAsia="en-AU" w:bidi="mn"/>
        </w:rPr>
        <w:t>Headspace</w:t>
      </w:r>
      <w:r w:rsidR="00FC616F" w:rsidRPr="00921DFC">
        <w:rPr>
          <w:rFonts w:eastAsia="Times New Roman" w:cs="Arial"/>
          <w:color w:val="000000" w:themeColor="text1"/>
          <w:szCs w:val="22"/>
          <w:cs/>
          <w:lang w:val="mn" w:eastAsia="en-AU" w:bidi="mn"/>
        </w:rPr>
        <w:t xml:space="preserve"> нь сэтгэл зүйн зөвлөгөө дэмжлэгийг онлайн, утсан болон биечилсэн үйлчилгээг өөрийн төвүүдээр дамжуулан өгдөг.</w:t>
      </w:r>
      <w:r w:rsidR="00FC616F" w:rsidRPr="009F0C9A">
        <w:rPr>
          <w:rFonts w:eastAsia="Times New Roman" w:cs="Arial"/>
          <w:szCs w:val="22"/>
          <w:cs/>
          <w:lang w:val="mn" w:eastAsia="en-AU" w:bidi="mn"/>
        </w:rPr>
        <w:t xml:space="preserve"> </w:t>
      </w:r>
      <w:hyperlink r:id="rId18" w:history="1">
        <w:r w:rsidR="00FC616F" w:rsidRPr="009F0C9A">
          <w:rPr>
            <w:rStyle w:val="Hyperlink"/>
            <w:rFonts w:eastAsia="Times New Roman" w:cs="Arial"/>
            <w:szCs w:val="22"/>
            <w:cs/>
            <w:lang w:val="mn" w:eastAsia="en-AU" w:bidi="mn"/>
          </w:rPr>
          <w:t>www.headspace.org.au</w:t>
        </w:r>
      </w:hyperlink>
      <w:r w:rsidR="00FC616F" w:rsidRPr="009F0C9A">
        <w:rPr>
          <w:rFonts w:eastAsia="Times New Roman" w:cs="Arial"/>
          <w:szCs w:val="22"/>
          <w:cs/>
          <w:lang w:val="mn" w:eastAsia="en-AU" w:bidi="mn"/>
        </w:rPr>
        <w:t xml:space="preserve"> цахим хуудаст зочилно уу.   </w:t>
      </w:r>
    </w:p>
    <w:p w14:paraId="62FF5E6C" w14:textId="77777777" w:rsidR="001F69FA" w:rsidRDefault="00343112" w:rsidP="00411748">
      <w:pPr>
        <w:pStyle w:val="Heading3"/>
        <w:rPr>
          <w:lang w:val="en-AU"/>
        </w:rPr>
      </w:pPr>
      <w:r>
        <w:rPr>
          <w:rFonts w:cs="Arial"/>
          <w:bCs/>
          <w:cs/>
          <w:lang w:val="mn" w:bidi="mn"/>
        </w:rPr>
        <w:t>Дэлгэрэнгүй мэдээлэл авах</w:t>
      </w:r>
    </w:p>
    <w:p w14:paraId="79D6470C" w14:textId="77777777" w:rsidR="001F69FA" w:rsidRDefault="00343112">
      <w:pPr>
        <w:rPr>
          <w:lang w:val="en-AU"/>
        </w:rPr>
      </w:pPr>
      <w:r>
        <w:rPr>
          <w:rFonts w:cs="Arial"/>
          <w:szCs w:val="22"/>
          <w:cs/>
          <w:lang w:val="mn" w:bidi="mn"/>
        </w:rPr>
        <w:t>Энэхүү мэдээллийн хуудсыг боловсруулахад дараах эх сурвалжуудыг ашигласан болно. Үүнд:</w:t>
      </w:r>
    </w:p>
    <w:p w14:paraId="2C709431" w14:textId="77777777" w:rsidR="008D6DA0" w:rsidRDefault="00343112" w:rsidP="008D6DA0">
      <w:pPr>
        <w:pStyle w:val="ListParagraph"/>
        <w:numPr>
          <w:ilvl w:val="0"/>
          <w:numId w:val="49"/>
        </w:numPr>
      </w:pPr>
      <w:r>
        <w:rPr>
          <w:rFonts w:cs="Arial"/>
          <w:szCs w:val="22"/>
          <w:cs/>
          <w:lang w:val="mn" w:bidi="mn"/>
        </w:rPr>
        <w:t xml:space="preserve">QUIT - </w:t>
      </w:r>
      <w:hyperlink r:id="rId19" w:history="1">
        <w:r w:rsidR="001F69FA" w:rsidRPr="00A75EBD">
          <w:rPr>
            <w:rStyle w:val="Hyperlink"/>
            <w:rFonts w:cs="Arial"/>
            <w:szCs w:val="22"/>
            <w:cs/>
            <w:lang w:val="mn" w:bidi="mn"/>
          </w:rPr>
          <w:t>www.quit.org.au/articles/teenvaping</w:t>
        </w:r>
      </w:hyperlink>
    </w:p>
    <w:p w14:paraId="75F1E6F3" w14:textId="4D6567F1" w:rsidR="001F69FA" w:rsidRDefault="00343112" w:rsidP="008D6DA0">
      <w:pPr>
        <w:pStyle w:val="ListParagraph"/>
        <w:numPr>
          <w:ilvl w:val="0"/>
          <w:numId w:val="49"/>
        </w:numPr>
      </w:pPr>
      <w:r>
        <w:rPr>
          <w:rFonts w:cs="Arial"/>
          <w:szCs w:val="22"/>
          <w:cs/>
          <w:lang w:val="mn" w:bidi="mn"/>
        </w:rPr>
        <w:t>Улам Эрүүл Байцгаая Суваг /Better Health Channel</w:t>
      </w:r>
      <w:r w:rsidR="009F0C9A">
        <w:rPr>
          <w:rFonts w:hint="cs"/>
          <w:rtl/>
          <w:lang w:val="mn"/>
        </w:rPr>
        <w:t xml:space="preserve">- </w:t>
      </w:r>
      <w:hyperlink r:id="rId20" w:history="1">
        <w:r w:rsidR="009F0C9A" w:rsidRPr="00EA1B02">
          <w:rPr>
            <w:rStyle w:val="Hyperlink"/>
            <w:rFonts w:cs="Arial"/>
            <w:szCs w:val="22"/>
            <w:cs/>
            <w:lang w:val="mn" w:bidi="mn"/>
          </w:rPr>
          <w:t>www.betterhealth.vic.gov.au/healthyliving/smoking-and-tobacco</w:t>
        </w:r>
      </w:hyperlink>
    </w:p>
    <w:p w14:paraId="5C35FF99" w14:textId="51E37412" w:rsidR="001F69FA" w:rsidRPr="00411748" w:rsidRDefault="00343112" w:rsidP="004A17A6">
      <w:pPr>
        <w:pStyle w:val="ListParagraph"/>
        <w:numPr>
          <w:ilvl w:val="0"/>
          <w:numId w:val="49"/>
        </w:numPr>
        <w:rPr>
          <w:lang w:val="en-AU"/>
        </w:rPr>
      </w:pPr>
      <w:r>
        <w:rPr>
          <w:rFonts w:cs="Arial"/>
          <w:szCs w:val="22"/>
          <w:cs/>
          <w:lang w:val="mn" w:bidi="mn"/>
        </w:rPr>
        <w:t>Роял Хүүхдийн Эмнэлэг /The Royal Children’s Hospital</w:t>
      </w:r>
      <w:r w:rsidR="009F0C9A">
        <w:rPr>
          <w:rFonts w:hint="cs"/>
          <w:rtl/>
          <w:lang w:val="mn"/>
        </w:rPr>
        <w:t xml:space="preserve"> - </w:t>
      </w:r>
      <w:r>
        <w:rPr>
          <w:rFonts w:cs="Arial"/>
          <w:szCs w:val="22"/>
          <w:cs/>
          <w:lang w:val="mn" w:bidi="mn"/>
        </w:rPr>
        <w:t xml:space="preserve"> </w:t>
      </w:r>
      <w:hyperlink r:id="rId21" w:history="1">
        <w:r w:rsidRPr="00FD21E0">
          <w:rPr>
            <w:rStyle w:val="Hyperlink"/>
            <w:rFonts w:cs="Arial"/>
            <w:szCs w:val="22"/>
            <w:cs/>
            <w:lang w:val="mn" w:bidi="mn"/>
          </w:rPr>
          <w:t>www.rch.org.au/kidsinfo/fact_sheets/E-cigarettes_and_tee</w:t>
        </w:r>
        <w:r w:rsidRPr="00FD21E0">
          <w:rPr>
            <w:rStyle w:val="Hyperlink"/>
            <w:rFonts w:cs="Arial"/>
            <w:szCs w:val="22"/>
            <w:cs/>
            <w:lang w:val="mn" w:bidi="mn"/>
          </w:rPr>
          <w:t>ns</w:t>
        </w:r>
      </w:hyperlink>
      <w:r>
        <w:rPr>
          <w:rFonts w:cs="Arial"/>
          <w:szCs w:val="22"/>
          <w:cs/>
          <w:lang w:val="mn" w:bidi="mn"/>
        </w:rPr>
        <w:t xml:space="preserve"> </w:t>
      </w:r>
    </w:p>
    <w:p w14:paraId="1E9B6C39" w14:textId="77777777" w:rsidR="008D6DA0" w:rsidRPr="00411748" w:rsidRDefault="00343112" w:rsidP="008D6DA0">
      <w:pPr>
        <w:pStyle w:val="ListParagraph"/>
        <w:numPr>
          <w:ilvl w:val="0"/>
          <w:numId w:val="49"/>
        </w:numPr>
        <w:rPr>
          <w:lang w:val="en-AU"/>
        </w:rPr>
      </w:pPr>
      <w:r>
        <w:rPr>
          <w:rFonts w:cs="Arial"/>
          <w:szCs w:val="22"/>
          <w:cs/>
          <w:lang w:val="mn" w:bidi="mn"/>
        </w:rPr>
        <w:t xml:space="preserve">Согтууруулах ундаа болон Мансууруулах Бодисын эсрэг Сан </w:t>
      </w:r>
      <w:hyperlink r:id="rId22" w:history="1">
        <w:r w:rsidRPr="00FD21E0">
          <w:rPr>
            <w:rStyle w:val="Hyperlink"/>
            <w:rFonts w:cs="Arial"/>
            <w:szCs w:val="22"/>
            <w:cs/>
            <w:lang w:val="mn" w:bidi="mn"/>
          </w:rPr>
          <w:t>https://adf.org.au/talking-about-drugs/parenting/vaping-youth/talking-about-vaping/</w:t>
        </w:r>
      </w:hyperlink>
    </w:p>
    <w:p w14:paraId="4B937FCD" w14:textId="77777777" w:rsidR="003C562A" w:rsidRPr="00921DFC" w:rsidRDefault="00343112" w:rsidP="008D6DA0">
      <w:pPr>
        <w:pStyle w:val="ListParagraph"/>
        <w:numPr>
          <w:ilvl w:val="0"/>
          <w:numId w:val="49"/>
        </w:numPr>
        <w:rPr>
          <w:lang w:val="ru-RU"/>
        </w:rPr>
      </w:pPr>
      <w:r>
        <w:rPr>
          <w:rFonts w:cs="Arial"/>
          <w:szCs w:val="22"/>
          <w:cs/>
          <w:lang w:val="mn" w:bidi="mn"/>
        </w:rPr>
        <w:t>Викториа Муж</w:t>
      </w:r>
      <w:r>
        <w:rPr>
          <w:rFonts w:cs="Arial"/>
          <w:szCs w:val="22"/>
          <w:cs/>
          <w:lang w:val="mn" w:bidi="mn"/>
        </w:rPr>
        <w:t xml:space="preserve">ийн Хавдрын Зөвлөл - </w:t>
      </w:r>
      <w:hyperlink r:id="rId23" w:history="1">
        <w:r w:rsidRPr="00FD21E0">
          <w:rPr>
            <w:rStyle w:val="Hyperlink"/>
            <w:rFonts w:cs="Arial"/>
            <w:szCs w:val="22"/>
            <w:cs/>
            <w:lang w:val="mn" w:bidi="mn"/>
          </w:rPr>
          <w:t>www.tobaccoinaustralia.org.au</w:t>
        </w:r>
      </w:hyperlink>
      <w:r>
        <w:rPr>
          <w:rFonts w:cs="Arial"/>
          <w:szCs w:val="22"/>
          <w:cs/>
          <w:lang w:val="mn" w:bidi="mn"/>
        </w:rPr>
        <w:t xml:space="preserve"> </w:t>
      </w:r>
    </w:p>
    <w:p w14:paraId="749AC50B" w14:textId="77777777" w:rsidR="003C562A" w:rsidRPr="00921DFC" w:rsidRDefault="00343112" w:rsidP="008D6DA0">
      <w:pPr>
        <w:pStyle w:val="ListParagraph"/>
        <w:numPr>
          <w:ilvl w:val="0"/>
          <w:numId w:val="49"/>
        </w:numPr>
        <w:rPr>
          <w:lang w:val="ru-RU"/>
        </w:rPr>
      </w:pPr>
      <w:r>
        <w:rPr>
          <w:rFonts w:cs="Arial"/>
          <w:szCs w:val="22"/>
          <w:cs/>
          <w:lang w:val="mn" w:bidi="mn"/>
        </w:rPr>
        <w:t xml:space="preserve">Тамхины Тухай Хууль 1987 - </w:t>
      </w:r>
      <w:hyperlink r:id="rId24" w:history="1">
        <w:r w:rsidRPr="00FD21E0">
          <w:rPr>
            <w:rStyle w:val="Hyperlink"/>
            <w:rFonts w:cs="Arial"/>
            <w:szCs w:val="22"/>
            <w:cs/>
            <w:lang w:val="mn" w:bidi="mn"/>
          </w:rPr>
          <w:t>www.legislation.vic.gov.au/in-force/act</w:t>
        </w:r>
        <w:r w:rsidRPr="00FD21E0">
          <w:rPr>
            <w:rStyle w:val="Hyperlink"/>
            <w:rFonts w:cs="Arial"/>
            <w:szCs w:val="22"/>
            <w:cs/>
            <w:lang w:val="mn" w:bidi="mn"/>
          </w:rPr>
          <w:t>s/tobacco-act-1987/095</w:t>
        </w:r>
      </w:hyperlink>
      <w:r>
        <w:rPr>
          <w:rFonts w:cs="Arial"/>
          <w:szCs w:val="22"/>
          <w:cs/>
          <w:lang w:val="mn" w:bidi="mn"/>
        </w:rPr>
        <w:t xml:space="preserve"> </w:t>
      </w:r>
    </w:p>
    <w:p w14:paraId="70863493" w14:textId="77777777" w:rsidR="0016287D" w:rsidRPr="00921DFC" w:rsidRDefault="0016287D" w:rsidP="0016287D">
      <w:pPr>
        <w:pStyle w:val="FootnoteText"/>
        <w:ind w:right="4507"/>
        <w:rPr>
          <w:sz w:val="12"/>
          <w:szCs w:val="12"/>
          <w:lang w:val="ru-RU"/>
        </w:rPr>
      </w:pPr>
    </w:p>
    <w:p w14:paraId="679BD5B9" w14:textId="77777777" w:rsidR="00122369" w:rsidRPr="00E34721" w:rsidRDefault="00343112" w:rsidP="007D40FC">
      <w:pPr>
        <w:pStyle w:val="Copyrighttext"/>
        <w:rPr>
          <w:rFonts w:cstheme="minorHAnsi"/>
        </w:rPr>
      </w:pPr>
      <w:r w:rsidRPr="00607D96">
        <w:rPr>
          <w:rFonts w:cs="Arial"/>
          <w:cs/>
          <w:lang w:val="mn" w:bidi="mn"/>
        </w:rPr>
        <w:t xml:space="preserve">© State of Victoria (Department of Education and Training) 2021. </w:t>
      </w:r>
      <w:r w:rsidR="00E34721" w:rsidRPr="00607D96">
        <w:rPr>
          <w:rFonts w:cs="Arial"/>
          <w:color w:val="000000"/>
          <w:cs/>
          <w:lang w:val="mn" w:bidi="mn"/>
        </w:rPr>
        <w:t>Except where otherwise </w:t>
      </w:r>
      <w:hyperlink r:id="rId25" w:history="1">
        <w:r w:rsidR="00E34721" w:rsidRPr="00607D96">
          <w:rPr>
            <w:rStyle w:val="Hyperlink"/>
            <w:rFonts w:cs="Arial"/>
            <w:cs/>
            <w:lang w:val="mn" w:bidi="mn"/>
          </w:rPr>
          <w:t>noted,</w:t>
        </w:r>
      </w:hyperlink>
      <w:r w:rsidR="00E34721" w:rsidRPr="00607D96">
        <w:rPr>
          <w:rFonts w:cs="Arial"/>
          <w:color w:val="000000"/>
          <w:cs/>
          <w:lang w:val="mn" w:bidi="mn"/>
        </w:rPr>
        <w:t xml:space="preserve"> material in this document is provided under a </w:t>
      </w:r>
      <w:hyperlink r:id="rId26" w:history="1">
        <w:r w:rsidR="00E34721" w:rsidRPr="00607D96">
          <w:rPr>
            <w:rStyle w:val="Hyperlink"/>
            <w:rFonts w:cs="Arial"/>
            <w:cs/>
            <w:lang w:val="mn" w:bidi="mn"/>
          </w:rPr>
          <w:t>Creative Commons Attribution 4.0 International</w:t>
        </w:r>
      </w:hyperlink>
      <w:r w:rsidR="00E34721" w:rsidRPr="00607D96">
        <w:rPr>
          <w:rFonts w:cs="Arial"/>
          <w:color w:val="000000"/>
          <w:cs/>
          <w:lang w:val="mn" w:bidi="mn"/>
        </w:rPr>
        <w:t xml:space="preserve"> Please check the full </w:t>
      </w:r>
      <w:hyperlink r:id="rId27" w:history="1">
        <w:r w:rsidR="00E34721" w:rsidRPr="00607D96">
          <w:rPr>
            <w:rStyle w:val="Hyperlink"/>
            <w:rFonts w:cs="Arial"/>
            <w:cs/>
            <w:lang w:val="mn" w:bidi="mn"/>
          </w:rPr>
          <w:t>copyright notice </w:t>
        </w:r>
      </w:hyperlink>
      <w:bookmarkStart w:id="14" w:name="_GoBack"/>
      <w:bookmarkEnd w:id="14"/>
    </w:p>
    <w:sectPr w:rsidR="00122369" w:rsidRPr="00E34721" w:rsidSect="000A777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0" w:h="16840"/>
      <w:pgMar w:top="204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5850" w14:textId="77777777" w:rsidR="00343112" w:rsidRDefault="00343112">
      <w:pPr>
        <w:spacing w:after="0"/>
      </w:pPr>
      <w:r>
        <w:separator/>
      </w:r>
    </w:p>
  </w:endnote>
  <w:endnote w:type="continuationSeparator" w:id="0">
    <w:p w14:paraId="0EC937F9" w14:textId="77777777" w:rsidR="00343112" w:rsidRDefault="00343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85BD" w14:textId="77777777" w:rsidR="00A31926" w:rsidRDefault="00343112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F5F2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010A9" w14:textId="5B0B38DD" w:rsidR="00A31926" w:rsidRDefault="00343112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EA1">
      <w:rPr>
        <w:rStyle w:val="PageNumber"/>
        <w:noProof/>
      </w:rPr>
      <w:t>4</w:t>
    </w:r>
    <w:r>
      <w:rPr>
        <w:rStyle w:val="PageNumber"/>
      </w:rPr>
      <w:fldChar w:fldCharType="end"/>
    </w:r>
  </w:p>
  <w:p w14:paraId="3D1BCCFB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46EB" w14:textId="77777777" w:rsidR="006A4986" w:rsidRDefault="006A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49660" w14:textId="77777777" w:rsidR="00343112" w:rsidRDefault="00343112">
      <w:pPr>
        <w:spacing w:after="0"/>
      </w:pPr>
      <w:r>
        <w:separator/>
      </w:r>
    </w:p>
  </w:footnote>
  <w:footnote w:type="continuationSeparator" w:id="0">
    <w:p w14:paraId="52C80F52" w14:textId="77777777" w:rsidR="00343112" w:rsidRDefault="003431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5517" w14:textId="77777777" w:rsidR="006A4986" w:rsidRDefault="006A4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36FD" w14:textId="77777777" w:rsidR="003967DD" w:rsidRDefault="00343112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6D962C16" wp14:editId="35263E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4B66" w14:textId="77777777" w:rsidR="006A4986" w:rsidRDefault="006A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C637E"/>
    <w:multiLevelType w:val="hybridMultilevel"/>
    <w:tmpl w:val="631A4BAC"/>
    <w:lvl w:ilvl="0" w:tplc="CADE3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28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EC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0E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E1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01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82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83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C7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92AFD"/>
    <w:multiLevelType w:val="multilevel"/>
    <w:tmpl w:val="BFE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5345873"/>
    <w:multiLevelType w:val="hybridMultilevel"/>
    <w:tmpl w:val="F0D827DC"/>
    <w:lvl w:ilvl="0" w:tplc="8D383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6E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2A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C7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4D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8A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ED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0F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EA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C7FB2"/>
    <w:multiLevelType w:val="hybridMultilevel"/>
    <w:tmpl w:val="35A21A68"/>
    <w:lvl w:ilvl="0" w:tplc="CBB21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6B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8F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2C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E2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2D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03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44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CA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77789"/>
    <w:multiLevelType w:val="hybridMultilevel"/>
    <w:tmpl w:val="1FFC7C20"/>
    <w:lvl w:ilvl="0" w:tplc="8A683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68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E9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4A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C9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6F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A6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83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6F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52F1"/>
    <w:multiLevelType w:val="hybridMultilevel"/>
    <w:tmpl w:val="5EC2D086"/>
    <w:lvl w:ilvl="0" w:tplc="B76C6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C1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02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E4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66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01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ED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E0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4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F2288"/>
    <w:multiLevelType w:val="hybridMultilevel"/>
    <w:tmpl w:val="C72CA108"/>
    <w:lvl w:ilvl="0" w:tplc="6EF05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EF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80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A3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EB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84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A1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22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EEB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2135A"/>
    <w:multiLevelType w:val="multilevel"/>
    <w:tmpl w:val="B74E9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FA941A1"/>
    <w:multiLevelType w:val="hybridMultilevel"/>
    <w:tmpl w:val="A0E04016"/>
    <w:lvl w:ilvl="0" w:tplc="A89AA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C97" w:themeColor="accent5"/>
        <w:sz w:val="24"/>
        <w:szCs w:val="20"/>
      </w:rPr>
    </w:lvl>
    <w:lvl w:ilvl="1" w:tplc="D0E0C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2B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CA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27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4EC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C3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6D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A0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7440A"/>
    <w:multiLevelType w:val="hybridMultilevel"/>
    <w:tmpl w:val="10D03C74"/>
    <w:lvl w:ilvl="0" w:tplc="6966F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1A74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1682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E278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B88E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58E4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1401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8ECD7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E607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35373"/>
    <w:multiLevelType w:val="hybridMultilevel"/>
    <w:tmpl w:val="3048A47A"/>
    <w:lvl w:ilvl="0" w:tplc="0D42EECE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FB8601C8" w:tentative="1">
      <w:start w:val="1"/>
      <w:numFmt w:val="lowerLetter"/>
      <w:lvlText w:val="%2."/>
      <w:lvlJc w:val="left"/>
      <w:pPr>
        <w:ind w:left="1440" w:hanging="360"/>
      </w:pPr>
    </w:lvl>
    <w:lvl w:ilvl="2" w:tplc="94308F08" w:tentative="1">
      <w:start w:val="1"/>
      <w:numFmt w:val="lowerRoman"/>
      <w:lvlText w:val="%3."/>
      <w:lvlJc w:val="right"/>
      <w:pPr>
        <w:ind w:left="2160" w:hanging="180"/>
      </w:pPr>
    </w:lvl>
    <w:lvl w:ilvl="3" w:tplc="D10C6A28" w:tentative="1">
      <w:start w:val="1"/>
      <w:numFmt w:val="decimal"/>
      <w:lvlText w:val="%4."/>
      <w:lvlJc w:val="left"/>
      <w:pPr>
        <w:ind w:left="2880" w:hanging="360"/>
      </w:pPr>
    </w:lvl>
    <w:lvl w:ilvl="4" w:tplc="F7368794" w:tentative="1">
      <w:start w:val="1"/>
      <w:numFmt w:val="lowerLetter"/>
      <w:lvlText w:val="%5."/>
      <w:lvlJc w:val="left"/>
      <w:pPr>
        <w:ind w:left="3600" w:hanging="360"/>
      </w:pPr>
    </w:lvl>
    <w:lvl w:ilvl="5" w:tplc="99944102" w:tentative="1">
      <w:start w:val="1"/>
      <w:numFmt w:val="lowerRoman"/>
      <w:lvlText w:val="%6."/>
      <w:lvlJc w:val="right"/>
      <w:pPr>
        <w:ind w:left="4320" w:hanging="180"/>
      </w:pPr>
    </w:lvl>
    <w:lvl w:ilvl="6" w:tplc="44283B78" w:tentative="1">
      <w:start w:val="1"/>
      <w:numFmt w:val="decimal"/>
      <w:lvlText w:val="%7."/>
      <w:lvlJc w:val="left"/>
      <w:pPr>
        <w:ind w:left="5040" w:hanging="360"/>
      </w:pPr>
    </w:lvl>
    <w:lvl w:ilvl="7" w:tplc="F6B2CCC0" w:tentative="1">
      <w:start w:val="1"/>
      <w:numFmt w:val="lowerLetter"/>
      <w:lvlText w:val="%8."/>
      <w:lvlJc w:val="left"/>
      <w:pPr>
        <w:ind w:left="5760" w:hanging="360"/>
      </w:pPr>
    </w:lvl>
    <w:lvl w:ilvl="8" w:tplc="9AD43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B1E79"/>
    <w:multiLevelType w:val="hybridMultilevel"/>
    <w:tmpl w:val="992A682A"/>
    <w:lvl w:ilvl="0" w:tplc="87020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0B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28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A3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26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23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80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C0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07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57A7E"/>
    <w:multiLevelType w:val="hybridMultilevel"/>
    <w:tmpl w:val="18F24F0C"/>
    <w:lvl w:ilvl="0" w:tplc="401CF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26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0B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68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2D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ECF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0F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06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4A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0175F"/>
    <w:multiLevelType w:val="hybridMultilevel"/>
    <w:tmpl w:val="7D22E71E"/>
    <w:lvl w:ilvl="0" w:tplc="D2B26E5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8DCDC7A" w:tentative="1">
      <w:start w:val="1"/>
      <w:numFmt w:val="lowerLetter"/>
      <w:lvlText w:val="%2."/>
      <w:lvlJc w:val="left"/>
      <w:pPr>
        <w:ind w:left="1440" w:hanging="360"/>
      </w:pPr>
    </w:lvl>
    <w:lvl w:ilvl="2" w:tplc="D2906E42" w:tentative="1">
      <w:start w:val="1"/>
      <w:numFmt w:val="lowerRoman"/>
      <w:lvlText w:val="%3."/>
      <w:lvlJc w:val="right"/>
      <w:pPr>
        <w:ind w:left="2160" w:hanging="180"/>
      </w:pPr>
    </w:lvl>
    <w:lvl w:ilvl="3" w:tplc="58E4A7D8" w:tentative="1">
      <w:start w:val="1"/>
      <w:numFmt w:val="decimal"/>
      <w:lvlText w:val="%4."/>
      <w:lvlJc w:val="left"/>
      <w:pPr>
        <w:ind w:left="2880" w:hanging="360"/>
      </w:pPr>
    </w:lvl>
    <w:lvl w:ilvl="4" w:tplc="9A9258B2" w:tentative="1">
      <w:start w:val="1"/>
      <w:numFmt w:val="lowerLetter"/>
      <w:lvlText w:val="%5."/>
      <w:lvlJc w:val="left"/>
      <w:pPr>
        <w:ind w:left="3600" w:hanging="360"/>
      </w:pPr>
    </w:lvl>
    <w:lvl w:ilvl="5" w:tplc="188062B2" w:tentative="1">
      <w:start w:val="1"/>
      <w:numFmt w:val="lowerRoman"/>
      <w:lvlText w:val="%6."/>
      <w:lvlJc w:val="right"/>
      <w:pPr>
        <w:ind w:left="4320" w:hanging="180"/>
      </w:pPr>
    </w:lvl>
    <w:lvl w:ilvl="6" w:tplc="E4063618" w:tentative="1">
      <w:start w:val="1"/>
      <w:numFmt w:val="decimal"/>
      <w:lvlText w:val="%7."/>
      <w:lvlJc w:val="left"/>
      <w:pPr>
        <w:ind w:left="5040" w:hanging="360"/>
      </w:pPr>
    </w:lvl>
    <w:lvl w:ilvl="7" w:tplc="8E5CFE32" w:tentative="1">
      <w:start w:val="1"/>
      <w:numFmt w:val="lowerLetter"/>
      <w:lvlText w:val="%8."/>
      <w:lvlJc w:val="left"/>
      <w:pPr>
        <w:ind w:left="5760" w:hanging="360"/>
      </w:pPr>
    </w:lvl>
    <w:lvl w:ilvl="8" w:tplc="4B9AD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CD3"/>
    <w:multiLevelType w:val="hybridMultilevel"/>
    <w:tmpl w:val="B01E02C6"/>
    <w:lvl w:ilvl="0" w:tplc="AC501A3C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740D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6E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21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C1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8D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8A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25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61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85DC3"/>
    <w:multiLevelType w:val="multilevel"/>
    <w:tmpl w:val="B86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F55639"/>
    <w:multiLevelType w:val="hybridMultilevel"/>
    <w:tmpl w:val="C9369AE0"/>
    <w:lvl w:ilvl="0" w:tplc="BA665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A6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A0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66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04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00D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4B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C2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EA1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54D58"/>
    <w:multiLevelType w:val="hybridMultilevel"/>
    <w:tmpl w:val="F2C61E92"/>
    <w:lvl w:ilvl="0" w:tplc="1D64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4A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0E7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22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6B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42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22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0E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66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F14F6"/>
    <w:multiLevelType w:val="hybridMultilevel"/>
    <w:tmpl w:val="94341938"/>
    <w:lvl w:ilvl="0" w:tplc="781656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0CA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C3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2A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61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C9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03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41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F4E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85F7B"/>
    <w:multiLevelType w:val="hybridMultilevel"/>
    <w:tmpl w:val="5B4042B8"/>
    <w:lvl w:ilvl="0" w:tplc="7BB0B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86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40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63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A0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0D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67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23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A8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832B1"/>
    <w:multiLevelType w:val="hybridMultilevel"/>
    <w:tmpl w:val="281411FA"/>
    <w:lvl w:ilvl="0" w:tplc="E54AC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14DB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E0C9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14CF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6CF22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00D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A62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FEC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DE71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625795"/>
    <w:multiLevelType w:val="hybridMultilevel"/>
    <w:tmpl w:val="7A129AD0"/>
    <w:lvl w:ilvl="0" w:tplc="1FA2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2D4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21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AF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0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66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63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A78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89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2147A"/>
    <w:multiLevelType w:val="hybridMultilevel"/>
    <w:tmpl w:val="68364D66"/>
    <w:lvl w:ilvl="0" w:tplc="3AC8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27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C7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E4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E3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65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C8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A8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C4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95671"/>
    <w:multiLevelType w:val="hybridMultilevel"/>
    <w:tmpl w:val="DD5A54AE"/>
    <w:lvl w:ilvl="0" w:tplc="ED020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86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8C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4D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24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80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E3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A0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426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D260C"/>
    <w:multiLevelType w:val="multilevel"/>
    <w:tmpl w:val="AB2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6722E"/>
    <w:multiLevelType w:val="multilevel"/>
    <w:tmpl w:val="5908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392B50"/>
    <w:multiLevelType w:val="hybridMultilevel"/>
    <w:tmpl w:val="53266702"/>
    <w:lvl w:ilvl="0" w:tplc="9D36C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EA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82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0E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A4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0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E1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EC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CE1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36AF8"/>
    <w:multiLevelType w:val="hybridMultilevel"/>
    <w:tmpl w:val="D1A8A6B2"/>
    <w:lvl w:ilvl="0" w:tplc="54E4050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E1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D0F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A4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CB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5EF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86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4B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6B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47CE6"/>
    <w:multiLevelType w:val="hybridMultilevel"/>
    <w:tmpl w:val="9DECD06E"/>
    <w:lvl w:ilvl="0" w:tplc="5F6A0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EC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C8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CE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C7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6D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AC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4D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4E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448BC"/>
    <w:multiLevelType w:val="multilevel"/>
    <w:tmpl w:val="D9FAF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C97" w:themeColor="accent5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C632C7"/>
    <w:multiLevelType w:val="multilevel"/>
    <w:tmpl w:val="4E8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AC734D"/>
    <w:multiLevelType w:val="multilevel"/>
    <w:tmpl w:val="2E0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DC51BE"/>
    <w:multiLevelType w:val="multilevel"/>
    <w:tmpl w:val="468E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2C77BD"/>
    <w:multiLevelType w:val="multilevel"/>
    <w:tmpl w:val="AFA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BE2D0B"/>
    <w:multiLevelType w:val="multilevel"/>
    <w:tmpl w:val="52F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877B2E"/>
    <w:multiLevelType w:val="multilevel"/>
    <w:tmpl w:val="E20809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5"/>
  </w:num>
  <w:num w:numId="13">
    <w:abstractNumId w:val="37"/>
  </w:num>
  <w:num w:numId="14">
    <w:abstractNumId w:val="40"/>
  </w:num>
  <w:num w:numId="15">
    <w:abstractNumId w:val="21"/>
  </w:num>
  <w:num w:numId="16">
    <w:abstractNumId w:val="28"/>
  </w:num>
  <w:num w:numId="17">
    <w:abstractNumId w:val="24"/>
  </w:num>
  <w:num w:numId="18">
    <w:abstractNumId w:val="23"/>
  </w:num>
  <w:num w:numId="19">
    <w:abstractNumId w:val="18"/>
  </w:num>
  <w:num w:numId="20">
    <w:abstractNumId w:val="33"/>
  </w:num>
  <w:num w:numId="21">
    <w:abstractNumId w:val="32"/>
  </w:num>
  <w:num w:numId="22">
    <w:abstractNumId w:val="20"/>
  </w:num>
  <w:num w:numId="23">
    <w:abstractNumId w:val="38"/>
  </w:num>
  <w:num w:numId="24">
    <w:abstractNumId w:val="46"/>
  </w:num>
  <w:num w:numId="25">
    <w:abstractNumId w:val="44"/>
  </w:num>
  <w:num w:numId="26">
    <w:abstractNumId w:val="26"/>
  </w:num>
  <w:num w:numId="27">
    <w:abstractNumId w:val="12"/>
  </w:num>
  <w:num w:numId="28">
    <w:abstractNumId w:val="29"/>
  </w:num>
  <w:num w:numId="29">
    <w:abstractNumId w:val="16"/>
  </w:num>
  <w:num w:numId="30">
    <w:abstractNumId w:val="35"/>
  </w:num>
  <w:num w:numId="31">
    <w:abstractNumId w:val="17"/>
  </w:num>
  <w:num w:numId="32">
    <w:abstractNumId w:val="45"/>
  </w:num>
  <w:num w:numId="33">
    <w:abstractNumId w:val="43"/>
  </w:num>
  <w:num w:numId="34">
    <w:abstractNumId w:val="19"/>
  </w:num>
  <w:num w:numId="35">
    <w:abstractNumId w:val="42"/>
  </w:num>
  <w:num w:numId="36">
    <w:abstractNumId w:val="39"/>
  </w:num>
  <w:num w:numId="37">
    <w:abstractNumId w:val="30"/>
  </w:num>
  <w:num w:numId="38">
    <w:abstractNumId w:val="41"/>
  </w:num>
  <w:num w:numId="39">
    <w:abstractNumId w:val="36"/>
  </w:num>
  <w:num w:numId="40">
    <w:abstractNumId w:val="48"/>
  </w:num>
  <w:num w:numId="41">
    <w:abstractNumId w:val="47"/>
  </w:num>
  <w:num w:numId="42">
    <w:abstractNumId w:val="22"/>
  </w:num>
  <w:num w:numId="43">
    <w:abstractNumId w:val="13"/>
  </w:num>
  <w:num w:numId="44">
    <w:abstractNumId w:val="14"/>
  </w:num>
  <w:num w:numId="45">
    <w:abstractNumId w:val="34"/>
  </w:num>
  <w:num w:numId="46">
    <w:abstractNumId w:val="27"/>
  </w:num>
  <w:num w:numId="47">
    <w:abstractNumId w:val="11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1AB"/>
    <w:rsid w:val="00005F8A"/>
    <w:rsid w:val="00011F31"/>
    <w:rsid w:val="00013339"/>
    <w:rsid w:val="00013A28"/>
    <w:rsid w:val="00014560"/>
    <w:rsid w:val="000256E2"/>
    <w:rsid w:val="000264B5"/>
    <w:rsid w:val="000324D6"/>
    <w:rsid w:val="00040235"/>
    <w:rsid w:val="0004297A"/>
    <w:rsid w:val="00061153"/>
    <w:rsid w:val="00061500"/>
    <w:rsid w:val="00070C99"/>
    <w:rsid w:val="00080DA9"/>
    <w:rsid w:val="0008106F"/>
    <w:rsid w:val="00082913"/>
    <w:rsid w:val="000861DD"/>
    <w:rsid w:val="0009186C"/>
    <w:rsid w:val="000A47D4"/>
    <w:rsid w:val="000A765F"/>
    <w:rsid w:val="000A7770"/>
    <w:rsid w:val="000C600E"/>
    <w:rsid w:val="000D4E2E"/>
    <w:rsid w:val="000F446A"/>
    <w:rsid w:val="000F57A3"/>
    <w:rsid w:val="000F5C88"/>
    <w:rsid w:val="000F7297"/>
    <w:rsid w:val="00122369"/>
    <w:rsid w:val="001247A3"/>
    <w:rsid w:val="001319A5"/>
    <w:rsid w:val="00131A27"/>
    <w:rsid w:val="00143497"/>
    <w:rsid w:val="001450D9"/>
    <w:rsid w:val="00150E0F"/>
    <w:rsid w:val="00152C21"/>
    <w:rsid w:val="0015373B"/>
    <w:rsid w:val="00153AF7"/>
    <w:rsid w:val="00157212"/>
    <w:rsid w:val="0016287D"/>
    <w:rsid w:val="00165AF0"/>
    <w:rsid w:val="00176584"/>
    <w:rsid w:val="001907F3"/>
    <w:rsid w:val="00195AED"/>
    <w:rsid w:val="00197DE4"/>
    <w:rsid w:val="001A1CC8"/>
    <w:rsid w:val="001A646C"/>
    <w:rsid w:val="001B006A"/>
    <w:rsid w:val="001B080A"/>
    <w:rsid w:val="001B68CE"/>
    <w:rsid w:val="001C31BA"/>
    <w:rsid w:val="001D0D94"/>
    <w:rsid w:val="001D13F9"/>
    <w:rsid w:val="001E17F2"/>
    <w:rsid w:val="001E3931"/>
    <w:rsid w:val="001E7EC7"/>
    <w:rsid w:val="001F1749"/>
    <w:rsid w:val="001F39DD"/>
    <w:rsid w:val="001F69FA"/>
    <w:rsid w:val="002013B9"/>
    <w:rsid w:val="002058AD"/>
    <w:rsid w:val="00210C72"/>
    <w:rsid w:val="002118A7"/>
    <w:rsid w:val="00223403"/>
    <w:rsid w:val="00225DB3"/>
    <w:rsid w:val="002269BF"/>
    <w:rsid w:val="00232B7F"/>
    <w:rsid w:val="002409A8"/>
    <w:rsid w:val="002447F9"/>
    <w:rsid w:val="002512BE"/>
    <w:rsid w:val="002662B3"/>
    <w:rsid w:val="002702EA"/>
    <w:rsid w:val="0027127B"/>
    <w:rsid w:val="00272390"/>
    <w:rsid w:val="002749C5"/>
    <w:rsid w:val="00275FB8"/>
    <w:rsid w:val="00286E78"/>
    <w:rsid w:val="002926DE"/>
    <w:rsid w:val="002956B6"/>
    <w:rsid w:val="00296A77"/>
    <w:rsid w:val="00297416"/>
    <w:rsid w:val="002A2763"/>
    <w:rsid w:val="002A3D9B"/>
    <w:rsid w:val="002A4A96"/>
    <w:rsid w:val="002A6220"/>
    <w:rsid w:val="002A6444"/>
    <w:rsid w:val="002A654F"/>
    <w:rsid w:val="002B1CC1"/>
    <w:rsid w:val="002C6DE2"/>
    <w:rsid w:val="002D2128"/>
    <w:rsid w:val="002D6E04"/>
    <w:rsid w:val="002D75D4"/>
    <w:rsid w:val="002E3BED"/>
    <w:rsid w:val="002E4193"/>
    <w:rsid w:val="002F41D7"/>
    <w:rsid w:val="002F6115"/>
    <w:rsid w:val="003013CF"/>
    <w:rsid w:val="003016A2"/>
    <w:rsid w:val="0030326C"/>
    <w:rsid w:val="00310BD0"/>
    <w:rsid w:val="00312720"/>
    <w:rsid w:val="003343EE"/>
    <w:rsid w:val="00343112"/>
    <w:rsid w:val="00343AFC"/>
    <w:rsid w:val="0034745C"/>
    <w:rsid w:val="00365FFC"/>
    <w:rsid w:val="00371DE7"/>
    <w:rsid w:val="00374E83"/>
    <w:rsid w:val="00381268"/>
    <w:rsid w:val="00384229"/>
    <w:rsid w:val="003967DD"/>
    <w:rsid w:val="003A17B0"/>
    <w:rsid w:val="003A47ED"/>
    <w:rsid w:val="003A4C39"/>
    <w:rsid w:val="003B237B"/>
    <w:rsid w:val="003C1A19"/>
    <w:rsid w:val="003C31E6"/>
    <w:rsid w:val="003C39C7"/>
    <w:rsid w:val="003C562A"/>
    <w:rsid w:val="003C5B87"/>
    <w:rsid w:val="003C76FD"/>
    <w:rsid w:val="003D5D20"/>
    <w:rsid w:val="003E2B10"/>
    <w:rsid w:val="003F7182"/>
    <w:rsid w:val="003F7999"/>
    <w:rsid w:val="00401BD8"/>
    <w:rsid w:val="00402670"/>
    <w:rsid w:val="00411701"/>
    <w:rsid w:val="00411748"/>
    <w:rsid w:val="00414F64"/>
    <w:rsid w:val="0042333B"/>
    <w:rsid w:val="00425298"/>
    <w:rsid w:val="004253F1"/>
    <w:rsid w:val="0042547E"/>
    <w:rsid w:val="00434563"/>
    <w:rsid w:val="00443E58"/>
    <w:rsid w:val="0044734B"/>
    <w:rsid w:val="00447C8E"/>
    <w:rsid w:val="00456C9C"/>
    <w:rsid w:val="00457314"/>
    <w:rsid w:val="004644EA"/>
    <w:rsid w:val="00466859"/>
    <w:rsid w:val="00471CB7"/>
    <w:rsid w:val="00477BC0"/>
    <w:rsid w:val="004933A8"/>
    <w:rsid w:val="00496355"/>
    <w:rsid w:val="004A17A6"/>
    <w:rsid w:val="004A2E74"/>
    <w:rsid w:val="004B2ED6"/>
    <w:rsid w:val="004C3C60"/>
    <w:rsid w:val="004D06F0"/>
    <w:rsid w:val="004D1BE6"/>
    <w:rsid w:val="004D6A69"/>
    <w:rsid w:val="004D731C"/>
    <w:rsid w:val="004E3F81"/>
    <w:rsid w:val="004E4E55"/>
    <w:rsid w:val="00500ADA"/>
    <w:rsid w:val="00512BBA"/>
    <w:rsid w:val="005148B7"/>
    <w:rsid w:val="0052212F"/>
    <w:rsid w:val="00525833"/>
    <w:rsid w:val="005261D7"/>
    <w:rsid w:val="00527EB7"/>
    <w:rsid w:val="00542B0A"/>
    <w:rsid w:val="00545B7E"/>
    <w:rsid w:val="00545C60"/>
    <w:rsid w:val="00555277"/>
    <w:rsid w:val="0055583E"/>
    <w:rsid w:val="005574FA"/>
    <w:rsid w:val="005614A1"/>
    <w:rsid w:val="00566E8D"/>
    <w:rsid w:val="00567CF0"/>
    <w:rsid w:val="00571214"/>
    <w:rsid w:val="00584366"/>
    <w:rsid w:val="0058708A"/>
    <w:rsid w:val="005902AE"/>
    <w:rsid w:val="005920C9"/>
    <w:rsid w:val="00597F38"/>
    <w:rsid w:val="005A1741"/>
    <w:rsid w:val="005A2458"/>
    <w:rsid w:val="005A4F12"/>
    <w:rsid w:val="005B0EAC"/>
    <w:rsid w:val="005D3875"/>
    <w:rsid w:val="005D5107"/>
    <w:rsid w:val="005E0713"/>
    <w:rsid w:val="005E19B0"/>
    <w:rsid w:val="005E3DE0"/>
    <w:rsid w:val="005E4133"/>
    <w:rsid w:val="005F5ED5"/>
    <w:rsid w:val="006068C7"/>
    <w:rsid w:val="00607D96"/>
    <w:rsid w:val="00624A55"/>
    <w:rsid w:val="006327C5"/>
    <w:rsid w:val="006377FF"/>
    <w:rsid w:val="006523D7"/>
    <w:rsid w:val="006671CE"/>
    <w:rsid w:val="00675A96"/>
    <w:rsid w:val="006762D0"/>
    <w:rsid w:val="006768C6"/>
    <w:rsid w:val="0068285C"/>
    <w:rsid w:val="006967DE"/>
    <w:rsid w:val="006A07F5"/>
    <w:rsid w:val="006A1F8A"/>
    <w:rsid w:val="006A25AC"/>
    <w:rsid w:val="006A4986"/>
    <w:rsid w:val="006A71C6"/>
    <w:rsid w:val="006B3A6D"/>
    <w:rsid w:val="006B416F"/>
    <w:rsid w:val="006C45C0"/>
    <w:rsid w:val="006C60C9"/>
    <w:rsid w:val="006E2B9A"/>
    <w:rsid w:val="006E7F86"/>
    <w:rsid w:val="006F3FCD"/>
    <w:rsid w:val="00701058"/>
    <w:rsid w:val="00701A92"/>
    <w:rsid w:val="007060B6"/>
    <w:rsid w:val="00710CED"/>
    <w:rsid w:val="007165D6"/>
    <w:rsid w:val="007168B0"/>
    <w:rsid w:val="00734472"/>
    <w:rsid w:val="00734B1D"/>
    <w:rsid w:val="00735566"/>
    <w:rsid w:val="00737BCF"/>
    <w:rsid w:val="007444F5"/>
    <w:rsid w:val="0074543E"/>
    <w:rsid w:val="00760563"/>
    <w:rsid w:val="00761661"/>
    <w:rsid w:val="00767573"/>
    <w:rsid w:val="00773830"/>
    <w:rsid w:val="0077466D"/>
    <w:rsid w:val="00782F65"/>
    <w:rsid w:val="007A1ED9"/>
    <w:rsid w:val="007A4F5F"/>
    <w:rsid w:val="007B0019"/>
    <w:rsid w:val="007B556E"/>
    <w:rsid w:val="007C1765"/>
    <w:rsid w:val="007D3E38"/>
    <w:rsid w:val="007D40FC"/>
    <w:rsid w:val="007E21A9"/>
    <w:rsid w:val="007E7DE0"/>
    <w:rsid w:val="007F3EF0"/>
    <w:rsid w:val="007F6841"/>
    <w:rsid w:val="00800003"/>
    <w:rsid w:val="008059A9"/>
    <w:rsid w:val="008065DA"/>
    <w:rsid w:val="0080698A"/>
    <w:rsid w:val="008125E0"/>
    <w:rsid w:val="00815170"/>
    <w:rsid w:val="00817ED7"/>
    <w:rsid w:val="00821BCA"/>
    <w:rsid w:val="008273A9"/>
    <w:rsid w:val="00844C92"/>
    <w:rsid w:val="00852AFC"/>
    <w:rsid w:val="00863385"/>
    <w:rsid w:val="008769B5"/>
    <w:rsid w:val="00890680"/>
    <w:rsid w:val="00892E24"/>
    <w:rsid w:val="008B1737"/>
    <w:rsid w:val="008C1AFD"/>
    <w:rsid w:val="008C2B42"/>
    <w:rsid w:val="008C7688"/>
    <w:rsid w:val="008D2AA8"/>
    <w:rsid w:val="008D6DA0"/>
    <w:rsid w:val="008F3D35"/>
    <w:rsid w:val="008F4D66"/>
    <w:rsid w:val="008F582C"/>
    <w:rsid w:val="009134D2"/>
    <w:rsid w:val="00913E08"/>
    <w:rsid w:val="00920BE0"/>
    <w:rsid w:val="00921DFC"/>
    <w:rsid w:val="00923F60"/>
    <w:rsid w:val="00925848"/>
    <w:rsid w:val="00932507"/>
    <w:rsid w:val="0093499C"/>
    <w:rsid w:val="009403E4"/>
    <w:rsid w:val="0094174D"/>
    <w:rsid w:val="00952690"/>
    <w:rsid w:val="00952AA1"/>
    <w:rsid w:val="00954B9A"/>
    <w:rsid w:val="00955595"/>
    <w:rsid w:val="00970CA6"/>
    <w:rsid w:val="00974DBD"/>
    <w:rsid w:val="00985550"/>
    <w:rsid w:val="009919CC"/>
    <w:rsid w:val="0099358C"/>
    <w:rsid w:val="00995FC6"/>
    <w:rsid w:val="009A344E"/>
    <w:rsid w:val="009C0508"/>
    <w:rsid w:val="009C1367"/>
    <w:rsid w:val="009C26F4"/>
    <w:rsid w:val="009D1C82"/>
    <w:rsid w:val="009E385D"/>
    <w:rsid w:val="009E684B"/>
    <w:rsid w:val="009E7072"/>
    <w:rsid w:val="009E7E20"/>
    <w:rsid w:val="009F0C9A"/>
    <w:rsid w:val="009F1CC8"/>
    <w:rsid w:val="009F5E76"/>
    <w:rsid w:val="009F6A77"/>
    <w:rsid w:val="00A05378"/>
    <w:rsid w:val="00A06B6C"/>
    <w:rsid w:val="00A1087D"/>
    <w:rsid w:val="00A10E46"/>
    <w:rsid w:val="00A115F0"/>
    <w:rsid w:val="00A11A8E"/>
    <w:rsid w:val="00A13BCA"/>
    <w:rsid w:val="00A154A1"/>
    <w:rsid w:val="00A257DD"/>
    <w:rsid w:val="00A25C92"/>
    <w:rsid w:val="00A31926"/>
    <w:rsid w:val="00A37F57"/>
    <w:rsid w:val="00A45DAD"/>
    <w:rsid w:val="00A46468"/>
    <w:rsid w:val="00A46F72"/>
    <w:rsid w:val="00A52AE0"/>
    <w:rsid w:val="00A54FA0"/>
    <w:rsid w:val="00A57275"/>
    <w:rsid w:val="00A602B2"/>
    <w:rsid w:val="00A63DF4"/>
    <w:rsid w:val="00A71015"/>
    <w:rsid w:val="00A710DF"/>
    <w:rsid w:val="00A75EBD"/>
    <w:rsid w:val="00A81401"/>
    <w:rsid w:val="00A81686"/>
    <w:rsid w:val="00A81E23"/>
    <w:rsid w:val="00A91ACB"/>
    <w:rsid w:val="00A94009"/>
    <w:rsid w:val="00A969C5"/>
    <w:rsid w:val="00AA1CF7"/>
    <w:rsid w:val="00AA3BC6"/>
    <w:rsid w:val="00AB4C96"/>
    <w:rsid w:val="00AC4EA1"/>
    <w:rsid w:val="00AC7847"/>
    <w:rsid w:val="00AC7B16"/>
    <w:rsid w:val="00AE022E"/>
    <w:rsid w:val="00AE1B73"/>
    <w:rsid w:val="00AE3BF9"/>
    <w:rsid w:val="00AF6E7C"/>
    <w:rsid w:val="00AF7DB5"/>
    <w:rsid w:val="00B03CCD"/>
    <w:rsid w:val="00B06E29"/>
    <w:rsid w:val="00B209CA"/>
    <w:rsid w:val="00B21562"/>
    <w:rsid w:val="00B24DC1"/>
    <w:rsid w:val="00B3315E"/>
    <w:rsid w:val="00B35AB0"/>
    <w:rsid w:val="00B43789"/>
    <w:rsid w:val="00B47002"/>
    <w:rsid w:val="00B55E18"/>
    <w:rsid w:val="00B57D93"/>
    <w:rsid w:val="00B619E2"/>
    <w:rsid w:val="00B63489"/>
    <w:rsid w:val="00B66A05"/>
    <w:rsid w:val="00B71F38"/>
    <w:rsid w:val="00B72492"/>
    <w:rsid w:val="00B72B1C"/>
    <w:rsid w:val="00B73188"/>
    <w:rsid w:val="00B775D4"/>
    <w:rsid w:val="00B81795"/>
    <w:rsid w:val="00B81B04"/>
    <w:rsid w:val="00B83D31"/>
    <w:rsid w:val="00BA133E"/>
    <w:rsid w:val="00BA57F6"/>
    <w:rsid w:val="00BB00B6"/>
    <w:rsid w:val="00BB367B"/>
    <w:rsid w:val="00BB43B0"/>
    <w:rsid w:val="00BB4751"/>
    <w:rsid w:val="00BC1E9B"/>
    <w:rsid w:val="00BC58C3"/>
    <w:rsid w:val="00BC63D1"/>
    <w:rsid w:val="00BD01AC"/>
    <w:rsid w:val="00BE47F0"/>
    <w:rsid w:val="00BF0E6C"/>
    <w:rsid w:val="00BF134B"/>
    <w:rsid w:val="00BF7E1F"/>
    <w:rsid w:val="00C06138"/>
    <w:rsid w:val="00C13A3B"/>
    <w:rsid w:val="00C14A01"/>
    <w:rsid w:val="00C151DF"/>
    <w:rsid w:val="00C1605E"/>
    <w:rsid w:val="00C2069A"/>
    <w:rsid w:val="00C33F02"/>
    <w:rsid w:val="00C34C3A"/>
    <w:rsid w:val="00C35DE0"/>
    <w:rsid w:val="00C40F7B"/>
    <w:rsid w:val="00C47C25"/>
    <w:rsid w:val="00C50279"/>
    <w:rsid w:val="00C539BB"/>
    <w:rsid w:val="00C551D3"/>
    <w:rsid w:val="00C55A15"/>
    <w:rsid w:val="00C57B8C"/>
    <w:rsid w:val="00C60377"/>
    <w:rsid w:val="00C60AAC"/>
    <w:rsid w:val="00C662F0"/>
    <w:rsid w:val="00C677F0"/>
    <w:rsid w:val="00C700E6"/>
    <w:rsid w:val="00C7108A"/>
    <w:rsid w:val="00C71B16"/>
    <w:rsid w:val="00C832D4"/>
    <w:rsid w:val="00C943E4"/>
    <w:rsid w:val="00CA35D3"/>
    <w:rsid w:val="00CA7A6A"/>
    <w:rsid w:val="00CB1E13"/>
    <w:rsid w:val="00CB6030"/>
    <w:rsid w:val="00CB662D"/>
    <w:rsid w:val="00CB7355"/>
    <w:rsid w:val="00CC5AA8"/>
    <w:rsid w:val="00CD0FDB"/>
    <w:rsid w:val="00CD1C75"/>
    <w:rsid w:val="00CD5993"/>
    <w:rsid w:val="00CD6BF1"/>
    <w:rsid w:val="00CE5802"/>
    <w:rsid w:val="00CE7916"/>
    <w:rsid w:val="00CF2855"/>
    <w:rsid w:val="00D01CFF"/>
    <w:rsid w:val="00D121ED"/>
    <w:rsid w:val="00D14975"/>
    <w:rsid w:val="00D17E55"/>
    <w:rsid w:val="00D27D4B"/>
    <w:rsid w:val="00D437DC"/>
    <w:rsid w:val="00D43C99"/>
    <w:rsid w:val="00D443E4"/>
    <w:rsid w:val="00D45551"/>
    <w:rsid w:val="00D71066"/>
    <w:rsid w:val="00D76082"/>
    <w:rsid w:val="00D81D9D"/>
    <w:rsid w:val="00D83CD8"/>
    <w:rsid w:val="00D85FEE"/>
    <w:rsid w:val="00D9777A"/>
    <w:rsid w:val="00DA4DC4"/>
    <w:rsid w:val="00DA7E17"/>
    <w:rsid w:val="00DB5F0E"/>
    <w:rsid w:val="00DB7E6E"/>
    <w:rsid w:val="00DC0A45"/>
    <w:rsid w:val="00DC4D0D"/>
    <w:rsid w:val="00DC5ECC"/>
    <w:rsid w:val="00DD0BA7"/>
    <w:rsid w:val="00DD4CCE"/>
    <w:rsid w:val="00DF60CB"/>
    <w:rsid w:val="00E03860"/>
    <w:rsid w:val="00E03A3E"/>
    <w:rsid w:val="00E064A2"/>
    <w:rsid w:val="00E109ED"/>
    <w:rsid w:val="00E12ADD"/>
    <w:rsid w:val="00E134B6"/>
    <w:rsid w:val="00E173FF"/>
    <w:rsid w:val="00E279AB"/>
    <w:rsid w:val="00E30355"/>
    <w:rsid w:val="00E319D7"/>
    <w:rsid w:val="00E34263"/>
    <w:rsid w:val="00E34721"/>
    <w:rsid w:val="00E41E06"/>
    <w:rsid w:val="00E427DD"/>
    <w:rsid w:val="00E4317E"/>
    <w:rsid w:val="00E47519"/>
    <w:rsid w:val="00E47AFC"/>
    <w:rsid w:val="00E5030B"/>
    <w:rsid w:val="00E5353D"/>
    <w:rsid w:val="00E546FA"/>
    <w:rsid w:val="00E60BE1"/>
    <w:rsid w:val="00E61EC3"/>
    <w:rsid w:val="00E64608"/>
    <w:rsid w:val="00E64758"/>
    <w:rsid w:val="00E655C8"/>
    <w:rsid w:val="00E714BC"/>
    <w:rsid w:val="00E762D9"/>
    <w:rsid w:val="00E77EB9"/>
    <w:rsid w:val="00E9028F"/>
    <w:rsid w:val="00E941C1"/>
    <w:rsid w:val="00EA5B63"/>
    <w:rsid w:val="00EA6069"/>
    <w:rsid w:val="00EA698D"/>
    <w:rsid w:val="00EC0F3E"/>
    <w:rsid w:val="00ED1F6B"/>
    <w:rsid w:val="00EE41DA"/>
    <w:rsid w:val="00EE57B2"/>
    <w:rsid w:val="00F03268"/>
    <w:rsid w:val="00F1344E"/>
    <w:rsid w:val="00F51409"/>
    <w:rsid w:val="00F5271F"/>
    <w:rsid w:val="00F5466C"/>
    <w:rsid w:val="00F54937"/>
    <w:rsid w:val="00F56CDC"/>
    <w:rsid w:val="00F6090A"/>
    <w:rsid w:val="00F60C64"/>
    <w:rsid w:val="00F85F0A"/>
    <w:rsid w:val="00F919FB"/>
    <w:rsid w:val="00F94715"/>
    <w:rsid w:val="00FA0F12"/>
    <w:rsid w:val="00FB159E"/>
    <w:rsid w:val="00FC13BD"/>
    <w:rsid w:val="00FC1C6E"/>
    <w:rsid w:val="00FC24CA"/>
    <w:rsid w:val="00FC616F"/>
    <w:rsid w:val="00FD21E0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98A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8A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Bullet List,Bullet Point,Bullet point,Bullet points,Content descriptions,DDM Gen Text,Dot Points,L,List Paragraph - bullets,List Paragraph IEPCP 11pt,List Paragraph1,List Paragraph11,NFP GP Bulleted List,Recommendation,bullet point list"/>
    <w:basedOn w:val="Normal"/>
    <w:link w:val="ListParagraphChar"/>
    <w:uiPriority w:val="34"/>
    <w:qFormat/>
    <w:rsid w:val="00225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8B7"/>
    <w:rPr>
      <w:b/>
      <w:bCs/>
      <w:sz w:val="20"/>
      <w:szCs w:val="20"/>
    </w:rPr>
  </w:style>
  <w:style w:type="character" w:customStyle="1" w:styleId="ListParagraphChar">
    <w:name w:val="List Paragraph Char"/>
    <w:aliases w:val="Bullet List Char,Bullet Point Char,Bullet point Char,Bullet points Char,Content descriptions Char,DDM Gen Text Char,Dot Points Char,L Char,List Paragraph - bullets Char,List Paragraph IEPCP 11pt Char,List Paragraph1 Char"/>
    <w:basedOn w:val="DefaultParagraphFont"/>
    <w:link w:val="ListParagraph"/>
    <w:uiPriority w:val="34"/>
    <w:locked/>
    <w:rsid w:val="000F5C88"/>
    <w:rPr>
      <w:sz w:val="22"/>
    </w:rPr>
  </w:style>
  <w:style w:type="paragraph" w:styleId="NormalWeb">
    <w:name w:val="Normal (Web)"/>
    <w:basedOn w:val="Normal"/>
    <w:uiPriority w:val="99"/>
    <w:unhideWhenUsed/>
    <w:rsid w:val="00E06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F5466C"/>
    <w:rPr>
      <w:i/>
      <w:iCs/>
    </w:rPr>
  </w:style>
  <w:style w:type="character" w:customStyle="1" w:styleId="rpl-text-label">
    <w:name w:val="rpl-text-label"/>
    <w:basedOn w:val="DefaultParagraphFont"/>
    <w:rsid w:val="00F5466C"/>
  </w:style>
  <w:style w:type="character" w:customStyle="1" w:styleId="rpl-text-icongroup">
    <w:name w:val="rpl-text-icon__group"/>
    <w:basedOn w:val="DefaultParagraphFont"/>
    <w:rsid w:val="00F5466C"/>
  </w:style>
  <w:style w:type="character" w:customStyle="1" w:styleId="sizetag">
    <w:name w:val="sizetag"/>
    <w:basedOn w:val="DefaultParagraphFont"/>
    <w:rsid w:val="00C34C3A"/>
  </w:style>
  <w:style w:type="character" w:styleId="FootnoteReference">
    <w:name w:val="footnote reference"/>
    <w:basedOn w:val="DefaultParagraphFont"/>
    <w:uiPriority w:val="99"/>
    <w:semiHidden/>
    <w:unhideWhenUsed/>
    <w:rsid w:val="00C13A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9E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9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19E2"/>
    <w:rPr>
      <w:vertAlign w:val="superscript"/>
    </w:rPr>
  </w:style>
  <w:style w:type="character" w:customStyle="1" w:styleId="normaltextrun">
    <w:name w:val="normaltextrun"/>
    <w:basedOn w:val="DefaultParagraphFont"/>
    <w:rsid w:val="002B1CC1"/>
  </w:style>
  <w:style w:type="paragraph" w:styleId="NoSpacing">
    <w:name w:val="No Spacing"/>
    <w:uiPriority w:val="1"/>
    <w:qFormat/>
    <w:rsid w:val="002A3D9B"/>
    <w:rPr>
      <w:sz w:val="22"/>
    </w:rPr>
  </w:style>
  <w:style w:type="paragraph" w:styleId="Revision">
    <w:name w:val="Revision"/>
    <w:hidden/>
    <w:uiPriority w:val="99"/>
    <w:semiHidden/>
    <w:rsid w:val="007F3EF0"/>
    <w:rPr>
      <w:sz w:val="22"/>
    </w:rPr>
  </w:style>
  <w:style w:type="character" w:customStyle="1" w:styleId="UnresolvedMention">
    <w:name w:val="Unresolved Mention"/>
    <w:basedOn w:val="DefaultParagraphFont"/>
    <w:uiPriority w:val="99"/>
    <w:rsid w:val="009F0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quit.org.au/articles/teenvaping" TargetMode="External"/><Relationship Id="rId18" Type="http://schemas.openxmlformats.org/officeDocument/2006/relationships/hyperlink" Target="http://www.headspace.org.au" TargetMode="External"/><Relationship Id="rId26" Type="http://schemas.openxmlformats.org/officeDocument/2006/relationships/hyperlink" Target="https://creativecommons.org/licenses/by/4.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ch.org.au/kidsinfo/fact_sheets/E-cigarettes_and_teens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tobaccoinaustralia.org.au/chapter-18-harm-reduction/indepth-18b-e-cigarettes/18b-0-introduction" TargetMode="External"/><Relationship Id="rId17" Type="http://schemas.openxmlformats.org/officeDocument/2006/relationships/hyperlink" Target="http://www.directline.org.au" TargetMode="External"/><Relationship Id="rId25" Type="http://schemas.openxmlformats.org/officeDocument/2006/relationships/hyperlink" Target="https://www.education.vic.gov.au/Pages/copyright.aspx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quit.org.au" TargetMode="External"/><Relationship Id="rId20" Type="http://schemas.openxmlformats.org/officeDocument/2006/relationships/hyperlink" Target="http://www.betterhealth.vic.gov.au/healthyliving/smoking-and-tobacco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legislation.vic.gov.au/in-force/acts/tobacco-act-1987/095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tterhealth.vic.gov.au/healthyliving/smoking-and-tobacco" TargetMode="External"/><Relationship Id="rId23" Type="http://schemas.openxmlformats.org/officeDocument/2006/relationships/hyperlink" Target="http://www.tobaccoinaustralia.org.au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quit.org.au/articles/teenvaping" TargetMode="External"/><Relationship Id="rId31" Type="http://schemas.openxmlformats.org/officeDocument/2006/relationships/footer" Target="footer2.xml"/><Relationship Id="rId35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://www.rch.org.au/kidsinfo/fact_sheets/E-cigarettes_and_teens" TargetMode="External"/><Relationship Id="rId22" Type="http://schemas.openxmlformats.org/officeDocument/2006/relationships/hyperlink" Target="https://adf.org.au/talking-about-drugs/parenting/vaping-youth/talking-about-vaping/" TargetMode="External"/><Relationship Id="rId27" Type="http://schemas.openxmlformats.org/officeDocument/2006/relationships/hyperlink" Target="https://www.education.vic.gov.au/Pages/copyright.aspx" TargetMode="External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332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schemas.microsoft.com/sharepoint/v3"/>
    <ds:schemaRef ds:uri="0dd5956c-b7b5-49f1-8ff5-80577e215ba8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0D5F8-D3E4-4368-867C-05B11B7F49AE}"/>
</file>

<file path=customXml/itemProps4.xml><?xml version="1.0" encoding="utf-8"?>
<ds:datastoreItem xmlns:ds="http://schemas.openxmlformats.org/officeDocument/2006/customXml" ds:itemID="{90E8851A-D51F-4F1C-97E9-7B8680C5F6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7747A9-76C4-47B9-B274-8EA57A8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User</cp:lastModifiedBy>
  <cp:revision>13</cp:revision>
  <cp:lastPrinted>2022-08-15T03:52:00Z</cp:lastPrinted>
  <dcterms:created xsi:type="dcterms:W3CDTF">2022-08-01T05:24:00Z</dcterms:created>
  <dcterms:modified xsi:type="dcterms:W3CDTF">2022-08-15T03:53:00Z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DET_EDRMS_RCSTaxHTField0">
    <vt:lpwstr>13.1.2 Internal Policy|ad985a07-89db-41e4-84da-e1a6cef79014</vt:lpwstr>
  </property>
  <property fmtid="{D5CDD505-2E9C-101B-9397-08002B2CF9AE}" pid="5" name="RecordPoint_ActiveItemListId">
    <vt:lpwstr>{d7b1b2c1-beeb-4f30-ac26-ae53b4e72bb8}</vt:lpwstr>
  </property>
  <property fmtid="{D5CDD505-2E9C-101B-9397-08002B2CF9AE}" pid="6" name="RecordPoint_ActiveItemMoved">
    <vt:lpwstr/>
  </property>
  <property fmtid="{D5CDD505-2E9C-101B-9397-08002B2CF9AE}" pid="7" name="RecordPoint_ActiveItemSiteId">
    <vt:lpwstr>{d059aedc-a4fb-466c-9dc3-e51a15d29851}</vt:lpwstr>
  </property>
  <property fmtid="{D5CDD505-2E9C-101B-9397-08002B2CF9AE}" pid="8" name="RecordPoint_ActiveItemUniqueId">
    <vt:lpwstr>{fdb38bc4-68c6-4e68-8bfa-a639f36a186d}</vt:lpwstr>
  </property>
  <property fmtid="{D5CDD505-2E9C-101B-9397-08002B2CF9AE}" pid="9" name="RecordPoint_ActiveItemWebId">
    <vt:lpwstr>{0dd5956c-b7b5-49f1-8ff5-80577e215ba8}</vt:lpwstr>
  </property>
  <property fmtid="{D5CDD505-2E9C-101B-9397-08002B2CF9AE}" pid="10" name="RecordPoint_RecordFormat">
    <vt:lpwstr/>
  </property>
  <property fmtid="{D5CDD505-2E9C-101B-9397-08002B2CF9AE}" pid="11" name="RecordPoint_RecordNumberSubmitted">
    <vt:lpwstr>R20220457754</vt:lpwstr>
  </property>
  <property fmtid="{D5CDD505-2E9C-101B-9397-08002B2CF9AE}" pid="12" name="RecordPoint_SubmissionCompleted">
    <vt:lpwstr>2022-08-15T16:30:53.3504151+10:00</vt:lpwstr>
  </property>
  <property fmtid="{D5CDD505-2E9C-101B-9397-08002B2CF9AE}" pid="13" name="RecordPoint_SubmissionDate">
    <vt:lpwstr/>
  </property>
  <property fmtid="{D5CDD505-2E9C-101B-9397-08002B2CF9AE}" pid="14" name="RecordPoint_WorkflowType">
    <vt:lpwstr>ActiveSubmitStub</vt:lpwstr>
  </property>
</Properties>
</file>