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29A2" w14:textId="5AD6F3DB" w:rsidR="00124221" w:rsidRPr="00521EEC" w:rsidRDefault="00124221" w:rsidP="00124221">
      <w:pPr>
        <w:pStyle w:val="Intro"/>
        <w:rPr>
          <w:rFonts w:asciiTheme="minorBidi" w:hAnsiTheme="minorBidi"/>
          <w:b w:val="0"/>
          <w:bCs/>
          <w:color w:val="auto"/>
        </w:rPr>
      </w:pPr>
      <w:r w:rsidRPr="00521EEC">
        <w:rPr>
          <w:rFonts w:asciiTheme="minorBidi" w:hAnsiTheme="minorBidi"/>
          <w:b w:val="0"/>
          <w:color w:val="auto"/>
        </w:rPr>
        <w:t>Kính gửi __________</w:t>
      </w:r>
    </w:p>
    <w:p w14:paraId="28C428AF" w14:textId="77777777" w:rsidR="00124221" w:rsidRPr="00521EEC" w:rsidRDefault="00124221" w:rsidP="00124221">
      <w:pPr>
        <w:pStyle w:val="Intro"/>
        <w:rPr>
          <w:rFonts w:asciiTheme="minorBidi" w:hAnsiTheme="minorBidi"/>
          <w:b w:val="0"/>
          <w:bCs/>
          <w:color w:val="auto"/>
        </w:rPr>
      </w:pPr>
    </w:p>
    <w:p w14:paraId="08598CBB" w14:textId="623D148A" w:rsidR="00124221" w:rsidRPr="00521EEC" w:rsidRDefault="00DF4859" w:rsidP="00124221">
      <w:pPr>
        <w:pStyle w:val="Intro"/>
        <w:rPr>
          <w:rFonts w:asciiTheme="minorBidi" w:hAnsiTheme="minorBidi"/>
          <w:b w:val="0"/>
          <w:bCs/>
          <w:color w:val="auto"/>
        </w:rPr>
      </w:pPr>
      <w:r w:rsidRPr="00521EEC">
        <w:rPr>
          <w:rFonts w:asciiTheme="minorBidi" w:hAnsiTheme="minorBidi"/>
          <w:b w:val="0"/>
          <w:color w:val="auto"/>
        </w:rPr>
        <w:t xml:space="preserve">Trường học là nơi học tập tích cực, tại đó mọi người đều có quyền có một môi trường học tập an toàn và lành mạnh. Trường học cũng là nơi làm việc và nhân viên của trường xứng đáng được làm việc trong một môi trường mà họ không cảm thấy bị đe dọa hoặc không an toàn. </w:t>
      </w:r>
    </w:p>
    <w:p w14:paraId="60C1E7C2" w14:textId="4010D361" w:rsidR="00886E98" w:rsidRPr="00771A27" w:rsidRDefault="00F051A5" w:rsidP="00886E98">
      <w:pPr>
        <w:pStyle w:val="Intro"/>
        <w:rPr>
          <w:rFonts w:asciiTheme="minorBidi" w:hAnsiTheme="minorBidi"/>
          <w:b w:val="0"/>
          <w:bCs/>
          <w:color w:val="auto"/>
        </w:rPr>
      </w:pPr>
      <w:r w:rsidRPr="00521EEC">
        <w:rPr>
          <w:rFonts w:asciiTheme="minorBidi" w:hAnsiTheme="minorBidi"/>
          <w:b w:val="0"/>
          <w:color w:val="auto"/>
        </w:rPr>
        <w:t xml:space="preserve">Từ Học kỳ 3, 2022, Đề án về Lệnh An toàn Cộng đồng Trường học (Đề án) sẽ có hiệu lực tại tất cả các trường học của Victoria. Đề án này cho phép hiệu trưởng và những người được uỷ quyền khác ban hành lệnh an toàn cộng đồng trường học hiện hành hoặc tức thời nhằm giới hạn </w:t>
      </w:r>
      <w:r w:rsidRPr="00771A27">
        <w:rPr>
          <w:rFonts w:asciiTheme="minorBidi" w:hAnsiTheme="minorBidi"/>
          <w:b w:val="0"/>
          <w:color w:val="auto"/>
        </w:rPr>
        <w:t xml:space="preserve">theo cách cụ thể một số phụ huynh, người chăm sóc hoặc những người lớn khác có hành động theo cách cư xử có hại, lạm dụng hoặc đe doạ đối với nhân viên, học sinh hoặc những người khác trong trường cộng đồng. Nhấp </w:t>
      </w:r>
      <w:hyperlink r:id="rId4" w:history="1">
        <w:r w:rsidRPr="00771A27">
          <w:rPr>
            <w:rStyle w:val="Hyperlink"/>
            <w:rFonts w:asciiTheme="minorBidi" w:hAnsiTheme="minorBidi"/>
            <w:b w:val="0"/>
          </w:rPr>
          <w:t>vào đây</w:t>
        </w:r>
      </w:hyperlink>
      <w:r w:rsidRPr="00771A27">
        <w:rPr>
          <w:rFonts w:asciiTheme="minorBidi" w:hAnsiTheme="minorBidi"/>
          <w:b w:val="0"/>
          <w:color w:val="auto"/>
        </w:rPr>
        <w:t xml:space="preserve"> để biết thêm thông tin về Đề án, bao gồm một đoạn </w:t>
      </w:r>
      <w:hyperlink r:id="rId5" w:history="1">
        <w:r w:rsidR="009B743C" w:rsidRPr="00771A27">
          <w:rPr>
            <w:rStyle w:val="Hyperlink"/>
            <w:rFonts w:asciiTheme="minorBidi" w:hAnsiTheme="minorBidi"/>
            <w:b w:val="0"/>
            <w:bCs/>
          </w:rPr>
          <w:t>video</w:t>
        </w:r>
      </w:hyperlink>
      <w:r w:rsidRPr="00771A27">
        <w:rPr>
          <w:rFonts w:asciiTheme="minorBidi" w:hAnsiTheme="minorBidi"/>
          <w:b w:val="0"/>
          <w:color w:val="auto"/>
        </w:rPr>
        <w:t xml:space="preserve"> ngắn cung cấp tổng quan về Đề án. </w:t>
      </w:r>
    </w:p>
    <w:p w14:paraId="08A0308C" w14:textId="2CF8E0DB" w:rsidR="00F051A5" w:rsidRPr="00521EEC" w:rsidRDefault="009B743C" w:rsidP="00AE3DDA">
      <w:pPr>
        <w:pStyle w:val="Intro"/>
        <w:rPr>
          <w:rFonts w:asciiTheme="minorBidi" w:hAnsiTheme="minorBidi"/>
          <w:b w:val="0"/>
          <w:bCs/>
          <w:color w:val="auto"/>
        </w:rPr>
      </w:pPr>
      <w:r w:rsidRPr="00771A27">
        <w:rPr>
          <w:rFonts w:asciiTheme="minorBidi" w:hAnsiTheme="minorBidi"/>
          <w:b w:val="0"/>
          <w:color w:val="auto"/>
        </w:rPr>
        <w:t xml:space="preserve">Đề án này cung cấp một loạt các biện pháp bảo vệ cho những người có thể phải tuân theo lệnh và con của họ. Ví dụ: trước khi ban hành lệnh an toàn cộng đồng trường học sẽ diễn ra, người được ủy quyền phải xem xét phản ứng của người đó đối với thông báo sẽ đưa ra lệnh và lệnh có thể ảnh hưởng đến con họ thế nào. Lệnh chỉ có thể được đưa ra như một phương án cuối cùng nếu đó là phương án có hạn chế tối thiểu nhất để giải quyết hành vi. Để đọc thêm về các biện pháp bảo vệ được thiết lập trong Đề án dành cho cha mẹ, người chăm sóc và những người lớn khác, là người có thể phải tuân theo một lệnh (bao gồm thông tin về quyền khiếu nại), hãy truy cập </w:t>
      </w:r>
      <w:hyperlink r:id="rId6" w:history="1">
        <w:r w:rsidRPr="00771A27">
          <w:rPr>
            <w:rStyle w:val="Hyperlink"/>
            <w:rFonts w:asciiTheme="minorBidi" w:hAnsiTheme="minorBidi"/>
            <w:b w:val="0"/>
          </w:rPr>
          <w:t>trang mạng của Bộ.</w:t>
        </w:r>
      </w:hyperlink>
      <w:r w:rsidRPr="00521EEC">
        <w:rPr>
          <w:rFonts w:asciiTheme="minorBidi" w:hAnsiTheme="minorBidi"/>
          <w:b w:val="0"/>
          <w:color w:val="auto"/>
        </w:rPr>
        <w:t xml:space="preserve"> </w:t>
      </w:r>
    </w:p>
    <w:p w14:paraId="7755A711" w14:textId="17652A3C" w:rsidR="002471FC" w:rsidRPr="00521EEC" w:rsidRDefault="00AE3DDA" w:rsidP="007E09DE">
      <w:pPr>
        <w:pStyle w:val="Intro"/>
        <w:rPr>
          <w:rFonts w:asciiTheme="minorBidi" w:hAnsiTheme="minorBidi"/>
          <w:b w:val="0"/>
          <w:bCs/>
          <w:color w:val="auto"/>
        </w:rPr>
      </w:pPr>
      <w:r w:rsidRPr="00521EEC">
        <w:rPr>
          <w:rFonts w:asciiTheme="minorBidi" w:hAnsiTheme="minorBidi"/>
          <w:b w:val="0"/>
          <w:color w:val="auto"/>
        </w:rPr>
        <w:t xml:space="preserve">Mọi người ở trường, đặc biệt là nhân viên và phụ huynh/người chăm sóc, đóng một vai trò trong việc làm cho trường học trở thành một nơi tốt hơn để học tập và làm việc. </w:t>
      </w:r>
      <w:hyperlink r:id="rId7" w:history="1">
        <w:r w:rsidRPr="00521EEC">
          <w:rPr>
            <w:rStyle w:val="Hyperlink"/>
            <w:rFonts w:asciiTheme="minorBidi" w:hAnsiTheme="minorBidi"/>
            <w:b w:val="0"/>
          </w:rPr>
          <w:t>Các Hành vi Tôn trọng trong Chính sách Cộng đồng của Trường</w:t>
        </w:r>
      </w:hyperlink>
      <w:r w:rsidRPr="00521EEC">
        <w:rPr>
          <w:rFonts w:asciiTheme="minorBidi" w:hAnsiTheme="minorBidi"/>
          <w:b w:val="0"/>
          <w:color w:val="auto"/>
        </w:rPr>
        <w:t xml:space="preserve"> nêu rõ vai trò chung của phụ huynh, người chăm sóc và nhân viên nhà trường trong việc tạo ra một môi trường tích cực cho việc học tập. </w:t>
      </w:r>
    </w:p>
    <w:p w14:paraId="5B68CFDB" w14:textId="21FB6CB6" w:rsidR="002B1B1F" w:rsidRPr="00521EEC" w:rsidRDefault="00332DBC" w:rsidP="00124221">
      <w:pPr>
        <w:pStyle w:val="Intro"/>
        <w:rPr>
          <w:rFonts w:asciiTheme="minorBidi" w:hAnsiTheme="minorBidi"/>
          <w:b w:val="0"/>
          <w:bCs/>
          <w:color w:val="auto"/>
        </w:rPr>
      </w:pPr>
      <w:r w:rsidRPr="00521EEC">
        <w:rPr>
          <w:rFonts w:asciiTheme="minorBidi" w:hAnsiTheme="minorBidi"/>
          <w:b w:val="0"/>
          <w:color w:val="auto"/>
        </w:rPr>
        <w:t xml:space="preserve">Mục tiêu chung của chúng tôi là hỗ trợ việc giáo dục con bạn. Để làm được điều này, chúng tôi yêu cầu phản hồi và khiếu nại đều mang tính xây dựng và tôn trọng. Phụ huynh được nhắc nhở tuân theo chính sách hoặc quy trình khiếu nại của trường hoặc </w:t>
      </w:r>
      <w:hyperlink r:id="rId8" w:history="1">
        <w:r w:rsidRPr="00521EEC">
          <w:rPr>
            <w:rStyle w:val="Hyperlink"/>
            <w:rFonts w:asciiTheme="minorBidi" w:hAnsiTheme="minorBidi"/>
            <w:b w:val="0"/>
          </w:rPr>
          <w:t>Chính sách Khiếu nại của Bộ</w:t>
        </w:r>
      </w:hyperlink>
      <w:r w:rsidRPr="00521EEC">
        <w:rPr>
          <w:rFonts w:asciiTheme="minorBidi" w:hAnsiTheme="minorBidi"/>
          <w:b w:val="0"/>
          <w:color w:val="auto"/>
        </w:rPr>
        <w:t xml:space="preserve"> nếu bạn muốn đưa ra bất kỳ phản hồi mang tính xây dựng và tôn trọng nào.</w:t>
      </w:r>
    </w:p>
    <w:p w14:paraId="7279DE5D" w14:textId="57D2FC5D" w:rsidR="00124221" w:rsidRPr="00521EEC" w:rsidRDefault="00234222" w:rsidP="00124221">
      <w:pPr>
        <w:pStyle w:val="Intro"/>
        <w:rPr>
          <w:rFonts w:asciiTheme="minorBidi" w:hAnsiTheme="minorBidi"/>
          <w:b w:val="0"/>
          <w:bCs/>
          <w:color w:val="auto"/>
        </w:rPr>
      </w:pPr>
      <w:r w:rsidRPr="00521EEC">
        <w:rPr>
          <w:rFonts w:asciiTheme="minorBidi" w:hAnsiTheme="minorBidi"/>
          <w:b w:val="0"/>
          <w:color w:val="auto"/>
        </w:rPr>
        <w:t xml:space="preserve">Bạn có thể tìm thấy </w:t>
      </w:r>
      <w:hyperlink r:id="rId9" w:history="1">
        <w:r w:rsidRPr="00521EEC">
          <w:rPr>
            <w:rStyle w:val="Hyperlink"/>
            <w:rFonts w:asciiTheme="minorBidi" w:hAnsiTheme="minorBidi"/>
            <w:b w:val="0"/>
          </w:rPr>
          <w:t>Những Hành vi Tôn trọng trong Chính sách Cộng đồng của Trường</w:t>
        </w:r>
      </w:hyperlink>
      <w:r w:rsidRPr="00521EEC">
        <w:rPr>
          <w:rFonts w:asciiTheme="minorBidi" w:hAnsiTheme="minorBidi"/>
          <w:b w:val="0"/>
          <w:color w:val="auto"/>
        </w:rPr>
        <w:t xml:space="preserve"> và các nguồn tài liệu khác để xây dựng mối quan hệ tích cực với cộng đồng trường học của chúng ta </w:t>
      </w:r>
      <w:hyperlink r:id="rId10" w:history="1">
        <w:r w:rsidRPr="00521EEC">
          <w:rPr>
            <w:rStyle w:val="Hyperlink"/>
            <w:rFonts w:asciiTheme="minorBidi" w:hAnsiTheme="minorBidi"/>
            <w:b w:val="0"/>
          </w:rPr>
          <w:t>tại đây</w:t>
        </w:r>
      </w:hyperlink>
      <w:r w:rsidRPr="00521EEC">
        <w:rPr>
          <w:rFonts w:asciiTheme="minorBidi" w:hAnsiTheme="minorBidi"/>
          <w:b w:val="0"/>
          <w:color w:val="auto"/>
        </w:rPr>
        <w:t>.</w:t>
      </w:r>
    </w:p>
    <w:p w14:paraId="49F60090" w14:textId="5331AC96" w:rsidR="00DF4859" w:rsidRPr="00521EEC" w:rsidRDefault="00124221" w:rsidP="007E5D28">
      <w:pPr>
        <w:pStyle w:val="Intro"/>
        <w:rPr>
          <w:rFonts w:asciiTheme="minorBidi" w:hAnsiTheme="minorBidi"/>
          <w:b w:val="0"/>
          <w:bCs/>
          <w:color w:val="auto"/>
          <w:highlight w:val="yellow"/>
        </w:rPr>
      </w:pPr>
      <w:r w:rsidRPr="00521EEC">
        <w:rPr>
          <w:rFonts w:asciiTheme="minorBidi" w:hAnsiTheme="minorBidi"/>
          <w:b w:val="0"/>
          <w:color w:val="auto"/>
          <w:highlight w:val="yellow"/>
        </w:rPr>
        <w:t>[insert Principal’s name and contact details].</w:t>
      </w:r>
    </w:p>
    <w:sectPr w:rsidR="00DF4859" w:rsidRPr="00521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21"/>
    <w:rsid w:val="00007C1F"/>
    <w:rsid w:val="00121C40"/>
    <w:rsid w:val="00124221"/>
    <w:rsid w:val="00141783"/>
    <w:rsid w:val="001A6EB4"/>
    <w:rsid w:val="00234222"/>
    <w:rsid w:val="002471FC"/>
    <w:rsid w:val="00287DAD"/>
    <w:rsid w:val="002A4E58"/>
    <w:rsid w:val="002B1B1F"/>
    <w:rsid w:val="00332DBC"/>
    <w:rsid w:val="00393400"/>
    <w:rsid w:val="004D2C73"/>
    <w:rsid w:val="00521EEC"/>
    <w:rsid w:val="005D71F1"/>
    <w:rsid w:val="00725838"/>
    <w:rsid w:val="00771A27"/>
    <w:rsid w:val="007E09DE"/>
    <w:rsid w:val="007E5D28"/>
    <w:rsid w:val="00886E98"/>
    <w:rsid w:val="00965743"/>
    <w:rsid w:val="009B743C"/>
    <w:rsid w:val="009D75FA"/>
    <w:rsid w:val="00A85CE5"/>
    <w:rsid w:val="00A94931"/>
    <w:rsid w:val="00AE3DDA"/>
    <w:rsid w:val="00AE5CA9"/>
    <w:rsid w:val="00B83111"/>
    <w:rsid w:val="00B85B50"/>
    <w:rsid w:val="00BD4D6F"/>
    <w:rsid w:val="00C50FED"/>
    <w:rsid w:val="00CB1773"/>
    <w:rsid w:val="00CD64CA"/>
    <w:rsid w:val="00D72680"/>
    <w:rsid w:val="00DF4859"/>
    <w:rsid w:val="00F051A5"/>
    <w:rsid w:val="00FA138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542E0"/>
  <w15:chartTrackingRefBased/>
  <w15:docId w15:val="{F2C5D03D-B2F6-496B-BC51-E0251CA5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qFormat/>
    <w:rsid w:val="00124221"/>
    <w:pPr>
      <w:pBdr>
        <w:top w:val="single" w:sz="4" w:space="1" w:color="5B9BD5" w:themeColor="accent5"/>
      </w:pBdr>
      <w:spacing w:after="120" w:line="240" w:lineRule="auto"/>
    </w:pPr>
    <w:rPr>
      <w:b/>
      <w:color w:val="5B9BD5" w:themeColor="accent5"/>
      <w:sz w:val="24"/>
      <w:szCs w:val="24"/>
    </w:rPr>
  </w:style>
  <w:style w:type="character" w:styleId="Hyperlink">
    <w:name w:val="Hyperlink"/>
    <w:basedOn w:val="DefaultParagraphFont"/>
    <w:uiPriority w:val="99"/>
    <w:unhideWhenUsed/>
    <w:rsid w:val="00124221"/>
    <w:rPr>
      <w:color w:val="0563C1" w:themeColor="hyperlink"/>
      <w:u w:val="single"/>
    </w:rPr>
  </w:style>
  <w:style w:type="character" w:styleId="CommentReference">
    <w:name w:val="annotation reference"/>
    <w:basedOn w:val="DefaultParagraphFont"/>
    <w:uiPriority w:val="99"/>
    <w:semiHidden/>
    <w:unhideWhenUsed/>
    <w:rsid w:val="009B743C"/>
    <w:rPr>
      <w:sz w:val="16"/>
      <w:szCs w:val="16"/>
    </w:rPr>
  </w:style>
  <w:style w:type="paragraph" w:styleId="CommentText">
    <w:name w:val="annotation text"/>
    <w:basedOn w:val="Normal"/>
    <w:link w:val="CommentTextChar"/>
    <w:uiPriority w:val="99"/>
    <w:semiHidden/>
    <w:unhideWhenUsed/>
    <w:rsid w:val="009B743C"/>
    <w:pPr>
      <w:spacing w:line="240" w:lineRule="auto"/>
    </w:pPr>
    <w:rPr>
      <w:sz w:val="20"/>
      <w:szCs w:val="20"/>
    </w:rPr>
  </w:style>
  <w:style w:type="character" w:customStyle="1" w:styleId="CommentTextChar">
    <w:name w:val="Comment Text Char"/>
    <w:basedOn w:val="DefaultParagraphFont"/>
    <w:link w:val="CommentText"/>
    <w:uiPriority w:val="99"/>
    <w:semiHidden/>
    <w:rsid w:val="009B743C"/>
    <w:rPr>
      <w:sz w:val="20"/>
      <w:szCs w:val="20"/>
    </w:rPr>
  </w:style>
  <w:style w:type="paragraph" w:styleId="CommentSubject">
    <w:name w:val="annotation subject"/>
    <w:basedOn w:val="CommentText"/>
    <w:next w:val="CommentText"/>
    <w:link w:val="CommentSubjectChar"/>
    <w:uiPriority w:val="99"/>
    <w:semiHidden/>
    <w:unhideWhenUsed/>
    <w:rsid w:val="009B743C"/>
    <w:rPr>
      <w:b/>
      <w:bCs/>
    </w:rPr>
  </w:style>
  <w:style w:type="character" w:customStyle="1" w:styleId="CommentSubjectChar">
    <w:name w:val="Comment Subject Char"/>
    <w:basedOn w:val="CommentTextChar"/>
    <w:link w:val="CommentSubject"/>
    <w:uiPriority w:val="99"/>
    <w:semiHidden/>
    <w:rsid w:val="009B743C"/>
    <w:rPr>
      <w:b/>
      <w:bCs/>
      <w:sz w:val="20"/>
      <w:szCs w:val="20"/>
    </w:rPr>
  </w:style>
  <w:style w:type="character" w:customStyle="1" w:styleId="UnresolvedMention1">
    <w:name w:val="Unresolved Mention1"/>
    <w:basedOn w:val="DefaultParagraphFont"/>
    <w:uiPriority w:val="99"/>
    <w:semiHidden/>
    <w:unhideWhenUsed/>
    <w:rsid w:val="00BD4D6F"/>
    <w:rPr>
      <w:color w:val="605E5C"/>
      <w:shd w:val="clear" w:color="auto" w:fill="E1DFDD"/>
    </w:rPr>
  </w:style>
  <w:style w:type="character" w:styleId="FollowedHyperlink">
    <w:name w:val="FollowedHyperlink"/>
    <w:basedOn w:val="DefaultParagraphFont"/>
    <w:uiPriority w:val="99"/>
    <w:semiHidden/>
    <w:unhideWhenUsed/>
    <w:rsid w:val="00AE3DDA"/>
    <w:rPr>
      <w:color w:val="954F72" w:themeColor="followedHyperlink"/>
      <w:u w:val="single"/>
    </w:rPr>
  </w:style>
  <w:style w:type="paragraph" w:styleId="BalloonText">
    <w:name w:val="Balloon Text"/>
    <w:basedOn w:val="Normal"/>
    <w:link w:val="BalloonTextChar"/>
    <w:uiPriority w:val="99"/>
    <w:semiHidden/>
    <w:unhideWhenUsed/>
    <w:rsid w:val="00007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C1F"/>
    <w:rPr>
      <w:rFonts w:ascii="Segoe UI" w:hAnsi="Segoe UI" w:cs="Segoe UI"/>
      <w:sz w:val="18"/>
      <w:szCs w:val="18"/>
    </w:rPr>
  </w:style>
  <w:style w:type="character" w:styleId="UnresolvedMention">
    <w:name w:val="Unresolved Mention"/>
    <w:basedOn w:val="DefaultParagraphFont"/>
    <w:uiPriority w:val="99"/>
    <w:semiHidden/>
    <w:unhideWhenUsed/>
    <w:rsid w:val="00965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77063">
      <w:bodyDiv w:val="1"/>
      <w:marLeft w:val="0"/>
      <w:marRight w:val="0"/>
      <w:marTop w:val="0"/>
      <w:marBottom w:val="0"/>
      <w:divBdr>
        <w:top w:val="none" w:sz="0" w:space="0" w:color="auto"/>
        <w:left w:val="none" w:sz="0" w:space="0" w:color="auto"/>
        <w:bottom w:val="none" w:sz="0" w:space="0" w:color="auto"/>
        <w:right w:val="none" w:sz="0" w:space="0" w:color="auto"/>
      </w:divBdr>
    </w:div>
    <w:div w:id="572161587">
      <w:bodyDiv w:val="1"/>
      <w:marLeft w:val="0"/>
      <w:marRight w:val="0"/>
      <w:marTop w:val="0"/>
      <w:marBottom w:val="0"/>
      <w:divBdr>
        <w:top w:val="none" w:sz="0" w:space="0" w:color="auto"/>
        <w:left w:val="none" w:sz="0" w:space="0" w:color="auto"/>
        <w:bottom w:val="none" w:sz="0" w:space="0" w:color="auto"/>
        <w:right w:val="none" w:sz="0" w:space="0" w:color="auto"/>
      </w:divBdr>
    </w:div>
    <w:div w:id="667446639">
      <w:bodyDiv w:val="1"/>
      <w:marLeft w:val="0"/>
      <w:marRight w:val="0"/>
      <w:marTop w:val="0"/>
      <w:marBottom w:val="0"/>
      <w:divBdr>
        <w:top w:val="none" w:sz="0" w:space="0" w:color="auto"/>
        <w:left w:val="none" w:sz="0" w:space="0" w:color="auto"/>
        <w:bottom w:val="none" w:sz="0" w:space="0" w:color="auto"/>
        <w:right w:val="none" w:sz="0" w:space="0" w:color="auto"/>
      </w:divBdr>
    </w:div>
    <w:div w:id="1873418228">
      <w:bodyDiv w:val="1"/>
      <w:marLeft w:val="0"/>
      <w:marRight w:val="0"/>
      <w:marTop w:val="0"/>
      <w:marBottom w:val="0"/>
      <w:divBdr>
        <w:top w:val="none" w:sz="0" w:space="0" w:color="auto"/>
        <w:left w:val="none" w:sz="0" w:space="0" w:color="auto"/>
        <w:bottom w:val="none" w:sz="0" w:space="0" w:color="auto"/>
        <w:right w:val="none" w:sz="0" w:space="0" w:color="auto"/>
      </w:divBdr>
    </w:div>
    <w:div w:id="20659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omplaints/policy"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www.education.vic.gov.au/Pages/Respectful-Behaviours-within-the-School-Community-Policy.aspx" TargetMode="Externa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s://www.vic.gov.au/school-community-safety-orders" TargetMode="External"/><Relationship Id="rId11" Type="http://schemas.openxmlformats.org/officeDocument/2006/relationships/fontTable" Target="fontTable.xml"/><Relationship Id="rId5" Type="http://schemas.openxmlformats.org/officeDocument/2006/relationships/hyperlink" Target="https://vimeo.com/723185699/0195aac2e2" TargetMode="External"/><Relationship Id="rId15" Type="http://schemas.openxmlformats.org/officeDocument/2006/relationships/customXml" Target="../customXml/item3.xml"/><Relationship Id="rId10" Type="http://schemas.openxmlformats.org/officeDocument/2006/relationships/hyperlink" Target="https://www.vic.gov.au/building-positive-relationship-your-childs-school" TargetMode="External"/><Relationship Id="rId4" Type="http://schemas.openxmlformats.org/officeDocument/2006/relationships/hyperlink" Target="https://www.vic.gov.au/school-community-safety-orders" TargetMode="External"/><Relationship Id="rId9" Type="http://schemas.openxmlformats.org/officeDocument/2006/relationships/hyperlink" Target="https://www.education.vic.gov.au/Pages/Respectful-Behaviours-within-the-School-Communit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Props1.xml><?xml version="1.0" encoding="utf-8"?>
<ds:datastoreItem xmlns:ds="http://schemas.openxmlformats.org/officeDocument/2006/customXml" ds:itemID="{EE197914-19A4-4EC9-945F-4D2199F04942}"/>
</file>

<file path=customXml/itemProps2.xml><?xml version="1.0" encoding="utf-8"?>
<ds:datastoreItem xmlns:ds="http://schemas.openxmlformats.org/officeDocument/2006/customXml" ds:itemID="{675007D1-91A4-4235-ADBE-B0813B14412A}"/>
</file>

<file path=customXml/itemProps3.xml><?xml version="1.0" encoding="utf-8"?>
<ds:datastoreItem xmlns:ds="http://schemas.openxmlformats.org/officeDocument/2006/customXml" ds:itemID="{FFFFA7AC-ED3E-473D-9A84-8997B0D025F4}"/>
</file>

<file path=customXml/itemProps4.xml><?xml version="1.0" encoding="utf-8"?>
<ds:datastoreItem xmlns:ds="http://schemas.openxmlformats.org/officeDocument/2006/customXml" ds:itemID="{AEE54251-24ED-4D11-8FD9-C397C7DDF23A}"/>
</file>

<file path=docProps/app.xml><?xml version="1.0" encoding="utf-8"?>
<Properties xmlns="http://schemas.openxmlformats.org/officeDocument/2006/extended-properties" xmlns:vt="http://schemas.openxmlformats.org/officeDocument/2006/docPropsVTypes">
  <Template>Normal.dotm</Template>
  <TotalTime>4</TotalTime>
  <Pages>1</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Rashleigh</dc:creator>
  <cp:keywords/>
  <dc:description/>
  <cp:lastModifiedBy>Vinay Nair</cp:lastModifiedBy>
  <cp:revision>3</cp:revision>
  <dcterms:created xsi:type="dcterms:W3CDTF">2022-07-05T07:07:00Z</dcterms:created>
  <dcterms:modified xsi:type="dcterms:W3CDTF">2022-07-05T07:30:00Z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{9bd553d7-75bb-42c2-b3eb-09f776436aea}</vt:lpwstr>
  </property>
  <property fmtid="{D5CDD505-2E9C-101B-9397-08002B2CF9AE}" pid="8" name="RecordPoint_ActiveItemListId">
    <vt:lpwstr>{04f06fea-4a06-4e5c-9d52-11edbbee147f}</vt:lpwstr>
  </property>
  <property fmtid="{D5CDD505-2E9C-101B-9397-08002B2CF9AE}" pid="9" name="RecordPoint_ActiveItemUniqueId">
    <vt:lpwstr>{de912c18-8952-4c9d-ac94-f97daed4fe0e}</vt:lpwstr>
  </property>
  <property fmtid="{D5CDD505-2E9C-101B-9397-08002B2CF9AE}" pid="10" name="RecordPoint_ActiveItemWebId">
    <vt:lpwstr>{d5c65e0f-6217-4eb9-bbad-30574491c15b}</vt:lpwstr>
  </property>
  <property fmtid="{D5CDD505-2E9C-101B-9397-08002B2CF9AE}" pid="11" name="RecordPoint_RecordNumberSubmitted">
    <vt:lpwstr>R20220390760</vt:lpwstr>
  </property>
  <property fmtid="{D5CDD505-2E9C-101B-9397-08002B2CF9AE}" pid="12" name="RecordPoint_SubmissionCompleted">
    <vt:lpwstr>2022-07-07T09:45:11.3053209+10:00</vt:lpwstr>
  </property>
</Properties>
</file>