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600097" w:rsidRDefault="00124221" w:rsidP="00124221">
      <w:pPr>
        <w:pStyle w:val="Intro"/>
        <w:rPr>
          <w:b w:val="0"/>
          <w:bCs/>
          <w:color w:val="auto"/>
        </w:rPr>
      </w:pPr>
      <w:r>
        <w:rPr>
          <w:b w:val="0"/>
          <w:bCs/>
          <w:color w:val="auto"/>
        </w:rPr>
        <w:t>Minamahal na __________</w:t>
      </w:r>
    </w:p>
    <w:p w14:paraId="28C428AF" w14:textId="77777777" w:rsidR="00124221" w:rsidRDefault="00124221" w:rsidP="00124221">
      <w:pPr>
        <w:pStyle w:val="Intro"/>
        <w:rPr>
          <w:b w:val="0"/>
          <w:bCs/>
          <w:color w:val="auto"/>
        </w:rPr>
      </w:pPr>
    </w:p>
    <w:p w14:paraId="08598CBB" w14:textId="623D148A" w:rsidR="00124221" w:rsidRDefault="00DF4859" w:rsidP="00124221">
      <w:pPr>
        <w:pStyle w:val="Intro"/>
        <w:rPr>
          <w:b w:val="0"/>
          <w:bCs/>
          <w:color w:val="auto"/>
        </w:rPr>
      </w:pPr>
      <w:r>
        <w:rPr>
          <w:b w:val="0"/>
          <w:bCs/>
          <w:color w:val="auto"/>
        </w:rPr>
        <w:t xml:space="preserve">Ang mga paaralan ay mga positibong lugar ng pag-aaral kung saan lahat ay may karapatan sa isang ligtas at malusog na kapaligiran ng pag-aaral. Ang mga paaralan ay mga lugar din ng trabaho, at nararapat sa mga tauhan ng paaralan na magtrabaho sa isang kapaligiran kung saan hindi nila nararamdamang pinagbabantaan o hindi ligtas. </w:t>
      </w:r>
    </w:p>
    <w:p w14:paraId="60C1E7C2" w14:textId="2C78072F" w:rsidR="00886E98" w:rsidRPr="00437BDE" w:rsidRDefault="00F051A5" w:rsidP="00886E98">
      <w:pPr>
        <w:pStyle w:val="Intro"/>
        <w:rPr>
          <w:b w:val="0"/>
          <w:bCs/>
          <w:color w:val="auto"/>
        </w:rPr>
      </w:pPr>
      <w:r>
        <w:rPr>
          <w:b w:val="0"/>
          <w:bCs/>
          <w:color w:val="auto"/>
        </w:rPr>
        <w:t xml:space="preserve">Mula sa Termino 3, 2022, magkakabisa ang Sistema ng Kautusan sa Kaligtasan ng Komunidad ng Paaralan (School Community Safety Order Scheme, Scheme) sa lahat ng paaralan sa Victoria. Pinahihintulutan ng Scheme na ito ang mga punong-guro at iba pang awtorisadong tao na maglabas ng umiiral o agarang mga kautusan sa kaligtasan ng komunidad ng paaralan na naglalagay ng mga limitasyon sa paraan kung paano kumikilos ang ilang magulang, tagapag-alaga o iba pang may sapat na gulang na kumikilos sa paraang mapanganib, mapang-abuso o </w:t>
      </w:r>
      <w:r w:rsidRPr="00437BDE">
        <w:rPr>
          <w:b w:val="0"/>
          <w:bCs/>
          <w:color w:val="auto"/>
        </w:rPr>
        <w:t xml:space="preserve">nagbabanta sa mga tauhan, mag-aaral o iba pang nasa komunidad ng paaralan. Mag-click </w:t>
      </w:r>
      <w:hyperlink r:id="rId4" w:history="1">
        <w:r w:rsidRPr="00437BDE">
          <w:rPr>
            <w:rStyle w:val="Hyperlink"/>
            <w:b w:val="0"/>
            <w:bCs/>
          </w:rPr>
          <w:t>dito</w:t>
        </w:r>
      </w:hyperlink>
      <w:r w:rsidRPr="00437BDE">
        <w:rPr>
          <w:b w:val="0"/>
          <w:bCs/>
          <w:color w:val="auto"/>
        </w:rPr>
        <w:t xml:space="preserve"> para sa karagdagang impormasyon tungkol sa Scheme, kasama ang isang maikling </w:t>
      </w:r>
      <w:hyperlink r:id="rId5" w:history="1">
        <w:r w:rsidRPr="00437BDE">
          <w:rPr>
            <w:rStyle w:val="Hyperlink"/>
            <w:b w:val="0"/>
            <w:bCs/>
          </w:rPr>
          <w:t>video</w:t>
        </w:r>
      </w:hyperlink>
      <w:r w:rsidRPr="00437BDE">
        <w:rPr>
          <w:b w:val="0"/>
          <w:bCs/>
          <w:color w:val="auto"/>
        </w:rPr>
        <w:t xml:space="preserve"> na nagbibigay ng pangkalahatang ideya tungkol sa Scheme. </w:t>
      </w:r>
    </w:p>
    <w:p w14:paraId="08A0308C" w14:textId="589FDC28" w:rsidR="00F051A5" w:rsidRDefault="009B743C" w:rsidP="004D211A">
      <w:pPr>
        <w:pStyle w:val="Intro"/>
        <w:rPr>
          <w:b w:val="0"/>
          <w:bCs/>
          <w:color w:val="auto"/>
        </w:rPr>
      </w:pPr>
      <w:r w:rsidRPr="00437BDE">
        <w:rPr>
          <w:b w:val="0"/>
          <w:bCs/>
          <w:color w:val="auto"/>
        </w:rPr>
        <w:t xml:space="preserve">Nagbibigay ang Scheme na ito ng iba't ibang pananggalang para sa mga taong maaaring sumailalim sa isang kautusan at ang kanilang anak. Halimbawa, bago maglabas ng isang umiiral na kautusan sa kaligtasan ng komunidad ng paaralan, dapat isaalang-alang ng isang awtorisadong tao ang sagot ng tao sa abiso para maglabas ng isang kautusan at kung paano maaaring makaapekto ang isang kautusan sa kanilang anak. Maaari lamang ilabas ang mga kautusan bilang huling paraan na pagpipilian kung ito ang pinakamababang paghihigpit na pagpipilian para tugunan ang pag-uugali. Para basahin ang higit pa tungkol sa mga proteksyon na nakapaloob sa Scheme para sa mga magulang, tagapag-alaga at iba pang may sapat na gulang na maaaring sumailalim sa isang kautusan (kasama ang impormasyon tungkol sa mga karapatan sa pag-aapela), i-access ang </w:t>
      </w:r>
      <w:hyperlink r:id="rId6" w:history="1">
        <w:r w:rsidRPr="00437BDE">
          <w:rPr>
            <w:rStyle w:val="Hyperlink"/>
            <w:b w:val="0"/>
            <w:bCs/>
          </w:rPr>
          <w:t>website ng Kagawaran.</w:t>
        </w:r>
      </w:hyperlink>
      <w:r>
        <w:rPr>
          <w:b w:val="0"/>
          <w:bCs/>
          <w:color w:val="auto"/>
        </w:rPr>
        <w:t xml:space="preserve"> </w:t>
      </w:r>
    </w:p>
    <w:p w14:paraId="7755A711" w14:textId="17652A3C" w:rsidR="002471FC" w:rsidRDefault="00AE3DDA" w:rsidP="007E09DE">
      <w:pPr>
        <w:pStyle w:val="Intro"/>
        <w:rPr>
          <w:b w:val="0"/>
          <w:bCs/>
          <w:color w:val="auto"/>
        </w:rPr>
      </w:pPr>
      <w:r>
        <w:rPr>
          <w:b w:val="0"/>
          <w:bCs/>
          <w:color w:val="auto"/>
        </w:rPr>
        <w:t xml:space="preserve">May tungkuling ginagampanan ang lahat ng nasa paaralan, lalo na ang mga tauhan at mga magulang/tagapag-alaga, uparag gawin ang paaralan na isang mas mabuting lugar para sa pag-aaral at pagtatrabaho. Binabalangkas ng </w:t>
      </w:r>
      <w:hyperlink r:id="rId7" w:history="1">
        <w:r>
          <w:rPr>
            <w:rStyle w:val="Hyperlink"/>
            <w:b w:val="0"/>
            <w:bCs/>
          </w:rPr>
          <w:t>Patakaran para sa Magagalang na Pag-uugali sa loob ng Komunidad ng Paaralan (Respectful Behaviours within the School Community Policy)</w:t>
        </w:r>
      </w:hyperlink>
      <w:r>
        <w:rPr>
          <w:b w:val="0"/>
          <w:bCs/>
          <w:color w:val="auto"/>
        </w:rPr>
        <w:t xml:space="preserve"> ang mga nakabahaging tungkulin ng mga magulang, tagapag-alaga at tauhan ng paaralan sa paglikha ng isang positibong kapaligiran para sa pag-aaral. </w:t>
      </w:r>
    </w:p>
    <w:p w14:paraId="5B68CFDB" w14:textId="21FB6CB6" w:rsidR="002B1B1F" w:rsidRDefault="00332DBC" w:rsidP="00124221">
      <w:pPr>
        <w:pStyle w:val="Intro"/>
        <w:rPr>
          <w:b w:val="0"/>
          <w:bCs/>
          <w:color w:val="auto"/>
        </w:rPr>
      </w:pPr>
      <w:r>
        <w:rPr>
          <w:b w:val="0"/>
          <w:bCs/>
          <w:color w:val="auto"/>
        </w:rPr>
        <w:t xml:space="preserve">Layunin ng isa't isa na suportahan ang pag-aaral ng inyong anak. Para gawin ito, hinihiling namin na ang feedback at mga reklamo ay parehong nakatutulong at magalang. Pinaaalalahanan ang mga magulang na sundin ang patakaran o proseso sa reklamo ng paaralan o ang </w:t>
      </w:r>
      <w:hyperlink r:id="rId8" w:history="1">
        <w:r>
          <w:rPr>
            <w:rStyle w:val="Hyperlink"/>
            <w:b w:val="0"/>
            <w:bCs/>
          </w:rPr>
          <w:t>Patakaran sa mga Reklamo ng Kagawaran</w:t>
        </w:r>
      </w:hyperlink>
      <w:r>
        <w:rPr>
          <w:b w:val="0"/>
          <w:bCs/>
          <w:color w:val="auto"/>
        </w:rPr>
        <w:t xml:space="preserve"> kung gusto ninyong magpahayag ng anumang nakatutulong at magalang na feedback.</w:t>
      </w:r>
    </w:p>
    <w:p w14:paraId="7279DE5D" w14:textId="57D2FC5D" w:rsidR="00124221" w:rsidRPr="00600097" w:rsidRDefault="00234222" w:rsidP="00124221">
      <w:pPr>
        <w:pStyle w:val="Intro"/>
        <w:rPr>
          <w:b w:val="0"/>
          <w:bCs/>
          <w:color w:val="auto"/>
        </w:rPr>
      </w:pPr>
      <w:r>
        <w:rPr>
          <w:b w:val="0"/>
          <w:bCs/>
          <w:color w:val="auto"/>
        </w:rPr>
        <w:t xml:space="preserve">Makikita ninyo ang </w:t>
      </w:r>
      <w:hyperlink r:id="rId9" w:history="1">
        <w:r>
          <w:rPr>
            <w:rStyle w:val="Hyperlink"/>
            <w:b w:val="0"/>
            <w:bCs/>
          </w:rPr>
          <w:t>Patakaran sa Magagalang na Pag-uugali sa loob ng Komunidad ng Paaralan</w:t>
        </w:r>
      </w:hyperlink>
      <w:r>
        <w:rPr>
          <w:b w:val="0"/>
          <w:bCs/>
          <w:color w:val="auto"/>
        </w:rPr>
        <w:t xml:space="preserve"> at iba pang mapagkukunan para bumuo ng isang positibong kaugnayan sa aming komunidad ng paaralan </w:t>
      </w:r>
      <w:hyperlink r:id="rId10" w:history="1">
        <w:r>
          <w:rPr>
            <w:rStyle w:val="Hyperlink"/>
            <w:b w:val="0"/>
            <w:bCs/>
          </w:rPr>
          <w:t>dito</w:t>
        </w:r>
      </w:hyperlink>
      <w:r>
        <w:rPr>
          <w:b w:val="0"/>
          <w:bCs/>
          <w:color w:val="auto"/>
        </w:rPr>
        <w:t>.</w:t>
      </w:r>
    </w:p>
    <w:p w14:paraId="49F60090" w14:textId="5331AC96" w:rsidR="00DF4859" w:rsidRPr="001A6EB4" w:rsidRDefault="00124221" w:rsidP="007E5D28">
      <w:pPr>
        <w:pStyle w:val="Intro"/>
        <w:rPr>
          <w:b w:val="0"/>
          <w:bCs/>
          <w:color w:val="auto"/>
          <w:highlight w:val="yellow"/>
        </w:rPr>
      </w:pPr>
      <w:r>
        <w:rPr>
          <w:b w:val="0"/>
          <w:bCs/>
          <w:color w:val="auto"/>
          <w:highlight w:val="yellow"/>
        </w:rPr>
        <w:t>[insert Principal’s name and contact details].</w:t>
      </w:r>
    </w:p>
    <w:sectPr w:rsidR="00DF4859" w:rsidRPr="001A6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234222"/>
    <w:rsid w:val="002471FC"/>
    <w:rsid w:val="00253277"/>
    <w:rsid w:val="00287DAD"/>
    <w:rsid w:val="002A4E58"/>
    <w:rsid w:val="002B1B1F"/>
    <w:rsid w:val="00332DBC"/>
    <w:rsid w:val="00393400"/>
    <w:rsid w:val="00437BDE"/>
    <w:rsid w:val="004D211A"/>
    <w:rsid w:val="004D2C73"/>
    <w:rsid w:val="005D71F1"/>
    <w:rsid w:val="00725838"/>
    <w:rsid w:val="007E09DE"/>
    <w:rsid w:val="007E5D28"/>
    <w:rsid w:val="00886E98"/>
    <w:rsid w:val="009B743C"/>
    <w:rsid w:val="009D75FA"/>
    <w:rsid w:val="00A85CE5"/>
    <w:rsid w:val="00A94931"/>
    <w:rsid w:val="00AE3DDA"/>
    <w:rsid w:val="00AE5CA9"/>
    <w:rsid w:val="00B83111"/>
    <w:rsid w:val="00B85B50"/>
    <w:rsid w:val="00BD4D6F"/>
    <w:rsid w:val="00C50FED"/>
    <w:rsid w:val="00CB1773"/>
    <w:rsid w:val="00CD64CA"/>
    <w:rsid w:val="00D72680"/>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character" w:styleId="UnresolvedMention">
    <w:name w:val="Unresolved Mention"/>
    <w:basedOn w:val="DefaultParagraphFont"/>
    <w:uiPriority w:val="99"/>
    <w:semiHidden/>
    <w:unhideWhenUsed/>
    <w:rsid w:val="0025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vimeo.com/723185699/0195aac2e2" TargetMode="External"/><Relationship Id="rId15" Type="http://schemas.openxmlformats.org/officeDocument/2006/relationships/customXml" Target="../customXml/item3.xml"/><Relationship Id="rId10" Type="http://schemas.openxmlformats.org/officeDocument/2006/relationships/hyperlink" Target="https://www.vic.gov.au/building-positive-relationship-your-childs-school" TargetMode="External"/><Relationship Id="rId4" Type="http://schemas.openxmlformats.org/officeDocument/2006/relationships/hyperlink" Target="https://www.vic.gov.au/school-community-safety-orders" TargetMode="External"/><Relationship Id="rId9"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68869264-D049-450A-879F-2C88605E1269}"/>
</file>

<file path=customXml/itemProps2.xml><?xml version="1.0" encoding="utf-8"?>
<ds:datastoreItem xmlns:ds="http://schemas.openxmlformats.org/officeDocument/2006/customXml" ds:itemID="{150713A4-4C64-4AAF-A318-476AAFE10765}"/>
</file>

<file path=customXml/itemProps3.xml><?xml version="1.0" encoding="utf-8"?>
<ds:datastoreItem xmlns:ds="http://schemas.openxmlformats.org/officeDocument/2006/customXml" ds:itemID="{64D5D5E2-0CE0-4422-9157-6555DE9D4808}"/>
</file>

<file path=customXml/itemProps4.xml><?xml version="1.0" encoding="utf-8"?>
<ds:datastoreItem xmlns:ds="http://schemas.openxmlformats.org/officeDocument/2006/customXml" ds:itemID="{98F612A2-1836-426F-8457-06508EB9E1FA}"/>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cp:lastPrinted>2022-06-29T02:10:00Z</cp:lastPrinted>
  <dcterms:created xsi:type="dcterms:W3CDTF">2022-07-05T07:21:00Z</dcterms:created>
  <dcterms:modified xsi:type="dcterms:W3CDTF">2022-07-05T07:28:00Z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{31d76b36-c818-492d-94ac-c1a4ae85695b}</vt:lpwstr>
  </property>
  <property fmtid="{D5CDD505-2E9C-101B-9397-08002B2CF9AE}" pid="10" name="RecordPoint_ActiveItemWebId">
    <vt:lpwstr>{d5c65e0f-6217-4eb9-bbad-30574491c15b}</vt:lpwstr>
  </property>
  <property fmtid="{D5CDD505-2E9C-101B-9397-08002B2CF9AE}" pid="11" name="RecordPoint_RecordNumberSubmitted">
    <vt:lpwstr>R20220390783</vt:lpwstr>
  </property>
  <property fmtid="{D5CDD505-2E9C-101B-9397-08002B2CF9AE}" pid="12" name="RecordPoint_SubmissionCompleted">
    <vt:lpwstr>2022-07-07T09:46:31.3710585+10:00</vt:lpwstr>
  </property>
</Properties>
</file>