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3D7F" w14:textId="77777777" w:rsidR="00BD5C07" w:rsidRPr="00BD5C07" w:rsidRDefault="00BD5C07" w:rsidP="00BD5C07">
      <w:pPr>
        <w:pStyle w:val="Intro"/>
        <w:rPr>
          <w:rFonts w:ascii="Calibri" w:hAnsi="Calibri" w:cs="Calibri"/>
          <w:b w:val="0"/>
          <w:bCs/>
          <w:color w:val="auto"/>
        </w:rPr>
      </w:pPr>
      <w:r w:rsidRPr="00BD5C07">
        <w:rPr>
          <w:rFonts w:ascii="Ebrima" w:hAnsi="Ebrima" w:cs="Ebrima"/>
          <w:b w:val="0"/>
          <w:color w:val="auto"/>
          <w:lang w:val="am-ET"/>
        </w:rPr>
        <w:t>ውድ</w:t>
      </w:r>
      <w:r w:rsidRPr="00BD5C07">
        <w:rPr>
          <w:rFonts w:ascii="Calibri" w:hAnsi="Calibri" w:cs="Calibri"/>
          <w:b w:val="0"/>
          <w:color w:val="auto"/>
          <w:lang w:val="am-ET"/>
        </w:rPr>
        <w:t>__________</w:t>
      </w:r>
    </w:p>
    <w:p w14:paraId="7C39DE8A" w14:textId="77777777" w:rsidR="00BD5C07" w:rsidRPr="00BD5C07" w:rsidRDefault="00BD5C07" w:rsidP="00BD5C07">
      <w:pPr>
        <w:pStyle w:val="Intro"/>
        <w:rPr>
          <w:rFonts w:ascii="Calibri" w:hAnsi="Calibri" w:cs="Calibri"/>
          <w:b w:val="0"/>
          <w:bCs/>
          <w:color w:val="auto"/>
        </w:rPr>
      </w:pPr>
    </w:p>
    <w:p w14:paraId="531B572E" w14:textId="77777777" w:rsidR="00BD5C07" w:rsidRPr="00BD5C07" w:rsidRDefault="00BD5C07" w:rsidP="00BD5C07">
      <w:pPr>
        <w:pStyle w:val="Intro"/>
        <w:rPr>
          <w:rFonts w:ascii="Calibri" w:hAnsi="Calibri" w:cs="Calibri"/>
          <w:b w:val="0"/>
          <w:bCs/>
          <w:color w:val="auto"/>
        </w:rPr>
      </w:pPr>
      <w:r w:rsidRPr="00BD5C07">
        <w:rPr>
          <w:rFonts w:ascii="Ebrima" w:hAnsi="Ebrima" w:cs="Ebrima"/>
          <w:b w:val="0"/>
          <w:color w:val="auto"/>
          <w:lang w:val="am-ET"/>
        </w:rPr>
        <w:t>ትምህርት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ቤቶች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ለማንኛውም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ሰው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መልካም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የመማሪያ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ስፍራዎች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ናቸው።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በትምህርት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ቤት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ውስጥ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ሁሉም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ሰው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የደህንነት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ሰሜት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እና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ጤናማ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የመማሪያ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አካባቢ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የማግኘት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መብት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አለው።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ትምህርት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ቤቶችም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የስራ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ቦታዎች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ናቸው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እንዲሁም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ትምህርት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ቤት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ውስጥ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የሚሰሩ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ሰራተኞች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ከስጋት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ወይም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ከዛቻ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ነጻ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በሆነ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አካባቢ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መስራት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ይገባቸዋል።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</w:p>
    <w:p w14:paraId="5AEC7413" w14:textId="67770EAA" w:rsidR="00BD5C07" w:rsidRPr="00936439" w:rsidRDefault="00BD5C07" w:rsidP="00BD5C07">
      <w:pPr>
        <w:pStyle w:val="Intro"/>
        <w:rPr>
          <w:rFonts w:ascii="Calibri" w:hAnsi="Calibri" w:cs="Calibri"/>
          <w:b w:val="0"/>
          <w:bCs/>
          <w:color w:val="auto"/>
        </w:rPr>
      </w:pPr>
      <w:r w:rsidRPr="00BD5C07">
        <w:rPr>
          <w:rFonts w:ascii="Ebrima" w:hAnsi="Ebrima" w:cs="Ebrima"/>
          <w:b w:val="0"/>
          <w:color w:val="auto"/>
          <w:lang w:val="am-ET"/>
        </w:rPr>
        <w:t>በ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2022 </w:t>
      </w:r>
      <w:r w:rsidRPr="00BD5C07">
        <w:rPr>
          <w:rFonts w:ascii="Ebrima" w:hAnsi="Ebrima" w:cs="Ebrima"/>
          <w:b w:val="0"/>
          <w:color w:val="auto"/>
          <w:lang w:val="am-ET"/>
        </w:rPr>
        <w:t>ከተርም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3 </w:t>
      </w:r>
      <w:r w:rsidRPr="00BD5C07">
        <w:rPr>
          <w:rFonts w:ascii="Ebrima" w:hAnsi="Ebrima" w:cs="Ebrima"/>
          <w:b w:val="0"/>
          <w:color w:val="auto"/>
          <w:lang w:val="am-ET"/>
        </w:rPr>
        <w:t>ጀምሮ፣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የትምህርት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ቤቱን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ማህበረሰብ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ደህንነት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ለመጠበቅ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ሲባል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የሚጣል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መመሪያ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መርሃግብር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(</w:t>
      </w:r>
      <w:r w:rsidRPr="00BD5C07">
        <w:rPr>
          <w:rFonts w:ascii="Ebrima" w:hAnsi="Ebrima" w:cs="Ebrima"/>
          <w:b w:val="0"/>
          <w:color w:val="auto"/>
          <w:lang w:val="am-ET"/>
        </w:rPr>
        <w:t>መርሃግብር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) </w:t>
      </w:r>
      <w:r w:rsidRPr="00BD5C07">
        <w:rPr>
          <w:rFonts w:ascii="Ebrima" w:hAnsi="Ebrima" w:cs="Ebrima"/>
          <w:b w:val="0"/>
          <w:color w:val="auto"/>
          <w:lang w:val="am-ET"/>
        </w:rPr>
        <w:t>በሁሉም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የቪክቶሪያ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ትምህርት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ቤቶች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ውስጥ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ተግባራዊ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ይሆናል።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ይህ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መርሃግብር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ርእሰ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መምህራን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ሌሎች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የተፈቀደላቸው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ሰዎች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አንዳንድ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ወላጆች፣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ተንከባካቢዎች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ወይም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ሌሎች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አዋቂዎች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ጎጂ፣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አዋራጅ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(</w:t>
      </w:r>
      <w:r w:rsidRPr="00936439">
        <w:rPr>
          <w:rFonts w:ascii="Ebrima" w:hAnsi="Ebrima" w:cs="Ebrima"/>
          <w:b w:val="0"/>
          <w:color w:val="auto"/>
          <w:lang w:val="am-ET"/>
        </w:rPr>
        <w:t>አንቋሻሽ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) </w:t>
      </w:r>
      <w:r w:rsidRPr="00936439">
        <w:rPr>
          <w:rFonts w:ascii="Ebrima" w:hAnsi="Ebrima" w:cs="Ebrima"/>
          <w:b w:val="0"/>
          <w:color w:val="auto"/>
          <w:lang w:val="am-ET"/>
        </w:rPr>
        <w:t>ወይም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አስጊ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የሆኑ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ነገሮችን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ቤቱ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ሰራተኞች፣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ተማሪዎች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ወይም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ሌሎች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ቤቱ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ማህበረሰብ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አካላት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ላይ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የሚያደርሱ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ከሆነ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እነዚህ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ባህሪያትን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ለማስቆም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እንዲረዳ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ገደቦችን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የሚያስቀምጥ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በቦታው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ላይ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የሚጣል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ወይንም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ቀጣይነት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ያለው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ቤቱን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ማህበረሰብ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ደህንነት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ለመጠበቅ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የሚረዳ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መመሪያ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ሊጥሉ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ይችላሉ።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ስለ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መርሃግብሩ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ተጨማሪ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መረጃ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ለማግኘት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hyperlink r:id="rId12" w:history="1">
        <w:r w:rsidRPr="00936439">
          <w:rPr>
            <w:rStyle w:val="Hyperlink"/>
            <w:rFonts w:ascii="Ebrima" w:hAnsi="Ebrima" w:cs="Ebrima"/>
            <w:b w:val="0"/>
            <w:lang w:val="am-ET"/>
          </w:rPr>
          <w:t>እዚህ</w:t>
        </w:r>
      </w:hyperlink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ላይ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ጠቅ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ያድርጉ፣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የመርሃግብሩን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አጠቃላይ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እይታ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የሚያቀርብ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አጭር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ቪዲዮ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936439" w:rsidRPr="00936439">
        <w:rPr>
          <w:rFonts w:ascii="Ebrima" w:hAnsi="Ebrima" w:cs="Ebrima"/>
          <w:b w:val="0"/>
          <w:bCs/>
          <w:color w:val="auto"/>
          <w:lang w:val="am-ET"/>
        </w:rPr>
        <w:fldChar w:fldCharType="begin"/>
      </w:r>
      <w:r w:rsidR="00936439" w:rsidRPr="00936439">
        <w:rPr>
          <w:rFonts w:ascii="Ebrima" w:hAnsi="Ebrima" w:cs="Ebrima"/>
          <w:b w:val="0"/>
          <w:bCs/>
          <w:color w:val="auto"/>
          <w:lang w:val="am-ET"/>
        </w:rPr>
        <w:instrText xml:space="preserve"> HYPERLINK "https://vimeo.com/723185699/0195aac2e2" </w:instrText>
      </w:r>
      <w:r w:rsidR="00936439" w:rsidRPr="00936439">
        <w:rPr>
          <w:rFonts w:ascii="Ebrima" w:hAnsi="Ebrima" w:cs="Ebrima"/>
          <w:b w:val="0"/>
          <w:bCs/>
          <w:color w:val="auto"/>
          <w:lang w:val="am-ET"/>
        </w:rPr>
      </w:r>
      <w:r w:rsidR="00936439" w:rsidRPr="00936439">
        <w:rPr>
          <w:rFonts w:ascii="Ebrima" w:hAnsi="Ebrima" w:cs="Ebrima"/>
          <w:b w:val="0"/>
          <w:bCs/>
          <w:color w:val="auto"/>
          <w:lang w:val="am-ET"/>
        </w:rPr>
        <w:fldChar w:fldCharType="separate"/>
      </w:r>
      <w:r w:rsidRPr="00936439">
        <w:rPr>
          <w:rStyle w:val="Hyperlink"/>
          <w:rFonts w:ascii="Ebrima" w:hAnsi="Ebrima" w:cs="Ebrima"/>
          <w:b w:val="0"/>
          <w:bCs/>
          <w:lang w:val="am-ET"/>
        </w:rPr>
        <w:t>እዚህ</w:t>
      </w:r>
      <w:r w:rsidR="00936439" w:rsidRPr="00936439">
        <w:rPr>
          <w:rFonts w:ascii="Ebrima" w:hAnsi="Ebrima" w:cs="Ebrima"/>
          <w:b w:val="0"/>
          <w:bCs/>
          <w:color w:val="auto"/>
          <w:lang w:val="am-ET"/>
        </w:rPr>
        <w:fldChar w:fldCharType="end"/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ላይ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በተጨማሪ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ይገኛል።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</w:p>
    <w:p w14:paraId="3C2DDA1D" w14:textId="77777777" w:rsidR="00BD5C07" w:rsidRPr="00936439" w:rsidRDefault="00BD5C07" w:rsidP="00BD5C07">
      <w:pPr>
        <w:pStyle w:val="Intro"/>
        <w:rPr>
          <w:rFonts w:ascii="Calibri" w:hAnsi="Calibri" w:cs="Calibri"/>
          <w:b w:val="0"/>
          <w:bCs/>
          <w:color w:val="auto"/>
        </w:rPr>
      </w:pPr>
      <w:r w:rsidRPr="00936439">
        <w:rPr>
          <w:rFonts w:ascii="Ebrima" w:hAnsi="Ebrima" w:cs="Ebrima"/>
          <w:b w:val="0"/>
          <w:color w:val="auto"/>
          <w:lang w:val="am-ET"/>
        </w:rPr>
        <w:t>ይህ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መርሃግብር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መመሪያው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የተጣለባቸው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ሰዎች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ልጃቸው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ላይ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ሊደርሱ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የሚችሉ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አሉታዊ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ተጽእኖዎችን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ለመቀነስ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የሚያስችሉ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ነገሮችን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አካቷል።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ለምሳሌ፣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ቀጣይነት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ያለው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ቤቱን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ማህበረሰብ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ደህንነት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ለመጠበቅ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የሚረዳ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መመሪያ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ከመጣሉ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በፊት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የተፈቀደላቸው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ሰው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ይህንን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መመሪያ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ለመስጠት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ማሰባቸውን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ካስታወቁ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በኋላ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መመሪያው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የሚጣልበት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ሰው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የሚሰጠውን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ምላሽ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መመሪያው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በልጁ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ላይ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ሊያሳድር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የሚችለውን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ተጽእኖ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 </w:t>
      </w:r>
      <w:r w:rsidRPr="00936439">
        <w:rPr>
          <w:rFonts w:ascii="Ebrima" w:hAnsi="Ebrima" w:cs="Ebrima"/>
          <w:b w:val="0"/>
          <w:color w:val="auto"/>
          <w:lang w:val="am-ET"/>
        </w:rPr>
        <w:t>ግምት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ውስጥ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የግዴታ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ማስገባት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አለባቸው።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መመሪያዎቹ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እንደ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መጨረሻ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አማራጭ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የሚጣሉ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ሲሆን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የታየውን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ባህሪ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ለመቅረፍ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የሚረዳ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በጣም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በትንሹ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ገዳቢ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የሚሆን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ከሆነ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ብቻ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ነው።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ይህ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መመሪያ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ለተጣለባቸው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ወላጆች፣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ተንከባካቢዎች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ሌሎች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አዋቂዎች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መብታቸውን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ለማስከበር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የሚረዱ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በመርሃግብሩ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ውስጥ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ስለተካተቱ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ጥበቃዎች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(</w:t>
      </w:r>
      <w:r w:rsidRPr="00936439">
        <w:rPr>
          <w:rFonts w:ascii="Ebrima" w:hAnsi="Ebrima" w:cs="Ebrima"/>
          <w:b w:val="0"/>
          <w:color w:val="auto"/>
          <w:lang w:val="am-ET"/>
        </w:rPr>
        <w:t>የይግባኝ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መብቶች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መረጃን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ጨምሮ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) </w:t>
      </w:r>
      <w:r w:rsidRPr="00936439">
        <w:rPr>
          <w:rFonts w:ascii="Ebrima" w:hAnsi="Ebrima" w:cs="Ebrima"/>
          <w:b w:val="0"/>
          <w:color w:val="auto"/>
          <w:lang w:val="am-ET"/>
        </w:rPr>
        <w:t>ተጨማሪ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ለማንበብ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ከፈለጉ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hyperlink r:id="rId13" w:history="1">
        <w:r w:rsidRPr="00936439">
          <w:rPr>
            <w:rStyle w:val="Hyperlink"/>
            <w:rFonts w:ascii="Ebrima" w:hAnsi="Ebrima" w:cs="Ebrima"/>
            <w:b w:val="0"/>
            <w:lang w:val="am-ET"/>
          </w:rPr>
          <w:t>የመምሪያውን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ድረ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ገጽ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</w:hyperlink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ይጎብኙ።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</w:p>
    <w:p w14:paraId="461562E0" w14:textId="77777777" w:rsidR="00BD5C07" w:rsidRPr="00936439" w:rsidRDefault="00BD5C07" w:rsidP="00BD5C07">
      <w:pPr>
        <w:pStyle w:val="Intro"/>
        <w:rPr>
          <w:rFonts w:ascii="Calibri" w:hAnsi="Calibri" w:cs="Calibri"/>
          <w:b w:val="0"/>
          <w:bCs/>
          <w:color w:val="auto"/>
        </w:rPr>
      </w:pPr>
      <w:r w:rsidRPr="00936439">
        <w:rPr>
          <w:rFonts w:ascii="Ebrima" w:hAnsi="Ebrima" w:cs="Ebrima"/>
          <w:b w:val="0"/>
          <w:color w:val="auto"/>
          <w:lang w:val="am-ET"/>
        </w:rPr>
        <w:t>በትምህርት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ቤቱ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ውስጥ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ያሉ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ሁሉም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ሰዎች፣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በተለይ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ሰራተኞች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ወላጆች</w:t>
      </w:r>
      <w:r w:rsidRPr="00936439">
        <w:rPr>
          <w:rFonts w:ascii="Calibri" w:hAnsi="Calibri" w:cs="Calibri"/>
          <w:b w:val="0"/>
          <w:color w:val="auto"/>
          <w:lang w:val="am-ET"/>
        </w:rPr>
        <w:t>/</w:t>
      </w:r>
      <w:r w:rsidRPr="00936439">
        <w:rPr>
          <w:rFonts w:ascii="Ebrima" w:hAnsi="Ebrima" w:cs="Ebrima"/>
          <w:b w:val="0"/>
          <w:color w:val="auto"/>
          <w:lang w:val="am-ET"/>
        </w:rPr>
        <w:t>አሳዳጊዎች፣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ቤቱን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ለመማር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ለስራ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የተሻለ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ቦታ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በማድረግ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ረገድ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ከፍተኛ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ሚና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ይጫወታሉ።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hyperlink r:id="rId14" w:history="1">
        <w:r w:rsidRPr="00936439">
          <w:rPr>
            <w:rStyle w:val="Hyperlink"/>
            <w:rFonts w:ascii="Ebrima" w:hAnsi="Ebrima" w:cs="Ebrima"/>
            <w:b w:val="0"/>
            <w:lang w:val="am-ET"/>
          </w:rPr>
          <w:t>በትምህርት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ቤት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ማህበረሰብ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ውስጥ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ያሉ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የአክብሮት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ባህሪ</w:t>
        </w:r>
        <w:r w:rsidRPr="00936439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936439">
          <w:rPr>
            <w:rStyle w:val="Hyperlink"/>
            <w:rFonts w:ascii="Ebrima" w:hAnsi="Ebrima" w:cs="Ebrima"/>
            <w:b w:val="0"/>
            <w:lang w:val="am-ET"/>
          </w:rPr>
          <w:t>ፖሊሲ</w:t>
        </w:r>
      </w:hyperlink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የወላጆችን፣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ተንከባካቢዎችን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ቤቱን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ሰራተኞችን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ለመማር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የሚረዳ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መልካም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ሁኔታ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ለመፍጠር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ያላቸውን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የጋራ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ሚና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ይዘረዝራል።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</w:p>
    <w:p w14:paraId="3D7F0B22" w14:textId="77777777" w:rsidR="00BD5C07" w:rsidRPr="00BD5C07" w:rsidRDefault="00BD5C07" w:rsidP="00BD5C07">
      <w:pPr>
        <w:pStyle w:val="Intro"/>
        <w:rPr>
          <w:rFonts w:ascii="Calibri" w:hAnsi="Calibri" w:cs="Calibri"/>
          <w:b w:val="0"/>
          <w:bCs/>
          <w:color w:val="auto"/>
        </w:rPr>
      </w:pPr>
      <w:r w:rsidRPr="00936439">
        <w:rPr>
          <w:rFonts w:ascii="Ebrima" w:hAnsi="Ebrima" w:cs="Ebrima"/>
          <w:b w:val="0"/>
          <w:color w:val="auto"/>
          <w:lang w:val="am-ET"/>
        </w:rPr>
        <w:t>የጋራ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አላማችን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የልጅዎን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መደገፍ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ነው።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ይህንን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ለማሳካት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ይረዳን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ዘንድ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የሚሰጡዋቸውን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አስተያየቶች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ቅሬታዎች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ገንቢ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ችግር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ቀራፊዎች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እንዲያደርጓቸው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እንጠይቃለን።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ወላጆች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ማንኛውንም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ቅሬታ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ሲያቀርቡ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የትምህርት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ቤቱን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ፖሊሲ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ወይም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ሂደት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ወይም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ገንቢ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እና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ችግር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ቀራፊ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አስተያየት</w:t>
      </w:r>
      <w:r w:rsidRPr="00936439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936439">
        <w:rPr>
          <w:rFonts w:ascii="Ebrima" w:hAnsi="Ebrima" w:cs="Ebrima"/>
          <w:b w:val="0"/>
          <w:color w:val="auto"/>
          <w:lang w:val="am-ET"/>
        </w:rPr>
        <w:t>ማቅርብ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ከፈለጉ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hyperlink r:id="rId15" w:history="1">
        <w:r w:rsidRPr="00BD5C07">
          <w:rPr>
            <w:rStyle w:val="Hyperlink"/>
            <w:rFonts w:ascii="Ebrima" w:hAnsi="Ebrima" w:cs="Ebrima"/>
            <w:b w:val="0"/>
            <w:lang w:val="am-ET"/>
          </w:rPr>
          <w:t>የመምሪያውን</w:t>
        </w:r>
        <w:r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BD5C07">
          <w:rPr>
            <w:rStyle w:val="Hyperlink"/>
            <w:rFonts w:ascii="Ebrima" w:hAnsi="Ebrima" w:cs="Ebrima"/>
            <w:b w:val="0"/>
            <w:lang w:val="am-ET"/>
          </w:rPr>
          <w:t>የቅሬታ</w:t>
        </w:r>
        <w:r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BD5C07">
          <w:rPr>
            <w:rStyle w:val="Hyperlink"/>
            <w:rFonts w:ascii="Ebrima" w:hAnsi="Ebrima" w:cs="Ebrima"/>
            <w:b w:val="0"/>
            <w:lang w:val="am-ET"/>
          </w:rPr>
          <w:t>ማቅረቢያ</w:t>
        </w:r>
        <w:r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Pr="00BD5C07">
          <w:rPr>
            <w:rStyle w:val="Hyperlink"/>
            <w:rFonts w:ascii="Ebrima" w:hAnsi="Ebrima" w:cs="Ebrima"/>
            <w:b w:val="0"/>
            <w:lang w:val="am-ET"/>
          </w:rPr>
          <w:t>ፖሊሲ</w:t>
        </w:r>
      </w:hyperlink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እንዲከተሉ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ማስታወስ</w:t>
      </w:r>
      <w:r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Pr="00BD5C07">
        <w:rPr>
          <w:rFonts w:ascii="Ebrima" w:hAnsi="Ebrima" w:cs="Ebrima"/>
          <w:b w:val="0"/>
          <w:color w:val="auto"/>
          <w:lang w:val="am-ET"/>
        </w:rPr>
        <w:t>እንወዳለን።</w:t>
      </w:r>
    </w:p>
    <w:p w14:paraId="4DDAF66F" w14:textId="77777777" w:rsidR="00BD5C07" w:rsidRPr="00BD5C07" w:rsidRDefault="00936439" w:rsidP="00BD5C07">
      <w:pPr>
        <w:pStyle w:val="Intro"/>
        <w:rPr>
          <w:rFonts w:ascii="Calibri" w:hAnsi="Calibri" w:cs="Calibri"/>
          <w:b w:val="0"/>
          <w:bCs/>
          <w:color w:val="auto"/>
        </w:rPr>
      </w:pPr>
      <w:hyperlink r:id="rId16" w:history="1"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በትምህርት</w:t>
        </w:r>
        <w:r w:rsidR="00BD5C07"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ቤት</w:t>
        </w:r>
        <w:r w:rsidR="00BD5C07"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ማህበረሰብ</w:t>
        </w:r>
        <w:r w:rsidR="00BD5C07"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ውስጥ</w:t>
        </w:r>
        <w:r w:rsidR="00BD5C07"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ያሉ</w:t>
        </w:r>
        <w:r w:rsidR="00BD5C07"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የአክብሮት</w:t>
        </w:r>
        <w:r w:rsidR="00BD5C07"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ባህሪ</w:t>
        </w:r>
        <w:r w:rsidR="00BD5C07" w:rsidRPr="00BD5C07">
          <w:rPr>
            <w:rStyle w:val="Hyperlink"/>
            <w:rFonts w:ascii="Calibri" w:hAnsi="Calibri" w:cs="Calibri"/>
            <w:b w:val="0"/>
            <w:lang w:val="am-ET"/>
          </w:rPr>
          <w:t xml:space="preserve"> </w:t>
        </w:r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ፖሊሲ</w:t>
        </w:r>
      </w:hyperlink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እና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በትምህርት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ቤቱ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ማህበረሰብ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ውስጥ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መልካም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የሆነ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ግንኙነት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ለመገንባት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የሚረዱ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ሌሎች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ግብአቶችን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ማግኘት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ከፈለጉ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hyperlink r:id="rId17" w:history="1">
        <w:r w:rsidR="00BD5C07" w:rsidRPr="00BD5C07">
          <w:rPr>
            <w:rStyle w:val="Hyperlink"/>
            <w:rFonts w:ascii="Ebrima" w:hAnsi="Ebrima" w:cs="Ebrima"/>
            <w:b w:val="0"/>
            <w:lang w:val="am-ET"/>
          </w:rPr>
          <w:t>እዚህ</w:t>
        </w:r>
      </w:hyperlink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ማግኘት</w:t>
      </w:r>
      <w:r w:rsidR="00BD5C07" w:rsidRPr="00BD5C07">
        <w:rPr>
          <w:rFonts w:ascii="Calibri" w:hAnsi="Calibri" w:cs="Calibri"/>
          <w:b w:val="0"/>
          <w:color w:val="auto"/>
          <w:lang w:val="am-ET"/>
        </w:rPr>
        <w:t xml:space="preserve"> </w:t>
      </w:r>
      <w:r w:rsidR="00BD5C07" w:rsidRPr="00BD5C07">
        <w:rPr>
          <w:rFonts w:ascii="Ebrima" w:hAnsi="Ebrima" w:cs="Ebrima"/>
          <w:b w:val="0"/>
          <w:color w:val="auto"/>
          <w:lang w:val="am-ET"/>
        </w:rPr>
        <w:t>ይችላሉ።</w:t>
      </w:r>
    </w:p>
    <w:p w14:paraId="642CED6B" w14:textId="77777777" w:rsidR="00BD5C07" w:rsidRPr="00BD5C07" w:rsidRDefault="00BD5C07" w:rsidP="00BD5C07">
      <w:pPr>
        <w:pStyle w:val="Intro"/>
        <w:rPr>
          <w:rFonts w:ascii="Calibri" w:hAnsi="Calibri" w:cs="Calibri"/>
          <w:b w:val="0"/>
          <w:bCs/>
          <w:color w:val="auto"/>
          <w:highlight w:val="yellow"/>
        </w:rPr>
      </w:pPr>
      <w:bookmarkStart w:id="0" w:name="_Hlk107933856"/>
      <w:r w:rsidRPr="00BD5C07">
        <w:rPr>
          <w:rFonts w:ascii="Calibri" w:hAnsi="Calibri" w:cs="Calibri"/>
          <w:b w:val="0"/>
          <w:color w:val="auto"/>
          <w:highlight w:val="yellow"/>
          <w:lang w:val="am-ET"/>
        </w:rPr>
        <w:t>[insert Principal’s name and contact details].</w:t>
      </w:r>
    </w:p>
    <w:bookmarkEnd w:id="0"/>
    <w:p w14:paraId="3950F060" w14:textId="54F55FF7" w:rsidR="00122369" w:rsidRPr="000A39FE" w:rsidRDefault="00122369" w:rsidP="0037584A">
      <w:pPr>
        <w:rPr>
          <w:rFonts w:ascii="Calibri" w:hAnsi="Calibri" w:cs="Calibri"/>
          <w:sz w:val="24"/>
        </w:rPr>
      </w:pPr>
    </w:p>
    <w:sectPr w:rsidR="00122369" w:rsidRPr="000A39FE" w:rsidSect="006E2B9A">
      <w:headerReference w:type="default" r:id="rId18"/>
      <w:footerReference w:type="even" r:id="rId19"/>
      <w:footerReference w:type="default" r:id="rId20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C1E1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2EE46C93" w14:textId="77777777" w:rsidR="00D17E55" w:rsidRDefault="00D17E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F414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40AD488D" w14:textId="77777777" w:rsidR="00D17E55" w:rsidRDefault="00D17E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2816">
    <w:abstractNumId w:val="0"/>
  </w:num>
  <w:num w:numId="2" w16cid:durableId="1829858066">
    <w:abstractNumId w:val="1"/>
  </w:num>
  <w:num w:numId="3" w16cid:durableId="1360886481">
    <w:abstractNumId w:val="2"/>
  </w:num>
  <w:num w:numId="4" w16cid:durableId="1542160037">
    <w:abstractNumId w:val="3"/>
  </w:num>
  <w:num w:numId="5" w16cid:durableId="1605646518">
    <w:abstractNumId w:val="4"/>
  </w:num>
  <w:num w:numId="6" w16cid:durableId="2014261109">
    <w:abstractNumId w:val="9"/>
  </w:num>
  <w:num w:numId="7" w16cid:durableId="148058257">
    <w:abstractNumId w:val="5"/>
  </w:num>
  <w:num w:numId="8" w16cid:durableId="907807683">
    <w:abstractNumId w:val="6"/>
  </w:num>
  <w:num w:numId="9" w16cid:durableId="847869604">
    <w:abstractNumId w:val="7"/>
  </w:num>
  <w:num w:numId="10" w16cid:durableId="2005814802">
    <w:abstractNumId w:val="8"/>
  </w:num>
  <w:num w:numId="11" w16cid:durableId="325282131">
    <w:abstractNumId w:val="10"/>
  </w:num>
  <w:num w:numId="12" w16cid:durableId="1566601574">
    <w:abstractNumId w:val="13"/>
  </w:num>
  <w:num w:numId="13" w16cid:durableId="1300067437">
    <w:abstractNumId w:val="15"/>
  </w:num>
  <w:num w:numId="14" w16cid:durableId="2095587016">
    <w:abstractNumId w:val="16"/>
  </w:num>
  <w:num w:numId="15" w16cid:durableId="255944754">
    <w:abstractNumId w:val="11"/>
  </w:num>
  <w:num w:numId="16" w16cid:durableId="1780947431">
    <w:abstractNumId w:val="14"/>
  </w:num>
  <w:num w:numId="17" w16cid:durableId="1767919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39FE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7584A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C678B"/>
    <w:rsid w:val="008F3D35"/>
    <w:rsid w:val="00936439"/>
    <w:rsid w:val="00952690"/>
    <w:rsid w:val="00954B9A"/>
    <w:rsid w:val="0099358C"/>
    <w:rsid w:val="009F6A77"/>
    <w:rsid w:val="00A31926"/>
    <w:rsid w:val="00A710DF"/>
    <w:rsid w:val="00B21562"/>
    <w:rsid w:val="00B775D4"/>
    <w:rsid w:val="00BD5C07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ic.gov.au/school-community-safety-order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vic.gov.au/school-community-safety-orders" TargetMode="External"/><Relationship Id="rId17" Type="http://schemas.openxmlformats.org/officeDocument/2006/relationships/hyperlink" Target="https://www.vic.gov.au/building-positive-relationship-your-childs-school" TargetMode="External"/><Relationship Id="rId20" Type="http://schemas.openxmlformats.org/officeDocument/2006/relationships/footer" Target="footer2.xml"/><Relationship Id="rId16" Type="http://schemas.openxmlformats.org/officeDocument/2006/relationships/hyperlink" Target="https://www.education.vic.gov.au/Pages/Respectful-Behaviours-within-the-School-Community-Policy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omplaints/polic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ges/Respectful-Behaviours-within-the-School-Community-Policy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90AE-65A7-4CFC-9E39-4CB8192713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044558-B3A2-472A-BBB1-C10BAD1A548D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infopath/2007/PartnerControls"/>
    <ds:schemaRef ds:uri="04f06fea-4a06-4e5c-9d52-11edbbee147f"/>
    <ds:schemaRef ds:uri="e9cd4066-4b6f-4ba3-ae85-b624a9073355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Sarah Vernon</cp:lastModifiedBy>
  <cp:revision>3</cp:revision>
  <dcterms:created xsi:type="dcterms:W3CDTF">2022-07-05T06:45:00Z</dcterms:created>
  <dcterms:modified xsi:type="dcterms:W3CDTF">2022-07-05T07:18:00Z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{04f06fea-4a06-4e5c-9d52-11edbbee147f}</vt:lpwstr>
  </property>
  <property fmtid="{D5CDD505-2E9C-101B-9397-08002B2CF9AE}" pid="6" name="RecordPoint_ActiveItemUniqueId">
    <vt:lpwstr>{cfef0653-df46-48e3-bdae-a486f393c5e2}</vt:lpwstr>
  </property>
  <property fmtid="{D5CDD505-2E9C-101B-9397-08002B2CF9AE}" pid="7" name="RecordPoint_ActiveItemWebId">
    <vt:lpwstr>{d5c65e0f-6217-4eb9-bbad-30574491c15b}</vt:lpwstr>
  </property>
  <property fmtid="{D5CDD505-2E9C-101B-9397-08002B2CF9AE}" pid="8" name="DET_EDRMS_RCS">
    <vt:lpwstr>4;#1.2.2 Project Documentation|a3ce4c3c-7960-4756-834e-8cbbf9028802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R20220383889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2022-07-05T17:24:29.8734105+10:00</vt:lpwstr>
  </property>
</Properties>
</file>