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CC38" w14:textId="25C33F07" w:rsidR="00971053" w:rsidRDefault="000D0ACD" w:rsidP="00A143EF">
      <w:pPr>
        <w:spacing w:before="240" w:after="120"/>
        <w:rPr>
          <w:rFonts w:cstheme="minorHAnsi"/>
          <w:b/>
          <w:sz w:val="24"/>
          <w:szCs w:val="24"/>
          <w:u w:val="single"/>
        </w:rPr>
      </w:pPr>
      <w:r w:rsidRPr="00A143EF">
        <w:rPr>
          <w:rFonts w:cstheme="minorHAnsi"/>
          <w:b/>
          <w:sz w:val="24"/>
          <w:szCs w:val="24"/>
          <w:u w:val="single"/>
        </w:rPr>
        <w:t>Issue</w:t>
      </w:r>
      <w:r w:rsidR="00A606DA">
        <w:rPr>
          <w:rFonts w:cstheme="minorHAnsi"/>
          <w:b/>
          <w:sz w:val="24"/>
          <w:szCs w:val="24"/>
          <w:u w:val="single"/>
        </w:rPr>
        <w:t xml:space="preserve"> and background</w:t>
      </w:r>
    </w:p>
    <w:p w14:paraId="0DE8E846" w14:textId="717329A3" w:rsidR="000A0223" w:rsidRPr="00C9052D" w:rsidRDefault="000A0223" w:rsidP="000A0223">
      <w:pPr>
        <w:rPr>
          <w:rFonts w:ascii="Calibri" w:hAnsi="Calibri" w:cs="Calibri"/>
        </w:rPr>
      </w:pPr>
      <w:r w:rsidRPr="00C9052D">
        <w:rPr>
          <w:rFonts w:ascii="Calibri" w:hAnsi="Calibri" w:cs="Calibri"/>
        </w:rPr>
        <w:t>All</w:t>
      </w:r>
      <w:r w:rsidRPr="00C9052D" w:rsidDel="008536E0">
        <w:rPr>
          <w:rFonts w:ascii="Calibri" w:hAnsi="Calibri" w:cs="Calibri"/>
        </w:rPr>
        <w:t xml:space="preserve"> s</w:t>
      </w:r>
      <w:r w:rsidRPr="00C9052D">
        <w:rPr>
          <w:rFonts w:ascii="Calibri" w:hAnsi="Calibri" w:cs="Calibri"/>
        </w:rPr>
        <w:t>chool staff</w:t>
      </w:r>
      <w:r>
        <w:rPr>
          <w:rFonts w:ascii="Calibri" w:hAnsi="Calibri" w:cs="Calibri"/>
        </w:rPr>
        <w:t xml:space="preserve"> and students</w:t>
      </w:r>
      <w:r w:rsidRPr="00C9052D">
        <w:rPr>
          <w:rFonts w:ascii="Calibri" w:hAnsi="Calibri" w:cs="Calibri"/>
        </w:rPr>
        <w:t xml:space="preserve"> should be aware of the dangers of wild mushrooms</w:t>
      </w:r>
      <w:r w:rsidR="005F53D2">
        <w:rPr>
          <w:rFonts w:ascii="Calibri" w:hAnsi="Calibri" w:cs="Calibri"/>
        </w:rPr>
        <w:t>.</w:t>
      </w:r>
    </w:p>
    <w:p w14:paraId="3B237802" w14:textId="21E53BD2" w:rsidR="000A0223" w:rsidRDefault="000A0223" w:rsidP="000A0223">
      <w:r w:rsidRPr="00C9052D">
        <w:rPr>
          <w:rFonts w:ascii="Calibri" w:hAnsi="Calibri" w:cs="Calibri"/>
        </w:rPr>
        <w:t>This</w:t>
      </w:r>
      <w:r w:rsidR="0042331A">
        <w:rPr>
          <w:rFonts w:ascii="Calibri" w:hAnsi="Calibri" w:cs="Calibri"/>
        </w:rPr>
        <w:t xml:space="preserve"> advice</w:t>
      </w:r>
      <w:r w:rsidRPr="00C9052D">
        <w:rPr>
          <w:rFonts w:ascii="Calibri" w:hAnsi="Calibri" w:cs="Calibri"/>
        </w:rPr>
        <w:t xml:space="preserve"> follows the </w:t>
      </w:r>
      <w:hyperlink r:id="rId11" w:history="1">
        <w:r w:rsidRPr="00C9052D">
          <w:rPr>
            <w:rStyle w:val="Hyperlink"/>
            <w:rFonts w:ascii="Calibri" w:hAnsi="Calibri" w:cs="Calibri"/>
          </w:rPr>
          <w:t>health alert</w:t>
        </w:r>
      </w:hyperlink>
      <w:r w:rsidRPr="00C9052D">
        <w:rPr>
          <w:rFonts w:ascii="Calibri" w:hAnsi="Calibri" w:cs="Calibri"/>
        </w:rPr>
        <w:t xml:space="preserve"> issued by the Victorian Department of Hea</w:t>
      </w:r>
      <w:r w:rsidRPr="000E75F2">
        <w:rPr>
          <w:rFonts w:ascii="Calibri" w:hAnsi="Calibri" w:cs="Calibri"/>
        </w:rPr>
        <w:t>l</w:t>
      </w:r>
      <w:r w:rsidRPr="00C9052D">
        <w:rPr>
          <w:rFonts w:ascii="Calibri" w:hAnsi="Calibri" w:cs="Calibri"/>
        </w:rPr>
        <w:t xml:space="preserve">th </w:t>
      </w:r>
      <w:r>
        <w:rPr>
          <w:rFonts w:ascii="Calibri" w:hAnsi="Calibri" w:cs="Calibri"/>
        </w:rPr>
        <w:t>Chief Health Officer</w:t>
      </w:r>
      <w:r w:rsidRPr="00C9052D">
        <w:rPr>
          <w:rFonts w:ascii="Calibri" w:hAnsi="Calibri" w:cs="Calibri"/>
        </w:rPr>
        <w:t xml:space="preserve"> on Wednesday 12 April 2023 about the danger of consuming potentially poisonous mushrooms, particularly death cap mushrooms and yellow staining mushrooms.</w:t>
      </w:r>
      <w:r w:rsidRPr="00C9052D">
        <w:rPr>
          <w:rFonts w:ascii="Calibri" w:hAnsi="Calibri" w:cs="Calibri"/>
          <w:color w:val="000000"/>
        </w:rPr>
        <w:t xml:space="preserve"> </w:t>
      </w:r>
      <w:r>
        <w:rPr>
          <w:rFonts w:ascii="Calibri" w:hAnsi="Calibri" w:cs="Calibri"/>
          <w:color w:val="000000"/>
        </w:rPr>
        <w:t xml:space="preserve">These mushrooms commonly grow in both metropolitan Melbourne and regional Victoria. </w:t>
      </w:r>
      <w:r w:rsidRPr="00C9052D">
        <w:rPr>
          <w:rFonts w:ascii="Calibri" w:hAnsi="Calibri" w:cs="Calibri"/>
          <w:color w:val="000000"/>
        </w:rPr>
        <w:t>You can view images of the 2 poisonous mushrooms on the</w:t>
      </w:r>
      <w:r>
        <w:rPr>
          <w:rFonts w:ascii="Calibri" w:hAnsi="Calibri" w:cs="Calibri"/>
          <w:color w:val="000000"/>
        </w:rPr>
        <w:t xml:space="preserve"> Better Health Channel's </w:t>
      </w:r>
      <w:hyperlink r:id="rId12" w:history="1">
        <w:r w:rsidRPr="001C7E31">
          <w:rPr>
            <w:rStyle w:val="Hyperlink"/>
            <w:rFonts w:ascii="Calibri" w:hAnsi="Calibri" w:cs="Calibri"/>
          </w:rPr>
          <w:t>Mushroom poisoning</w:t>
        </w:r>
      </w:hyperlink>
      <w:r>
        <w:rPr>
          <w:rFonts w:ascii="Calibri" w:hAnsi="Calibri" w:cs="Calibri"/>
          <w:color w:val="000000"/>
        </w:rPr>
        <w:t xml:space="preserve"> </w:t>
      </w:r>
      <w:r w:rsidRPr="00C9052D">
        <w:rPr>
          <w:rFonts w:ascii="Calibri" w:hAnsi="Calibri" w:cs="Calibri"/>
          <w:color w:val="000000"/>
        </w:rPr>
        <w:t>webpage.</w:t>
      </w:r>
    </w:p>
    <w:p w14:paraId="5ABFAF81" w14:textId="77777777" w:rsidR="000A0223" w:rsidRPr="00C9052D" w:rsidRDefault="000A0223" w:rsidP="000A0223">
      <w:pPr>
        <w:rPr>
          <w:rFonts w:ascii="Calibri" w:hAnsi="Calibri" w:cs="Calibri"/>
        </w:rPr>
      </w:pPr>
      <w:r w:rsidRPr="00C9052D">
        <w:rPr>
          <w:rFonts w:ascii="Calibri" w:hAnsi="Calibri" w:cs="Calibri"/>
        </w:rPr>
        <w:t>The toxin in death cap</w:t>
      </w:r>
      <w:r w:rsidRPr="00C9052D" w:rsidDel="00FB40EC">
        <w:rPr>
          <w:rFonts w:ascii="Calibri" w:hAnsi="Calibri" w:cs="Calibri"/>
        </w:rPr>
        <w:t xml:space="preserve"> </w:t>
      </w:r>
      <w:r w:rsidRPr="00C9052D">
        <w:rPr>
          <w:rFonts w:ascii="Calibri" w:hAnsi="Calibri" w:cs="Calibri"/>
        </w:rPr>
        <w:t>mushrooms remains</w:t>
      </w:r>
      <w:r w:rsidRPr="00C9052D" w:rsidDel="00FB40EC">
        <w:rPr>
          <w:rFonts w:ascii="Calibri" w:hAnsi="Calibri" w:cs="Calibri"/>
        </w:rPr>
        <w:t xml:space="preserve"> even</w:t>
      </w:r>
      <w:r w:rsidRPr="00C9052D">
        <w:rPr>
          <w:rFonts w:ascii="Calibri" w:hAnsi="Calibri" w:cs="Calibri"/>
        </w:rPr>
        <w:t xml:space="preserve"> after cooking, peeling or drying. If ingested, poisoning can cause nausea, stomach cramps </w:t>
      </w:r>
      <w:r>
        <w:rPr>
          <w:rFonts w:ascii="Calibri" w:hAnsi="Calibri" w:cs="Calibri"/>
        </w:rPr>
        <w:t>and/</w:t>
      </w:r>
      <w:r w:rsidRPr="00C9052D">
        <w:rPr>
          <w:rFonts w:ascii="Calibri" w:hAnsi="Calibri" w:cs="Calibri"/>
        </w:rPr>
        <w:t>or long-term liver damage</w:t>
      </w:r>
      <w:r>
        <w:rPr>
          <w:rFonts w:ascii="Calibri" w:hAnsi="Calibri" w:cs="Calibri"/>
        </w:rPr>
        <w:t xml:space="preserve"> resulting in death</w:t>
      </w:r>
      <w:r w:rsidRPr="00C9052D">
        <w:rPr>
          <w:rFonts w:ascii="Calibri" w:hAnsi="Calibri" w:cs="Calibri"/>
        </w:rPr>
        <w:t xml:space="preserve">. </w:t>
      </w:r>
    </w:p>
    <w:p w14:paraId="06BCCC59" w14:textId="77777777" w:rsidR="000A0223" w:rsidRPr="00C9052D" w:rsidRDefault="000A0223" w:rsidP="000A0223">
      <w:pPr>
        <w:rPr>
          <w:rFonts w:ascii="Calibri" w:hAnsi="Calibri" w:cs="Calibri"/>
        </w:rPr>
      </w:pPr>
      <w:r w:rsidRPr="00C9052D">
        <w:rPr>
          <w:rFonts w:ascii="Calibri" w:hAnsi="Calibri" w:cs="Calibri"/>
        </w:rPr>
        <w:t xml:space="preserve">Yellow staining mushrooms look </w:t>
      </w:r>
      <w:proofErr w:type="gramStart"/>
      <w:r w:rsidRPr="00C9052D">
        <w:rPr>
          <w:rFonts w:ascii="Calibri" w:hAnsi="Calibri" w:cs="Calibri"/>
        </w:rPr>
        <w:t>similar to</w:t>
      </w:r>
      <w:proofErr w:type="gramEnd"/>
      <w:r w:rsidRPr="00C9052D">
        <w:rPr>
          <w:rFonts w:ascii="Calibri" w:hAnsi="Calibri" w:cs="Calibri"/>
        </w:rPr>
        <w:t xml:space="preserve"> field mushrooms commonly found in </w:t>
      </w:r>
      <w:r w:rsidRPr="004E35AD" w:rsidDel="0017488C">
        <w:rPr>
          <w:rFonts w:ascii="Calibri" w:hAnsi="Calibri" w:cs="Calibri"/>
        </w:rPr>
        <w:t>supermarkets</w:t>
      </w:r>
      <w:r w:rsidRPr="004E35AD">
        <w:rPr>
          <w:rFonts w:ascii="Calibri" w:hAnsi="Calibri" w:cs="Calibri"/>
        </w:rPr>
        <w:t xml:space="preserve"> but</w:t>
      </w:r>
      <w:r w:rsidRPr="00C9052D">
        <w:rPr>
          <w:rFonts w:ascii="Calibri" w:hAnsi="Calibri" w:cs="Calibri"/>
        </w:rPr>
        <w:t xml:space="preserve"> can be harmful if consumed.</w:t>
      </w:r>
      <w:r>
        <w:rPr>
          <w:rFonts w:ascii="Calibri" w:hAnsi="Calibri" w:cs="Calibri"/>
        </w:rPr>
        <w:t xml:space="preserve"> </w:t>
      </w:r>
      <w:r w:rsidRPr="00992B0B">
        <w:rPr>
          <w:rFonts w:ascii="Calibri" w:hAnsi="Calibri" w:cs="Calibri"/>
        </w:rPr>
        <w:t>Symptoms experienced after consumption include nausea, stomach cramps, vomiting, and diarrhoea. The severity of symptoms varies with the amount eaten.</w:t>
      </w:r>
    </w:p>
    <w:p w14:paraId="3BF29D02" w14:textId="38B02D94" w:rsidR="002B3ADA" w:rsidRDefault="002B3ADA" w:rsidP="00A143EF">
      <w:pPr>
        <w:spacing w:before="240" w:after="120"/>
        <w:rPr>
          <w:rFonts w:cstheme="minorHAnsi"/>
          <w:b/>
          <w:sz w:val="24"/>
          <w:szCs w:val="24"/>
          <w:u w:val="single"/>
        </w:rPr>
      </w:pPr>
      <w:r w:rsidRPr="00A143EF">
        <w:rPr>
          <w:rFonts w:cstheme="minorHAnsi"/>
          <w:b/>
          <w:sz w:val="24"/>
          <w:szCs w:val="24"/>
          <w:u w:val="single"/>
        </w:rPr>
        <w:t>Immediate action</w:t>
      </w:r>
      <w:r w:rsidR="00004D91" w:rsidRPr="00A143EF">
        <w:rPr>
          <w:rFonts w:cstheme="minorHAnsi"/>
          <w:b/>
          <w:sz w:val="24"/>
          <w:szCs w:val="24"/>
          <w:u w:val="single"/>
        </w:rPr>
        <w:t xml:space="preserve"> </w:t>
      </w:r>
      <w:proofErr w:type="gramStart"/>
      <w:r w:rsidR="00004D91" w:rsidRPr="00A143EF">
        <w:rPr>
          <w:rFonts w:cstheme="minorHAnsi"/>
          <w:b/>
          <w:sz w:val="24"/>
          <w:szCs w:val="24"/>
          <w:u w:val="single"/>
        </w:rPr>
        <w:t>required</w:t>
      </w:r>
      <w:proofErr w:type="gramEnd"/>
    </w:p>
    <w:p w14:paraId="05C1907F" w14:textId="77777777" w:rsidR="00077B9E" w:rsidRDefault="00885130" w:rsidP="00105B62">
      <w:pPr>
        <w:rPr>
          <w:rFonts w:ascii="Calibri" w:hAnsi="Calibri" w:cs="Calibri"/>
        </w:rPr>
      </w:pPr>
      <w:r>
        <w:rPr>
          <w:rFonts w:ascii="Calibri" w:hAnsi="Calibri" w:cs="Calibri"/>
        </w:rPr>
        <w:t>All schools are asked to</w:t>
      </w:r>
      <w:r w:rsidRPr="00C9052D">
        <w:rPr>
          <w:rFonts w:ascii="Calibri" w:hAnsi="Calibri" w:cs="Calibri"/>
        </w:rPr>
        <w:t xml:space="preserve"> </w:t>
      </w:r>
      <w:r w:rsidRPr="005A35C3">
        <w:rPr>
          <w:rFonts w:ascii="Calibri" w:hAnsi="Calibri" w:cs="Calibri"/>
        </w:rPr>
        <w:t>regular</w:t>
      </w:r>
      <w:r>
        <w:rPr>
          <w:rFonts w:ascii="Calibri" w:hAnsi="Calibri" w:cs="Calibri"/>
        </w:rPr>
        <w:t>ly</w:t>
      </w:r>
      <w:r w:rsidRPr="005A35C3">
        <w:rPr>
          <w:rFonts w:ascii="Calibri" w:hAnsi="Calibri" w:cs="Calibri"/>
        </w:rPr>
        <w:t xml:space="preserve"> </w:t>
      </w:r>
      <w:r>
        <w:rPr>
          <w:rFonts w:ascii="Calibri" w:hAnsi="Calibri" w:cs="Calibri"/>
        </w:rPr>
        <w:t>inspect their grounds</w:t>
      </w:r>
      <w:r w:rsidRPr="00C9052D">
        <w:rPr>
          <w:rFonts w:ascii="Calibri" w:hAnsi="Calibri" w:cs="Calibri"/>
        </w:rPr>
        <w:t xml:space="preserve"> for mushroom growth</w:t>
      </w:r>
      <w:r>
        <w:rPr>
          <w:rFonts w:ascii="Calibri" w:hAnsi="Calibri" w:cs="Calibri"/>
        </w:rPr>
        <w:t xml:space="preserve"> during Autumn</w:t>
      </w:r>
      <w:r w:rsidRPr="00C9052D">
        <w:rPr>
          <w:rFonts w:ascii="Calibri" w:hAnsi="Calibri" w:cs="Calibri"/>
        </w:rPr>
        <w:t xml:space="preserve">. </w:t>
      </w:r>
    </w:p>
    <w:p w14:paraId="2101868A" w14:textId="486FD816" w:rsidR="00105B62" w:rsidRPr="00C9052D" w:rsidRDefault="00105B62" w:rsidP="00105B62">
      <w:pPr>
        <w:rPr>
          <w:rFonts w:ascii="Calibri" w:hAnsi="Calibri" w:cs="Calibri"/>
        </w:rPr>
      </w:pPr>
      <w:r w:rsidRPr="00C9052D">
        <w:rPr>
          <w:rFonts w:ascii="Calibri" w:hAnsi="Calibri" w:cs="Calibri"/>
        </w:rPr>
        <w:t>Please let your students know about the dangers of these mushrooms and</w:t>
      </w:r>
      <w:r>
        <w:rPr>
          <w:rFonts w:ascii="Calibri" w:hAnsi="Calibri" w:cs="Calibri"/>
        </w:rPr>
        <w:t xml:space="preserve"> reinforce to them</w:t>
      </w:r>
      <w:r w:rsidRPr="00C9052D">
        <w:rPr>
          <w:rFonts w:ascii="Calibri" w:hAnsi="Calibri" w:cs="Calibri"/>
        </w:rPr>
        <w:t xml:space="preserve"> </w:t>
      </w:r>
      <w:r>
        <w:rPr>
          <w:rFonts w:ascii="Calibri" w:hAnsi="Calibri" w:cs="Calibri"/>
        </w:rPr>
        <w:t>not to touch</w:t>
      </w:r>
      <w:r w:rsidRPr="00C9052D">
        <w:rPr>
          <w:rFonts w:ascii="Calibri" w:hAnsi="Calibri" w:cs="Calibri"/>
        </w:rPr>
        <w:t xml:space="preserve"> any mushrooms they find. School staff should:</w:t>
      </w:r>
    </w:p>
    <w:p w14:paraId="52932377" w14:textId="77777777" w:rsidR="00105B62" w:rsidRPr="00C9052D" w:rsidRDefault="00105B62" w:rsidP="00105B62">
      <w:pPr>
        <w:pStyle w:val="ListParagraph"/>
        <w:numPr>
          <w:ilvl w:val="0"/>
          <w:numId w:val="8"/>
        </w:numPr>
        <w:spacing w:after="120" w:line="240" w:lineRule="auto"/>
        <w:rPr>
          <w:rFonts w:ascii="Calibri" w:hAnsi="Calibri" w:cs="Calibri"/>
        </w:rPr>
      </w:pPr>
      <w:r w:rsidRPr="00C9052D">
        <w:rPr>
          <w:rFonts w:ascii="Calibri" w:hAnsi="Calibri" w:cs="Calibri"/>
        </w:rPr>
        <w:t xml:space="preserve">while wearing gloves, pick and remove any mushrooms </w:t>
      </w:r>
      <w:proofErr w:type="gramStart"/>
      <w:r w:rsidRPr="00C9052D">
        <w:rPr>
          <w:rFonts w:ascii="Calibri" w:hAnsi="Calibri" w:cs="Calibri"/>
        </w:rPr>
        <w:t>growing</w:t>
      </w:r>
      <w:proofErr w:type="gramEnd"/>
    </w:p>
    <w:p w14:paraId="71C46312" w14:textId="77777777" w:rsidR="00105B62" w:rsidRPr="00C9052D" w:rsidRDefault="00105B62" w:rsidP="00105B62">
      <w:pPr>
        <w:pStyle w:val="ListParagraph"/>
        <w:numPr>
          <w:ilvl w:val="0"/>
          <w:numId w:val="8"/>
        </w:numPr>
        <w:spacing w:after="120" w:line="240" w:lineRule="auto"/>
        <w:rPr>
          <w:rFonts w:ascii="Calibri" w:hAnsi="Calibri" w:cs="Calibri"/>
        </w:rPr>
      </w:pPr>
      <w:r w:rsidRPr="00C9052D">
        <w:rPr>
          <w:rFonts w:ascii="Calibri" w:hAnsi="Calibri" w:cs="Calibri"/>
        </w:rPr>
        <w:t xml:space="preserve">carefully place mushrooms and used gloves in a bag and dispose of them in a closed rubbish </w:t>
      </w:r>
      <w:proofErr w:type="gramStart"/>
      <w:r w:rsidRPr="00C9052D">
        <w:rPr>
          <w:rFonts w:ascii="Calibri" w:hAnsi="Calibri" w:cs="Calibri"/>
        </w:rPr>
        <w:t>bin</w:t>
      </w:r>
      <w:proofErr w:type="gramEnd"/>
    </w:p>
    <w:p w14:paraId="3CF96FB2" w14:textId="12CF35DA" w:rsidR="00F816D6" w:rsidRPr="00077B9E" w:rsidRDefault="00105B62" w:rsidP="00F816D6">
      <w:pPr>
        <w:pStyle w:val="ListParagraph"/>
        <w:numPr>
          <w:ilvl w:val="0"/>
          <w:numId w:val="8"/>
        </w:numPr>
        <w:spacing w:after="120" w:line="240" w:lineRule="auto"/>
        <w:rPr>
          <w:rFonts w:ascii="Calibri" w:hAnsi="Calibri" w:cs="Calibri"/>
        </w:rPr>
      </w:pPr>
      <w:r w:rsidRPr="00C9052D">
        <w:rPr>
          <w:rFonts w:ascii="Calibri" w:hAnsi="Calibri" w:cs="Calibri"/>
        </w:rPr>
        <w:t>wash hands thoroughly.</w:t>
      </w:r>
    </w:p>
    <w:p w14:paraId="483ED3E2" w14:textId="4EF65319" w:rsidR="00F816D6" w:rsidRPr="00876E0B" w:rsidRDefault="00F816D6" w:rsidP="00876E0B">
      <w:pPr>
        <w:rPr>
          <w:rFonts w:ascii="Calibri" w:hAnsi="Calibri" w:cs="Calibri"/>
        </w:rPr>
      </w:pPr>
      <w:r w:rsidRPr="00876E0B">
        <w:rPr>
          <w:rFonts w:ascii="Calibri" w:hAnsi="Calibri" w:cs="Calibri"/>
        </w:rPr>
        <w:t>If you suspect mushroom poisoning</w:t>
      </w:r>
      <w:r w:rsidRPr="00876E0B" w:rsidDel="00773E70">
        <w:rPr>
          <w:rFonts w:ascii="Calibri" w:hAnsi="Calibri" w:cs="Calibri"/>
        </w:rPr>
        <w:t xml:space="preserve">, </w:t>
      </w:r>
      <w:r w:rsidRPr="00876E0B">
        <w:rPr>
          <w:rFonts w:ascii="Calibri" w:hAnsi="Calibri" w:cs="Calibri"/>
        </w:rPr>
        <w:t>phone Triple Zero (000) or the Victorian Poisons Information Centre on 13 11 26</w:t>
      </w:r>
      <w:r w:rsidRPr="00876E0B">
        <w:rPr>
          <w:rFonts w:ascii="Calibri" w:hAnsi="Calibri" w:cs="Calibri"/>
          <w:b/>
        </w:rPr>
        <w:t xml:space="preserve"> </w:t>
      </w:r>
      <w:r w:rsidRPr="00876E0B">
        <w:rPr>
          <w:rFonts w:ascii="Calibri" w:hAnsi="Calibri" w:cs="Calibri"/>
        </w:rPr>
        <w:t>(24 hours, 7 days a week).</w:t>
      </w:r>
      <w:r w:rsidR="00077B9E" w:rsidRPr="00077B9E" w:rsidDel="00773E70">
        <w:rPr>
          <w:rFonts w:ascii="Calibri" w:hAnsi="Calibri" w:cs="Calibri"/>
        </w:rPr>
        <w:t xml:space="preserve"> </w:t>
      </w:r>
      <w:r w:rsidR="00077B9E" w:rsidRPr="00F816D6" w:rsidDel="00773E70">
        <w:rPr>
          <w:rFonts w:ascii="Calibri" w:hAnsi="Calibri" w:cs="Calibri"/>
        </w:rPr>
        <w:t>Do not wait for symptoms to occur before seeking</w:t>
      </w:r>
      <w:r w:rsidR="00077B9E" w:rsidRPr="00F816D6">
        <w:rPr>
          <w:rFonts w:ascii="Calibri" w:hAnsi="Calibri" w:cs="Calibri"/>
        </w:rPr>
        <w:t xml:space="preserve"> medical attention.</w:t>
      </w:r>
    </w:p>
    <w:p w14:paraId="2D53653C" w14:textId="77777777" w:rsidR="00F816D6" w:rsidRPr="00876E0B" w:rsidRDefault="00F816D6" w:rsidP="00876E0B">
      <w:pPr>
        <w:rPr>
          <w:rFonts w:ascii="Calibri" w:hAnsi="Calibri" w:cs="Calibri"/>
        </w:rPr>
      </w:pPr>
      <w:r w:rsidRPr="00876E0B">
        <w:rPr>
          <w:rFonts w:ascii="Calibri" w:hAnsi="Calibri" w:cs="Calibri"/>
        </w:rPr>
        <w:t xml:space="preserve">Please carefully collect any remaining mushrooms for identification, using the same safety steps as noted above.  </w:t>
      </w:r>
    </w:p>
    <w:p w14:paraId="7653431D" w14:textId="77777777" w:rsidR="00EB6C92" w:rsidRPr="009B67B3" w:rsidRDefault="00EB6C92" w:rsidP="00EB6C92">
      <w:pPr>
        <w:rPr>
          <w:rFonts w:ascii="Calibri" w:hAnsi="Calibri" w:cs="Calibri"/>
        </w:rPr>
      </w:pPr>
      <w:r w:rsidRPr="009B67B3">
        <w:rPr>
          <w:rFonts w:ascii="Calibri" w:hAnsi="Calibri" w:cs="Calibri"/>
        </w:rPr>
        <w:t>If poisoning has occurred and emergency services have attended the school, the principal (or delegate) must contact the Incident Support and Operations Centre by phone (1800 126 126) to report 'High' or 'Extreme' severity incidents.</w:t>
      </w:r>
    </w:p>
    <w:p w14:paraId="00DB2E4F" w14:textId="77777777" w:rsidR="00EB6C92" w:rsidRPr="00A143EF" w:rsidRDefault="00EB6C92" w:rsidP="00EB6C92">
      <w:pPr>
        <w:spacing w:before="240" w:after="120"/>
        <w:rPr>
          <w:rFonts w:cstheme="minorHAnsi"/>
          <w:b/>
          <w:sz w:val="24"/>
          <w:szCs w:val="24"/>
          <w:u w:val="single"/>
        </w:rPr>
      </w:pPr>
      <w:r w:rsidRPr="00A143EF">
        <w:rPr>
          <w:rFonts w:cstheme="minorHAnsi"/>
          <w:b/>
          <w:sz w:val="24"/>
          <w:szCs w:val="24"/>
          <w:u w:val="single"/>
        </w:rPr>
        <w:t>Ongoing Action</w:t>
      </w:r>
    </w:p>
    <w:p w14:paraId="20C3CDA0" w14:textId="7C0CD20A" w:rsidR="000246BF" w:rsidRDefault="008E495C" w:rsidP="00A143EF">
      <w:pPr>
        <w:spacing w:before="120" w:after="120" w:line="240" w:lineRule="auto"/>
        <w:rPr>
          <w:rFonts w:cstheme="minorHAnsi"/>
        </w:rPr>
      </w:pPr>
      <w:r>
        <w:rPr>
          <w:rFonts w:cstheme="minorHAnsi"/>
        </w:rPr>
        <w:t xml:space="preserve">Monitor school grounds for mushroom </w:t>
      </w:r>
      <w:r w:rsidR="00FF52BA">
        <w:rPr>
          <w:rFonts w:cstheme="minorHAnsi"/>
        </w:rPr>
        <w:t xml:space="preserve">growth. </w:t>
      </w:r>
      <w:r w:rsidR="00064D8E" w:rsidRPr="000808B0">
        <w:rPr>
          <w:rFonts w:cstheme="minorHAnsi"/>
        </w:rPr>
        <w:t xml:space="preserve"> </w:t>
      </w:r>
    </w:p>
    <w:p w14:paraId="201ECBE9" w14:textId="77777777" w:rsidR="00B40673" w:rsidRDefault="00FF52BA" w:rsidP="00B40673">
      <w:pPr>
        <w:rPr>
          <w:rFonts w:ascii="Calibri" w:hAnsi="Calibri" w:cs="Calibri"/>
        </w:rPr>
      </w:pPr>
      <w:r w:rsidRPr="00C9052D">
        <w:rPr>
          <w:rFonts w:ascii="Calibri" w:hAnsi="Calibri" w:cs="Calibri"/>
        </w:rPr>
        <w:t>If</w:t>
      </w:r>
      <w:r w:rsidRPr="00C9052D" w:rsidDel="00575905">
        <w:rPr>
          <w:rFonts w:ascii="Calibri" w:hAnsi="Calibri" w:cs="Calibri"/>
        </w:rPr>
        <w:t xml:space="preserve"> </w:t>
      </w:r>
      <w:r w:rsidRPr="00C9052D">
        <w:rPr>
          <w:rFonts w:ascii="Calibri" w:hAnsi="Calibri" w:cs="Calibri"/>
        </w:rPr>
        <w:t xml:space="preserve">mushrooms are found on school grounds, submit a </w:t>
      </w:r>
      <w:r>
        <w:rPr>
          <w:rFonts w:ascii="Calibri" w:hAnsi="Calibri" w:cs="Calibri"/>
        </w:rPr>
        <w:t xml:space="preserve">hazard </w:t>
      </w:r>
      <w:r w:rsidRPr="00C9052D">
        <w:rPr>
          <w:rFonts w:ascii="Calibri" w:hAnsi="Calibri" w:cs="Calibri"/>
        </w:rPr>
        <w:t>report</w:t>
      </w:r>
      <w:r w:rsidRPr="00C9052D" w:rsidDel="009E41D5">
        <w:rPr>
          <w:rFonts w:ascii="Calibri" w:hAnsi="Calibri" w:cs="Calibri"/>
        </w:rPr>
        <w:t xml:space="preserve"> </w:t>
      </w:r>
      <w:r w:rsidRPr="00C9052D">
        <w:rPr>
          <w:rFonts w:ascii="Calibri" w:hAnsi="Calibri" w:cs="Calibri"/>
        </w:rPr>
        <w:t xml:space="preserve">directly </w:t>
      </w:r>
      <w:r w:rsidR="0066220B">
        <w:rPr>
          <w:rFonts w:ascii="Calibri" w:hAnsi="Calibri" w:cs="Calibri"/>
        </w:rPr>
        <w:t>to</w:t>
      </w:r>
      <w:r w:rsidRPr="00C9052D">
        <w:rPr>
          <w:rFonts w:ascii="Calibri" w:hAnsi="Calibri" w:cs="Calibri"/>
        </w:rPr>
        <w:t xml:space="preserve"> </w:t>
      </w:r>
      <w:hyperlink r:id="rId13" w:history="1">
        <w:r w:rsidRPr="00C9052D">
          <w:rPr>
            <w:rStyle w:val="Hyperlink"/>
            <w:rFonts w:ascii="Calibri" w:hAnsi="Calibri" w:cs="Calibri"/>
          </w:rPr>
          <w:t>eduSafe Plus.</w:t>
        </w:r>
      </w:hyperlink>
      <w:r w:rsidRPr="00AC1278">
        <w:rPr>
          <w:rFonts w:ascii="Calibri" w:hAnsi="Calibri" w:cs="Calibri"/>
        </w:rPr>
        <w:t xml:space="preserve"> </w:t>
      </w:r>
    </w:p>
    <w:p w14:paraId="6E0DE4E3" w14:textId="5B2E73D6" w:rsidR="00267DC3" w:rsidRPr="00B40673" w:rsidRDefault="00A143EF" w:rsidP="00B40673">
      <w:pPr>
        <w:rPr>
          <w:rFonts w:ascii="Calibri" w:hAnsi="Calibri" w:cs="Calibri"/>
        </w:rPr>
      </w:pPr>
      <w:r w:rsidRPr="000035BF">
        <w:t xml:space="preserve">If you have any issues or wish to discuss, contact </w:t>
      </w:r>
      <w:r w:rsidR="00B56871" w:rsidRPr="000035BF">
        <w:t xml:space="preserve">the </w:t>
      </w:r>
      <w:r w:rsidRPr="000035BF">
        <w:t xml:space="preserve">Department’s OHS Advisory Service via phone: 1300 074 715 or via email: </w:t>
      </w:r>
      <w:hyperlink r:id="rId14" w:history="1">
        <w:r w:rsidRPr="000035BF">
          <w:rPr>
            <w:rStyle w:val="Hyperlink"/>
          </w:rPr>
          <w:t>safety@edumail.vic.gov.au</w:t>
        </w:r>
      </w:hyperlink>
      <w:r w:rsidRPr="000035BF">
        <w:t>.</w:t>
      </w:r>
    </w:p>
    <w:p w14:paraId="674F76F8" w14:textId="7BFDBDC1" w:rsidR="00E94B86" w:rsidRPr="00E94B86" w:rsidRDefault="00E94B86" w:rsidP="00E94B86">
      <w:pPr>
        <w:rPr>
          <w:rFonts w:ascii="Calibri" w:hAnsi="Calibri" w:cs="Calibri"/>
        </w:rPr>
      </w:pPr>
      <w:r w:rsidRPr="00C9052D">
        <w:rPr>
          <w:rFonts w:ascii="Calibri" w:hAnsi="Calibri" w:cs="Calibri"/>
        </w:rPr>
        <w:t>For more information</w:t>
      </w:r>
      <w:r>
        <w:rPr>
          <w:rFonts w:ascii="Calibri" w:hAnsi="Calibri" w:cs="Calibri"/>
        </w:rPr>
        <w:t>, refer to</w:t>
      </w:r>
      <w:r w:rsidRPr="00856A84">
        <w:rPr>
          <w:rFonts w:ascii="Calibri" w:hAnsi="Calibri" w:cs="Calibri"/>
        </w:rPr>
        <w:t xml:space="preserve"> </w:t>
      </w:r>
      <w:hyperlink r:id="rId15" w:history="1">
        <w:r w:rsidRPr="00856A84">
          <w:rPr>
            <w:rStyle w:val="Hyperlink"/>
            <w:rFonts w:ascii="Calibri" w:hAnsi="Calibri" w:cs="Calibri"/>
          </w:rPr>
          <w:t xml:space="preserve">Mushroom poisoning </w:t>
        </w:r>
        <w:r>
          <w:rPr>
            <w:rStyle w:val="Hyperlink"/>
            <w:rFonts w:ascii="Calibri" w:hAnsi="Calibri" w:cs="Calibri"/>
          </w:rPr>
          <w:t>–</w:t>
        </w:r>
        <w:r w:rsidRPr="00856A84">
          <w:rPr>
            <w:rStyle w:val="Hyperlink"/>
            <w:rFonts w:ascii="Calibri" w:hAnsi="Calibri" w:cs="Calibri"/>
          </w:rPr>
          <w:t xml:space="preserve"> Better Health Channel</w:t>
        </w:r>
      </w:hyperlink>
      <w:r w:rsidRPr="00C9052D">
        <w:rPr>
          <w:rFonts w:ascii="Calibri" w:hAnsi="Calibri" w:cs="Calibri"/>
        </w:rPr>
        <w:t>.</w:t>
      </w:r>
    </w:p>
    <w:sectPr w:rsidR="00E94B86" w:rsidRPr="00E94B86" w:rsidSect="0095516E">
      <w:headerReference w:type="default" r:id="rId16"/>
      <w:footerReference w:type="default" r:id="rId17"/>
      <w:pgSz w:w="11906" w:h="16838"/>
      <w:pgMar w:top="1440" w:right="1080" w:bottom="1134"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D8BD" w14:textId="77777777" w:rsidR="00D57377" w:rsidRDefault="00D57377" w:rsidP="00394CD8">
      <w:pPr>
        <w:spacing w:after="0" w:line="240" w:lineRule="auto"/>
      </w:pPr>
      <w:r>
        <w:separator/>
      </w:r>
    </w:p>
  </w:endnote>
  <w:endnote w:type="continuationSeparator" w:id="0">
    <w:p w14:paraId="2DEF0203" w14:textId="77777777" w:rsidR="00D57377" w:rsidRDefault="00D57377" w:rsidP="0039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Times New Roman"/>
    <w:charset w:val="00"/>
    <w:family w:val="auto"/>
    <w:pitch w:val="default"/>
  </w:font>
  <w:font w:name="Akzidenz Grotesk BE">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6658"/>
    </w:tblGrid>
    <w:tr w:rsidR="006A1F6B" w14:paraId="60E9C70F" w14:textId="77777777" w:rsidTr="0026649E">
      <w:tc>
        <w:tcPr>
          <w:tcW w:w="3373" w:type="dxa"/>
          <w:vAlign w:val="center"/>
        </w:tcPr>
        <w:p w14:paraId="5D53B28D" w14:textId="3CB503D5" w:rsidR="006A1F6B" w:rsidRDefault="006A1F6B" w:rsidP="004B167F">
          <w:pPr>
            <w:pStyle w:val="Footer"/>
          </w:pPr>
          <w:r w:rsidRPr="004B167F">
            <w:rPr>
              <w:rFonts w:ascii="Verdana" w:hAnsi="Verdana" w:cs="Arial"/>
              <w:b/>
            </w:rPr>
            <w:t xml:space="preserve"> </w:t>
          </w:r>
        </w:p>
      </w:tc>
      <w:tc>
        <w:tcPr>
          <w:tcW w:w="6658" w:type="dxa"/>
          <w:vAlign w:val="center"/>
        </w:tcPr>
        <w:p w14:paraId="6EF5A5E2" w14:textId="5D5CAA20" w:rsidR="006A1F6B" w:rsidRDefault="00404EBB" w:rsidP="002F0136">
          <w:pPr>
            <w:pStyle w:val="Footer"/>
            <w:jc w:val="right"/>
          </w:pPr>
          <w:r w:rsidRPr="00404EBB">
            <w:rPr>
              <w:rFonts w:ascii="Verdana" w:hAnsi="Verdana" w:cs="Arial"/>
              <w:b/>
            </w:rPr>
            <w:t>Employee Safety, Wellbeing and Inclusion Division</w:t>
          </w:r>
        </w:p>
      </w:tc>
    </w:tr>
  </w:tbl>
  <w:p w14:paraId="03868350" w14:textId="0760DF98" w:rsidR="006A1F6B" w:rsidRDefault="0042331A" w:rsidP="004B167F">
    <w:pPr>
      <w:pStyle w:val="Footer"/>
      <w:jc w:val="right"/>
    </w:pPr>
    <w:r>
      <w:rPr>
        <w:noProof/>
      </w:rPr>
      <w:drawing>
        <wp:anchor distT="0" distB="0" distL="114300" distR="114300" simplePos="0" relativeHeight="251659264" behindDoc="1" locked="0" layoutInCell="1" allowOverlap="1" wp14:anchorId="2ED758A8" wp14:editId="4223C727">
          <wp:simplePos x="0" y="0"/>
          <wp:positionH relativeFrom="column">
            <wp:posOffset>-607695</wp:posOffset>
          </wp:positionH>
          <wp:positionV relativeFrom="paragraph">
            <wp:posOffset>-380365</wp:posOffset>
          </wp:positionV>
          <wp:extent cx="1757045" cy="52986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757045" cy="5298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F666" w14:textId="77777777" w:rsidR="00D57377" w:rsidRDefault="00D57377" w:rsidP="00394CD8">
      <w:pPr>
        <w:spacing w:after="0" w:line="240" w:lineRule="auto"/>
      </w:pPr>
      <w:r>
        <w:separator/>
      </w:r>
    </w:p>
  </w:footnote>
  <w:footnote w:type="continuationSeparator" w:id="0">
    <w:p w14:paraId="6BF62CB1" w14:textId="77777777" w:rsidR="00D57377" w:rsidRDefault="00D57377" w:rsidP="00394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14FC" w14:textId="4E6C129E" w:rsidR="006A1F6B" w:rsidRPr="00394CD8" w:rsidRDefault="006A1F6B" w:rsidP="00B66F86">
    <w:pPr>
      <w:pStyle w:val="Header"/>
      <w:rPr>
        <w:rFonts w:ascii="Arial" w:hAnsi="Arial" w:cs="Arial"/>
        <w:b/>
        <w:sz w:val="52"/>
      </w:rPr>
    </w:pPr>
    <w:r>
      <w:rPr>
        <w:rFonts w:ascii="Arial" w:hAnsi="Arial" w:cs="Arial"/>
        <w:b/>
        <w:sz w:val="52"/>
      </w:rPr>
      <w:t xml:space="preserve">Health </w:t>
    </w:r>
    <w:r w:rsidR="00810D8A">
      <w:rPr>
        <w:rFonts w:ascii="Arial" w:hAnsi="Arial" w:cs="Arial"/>
        <w:b/>
        <w:sz w:val="52"/>
      </w:rPr>
      <w:t>and</w:t>
    </w:r>
    <w:r>
      <w:rPr>
        <w:rFonts w:ascii="Arial" w:hAnsi="Arial" w:cs="Arial"/>
        <w:b/>
        <w:sz w:val="52"/>
      </w:rPr>
      <w:t xml:space="preserve"> Safety Hazard Alert</w:t>
    </w:r>
  </w:p>
  <w:p w14:paraId="4AE93920" w14:textId="267EA17B" w:rsidR="006A1F6B" w:rsidRPr="00394CD8" w:rsidRDefault="00785C88" w:rsidP="00B66F86">
    <w:pPr>
      <w:pStyle w:val="Header"/>
      <w:rPr>
        <w:b/>
        <w:sz w:val="44"/>
      </w:rPr>
    </w:pPr>
    <w:r>
      <w:rPr>
        <w:b/>
        <w:sz w:val="44"/>
      </w:rPr>
      <w:t>Safety Risk</w:t>
    </w:r>
    <w:r w:rsidR="002E3660">
      <w:rPr>
        <w:b/>
        <w:sz w:val="44"/>
      </w:rPr>
      <w:t xml:space="preserve"> </w:t>
    </w:r>
  </w:p>
  <w:p w14:paraId="18ADDC95" w14:textId="005ADDDE" w:rsidR="006A1F6B" w:rsidRDefault="00F8778B" w:rsidP="00AB5432">
    <w:pPr>
      <w:pStyle w:val="Header"/>
      <w:pBdr>
        <w:bottom w:val="single" w:sz="24" w:space="1" w:color="auto"/>
      </w:pBdr>
    </w:pPr>
    <w:r>
      <w:t>May</w:t>
    </w:r>
    <w:r w:rsidR="00771D35">
      <w:t xml:space="preserve">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B431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17A49"/>
    <w:multiLevelType w:val="hybridMultilevel"/>
    <w:tmpl w:val="68501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C507CC"/>
    <w:multiLevelType w:val="hybridMultilevel"/>
    <w:tmpl w:val="EC029E74"/>
    <w:lvl w:ilvl="0" w:tplc="79B47BC6">
      <w:start w:val="2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25126"/>
    <w:multiLevelType w:val="hybridMultilevel"/>
    <w:tmpl w:val="F4B67BD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E67E18"/>
    <w:multiLevelType w:val="hybridMultilevel"/>
    <w:tmpl w:val="60760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E1100"/>
    <w:multiLevelType w:val="hybridMultilevel"/>
    <w:tmpl w:val="CFA22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FA3060"/>
    <w:multiLevelType w:val="hybridMultilevel"/>
    <w:tmpl w:val="91AAB0E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00112878">
    <w:abstractNumId w:val="0"/>
  </w:num>
  <w:num w:numId="2" w16cid:durableId="1693068548">
    <w:abstractNumId w:val="2"/>
  </w:num>
  <w:num w:numId="3" w16cid:durableId="1710296391">
    <w:abstractNumId w:val="3"/>
  </w:num>
  <w:num w:numId="4" w16cid:durableId="667562944">
    <w:abstractNumId w:val="4"/>
  </w:num>
  <w:num w:numId="5" w16cid:durableId="176191436">
    <w:abstractNumId w:val="1"/>
  </w:num>
  <w:num w:numId="6" w16cid:durableId="597909943">
    <w:abstractNumId w:val="1"/>
  </w:num>
  <w:num w:numId="7" w16cid:durableId="661198547">
    <w:abstractNumId w:val="5"/>
  </w:num>
  <w:num w:numId="8" w16cid:durableId="159766640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D8"/>
    <w:rsid w:val="000035BF"/>
    <w:rsid w:val="00004D91"/>
    <w:rsid w:val="00011543"/>
    <w:rsid w:val="0001368B"/>
    <w:rsid w:val="00020CDE"/>
    <w:rsid w:val="000218B4"/>
    <w:rsid w:val="000246BF"/>
    <w:rsid w:val="0002751F"/>
    <w:rsid w:val="00031013"/>
    <w:rsid w:val="000428D8"/>
    <w:rsid w:val="00045A12"/>
    <w:rsid w:val="00047A55"/>
    <w:rsid w:val="00052E14"/>
    <w:rsid w:val="000530B4"/>
    <w:rsid w:val="00064D8E"/>
    <w:rsid w:val="00065B15"/>
    <w:rsid w:val="00077B9E"/>
    <w:rsid w:val="000801EB"/>
    <w:rsid w:val="000808B0"/>
    <w:rsid w:val="000814FB"/>
    <w:rsid w:val="00082A69"/>
    <w:rsid w:val="0008404B"/>
    <w:rsid w:val="00097CFB"/>
    <w:rsid w:val="000A0223"/>
    <w:rsid w:val="000A7A90"/>
    <w:rsid w:val="000B0694"/>
    <w:rsid w:val="000B45AE"/>
    <w:rsid w:val="000D09BF"/>
    <w:rsid w:val="000D0ACD"/>
    <w:rsid w:val="000D1EE0"/>
    <w:rsid w:val="000E1707"/>
    <w:rsid w:val="000E2E72"/>
    <w:rsid w:val="000E5AB4"/>
    <w:rsid w:val="000F00BA"/>
    <w:rsid w:val="000F03B5"/>
    <w:rsid w:val="0010227C"/>
    <w:rsid w:val="00103129"/>
    <w:rsid w:val="00105B62"/>
    <w:rsid w:val="00124B48"/>
    <w:rsid w:val="001266EA"/>
    <w:rsid w:val="0013122B"/>
    <w:rsid w:val="00142E60"/>
    <w:rsid w:val="001442FA"/>
    <w:rsid w:val="00147703"/>
    <w:rsid w:val="00147C17"/>
    <w:rsid w:val="00152E41"/>
    <w:rsid w:val="001770DD"/>
    <w:rsid w:val="00190C72"/>
    <w:rsid w:val="00195A50"/>
    <w:rsid w:val="001964B5"/>
    <w:rsid w:val="001A1812"/>
    <w:rsid w:val="001A6803"/>
    <w:rsid w:val="001B2107"/>
    <w:rsid w:val="001B4004"/>
    <w:rsid w:val="001B42F4"/>
    <w:rsid w:val="001B570D"/>
    <w:rsid w:val="001B7A64"/>
    <w:rsid w:val="001C2017"/>
    <w:rsid w:val="001D2BC1"/>
    <w:rsid w:val="001D5B17"/>
    <w:rsid w:val="001E28A3"/>
    <w:rsid w:val="001E558E"/>
    <w:rsid w:val="001E6FD6"/>
    <w:rsid w:val="00200236"/>
    <w:rsid w:val="0021222F"/>
    <w:rsid w:val="00212425"/>
    <w:rsid w:val="00233D44"/>
    <w:rsid w:val="0023407E"/>
    <w:rsid w:val="00235998"/>
    <w:rsid w:val="002370D8"/>
    <w:rsid w:val="002373AB"/>
    <w:rsid w:val="00247A1E"/>
    <w:rsid w:val="002543F8"/>
    <w:rsid w:val="0026453B"/>
    <w:rsid w:val="0026649E"/>
    <w:rsid w:val="00266A59"/>
    <w:rsid w:val="00267DC3"/>
    <w:rsid w:val="00280715"/>
    <w:rsid w:val="002855FE"/>
    <w:rsid w:val="002A26EC"/>
    <w:rsid w:val="002B14B8"/>
    <w:rsid w:val="002B3ADA"/>
    <w:rsid w:val="002C3BB0"/>
    <w:rsid w:val="002D146E"/>
    <w:rsid w:val="002E3660"/>
    <w:rsid w:val="002E3677"/>
    <w:rsid w:val="002E78C7"/>
    <w:rsid w:val="002F0136"/>
    <w:rsid w:val="002F3350"/>
    <w:rsid w:val="002F6CE9"/>
    <w:rsid w:val="003048C0"/>
    <w:rsid w:val="0030759D"/>
    <w:rsid w:val="003154A1"/>
    <w:rsid w:val="003216E9"/>
    <w:rsid w:val="00322ABA"/>
    <w:rsid w:val="00331927"/>
    <w:rsid w:val="00345D51"/>
    <w:rsid w:val="00350BD9"/>
    <w:rsid w:val="00352D71"/>
    <w:rsid w:val="0035364C"/>
    <w:rsid w:val="0037434F"/>
    <w:rsid w:val="003750A4"/>
    <w:rsid w:val="0038206C"/>
    <w:rsid w:val="0038411D"/>
    <w:rsid w:val="0039085A"/>
    <w:rsid w:val="003913E9"/>
    <w:rsid w:val="00394CD8"/>
    <w:rsid w:val="0039529B"/>
    <w:rsid w:val="00395F23"/>
    <w:rsid w:val="00396D53"/>
    <w:rsid w:val="00397A19"/>
    <w:rsid w:val="003A0A68"/>
    <w:rsid w:val="003A12E5"/>
    <w:rsid w:val="003B17AF"/>
    <w:rsid w:val="003B40D4"/>
    <w:rsid w:val="003C11B4"/>
    <w:rsid w:val="003D5FF9"/>
    <w:rsid w:val="003E19AE"/>
    <w:rsid w:val="003E4E2F"/>
    <w:rsid w:val="003E5241"/>
    <w:rsid w:val="003F3FFB"/>
    <w:rsid w:val="00404EBB"/>
    <w:rsid w:val="004124EF"/>
    <w:rsid w:val="00416BA5"/>
    <w:rsid w:val="0041790E"/>
    <w:rsid w:val="0042331A"/>
    <w:rsid w:val="0043402F"/>
    <w:rsid w:val="00435753"/>
    <w:rsid w:val="00436094"/>
    <w:rsid w:val="00441FE0"/>
    <w:rsid w:val="00460D15"/>
    <w:rsid w:val="0046386C"/>
    <w:rsid w:val="00467796"/>
    <w:rsid w:val="00472B3B"/>
    <w:rsid w:val="00474615"/>
    <w:rsid w:val="00476A50"/>
    <w:rsid w:val="00483CD9"/>
    <w:rsid w:val="00490DB0"/>
    <w:rsid w:val="004A6FCF"/>
    <w:rsid w:val="004B167F"/>
    <w:rsid w:val="004B376E"/>
    <w:rsid w:val="004B57C0"/>
    <w:rsid w:val="004B59C5"/>
    <w:rsid w:val="004C71CF"/>
    <w:rsid w:val="004D0E23"/>
    <w:rsid w:val="004D7623"/>
    <w:rsid w:val="004E3F26"/>
    <w:rsid w:val="004E57B9"/>
    <w:rsid w:val="004E749F"/>
    <w:rsid w:val="004F50F6"/>
    <w:rsid w:val="004F681E"/>
    <w:rsid w:val="0050774F"/>
    <w:rsid w:val="005165D7"/>
    <w:rsid w:val="00520E6D"/>
    <w:rsid w:val="00534AB9"/>
    <w:rsid w:val="00537B06"/>
    <w:rsid w:val="00541609"/>
    <w:rsid w:val="00546E1E"/>
    <w:rsid w:val="00550A9B"/>
    <w:rsid w:val="00556D98"/>
    <w:rsid w:val="00557C9F"/>
    <w:rsid w:val="00561C4A"/>
    <w:rsid w:val="00563067"/>
    <w:rsid w:val="00572BE9"/>
    <w:rsid w:val="005A0E75"/>
    <w:rsid w:val="005A623F"/>
    <w:rsid w:val="005A7541"/>
    <w:rsid w:val="005B034C"/>
    <w:rsid w:val="005B540A"/>
    <w:rsid w:val="005B68C7"/>
    <w:rsid w:val="005E0B10"/>
    <w:rsid w:val="005E54F7"/>
    <w:rsid w:val="005E5C25"/>
    <w:rsid w:val="005F170B"/>
    <w:rsid w:val="005F28E3"/>
    <w:rsid w:val="005F53D2"/>
    <w:rsid w:val="005F7D2F"/>
    <w:rsid w:val="006125AA"/>
    <w:rsid w:val="00622C02"/>
    <w:rsid w:val="00632DA2"/>
    <w:rsid w:val="006404EF"/>
    <w:rsid w:val="00640DD1"/>
    <w:rsid w:val="00650A98"/>
    <w:rsid w:val="0065564F"/>
    <w:rsid w:val="00660516"/>
    <w:rsid w:val="00661BA6"/>
    <w:rsid w:val="0066220B"/>
    <w:rsid w:val="00667F14"/>
    <w:rsid w:val="00670764"/>
    <w:rsid w:val="00671F8E"/>
    <w:rsid w:val="00672848"/>
    <w:rsid w:val="00673859"/>
    <w:rsid w:val="0068105E"/>
    <w:rsid w:val="00683281"/>
    <w:rsid w:val="006928FE"/>
    <w:rsid w:val="006A0A33"/>
    <w:rsid w:val="006A17F7"/>
    <w:rsid w:val="006A1F6B"/>
    <w:rsid w:val="006B2014"/>
    <w:rsid w:val="006B3586"/>
    <w:rsid w:val="006C379C"/>
    <w:rsid w:val="006C568E"/>
    <w:rsid w:val="006D4C99"/>
    <w:rsid w:val="006E0171"/>
    <w:rsid w:val="006E476C"/>
    <w:rsid w:val="006F4735"/>
    <w:rsid w:val="006F54CE"/>
    <w:rsid w:val="006F7FFE"/>
    <w:rsid w:val="00703EFB"/>
    <w:rsid w:val="0070654E"/>
    <w:rsid w:val="00714437"/>
    <w:rsid w:val="00721FBF"/>
    <w:rsid w:val="00723B6E"/>
    <w:rsid w:val="0073273E"/>
    <w:rsid w:val="00733825"/>
    <w:rsid w:val="00733A2B"/>
    <w:rsid w:val="00756890"/>
    <w:rsid w:val="00761607"/>
    <w:rsid w:val="0076185E"/>
    <w:rsid w:val="00771D35"/>
    <w:rsid w:val="007760D7"/>
    <w:rsid w:val="00782635"/>
    <w:rsid w:val="007832EA"/>
    <w:rsid w:val="00785C88"/>
    <w:rsid w:val="00786F50"/>
    <w:rsid w:val="0079365A"/>
    <w:rsid w:val="007954EF"/>
    <w:rsid w:val="007A0893"/>
    <w:rsid w:val="007A0B8A"/>
    <w:rsid w:val="007A1ED9"/>
    <w:rsid w:val="007A3DA2"/>
    <w:rsid w:val="007C2147"/>
    <w:rsid w:val="007C7582"/>
    <w:rsid w:val="007D2036"/>
    <w:rsid w:val="007D4E27"/>
    <w:rsid w:val="007D5E46"/>
    <w:rsid w:val="007E68D9"/>
    <w:rsid w:val="007E717B"/>
    <w:rsid w:val="007F27B5"/>
    <w:rsid w:val="00801AC7"/>
    <w:rsid w:val="00802030"/>
    <w:rsid w:val="00803D5A"/>
    <w:rsid w:val="0080508D"/>
    <w:rsid w:val="00810007"/>
    <w:rsid w:val="008104FB"/>
    <w:rsid w:val="00810D4E"/>
    <w:rsid w:val="00810D8A"/>
    <w:rsid w:val="0081503C"/>
    <w:rsid w:val="00846D54"/>
    <w:rsid w:val="00857858"/>
    <w:rsid w:val="00864B54"/>
    <w:rsid w:val="008752DA"/>
    <w:rsid w:val="00876E0B"/>
    <w:rsid w:val="008774FC"/>
    <w:rsid w:val="00885130"/>
    <w:rsid w:val="00887827"/>
    <w:rsid w:val="008909F1"/>
    <w:rsid w:val="00896CC9"/>
    <w:rsid w:val="008A13A0"/>
    <w:rsid w:val="008A5F02"/>
    <w:rsid w:val="008B6535"/>
    <w:rsid w:val="008B656E"/>
    <w:rsid w:val="008B6E41"/>
    <w:rsid w:val="008C0BEF"/>
    <w:rsid w:val="008D436D"/>
    <w:rsid w:val="008D4FBC"/>
    <w:rsid w:val="008E3FFE"/>
    <w:rsid w:val="008E47ED"/>
    <w:rsid w:val="008E495C"/>
    <w:rsid w:val="00900D31"/>
    <w:rsid w:val="00906F69"/>
    <w:rsid w:val="00915CE9"/>
    <w:rsid w:val="00926B98"/>
    <w:rsid w:val="00932442"/>
    <w:rsid w:val="00932CF0"/>
    <w:rsid w:val="00935135"/>
    <w:rsid w:val="0093703A"/>
    <w:rsid w:val="00937342"/>
    <w:rsid w:val="009522CD"/>
    <w:rsid w:val="0095516E"/>
    <w:rsid w:val="00964715"/>
    <w:rsid w:val="00966374"/>
    <w:rsid w:val="00971053"/>
    <w:rsid w:val="009734D2"/>
    <w:rsid w:val="00982E61"/>
    <w:rsid w:val="00985E0A"/>
    <w:rsid w:val="0099217B"/>
    <w:rsid w:val="00993982"/>
    <w:rsid w:val="009A5567"/>
    <w:rsid w:val="009A57E7"/>
    <w:rsid w:val="009A7BC2"/>
    <w:rsid w:val="009B45E5"/>
    <w:rsid w:val="009B675E"/>
    <w:rsid w:val="009C06F6"/>
    <w:rsid w:val="009C2103"/>
    <w:rsid w:val="009C46AA"/>
    <w:rsid w:val="009C554A"/>
    <w:rsid w:val="009D1A91"/>
    <w:rsid w:val="009D2792"/>
    <w:rsid w:val="009D28A5"/>
    <w:rsid w:val="009D413A"/>
    <w:rsid w:val="009D6D25"/>
    <w:rsid w:val="009D745B"/>
    <w:rsid w:val="009E1BA8"/>
    <w:rsid w:val="00A00B38"/>
    <w:rsid w:val="00A014DB"/>
    <w:rsid w:val="00A01C1C"/>
    <w:rsid w:val="00A049AB"/>
    <w:rsid w:val="00A143EF"/>
    <w:rsid w:val="00A21F72"/>
    <w:rsid w:val="00A22C05"/>
    <w:rsid w:val="00A2579E"/>
    <w:rsid w:val="00A319CC"/>
    <w:rsid w:val="00A32298"/>
    <w:rsid w:val="00A3612C"/>
    <w:rsid w:val="00A4157B"/>
    <w:rsid w:val="00A427BD"/>
    <w:rsid w:val="00A45E3B"/>
    <w:rsid w:val="00A606DA"/>
    <w:rsid w:val="00A63A19"/>
    <w:rsid w:val="00A9032B"/>
    <w:rsid w:val="00A919DC"/>
    <w:rsid w:val="00A93BFB"/>
    <w:rsid w:val="00AA24A2"/>
    <w:rsid w:val="00AA5DED"/>
    <w:rsid w:val="00AA70A0"/>
    <w:rsid w:val="00AB05F1"/>
    <w:rsid w:val="00AB0BA6"/>
    <w:rsid w:val="00AB459F"/>
    <w:rsid w:val="00AB5432"/>
    <w:rsid w:val="00AC10A1"/>
    <w:rsid w:val="00AC3D93"/>
    <w:rsid w:val="00AD1973"/>
    <w:rsid w:val="00AD24F3"/>
    <w:rsid w:val="00AD26ED"/>
    <w:rsid w:val="00AD77C9"/>
    <w:rsid w:val="00AF2DD2"/>
    <w:rsid w:val="00AF363D"/>
    <w:rsid w:val="00B00F33"/>
    <w:rsid w:val="00B0375F"/>
    <w:rsid w:val="00B047D7"/>
    <w:rsid w:val="00B07290"/>
    <w:rsid w:val="00B1304A"/>
    <w:rsid w:val="00B3359D"/>
    <w:rsid w:val="00B37D2A"/>
    <w:rsid w:val="00B40673"/>
    <w:rsid w:val="00B4574F"/>
    <w:rsid w:val="00B476F2"/>
    <w:rsid w:val="00B53A2D"/>
    <w:rsid w:val="00B56871"/>
    <w:rsid w:val="00B66F86"/>
    <w:rsid w:val="00B8069C"/>
    <w:rsid w:val="00B812DD"/>
    <w:rsid w:val="00B931E6"/>
    <w:rsid w:val="00BB0C1B"/>
    <w:rsid w:val="00BB4A6B"/>
    <w:rsid w:val="00BB4F23"/>
    <w:rsid w:val="00BC3536"/>
    <w:rsid w:val="00BC4159"/>
    <w:rsid w:val="00BD32AE"/>
    <w:rsid w:val="00BD3683"/>
    <w:rsid w:val="00BE6301"/>
    <w:rsid w:val="00BF5B9B"/>
    <w:rsid w:val="00C07C90"/>
    <w:rsid w:val="00C07FEA"/>
    <w:rsid w:val="00C10E56"/>
    <w:rsid w:val="00C248D5"/>
    <w:rsid w:val="00C27AB3"/>
    <w:rsid w:val="00C30B38"/>
    <w:rsid w:val="00C3117B"/>
    <w:rsid w:val="00C4265B"/>
    <w:rsid w:val="00C60BC2"/>
    <w:rsid w:val="00C62321"/>
    <w:rsid w:val="00C62F56"/>
    <w:rsid w:val="00C65A71"/>
    <w:rsid w:val="00C772CD"/>
    <w:rsid w:val="00C807AA"/>
    <w:rsid w:val="00C91CAD"/>
    <w:rsid w:val="00C950CD"/>
    <w:rsid w:val="00CA3B7F"/>
    <w:rsid w:val="00CA5F5C"/>
    <w:rsid w:val="00CB050E"/>
    <w:rsid w:val="00CB09FE"/>
    <w:rsid w:val="00CB1D9E"/>
    <w:rsid w:val="00CC21D1"/>
    <w:rsid w:val="00CC5C8E"/>
    <w:rsid w:val="00CC778C"/>
    <w:rsid w:val="00CD0ED2"/>
    <w:rsid w:val="00CD1EC8"/>
    <w:rsid w:val="00CE1A5F"/>
    <w:rsid w:val="00CE3A88"/>
    <w:rsid w:val="00CE40CD"/>
    <w:rsid w:val="00CE5526"/>
    <w:rsid w:val="00CF69AF"/>
    <w:rsid w:val="00CF7BDD"/>
    <w:rsid w:val="00D05DFA"/>
    <w:rsid w:val="00D110CF"/>
    <w:rsid w:val="00D153EB"/>
    <w:rsid w:val="00D22A26"/>
    <w:rsid w:val="00D3092A"/>
    <w:rsid w:val="00D30D92"/>
    <w:rsid w:val="00D32205"/>
    <w:rsid w:val="00D37CD3"/>
    <w:rsid w:val="00D4052B"/>
    <w:rsid w:val="00D4758F"/>
    <w:rsid w:val="00D56189"/>
    <w:rsid w:val="00D57377"/>
    <w:rsid w:val="00D6525F"/>
    <w:rsid w:val="00D75356"/>
    <w:rsid w:val="00D754B5"/>
    <w:rsid w:val="00D75EEB"/>
    <w:rsid w:val="00D76405"/>
    <w:rsid w:val="00D81335"/>
    <w:rsid w:val="00D82FB2"/>
    <w:rsid w:val="00D839D3"/>
    <w:rsid w:val="00D86597"/>
    <w:rsid w:val="00D9089D"/>
    <w:rsid w:val="00D92493"/>
    <w:rsid w:val="00D969BA"/>
    <w:rsid w:val="00DB1D87"/>
    <w:rsid w:val="00DC0633"/>
    <w:rsid w:val="00DC071C"/>
    <w:rsid w:val="00DD041E"/>
    <w:rsid w:val="00DD3ABF"/>
    <w:rsid w:val="00DD5756"/>
    <w:rsid w:val="00DD7700"/>
    <w:rsid w:val="00DD7BBE"/>
    <w:rsid w:val="00DE1545"/>
    <w:rsid w:val="00DF1C46"/>
    <w:rsid w:val="00DF67D1"/>
    <w:rsid w:val="00DF6FB0"/>
    <w:rsid w:val="00E02CB1"/>
    <w:rsid w:val="00E15DE9"/>
    <w:rsid w:val="00E16FF8"/>
    <w:rsid w:val="00E21445"/>
    <w:rsid w:val="00E21E0A"/>
    <w:rsid w:val="00E305A7"/>
    <w:rsid w:val="00E363E3"/>
    <w:rsid w:val="00E425D9"/>
    <w:rsid w:val="00E504B4"/>
    <w:rsid w:val="00E54C95"/>
    <w:rsid w:val="00E54D23"/>
    <w:rsid w:val="00E718D1"/>
    <w:rsid w:val="00E741EF"/>
    <w:rsid w:val="00E82410"/>
    <w:rsid w:val="00E94B86"/>
    <w:rsid w:val="00EA1DB8"/>
    <w:rsid w:val="00EA35FD"/>
    <w:rsid w:val="00EA4281"/>
    <w:rsid w:val="00EA4AE0"/>
    <w:rsid w:val="00EB6C92"/>
    <w:rsid w:val="00EB71E2"/>
    <w:rsid w:val="00EC177A"/>
    <w:rsid w:val="00EC4582"/>
    <w:rsid w:val="00ED0C95"/>
    <w:rsid w:val="00ED1F2E"/>
    <w:rsid w:val="00EF53D0"/>
    <w:rsid w:val="00F02434"/>
    <w:rsid w:val="00F05D83"/>
    <w:rsid w:val="00F15695"/>
    <w:rsid w:val="00F206EB"/>
    <w:rsid w:val="00F2698F"/>
    <w:rsid w:val="00F2795B"/>
    <w:rsid w:val="00F30137"/>
    <w:rsid w:val="00F37C6E"/>
    <w:rsid w:val="00F46125"/>
    <w:rsid w:val="00F468D8"/>
    <w:rsid w:val="00F57BAC"/>
    <w:rsid w:val="00F607C8"/>
    <w:rsid w:val="00F73246"/>
    <w:rsid w:val="00F77DA4"/>
    <w:rsid w:val="00F816D6"/>
    <w:rsid w:val="00F82E40"/>
    <w:rsid w:val="00F832C9"/>
    <w:rsid w:val="00F83C13"/>
    <w:rsid w:val="00F84DF3"/>
    <w:rsid w:val="00F84F3E"/>
    <w:rsid w:val="00F86801"/>
    <w:rsid w:val="00F8778B"/>
    <w:rsid w:val="00F977B7"/>
    <w:rsid w:val="00FA3381"/>
    <w:rsid w:val="00FA7693"/>
    <w:rsid w:val="00FB4763"/>
    <w:rsid w:val="00FB6C16"/>
    <w:rsid w:val="00FC4C14"/>
    <w:rsid w:val="00FD0524"/>
    <w:rsid w:val="00FD4C3D"/>
    <w:rsid w:val="00FD623B"/>
    <w:rsid w:val="00FE1F81"/>
    <w:rsid w:val="00FE3A19"/>
    <w:rsid w:val="00FF52BA"/>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8733"/>
  <w15:docId w15:val="{2B650B48-A1A1-4F59-BE5A-90964D48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CD8"/>
  </w:style>
  <w:style w:type="paragraph" w:styleId="Footer">
    <w:name w:val="footer"/>
    <w:basedOn w:val="Normal"/>
    <w:link w:val="FooterChar"/>
    <w:uiPriority w:val="99"/>
    <w:unhideWhenUsed/>
    <w:rsid w:val="00394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CD8"/>
  </w:style>
  <w:style w:type="paragraph" w:styleId="BalloonText">
    <w:name w:val="Balloon Text"/>
    <w:basedOn w:val="Normal"/>
    <w:link w:val="BalloonTextChar"/>
    <w:uiPriority w:val="99"/>
    <w:semiHidden/>
    <w:unhideWhenUsed/>
    <w:rsid w:val="0039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D8"/>
    <w:rPr>
      <w:rFonts w:ascii="Tahoma" w:hAnsi="Tahoma" w:cs="Tahoma"/>
      <w:sz w:val="16"/>
      <w:szCs w:val="16"/>
    </w:rPr>
  </w:style>
  <w:style w:type="character" w:styleId="Hyperlink">
    <w:name w:val="Hyperlink"/>
    <w:basedOn w:val="DefaultParagraphFont"/>
    <w:uiPriority w:val="99"/>
    <w:unhideWhenUsed/>
    <w:rsid w:val="00235998"/>
    <w:rPr>
      <w:color w:val="0000FF" w:themeColor="hyperlink"/>
      <w:u w:val="single"/>
    </w:rPr>
  </w:style>
  <w:style w:type="paragraph" w:styleId="ListParagraph">
    <w:name w:val="List Paragraph"/>
    <w:aliases w:val="List Paragraph1,List Paragraph11"/>
    <w:basedOn w:val="Normal"/>
    <w:uiPriority w:val="34"/>
    <w:qFormat/>
    <w:rsid w:val="00235998"/>
    <w:pPr>
      <w:ind w:left="720"/>
      <w:contextualSpacing/>
    </w:pPr>
  </w:style>
  <w:style w:type="table" w:styleId="TableGrid">
    <w:name w:val="Table Grid"/>
    <w:basedOn w:val="TableNormal"/>
    <w:uiPriority w:val="59"/>
    <w:rsid w:val="004B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uiPriority w:val="99"/>
    <w:rsid w:val="00E741EF"/>
    <w:pPr>
      <w:autoSpaceDE w:val="0"/>
      <w:autoSpaceDN w:val="0"/>
      <w:spacing w:after="0" w:line="241" w:lineRule="atLeast"/>
    </w:pPr>
    <w:rPr>
      <w:rFonts w:ascii="Akzidenz Grotesk BE Bold" w:eastAsia="Calibri" w:hAnsi="Akzidenz Grotesk BE Bold" w:cs="Times New Roman"/>
      <w:sz w:val="24"/>
      <w:szCs w:val="24"/>
      <w:lang w:eastAsia="en-AU"/>
    </w:rPr>
  </w:style>
  <w:style w:type="character" w:customStyle="1" w:styleId="A5">
    <w:name w:val="A5"/>
    <w:uiPriority w:val="99"/>
    <w:rsid w:val="00E741EF"/>
    <w:rPr>
      <w:rFonts w:ascii="Akzidenz Grotesk BE" w:hAnsi="Akzidenz Grotesk BE" w:hint="default"/>
      <w:i/>
      <w:iCs/>
      <w:color w:val="221E1F"/>
    </w:rPr>
  </w:style>
  <w:style w:type="character" w:styleId="FollowedHyperlink">
    <w:name w:val="FollowedHyperlink"/>
    <w:basedOn w:val="DefaultParagraphFont"/>
    <w:uiPriority w:val="99"/>
    <w:semiHidden/>
    <w:unhideWhenUsed/>
    <w:rsid w:val="00546E1E"/>
    <w:rPr>
      <w:color w:val="800080" w:themeColor="followedHyperlink"/>
      <w:u w:val="single"/>
    </w:rPr>
  </w:style>
  <w:style w:type="paragraph" w:styleId="NoSpacing">
    <w:name w:val="No Spacing"/>
    <w:uiPriority w:val="1"/>
    <w:qFormat/>
    <w:rsid w:val="004F681E"/>
    <w:pPr>
      <w:spacing w:after="0" w:line="240" w:lineRule="auto"/>
    </w:pPr>
  </w:style>
  <w:style w:type="paragraph" w:styleId="ListBullet">
    <w:name w:val="List Bullet"/>
    <w:basedOn w:val="Normal"/>
    <w:rsid w:val="009B675E"/>
    <w:pPr>
      <w:numPr>
        <w:numId w:val="1"/>
      </w:numPr>
      <w:tabs>
        <w:tab w:val="clear" w:pos="360"/>
        <w:tab w:val="num" w:pos="1080"/>
      </w:tabs>
      <w:spacing w:before="120" w:after="120" w:line="240" w:lineRule="auto"/>
      <w:ind w:left="1077" w:hanging="357"/>
    </w:pPr>
    <w:rPr>
      <w:rFonts w:ascii="Arial" w:eastAsia="Times New Roman" w:hAnsi="Arial" w:cs="Times New Roman"/>
      <w:sz w:val="24"/>
      <w:szCs w:val="24"/>
      <w:lang w:eastAsia="en-AU"/>
    </w:rPr>
  </w:style>
  <w:style w:type="character" w:styleId="CommentReference">
    <w:name w:val="annotation reference"/>
    <w:basedOn w:val="DefaultParagraphFont"/>
    <w:uiPriority w:val="99"/>
    <w:semiHidden/>
    <w:unhideWhenUsed/>
    <w:rsid w:val="00550A9B"/>
    <w:rPr>
      <w:sz w:val="16"/>
      <w:szCs w:val="16"/>
    </w:rPr>
  </w:style>
  <w:style w:type="paragraph" w:styleId="CommentText">
    <w:name w:val="annotation text"/>
    <w:basedOn w:val="Normal"/>
    <w:link w:val="CommentTextChar"/>
    <w:uiPriority w:val="99"/>
    <w:semiHidden/>
    <w:unhideWhenUsed/>
    <w:rsid w:val="00550A9B"/>
    <w:pPr>
      <w:spacing w:line="240" w:lineRule="auto"/>
    </w:pPr>
    <w:rPr>
      <w:sz w:val="20"/>
      <w:szCs w:val="20"/>
    </w:rPr>
  </w:style>
  <w:style w:type="character" w:customStyle="1" w:styleId="CommentTextChar">
    <w:name w:val="Comment Text Char"/>
    <w:basedOn w:val="DefaultParagraphFont"/>
    <w:link w:val="CommentText"/>
    <w:uiPriority w:val="99"/>
    <w:semiHidden/>
    <w:rsid w:val="00550A9B"/>
    <w:rPr>
      <w:sz w:val="20"/>
      <w:szCs w:val="20"/>
    </w:rPr>
  </w:style>
  <w:style w:type="paragraph" w:styleId="CommentSubject">
    <w:name w:val="annotation subject"/>
    <w:basedOn w:val="CommentText"/>
    <w:next w:val="CommentText"/>
    <w:link w:val="CommentSubjectChar"/>
    <w:uiPriority w:val="99"/>
    <w:semiHidden/>
    <w:unhideWhenUsed/>
    <w:rsid w:val="00550A9B"/>
    <w:rPr>
      <w:b/>
      <w:bCs/>
    </w:rPr>
  </w:style>
  <w:style w:type="character" w:customStyle="1" w:styleId="CommentSubjectChar">
    <w:name w:val="Comment Subject Char"/>
    <w:basedOn w:val="CommentTextChar"/>
    <w:link w:val="CommentSubject"/>
    <w:uiPriority w:val="99"/>
    <w:semiHidden/>
    <w:rsid w:val="00550A9B"/>
    <w:rPr>
      <w:b/>
      <w:bCs/>
      <w:sz w:val="20"/>
      <w:szCs w:val="20"/>
    </w:rPr>
  </w:style>
  <w:style w:type="paragraph" w:styleId="NormalWeb">
    <w:name w:val="Normal (Web)"/>
    <w:basedOn w:val="Normal"/>
    <w:uiPriority w:val="99"/>
    <w:semiHidden/>
    <w:unhideWhenUsed/>
    <w:rsid w:val="001442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75356"/>
    <w:rPr>
      <w:b/>
      <w:bCs/>
    </w:rPr>
  </w:style>
  <w:style w:type="table" w:customStyle="1" w:styleId="TableGrid1">
    <w:name w:val="Table Grid1"/>
    <w:basedOn w:val="TableNormal"/>
    <w:next w:val="TableGrid"/>
    <w:uiPriority w:val="59"/>
    <w:rsid w:val="0081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4AB9"/>
  </w:style>
  <w:style w:type="paragraph" w:styleId="Revision">
    <w:name w:val="Revision"/>
    <w:hidden/>
    <w:uiPriority w:val="99"/>
    <w:semiHidden/>
    <w:rsid w:val="00D153EB"/>
    <w:pPr>
      <w:spacing w:after="0" w:line="240" w:lineRule="auto"/>
    </w:pPr>
  </w:style>
  <w:style w:type="paragraph" w:styleId="Subtitle">
    <w:name w:val="Subtitle"/>
    <w:basedOn w:val="Normal"/>
    <w:next w:val="Normal"/>
    <w:link w:val="SubtitleChar"/>
    <w:uiPriority w:val="11"/>
    <w:qFormat/>
    <w:rsid w:val="00857858"/>
    <w:pPr>
      <w:numPr>
        <w:ilvl w:val="1"/>
      </w:numPr>
      <w:spacing w:after="0" w:line="240" w:lineRule="atLeast"/>
    </w:pPr>
    <w:rPr>
      <w:rFonts w:ascii="Arial" w:eastAsiaTheme="majorEastAsia" w:hAnsi="Arial" w:cstheme="majorBidi"/>
      <w:color w:val="5A5A59"/>
      <w:sz w:val="27"/>
      <w:szCs w:val="27"/>
    </w:rPr>
  </w:style>
  <w:style w:type="character" w:customStyle="1" w:styleId="SubtitleChar">
    <w:name w:val="Subtitle Char"/>
    <w:basedOn w:val="DefaultParagraphFont"/>
    <w:link w:val="Subtitle"/>
    <w:uiPriority w:val="11"/>
    <w:rsid w:val="00857858"/>
    <w:rPr>
      <w:rFonts w:ascii="Arial" w:eastAsiaTheme="majorEastAsia" w:hAnsi="Arial" w:cstheme="majorBidi"/>
      <w:color w:val="5A5A59"/>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9159">
      <w:bodyDiv w:val="1"/>
      <w:marLeft w:val="0"/>
      <w:marRight w:val="0"/>
      <w:marTop w:val="0"/>
      <w:marBottom w:val="0"/>
      <w:divBdr>
        <w:top w:val="none" w:sz="0" w:space="0" w:color="auto"/>
        <w:left w:val="none" w:sz="0" w:space="0" w:color="auto"/>
        <w:bottom w:val="none" w:sz="0" w:space="0" w:color="auto"/>
        <w:right w:val="none" w:sz="0" w:space="0" w:color="auto"/>
      </w:divBdr>
    </w:div>
    <w:div w:id="163446952">
      <w:bodyDiv w:val="1"/>
      <w:marLeft w:val="0"/>
      <w:marRight w:val="0"/>
      <w:marTop w:val="0"/>
      <w:marBottom w:val="0"/>
      <w:divBdr>
        <w:top w:val="none" w:sz="0" w:space="0" w:color="auto"/>
        <w:left w:val="none" w:sz="0" w:space="0" w:color="auto"/>
        <w:bottom w:val="none" w:sz="0" w:space="0" w:color="auto"/>
        <w:right w:val="none" w:sz="0" w:space="0" w:color="auto"/>
      </w:divBdr>
    </w:div>
    <w:div w:id="304822594">
      <w:bodyDiv w:val="1"/>
      <w:marLeft w:val="0"/>
      <w:marRight w:val="0"/>
      <w:marTop w:val="0"/>
      <w:marBottom w:val="0"/>
      <w:divBdr>
        <w:top w:val="none" w:sz="0" w:space="0" w:color="auto"/>
        <w:left w:val="none" w:sz="0" w:space="0" w:color="auto"/>
        <w:bottom w:val="none" w:sz="0" w:space="0" w:color="auto"/>
        <w:right w:val="none" w:sz="0" w:space="0" w:color="auto"/>
      </w:divBdr>
      <w:divsChild>
        <w:div w:id="355812130">
          <w:marLeft w:val="0"/>
          <w:marRight w:val="0"/>
          <w:marTop w:val="0"/>
          <w:marBottom w:val="0"/>
          <w:divBdr>
            <w:top w:val="none" w:sz="0" w:space="0" w:color="auto"/>
            <w:left w:val="none" w:sz="0" w:space="0" w:color="auto"/>
            <w:bottom w:val="none" w:sz="0" w:space="0" w:color="auto"/>
            <w:right w:val="none" w:sz="0" w:space="0" w:color="auto"/>
          </w:divBdr>
          <w:divsChild>
            <w:div w:id="1443722759">
              <w:marLeft w:val="0"/>
              <w:marRight w:val="0"/>
              <w:marTop w:val="0"/>
              <w:marBottom w:val="0"/>
              <w:divBdr>
                <w:top w:val="none" w:sz="0" w:space="0" w:color="auto"/>
                <w:left w:val="none" w:sz="0" w:space="0" w:color="auto"/>
                <w:bottom w:val="none" w:sz="0" w:space="0" w:color="auto"/>
                <w:right w:val="none" w:sz="0" w:space="0" w:color="auto"/>
              </w:divBdr>
              <w:divsChild>
                <w:div w:id="896166081">
                  <w:marLeft w:val="0"/>
                  <w:marRight w:val="0"/>
                  <w:marTop w:val="0"/>
                  <w:marBottom w:val="0"/>
                  <w:divBdr>
                    <w:top w:val="none" w:sz="0" w:space="0" w:color="auto"/>
                    <w:left w:val="none" w:sz="0" w:space="0" w:color="auto"/>
                    <w:bottom w:val="none" w:sz="0" w:space="0" w:color="auto"/>
                    <w:right w:val="none" w:sz="0" w:space="0" w:color="auto"/>
                  </w:divBdr>
                  <w:divsChild>
                    <w:div w:id="212155444">
                      <w:marLeft w:val="0"/>
                      <w:marRight w:val="0"/>
                      <w:marTop w:val="0"/>
                      <w:marBottom w:val="0"/>
                      <w:divBdr>
                        <w:top w:val="none" w:sz="0" w:space="0" w:color="auto"/>
                        <w:left w:val="none" w:sz="0" w:space="0" w:color="auto"/>
                        <w:bottom w:val="none" w:sz="0" w:space="0" w:color="auto"/>
                        <w:right w:val="none" w:sz="0" w:space="0" w:color="auto"/>
                      </w:divBdr>
                      <w:divsChild>
                        <w:div w:id="1048801702">
                          <w:marLeft w:val="0"/>
                          <w:marRight w:val="0"/>
                          <w:marTop w:val="0"/>
                          <w:marBottom w:val="0"/>
                          <w:divBdr>
                            <w:top w:val="none" w:sz="0" w:space="0" w:color="auto"/>
                            <w:left w:val="none" w:sz="0" w:space="0" w:color="auto"/>
                            <w:bottom w:val="none" w:sz="0" w:space="0" w:color="auto"/>
                            <w:right w:val="none" w:sz="0" w:space="0" w:color="auto"/>
                          </w:divBdr>
                          <w:divsChild>
                            <w:div w:id="1035739350">
                              <w:marLeft w:val="0"/>
                              <w:marRight w:val="0"/>
                              <w:marTop w:val="0"/>
                              <w:marBottom w:val="0"/>
                              <w:divBdr>
                                <w:top w:val="none" w:sz="0" w:space="0" w:color="auto"/>
                                <w:left w:val="none" w:sz="0" w:space="0" w:color="auto"/>
                                <w:bottom w:val="none" w:sz="0" w:space="0" w:color="auto"/>
                                <w:right w:val="none" w:sz="0" w:space="0" w:color="auto"/>
                              </w:divBdr>
                              <w:divsChild>
                                <w:div w:id="1647081669">
                                  <w:marLeft w:val="0"/>
                                  <w:marRight w:val="0"/>
                                  <w:marTop w:val="0"/>
                                  <w:marBottom w:val="0"/>
                                  <w:divBdr>
                                    <w:top w:val="none" w:sz="0" w:space="0" w:color="auto"/>
                                    <w:left w:val="none" w:sz="0" w:space="0" w:color="auto"/>
                                    <w:bottom w:val="none" w:sz="0" w:space="0" w:color="auto"/>
                                    <w:right w:val="none" w:sz="0" w:space="0" w:color="auto"/>
                                  </w:divBdr>
                                  <w:divsChild>
                                    <w:div w:id="311299269">
                                      <w:marLeft w:val="0"/>
                                      <w:marRight w:val="0"/>
                                      <w:marTop w:val="0"/>
                                      <w:marBottom w:val="0"/>
                                      <w:divBdr>
                                        <w:top w:val="none" w:sz="0" w:space="0" w:color="auto"/>
                                        <w:left w:val="none" w:sz="0" w:space="0" w:color="auto"/>
                                        <w:bottom w:val="none" w:sz="0" w:space="0" w:color="auto"/>
                                        <w:right w:val="none" w:sz="0" w:space="0" w:color="auto"/>
                                      </w:divBdr>
                                      <w:divsChild>
                                        <w:div w:id="202786548">
                                          <w:marLeft w:val="0"/>
                                          <w:marRight w:val="0"/>
                                          <w:marTop w:val="0"/>
                                          <w:marBottom w:val="0"/>
                                          <w:divBdr>
                                            <w:top w:val="none" w:sz="0" w:space="0" w:color="auto"/>
                                            <w:left w:val="none" w:sz="0" w:space="0" w:color="auto"/>
                                            <w:bottom w:val="none" w:sz="0" w:space="0" w:color="auto"/>
                                            <w:right w:val="none" w:sz="0" w:space="0" w:color="auto"/>
                                          </w:divBdr>
                                          <w:divsChild>
                                            <w:div w:id="1935359037">
                                              <w:marLeft w:val="0"/>
                                              <w:marRight w:val="0"/>
                                              <w:marTop w:val="0"/>
                                              <w:marBottom w:val="0"/>
                                              <w:divBdr>
                                                <w:top w:val="none" w:sz="0" w:space="0" w:color="auto"/>
                                                <w:left w:val="none" w:sz="0" w:space="0" w:color="auto"/>
                                                <w:bottom w:val="none" w:sz="0" w:space="0" w:color="auto"/>
                                                <w:right w:val="none" w:sz="0" w:space="0" w:color="auto"/>
                                              </w:divBdr>
                                              <w:divsChild>
                                                <w:div w:id="5458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498460">
      <w:bodyDiv w:val="1"/>
      <w:marLeft w:val="0"/>
      <w:marRight w:val="0"/>
      <w:marTop w:val="0"/>
      <w:marBottom w:val="0"/>
      <w:divBdr>
        <w:top w:val="none" w:sz="0" w:space="0" w:color="auto"/>
        <w:left w:val="none" w:sz="0" w:space="0" w:color="auto"/>
        <w:bottom w:val="none" w:sz="0" w:space="0" w:color="auto"/>
        <w:right w:val="none" w:sz="0" w:space="0" w:color="auto"/>
      </w:divBdr>
    </w:div>
    <w:div w:id="378822016">
      <w:bodyDiv w:val="1"/>
      <w:marLeft w:val="0"/>
      <w:marRight w:val="0"/>
      <w:marTop w:val="0"/>
      <w:marBottom w:val="0"/>
      <w:divBdr>
        <w:top w:val="none" w:sz="0" w:space="0" w:color="auto"/>
        <w:left w:val="none" w:sz="0" w:space="0" w:color="auto"/>
        <w:bottom w:val="none" w:sz="0" w:space="0" w:color="auto"/>
        <w:right w:val="none" w:sz="0" w:space="0" w:color="auto"/>
      </w:divBdr>
    </w:div>
    <w:div w:id="469060040">
      <w:bodyDiv w:val="1"/>
      <w:marLeft w:val="0"/>
      <w:marRight w:val="0"/>
      <w:marTop w:val="0"/>
      <w:marBottom w:val="0"/>
      <w:divBdr>
        <w:top w:val="none" w:sz="0" w:space="0" w:color="auto"/>
        <w:left w:val="none" w:sz="0" w:space="0" w:color="auto"/>
        <w:bottom w:val="none" w:sz="0" w:space="0" w:color="auto"/>
        <w:right w:val="none" w:sz="0" w:space="0" w:color="auto"/>
      </w:divBdr>
    </w:div>
    <w:div w:id="481970169">
      <w:bodyDiv w:val="1"/>
      <w:marLeft w:val="0"/>
      <w:marRight w:val="0"/>
      <w:marTop w:val="0"/>
      <w:marBottom w:val="0"/>
      <w:divBdr>
        <w:top w:val="none" w:sz="0" w:space="0" w:color="auto"/>
        <w:left w:val="none" w:sz="0" w:space="0" w:color="auto"/>
        <w:bottom w:val="none" w:sz="0" w:space="0" w:color="auto"/>
        <w:right w:val="none" w:sz="0" w:space="0" w:color="auto"/>
      </w:divBdr>
      <w:divsChild>
        <w:div w:id="114181362">
          <w:marLeft w:val="0"/>
          <w:marRight w:val="0"/>
          <w:marTop w:val="0"/>
          <w:marBottom w:val="0"/>
          <w:divBdr>
            <w:top w:val="none" w:sz="0" w:space="0" w:color="auto"/>
            <w:left w:val="none" w:sz="0" w:space="0" w:color="auto"/>
            <w:bottom w:val="none" w:sz="0" w:space="0" w:color="auto"/>
            <w:right w:val="none" w:sz="0" w:space="0" w:color="auto"/>
          </w:divBdr>
          <w:divsChild>
            <w:div w:id="2059744463">
              <w:marLeft w:val="0"/>
              <w:marRight w:val="0"/>
              <w:marTop w:val="0"/>
              <w:marBottom w:val="0"/>
              <w:divBdr>
                <w:top w:val="none" w:sz="0" w:space="0" w:color="auto"/>
                <w:left w:val="none" w:sz="0" w:space="0" w:color="auto"/>
                <w:bottom w:val="none" w:sz="0" w:space="0" w:color="auto"/>
                <w:right w:val="none" w:sz="0" w:space="0" w:color="auto"/>
              </w:divBdr>
              <w:divsChild>
                <w:div w:id="326904211">
                  <w:marLeft w:val="0"/>
                  <w:marRight w:val="0"/>
                  <w:marTop w:val="0"/>
                  <w:marBottom w:val="0"/>
                  <w:divBdr>
                    <w:top w:val="none" w:sz="0" w:space="0" w:color="auto"/>
                    <w:left w:val="none" w:sz="0" w:space="0" w:color="auto"/>
                    <w:bottom w:val="none" w:sz="0" w:space="0" w:color="auto"/>
                    <w:right w:val="none" w:sz="0" w:space="0" w:color="auto"/>
                  </w:divBdr>
                  <w:divsChild>
                    <w:div w:id="836581043">
                      <w:marLeft w:val="0"/>
                      <w:marRight w:val="0"/>
                      <w:marTop w:val="0"/>
                      <w:marBottom w:val="0"/>
                      <w:divBdr>
                        <w:top w:val="none" w:sz="0" w:space="0" w:color="auto"/>
                        <w:left w:val="none" w:sz="0" w:space="0" w:color="auto"/>
                        <w:bottom w:val="none" w:sz="0" w:space="0" w:color="auto"/>
                        <w:right w:val="none" w:sz="0" w:space="0" w:color="auto"/>
                      </w:divBdr>
                      <w:divsChild>
                        <w:div w:id="821000825">
                          <w:marLeft w:val="0"/>
                          <w:marRight w:val="0"/>
                          <w:marTop w:val="0"/>
                          <w:marBottom w:val="0"/>
                          <w:divBdr>
                            <w:top w:val="none" w:sz="0" w:space="0" w:color="auto"/>
                            <w:left w:val="none" w:sz="0" w:space="0" w:color="auto"/>
                            <w:bottom w:val="none" w:sz="0" w:space="0" w:color="auto"/>
                            <w:right w:val="none" w:sz="0" w:space="0" w:color="auto"/>
                          </w:divBdr>
                          <w:divsChild>
                            <w:div w:id="310257091">
                              <w:marLeft w:val="0"/>
                              <w:marRight w:val="0"/>
                              <w:marTop w:val="0"/>
                              <w:marBottom w:val="0"/>
                              <w:divBdr>
                                <w:top w:val="none" w:sz="0" w:space="0" w:color="auto"/>
                                <w:left w:val="none" w:sz="0" w:space="0" w:color="auto"/>
                                <w:bottom w:val="none" w:sz="0" w:space="0" w:color="auto"/>
                                <w:right w:val="none" w:sz="0" w:space="0" w:color="auto"/>
                              </w:divBdr>
                              <w:divsChild>
                                <w:div w:id="1910309024">
                                  <w:marLeft w:val="0"/>
                                  <w:marRight w:val="0"/>
                                  <w:marTop w:val="0"/>
                                  <w:marBottom w:val="0"/>
                                  <w:divBdr>
                                    <w:top w:val="none" w:sz="0" w:space="0" w:color="auto"/>
                                    <w:left w:val="none" w:sz="0" w:space="0" w:color="auto"/>
                                    <w:bottom w:val="none" w:sz="0" w:space="0" w:color="auto"/>
                                    <w:right w:val="none" w:sz="0" w:space="0" w:color="auto"/>
                                  </w:divBdr>
                                  <w:divsChild>
                                    <w:div w:id="355544267">
                                      <w:marLeft w:val="0"/>
                                      <w:marRight w:val="0"/>
                                      <w:marTop w:val="0"/>
                                      <w:marBottom w:val="0"/>
                                      <w:divBdr>
                                        <w:top w:val="none" w:sz="0" w:space="0" w:color="auto"/>
                                        <w:left w:val="none" w:sz="0" w:space="0" w:color="auto"/>
                                        <w:bottom w:val="none" w:sz="0" w:space="0" w:color="auto"/>
                                        <w:right w:val="none" w:sz="0" w:space="0" w:color="auto"/>
                                      </w:divBdr>
                                      <w:divsChild>
                                        <w:div w:id="562715655">
                                          <w:marLeft w:val="0"/>
                                          <w:marRight w:val="0"/>
                                          <w:marTop w:val="0"/>
                                          <w:marBottom w:val="0"/>
                                          <w:divBdr>
                                            <w:top w:val="none" w:sz="0" w:space="0" w:color="auto"/>
                                            <w:left w:val="none" w:sz="0" w:space="0" w:color="auto"/>
                                            <w:bottom w:val="none" w:sz="0" w:space="0" w:color="auto"/>
                                            <w:right w:val="none" w:sz="0" w:space="0" w:color="auto"/>
                                          </w:divBdr>
                                          <w:divsChild>
                                            <w:div w:id="723673182">
                                              <w:marLeft w:val="0"/>
                                              <w:marRight w:val="0"/>
                                              <w:marTop w:val="0"/>
                                              <w:marBottom w:val="0"/>
                                              <w:divBdr>
                                                <w:top w:val="none" w:sz="0" w:space="0" w:color="auto"/>
                                                <w:left w:val="none" w:sz="0" w:space="0" w:color="auto"/>
                                                <w:bottom w:val="none" w:sz="0" w:space="0" w:color="auto"/>
                                                <w:right w:val="none" w:sz="0" w:space="0" w:color="auto"/>
                                              </w:divBdr>
                                              <w:divsChild>
                                                <w:div w:id="17974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082823">
      <w:bodyDiv w:val="1"/>
      <w:marLeft w:val="0"/>
      <w:marRight w:val="0"/>
      <w:marTop w:val="0"/>
      <w:marBottom w:val="0"/>
      <w:divBdr>
        <w:top w:val="none" w:sz="0" w:space="0" w:color="auto"/>
        <w:left w:val="none" w:sz="0" w:space="0" w:color="auto"/>
        <w:bottom w:val="none" w:sz="0" w:space="0" w:color="auto"/>
        <w:right w:val="none" w:sz="0" w:space="0" w:color="auto"/>
      </w:divBdr>
    </w:div>
    <w:div w:id="643584185">
      <w:bodyDiv w:val="1"/>
      <w:marLeft w:val="0"/>
      <w:marRight w:val="0"/>
      <w:marTop w:val="0"/>
      <w:marBottom w:val="0"/>
      <w:divBdr>
        <w:top w:val="none" w:sz="0" w:space="0" w:color="auto"/>
        <w:left w:val="none" w:sz="0" w:space="0" w:color="auto"/>
        <w:bottom w:val="none" w:sz="0" w:space="0" w:color="auto"/>
        <w:right w:val="none" w:sz="0" w:space="0" w:color="auto"/>
      </w:divBdr>
    </w:div>
    <w:div w:id="1017537497">
      <w:bodyDiv w:val="1"/>
      <w:marLeft w:val="0"/>
      <w:marRight w:val="0"/>
      <w:marTop w:val="0"/>
      <w:marBottom w:val="0"/>
      <w:divBdr>
        <w:top w:val="none" w:sz="0" w:space="0" w:color="auto"/>
        <w:left w:val="none" w:sz="0" w:space="0" w:color="auto"/>
        <w:bottom w:val="none" w:sz="0" w:space="0" w:color="auto"/>
        <w:right w:val="none" w:sz="0" w:space="0" w:color="auto"/>
      </w:divBdr>
    </w:div>
    <w:div w:id="1192764872">
      <w:bodyDiv w:val="1"/>
      <w:marLeft w:val="0"/>
      <w:marRight w:val="0"/>
      <w:marTop w:val="0"/>
      <w:marBottom w:val="0"/>
      <w:divBdr>
        <w:top w:val="none" w:sz="0" w:space="0" w:color="auto"/>
        <w:left w:val="none" w:sz="0" w:space="0" w:color="auto"/>
        <w:bottom w:val="none" w:sz="0" w:space="0" w:color="auto"/>
        <w:right w:val="none" w:sz="0" w:space="0" w:color="auto"/>
      </w:divBdr>
    </w:div>
    <w:div w:id="1539925978">
      <w:bodyDiv w:val="1"/>
      <w:marLeft w:val="0"/>
      <w:marRight w:val="0"/>
      <w:marTop w:val="0"/>
      <w:marBottom w:val="0"/>
      <w:divBdr>
        <w:top w:val="none" w:sz="0" w:space="0" w:color="auto"/>
        <w:left w:val="none" w:sz="0" w:space="0" w:color="auto"/>
        <w:bottom w:val="none" w:sz="0" w:space="0" w:color="auto"/>
        <w:right w:val="none" w:sz="0" w:space="0" w:color="auto"/>
      </w:divBdr>
    </w:div>
    <w:div w:id="178869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s.educationapps.vic.gov.au/edusafepl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etterhealth.vic.gov.au/health/healthyliving/fungi-poiso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ic.gov.au/media-releases/poisonous-mushrooms-warning-issued-for-victoria" TargetMode="External"/><Relationship Id="rId5" Type="http://schemas.openxmlformats.org/officeDocument/2006/relationships/numbering" Target="numbering.xml"/><Relationship Id="rId15" Type="http://schemas.openxmlformats.org/officeDocument/2006/relationships/hyperlink" Target="https://www.betterhealth.vic.gov.au/health/healthyliving/fungi-poison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ty@edumail.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223</Topic>
    <Expired xmlns="bb5ce4db-eb21-467d-b968-528655912a38">false</Expired>
  </documentManagement>
</p:properties>
</file>

<file path=customXml/itemProps1.xml><?xml version="1.0" encoding="utf-8"?>
<ds:datastoreItem xmlns:ds="http://schemas.openxmlformats.org/officeDocument/2006/customXml" ds:itemID="{8FAE521D-DA24-422A-A92D-AE5FD75D9D36}">
  <ds:schemaRefs>
    <ds:schemaRef ds:uri="http://schemas.openxmlformats.org/officeDocument/2006/bibliography"/>
  </ds:schemaRefs>
</ds:datastoreItem>
</file>

<file path=customXml/itemProps2.xml><?xml version="1.0" encoding="utf-8"?>
<ds:datastoreItem xmlns:ds="http://schemas.openxmlformats.org/officeDocument/2006/customXml" ds:itemID="{F8007E4C-C4D3-4602-85DA-32C15880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1B2DF-2373-4D07-A991-BDB549403E18}">
  <ds:schemaRefs>
    <ds:schemaRef ds:uri="http://schemas.microsoft.com/sharepoint/v3/contenttype/forms"/>
  </ds:schemaRefs>
</ds:datastoreItem>
</file>

<file path=customXml/itemProps4.xml><?xml version="1.0" encoding="utf-8"?>
<ds:datastoreItem xmlns:ds="http://schemas.openxmlformats.org/officeDocument/2006/customXml" ds:itemID="{2CC3C7FD-FEAA-4B7C-A9F9-4CCE2CA915BE}">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393</Words>
  <Characters>2402</Characters>
  <Application>Microsoft Office Word</Application>
  <DocSecurity>0</DocSecurity>
  <Lines>600</Lines>
  <Paragraphs>310</Paragraphs>
  <ScaleCrop>false</ScaleCrop>
  <HeadingPairs>
    <vt:vector size="2" baseType="variant">
      <vt:variant>
        <vt:lpstr>Title</vt:lpstr>
      </vt:variant>
      <vt:variant>
        <vt:i4>1</vt:i4>
      </vt:variant>
    </vt:vector>
  </HeadingPairs>
  <TitlesOfParts>
    <vt:vector size="1" baseType="lpstr">
      <vt:lpstr>Gas Heaters Hazard Alert</vt:lpstr>
    </vt:vector>
  </TitlesOfParts>
  <Company>DEECD</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Heaters Hazard Alert</dc:title>
  <dc:creator>Scamporlino, Kara A</dc:creator>
  <cp:lastModifiedBy>Nicole Christians</cp:lastModifiedBy>
  <cp:revision>21</cp:revision>
  <cp:lastPrinted>2018-08-24T00:12:00Z</cp:lastPrinted>
  <dcterms:created xsi:type="dcterms:W3CDTF">2023-05-01T02:57:00Z</dcterms:created>
  <dcterms:modified xsi:type="dcterms:W3CDTF">2023-05-02T01:31:00Z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ContentTypeId">
    <vt:lpwstr>0x0101008D837B29B15B0F4C8E944F501DC9554C</vt:lpwstr>
  </property>
  <property fmtid="{D5CDD505-2E9C-101B-9397-08002B2CF9AE}" pid="4" name="DEECD_ItemType">
    <vt:lpwstr>104;#Factsheet|4ed27b92-5062-455b-9739-b4dd34197d20</vt:lpwstr>
  </property>
  <property fmtid="{D5CDD505-2E9C-101B-9397-08002B2CF9AE}" pid="5" name="DEECD_Audience">
    <vt:lpwstr>118;#Principals|a4f56333-bce8-49bd-95df-bc27ddd10ec3</vt:lpwstr>
  </property>
  <property fmtid="{D5CDD505-2E9C-101B-9397-08002B2CF9AE}" pid="6" name="DEECD_SubjectCategory">
    <vt:lpwstr/>
  </property>
  <property fmtid="{D5CDD505-2E9C-101B-9397-08002B2CF9AE}" pid="7" name="Order">
    <vt:r8>1822200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GrammarlyDocumentId">
    <vt:lpwstr>38e5116759df7c6d925e49a3657c4379bf0b96aa291fc6e72c3e245c7d617cd7</vt:lpwstr>
  </property>
</Properties>
</file>