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D055" w14:textId="77777777" w:rsidR="0064609E" w:rsidRDefault="0064609E" w:rsidP="00D17DDE">
      <w:pPr>
        <w:rPr>
          <w:rFonts w:cstheme="minorHAnsi"/>
          <w:b/>
          <w:bCs/>
          <w:color w:val="C45911" w:themeColor="accent2" w:themeShade="BF"/>
          <w:sz w:val="32"/>
          <w:szCs w:val="32"/>
        </w:rPr>
      </w:pPr>
      <w:r>
        <w:rPr>
          <w:rFonts w:cstheme="minorHAnsi"/>
          <w:b/>
          <w:bCs/>
          <w:color w:val="C45911" w:themeColor="accent2" w:themeShade="BF"/>
          <w:sz w:val="32"/>
          <w:szCs w:val="32"/>
        </w:rPr>
        <w:t>FREQUENTLY ASKED QUESTIONS</w:t>
      </w:r>
    </w:p>
    <w:p w14:paraId="4A70A72F" w14:textId="6A445502" w:rsidR="00D17DDE" w:rsidRDefault="00D17DDE" w:rsidP="00D17DDE">
      <w:pPr>
        <w:rPr>
          <w:rFonts w:cstheme="minorHAnsi"/>
          <w:b/>
          <w:bCs/>
          <w:color w:val="C45911" w:themeColor="accent2" w:themeShade="BF"/>
          <w:sz w:val="32"/>
          <w:szCs w:val="32"/>
        </w:rPr>
      </w:pPr>
      <w:r w:rsidRPr="00695F42">
        <w:rPr>
          <w:rFonts w:cstheme="minorHAnsi"/>
          <w:b/>
          <w:bCs/>
          <w:color w:val="C45911" w:themeColor="accent2" w:themeShade="BF"/>
          <w:sz w:val="32"/>
          <w:szCs w:val="32"/>
        </w:rPr>
        <w:t xml:space="preserve">FOR SCHOOLS </w:t>
      </w:r>
    </w:p>
    <w:p w14:paraId="36FD2446" w14:textId="4A872686" w:rsidR="00F63074" w:rsidRDefault="00A50142" w:rsidP="00D17DDE">
      <w:pPr>
        <w:rPr>
          <w:rFonts w:cstheme="minorHAnsi"/>
          <w:b/>
          <w:bCs/>
          <w:color w:val="C45911" w:themeColor="accent2" w:themeShade="BF"/>
        </w:rPr>
      </w:pPr>
      <w:r>
        <w:rPr>
          <w:rFonts w:cstheme="minorHAnsi"/>
          <w:b/>
          <w:bCs/>
          <w:color w:val="C45911" w:themeColor="accent2" w:themeShade="BF"/>
        </w:rPr>
        <w:t>WHAT IS SMILE SQUAD?</w:t>
      </w:r>
    </w:p>
    <w:p w14:paraId="66064F63" w14:textId="7E8BC4EF" w:rsidR="00041A75" w:rsidRPr="00C02500" w:rsidRDefault="00041A75" w:rsidP="00C02500">
      <w:pPr>
        <w:shd w:val="clear" w:color="auto" w:fill="FFFFFF"/>
        <w:spacing w:after="188" w:line="240" w:lineRule="auto"/>
        <w:rPr>
          <w:rFonts w:cstheme="minorHAnsi"/>
        </w:rPr>
      </w:pPr>
      <w:r w:rsidRPr="00C02500">
        <w:rPr>
          <w:rFonts w:cstheme="minorHAnsi"/>
        </w:rPr>
        <w:t xml:space="preserve">Smile Squad is a Victorian Government program which provides free dental care to all Victorian </w:t>
      </w:r>
      <w:r w:rsidR="00FF2001">
        <w:rPr>
          <w:rFonts w:cstheme="minorHAnsi"/>
        </w:rPr>
        <w:t xml:space="preserve">government </w:t>
      </w:r>
      <w:r w:rsidRPr="00C02500">
        <w:rPr>
          <w:rFonts w:cstheme="minorHAnsi"/>
        </w:rPr>
        <w:t>primary</w:t>
      </w:r>
      <w:r w:rsidR="00FF2001">
        <w:rPr>
          <w:rFonts w:cstheme="minorHAnsi"/>
        </w:rPr>
        <w:t>,</w:t>
      </w:r>
      <w:r w:rsidRPr="00C02500">
        <w:rPr>
          <w:rFonts w:cstheme="minorHAnsi"/>
        </w:rPr>
        <w:t xml:space="preserve"> secondary </w:t>
      </w:r>
      <w:r w:rsidR="00FF2001">
        <w:rPr>
          <w:rFonts w:cstheme="minorHAnsi"/>
        </w:rPr>
        <w:t>P-</w:t>
      </w:r>
      <w:proofErr w:type="gramStart"/>
      <w:r w:rsidR="00FF2001">
        <w:rPr>
          <w:rFonts w:cstheme="minorHAnsi"/>
        </w:rPr>
        <w:t>12</w:t>
      </w:r>
      <w:proofErr w:type="gramEnd"/>
      <w:r w:rsidR="00FF2001">
        <w:rPr>
          <w:rFonts w:cstheme="minorHAnsi"/>
        </w:rPr>
        <w:t xml:space="preserve"> and specialist </w:t>
      </w:r>
      <w:r w:rsidRPr="00C02500">
        <w:rPr>
          <w:rFonts w:cstheme="minorHAnsi"/>
        </w:rPr>
        <w:t>school students. </w:t>
      </w:r>
      <w:r w:rsidR="00DC0DA3">
        <w:rPr>
          <w:rFonts w:cstheme="minorHAnsi"/>
        </w:rPr>
        <w:t xml:space="preserve"> The Smile Squad program is being progressively rolled out across the state and all eligible schools will be invited to participate by the end of 2023.</w:t>
      </w:r>
    </w:p>
    <w:p w14:paraId="3D0105EC" w14:textId="0DFD2F92" w:rsidR="007A7B61" w:rsidRDefault="00041A75" w:rsidP="001372EF">
      <w:pPr>
        <w:shd w:val="clear" w:color="auto" w:fill="FFFFFF"/>
        <w:spacing w:after="0" w:line="240" w:lineRule="auto"/>
        <w:rPr>
          <w:rFonts w:cstheme="minorHAnsi"/>
        </w:rPr>
      </w:pPr>
      <w:r w:rsidRPr="00C02500">
        <w:rPr>
          <w:rFonts w:cstheme="minorHAnsi"/>
        </w:rPr>
        <w:t xml:space="preserve">The Smile Squad dental team will visit schools to conduct a free annual dental health examination and provide free follow up treatment as needed </w:t>
      </w:r>
      <w:r w:rsidR="003F36FE" w:rsidRPr="00C02500">
        <w:rPr>
          <w:rFonts w:cstheme="minorHAnsi"/>
        </w:rPr>
        <w:t>for students.</w:t>
      </w:r>
      <w:r w:rsidR="00DC0DA3">
        <w:rPr>
          <w:rFonts w:cstheme="minorHAnsi"/>
        </w:rPr>
        <w:t xml:space="preserve">  Services are provided during class time.</w:t>
      </w:r>
    </w:p>
    <w:p w14:paraId="4516B527" w14:textId="77777777" w:rsidR="001372EF" w:rsidRDefault="001372EF" w:rsidP="001372EF">
      <w:pPr>
        <w:shd w:val="clear" w:color="auto" w:fill="FFFFFF"/>
        <w:spacing w:after="0" w:line="240" w:lineRule="auto"/>
        <w:rPr>
          <w:rFonts w:cstheme="minorHAnsi"/>
        </w:rPr>
      </w:pPr>
    </w:p>
    <w:p w14:paraId="1BBAD8C9" w14:textId="0A42BAB2" w:rsidR="00D17DDE" w:rsidRPr="00E6178E" w:rsidRDefault="00D17DDE" w:rsidP="00D17DDE">
      <w:pPr>
        <w:rPr>
          <w:rFonts w:cstheme="minorHAnsi"/>
          <w:b/>
          <w:bCs/>
          <w:color w:val="C45911" w:themeColor="accent2" w:themeShade="BF"/>
        </w:rPr>
      </w:pPr>
      <w:r w:rsidRPr="00E6178E">
        <w:rPr>
          <w:rFonts w:cstheme="minorHAnsi"/>
          <w:b/>
          <w:bCs/>
          <w:color w:val="C45911" w:themeColor="accent2" w:themeShade="BF"/>
        </w:rPr>
        <w:t xml:space="preserve">HOW CAN A STUDENT </w:t>
      </w:r>
      <w:r w:rsidR="000937CA">
        <w:rPr>
          <w:rFonts w:cstheme="minorHAnsi"/>
          <w:b/>
          <w:bCs/>
          <w:color w:val="C45911" w:themeColor="accent2" w:themeShade="BF"/>
        </w:rPr>
        <w:t>ACCESS</w:t>
      </w:r>
      <w:r w:rsidRPr="00E6178E">
        <w:rPr>
          <w:rFonts w:cstheme="minorHAnsi"/>
          <w:b/>
          <w:bCs/>
          <w:color w:val="C45911" w:themeColor="accent2" w:themeShade="BF"/>
        </w:rPr>
        <w:t xml:space="preserve"> THE SMILE SQUAD PROGRAM?</w:t>
      </w:r>
    </w:p>
    <w:p w14:paraId="0217AC2B" w14:textId="05CD33A1" w:rsidR="007C6D4A" w:rsidRDefault="00010DB4" w:rsidP="00B12DE7">
      <w:pPr>
        <w:autoSpaceDE w:val="0"/>
        <w:autoSpaceDN w:val="0"/>
        <w:adjustRightInd w:val="0"/>
        <w:spacing w:after="0"/>
      </w:pPr>
      <w:r w:rsidRPr="00B12DE7">
        <w:rPr>
          <w:rFonts w:cstheme="minorHAnsi"/>
        </w:rPr>
        <w:t xml:space="preserve">Students attending a </w:t>
      </w:r>
      <w:r w:rsidR="00156EDA">
        <w:rPr>
          <w:rFonts w:cstheme="minorHAnsi"/>
        </w:rPr>
        <w:t xml:space="preserve">Victorian </w:t>
      </w:r>
      <w:r w:rsidRPr="00B12DE7">
        <w:rPr>
          <w:rFonts w:cstheme="minorHAnsi"/>
        </w:rPr>
        <w:t xml:space="preserve">government primary, secondary, P-12 or specialist school will be </w:t>
      </w:r>
      <w:r w:rsidR="00707768">
        <w:rPr>
          <w:rFonts w:cstheme="minorHAnsi"/>
        </w:rPr>
        <w:t>able to</w:t>
      </w:r>
      <w:r w:rsidRPr="00B12DE7">
        <w:rPr>
          <w:rFonts w:cstheme="minorHAnsi"/>
        </w:rPr>
        <w:t xml:space="preserve"> access to the Smile Squad school dental program when it visits their school.</w:t>
      </w:r>
      <w:r w:rsidR="007C6D4A">
        <w:t xml:space="preserve"> </w:t>
      </w:r>
    </w:p>
    <w:p w14:paraId="3D2E9593" w14:textId="77777777" w:rsidR="007C6D4A" w:rsidRDefault="007C6D4A" w:rsidP="00B12DE7">
      <w:pPr>
        <w:autoSpaceDE w:val="0"/>
        <w:autoSpaceDN w:val="0"/>
        <w:adjustRightInd w:val="0"/>
        <w:spacing w:after="0"/>
      </w:pPr>
    </w:p>
    <w:p w14:paraId="54CC0737" w14:textId="69CE9F47" w:rsidR="00DC0DA3" w:rsidRDefault="00DC0DA3" w:rsidP="003C2675">
      <w:r>
        <w:t xml:space="preserve">Consent is required for students to access dental services </w:t>
      </w:r>
      <w:r w:rsidR="007D27D0">
        <w:t>through</w:t>
      </w:r>
      <w:r>
        <w:t xml:space="preserve"> Smile Squad.  Parent/carer consent must be received for primary school aged students. Consent for secondary school students may be provided by a parent/carer or the student if they </w:t>
      </w:r>
      <w:proofErr w:type="gramStart"/>
      <w:r>
        <w:t>are considered to be</w:t>
      </w:r>
      <w:proofErr w:type="gramEnd"/>
      <w:r>
        <w:t xml:space="preserve"> a ‘mature minor’ by the treating clinician (see below for information about mature minors in Smile Squad).   </w:t>
      </w:r>
    </w:p>
    <w:p w14:paraId="7D59B533" w14:textId="0521454B" w:rsidR="00124136" w:rsidRDefault="00124136" w:rsidP="00124136">
      <w:pPr>
        <w:autoSpaceDE w:val="0"/>
        <w:autoSpaceDN w:val="0"/>
        <w:adjustRightInd w:val="0"/>
        <w:spacing w:after="0"/>
        <w:rPr>
          <w:rFonts w:cstheme="minorHAnsi"/>
        </w:rPr>
      </w:pPr>
      <w:r>
        <w:t xml:space="preserve">Principals or other school staff cannot provide an assessment of a student as a mature minor </w:t>
      </w:r>
      <w:r w:rsidR="0057587F">
        <w:t>for the purpose of participation in Smile Squad.</w:t>
      </w:r>
      <w:r>
        <w:t xml:space="preserve"> </w:t>
      </w:r>
      <w:r w:rsidRPr="00E6178E">
        <w:rPr>
          <w:rFonts w:cstheme="minorHAnsi"/>
        </w:rPr>
        <w:t xml:space="preserve">It will be the responsibility of the Smile Squad clinician to make </w:t>
      </w:r>
      <w:r w:rsidR="003B7C5C">
        <w:rPr>
          <w:rFonts w:cstheme="minorHAnsi"/>
        </w:rPr>
        <w:t>this</w:t>
      </w:r>
      <w:r w:rsidRPr="00E6178E">
        <w:rPr>
          <w:rFonts w:cstheme="minorHAnsi"/>
        </w:rPr>
        <w:t xml:space="preserve"> assessment</w:t>
      </w:r>
      <w:r w:rsidR="003B7C5C">
        <w:rPr>
          <w:rFonts w:cstheme="minorHAnsi"/>
        </w:rPr>
        <w:t xml:space="preserve">. </w:t>
      </w:r>
    </w:p>
    <w:p w14:paraId="686C0F48" w14:textId="77777777" w:rsidR="00CD746F" w:rsidRDefault="00CD746F" w:rsidP="00124136">
      <w:pPr>
        <w:autoSpaceDE w:val="0"/>
        <w:autoSpaceDN w:val="0"/>
        <w:adjustRightInd w:val="0"/>
        <w:spacing w:after="0"/>
        <w:rPr>
          <w:lang w:eastAsia="en-AU"/>
        </w:rPr>
      </w:pPr>
    </w:p>
    <w:p w14:paraId="67CB2F15" w14:textId="77777777" w:rsidR="001D00AA" w:rsidRPr="00647C7B" w:rsidRDefault="001D00AA" w:rsidP="001D00AA">
      <w:pPr>
        <w:rPr>
          <w:rFonts w:eastAsiaTheme="majorEastAsia" w:cstheme="minorHAnsi"/>
          <w:b/>
          <w:caps/>
          <w:color w:val="C45911" w:themeColor="accent2" w:themeShade="BF"/>
        </w:rPr>
      </w:pPr>
      <w:r>
        <w:rPr>
          <w:rFonts w:eastAsiaTheme="majorEastAsia" w:cstheme="minorHAnsi"/>
          <w:b/>
          <w:caps/>
          <w:color w:val="C45911" w:themeColor="accent2" w:themeShade="BF"/>
        </w:rPr>
        <w:t>how will smile squad being at my school affect school operations?</w:t>
      </w:r>
      <w:r w:rsidRPr="00647C7B">
        <w:rPr>
          <w:rFonts w:eastAsiaTheme="majorEastAsia" w:cstheme="minorHAnsi"/>
          <w:b/>
          <w:caps/>
          <w:color w:val="C45911" w:themeColor="accent2" w:themeShade="BF"/>
        </w:rPr>
        <w:t xml:space="preserve"> </w:t>
      </w:r>
    </w:p>
    <w:p w14:paraId="78DA1AEF" w14:textId="1050A4BC" w:rsidR="001D00AA" w:rsidRDefault="001D00AA" w:rsidP="001D00AA">
      <w:pPr>
        <w:rPr>
          <w:rFonts w:cstheme="minorHAnsi"/>
        </w:rPr>
      </w:pPr>
      <w:r>
        <w:rPr>
          <w:rFonts w:cstheme="minorHAnsi"/>
        </w:rPr>
        <w:t xml:space="preserve">Smile Squad visits will be arranged through your nominated school contact/s to minimise disruption to school operations and to maximise accessibility for students.  </w:t>
      </w:r>
      <w:r w:rsidRPr="00E6178E">
        <w:rPr>
          <w:rFonts w:cstheme="minorHAnsi"/>
        </w:rPr>
        <w:t>Smile Squad will discuss any scheduling considerations (</w:t>
      </w:r>
      <w:proofErr w:type="gramStart"/>
      <w:r w:rsidRPr="00E6178E">
        <w:rPr>
          <w:rFonts w:cstheme="minorHAnsi"/>
        </w:rPr>
        <w:t>i.e.</w:t>
      </w:r>
      <w:proofErr w:type="gramEnd"/>
      <w:r w:rsidRPr="00E6178E">
        <w:rPr>
          <w:rFonts w:cstheme="minorHAnsi"/>
        </w:rPr>
        <w:t xml:space="preserve"> </w:t>
      </w:r>
      <w:r>
        <w:rPr>
          <w:rFonts w:cstheme="minorHAnsi"/>
        </w:rPr>
        <w:t xml:space="preserve">events, excursions, </w:t>
      </w:r>
      <w:r w:rsidRPr="00E6178E">
        <w:rPr>
          <w:rFonts w:cstheme="minorHAnsi"/>
        </w:rPr>
        <w:t xml:space="preserve">class times, student availability) with </w:t>
      </w:r>
      <w:r>
        <w:rPr>
          <w:rFonts w:cstheme="minorHAnsi"/>
        </w:rPr>
        <w:t xml:space="preserve">your school to plan appointments accordingly. </w:t>
      </w:r>
    </w:p>
    <w:p w14:paraId="624828A6" w14:textId="0DD8B6F9" w:rsidR="001D00AA" w:rsidRDefault="001D00AA" w:rsidP="001D00AA">
      <w:pPr>
        <w:rPr>
          <w:lang w:val="en-GB"/>
        </w:rPr>
      </w:pPr>
      <w:r>
        <w:rPr>
          <w:rFonts w:cstheme="minorHAnsi"/>
        </w:rPr>
        <w:t>Your s</w:t>
      </w:r>
      <w:r w:rsidRPr="00E6178E">
        <w:rPr>
          <w:rFonts w:cstheme="minorHAnsi"/>
        </w:rPr>
        <w:t>chool</w:t>
      </w:r>
      <w:r>
        <w:rPr>
          <w:rFonts w:cstheme="minorHAnsi"/>
        </w:rPr>
        <w:t xml:space="preserve"> should </w:t>
      </w:r>
      <w:r w:rsidRPr="00625115">
        <w:rPr>
          <w:lang w:val="en-GB"/>
        </w:rPr>
        <w:t>communicate</w:t>
      </w:r>
      <w:r>
        <w:rPr>
          <w:lang w:val="en-GB"/>
        </w:rPr>
        <w:t xml:space="preserve"> appointment information </w:t>
      </w:r>
      <w:r w:rsidRPr="00625115">
        <w:rPr>
          <w:lang w:val="en-GB"/>
        </w:rPr>
        <w:t xml:space="preserve">to all staff (including casual relief teachers, specialist teachers and </w:t>
      </w:r>
      <w:r>
        <w:rPr>
          <w:lang w:val="en-GB"/>
        </w:rPr>
        <w:t>Educational Support</w:t>
      </w:r>
      <w:r w:rsidRPr="00625115">
        <w:rPr>
          <w:lang w:val="en-GB"/>
        </w:rPr>
        <w:t xml:space="preserve"> staff)</w:t>
      </w:r>
      <w:r>
        <w:rPr>
          <w:lang w:val="en-GB"/>
        </w:rPr>
        <w:t xml:space="preserve"> who may have a student attending a Smile Squad appointment. </w:t>
      </w:r>
    </w:p>
    <w:p w14:paraId="054C62D1" w14:textId="77777777" w:rsidR="001D00AA" w:rsidRDefault="001D00AA" w:rsidP="001D00AA">
      <w:pPr>
        <w:rPr>
          <w:rFonts w:cstheme="minorHAnsi"/>
        </w:rPr>
      </w:pPr>
      <w:r>
        <w:rPr>
          <w:lang w:val="en-GB"/>
        </w:rPr>
        <w:t>To support student access, Smile Squad appointments will occur on the school site in Smile Squad vans or in designated rooms.</w:t>
      </w:r>
    </w:p>
    <w:p w14:paraId="00F341FA" w14:textId="1489E170" w:rsidR="00010DB4" w:rsidRDefault="001D00AA" w:rsidP="001372EF">
      <w:pPr>
        <w:spacing w:after="0"/>
        <w:rPr>
          <w:rFonts w:cstheme="minorHAnsi"/>
        </w:rPr>
      </w:pPr>
      <w:r>
        <w:rPr>
          <w:rFonts w:cstheme="minorHAnsi"/>
        </w:rPr>
        <w:t xml:space="preserve">For some students, supervision may be required when moving between the classroom and the Smile Squad </w:t>
      </w:r>
      <w:r w:rsidR="00CD746F">
        <w:rPr>
          <w:rFonts w:cstheme="minorHAnsi"/>
        </w:rPr>
        <w:t>v</w:t>
      </w:r>
      <w:r>
        <w:rPr>
          <w:rFonts w:cstheme="minorHAnsi"/>
        </w:rPr>
        <w:t xml:space="preserve">an or room. Smile Squad will discuss supervision requirements with the school contact/s prior to the commencement of the program. </w:t>
      </w:r>
    </w:p>
    <w:p w14:paraId="089A4156" w14:textId="77777777" w:rsidR="001372EF" w:rsidRPr="001372EF" w:rsidRDefault="001372EF" w:rsidP="001372EF">
      <w:pPr>
        <w:spacing w:after="0"/>
        <w:rPr>
          <w:rFonts w:cstheme="minorHAnsi"/>
        </w:rPr>
      </w:pPr>
    </w:p>
    <w:p w14:paraId="6ED4C0BC" w14:textId="4F7CB308" w:rsidR="00D17DDE" w:rsidRDefault="00D17DDE" w:rsidP="00D17DDE">
      <w:pPr>
        <w:spacing w:beforeLines="60" w:before="144" w:after="0" w:line="260" w:lineRule="exact"/>
        <w:contextualSpacing/>
        <w:jc w:val="both"/>
        <w:rPr>
          <w:rFonts w:eastAsiaTheme="majorEastAsia" w:cstheme="minorHAnsi"/>
          <w:b/>
          <w:caps/>
          <w:color w:val="C45911" w:themeColor="accent2" w:themeShade="BF"/>
        </w:rPr>
      </w:pPr>
      <w:r w:rsidRPr="00E6178E">
        <w:rPr>
          <w:rFonts w:eastAsiaTheme="majorEastAsia" w:cstheme="minorHAnsi"/>
          <w:b/>
          <w:caps/>
          <w:color w:val="C45911" w:themeColor="accent2" w:themeShade="BF"/>
        </w:rPr>
        <w:t>What is a mature minor?</w:t>
      </w:r>
    </w:p>
    <w:p w14:paraId="7DED0EF2" w14:textId="77777777" w:rsidR="00F83DDE" w:rsidRPr="00E6178E" w:rsidRDefault="00F83DDE" w:rsidP="00D17DDE">
      <w:pPr>
        <w:spacing w:beforeLines="60" w:before="144" w:after="0" w:line="260" w:lineRule="exact"/>
        <w:contextualSpacing/>
        <w:jc w:val="both"/>
        <w:rPr>
          <w:rFonts w:eastAsiaTheme="majorEastAsia" w:cstheme="minorHAnsi"/>
          <w:b/>
          <w:caps/>
          <w:color w:val="C45911" w:themeColor="accent2" w:themeShade="BF"/>
        </w:rPr>
      </w:pPr>
    </w:p>
    <w:p w14:paraId="3720DFB7" w14:textId="6038D9DA" w:rsidR="00010DB4" w:rsidRDefault="00010DB4" w:rsidP="00010DB4">
      <w:pPr>
        <w:spacing w:beforeLines="60" w:before="144" w:after="0" w:line="260" w:lineRule="exact"/>
        <w:contextualSpacing/>
        <w:jc w:val="both"/>
        <w:rPr>
          <w:rFonts w:cstheme="minorHAnsi"/>
        </w:rPr>
      </w:pPr>
      <w:r w:rsidRPr="00E6178E">
        <w:rPr>
          <w:rFonts w:cstheme="minorHAnsi"/>
        </w:rPr>
        <w:t xml:space="preserve">The law recognises that as children become older and more mature, they are more capable of making their own decisions, including about their own health care. Young people may reach this stage before they turn 18 years of age. These young people are referred to as </w:t>
      </w:r>
      <w:r w:rsidR="003E65F4">
        <w:rPr>
          <w:rFonts w:cstheme="minorHAnsi"/>
        </w:rPr>
        <w:t>‘</w:t>
      </w:r>
      <w:r w:rsidRPr="00E6178E">
        <w:rPr>
          <w:rFonts w:cstheme="minorHAnsi"/>
        </w:rPr>
        <w:t xml:space="preserve">mature </w:t>
      </w:r>
      <w:proofErr w:type="gramStart"/>
      <w:r w:rsidRPr="00E6178E">
        <w:rPr>
          <w:rFonts w:cstheme="minorHAnsi"/>
        </w:rPr>
        <w:t>minors</w:t>
      </w:r>
      <w:r w:rsidR="003E65F4">
        <w:rPr>
          <w:rFonts w:cstheme="minorHAnsi"/>
        </w:rPr>
        <w:t>’</w:t>
      </w:r>
      <w:proofErr w:type="gramEnd"/>
      <w:r w:rsidRPr="00E6178E">
        <w:rPr>
          <w:rFonts w:cstheme="minorHAnsi"/>
        </w:rPr>
        <w:t xml:space="preserve">. </w:t>
      </w:r>
    </w:p>
    <w:p w14:paraId="033349A0" w14:textId="77777777" w:rsidR="00010DB4" w:rsidRDefault="00010DB4" w:rsidP="00010DB4">
      <w:pPr>
        <w:autoSpaceDE w:val="0"/>
        <w:autoSpaceDN w:val="0"/>
        <w:adjustRightInd w:val="0"/>
        <w:spacing w:after="0"/>
        <w:rPr>
          <w:lang w:eastAsia="en-AU"/>
        </w:rPr>
      </w:pPr>
    </w:p>
    <w:p w14:paraId="3D824FD2" w14:textId="2C37AE63" w:rsidR="00010DB4" w:rsidRDefault="00010DB4" w:rsidP="00010DB4">
      <w:pPr>
        <w:spacing w:beforeLines="60" w:before="144" w:after="0" w:line="260" w:lineRule="exact"/>
        <w:contextualSpacing/>
        <w:jc w:val="both"/>
        <w:rPr>
          <w:rFonts w:cstheme="minorHAnsi"/>
        </w:rPr>
      </w:pPr>
      <w:r>
        <w:rPr>
          <w:lang w:eastAsia="en-AU"/>
        </w:rPr>
        <w:t xml:space="preserve">To be considered a mature minor, the Smile Squad clinician must be satisfied that the student has sufficient </w:t>
      </w:r>
      <w:r w:rsidR="005B50FA">
        <w:rPr>
          <w:lang w:eastAsia="en-AU"/>
        </w:rPr>
        <w:t>understanding</w:t>
      </w:r>
      <w:r w:rsidR="00AE35A3">
        <w:rPr>
          <w:lang w:eastAsia="en-AU"/>
        </w:rPr>
        <w:t xml:space="preserve"> of the risks, benefits, and possible complications of their condition and proposed treatment to give informed consent. </w:t>
      </w:r>
      <w:r>
        <w:rPr>
          <w:lang w:eastAsia="en-AU"/>
        </w:rPr>
        <w:t xml:space="preserve">A student </w:t>
      </w:r>
      <w:r w:rsidR="000937CA">
        <w:rPr>
          <w:lang w:eastAsia="en-AU"/>
        </w:rPr>
        <w:t>may</w:t>
      </w:r>
      <w:r>
        <w:rPr>
          <w:lang w:eastAsia="en-AU"/>
        </w:rPr>
        <w:t>be considered capable of making some</w:t>
      </w:r>
      <w:r w:rsidR="000937CA">
        <w:rPr>
          <w:lang w:eastAsia="en-AU"/>
        </w:rPr>
        <w:t xml:space="preserve"> dental treatment</w:t>
      </w:r>
      <w:r>
        <w:rPr>
          <w:lang w:eastAsia="en-AU"/>
        </w:rPr>
        <w:t xml:space="preserve"> decisions but not others.</w:t>
      </w:r>
    </w:p>
    <w:p w14:paraId="4F04DD95" w14:textId="2C358877" w:rsidR="00D17DDE" w:rsidRPr="00E6178E" w:rsidRDefault="00D17DDE" w:rsidP="00D17DDE">
      <w:pPr>
        <w:rPr>
          <w:rFonts w:cstheme="minorHAnsi"/>
        </w:rPr>
      </w:pPr>
    </w:p>
    <w:p w14:paraId="40EE55F2" w14:textId="3B8C6263" w:rsidR="00D17DDE" w:rsidRPr="00E6178E" w:rsidRDefault="00D17DDE" w:rsidP="00D17DDE">
      <w:pPr>
        <w:rPr>
          <w:rFonts w:cstheme="minorHAnsi"/>
          <w:b/>
          <w:bCs/>
          <w:color w:val="C45911" w:themeColor="accent2" w:themeShade="BF"/>
        </w:rPr>
      </w:pPr>
      <w:r w:rsidRPr="00E6178E">
        <w:rPr>
          <w:rFonts w:cstheme="minorHAnsi"/>
          <w:b/>
          <w:bCs/>
          <w:color w:val="C45911" w:themeColor="accent2" w:themeShade="BF"/>
        </w:rPr>
        <w:t xml:space="preserve">WILL I NEED TO DECIDE IF A STUDENT IN MY </w:t>
      </w:r>
      <w:r w:rsidR="00C701AC" w:rsidRPr="00E6178E">
        <w:rPr>
          <w:rFonts w:cstheme="minorHAnsi"/>
          <w:b/>
          <w:bCs/>
          <w:color w:val="C45911" w:themeColor="accent2" w:themeShade="BF"/>
        </w:rPr>
        <w:t>SCHOOL/</w:t>
      </w:r>
      <w:r w:rsidRPr="00E6178E">
        <w:rPr>
          <w:rFonts w:cstheme="minorHAnsi"/>
          <w:b/>
          <w:bCs/>
          <w:color w:val="C45911" w:themeColor="accent2" w:themeShade="BF"/>
        </w:rPr>
        <w:t xml:space="preserve">CLASS IS A MATURE MINOR? </w:t>
      </w:r>
    </w:p>
    <w:p w14:paraId="044FD2BB" w14:textId="3173DC69" w:rsidR="00010DB4" w:rsidRDefault="00010DB4" w:rsidP="00010DB4">
      <w:pPr>
        <w:rPr>
          <w:rFonts w:cstheme="minorHAnsi"/>
        </w:rPr>
      </w:pPr>
      <w:bookmarkStart w:id="0" w:name="_Hlk74034205"/>
      <w:r w:rsidRPr="00E6178E">
        <w:rPr>
          <w:rFonts w:cstheme="minorHAnsi"/>
        </w:rPr>
        <w:t xml:space="preserve">It </w:t>
      </w:r>
      <w:r w:rsidR="005464EB">
        <w:rPr>
          <w:rFonts w:cstheme="minorHAnsi"/>
        </w:rPr>
        <w:t>is</w:t>
      </w:r>
      <w:r w:rsidRPr="00E6178E">
        <w:rPr>
          <w:rFonts w:cstheme="minorHAnsi"/>
        </w:rPr>
        <w:t xml:space="preserve"> the responsibility of the Smile Squad clinician to </w:t>
      </w:r>
      <w:r w:rsidR="005464EB">
        <w:rPr>
          <w:rFonts w:cstheme="minorHAnsi"/>
        </w:rPr>
        <w:t>make an assessment</w:t>
      </w:r>
      <w:r w:rsidR="005464EB" w:rsidRPr="00E6178E">
        <w:rPr>
          <w:rFonts w:cstheme="minorHAnsi"/>
        </w:rPr>
        <w:t xml:space="preserve"> </w:t>
      </w:r>
      <w:r w:rsidRPr="00E6178E">
        <w:rPr>
          <w:rFonts w:cstheme="minorHAnsi"/>
        </w:rPr>
        <w:t xml:space="preserve">if a student is a mature minor for the purpose of </w:t>
      </w:r>
      <w:r w:rsidR="003E65F4">
        <w:rPr>
          <w:rFonts w:cstheme="minorHAnsi"/>
        </w:rPr>
        <w:t xml:space="preserve">receiving treatment from the </w:t>
      </w:r>
      <w:r w:rsidRPr="00E6178E">
        <w:rPr>
          <w:rFonts w:cstheme="minorHAnsi"/>
        </w:rPr>
        <w:t>Smile Squad dental services at</w:t>
      </w:r>
      <w:r>
        <w:rPr>
          <w:rFonts w:cstheme="minorHAnsi"/>
        </w:rPr>
        <w:t xml:space="preserve"> the</w:t>
      </w:r>
      <w:r w:rsidRPr="00E6178E">
        <w:rPr>
          <w:rFonts w:cstheme="minorHAnsi"/>
        </w:rPr>
        <w:t xml:space="preserve"> school. </w:t>
      </w:r>
      <w:r w:rsidR="00DF015D">
        <w:rPr>
          <w:rFonts w:cstheme="minorHAnsi"/>
        </w:rPr>
        <w:t xml:space="preserve">Consent cannot be sought </w:t>
      </w:r>
      <w:r w:rsidR="00F84B5F">
        <w:rPr>
          <w:rFonts w:cstheme="minorHAnsi"/>
        </w:rPr>
        <w:t>from or</w:t>
      </w:r>
      <w:r w:rsidR="00DF015D">
        <w:rPr>
          <w:rFonts w:cstheme="minorHAnsi"/>
        </w:rPr>
        <w:t xml:space="preserve"> provided by principals or school staff.</w:t>
      </w:r>
    </w:p>
    <w:p w14:paraId="0553F3FA" w14:textId="500904EB" w:rsidR="00010DB4" w:rsidRDefault="00010DB4" w:rsidP="00010DB4">
      <w:pPr>
        <w:rPr>
          <w:rFonts w:cstheme="minorHAnsi"/>
        </w:rPr>
      </w:pPr>
      <w:r w:rsidRPr="00FA3274">
        <w:rPr>
          <w:rFonts w:cstheme="minorHAnsi"/>
        </w:rPr>
        <w:t xml:space="preserve">The Dental Board of Australia’s </w:t>
      </w:r>
      <w:hyperlink r:id="rId12" w:history="1">
        <w:r w:rsidRPr="00FA3274">
          <w:rPr>
            <w:rStyle w:val="Hyperlink"/>
            <w:rFonts w:cstheme="minorHAnsi"/>
          </w:rPr>
          <w:t>Code of Conduct</w:t>
        </w:r>
      </w:hyperlink>
      <w:r w:rsidRPr="00FA3274">
        <w:rPr>
          <w:rFonts w:cstheme="minorHAnsi"/>
        </w:rPr>
        <w:t xml:space="preserve"> states that good practice involves considering the young person’s capacity for decision making or consent</w:t>
      </w:r>
      <w:r w:rsidRPr="004F1313">
        <w:rPr>
          <w:rFonts w:cstheme="minorHAnsi"/>
        </w:rPr>
        <w:t xml:space="preserve">. </w:t>
      </w:r>
      <w:bookmarkStart w:id="1" w:name="_Hlk74034576"/>
      <w:r>
        <w:rPr>
          <w:rFonts w:cstheme="minorHAnsi"/>
        </w:rPr>
        <w:t xml:space="preserve">The Smile Squad clinician </w:t>
      </w:r>
      <w:r w:rsidR="00DC0DA3">
        <w:rPr>
          <w:rFonts w:cstheme="minorHAnsi"/>
        </w:rPr>
        <w:t xml:space="preserve">undertakes </w:t>
      </w:r>
      <w:r w:rsidR="00752474">
        <w:rPr>
          <w:rFonts w:cstheme="minorHAnsi"/>
        </w:rPr>
        <w:t>an</w:t>
      </w:r>
      <w:r>
        <w:rPr>
          <w:rFonts w:cstheme="minorHAnsi"/>
        </w:rPr>
        <w:t xml:space="preserve"> assessment</w:t>
      </w:r>
      <w:r w:rsidR="00752474">
        <w:rPr>
          <w:rFonts w:cstheme="minorHAnsi"/>
        </w:rPr>
        <w:t xml:space="preserve"> </w:t>
      </w:r>
      <w:r w:rsidR="00AE35A3">
        <w:rPr>
          <w:rFonts w:cstheme="minorHAnsi"/>
        </w:rPr>
        <w:t xml:space="preserve">to determine </w:t>
      </w:r>
      <w:r>
        <w:rPr>
          <w:rFonts w:cstheme="minorHAnsi"/>
        </w:rPr>
        <w:t xml:space="preserve">whether </w:t>
      </w:r>
      <w:r w:rsidRPr="00CC75BF">
        <w:rPr>
          <w:rFonts w:cstheme="minorHAnsi"/>
        </w:rPr>
        <w:t xml:space="preserve">the student has sufficient </w:t>
      </w:r>
      <w:r w:rsidR="00AE35A3">
        <w:rPr>
          <w:rFonts w:cstheme="minorHAnsi"/>
        </w:rPr>
        <w:t>capacity</w:t>
      </w:r>
      <w:r w:rsidRPr="00CC75BF">
        <w:rPr>
          <w:rFonts w:cstheme="minorHAnsi"/>
        </w:rPr>
        <w:t xml:space="preserve"> to understand the nature and effect of their </w:t>
      </w:r>
      <w:proofErr w:type="gramStart"/>
      <w:r w:rsidRPr="00CC75BF">
        <w:rPr>
          <w:rFonts w:cstheme="minorHAnsi"/>
        </w:rPr>
        <w:t>particular decision</w:t>
      </w:r>
      <w:proofErr w:type="gramEnd"/>
      <w:r w:rsidRPr="00CC75BF">
        <w:rPr>
          <w:rFonts w:cstheme="minorHAnsi"/>
        </w:rPr>
        <w:t>.</w:t>
      </w:r>
    </w:p>
    <w:bookmarkEnd w:id="1"/>
    <w:p w14:paraId="2D1985FF" w14:textId="2FF89335" w:rsidR="00355FB1" w:rsidRDefault="00AE35A3" w:rsidP="001372EF">
      <w:pPr>
        <w:spacing w:after="0" w:line="240" w:lineRule="auto"/>
        <w:rPr>
          <w:rFonts w:ascii="Times New Roman" w:eastAsia="Times New Roman" w:hAnsi="Times New Roman" w:cs="Times New Roman"/>
          <w:sz w:val="24"/>
          <w:szCs w:val="24"/>
          <w:lang w:eastAsia="en-GB"/>
        </w:rPr>
      </w:pPr>
      <w:r w:rsidRPr="00A3736D">
        <w:rPr>
          <w:rFonts w:ascii="Calibri" w:eastAsia="Times New Roman" w:hAnsi="Calibri" w:cs="Calibri"/>
          <w:color w:val="000000"/>
          <w:lang w:eastAsia="en-GB"/>
        </w:rPr>
        <w:t xml:space="preserve">In seeking consent, </w:t>
      </w:r>
      <w:r>
        <w:rPr>
          <w:rFonts w:ascii="Calibri" w:eastAsia="Times New Roman" w:hAnsi="Calibri" w:cs="Calibri"/>
          <w:color w:val="000000"/>
          <w:lang w:eastAsia="en-GB"/>
        </w:rPr>
        <w:t>Smile Squad clinicians</w:t>
      </w:r>
      <w:r w:rsidRPr="00A3736D">
        <w:rPr>
          <w:rFonts w:ascii="Calibri" w:eastAsia="Times New Roman" w:hAnsi="Calibri" w:cs="Calibri"/>
          <w:color w:val="000000"/>
          <w:lang w:eastAsia="en-GB"/>
        </w:rPr>
        <w:t xml:space="preserve"> must comply with the Dental Board of Australia’s Code of Conduct per their registration requirements, relevant legislation, and be guided by Dental Health Services Victoria guidelines.</w:t>
      </w:r>
    </w:p>
    <w:p w14:paraId="6E3435B0" w14:textId="77777777" w:rsidR="001372EF" w:rsidRPr="001372EF" w:rsidRDefault="001372EF" w:rsidP="001372EF">
      <w:pPr>
        <w:spacing w:after="0" w:line="240" w:lineRule="auto"/>
        <w:rPr>
          <w:rFonts w:ascii="Times New Roman" w:eastAsia="Times New Roman" w:hAnsi="Times New Roman" w:cs="Times New Roman"/>
          <w:sz w:val="24"/>
          <w:szCs w:val="24"/>
          <w:lang w:eastAsia="en-GB"/>
        </w:rPr>
      </w:pPr>
    </w:p>
    <w:p w14:paraId="279DCAE2" w14:textId="20993DCA" w:rsidR="00010DB4" w:rsidRPr="00E6178E" w:rsidRDefault="00010DB4" w:rsidP="00010DB4">
      <w:pPr>
        <w:rPr>
          <w:rFonts w:cstheme="minorHAnsi"/>
        </w:rPr>
      </w:pPr>
      <w:bookmarkStart w:id="2" w:name="_Hlk74034608"/>
      <w:r w:rsidRPr="00E6178E">
        <w:rPr>
          <w:rFonts w:cstheme="minorHAnsi"/>
        </w:rPr>
        <w:t>The</w:t>
      </w:r>
      <w:r w:rsidR="00466E9D">
        <w:rPr>
          <w:rFonts w:cstheme="minorHAnsi"/>
        </w:rPr>
        <w:t xml:space="preserve"> mature minor consent</w:t>
      </w:r>
      <w:r w:rsidRPr="00E6178E">
        <w:rPr>
          <w:rFonts w:cstheme="minorHAnsi"/>
        </w:rPr>
        <w:t xml:space="preserve"> process occur</w:t>
      </w:r>
      <w:r w:rsidR="00B83092">
        <w:rPr>
          <w:rFonts w:cstheme="minorHAnsi"/>
        </w:rPr>
        <w:t xml:space="preserve">s </w:t>
      </w:r>
      <w:r w:rsidRPr="00E6178E">
        <w:rPr>
          <w:rFonts w:cstheme="minorHAnsi"/>
        </w:rPr>
        <w:t>as follows</w:t>
      </w:r>
      <w:r>
        <w:rPr>
          <w:rFonts w:cstheme="minorHAnsi"/>
        </w:rPr>
        <w:t>:</w:t>
      </w:r>
    </w:p>
    <w:p w14:paraId="6B7D13DE" w14:textId="63628175" w:rsidR="00010DB4" w:rsidRPr="00E6178E" w:rsidRDefault="00B83092" w:rsidP="00010DB4">
      <w:pPr>
        <w:pStyle w:val="ListParagraph"/>
        <w:numPr>
          <w:ilvl w:val="0"/>
          <w:numId w:val="18"/>
        </w:numPr>
        <w:rPr>
          <w:rFonts w:cstheme="minorHAnsi"/>
        </w:rPr>
      </w:pPr>
      <w:r>
        <w:rPr>
          <w:rFonts w:cstheme="minorHAnsi"/>
        </w:rPr>
        <w:t>All s</w:t>
      </w:r>
      <w:r w:rsidR="00010DB4" w:rsidRPr="00E6178E">
        <w:rPr>
          <w:rFonts w:cstheme="minorHAnsi"/>
        </w:rPr>
        <w:t xml:space="preserve">econdary </w:t>
      </w:r>
      <w:r w:rsidR="00010DB4">
        <w:rPr>
          <w:rFonts w:cstheme="minorHAnsi"/>
        </w:rPr>
        <w:t>s</w:t>
      </w:r>
      <w:r w:rsidR="00010DB4" w:rsidRPr="00E6178E">
        <w:rPr>
          <w:rFonts w:cstheme="minorHAnsi"/>
        </w:rPr>
        <w:t xml:space="preserve">chool aged students will receive </w:t>
      </w:r>
      <w:r>
        <w:rPr>
          <w:rFonts w:cstheme="minorHAnsi"/>
        </w:rPr>
        <w:t xml:space="preserve">a </w:t>
      </w:r>
      <w:r w:rsidR="00010DB4" w:rsidRPr="00E6178E">
        <w:rPr>
          <w:rFonts w:cstheme="minorHAnsi"/>
        </w:rPr>
        <w:t xml:space="preserve">Smile Squad consent form that </w:t>
      </w:r>
      <w:r w:rsidR="00BC2172">
        <w:rPr>
          <w:rFonts w:cstheme="minorHAnsi"/>
        </w:rPr>
        <w:t>enables</w:t>
      </w:r>
      <w:r w:rsidR="00BC2172" w:rsidRPr="00E6178E">
        <w:rPr>
          <w:rFonts w:cstheme="minorHAnsi"/>
        </w:rPr>
        <w:t xml:space="preserve"> </w:t>
      </w:r>
      <w:r w:rsidR="00010DB4" w:rsidRPr="00E6178E">
        <w:rPr>
          <w:rFonts w:cstheme="minorHAnsi"/>
        </w:rPr>
        <w:t>either parent/carer or mature minor consent.</w:t>
      </w:r>
    </w:p>
    <w:p w14:paraId="38702EB3" w14:textId="06ABEB2E" w:rsidR="00010DB4" w:rsidRPr="00E6178E" w:rsidRDefault="00752474" w:rsidP="00B61C2A">
      <w:pPr>
        <w:pStyle w:val="ListParagraph"/>
        <w:numPr>
          <w:ilvl w:val="0"/>
          <w:numId w:val="18"/>
        </w:numPr>
        <w:spacing w:after="0"/>
        <w:rPr>
          <w:rFonts w:cstheme="minorHAnsi"/>
        </w:rPr>
      </w:pPr>
      <w:r>
        <w:rPr>
          <w:rFonts w:cstheme="minorHAnsi"/>
        </w:rPr>
        <w:t>Mature minors</w:t>
      </w:r>
      <w:r w:rsidR="00010DB4">
        <w:rPr>
          <w:rFonts w:cstheme="minorHAnsi"/>
        </w:rPr>
        <w:t xml:space="preserve"> </w:t>
      </w:r>
      <w:r w:rsidR="00010DB4" w:rsidRPr="00E6178E">
        <w:rPr>
          <w:rFonts w:cstheme="minorHAnsi"/>
        </w:rPr>
        <w:t xml:space="preserve">may choose to complete and return this form themselves. </w:t>
      </w:r>
    </w:p>
    <w:p w14:paraId="5C26102A" w14:textId="77777777" w:rsidR="00B61C2A" w:rsidRPr="00B61C2A" w:rsidRDefault="00010DB4" w:rsidP="00DC0DA3">
      <w:pPr>
        <w:numPr>
          <w:ilvl w:val="0"/>
          <w:numId w:val="18"/>
        </w:numPr>
        <w:contextualSpacing/>
        <w:rPr>
          <w:rFonts w:eastAsia="Times New Roman" w:cstheme="minorHAnsi"/>
        </w:rPr>
      </w:pPr>
      <w:r w:rsidRPr="00E6178E">
        <w:rPr>
          <w:rFonts w:cstheme="minorHAnsi"/>
        </w:rPr>
        <w:t xml:space="preserve">The forms are returned to the visiting dental agency by the school </w:t>
      </w:r>
      <w:r w:rsidR="00752474">
        <w:rPr>
          <w:rFonts w:cstheme="minorHAnsi"/>
        </w:rPr>
        <w:t>in a sealed envelope</w:t>
      </w:r>
      <w:r w:rsidRPr="00E6178E">
        <w:rPr>
          <w:rFonts w:cstheme="minorHAnsi"/>
        </w:rPr>
        <w:t>.</w:t>
      </w:r>
    </w:p>
    <w:p w14:paraId="31F09AA5" w14:textId="579DCF49" w:rsidR="00DC0DA3" w:rsidRPr="00431F30" w:rsidRDefault="00010DB4" w:rsidP="00B61C2A">
      <w:pPr>
        <w:numPr>
          <w:ilvl w:val="0"/>
          <w:numId w:val="18"/>
        </w:numPr>
        <w:spacing w:after="0"/>
        <w:contextualSpacing/>
        <w:rPr>
          <w:rFonts w:eastAsia="Times New Roman" w:cstheme="minorHAnsi"/>
        </w:rPr>
      </w:pPr>
      <w:r w:rsidRPr="00E6178E">
        <w:rPr>
          <w:rFonts w:cstheme="minorHAnsi"/>
        </w:rPr>
        <w:t>When the student attends the appointment that is scheduled by the agency, the Smile Squad clinicians will conduct a</w:t>
      </w:r>
      <w:r w:rsidR="00DC0DA3">
        <w:rPr>
          <w:rFonts w:cstheme="minorHAnsi"/>
        </w:rPr>
        <w:t>n</w:t>
      </w:r>
      <w:r w:rsidRPr="00E6178E">
        <w:rPr>
          <w:rFonts w:cstheme="minorHAnsi"/>
        </w:rPr>
        <w:t xml:space="preserve"> assessment</w:t>
      </w:r>
      <w:r w:rsidR="00DC0DA3">
        <w:rPr>
          <w:rFonts w:cstheme="minorHAnsi"/>
        </w:rPr>
        <w:t xml:space="preserve"> </w:t>
      </w:r>
      <w:r w:rsidR="00DC0DA3">
        <w:rPr>
          <w:rFonts w:eastAsia="Times New Roman" w:cstheme="minorHAnsi"/>
        </w:rPr>
        <w:t>during which time they will determine if the student is considered a mature minor</w:t>
      </w:r>
      <w:r w:rsidR="00DC0DA3" w:rsidRPr="00431F30">
        <w:rPr>
          <w:rFonts w:eastAsia="Times New Roman" w:cstheme="minorHAnsi"/>
        </w:rPr>
        <w:t>.</w:t>
      </w:r>
    </w:p>
    <w:p w14:paraId="4E6384C1" w14:textId="490484E2" w:rsidR="00010DB4" w:rsidRDefault="007B35E4" w:rsidP="00DD56C3">
      <w:pPr>
        <w:numPr>
          <w:ilvl w:val="0"/>
          <w:numId w:val="18"/>
        </w:numPr>
        <w:contextualSpacing/>
        <w:rPr>
          <w:rFonts w:eastAsia="Times New Roman" w:cstheme="minorHAnsi"/>
        </w:rPr>
      </w:pPr>
      <w:r w:rsidRPr="00431F30">
        <w:rPr>
          <w:rFonts w:eastAsia="Times New Roman" w:cstheme="minorHAnsi"/>
        </w:rPr>
        <w:t xml:space="preserve">If the clinician does not </w:t>
      </w:r>
      <w:r>
        <w:rPr>
          <w:rFonts w:eastAsia="Times New Roman" w:cstheme="minorHAnsi"/>
        </w:rPr>
        <w:t>consider</w:t>
      </w:r>
      <w:r w:rsidRPr="00431F30">
        <w:rPr>
          <w:rFonts w:eastAsia="Times New Roman" w:cstheme="minorHAnsi"/>
        </w:rPr>
        <w:t xml:space="preserve"> the student </w:t>
      </w:r>
      <w:r>
        <w:rPr>
          <w:rFonts w:eastAsia="Times New Roman" w:cstheme="minorHAnsi"/>
        </w:rPr>
        <w:t>to be a</w:t>
      </w:r>
      <w:r w:rsidRPr="00431F30">
        <w:rPr>
          <w:rFonts w:eastAsia="Times New Roman" w:cstheme="minorHAnsi"/>
        </w:rPr>
        <w:t xml:space="preserve"> mature minor, they </w:t>
      </w:r>
      <w:r>
        <w:rPr>
          <w:rFonts w:eastAsia="Times New Roman" w:cstheme="minorHAnsi"/>
        </w:rPr>
        <w:t xml:space="preserve">will discuss this with the student and may </w:t>
      </w:r>
      <w:r w:rsidRPr="00431F30">
        <w:rPr>
          <w:rFonts w:eastAsia="Times New Roman" w:cstheme="minorHAnsi"/>
        </w:rPr>
        <w:t>contact their parent/carer to gain consent</w:t>
      </w:r>
      <w:r>
        <w:rPr>
          <w:rFonts w:eastAsia="Times New Roman" w:cstheme="minorHAnsi"/>
        </w:rPr>
        <w:t>. The clinician may also</w:t>
      </w:r>
      <w:r w:rsidRPr="00431F30">
        <w:rPr>
          <w:rFonts w:eastAsia="Times New Roman" w:cstheme="minorHAnsi"/>
        </w:rPr>
        <w:t xml:space="preserve"> encourage the student to attend the local community dental agency with a parent/</w:t>
      </w:r>
      <w:r>
        <w:rPr>
          <w:rFonts w:eastAsia="Times New Roman" w:cstheme="minorHAnsi"/>
        </w:rPr>
        <w:t>carer</w:t>
      </w:r>
      <w:r w:rsidRPr="00431F30">
        <w:rPr>
          <w:rFonts w:eastAsia="Times New Roman" w:cstheme="minorHAnsi"/>
        </w:rPr>
        <w:t>.</w:t>
      </w:r>
    </w:p>
    <w:p w14:paraId="5A4531DF" w14:textId="77777777" w:rsidR="00DD56C3" w:rsidRPr="00DD56C3" w:rsidRDefault="00DD56C3" w:rsidP="00DD56C3">
      <w:pPr>
        <w:ind w:left="720"/>
        <w:contextualSpacing/>
        <w:rPr>
          <w:rFonts w:eastAsia="Times New Roman" w:cstheme="minorHAnsi"/>
        </w:rPr>
      </w:pPr>
    </w:p>
    <w:bookmarkEnd w:id="2"/>
    <w:p w14:paraId="5AE8B874" w14:textId="7F155BB3" w:rsidR="00010DB4" w:rsidRPr="00E6178E" w:rsidRDefault="00010DB4" w:rsidP="00010DB4">
      <w:pPr>
        <w:rPr>
          <w:rFonts w:cstheme="minorHAnsi"/>
        </w:rPr>
      </w:pPr>
      <w:r w:rsidRPr="00E6178E">
        <w:rPr>
          <w:rFonts w:cstheme="minorHAnsi"/>
        </w:rPr>
        <w:t xml:space="preserve">For further information, </w:t>
      </w:r>
      <w:r>
        <w:rPr>
          <w:rFonts w:cstheme="minorHAnsi"/>
        </w:rPr>
        <w:t>s</w:t>
      </w:r>
      <w:r w:rsidRPr="00E6178E">
        <w:rPr>
          <w:rFonts w:cstheme="minorHAnsi"/>
        </w:rPr>
        <w:t xml:space="preserve">chools can contact their </w:t>
      </w:r>
      <w:r w:rsidRPr="00E6178E">
        <w:rPr>
          <w:rFonts w:cstheme="minorHAnsi"/>
          <w:lang w:val="en-US"/>
        </w:rPr>
        <w:t xml:space="preserve">Smile Squad agency or via </w:t>
      </w:r>
      <w:hyperlink r:id="rId13" w:history="1">
        <w:r w:rsidR="00534237" w:rsidRPr="00534237">
          <w:rPr>
            <w:rStyle w:val="Hyperlink"/>
            <w:rFonts w:cstheme="minorHAnsi"/>
            <w:lang w:val="en-US" w:eastAsia="en-AU"/>
          </w:rPr>
          <w:t>smilesquad@health.vic.gov.au</w:t>
        </w:r>
      </w:hyperlink>
      <w:r w:rsidRPr="00E6178E">
        <w:rPr>
          <w:rStyle w:val="Hyperlink"/>
          <w:rFonts w:cstheme="minorHAnsi"/>
          <w:lang w:val="en-US" w:eastAsia="en-AU"/>
        </w:rPr>
        <w:t xml:space="preserve"> </w:t>
      </w:r>
    </w:p>
    <w:p w14:paraId="2CF919E7" w14:textId="44188EB5" w:rsidR="00010DB4" w:rsidRPr="00E6178E" w:rsidRDefault="00D46DF7" w:rsidP="00010DB4">
      <w:pPr>
        <w:rPr>
          <w:rFonts w:cstheme="minorHAnsi"/>
        </w:rPr>
      </w:pPr>
      <w:r>
        <w:rPr>
          <w:rFonts w:cstheme="minorHAnsi"/>
        </w:rPr>
        <w:t xml:space="preserve">Schools may wish to seek further advice </w:t>
      </w:r>
      <w:r w:rsidR="00472C54">
        <w:rPr>
          <w:rFonts w:cstheme="minorHAnsi"/>
        </w:rPr>
        <w:t xml:space="preserve">about </w:t>
      </w:r>
      <w:r w:rsidR="000941F0">
        <w:rPr>
          <w:rFonts w:cstheme="minorHAnsi"/>
        </w:rPr>
        <w:t xml:space="preserve">mature minor consent from </w:t>
      </w:r>
      <w:r w:rsidR="00010DB4" w:rsidRPr="00E6178E">
        <w:rPr>
          <w:rFonts w:cstheme="minorHAnsi"/>
        </w:rPr>
        <w:t>DET legal services</w:t>
      </w:r>
      <w:r w:rsidR="00010DB4">
        <w:rPr>
          <w:rFonts w:cstheme="minorHAnsi"/>
        </w:rPr>
        <w:t xml:space="preserve">: </w:t>
      </w:r>
      <w:hyperlink r:id="rId14" w:history="1">
        <w:r w:rsidR="00010DB4" w:rsidRPr="00E6178E">
          <w:rPr>
            <w:rFonts w:cstheme="minorHAnsi"/>
            <w:color w:val="0000FF"/>
            <w:u w:val="single"/>
          </w:rPr>
          <w:t>Legal Services (eduweb.vic.gov.au)</w:t>
        </w:r>
      </w:hyperlink>
      <w:r w:rsidR="00010DB4" w:rsidRPr="00E6178E">
        <w:rPr>
          <w:rFonts w:cstheme="minorHAnsi"/>
        </w:rPr>
        <w:t xml:space="preserve"> </w:t>
      </w:r>
    </w:p>
    <w:bookmarkEnd w:id="0"/>
    <w:p w14:paraId="7A01AD48" w14:textId="526EA175" w:rsidR="00602417" w:rsidRPr="00FC0D83" w:rsidRDefault="00355FB1" w:rsidP="00D17DDE">
      <w:pPr>
        <w:rPr>
          <w:rFonts w:cstheme="minorHAnsi"/>
          <w:b/>
          <w:bCs/>
          <w:caps/>
          <w:color w:val="C45911" w:themeColor="accent2" w:themeShade="BF"/>
        </w:rPr>
      </w:pPr>
      <w:r w:rsidRPr="00FC0D83">
        <w:rPr>
          <w:rFonts w:cstheme="minorHAnsi"/>
          <w:b/>
          <w:bCs/>
          <w:caps/>
          <w:color w:val="C45911" w:themeColor="accent2" w:themeShade="BF"/>
        </w:rPr>
        <w:t xml:space="preserve">A student in my class </w:t>
      </w:r>
      <w:r>
        <w:rPr>
          <w:rFonts w:cstheme="minorHAnsi"/>
          <w:b/>
          <w:bCs/>
          <w:caps/>
          <w:color w:val="C45911" w:themeColor="accent2" w:themeShade="BF"/>
        </w:rPr>
        <w:t xml:space="preserve">is not considered a mature minor by the smile squad dental clinician. </w:t>
      </w:r>
      <w:r w:rsidRPr="00FC0D83">
        <w:rPr>
          <w:rFonts w:cstheme="minorHAnsi"/>
          <w:b/>
          <w:bCs/>
          <w:caps/>
          <w:color w:val="C45911" w:themeColor="accent2" w:themeShade="BF"/>
        </w:rPr>
        <w:t xml:space="preserve">Can I </w:t>
      </w:r>
      <w:r w:rsidR="00614378">
        <w:rPr>
          <w:rFonts w:cstheme="minorHAnsi"/>
          <w:b/>
          <w:bCs/>
          <w:caps/>
          <w:color w:val="C45911" w:themeColor="accent2" w:themeShade="BF"/>
        </w:rPr>
        <w:t>confirm</w:t>
      </w:r>
      <w:r w:rsidR="0070371B">
        <w:rPr>
          <w:rFonts w:cstheme="minorHAnsi"/>
          <w:b/>
          <w:bCs/>
          <w:caps/>
          <w:color w:val="C45911" w:themeColor="accent2" w:themeShade="BF"/>
        </w:rPr>
        <w:t xml:space="preserve"> a student’s mature minor status? </w:t>
      </w:r>
    </w:p>
    <w:p w14:paraId="3C308BD2" w14:textId="2D0C4941" w:rsidR="00355FB1" w:rsidRDefault="00355FB1" w:rsidP="00355FB1">
      <w:pPr>
        <w:rPr>
          <w:rFonts w:cstheme="minorHAnsi"/>
        </w:rPr>
      </w:pPr>
      <w:r>
        <w:t>Schools cannot provide an assessment of a student</w:t>
      </w:r>
      <w:r w:rsidR="006C739E">
        <w:t>’s</w:t>
      </w:r>
      <w:r w:rsidR="00FC13B4">
        <w:t xml:space="preserve"> </w:t>
      </w:r>
      <w:r>
        <w:t>mature minor</w:t>
      </w:r>
      <w:r w:rsidR="006C739E">
        <w:t xml:space="preserve"> status</w:t>
      </w:r>
      <w:r>
        <w:t xml:space="preserve"> to </w:t>
      </w:r>
      <w:r w:rsidR="003E65F4">
        <w:t xml:space="preserve">receive </w:t>
      </w:r>
      <w:r>
        <w:t xml:space="preserve">dental services. </w:t>
      </w:r>
      <w:r w:rsidRPr="00E6178E">
        <w:rPr>
          <w:rFonts w:cstheme="minorHAnsi"/>
        </w:rPr>
        <w:t xml:space="preserve">It will be the responsibility of the Smile Squad clinician to </w:t>
      </w:r>
      <w:r w:rsidR="00612256">
        <w:rPr>
          <w:rFonts w:cstheme="minorHAnsi"/>
        </w:rPr>
        <w:t>undertake an</w:t>
      </w:r>
      <w:r w:rsidRPr="00E6178E">
        <w:rPr>
          <w:rFonts w:cstheme="minorHAnsi"/>
        </w:rPr>
        <w:t xml:space="preserve"> assessment</w:t>
      </w:r>
      <w:r w:rsidR="00055151">
        <w:rPr>
          <w:rFonts w:cstheme="minorHAnsi"/>
        </w:rPr>
        <w:t xml:space="preserve"> to determine</w:t>
      </w:r>
      <w:r w:rsidRPr="00E6178E">
        <w:rPr>
          <w:rFonts w:cstheme="minorHAnsi"/>
        </w:rPr>
        <w:t xml:space="preserve"> if a student is a mature minor for the purpose of </w:t>
      </w:r>
      <w:r w:rsidR="003E65F4">
        <w:rPr>
          <w:rFonts w:cstheme="minorHAnsi"/>
        </w:rPr>
        <w:t>receiving treatment from the</w:t>
      </w:r>
      <w:r w:rsidR="003E65F4" w:rsidRPr="00E6178E">
        <w:rPr>
          <w:rFonts w:cstheme="minorHAnsi"/>
        </w:rPr>
        <w:t xml:space="preserve"> </w:t>
      </w:r>
      <w:r w:rsidRPr="00E6178E">
        <w:rPr>
          <w:rFonts w:cstheme="minorHAnsi"/>
        </w:rPr>
        <w:t xml:space="preserve">Smile Squad dental </w:t>
      </w:r>
      <w:r w:rsidR="00F26F01">
        <w:rPr>
          <w:rFonts w:cstheme="minorHAnsi"/>
        </w:rPr>
        <w:t>team</w:t>
      </w:r>
      <w:r w:rsidRPr="00E6178E">
        <w:rPr>
          <w:rFonts w:cstheme="minorHAnsi"/>
        </w:rPr>
        <w:t xml:space="preserve">. </w:t>
      </w:r>
    </w:p>
    <w:p w14:paraId="4B63145C" w14:textId="3310EDC8" w:rsidR="00EF23E9" w:rsidRDefault="00EF23E9" w:rsidP="00355FB1">
      <w:pPr>
        <w:rPr>
          <w:rFonts w:cstheme="minorHAnsi"/>
        </w:rPr>
      </w:pPr>
      <w:r>
        <w:rPr>
          <w:rFonts w:cstheme="minorHAnsi"/>
        </w:rPr>
        <w:t xml:space="preserve">The Smile Squad clinician undertakes the assessment as the Smile Squad dental clinician will know what is required as part of the examination or follow up treatment appointment and, based on their assessment, whether </w:t>
      </w:r>
      <w:r w:rsidRPr="00CC75BF">
        <w:rPr>
          <w:rFonts w:cstheme="minorHAnsi"/>
        </w:rPr>
        <w:t xml:space="preserve">the student has sufficient </w:t>
      </w:r>
      <w:r>
        <w:rPr>
          <w:rFonts w:cstheme="minorHAnsi"/>
        </w:rPr>
        <w:t>capacity</w:t>
      </w:r>
      <w:r w:rsidRPr="00CC75BF">
        <w:rPr>
          <w:rFonts w:cstheme="minorHAnsi"/>
        </w:rPr>
        <w:t xml:space="preserve"> to understand the nature and effect of their </w:t>
      </w:r>
      <w:proofErr w:type="gramStart"/>
      <w:r w:rsidRPr="00CC75BF">
        <w:rPr>
          <w:rFonts w:cstheme="minorHAnsi"/>
        </w:rPr>
        <w:t>particular decision</w:t>
      </w:r>
      <w:proofErr w:type="gramEnd"/>
      <w:r w:rsidRPr="00CC75BF">
        <w:rPr>
          <w:rFonts w:cstheme="minorHAnsi"/>
        </w:rPr>
        <w:t>.</w:t>
      </w:r>
    </w:p>
    <w:p w14:paraId="313892A8" w14:textId="37C41FB8" w:rsidR="00D17DDE" w:rsidRPr="00E6178E" w:rsidRDefault="00D17DDE" w:rsidP="00D17DDE">
      <w:pPr>
        <w:rPr>
          <w:rFonts w:cstheme="minorHAnsi"/>
          <w:b/>
          <w:bCs/>
          <w:color w:val="C45911" w:themeColor="accent2" w:themeShade="BF"/>
        </w:rPr>
      </w:pPr>
      <w:r w:rsidRPr="00E6178E">
        <w:rPr>
          <w:rFonts w:cstheme="minorHAnsi"/>
          <w:b/>
          <w:bCs/>
          <w:color w:val="C45911" w:themeColor="accent2" w:themeShade="BF"/>
        </w:rPr>
        <w:lastRenderedPageBreak/>
        <w:t xml:space="preserve">HOW WILL I KNOW IF A STUDENT IN MY CLASS HAS AN APPOINTMENT WITH SMILE SQUAD? </w:t>
      </w:r>
    </w:p>
    <w:p w14:paraId="0691D6B6" w14:textId="7E2833C2" w:rsidR="008A35C4" w:rsidRPr="00E6178E" w:rsidRDefault="008A35C4" w:rsidP="00D17DDE">
      <w:pPr>
        <w:rPr>
          <w:rFonts w:cstheme="minorHAnsi"/>
        </w:rPr>
      </w:pPr>
      <w:r w:rsidRPr="00E6178E">
        <w:rPr>
          <w:rFonts w:cstheme="minorHAnsi"/>
        </w:rPr>
        <w:t>Smile Squad will discuss any scheduling considerations (</w:t>
      </w:r>
      <w:proofErr w:type="gramStart"/>
      <w:r w:rsidR="00534237">
        <w:rPr>
          <w:rFonts w:cstheme="minorHAnsi"/>
        </w:rPr>
        <w:t>e.g</w:t>
      </w:r>
      <w:r w:rsidRPr="00E6178E">
        <w:rPr>
          <w:rFonts w:cstheme="minorHAnsi"/>
        </w:rPr>
        <w:t>.</w:t>
      </w:r>
      <w:proofErr w:type="gramEnd"/>
      <w:r w:rsidRPr="00E6178E">
        <w:rPr>
          <w:rFonts w:cstheme="minorHAnsi"/>
        </w:rPr>
        <w:t xml:space="preserve"> class times, </w:t>
      </w:r>
      <w:r w:rsidR="006E150C">
        <w:rPr>
          <w:rFonts w:cstheme="minorHAnsi"/>
        </w:rPr>
        <w:t xml:space="preserve">excursions, events, assessments, </w:t>
      </w:r>
      <w:r w:rsidRPr="00E6178E">
        <w:rPr>
          <w:rFonts w:cstheme="minorHAnsi"/>
        </w:rPr>
        <w:t xml:space="preserve">student availability) with </w:t>
      </w:r>
      <w:r w:rsidR="006627F3">
        <w:rPr>
          <w:rFonts w:cstheme="minorHAnsi"/>
        </w:rPr>
        <w:t>your school</w:t>
      </w:r>
      <w:r w:rsidRPr="00E6178E">
        <w:rPr>
          <w:rFonts w:cstheme="minorHAnsi"/>
        </w:rPr>
        <w:t xml:space="preserve"> to ensure appropriate times are scheduled for each student</w:t>
      </w:r>
      <w:r w:rsidR="0006573B" w:rsidRPr="00E6178E">
        <w:rPr>
          <w:rFonts w:cstheme="minorHAnsi"/>
        </w:rPr>
        <w:t>.</w:t>
      </w:r>
      <w:r w:rsidR="006E150C">
        <w:rPr>
          <w:rFonts w:cstheme="minorHAnsi"/>
        </w:rPr>
        <w:t xml:space="preserve"> Where possible, </w:t>
      </w:r>
      <w:r w:rsidR="006E150C" w:rsidRPr="00E6178E">
        <w:rPr>
          <w:rFonts w:cstheme="minorHAnsi"/>
        </w:rPr>
        <w:t>Smile Squad will schedule</w:t>
      </w:r>
      <w:r w:rsidR="006E150C">
        <w:rPr>
          <w:rFonts w:cstheme="minorHAnsi"/>
        </w:rPr>
        <w:t xml:space="preserve"> each</w:t>
      </w:r>
      <w:r w:rsidR="006E150C" w:rsidRPr="00E6178E">
        <w:rPr>
          <w:rFonts w:cstheme="minorHAnsi"/>
        </w:rPr>
        <w:t xml:space="preserve"> student</w:t>
      </w:r>
      <w:r w:rsidR="006E150C">
        <w:rPr>
          <w:rFonts w:cstheme="minorHAnsi"/>
        </w:rPr>
        <w:t>’</w:t>
      </w:r>
      <w:r w:rsidR="006E150C" w:rsidRPr="00E6178E">
        <w:rPr>
          <w:rFonts w:cstheme="minorHAnsi"/>
        </w:rPr>
        <w:t>s appointment to minimise any additional burden for schools or families in managing appointment times.</w:t>
      </w:r>
    </w:p>
    <w:p w14:paraId="60CE4709" w14:textId="2253683C" w:rsidR="00D17DDE" w:rsidRPr="00E6178E" w:rsidRDefault="00E2000D" w:rsidP="00D17DDE">
      <w:pPr>
        <w:rPr>
          <w:rFonts w:cstheme="minorHAnsi"/>
        </w:rPr>
      </w:pPr>
      <w:r w:rsidRPr="00E6178E">
        <w:rPr>
          <w:rFonts w:cstheme="minorHAnsi"/>
        </w:rPr>
        <w:t>Smile Squad will provide</w:t>
      </w:r>
      <w:r w:rsidR="00834A52">
        <w:rPr>
          <w:rFonts w:cstheme="minorHAnsi"/>
        </w:rPr>
        <w:t xml:space="preserve"> a</w:t>
      </w:r>
      <w:r w:rsidRPr="00E6178E">
        <w:rPr>
          <w:rFonts w:cstheme="minorHAnsi"/>
        </w:rPr>
        <w:t xml:space="preserve"> list of </w:t>
      </w:r>
      <w:r w:rsidR="00A174BA">
        <w:rPr>
          <w:rFonts w:cstheme="minorHAnsi"/>
        </w:rPr>
        <w:t>students</w:t>
      </w:r>
      <w:r w:rsidR="002F61AC">
        <w:rPr>
          <w:rFonts w:cstheme="minorHAnsi"/>
        </w:rPr>
        <w:t xml:space="preserve"> who have returned consent forms</w:t>
      </w:r>
      <w:r w:rsidR="00E744A3" w:rsidRPr="00E6178E">
        <w:rPr>
          <w:rFonts w:cstheme="minorHAnsi"/>
        </w:rPr>
        <w:t xml:space="preserve"> to the</w:t>
      </w:r>
      <w:r w:rsidR="00806D3F" w:rsidRPr="00E6178E">
        <w:rPr>
          <w:rFonts w:cstheme="minorHAnsi"/>
        </w:rPr>
        <w:t xml:space="preserve"> </w:t>
      </w:r>
      <w:r w:rsidR="0064609E">
        <w:rPr>
          <w:rFonts w:cstheme="minorHAnsi"/>
        </w:rPr>
        <w:t xml:space="preserve">relevant </w:t>
      </w:r>
      <w:r w:rsidR="00E744A3" w:rsidRPr="00E6178E">
        <w:rPr>
          <w:rFonts w:cstheme="minorHAnsi"/>
        </w:rPr>
        <w:t xml:space="preserve">school key contact </w:t>
      </w:r>
      <w:r w:rsidR="0064609E">
        <w:rPr>
          <w:rFonts w:cstheme="minorHAnsi"/>
        </w:rPr>
        <w:t>for the program.</w:t>
      </w:r>
      <w:r w:rsidR="00E744A3" w:rsidRPr="00E6178E">
        <w:rPr>
          <w:rFonts w:cstheme="minorHAnsi"/>
        </w:rPr>
        <w:t xml:space="preserve"> Schools</w:t>
      </w:r>
      <w:r w:rsidR="0064609E">
        <w:rPr>
          <w:rFonts w:cstheme="minorHAnsi"/>
        </w:rPr>
        <w:t xml:space="preserve"> </w:t>
      </w:r>
      <w:r w:rsidR="00ED6013">
        <w:rPr>
          <w:rFonts w:cstheme="minorHAnsi"/>
        </w:rPr>
        <w:t xml:space="preserve">should </w:t>
      </w:r>
      <w:r w:rsidR="0064609E" w:rsidRPr="00625115">
        <w:rPr>
          <w:lang w:val="en-GB"/>
        </w:rPr>
        <w:t>communicate</w:t>
      </w:r>
      <w:r w:rsidR="0064609E">
        <w:rPr>
          <w:lang w:val="en-GB"/>
        </w:rPr>
        <w:t xml:space="preserve"> this information </w:t>
      </w:r>
      <w:r w:rsidR="0064609E" w:rsidRPr="00625115">
        <w:rPr>
          <w:lang w:val="en-GB"/>
        </w:rPr>
        <w:t>to all staff (including casual relief teachers, specialist teachers and ES staff)</w:t>
      </w:r>
      <w:r w:rsidR="0064609E">
        <w:rPr>
          <w:lang w:val="en-GB"/>
        </w:rPr>
        <w:t xml:space="preserve"> who may have a student attending a Smile Squad appointment. </w:t>
      </w:r>
    </w:p>
    <w:p w14:paraId="5AF287FD" w14:textId="3E8114EF" w:rsidR="00D17DDE" w:rsidRPr="00E6178E" w:rsidRDefault="00D17DDE" w:rsidP="00D17DDE">
      <w:pPr>
        <w:rPr>
          <w:rFonts w:cstheme="minorHAnsi"/>
          <w:b/>
          <w:bCs/>
          <w:color w:val="C45911" w:themeColor="accent2" w:themeShade="BF"/>
        </w:rPr>
      </w:pPr>
      <w:r w:rsidRPr="00E6178E">
        <w:rPr>
          <w:rFonts w:cstheme="minorHAnsi"/>
          <w:b/>
          <w:bCs/>
          <w:color w:val="C45911" w:themeColor="accent2" w:themeShade="BF"/>
        </w:rPr>
        <w:t xml:space="preserve">WILL THE SCHOOL RECEIVE A COPY OF THE SMILE SQUAD CONSENT FORM TO SEE </w:t>
      </w:r>
      <w:r w:rsidR="004D3A36">
        <w:rPr>
          <w:rFonts w:cstheme="minorHAnsi"/>
          <w:b/>
          <w:bCs/>
          <w:color w:val="C45911" w:themeColor="accent2" w:themeShade="BF"/>
        </w:rPr>
        <w:t xml:space="preserve">IF </w:t>
      </w:r>
      <w:r w:rsidRPr="00E6178E">
        <w:rPr>
          <w:rFonts w:cstheme="minorHAnsi"/>
          <w:b/>
          <w:bCs/>
          <w:color w:val="C45911" w:themeColor="accent2" w:themeShade="BF"/>
        </w:rPr>
        <w:t xml:space="preserve">A PARENT HAS CONSENTED? </w:t>
      </w:r>
    </w:p>
    <w:p w14:paraId="44542654" w14:textId="20D5BDAB" w:rsidR="006627F3" w:rsidRDefault="00790C90" w:rsidP="00D17DDE">
      <w:pPr>
        <w:rPr>
          <w:rFonts w:cstheme="minorHAnsi"/>
        </w:rPr>
      </w:pPr>
      <w:r w:rsidRPr="00E6178E">
        <w:rPr>
          <w:rFonts w:cstheme="minorHAnsi"/>
        </w:rPr>
        <w:t>Previously</w:t>
      </w:r>
      <w:r w:rsidR="008E0764">
        <w:rPr>
          <w:rFonts w:cstheme="minorHAnsi"/>
        </w:rPr>
        <w:t>,</w:t>
      </w:r>
      <w:r w:rsidRPr="00E6178E">
        <w:rPr>
          <w:rFonts w:cstheme="minorHAnsi"/>
        </w:rPr>
        <w:t xml:space="preserve"> </w:t>
      </w:r>
      <w:r w:rsidR="008E0764">
        <w:rPr>
          <w:rFonts w:cstheme="minorHAnsi"/>
        </w:rPr>
        <w:t xml:space="preserve">schools were required to file a copy of </w:t>
      </w:r>
      <w:r w:rsidRPr="00E6178E">
        <w:rPr>
          <w:rFonts w:cstheme="minorHAnsi"/>
        </w:rPr>
        <w:t>the</w:t>
      </w:r>
      <w:r w:rsidR="00304BF7">
        <w:rPr>
          <w:rFonts w:cstheme="minorHAnsi"/>
        </w:rPr>
        <w:t xml:space="preserve"> student’s signed</w:t>
      </w:r>
      <w:r w:rsidRPr="00E6178E">
        <w:rPr>
          <w:rFonts w:cstheme="minorHAnsi"/>
        </w:rPr>
        <w:t xml:space="preserve"> consent</w:t>
      </w:r>
      <w:r w:rsidR="00304BF7">
        <w:rPr>
          <w:rFonts w:cstheme="minorHAnsi"/>
        </w:rPr>
        <w:t xml:space="preserve"> form</w:t>
      </w:r>
      <w:r w:rsidRPr="00E6178E">
        <w:rPr>
          <w:rFonts w:cstheme="minorHAnsi"/>
        </w:rPr>
        <w:t xml:space="preserve"> in the</w:t>
      </w:r>
      <w:r w:rsidR="00BE3E74" w:rsidRPr="00E6178E">
        <w:rPr>
          <w:rFonts w:cstheme="minorHAnsi"/>
        </w:rPr>
        <w:t xml:space="preserve"> school</w:t>
      </w:r>
      <w:r w:rsidR="00304BF7">
        <w:rPr>
          <w:rFonts w:cstheme="minorHAnsi"/>
        </w:rPr>
        <w:t>’s</w:t>
      </w:r>
      <w:r w:rsidR="00BE3E74" w:rsidRPr="00E6178E">
        <w:rPr>
          <w:rFonts w:cstheme="minorHAnsi"/>
        </w:rPr>
        <w:t xml:space="preserve"> student filing system. </w:t>
      </w:r>
      <w:r w:rsidR="00304BF7">
        <w:rPr>
          <w:rFonts w:cstheme="minorHAnsi"/>
        </w:rPr>
        <w:t>However, this process has now been updated to reduce any additional burden on schools</w:t>
      </w:r>
      <w:r w:rsidR="008E0764">
        <w:rPr>
          <w:rFonts w:cstheme="minorHAnsi"/>
        </w:rPr>
        <w:t xml:space="preserve"> </w:t>
      </w:r>
      <w:r w:rsidR="008E0764" w:rsidRPr="0008479B">
        <w:rPr>
          <w:rFonts w:cstheme="minorHAnsi"/>
        </w:rPr>
        <w:t>and align it with standard processes for recording student absences from class when attending a health and wellbeing appointment</w:t>
      </w:r>
      <w:r w:rsidR="00304BF7" w:rsidRPr="0008479B">
        <w:rPr>
          <w:rFonts w:cstheme="minorHAnsi"/>
        </w:rPr>
        <w:t>.</w:t>
      </w:r>
      <w:r w:rsidR="00304BF7">
        <w:rPr>
          <w:rFonts w:cstheme="minorHAnsi"/>
        </w:rPr>
        <w:t xml:space="preserve"> </w:t>
      </w:r>
    </w:p>
    <w:p w14:paraId="02703315" w14:textId="75BCE4E1" w:rsidR="00010DB4" w:rsidRDefault="00010DB4" w:rsidP="00D17DDE">
      <w:pPr>
        <w:rPr>
          <w:rFonts w:cstheme="minorHAnsi"/>
        </w:rPr>
      </w:pPr>
      <w:r>
        <w:rPr>
          <w:rFonts w:cstheme="minorHAnsi"/>
        </w:rPr>
        <w:t xml:space="preserve">For schools with </w:t>
      </w:r>
      <w:r w:rsidRPr="00DD5AB8">
        <w:rPr>
          <w:rFonts w:cstheme="minorHAnsi"/>
          <w:b/>
          <w:bCs/>
        </w:rPr>
        <w:t>primary school aged</w:t>
      </w:r>
      <w:r>
        <w:rPr>
          <w:rFonts w:cstheme="minorHAnsi"/>
        </w:rPr>
        <w:t xml:space="preserve"> students: </w:t>
      </w:r>
    </w:p>
    <w:p w14:paraId="10501A2F" w14:textId="20B50418" w:rsidR="00010DB4" w:rsidRPr="00DD5AB8" w:rsidRDefault="00010DB4" w:rsidP="00DD5AB8">
      <w:pPr>
        <w:pStyle w:val="ListParagraph"/>
        <w:numPr>
          <w:ilvl w:val="0"/>
          <w:numId w:val="17"/>
        </w:numPr>
        <w:autoSpaceDE w:val="0"/>
        <w:autoSpaceDN w:val="0"/>
        <w:adjustRightInd w:val="0"/>
        <w:spacing w:after="0"/>
      </w:pPr>
      <w:r w:rsidRPr="00DD5AB8">
        <w:t>As part of this process,</w:t>
      </w:r>
      <w:r w:rsidRPr="00DD5AB8">
        <w:rPr>
          <w:b/>
          <w:bCs/>
        </w:rPr>
        <w:t xml:space="preserve"> </w:t>
      </w:r>
      <w:r w:rsidRPr="00B61C2A">
        <w:t>schools with primary school aged students</w:t>
      </w:r>
      <w:r w:rsidR="004E7ECE">
        <w:rPr>
          <w:b/>
          <w:bCs/>
        </w:rPr>
        <w:t xml:space="preserve"> </w:t>
      </w:r>
      <w:r w:rsidRPr="00DD5AB8">
        <w:t xml:space="preserve">should ensure parents/carers are aware and informed that when they are consenting to their child receiving dental services from Smile Squad, </w:t>
      </w:r>
      <w:r w:rsidR="00387A39" w:rsidRPr="009E322E">
        <w:rPr>
          <w:rFonts w:cstheme="minorHAnsi"/>
        </w:rPr>
        <w:t xml:space="preserve">their child will be withdrawn </w:t>
      </w:r>
      <w:r w:rsidRPr="00DD5AB8">
        <w:t>from class to receive dental services in a room</w:t>
      </w:r>
      <w:r w:rsidR="00C75AFD">
        <w:t xml:space="preserve"> within the school or in a </w:t>
      </w:r>
      <w:r w:rsidRPr="00DD5AB8">
        <w:t>dental van</w:t>
      </w:r>
      <w:r w:rsidR="00C75AFD">
        <w:t xml:space="preserve"> on the school site,</w:t>
      </w:r>
      <w:r w:rsidRPr="00DD5AB8">
        <w:t xml:space="preserve"> during school hours. </w:t>
      </w:r>
    </w:p>
    <w:p w14:paraId="6C0944C7" w14:textId="77777777" w:rsidR="00010DB4" w:rsidRPr="00DD5AB8" w:rsidRDefault="00010DB4" w:rsidP="00010DB4">
      <w:pPr>
        <w:pStyle w:val="ListParagraph"/>
        <w:numPr>
          <w:ilvl w:val="0"/>
          <w:numId w:val="17"/>
        </w:numPr>
        <w:autoSpaceDE w:val="0"/>
        <w:autoSpaceDN w:val="0"/>
        <w:adjustRightInd w:val="0"/>
        <w:spacing w:after="0"/>
      </w:pPr>
      <w:r w:rsidRPr="00DD5AB8">
        <w:t xml:space="preserve">An example of some text schools can include in an email/newsletter/notification is included in </w:t>
      </w:r>
      <w:r w:rsidRPr="00DD5AB8">
        <w:rPr>
          <w:b/>
          <w:bCs/>
        </w:rPr>
        <w:t>the Guidance Tab.</w:t>
      </w:r>
      <w:r w:rsidRPr="00DD5AB8">
        <w:t xml:space="preserve"> </w:t>
      </w:r>
    </w:p>
    <w:p w14:paraId="799C7FB0" w14:textId="18415257" w:rsidR="00010DB4" w:rsidRPr="00DD5AB8" w:rsidRDefault="00010DB4" w:rsidP="00D17DDE">
      <w:pPr>
        <w:pStyle w:val="ListParagraph"/>
        <w:numPr>
          <w:ilvl w:val="0"/>
          <w:numId w:val="17"/>
        </w:numPr>
        <w:autoSpaceDE w:val="0"/>
        <w:autoSpaceDN w:val="0"/>
        <w:adjustRightInd w:val="0"/>
        <w:spacing w:after="0"/>
      </w:pPr>
      <w:r w:rsidRPr="00DD5AB8">
        <w:t>Schools should make a note on the student’s record via their school’s student management software system that the student attend</w:t>
      </w:r>
      <w:r w:rsidR="00A437A5">
        <w:t>ed</w:t>
      </w:r>
      <w:r w:rsidRPr="00DD5AB8">
        <w:t xml:space="preserve"> a </w:t>
      </w:r>
      <w:r w:rsidRPr="00DD5AB8">
        <w:rPr>
          <w:i/>
          <w:lang w:val="en-GB"/>
        </w:rPr>
        <w:t>health and wellbeing appointment-Smile Squad appointment.</w:t>
      </w:r>
    </w:p>
    <w:p w14:paraId="4574D7DD" w14:textId="77777777" w:rsidR="00010DB4" w:rsidRPr="00DD5AB8" w:rsidRDefault="00010DB4" w:rsidP="00DD5AB8">
      <w:pPr>
        <w:pStyle w:val="ListParagraph"/>
        <w:autoSpaceDE w:val="0"/>
        <w:autoSpaceDN w:val="0"/>
        <w:adjustRightInd w:val="0"/>
        <w:spacing w:after="0"/>
        <w:ind w:left="360"/>
      </w:pPr>
    </w:p>
    <w:p w14:paraId="1FC832E6" w14:textId="2F91E848" w:rsidR="00010DB4" w:rsidRPr="00DD5AB8" w:rsidRDefault="00010DB4" w:rsidP="00010DB4">
      <w:pPr>
        <w:rPr>
          <w:rFonts w:cstheme="minorHAnsi"/>
        </w:rPr>
      </w:pPr>
      <w:r w:rsidRPr="00DD5AB8">
        <w:rPr>
          <w:rFonts w:cstheme="minorHAnsi"/>
        </w:rPr>
        <w:t xml:space="preserve">For schools with </w:t>
      </w:r>
      <w:r w:rsidRPr="00DD5AB8">
        <w:rPr>
          <w:rFonts w:cstheme="minorHAnsi"/>
          <w:b/>
          <w:bCs/>
        </w:rPr>
        <w:t>secondary school aged students</w:t>
      </w:r>
      <w:r w:rsidRPr="00DD5AB8">
        <w:rPr>
          <w:rFonts w:cstheme="minorHAnsi"/>
        </w:rPr>
        <w:t>:</w:t>
      </w:r>
    </w:p>
    <w:p w14:paraId="5E5564EA" w14:textId="515EA0E1" w:rsidR="00010DB4" w:rsidRDefault="00B42682" w:rsidP="00010DB4">
      <w:pPr>
        <w:pStyle w:val="ListParagraph"/>
        <w:numPr>
          <w:ilvl w:val="0"/>
          <w:numId w:val="17"/>
        </w:numPr>
        <w:autoSpaceDE w:val="0"/>
        <w:autoSpaceDN w:val="0"/>
        <w:adjustRightInd w:val="0"/>
        <w:spacing w:after="0"/>
      </w:pPr>
      <w:r>
        <w:t xml:space="preserve">Consent forms for secondary </w:t>
      </w:r>
      <w:r w:rsidR="00B61C2A">
        <w:t xml:space="preserve">school aged </w:t>
      </w:r>
      <w:r>
        <w:t xml:space="preserve">students can be completed by </w:t>
      </w:r>
      <w:r w:rsidR="006D67D6">
        <w:t xml:space="preserve">parents/carers or by the student. </w:t>
      </w:r>
      <w:r w:rsidR="007F32E7">
        <w:t>If a student has completed their own consent form, m</w:t>
      </w:r>
      <w:r w:rsidR="007D414F">
        <w:t xml:space="preserve">ature </w:t>
      </w:r>
      <w:r w:rsidR="00E500FA">
        <w:t>minor status will be</w:t>
      </w:r>
      <w:r w:rsidR="0017392C">
        <w:t xml:space="preserve"> assessed by the clinician </w:t>
      </w:r>
      <w:r w:rsidR="00534237">
        <w:t>at the appointment before</w:t>
      </w:r>
      <w:r w:rsidR="0017392C">
        <w:t xml:space="preserve"> any examination or </w:t>
      </w:r>
      <w:r w:rsidR="00D14825">
        <w:t>treatment</w:t>
      </w:r>
      <w:r w:rsidR="00534237">
        <w:t xml:space="preserve"> is undertaken</w:t>
      </w:r>
      <w:r w:rsidR="00D14825">
        <w:t xml:space="preserve">. </w:t>
      </w:r>
    </w:p>
    <w:p w14:paraId="4CFAB254" w14:textId="45D5D933" w:rsidR="00B61C2A" w:rsidRDefault="00B61C2A" w:rsidP="00010DB4">
      <w:pPr>
        <w:pStyle w:val="ListParagraph"/>
        <w:numPr>
          <w:ilvl w:val="0"/>
          <w:numId w:val="17"/>
        </w:numPr>
        <w:autoSpaceDE w:val="0"/>
        <w:autoSpaceDN w:val="0"/>
        <w:adjustRightInd w:val="0"/>
        <w:spacing w:after="0"/>
      </w:pPr>
      <w:r>
        <w:t xml:space="preserve">Secondary school aged students will generally be considered mature enough to leave class </w:t>
      </w:r>
      <w:proofErr w:type="gramStart"/>
      <w:r>
        <w:t>in order to</w:t>
      </w:r>
      <w:proofErr w:type="gramEnd"/>
      <w:r>
        <w:t xml:space="preserve"> attend the scheduled appointment. This is </w:t>
      </w:r>
      <w:proofErr w:type="gramStart"/>
      <w:r>
        <w:t>similar to</w:t>
      </w:r>
      <w:proofErr w:type="gramEnd"/>
      <w:r>
        <w:t xml:space="preserve"> the way in which secondary school aged students may attend wellbeing appointments on school sites.  </w:t>
      </w:r>
    </w:p>
    <w:p w14:paraId="2A126C0F" w14:textId="34B590E2" w:rsidR="00010DB4" w:rsidRPr="00DD5AB8" w:rsidRDefault="00E367A6" w:rsidP="00DD5AB8">
      <w:pPr>
        <w:pStyle w:val="ListParagraph"/>
        <w:numPr>
          <w:ilvl w:val="0"/>
          <w:numId w:val="17"/>
        </w:numPr>
        <w:rPr>
          <w:rFonts w:cstheme="minorHAnsi"/>
        </w:rPr>
      </w:pPr>
      <w:r>
        <w:t>Through the school’s student management system, s</w:t>
      </w:r>
      <w:r w:rsidR="00010DB4">
        <w:t xml:space="preserve">chools should make a note on the student’s record that the student was out of class to attend a </w:t>
      </w:r>
      <w:r w:rsidR="00010DB4" w:rsidRPr="00010DB4">
        <w:rPr>
          <w:i/>
          <w:lang w:val="en-GB"/>
        </w:rPr>
        <w:t>health and wellbeing appointment-Smile Squad</w:t>
      </w:r>
      <w:r w:rsidR="00A437A5">
        <w:rPr>
          <w:i/>
          <w:lang w:val="en-GB"/>
        </w:rPr>
        <w:t xml:space="preserve"> appointment</w:t>
      </w:r>
      <w:r w:rsidR="00534237">
        <w:rPr>
          <w:i/>
          <w:lang w:val="en-GB"/>
        </w:rPr>
        <w:t>.</w:t>
      </w:r>
    </w:p>
    <w:p w14:paraId="525F979C" w14:textId="7A2BC017" w:rsidR="00A54768" w:rsidRPr="00E6178E" w:rsidRDefault="001768AD" w:rsidP="00D17DDE">
      <w:pPr>
        <w:rPr>
          <w:rFonts w:cstheme="minorHAnsi"/>
        </w:rPr>
      </w:pPr>
      <w:r w:rsidRPr="00E6178E">
        <w:rPr>
          <w:rFonts w:cstheme="minorHAnsi"/>
        </w:rPr>
        <w:t xml:space="preserve">Please see </w:t>
      </w:r>
      <w:r w:rsidR="009D3AA1" w:rsidRPr="00E6178E">
        <w:rPr>
          <w:rFonts w:cstheme="minorHAnsi"/>
        </w:rPr>
        <w:t xml:space="preserve">further information on this in </w:t>
      </w:r>
      <w:r w:rsidR="00EF6892" w:rsidRPr="00E6178E">
        <w:rPr>
          <w:rFonts w:cstheme="minorHAnsi"/>
        </w:rPr>
        <w:t xml:space="preserve">the guidance and </w:t>
      </w:r>
      <w:r w:rsidR="00C44EF4" w:rsidRPr="00E6178E">
        <w:rPr>
          <w:rFonts w:cstheme="minorHAnsi"/>
        </w:rPr>
        <w:t xml:space="preserve">resource section of </w:t>
      </w:r>
      <w:r w:rsidR="00EF6892" w:rsidRPr="00E6178E">
        <w:rPr>
          <w:rFonts w:cstheme="minorHAnsi"/>
        </w:rPr>
        <w:t xml:space="preserve">PAL at </w:t>
      </w:r>
      <w:hyperlink r:id="rId15" w:history="1">
        <w:r w:rsidR="00EF6892" w:rsidRPr="00E6178E">
          <w:rPr>
            <w:rFonts w:cstheme="minorHAnsi"/>
            <w:color w:val="0000FF"/>
            <w:u w:val="single"/>
          </w:rPr>
          <w:t>Dental Services: Policy | education.vic.gov.au</w:t>
        </w:r>
      </w:hyperlink>
    </w:p>
    <w:p w14:paraId="127A7462" w14:textId="006E4FFF" w:rsidR="00D17DDE" w:rsidRDefault="00D17DDE" w:rsidP="00D17DDE">
      <w:pPr>
        <w:rPr>
          <w:rFonts w:cstheme="minorHAnsi"/>
        </w:rPr>
      </w:pPr>
    </w:p>
    <w:p w14:paraId="63F36092" w14:textId="7741F2E9" w:rsidR="00D17DDE" w:rsidRPr="00E6178E" w:rsidRDefault="00D17DDE" w:rsidP="00D17DDE">
      <w:pPr>
        <w:rPr>
          <w:rFonts w:cstheme="minorHAnsi"/>
          <w:b/>
          <w:bCs/>
          <w:color w:val="C45911" w:themeColor="accent2" w:themeShade="BF"/>
        </w:rPr>
      </w:pPr>
      <w:r w:rsidRPr="00E6178E">
        <w:rPr>
          <w:rFonts w:cstheme="minorHAnsi"/>
          <w:b/>
          <w:bCs/>
          <w:color w:val="C45911" w:themeColor="accent2" w:themeShade="BF"/>
        </w:rPr>
        <w:lastRenderedPageBreak/>
        <w:t>I WORK AT A SPECIALIST SCHOOL. I HAVE SOME</w:t>
      </w:r>
      <w:r w:rsidR="005364BF">
        <w:rPr>
          <w:rFonts w:cstheme="minorHAnsi"/>
          <w:b/>
          <w:bCs/>
          <w:color w:val="C45911" w:themeColor="accent2" w:themeShade="BF"/>
        </w:rPr>
        <w:t xml:space="preserve"> SECONDARY</w:t>
      </w:r>
      <w:r w:rsidR="00E11B0C">
        <w:rPr>
          <w:rFonts w:cstheme="minorHAnsi"/>
          <w:b/>
          <w:bCs/>
          <w:color w:val="C45911" w:themeColor="accent2" w:themeShade="BF"/>
        </w:rPr>
        <w:t xml:space="preserve"> SCHOOL</w:t>
      </w:r>
      <w:r w:rsidR="005364BF">
        <w:rPr>
          <w:rFonts w:cstheme="minorHAnsi"/>
          <w:b/>
          <w:bCs/>
          <w:color w:val="C45911" w:themeColor="accent2" w:themeShade="BF"/>
        </w:rPr>
        <w:t xml:space="preserve"> AGED</w:t>
      </w:r>
      <w:r w:rsidRPr="00E6178E">
        <w:rPr>
          <w:rFonts w:cstheme="minorHAnsi"/>
          <w:b/>
          <w:bCs/>
          <w:color w:val="C45911" w:themeColor="accent2" w:themeShade="BF"/>
        </w:rPr>
        <w:t xml:space="preserve"> STUDENTS IN MY CLASS WHO MAY BE CONSIDERED MATURE MINORS. </w:t>
      </w:r>
      <w:r w:rsidR="005D1A03">
        <w:rPr>
          <w:rFonts w:cstheme="minorHAnsi"/>
          <w:b/>
          <w:bCs/>
          <w:color w:val="C45911" w:themeColor="accent2" w:themeShade="BF"/>
        </w:rPr>
        <w:t>HOW DO THEY PROVIDE MATURE MINOR CONSENT?</w:t>
      </w:r>
      <w:r w:rsidRPr="00E6178E">
        <w:rPr>
          <w:rFonts w:cstheme="minorHAnsi"/>
          <w:b/>
          <w:bCs/>
          <w:color w:val="C45911" w:themeColor="accent2" w:themeShade="BF"/>
        </w:rPr>
        <w:t xml:space="preserve"> </w:t>
      </w:r>
    </w:p>
    <w:p w14:paraId="76618540" w14:textId="2C6DF151" w:rsidR="004F1313" w:rsidRDefault="00F26F01" w:rsidP="00261079">
      <w:pPr>
        <w:rPr>
          <w:rFonts w:cstheme="minorHAnsi"/>
          <w:lang w:val="en-US"/>
        </w:rPr>
      </w:pPr>
      <w:r>
        <w:rPr>
          <w:rFonts w:cstheme="minorHAnsi"/>
          <w:lang w:val="en-US"/>
        </w:rPr>
        <w:t xml:space="preserve">Secondary school aged students </w:t>
      </w:r>
      <w:proofErr w:type="gramStart"/>
      <w:r w:rsidR="005D1A03">
        <w:rPr>
          <w:rFonts w:cstheme="minorHAnsi"/>
          <w:lang w:val="en-US"/>
        </w:rPr>
        <w:t>are able to</w:t>
      </w:r>
      <w:proofErr w:type="gramEnd"/>
      <w:r w:rsidR="005D1A03">
        <w:rPr>
          <w:rFonts w:cstheme="minorHAnsi"/>
          <w:lang w:val="en-US"/>
        </w:rPr>
        <w:t xml:space="preserve"> fill in the </w:t>
      </w:r>
      <w:r w:rsidR="006F0FF7">
        <w:rPr>
          <w:rFonts w:cstheme="minorHAnsi"/>
          <w:lang w:val="en-US"/>
        </w:rPr>
        <w:t>‘</w:t>
      </w:r>
      <w:r w:rsidR="005D1A03" w:rsidRPr="003C2675">
        <w:rPr>
          <w:rFonts w:cstheme="minorHAnsi"/>
          <w:i/>
          <w:iCs/>
          <w:lang w:val="en-US"/>
        </w:rPr>
        <w:t>Smile Squad consent form</w:t>
      </w:r>
      <w:r w:rsidR="003C2675">
        <w:rPr>
          <w:rFonts w:cstheme="minorHAnsi"/>
          <w:i/>
          <w:iCs/>
          <w:lang w:val="en-US"/>
        </w:rPr>
        <w:t>’</w:t>
      </w:r>
      <w:r w:rsidR="005D1A03">
        <w:rPr>
          <w:rFonts w:cstheme="minorHAnsi"/>
          <w:i/>
          <w:iCs/>
          <w:lang w:val="en-US"/>
        </w:rPr>
        <w:t xml:space="preserve"> </w:t>
      </w:r>
      <w:r w:rsidR="005D1A03">
        <w:rPr>
          <w:rFonts w:cstheme="minorHAnsi"/>
          <w:lang w:val="en-US"/>
        </w:rPr>
        <w:t>themselves</w:t>
      </w:r>
      <w:r w:rsidR="000C39E7">
        <w:rPr>
          <w:rFonts w:cstheme="minorHAnsi"/>
          <w:lang w:val="en-US"/>
        </w:rPr>
        <w:t xml:space="preserve"> (or with assistance)</w:t>
      </w:r>
      <w:r w:rsidR="005D1A03">
        <w:rPr>
          <w:rFonts w:cstheme="minorHAnsi"/>
          <w:lang w:val="en-US"/>
        </w:rPr>
        <w:t xml:space="preserve"> to provide consent </w:t>
      </w:r>
      <w:r w:rsidR="00495454">
        <w:rPr>
          <w:rFonts w:cstheme="minorHAnsi"/>
          <w:lang w:val="en-US"/>
        </w:rPr>
        <w:t>for</w:t>
      </w:r>
      <w:r w:rsidR="005D1A03">
        <w:rPr>
          <w:rFonts w:cstheme="minorHAnsi"/>
          <w:lang w:val="en-US"/>
        </w:rPr>
        <w:t xml:space="preserve"> their own dental examination and follow up treatment</w:t>
      </w:r>
      <w:r w:rsidR="004F1313">
        <w:rPr>
          <w:rFonts w:cstheme="minorHAnsi"/>
          <w:lang w:val="en-US"/>
        </w:rPr>
        <w:t>.</w:t>
      </w:r>
      <w:r w:rsidR="00EB4D82">
        <w:rPr>
          <w:rFonts w:cstheme="minorHAnsi"/>
          <w:lang w:val="en-US"/>
        </w:rPr>
        <w:t xml:space="preserve"> </w:t>
      </w:r>
    </w:p>
    <w:p w14:paraId="28EC2996" w14:textId="75A744DE" w:rsidR="004F1313" w:rsidRDefault="004F1313" w:rsidP="004F1313">
      <w:pPr>
        <w:rPr>
          <w:rFonts w:cstheme="minorHAnsi"/>
        </w:rPr>
      </w:pPr>
      <w:r w:rsidRPr="00E6178E">
        <w:rPr>
          <w:rFonts w:cstheme="minorHAnsi"/>
        </w:rPr>
        <w:t>It will</w:t>
      </w:r>
      <w:r w:rsidR="00967B03">
        <w:rPr>
          <w:rFonts w:cstheme="minorHAnsi"/>
        </w:rPr>
        <w:t xml:space="preserve"> then</w:t>
      </w:r>
      <w:r w:rsidRPr="00E6178E">
        <w:rPr>
          <w:rFonts w:cstheme="minorHAnsi"/>
        </w:rPr>
        <w:t xml:space="preserve"> be the responsibility of the Smile Squad clinicians to </w:t>
      </w:r>
      <w:r w:rsidR="00495454">
        <w:rPr>
          <w:rFonts w:cstheme="minorHAnsi"/>
        </w:rPr>
        <w:t xml:space="preserve">assess </w:t>
      </w:r>
      <w:r w:rsidR="00967B03">
        <w:rPr>
          <w:rFonts w:cstheme="minorHAnsi"/>
        </w:rPr>
        <w:t xml:space="preserve">whether </w:t>
      </w:r>
      <w:r w:rsidR="00495454">
        <w:rPr>
          <w:rFonts w:cstheme="minorHAnsi"/>
        </w:rPr>
        <w:t>the student</w:t>
      </w:r>
      <w:r w:rsidR="00967B03">
        <w:rPr>
          <w:rFonts w:cstheme="minorHAnsi"/>
        </w:rPr>
        <w:t xml:space="preserve"> </w:t>
      </w:r>
      <w:proofErr w:type="gramStart"/>
      <w:r w:rsidR="00967B03">
        <w:rPr>
          <w:rFonts w:cstheme="minorHAnsi"/>
        </w:rPr>
        <w:t>i</w:t>
      </w:r>
      <w:r w:rsidR="00495454">
        <w:rPr>
          <w:rFonts w:cstheme="minorHAnsi"/>
        </w:rPr>
        <w:t xml:space="preserve">s </w:t>
      </w:r>
      <w:r w:rsidR="00967B03">
        <w:rPr>
          <w:rFonts w:cstheme="minorHAnsi"/>
        </w:rPr>
        <w:t>considered to be</w:t>
      </w:r>
      <w:proofErr w:type="gramEnd"/>
      <w:r w:rsidR="00967B03">
        <w:rPr>
          <w:rFonts w:cstheme="minorHAnsi"/>
        </w:rPr>
        <w:t xml:space="preserve"> a </w:t>
      </w:r>
      <w:r w:rsidR="008C5BC6">
        <w:rPr>
          <w:rFonts w:cstheme="minorHAnsi"/>
        </w:rPr>
        <w:t xml:space="preserve">mature minor </w:t>
      </w:r>
      <w:r w:rsidRPr="00E6178E">
        <w:rPr>
          <w:rFonts w:cstheme="minorHAnsi"/>
        </w:rPr>
        <w:t>for the purpose of</w:t>
      </w:r>
      <w:r w:rsidR="00665018">
        <w:rPr>
          <w:rFonts w:cstheme="minorHAnsi"/>
        </w:rPr>
        <w:t xml:space="preserve"> </w:t>
      </w:r>
      <w:r w:rsidR="00967B03">
        <w:rPr>
          <w:rFonts w:cstheme="minorHAnsi"/>
        </w:rPr>
        <w:t xml:space="preserve">consenting to </w:t>
      </w:r>
      <w:r w:rsidR="00A437A5">
        <w:rPr>
          <w:rFonts w:cstheme="minorHAnsi"/>
        </w:rPr>
        <w:t>receiv</w:t>
      </w:r>
      <w:r w:rsidR="00967B03">
        <w:rPr>
          <w:rFonts w:cstheme="minorHAnsi"/>
        </w:rPr>
        <w:t xml:space="preserve">e </w:t>
      </w:r>
      <w:r w:rsidRPr="00E6178E">
        <w:rPr>
          <w:rFonts w:cstheme="minorHAnsi"/>
        </w:rPr>
        <w:t xml:space="preserve">Smile Squad dental services at your school. </w:t>
      </w:r>
      <w:r w:rsidR="00B17613">
        <w:t>Principals or other school staff working with students cannot provide an assessment of a student as a mature minor to access dental services.</w:t>
      </w:r>
    </w:p>
    <w:p w14:paraId="3B950499" w14:textId="77777777" w:rsidR="00717604" w:rsidRDefault="00717604" w:rsidP="00717604">
      <w:pPr>
        <w:spacing w:beforeLines="60" w:before="144" w:after="0" w:line="260" w:lineRule="exact"/>
        <w:contextualSpacing/>
        <w:jc w:val="both"/>
        <w:rPr>
          <w:rFonts w:cstheme="minorHAnsi"/>
        </w:rPr>
      </w:pPr>
      <w:r>
        <w:rPr>
          <w:lang w:eastAsia="en-AU"/>
        </w:rPr>
        <w:t>To be considered a mature minor, the Smile Squad clinician must be satisfied that the student has sufficient understanding of the risks, benefits, and possible complications of their condition and proposed treatment to give informed consent. A student maybe considered capable of making some dental treatment decisions but not others.</w:t>
      </w:r>
    </w:p>
    <w:p w14:paraId="134C7995" w14:textId="77777777" w:rsidR="0064609E" w:rsidRPr="0064609E" w:rsidRDefault="0064609E" w:rsidP="0064609E">
      <w:pPr>
        <w:autoSpaceDE w:val="0"/>
        <w:autoSpaceDN w:val="0"/>
        <w:adjustRightInd w:val="0"/>
        <w:spacing w:after="0"/>
        <w:rPr>
          <w:rFonts w:cstheme="minorHAnsi"/>
        </w:rPr>
      </w:pPr>
    </w:p>
    <w:p w14:paraId="20895E57" w14:textId="4600E50B" w:rsidR="00C27A41" w:rsidRDefault="00C27A41" w:rsidP="00D17DDE">
      <w:pPr>
        <w:rPr>
          <w:rStyle w:val="Hyperlink"/>
          <w:rFonts w:cstheme="minorHAnsi"/>
          <w:lang w:val="en-US" w:eastAsia="en-AU"/>
        </w:rPr>
      </w:pPr>
      <w:r w:rsidRPr="00E6178E">
        <w:rPr>
          <w:rFonts w:cstheme="minorHAnsi"/>
          <w:lang w:val="en-US"/>
        </w:rPr>
        <w:t xml:space="preserve">If the school require </w:t>
      </w:r>
      <w:r w:rsidR="008C5BC6">
        <w:rPr>
          <w:rFonts w:cstheme="minorHAnsi"/>
          <w:lang w:val="en-US"/>
        </w:rPr>
        <w:t xml:space="preserve">further information or </w:t>
      </w:r>
      <w:r w:rsidRPr="00E6178E">
        <w:rPr>
          <w:rFonts w:cstheme="minorHAnsi"/>
          <w:lang w:val="en-US"/>
        </w:rPr>
        <w:t xml:space="preserve">more </w:t>
      </w:r>
      <w:r w:rsidR="002E5F46">
        <w:rPr>
          <w:rFonts w:cstheme="minorHAnsi"/>
          <w:lang w:val="en-US"/>
        </w:rPr>
        <w:t xml:space="preserve">consent </w:t>
      </w:r>
      <w:r w:rsidRPr="00E6178E">
        <w:rPr>
          <w:rFonts w:cstheme="minorHAnsi"/>
          <w:lang w:val="en-US"/>
        </w:rPr>
        <w:t xml:space="preserve">forms, please contact </w:t>
      </w:r>
      <w:r w:rsidR="00544E2F" w:rsidRPr="00E6178E">
        <w:rPr>
          <w:rFonts w:cstheme="minorHAnsi"/>
          <w:lang w:val="en-US"/>
        </w:rPr>
        <w:t xml:space="preserve">your Smile Squad agency or </w:t>
      </w:r>
      <w:r w:rsidR="00F1321B" w:rsidRPr="00E6178E">
        <w:rPr>
          <w:rFonts w:cstheme="minorHAnsi"/>
          <w:lang w:val="en-US"/>
        </w:rPr>
        <w:t xml:space="preserve">via </w:t>
      </w:r>
      <w:hyperlink r:id="rId16" w:history="1">
        <w:r w:rsidR="00CD5F3A">
          <w:rPr>
            <w:rStyle w:val="Hyperlink"/>
          </w:rPr>
          <w:t>smilesquad@health.vic.gov.au</w:t>
        </w:r>
      </w:hyperlink>
      <w:r w:rsidR="00CD5F3A">
        <w:t>.</w:t>
      </w:r>
    </w:p>
    <w:p w14:paraId="19FFB51C" w14:textId="0374EA5D" w:rsidR="00DD5AB8" w:rsidRPr="00647C7B" w:rsidRDefault="00DD5AB8" w:rsidP="00DD5AB8">
      <w:pPr>
        <w:rPr>
          <w:rFonts w:eastAsiaTheme="majorEastAsia" w:cstheme="minorHAnsi"/>
          <w:b/>
          <w:caps/>
          <w:color w:val="C45911" w:themeColor="accent2" w:themeShade="BF"/>
        </w:rPr>
      </w:pPr>
      <w:r w:rsidRPr="00647C7B">
        <w:rPr>
          <w:rFonts w:eastAsiaTheme="majorEastAsia" w:cstheme="minorHAnsi"/>
          <w:b/>
          <w:caps/>
          <w:color w:val="C45911" w:themeColor="accent2" w:themeShade="BF"/>
        </w:rPr>
        <w:t xml:space="preserve">FOR FURTHER INFORMATION: </w:t>
      </w:r>
    </w:p>
    <w:p w14:paraId="01D3AF32" w14:textId="107B4ECF" w:rsidR="00DD5AB8" w:rsidRDefault="00DD5AB8" w:rsidP="00DD5AB8">
      <w:pPr>
        <w:autoSpaceDE w:val="0"/>
        <w:autoSpaceDN w:val="0"/>
        <w:adjustRightInd w:val="0"/>
        <w:spacing w:after="0" w:line="240" w:lineRule="auto"/>
        <w:contextualSpacing/>
        <w:rPr>
          <w:rFonts w:cstheme="minorHAnsi"/>
        </w:rPr>
      </w:pPr>
      <w:r w:rsidRPr="00647C7B">
        <w:rPr>
          <w:rFonts w:cstheme="minorHAnsi"/>
          <w:lang w:val="en-GB"/>
        </w:rPr>
        <w:t xml:space="preserve">For more information on </w:t>
      </w:r>
      <w:r w:rsidR="00DB5865">
        <w:rPr>
          <w:rFonts w:cstheme="minorHAnsi"/>
          <w:lang w:val="en-GB"/>
        </w:rPr>
        <w:t xml:space="preserve">the </w:t>
      </w:r>
      <w:r w:rsidRPr="00647C7B">
        <w:rPr>
          <w:rFonts w:cstheme="minorHAnsi"/>
          <w:lang w:val="en-GB"/>
        </w:rPr>
        <w:t xml:space="preserve">Smile Squad </w:t>
      </w:r>
      <w:r w:rsidR="00DB5865">
        <w:rPr>
          <w:rFonts w:cstheme="minorHAnsi"/>
          <w:lang w:val="en-GB"/>
        </w:rPr>
        <w:t xml:space="preserve">program </w:t>
      </w:r>
      <w:r w:rsidRPr="00647C7B">
        <w:rPr>
          <w:rFonts w:cstheme="minorHAnsi"/>
          <w:lang w:val="en-GB"/>
        </w:rPr>
        <w:t>v</w:t>
      </w:r>
      <w:proofErr w:type="spellStart"/>
      <w:r w:rsidRPr="00647C7B">
        <w:rPr>
          <w:rFonts w:cstheme="minorHAnsi"/>
        </w:rPr>
        <w:t>isit</w:t>
      </w:r>
      <w:proofErr w:type="spellEnd"/>
      <w:r w:rsidRPr="00647C7B">
        <w:rPr>
          <w:rFonts w:cstheme="minorHAnsi"/>
        </w:rPr>
        <w:t xml:space="preserve">: </w:t>
      </w:r>
      <w:hyperlink r:id="rId17" w:history="1">
        <w:r w:rsidRPr="00647C7B">
          <w:rPr>
            <w:rStyle w:val="Hyperlink"/>
            <w:rFonts w:cstheme="minorHAnsi"/>
          </w:rPr>
          <w:t>www.smilesquad.vic.gov.au</w:t>
        </w:r>
      </w:hyperlink>
      <w:r w:rsidRPr="00647C7B">
        <w:rPr>
          <w:rFonts w:cstheme="minorHAnsi"/>
        </w:rPr>
        <w:t xml:space="preserve">. </w:t>
      </w:r>
    </w:p>
    <w:p w14:paraId="30F4B13C" w14:textId="77777777" w:rsidR="00DD5AB8" w:rsidRDefault="00DD5AB8" w:rsidP="00DD5AB8">
      <w:pPr>
        <w:autoSpaceDE w:val="0"/>
        <w:autoSpaceDN w:val="0"/>
        <w:adjustRightInd w:val="0"/>
        <w:spacing w:after="0" w:line="240" w:lineRule="auto"/>
        <w:contextualSpacing/>
        <w:rPr>
          <w:rFonts w:cstheme="minorHAnsi"/>
        </w:rPr>
      </w:pPr>
    </w:p>
    <w:p w14:paraId="36401AC0" w14:textId="702D713A" w:rsidR="00DD5AB8" w:rsidRPr="00647C7B" w:rsidRDefault="00DD5AB8" w:rsidP="00DD5AB8">
      <w:pPr>
        <w:autoSpaceDE w:val="0"/>
        <w:autoSpaceDN w:val="0"/>
        <w:adjustRightInd w:val="0"/>
        <w:spacing w:after="0" w:line="240" w:lineRule="auto"/>
        <w:contextualSpacing/>
        <w:rPr>
          <w:rFonts w:cstheme="minorHAnsi"/>
        </w:rPr>
      </w:pPr>
      <w:r w:rsidRPr="00647C7B">
        <w:rPr>
          <w:rFonts w:cstheme="minorHAnsi"/>
        </w:rPr>
        <w:t>I</w:t>
      </w:r>
      <w:proofErr w:type="spellStart"/>
      <w:r w:rsidRPr="00647C7B">
        <w:rPr>
          <w:rFonts w:cstheme="minorHAnsi"/>
          <w:lang w:val="en-GB"/>
        </w:rPr>
        <w:t>f</w:t>
      </w:r>
      <w:proofErr w:type="spellEnd"/>
      <w:r w:rsidRPr="00647C7B">
        <w:rPr>
          <w:rFonts w:cstheme="minorHAnsi"/>
          <w:lang w:val="en-GB"/>
        </w:rPr>
        <w:t xml:space="preserve"> you have any questions</w:t>
      </w:r>
      <w:r>
        <w:rPr>
          <w:rFonts w:cstheme="minorHAnsi"/>
          <w:lang w:val="en-GB"/>
        </w:rPr>
        <w:t xml:space="preserve">, </w:t>
      </w:r>
      <w:r w:rsidRPr="00647C7B">
        <w:rPr>
          <w:rFonts w:cstheme="minorHAnsi"/>
          <w:lang w:val="en-GB"/>
        </w:rPr>
        <w:t>contact Smile Squad by e</w:t>
      </w:r>
      <w:r w:rsidRPr="00647C7B">
        <w:rPr>
          <w:rFonts w:cstheme="minorHAnsi"/>
        </w:rPr>
        <w:t xml:space="preserve">mail: </w:t>
      </w:r>
      <w:hyperlink r:id="rId18" w:history="1">
        <w:r w:rsidR="00A37BA1">
          <w:rPr>
            <w:rStyle w:val="Hyperlink"/>
          </w:rPr>
          <w:t>smilesquad@health.vic.gov.au</w:t>
        </w:r>
      </w:hyperlink>
      <w:r w:rsidRPr="00647C7B">
        <w:rPr>
          <w:rFonts w:cstheme="minorHAnsi"/>
        </w:rPr>
        <w:t xml:space="preserve"> or phone: 1300 503 977.</w:t>
      </w:r>
    </w:p>
    <w:p w14:paraId="544EFAF6" w14:textId="77777777" w:rsidR="00DD5AB8" w:rsidRPr="00B41880" w:rsidRDefault="00DD5AB8" w:rsidP="00DD5AB8">
      <w:pPr>
        <w:spacing w:after="0" w:line="240" w:lineRule="auto"/>
        <w:rPr>
          <w:b/>
          <w:szCs w:val="24"/>
        </w:rPr>
      </w:pPr>
    </w:p>
    <w:p w14:paraId="5AD6D08F" w14:textId="77777777" w:rsidR="00DD5AB8" w:rsidRPr="00E6178E" w:rsidRDefault="00DD5AB8" w:rsidP="00D17DDE">
      <w:pPr>
        <w:rPr>
          <w:rFonts w:cstheme="minorHAnsi"/>
        </w:rPr>
      </w:pPr>
    </w:p>
    <w:sectPr w:rsidR="00DD5AB8" w:rsidRPr="00E617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DEEA" w14:textId="77777777" w:rsidR="0065572E" w:rsidRDefault="0065572E" w:rsidP="006E6F01">
      <w:pPr>
        <w:spacing w:after="0" w:line="240" w:lineRule="auto"/>
      </w:pPr>
      <w:r>
        <w:separator/>
      </w:r>
    </w:p>
  </w:endnote>
  <w:endnote w:type="continuationSeparator" w:id="0">
    <w:p w14:paraId="1FA2875B" w14:textId="77777777" w:rsidR="0065572E" w:rsidRDefault="0065572E" w:rsidP="006E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F429" w14:textId="77777777" w:rsidR="0065572E" w:rsidRDefault="0065572E" w:rsidP="006E6F01">
      <w:pPr>
        <w:spacing w:after="0" w:line="240" w:lineRule="auto"/>
      </w:pPr>
      <w:r>
        <w:separator/>
      </w:r>
    </w:p>
  </w:footnote>
  <w:footnote w:type="continuationSeparator" w:id="0">
    <w:p w14:paraId="2DFF4A01" w14:textId="77777777" w:rsidR="0065572E" w:rsidRDefault="0065572E" w:rsidP="006E6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D12298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D4699A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56C99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77E2A2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multilevel"/>
    <w:tmpl w:val="22B84134"/>
    <w:lvl w:ilvl="0">
      <w:start w:val="1"/>
      <w:numFmt w:val="bullet"/>
      <w:pStyle w:val="ListBullet"/>
      <w:lvlText w:val=""/>
      <w:lvlJc w:val="left"/>
      <w:pPr>
        <w:tabs>
          <w:tab w:val="num" w:pos="283"/>
        </w:tabs>
        <w:ind w:left="283" w:hanging="283"/>
      </w:pPr>
      <w:rPr>
        <w:rFonts w:ascii="Symbol" w:hAnsi="Symbol" w:hint="default"/>
        <w:b w:val="0"/>
        <w:i w:val="0"/>
        <w:caps w:val="0"/>
        <w:color w:val="000000"/>
        <w:sz w:val="20"/>
      </w:rPr>
    </w:lvl>
    <w:lvl w:ilvl="1">
      <w:start w:val="1"/>
      <w:numFmt w:val="bullet"/>
      <w:pStyle w:val="ListBullet2"/>
      <w:lvlText w:val=""/>
      <w:lvlJc w:val="left"/>
      <w:pPr>
        <w:tabs>
          <w:tab w:val="num" w:pos="566"/>
        </w:tabs>
        <w:ind w:left="566" w:hanging="283"/>
      </w:pPr>
      <w:rPr>
        <w:rFonts w:ascii="Symbol" w:hAnsi="Symbol" w:hint="default"/>
        <w:b w:val="0"/>
        <w:i w:val="0"/>
        <w:caps w:val="0"/>
        <w:color w:val="000000"/>
        <w:sz w:val="20"/>
      </w:rPr>
    </w:lvl>
    <w:lvl w:ilvl="2">
      <w:start w:val="1"/>
      <w:numFmt w:val="bullet"/>
      <w:pStyle w:val="ListBullet3"/>
      <w:lvlText w:val=""/>
      <w:lvlJc w:val="left"/>
      <w:pPr>
        <w:tabs>
          <w:tab w:val="num" w:pos="849"/>
        </w:tabs>
        <w:ind w:left="849" w:hanging="283"/>
      </w:pPr>
      <w:rPr>
        <w:rFonts w:ascii="Symbol" w:hAnsi="Symbol" w:hint="default"/>
        <w:b w:val="0"/>
        <w:i w:val="0"/>
        <w:caps w:val="0"/>
        <w:color w:val="000000"/>
        <w:sz w:val="20"/>
      </w:rPr>
    </w:lvl>
    <w:lvl w:ilvl="3">
      <w:start w:val="1"/>
      <w:numFmt w:val="bullet"/>
      <w:pStyle w:val="ListBullet4"/>
      <w:lvlText w:val=""/>
      <w:lvlJc w:val="left"/>
      <w:pPr>
        <w:tabs>
          <w:tab w:val="num" w:pos="1132"/>
        </w:tabs>
        <w:ind w:left="1132" w:hanging="283"/>
      </w:pPr>
      <w:rPr>
        <w:rFonts w:ascii="Symbol" w:hAnsi="Symbol" w:hint="default"/>
        <w:b w:val="0"/>
        <w:i w:val="0"/>
        <w:caps w:val="0"/>
        <w:color w:val="000000"/>
        <w:sz w:val="20"/>
      </w:rPr>
    </w:lvl>
    <w:lvl w:ilvl="4">
      <w:start w:val="1"/>
      <w:numFmt w:val="bullet"/>
      <w:pStyle w:val="ListBullet5"/>
      <w:lvlText w:val=""/>
      <w:lvlJc w:val="left"/>
      <w:pPr>
        <w:tabs>
          <w:tab w:val="num" w:pos="1415"/>
        </w:tabs>
        <w:ind w:left="1415" w:hanging="283"/>
      </w:pPr>
      <w:rPr>
        <w:rFonts w:ascii="Symbol" w:hAnsi="Symbol" w:hint="default"/>
        <w:b w:val="0"/>
        <w:i w:val="0"/>
        <w:caps w:val="0"/>
        <w:color w:val="000000"/>
        <w:sz w:val="20"/>
      </w:r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1F20394A"/>
    <w:multiLevelType w:val="hybridMultilevel"/>
    <w:tmpl w:val="5D12038E"/>
    <w:lvl w:ilvl="0" w:tplc="6A42C73A">
      <w:start w:val="1"/>
      <w:numFmt w:val="bullet"/>
      <w:lvlText w:val=""/>
      <w:lvlJc w:val="left"/>
      <w:pPr>
        <w:ind w:left="360" w:hanging="360"/>
      </w:pPr>
      <w:rPr>
        <w:rFonts w:ascii="Symbol" w:hAnsi="Symbol" w:hint="default"/>
      </w:rPr>
    </w:lvl>
    <w:lvl w:ilvl="1" w:tplc="78F27A7A">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6233D4"/>
    <w:multiLevelType w:val="multilevel"/>
    <w:tmpl w:val="188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9521F"/>
    <w:multiLevelType w:val="hybridMultilevel"/>
    <w:tmpl w:val="8032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928D4"/>
    <w:multiLevelType w:val="hybridMultilevel"/>
    <w:tmpl w:val="988E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821BDC"/>
    <w:multiLevelType w:val="hybridMultilevel"/>
    <w:tmpl w:val="FDEA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AE6029B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D7214"/>
    <w:multiLevelType w:val="hybridMultilevel"/>
    <w:tmpl w:val="660C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FE5F14"/>
    <w:multiLevelType w:val="hybridMultilevel"/>
    <w:tmpl w:val="AC2468A6"/>
    <w:lvl w:ilvl="0" w:tplc="A760A3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
  </w:num>
  <w:num w:numId="4">
    <w:abstractNumId w:val="3"/>
  </w:num>
  <w:num w:numId="5">
    <w:abstractNumId w:val="4"/>
  </w:num>
  <w:num w:numId="6">
    <w:abstractNumId w:val="2"/>
  </w:num>
  <w:num w:numId="7">
    <w:abstractNumId w:val="4"/>
  </w:num>
  <w:num w:numId="8">
    <w:abstractNumId w:val="1"/>
  </w:num>
  <w:num w:numId="9">
    <w:abstractNumId w:val="4"/>
  </w:num>
  <w:num w:numId="10">
    <w:abstractNumId w:val="0"/>
  </w:num>
  <w:num w:numId="11">
    <w:abstractNumId w:val="4"/>
  </w:num>
  <w:num w:numId="12">
    <w:abstractNumId w:val="10"/>
  </w:num>
  <w:num w:numId="13">
    <w:abstractNumId w:val="6"/>
  </w:num>
  <w:num w:numId="14">
    <w:abstractNumId w:val="9"/>
  </w:num>
  <w:num w:numId="15">
    <w:abstractNumId w:val="12"/>
  </w:num>
  <w:num w:numId="16">
    <w:abstractNumId w:val="7"/>
  </w:num>
  <w:num w:numId="17">
    <w:abstractNumId w:val="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DE"/>
    <w:rsid w:val="00010DB4"/>
    <w:rsid w:val="00026321"/>
    <w:rsid w:val="00041A75"/>
    <w:rsid w:val="00052296"/>
    <w:rsid w:val="00055151"/>
    <w:rsid w:val="00063C14"/>
    <w:rsid w:val="0006573B"/>
    <w:rsid w:val="000839BD"/>
    <w:rsid w:val="0008479B"/>
    <w:rsid w:val="000937CA"/>
    <w:rsid w:val="000941F0"/>
    <w:rsid w:val="000B75C4"/>
    <w:rsid w:val="000C0219"/>
    <w:rsid w:val="000C39E7"/>
    <w:rsid w:val="000D1208"/>
    <w:rsid w:val="000F6DB6"/>
    <w:rsid w:val="00100026"/>
    <w:rsid w:val="00105716"/>
    <w:rsid w:val="00112B19"/>
    <w:rsid w:val="001150E5"/>
    <w:rsid w:val="00115F3B"/>
    <w:rsid w:val="00124136"/>
    <w:rsid w:val="0012426C"/>
    <w:rsid w:val="001341A9"/>
    <w:rsid w:val="00134232"/>
    <w:rsid w:val="001372EF"/>
    <w:rsid w:val="00156EDA"/>
    <w:rsid w:val="001701B8"/>
    <w:rsid w:val="0017392C"/>
    <w:rsid w:val="001768AD"/>
    <w:rsid w:val="00184095"/>
    <w:rsid w:val="001A4B0A"/>
    <w:rsid w:val="001C4FEC"/>
    <w:rsid w:val="001C54CC"/>
    <w:rsid w:val="001D00AA"/>
    <w:rsid w:val="001D4A33"/>
    <w:rsid w:val="001F7E70"/>
    <w:rsid w:val="002066EE"/>
    <w:rsid w:val="00206F37"/>
    <w:rsid w:val="002129BE"/>
    <w:rsid w:val="002238F3"/>
    <w:rsid w:val="00241461"/>
    <w:rsid w:val="00255180"/>
    <w:rsid w:val="00261079"/>
    <w:rsid w:val="00267B1C"/>
    <w:rsid w:val="002912FF"/>
    <w:rsid w:val="002A78FD"/>
    <w:rsid w:val="002B07DC"/>
    <w:rsid w:val="002B53B6"/>
    <w:rsid w:val="002C1D72"/>
    <w:rsid w:val="002C722E"/>
    <w:rsid w:val="002E5C57"/>
    <w:rsid w:val="002E5F46"/>
    <w:rsid w:val="002E624A"/>
    <w:rsid w:val="002F61AC"/>
    <w:rsid w:val="00304BF7"/>
    <w:rsid w:val="0031548E"/>
    <w:rsid w:val="00315E05"/>
    <w:rsid w:val="0034095D"/>
    <w:rsid w:val="00342D28"/>
    <w:rsid w:val="00355FB1"/>
    <w:rsid w:val="003653CA"/>
    <w:rsid w:val="00376D62"/>
    <w:rsid w:val="00387A39"/>
    <w:rsid w:val="003B02A6"/>
    <w:rsid w:val="003B7C5C"/>
    <w:rsid w:val="003C2675"/>
    <w:rsid w:val="003D341E"/>
    <w:rsid w:val="003D7CD1"/>
    <w:rsid w:val="003E65F4"/>
    <w:rsid w:val="003F36FE"/>
    <w:rsid w:val="0040100F"/>
    <w:rsid w:val="00401CD7"/>
    <w:rsid w:val="0040254B"/>
    <w:rsid w:val="0040686D"/>
    <w:rsid w:val="00437925"/>
    <w:rsid w:val="004576B0"/>
    <w:rsid w:val="00464914"/>
    <w:rsid w:val="00466E9D"/>
    <w:rsid w:val="00472C54"/>
    <w:rsid w:val="00473756"/>
    <w:rsid w:val="00474B1E"/>
    <w:rsid w:val="00493C0F"/>
    <w:rsid w:val="00495454"/>
    <w:rsid w:val="004965FF"/>
    <w:rsid w:val="004B16A4"/>
    <w:rsid w:val="004D3A36"/>
    <w:rsid w:val="004D5F52"/>
    <w:rsid w:val="004E7ECE"/>
    <w:rsid w:val="004F1313"/>
    <w:rsid w:val="00511CE7"/>
    <w:rsid w:val="00514508"/>
    <w:rsid w:val="005220BB"/>
    <w:rsid w:val="00533B81"/>
    <w:rsid w:val="00534237"/>
    <w:rsid w:val="005364BF"/>
    <w:rsid w:val="00536511"/>
    <w:rsid w:val="00544E2F"/>
    <w:rsid w:val="005464EB"/>
    <w:rsid w:val="00546777"/>
    <w:rsid w:val="00550F74"/>
    <w:rsid w:val="00563483"/>
    <w:rsid w:val="00566968"/>
    <w:rsid w:val="0057587F"/>
    <w:rsid w:val="00580AE1"/>
    <w:rsid w:val="00581F18"/>
    <w:rsid w:val="005B50FA"/>
    <w:rsid w:val="005B6826"/>
    <w:rsid w:val="005D1A03"/>
    <w:rsid w:val="00602417"/>
    <w:rsid w:val="00611251"/>
    <w:rsid w:val="00612256"/>
    <w:rsid w:val="00614378"/>
    <w:rsid w:val="006252C2"/>
    <w:rsid w:val="006259C0"/>
    <w:rsid w:val="00634CC9"/>
    <w:rsid w:val="0064609E"/>
    <w:rsid w:val="0065412E"/>
    <w:rsid w:val="0065572E"/>
    <w:rsid w:val="00656FA5"/>
    <w:rsid w:val="006627F3"/>
    <w:rsid w:val="00665018"/>
    <w:rsid w:val="006709CA"/>
    <w:rsid w:val="00676F57"/>
    <w:rsid w:val="00695F42"/>
    <w:rsid w:val="006A2FB3"/>
    <w:rsid w:val="006A4E0A"/>
    <w:rsid w:val="006C739E"/>
    <w:rsid w:val="006D20F7"/>
    <w:rsid w:val="006D67D6"/>
    <w:rsid w:val="006E150C"/>
    <w:rsid w:val="006E6F01"/>
    <w:rsid w:val="006F0FF7"/>
    <w:rsid w:val="006F2A77"/>
    <w:rsid w:val="006F2E15"/>
    <w:rsid w:val="00702966"/>
    <w:rsid w:val="0070371B"/>
    <w:rsid w:val="00707768"/>
    <w:rsid w:val="007100FF"/>
    <w:rsid w:val="00717604"/>
    <w:rsid w:val="00730F08"/>
    <w:rsid w:val="00750AEB"/>
    <w:rsid w:val="00752474"/>
    <w:rsid w:val="00753FA9"/>
    <w:rsid w:val="00756097"/>
    <w:rsid w:val="007619E7"/>
    <w:rsid w:val="00765338"/>
    <w:rsid w:val="00767757"/>
    <w:rsid w:val="00790C90"/>
    <w:rsid w:val="007A7B61"/>
    <w:rsid w:val="007B3348"/>
    <w:rsid w:val="007B35E4"/>
    <w:rsid w:val="007B3723"/>
    <w:rsid w:val="007C6D4A"/>
    <w:rsid w:val="007D27D0"/>
    <w:rsid w:val="007D414F"/>
    <w:rsid w:val="007D46A9"/>
    <w:rsid w:val="007D75C5"/>
    <w:rsid w:val="007F32E7"/>
    <w:rsid w:val="00806D3F"/>
    <w:rsid w:val="008203B0"/>
    <w:rsid w:val="00820752"/>
    <w:rsid w:val="00824C3C"/>
    <w:rsid w:val="00827754"/>
    <w:rsid w:val="00834A52"/>
    <w:rsid w:val="008361E7"/>
    <w:rsid w:val="00841E0D"/>
    <w:rsid w:val="0084250D"/>
    <w:rsid w:val="0085717B"/>
    <w:rsid w:val="00864DE5"/>
    <w:rsid w:val="00867F34"/>
    <w:rsid w:val="00883970"/>
    <w:rsid w:val="00896430"/>
    <w:rsid w:val="008A11ED"/>
    <w:rsid w:val="008A35C4"/>
    <w:rsid w:val="008B5563"/>
    <w:rsid w:val="008C5BC6"/>
    <w:rsid w:val="008E0764"/>
    <w:rsid w:val="008E1EB2"/>
    <w:rsid w:val="008E2DBF"/>
    <w:rsid w:val="00905E1D"/>
    <w:rsid w:val="00925942"/>
    <w:rsid w:val="00955173"/>
    <w:rsid w:val="00962CC9"/>
    <w:rsid w:val="00967B03"/>
    <w:rsid w:val="00980CF7"/>
    <w:rsid w:val="009912D2"/>
    <w:rsid w:val="009967F1"/>
    <w:rsid w:val="009A4B5C"/>
    <w:rsid w:val="009B0E76"/>
    <w:rsid w:val="009C7E9B"/>
    <w:rsid w:val="009D3AA1"/>
    <w:rsid w:val="009D40F2"/>
    <w:rsid w:val="009D690B"/>
    <w:rsid w:val="009E357C"/>
    <w:rsid w:val="009F3470"/>
    <w:rsid w:val="00A174BA"/>
    <w:rsid w:val="00A26FC0"/>
    <w:rsid w:val="00A32FCA"/>
    <w:rsid w:val="00A3736D"/>
    <w:rsid w:val="00A37BA1"/>
    <w:rsid w:val="00A40413"/>
    <w:rsid w:val="00A437A5"/>
    <w:rsid w:val="00A50142"/>
    <w:rsid w:val="00A50775"/>
    <w:rsid w:val="00A522CD"/>
    <w:rsid w:val="00A54768"/>
    <w:rsid w:val="00A5716D"/>
    <w:rsid w:val="00A94324"/>
    <w:rsid w:val="00AC4ED6"/>
    <w:rsid w:val="00AE35A3"/>
    <w:rsid w:val="00B12DE7"/>
    <w:rsid w:val="00B17613"/>
    <w:rsid w:val="00B17A95"/>
    <w:rsid w:val="00B22DCB"/>
    <w:rsid w:val="00B3110A"/>
    <w:rsid w:val="00B42682"/>
    <w:rsid w:val="00B42D10"/>
    <w:rsid w:val="00B50B44"/>
    <w:rsid w:val="00B5412A"/>
    <w:rsid w:val="00B56510"/>
    <w:rsid w:val="00B61491"/>
    <w:rsid w:val="00B61C2A"/>
    <w:rsid w:val="00B63923"/>
    <w:rsid w:val="00B73FF6"/>
    <w:rsid w:val="00B80A76"/>
    <w:rsid w:val="00B83092"/>
    <w:rsid w:val="00BA0065"/>
    <w:rsid w:val="00BC2172"/>
    <w:rsid w:val="00BE3602"/>
    <w:rsid w:val="00BE3E74"/>
    <w:rsid w:val="00BE579B"/>
    <w:rsid w:val="00C0091F"/>
    <w:rsid w:val="00C02500"/>
    <w:rsid w:val="00C2511A"/>
    <w:rsid w:val="00C254A2"/>
    <w:rsid w:val="00C27A41"/>
    <w:rsid w:val="00C33066"/>
    <w:rsid w:val="00C436DA"/>
    <w:rsid w:val="00C44EF4"/>
    <w:rsid w:val="00C527F0"/>
    <w:rsid w:val="00C56205"/>
    <w:rsid w:val="00C701AC"/>
    <w:rsid w:val="00C753EB"/>
    <w:rsid w:val="00C75AFD"/>
    <w:rsid w:val="00CB16E2"/>
    <w:rsid w:val="00CC0B85"/>
    <w:rsid w:val="00CC57E4"/>
    <w:rsid w:val="00CD5F3A"/>
    <w:rsid w:val="00CD746F"/>
    <w:rsid w:val="00CE7C2B"/>
    <w:rsid w:val="00D04401"/>
    <w:rsid w:val="00D14825"/>
    <w:rsid w:val="00D17DDE"/>
    <w:rsid w:val="00D41381"/>
    <w:rsid w:val="00D46DF7"/>
    <w:rsid w:val="00D81645"/>
    <w:rsid w:val="00D90A92"/>
    <w:rsid w:val="00DA4132"/>
    <w:rsid w:val="00DA54E1"/>
    <w:rsid w:val="00DB5865"/>
    <w:rsid w:val="00DC0DA3"/>
    <w:rsid w:val="00DC1FBF"/>
    <w:rsid w:val="00DD56C3"/>
    <w:rsid w:val="00DD5AB8"/>
    <w:rsid w:val="00DE558C"/>
    <w:rsid w:val="00DE5716"/>
    <w:rsid w:val="00DF015D"/>
    <w:rsid w:val="00E07CF6"/>
    <w:rsid w:val="00E11B0C"/>
    <w:rsid w:val="00E137CA"/>
    <w:rsid w:val="00E2000D"/>
    <w:rsid w:val="00E24359"/>
    <w:rsid w:val="00E340DF"/>
    <w:rsid w:val="00E367A6"/>
    <w:rsid w:val="00E500FA"/>
    <w:rsid w:val="00E50736"/>
    <w:rsid w:val="00E6178E"/>
    <w:rsid w:val="00E71669"/>
    <w:rsid w:val="00E73FE4"/>
    <w:rsid w:val="00E744A3"/>
    <w:rsid w:val="00E7619A"/>
    <w:rsid w:val="00E81A9F"/>
    <w:rsid w:val="00EB4D82"/>
    <w:rsid w:val="00EC3521"/>
    <w:rsid w:val="00EC7008"/>
    <w:rsid w:val="00ED6013"/>
    <w:rsid w:val="00EF23E9"/>
    <w:rsid w:val="00EF6892"/>
    <w:rsid w:val="00F1321B"/>
    <w:rsid w:val="00F15EDC"/>
    <w:rsid w:val="00F26F01"/>
    <w:rsid w:val="00F30895"/>
    <w:rsid w:val="00F47723"/>
    <w:rsid w:val="00F53002"/>
    <w:rsid w:val="00F63074"/>
    <w:rsid w:val="00F83DDE"/>
    <w:rsid w:val="00F84B5F"/>
    <w:rsid w:val="00FA3274"/>
    <w:rsid w:val="00FA64F5"/>
    <w:rsid w:val="00FA77AC"/>
    <w:rsid w:val="00FB543B"/>
    <w:rsid w:val="00FC0D83"/>
    <w:rsid w:val="00FC13B4"/>
    <w:rsid w:val="00FC27FC"/>
    <w:rsid w:val="00FC677E"/>
    <w:rsid w:val="00FE34BC"/>
    <w:rsid w:val="00FF2001"/>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43E3"/>
  <w15:chartTrackingRefBased/>
  <w15:docId w15:val="{F35B6EA5-BC00-47F2-B9F9-D6FD4D82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DE"/>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26321"/>
    <w:pPr>
      <w:spacing w:before="480"/>
      <w:contextualSpacing/>
      <w:outlineLvl w:val="0"/>
    </w:pPr>
    <w:rPr>
      <w:rFonts w:ascii="Cambria" w:eastAsia="Times New Roman" w:hAnsi="Cambria"/>
      <w:b/>
      <w:bCs/>
      <w:sz w:val="28"/>
      <w:szCs w:val="28"/>
      <w:lang w:val="x-none" w:eastAsia="x-none"/>
    </w:rPr>
  </w:style>
  <w:style w:type="paragraph" w:styleId="Heading2">
    <w:name w:val="heading 2"/>
    <w:basedOn w:val="Normal"/>
    <w:next w:val="Normal"/>
    <w:link w:val="Heading2Char"/>
    <w:uiPriority w:val="9"/>
    <w:semiHidden/>
    <w:unhideWhenUsed/>
    <w:qFormat/>
    <w:rsid w:val="00026321"/>
    <w:pPr>
      <w:spacing w:before="200"/>
      <w:outlineLvl w:val="1"/>
    </w:pPr>
    <w:rPr>
      <w:rFonts w:ascii="Cambria" w:eastAsia="Times New Roman" w:hAnsi="Cambria"/>
      <w:b/>
      <w:bCs/>
      <w:sz w:val="26"/>
      <w:szCs w:val="26"/>
      <w:lang w:val="x-none" w:eastAsia="x-none"/>
    </w:rPr>
  </w:style>
  <w:style w:type="paragraph" w:styleId="Heading3">
    <w:name w:val="heading 3"/>
    <w:basedOn w:val="Normal"/>
    <w:next w:val="Normal"/>
    <w:link w:val="Heading3Char"/>
    <w:uiPriority w:val="9"/>
    <w:semiHidden/>
    <w:unhideWhenUsed/>
    <w:qFormat/>
    <w:rsid w:val="00026321"/>
    <w:pPr>
      <w:spacing w:before="200" w:line="271" w:lineRule="auto"/>
      <w:outlineLvl w:val="2"/>
    </w:pPr>
    <w:rPr>
      <w:rFonts w:ascii="Cambria" w:eastAsia="Times New Roman" w:hAnsi="Cambria"/>
      <w:b/>
      <w:bCs/>
      <w:lang w:val="x-none" w:eastAsia="x-none"/>
    </w:rPr>
  </w:style>
  <w:style w:type="paragraph" w:styleId="Heading4">
    <w:name w:val="heading 4"/>
    <w:basedOn w:val="Normal"/>
    <w:next w:val="Normal"/>
    <w:link w:val="Heading4Char"/>
    <w:uiPriority w:val="9"/>
    <w:semiHidden/>
    <w:unhideWhenUsed/>
    <w:qFormat/>
    <w:rsid w:val="00026321"/>
    <w:pPr>
      <w:spacing w:before="200"/>
      <w:outlineLvl w:val="3"/>
    </w:pPr>
    <w:rPr>
      <w:rFonts w:ascii="Cambria" w:eastAsia="Times New Roman" w:hAnsi="Cambria"/>
      <w:b/>
      <w:bCs/>
      <w:i/>
      <w:iCs/>
      <w:lang w:val="x-none" w:eastAsia="x-none"/>
    </w:rPr>
  </w:style>
  <w:style w:type="paragraph" w:styleId="Heading5">
    <w:name w:val="heading 5"/>
    <w:basedOn w:val="Normal"/>
    <w:next w:val="Normal"/>
    <w:link w:val="Heading5Char"/>
    <w:uiPriority w:val="9"/>
    <w:semiHidden/>
    <w:unhideWhenUsed/>
    <w:qFormat/>
    <w:rsid w:val="00026321"/>
    <w:pPr>
      <w:spacing w:before="200"/>
      <w:outlineLvl w:val="4"/>
    </w:pPr>
    <w:rPr>
      <w:rFonts w:ascii="Cambria" w:eastAsia="Times New Roman" w:hAnsi="Cambria"/>
      <w:b/>
      <w:bCs/>
      <w:color w:val="7F7F7F"/>
      <w:lang w:val="x-none" w:eastAsia="x-none"/>
    </w:rPr>
  </w:style>
  <w:style w:type="paragraph" w:styleId="Heading6">
    <w:name w:val="heading 6"/>
    <w:basedOn w:val="Normal"/>
    <w:next w:val="Normal"/>
    <w:link w:val="Heading6Char"/>
    <w:uiPriority w:val="9"/>
    <w:semiHidden/>
    <w:unhideWhenUsed/>
    <w:qFormat/>
    <w:rsid w:val="00026321"/>
    <w:pPr>
      <w:spacing w:line="271" w:lineRule="auto"/>
      <w:outlineLvl w:val="5"/>
    </w:pPr>
    <w:rPr>
      <w:rFonts w:ascii="Cambria" w:eastAsia="Times New Roman" w:hAnsi="Cambria"/>
      <w:b/>
      <w:bCs/>
      <w:i/>
      <w:iCs/>
      <w:color w:val="7F7F7F"/>
      <w:lang w:val="x-none" w:eastAsia="x-none"/>
    </w:rPr>
  </w:style>
  <w:style w:type="paragraph" w:styleId="Heading7">
    <w:name w:val="heading 7"/>
    <w:basedOn w:val="Normal"/>
    <w:next w:val="Normal"/>
    <w:link w:val="Heading7Char"/>
    <w:uiPriority w:val="9"/>
    <w:semiHidden/>
    <w:unhideWhenUsed/>
    <w:qFormat/>
    <w:rsid w:val="00026321"/>
    <w:pPr>
      <w:outlineLvl w:val="6"/>
    </w:pPr>
    <w:rPr>
      <w:rFonts w:ascii="Cambria" w:eastAsia="Times New Roman" w:hAnsi="Cambria"/>
      <w:i/>
      <w:iCs/>
      <w:lang w:val="x-none" w:eastAsia="x-none"/>
    </w:rPr>
  </w:style>
  <w:style w:type="paragraph" w:styleId="Heading8">
    <w:name w:val="heading 8"/>
    <w:basedOn w:val="Normal"/>
    <w:next w:val="Normal"/>
    <w:link w:val="Heading8Char"/>
    <w:uiPriority w:val="9"/>
    <w:semiHidden/>
    <w:unhideWhenUsed/>
    <w:qFormat/>
    <w:rsid w:val="00026321"/>
    <w:pPr>
      <w:outlineLvl w:val="7"/>
    </w:pPr>
    <w:rPr>
      <w:rFonts w:ascii="Cambria" w:eastAsia="Times New Roman" w:hAnsi="Cambria"/>
      <w:lang w:val="x-none" w:eastAsia="x-none"/>
    </w:rPr>
  </w:style>
  <w:style w:type="paragraph" w:styleId="Heading9">
    <w:name w:val="heading 9"/>
    <w:basedOn w:val="Normal"/>
    <w:next w:val="Normal"/>
    <w:link w:val="Heading9Char"/>
    <w:uiPriority w:val="9"/>
    <w:semiHidden/>
    <w:unhideWhenUsed/>
    <w:qFormat/>
    <w:rsid w:val="00026321"/>
    <w:pPr>
      <w:outlineLvl w:val="8"/>
    </w:pPr>
    <w:rPr>
      <w:rFonts w:ascii="Cambria" w:eastAsia="Times New Roman" w:hAnsi="Cambria"/>
      <w:i/>
      <w:iCs/>
      <w:spacing w:val="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next w:val="Normal"/>
    <w:qFormat/>
    <w:rsid w:val="00026321"/>
    <w:pPr>
      <w:numPr>
        <w:numId w:val="12"/>
      </w:numPr>
      <w:spacing w:after="120"/>
    </w:pPr>
    <w:rPr>
      <w:rFonts w:ascii="Arial" w:eastAsia="Arial" w:hAnsi="Arial"/>
      <w:szCs w:val="24"/>
    </w:rPr>
  </w:style>
  <w:style w:type="character" w:customStyle="1" w:styleId="Heading1Char">
    <w:name w:val="Heading 1 Char"/>
    <w:link w:val="Heading1"/>
    <w:uiPriority w:val="9"/>
    <w:rsid w:val="00026321"/>
    <w:rPr>
      <w:rFonts w:ascii="Cambria" w:eastAsia="Times New Roman" w:hAnsi="Cambria" w:cs="Times New Roman"/>
      <w:b/>
      <w:bCs/>
      <w:sz w:val="28"/>
      <w:szCs w:val="28"/>
      <w:lang w:val="x-none" w:eastAsia="x-none"/>
    </w:rPr>
  </w:style>
  <w:style w:type="character" w:customStyle="1" w:styleId="Heading2Char">
    <w:name w:val="Heading 2 Char"/>
    <w:link w:val="Heading2"/>
    <w:uiPriority w:val="9"/>
    <w:semiHidden/>
    <w:rsid w:val="00026321"/>
    <w:rPr>
      <w:rFonts w:ascii="Cambria" w:eastAsia="Times New Roman" w:hAnsi="Cambria" w:cs="Times New Roman"/>
      <w:b/>
      <w:bCs/>
      <w:sz w:val="26"/>
      <w:szCs w:val="26"/>
      <w:lang w:val="x-none" w:eastAsia="x-none"/>
    </w:rPr>
  </w:style>
  <w:style w:type="character" w:customStyle="1" w:styleId="Heading3Char">
    <w:name w:val="Heading 3 Char"/>
    <w:link w:val="Heading3"/>
    <w:uiPriority w:val="9"/>
    <w:semiHidden/>
    <w:rsid w:val="00026321"/>
    <w:rPr>
      <w:rFonts w:ascii="Cambria" w:eastAsia="Times New Roman" w:hAnsi="Cambria" w:cs="Times New Roman"/>
      <w:b/>
      <w:bCs/>
      <w:sz w:val="20"/>
      <w:szCs w:val="20"/>
      <w:lang w:val="x-none" w:eastAsia="x-none"/>
    </w:rPr>
  </w:style>
  <w:style w:type="character" w:customStyle="1" w:styleId="Heading4Char">
    <w:name w:val="Heading 4 Char"/>
    <w:link w:val="Heading4"/>
    <w:uiPriority w:val="9"/>
    <w:semiHidden/>
    <w:rsid w:val="00026321"/>
    <w:rPr>
      <w:rFonts w:ascii="Cambria" w:eastAsia="Times New Roman" w:hAnsi="Cambria" w:cs="Times New Roman"/>
      <w:b/>
      <w:bCs/>
      <w:i/>
      <w:iCs/>
      <w:sz w:val="20"/>
      <w:szCs w:val="20"/>
      <w:lang w:val="x-none" w:eastAsia="x-none"/>
    </w:rPr>
  </w:style>
  <w:style w:type="character" w:customStyle="1" w:styleId="Heading5Char">
    <w:name w:val="Heading 5 Char"/>
    <w:link w:val="Heading5"/>
    <w:uiPriority w:val="9"/>
    <w:semiHidden/>
    <w:rsid w:val="00026321"/>
    <w:rPr>
      <w:rFonts w:ascii="Cambria" w:eastAsia="Times New Roman" w:hAnsi="Cambria" w:cs="Times New Roman"/>
      <w:b/>
      <w:bCs/>
      <w:color w:val="7F7F7F"/>
      <w:sz w:val="20"/>
      <w:szCs w:val="20"/>
      <w:lang w:val="x-none" w:eastAsia="x-none"/>
    </w:rPr>
  </w:style>
  <w:style w:type="character" w:customStyle="1" w:styleId="Heading6Char">
    <w:name w:val="Heading 6 Char"/>
    <w:link w:val="Heading6"/>
    <w:uiPriority w:val="9"/>
    <w:semiHidden/>
    <w:rsid w:val="00026321"/>
    <w:rPr>
      <w:rFonts w:ascii="Cambria" w:eastAsia="Times New Roman" w:hAnsi="Cambria" w:cs="Times New Roman"/>
      <w:b/>
      <w:bCs/>
      <w:i/>
      <w:iCs/>
      <w:color w:val="7F7F7F"/>
      <w:sz w:val="20"/>
      <w:szCs w:val="20"/>
      <w:lang w:val="x-none" w:eastAsia="x-none"/>
    </w:rPr>
  </w:style>
  <w:style w:type="character" w:customStyle="1" w:styleId="Heading7Char">
    <w:name w:val="Heading 7 Char"/>
    <w:link w:val="Heading7"/>
    <w:uiPriority w:val="9"/>
    <w:semiHidden/>
    <w:rsid w:val="00026321"/>
    <w:rPr>
      <w:rFonts w:ascii="Cambria" w:eastAsia="Times New Roman" w:hAnsi="Cambria" w:cs="Times New Roman"/>
      <w:i/>
      <w:iCs/>
      <w:sz w:val="20"/>
      <w:szCs w:val="20"/>
      <w:lang w:val="x-none" w:eastAsia="x-none"/>
    </w:rPr>
  </w:style>
  <w:style w:type="character" w:customStyle="1" w:styleId="Heading8Char">
    <w:name w:val="Heading 8 Char"/>
    <w:link w:val="Heading8"/>
    <w:uiPriority w:val="9"/>
    <w:semiHidden/>
    <w:rsid w:val="00026321"/>
    <w:rPr>
      <w:rFonts w:ascii="Cambria" w:eastAsia="Times New Roman" w:hAnsi="Cambria" w:cs="Times New Roman"/>
      <w:sz w:val="20"/>
      <w:szCs w:val="20"/>
      <w:lang w:val="x-none" w:eastAsia="x-none"/>
    </w:rPr>
  </w:style>
  <w:style w:type="character" w:customStyle="1" w:styleId="Heading9Char">
    <w:name w:val="Heading 9 Char"/>
    <w:link w:val="Heading9"/>
    <w:uiPriority w:val="9"/>
    <w:semiHidden/>
    <w:rsid w:val="00026321"/>
    <w:rPr>
      <w:rFonts w:ascii="Cambria" w:eastAsia="Times New Roman" w:hAnsi="Cambria" w:cs="Times New Roman"/>
      <w:i/>
      <w:iCs/>
      <w:spacing w:val="5"/>
      <w:sz w:val="20"/>
      <w:szCs w:val="20"/>
      <w:lang w:val="x-none" w:eastAsia="x-none"/>
    </w:rPr>
  </w:style>
  <w:style w:type="paragraph" w:styleId="CommentText">
    <w:name w:val="annotation text"/>
    <w:basedOn w:val="Normal"/>
    <w:link w:val="CommentTextChar"/>
    <w:uiPriority w:val="99"/>
    <w:unhideWhenUsed/>
    <w:rsid w:val="00026321"/>
    <w:rPr>
      <w:rFonts w:eastAsia="Times New Roman"/>
    </w:rPr>
  </w:style>
  <w:style w:type="character" w:customStyle="1" w:styleId="CommentTextChar">
    <w:name w:val="Comment Text Char"/>
    <w:link w:val="CommentText"/>
    <w:uiPriority w:val="99"/>
    <w:rsid w:val="00026321"/>
    <w:rPr>
      <w:rFonts w:ascii="Calibri" w:eastAsia="Times New Roman" w:hAnsi="Calibri" w:cs="Times New Roman"/>
      <w:sz w:val="20"/>
      <w:szCs w:val="20"/>
      <w:lang w:val="en-US" w:bidi="en-US"/>
    </w:rPr>
  </w:style>
  <w:style w:type="paragraph" w:styleId="Header">
    <w:name w:val="header"/>
    <w:basedOn w:val="Normal"/>
    <w:link w:val="HeaderChar"/>
    <w:uiPriority w:val="99"/>
    <w:rsid w:val="00026321"/>
    <w:pPr>
      <w:tabs>
        <w:tab w:val="center" w:pos="4153"/>
        <w:tab w:val="right" w:pos="8306"/>
      </w:tabs>
    </w:pPr>
    <w:rPr>
      <w:rFonts w:eastAsia="Times New Roman"/>
      <w:color w:val="000000"/>
      <w:lang w:val="x-none" w:eastAsia="x-none"/>
    </w:rPr>
  </w:style>
  <w:style w:type="character" w:customStyle="1" w:styleId="HeaderChar">
    <w:name w:val="Header Char"/>
    <w:link w:val="Header"/>
    <w:uiPriority w:val="99"/>
    <w:rsid w:val="00026321"/>
    <w:rPr>
      <w:rFonts w:ascii="Calibri" w:eastAsia="Times New Roman" w:hAnsi="Calibri" w:cs="Times New Roman"/>
      <w:color w:val="000000"/>
      <w:sz w:val="20"/>
      <w:szCs w:val="20"/>
      <w:lang w:val="x-none" w:eastAsia="x-none"/>
    </w:rPr>
  </w:style>
  <w:style w:type="paragraph" w:styleId="Footer">
    <w:name w:val="footer"/>
    <w:basedOn w:val="Normal"/>
    <w:link w:val="FooterChar"/>
    <w:uiPriority w:val="99"/>
    <w:rsid w:val="00026321"/>
    <w:pPr>
      <w:tabs>
        <w:tab w:val="center" w:pos="4153"/>
        <w:tab w:val="right" w:pos="8306"/>
      </w:tabs>
    </w:pPr>
    <w:rPr>
      <w:rFonts w:eastAsia="Times New Roman"/>
      <w:color w:val="000000"/>
      <w:lang w:val="x-none" w:eastAsia="x-none"/>
    </w:rPr>
  </w:style>
  <w:style w:type="character" w:customStyle="1" w:styleId="FooterChar">
    <w:name w:val="Footer Char"/>
    <w:link w:val="Footer"/>
    <w:uiPriority w:val="99"/>
    <w:rsid w:val="00026321"/>
    <w:rPr>
      <w:rFonts w:ascii="Calibri" w:eastAsia="Times New Roman" w:hAnsi="Calibri" w:cs="Times New Roman"/>
      <w:color w:val="000000"/>
      <w:sz w:val="20"/>
      <w:szCs w:val="20"/>
      <w:lang w:val="x-none" w:eastAsia="x-none"/>
    </w:rPr>
  </w:style>
  <w:style w:type="paragraph" w:styleId="Caption">
    <w:name w:val="caption"/>
    <w:basedOn w:val="Normal"/>
    <w:next w:val="Normal"/>
    <w:uiPriority w:val="35"/>
    <w:semiHidden/>
    <w:unhideWhenUsed/>
    <w:rsid w:val="00026321"/>
    <w:rPr>
      <w:rFonts w:eastAsia="Times New Roman"/>
      <w:b/>
      <w:bCs/>
      <w:color w:val="4F81BD"/>
      <w:sz w:val="18"/>
      <w:szCs w:val="18"/>
    </w:rPr>
  </w:style>
  <w:style w:type="character" w:styleId="CommentReference">
    <w:name w:val="annotation reference"/>
    <w:uiPriority w:val="99"/>
    <w:semiHidden/>
    <w:unhideWhenUsed/>
    <w:rsid w:val="00026321"/>
    <w:rPr>
      <w:sz w:val="16"/>
      <w:szCs w:val="16"/>
    </w:rPr>
  </w:style>
  <w:style w:type="paragraph" w:styleId="ListBullet">
    <w:name w:val="List Bullet"/>
    <w:basedOn w:val="Normal"/>
    <w:rsid w:val="00026321"/>
    <w:pPr>
      <w:keepLines/>
      <w:numPr>
        <w:numId w:val="11"/>
      </w:numPr>
      <w:spacing w:before="60" w:after="60" w:line="260" w:lineRule="atLeast"/>
    </w:pPr>
    <w:rPr>
      <w:rFonts w:ascii="HelveticaNeue LT 45 Light" w:eastAsia="Times New Roman" w:hAnsi="HelveticaNeue LT 45 Light" w:cs="Arial"/>
      <w:kern w:val="22"/>
      <w:szCs w:val="24"/>
    </w:rPr>
  </w:style>
  <w:style w:type="paragraph" w:styleId="ListBullet2">
    <w:name w:val="List Bullet 2"/>
    <w:basedOn w:val="ListBullet"/>
    <w:rsid w:val="00026321"/>
    <w:pPr>
      <w:numPr>
        <w:ilvl w:val="1"/>
      </w:numPr>
    </w:pPr>
  </w:style>
  <w:style w:type="paragraph" w:styleId="ListBullet3">
    <w:name w:val="List Bullet 3"/>
    <w:basedOn w:val="ListBullet2"/>
    <w:rsid w:val="00026321"/>
    <w:pPr>
      <w:numPr>
        <w:ilvl w:val="2"/>
      </w:numPr>
    </w:pPr>
  </w:style>
  <w:style w:type="paragraph" w:styleId="ListBullet4">
    <w:name w:val="List Bullet 4"/>
    <w:basedOn w:val="ListBullet3"/>
    <w:rsid w:val="00026321"/>
    <w:pPr>
      <w:numPr>
        <w:ilvl w:val="3"/>
      </w:numPr>
    </w:pPr>
  </w:style>
  <w:style w:type="paragraph" w:styleId="ListBullet5">
    <w:name w:val="List Bullet 5"/>
    <w:basedOn w:val="ListBullet4"/>
    <w:rsid w:val="00026321"/>
    <w:pPr>
      <w:numPr>
        <w:ilvl w:val="4"/>
      </w:numPr>
    </w:pPr>
  </w:style>
  <w:style w:type="paragraph" w:styleId="Title">
    <w:name w:val="Title"/>
    <w:basedOn w:val="Normal"/>
    <w:next w:val="Normal"/>
    <w:link w:val="TitleChar"/>
    <w:uiPriority w:val="10"/>
    <w:qFormat/>
    <w:rsid w:val="00026321"/>
    <w:pPr>
      <w:pBdr>
        <w:bottom w:val="single" w:sz="4" w:space="1" w:color="auto"/>
      </w:pBdr>
      <w:contextualSpacing/>
    </w:pPr>
    <w:rPr>
      <w:rFonts w:ascii="Cambria" w:eastAsia="Times New Roman" w:hAnsi="Cambria"/>
      <w:spacing w:val="5"/>
      <w:sz w:val="52"/>
      <w:szCs w:val="52"/>
      <w:lang w:val="x-none" w:eastAsia="x-none"/>
    </w:rPr>
  </w:style>
  <w:style w:type="character" w:customStyle="1" w:styleId="TitleChar">
    <w:name w:val="Title Char"/>
    <w:link w:val="Title"/>
    <w:uiPriority w:val="10"/>
    <w:rsid w:val="00026321"/>
    <w:rPr>
      <w:rFonts w:ascii="Cambria" w:eastAsia="Times New Roman" w:hAnsi="Cambria" w:cs="Times New Roman"/>
      <w:spacing w:val="5"/>
      <w:sz w:val="52"/>
      <w:szCs w:val="52"/>
      <w:lang w:val="x-none" w:eastAsia="x-none"/>
    </w:rPr>
  </w:style>
  <w:style w:type="paragraph" w:styleId="BodyText">
    <w:name w:val="Body Text"/>
    <w:basedOn w:val="Normal"/>
    <w:link w:val="BodyTextChar"/>
    <w:uiPriority w:val="99"/>
    <w:semiHidden/>
    <w:unhideWhenUsed/>
    <w:rsid w:val="00026321"/>
    <w:pPr>
      <w:spacing w:after="120"/>
    </w:pPr>
    <w:rPr>
      <w:rFonts w:eastAsia="Times New Roman"/>
      <w:color w:val="000000"/>
      <w:lang w:val="x-none" w:eastAsia="x-none"/>
    </w:rPr>
  </w:style>
  <w:style w:type="character" w:customStyle="1" w:styleId="BodyTextChar">
    <w:name w:val="Body Text Char"/>
    <w:link w:val="BodyText"/>
    <w:uiPriority w:val="99"/>
    <w:semiHidden/>
    <w:rsid w:val="00026321"/>
    <w:rPr>
      <w:rFonts w:ascii="Calibri" w:eastAsia="Times New Roman" w:hAnsi="Calibri" w:cs="Times New Roman"/>
      <w:color w:val="000000"/>
      <w:sz w:val="20"/>
      <w:szCs w:val="20"/>
      <w:lang w:val="x-none" w:eastAsia="x-none"/>
    </w:rPr>
  </w:style>
  <w:style w:type="paragraph" w:styleId="Subtitle">
    <w:name w:val="Subtitle"/>
    <w:basedOn w:val="Normal"/>
    <w:next w:val="Normal"/>
    <w:link w:val="SubtitleChar"/>
    <w:uiPriority w:val="11"/>
    <w:qFormat/>
    <w:rsid w:val="00026321"/>
    <w:pPr>
      <w:spacing w:after="600"/>
    </w:pPr>
    <w:rPr>
      <w:rFonts w:ascii="Cambria" w:eastAsia="Times New Roman" w:hAnsi="Cambria"/>
      <w:i/>
      <w:iCs/>
      <w:spacing w:val="13"/>
      <w:sz w:val="24"/>
      <w:szCs w:val="24"/>
      <w:lang w:val="x-none" w:eastAsia="x-none"/>
    </w:rPr>
  </w:style>
  <w:style w:type="character" w:customStyle="1" w:styleId="SubtitleChar">
    <w:name w:val="Subtitle Char"/>
    <w:link w:val="Subtitle"/>
    <w:uiPriority w:val="11"/>
    <w:rsid w:val="00026321"/>
    <w:rPr>
      <w:rFonts w:ascii="Cambria" w:eastAsia="Times New Roman" w:hAnsi="Cambria" w:cs="Times New Roman"/>
      <w:i/>
      <w:iCs/>
      <w:spacing w:val="13"/>
      <w:sz w:val="24"/>
      <w:szCs w:val="24"/>
      <w:lang w:val="x-none" w:eastAsia="x-none"/>
    </w:rPr>
  </w:style>
  <w:style w:type="paragraph" w:styleId="BodyTextFirstIndent">
    <w:name w:val="Body Text First Indent"/>
    <w:basedOn w:val="BodyText"/>
    <w:link w:val="BodyTextFirstIndentChar"/>
    <w:rsid w:val="00026321"/>
    <w:pPr>
      <w:keepLines/>
      <w:spacing w:before="120" w:line="260" w:lineRule="atLeast"/>
    </w:pPr>
    <w:rPr>
      <w:rFonts w:ascii="HelveticaNeue LT 45 Light" w:hAnsi="HelveticaNeue LT 45 Light"/>
      <w:kern w:val="22"/>
      <w:szCs w:val="24"/>
      <w:lang w:eastAsia="en-US"/>
    </w:rPr>
  </w:style>
  <w:style w:type="character" w:customStyle="1" w:styleId="BodyTextFirstIndentChar">
    <w:name w:val="Body Text First Indent Char"/>
    <w:link w:val="BodyTextFirstIndent"/>
    <w:rsid w:val="00026321"/>
    <w:rPr>
      <w:rFonts w:ascii="HelveticaNeue LT 45 Light" w:eastAsia="Times New Roman" w:hAnsi="HelveticaNeue LT 45 Light" w:cs="Times New Roman"/>
      <w:color w:val="000000"/>
      <w:kern w:val="22"/>
      <w:sz w:val="20"/>
      <w:szCs w:val="24"/>
      <w:lang w:val="x-none"/>
    </w:rPr>
  </w:style>
  <w:style w:type="character" w:styleId="Hyperlink">
    <w:name w:val="Hyperlink"/>
    <w:uiPriority w:val="99"/>
    <w:rsid w:val="00026321"/>
    <w:rPr>
      <w:rFonts w:cs="Times New Roman"/>
      <w:color w:val="0000FF"/>
      <w:u w:val="single"/>
    </w:rPr>
  </w:style>
  <w:style w:type="character" w:styleId="Strong">
    <w:name w:val="Strong"/>
    <w:uiPriority w:val="22"/>
    <w:qFormat/>
    <w:rsid w:val="00026321"/>
    <w:rPr>
      <w:b/>
      <w:bCs/>
    </w:rPr>
  </w:style>
  <w:style w:type="character" w:styleId="Emphasis">
    <w:name w:val="Emphasis"/>
    <w:uiPriority w:val="20"/>
    <w:qFormat/>
    <w:rsid w:val="00026321"/>
    <w:rPr>
      <w:b/>
      <w:bCs/>
      <w:i/>
      <w:iCs/>
      <w:spacing w:val="10"/>
      <w:bdr w:val="none" w:sz="0" w:space="0" w:color="auto"/>
      <w:shd w:val="clear" w:color="auto" w:fill="auto"/>
    </w:rPr>
  </w:style>
  <w:style w:type="paragraph" w:styleId="NormalWeb">
    <w:name w:val="Normal (Web)"/>
    <w:basedOn w:val="Normal"/>
    <w:uiPriority w:val="99"/>
    <w:semiHidden/>
    <w:unhideWhenUsed/>
    <w:rsid w:val="00026321"/>
    <w:pPr>
      <w:spacing w:before="240" w:after="240"/>
    </w:pPr>
    <w:rPr>
      <w:rFonts w:eastAsia="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026321"/>
    <w:rPr>
      <w:b/>
      <w:bCs/>
    </w:rPr>
  </w:style>
  <w:style w:type="character" w:customStyle="1" w:styleId="CommentSubjectChar">
    <w:name w:val="Comment Subject Char"/>
    <w:link w:val="CommentSubject"/>
    <w:uiPriority w:val="99"/>
    <w:semiHidden/>
    <w:rsid w:val="0002632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rsid w:val="00026321"/>
    <w:rPr>
      <w:rFonts w:eastAsia="Times New Roman"/>
      <w:color w:val="000000"/>
      <w:lang w:val="x-none" w:eastAsia="x-none"/>
    </w:rPr>
  </w:style>
  <w:style w:type="character" w:customStyle="1" w:styleId="BalloonTextChar">
    <w:name w:val="Balloon Text Char"/>
    <w:link w:val="BalloonText"/>
    <w:uiPriority w:val="99"/>
    <w:semiHidden/>
    <w:rsid w:val="00026321"/>
    <w:rPr>
      <w:rFonts w:ascii="Calibri" w:eastAsia="Times New Roman" w:hAnsi="Calibri" w:cs="Times New Roman"/>
      <w:color w:val="000000"/>
      <w:sz w:val="20"/>
      <w:szCs w:val="20"/>
      <w:lang w:val="x-none" w:eastAsia="x-none"/>
    </w:rPr>
  </w:style>
  <w:style w:type="table" w:styleId="TableGrid">
    <w:name w:val="Table Grid"/>
    <w:basedOn w:val="TableNormal"/>
    <w:uiPriority w:val="99"/>
    <w:rsid w:val="00026321"/>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26321"/>
    <w:rPr>
      <w:rFonts w:eastAsia="Times New Roman"/>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026321"/>
    <w:pPr>
      <w:ind w:left="720"/>
      <w:contextualSpacing/>
    </w:pPr>
    <w:rPr>
      <w:rFonts w:eastAsia="Times New Roman"/>
    </w:rPr>
  </w:style>
  <w:style w:type="paragraph" w:styleId="Quote">
    <w:name w:val="Quote"/>
    <w:basedOn w:val="Normal"/>
    <w:next w:val="Normal"/>
    <w:link w:val="QuoteChar"/>
    <w:uiPriority w:val="29"/>
    <w:qFormat/>
    <w:rsid w:val="00026321"/>
    <w:pPr>
      <w:spacing w:before="200"/>
      <w:ind w:left="360" w:right="360"/>
    </w:pPr>
    <w:rPr>
      <w:rFonts w:eastAsia="Times New Roman"/>
      <w:i/>
      <w:iCs/>
      <w:lang w:val="x-none" w:eastAsia="x-none"/>
    </w:rPr>
  </w:style>
  <w:style w:type="character" w:customStyle="1" w:styleId="QuoteChar">
    <w:name w:val="Quote Char"/>
    <w:link w:val="Quote"/>
    <w:uiPriority w:val="29"/>
    <w:rsid w:val="00026321"/>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026321"/>
    <w:pPr>
      <w:pBdr>
        <w:bottom w:val="single" w:sz="4" w:space="1" w:color="auto"/>
      </w:pBdr>
      <w:spacing w:before="200" w:after="280"/>
      <w:ind w:left="1008" w:right="1152"/>
      <w:jc w:val="both"/>
    </w:pPr>
    <w:rPr>
      <w:rFonts w:eastAsia="Times New Roman"/>
      <w:b/>
      <w:bCs/>
      <w:i/>
      <w:iCs/>
      <w:lang w:val="x-none" w:eastAsia="x-none"/>
    </w:rPr>
  </w:style>
  <w:style w:type="character" w:customStyle="1" w:styleId="IntenseQuoteChar">
    <w:name w:val="Intense Quote Char"/>
    <w:link w:val="IntenseQuote"/>
    <w:uiPriority w:val="30"/>
    <w:rsid w:val="00026321"/>
    <w:rPr>
      <w:rFonts w:ascii="Calibri" w:eastAsia="Times New Roman" w:hAnsi="Calibri" w:cs="Times New Roman"/>
      <w:b/>
      <w:bCs/>
      <w:i/>
      <w:iCs/>
      <w:sz w:val="20"/>
      <w:szCs w:val="20"/>
      <w:lang w:val="x-none" w:eastAsia="x-none"/>
    </w:rPr>
  </w:style>
  <w:style w:type="character" w:styleId="SubtleEmphasis">
    <w:name w:val="Subtle Emphasis"/>
    <w:uiPriority w:val="19"/>
    <w:qFormat/>
    <w:rsid w:val="00026321"/>
    <w:rPr>
      <w:i/>
      <w:iCs/>
    </w:rPr>
  </w:style>
  <w:style w:type="character" w:styleId="IntenseEmphasis">
    <w:name w:val="Intense Emphasis"/>
    <w:uiPriority w:val="21"/>
    <w:qFormat/>
    <w:rsid w:val="00026321"/>
    <w:rPr>
      <w:b/>
      <w:bCs/>
    </w:rPr>
  </w:style>
  <w:style w:type="character" w:styleId="SubtleReference">
    <w:name w:val="Subtle Reference"/>
    <w:uiPriority w:val="31"/>
    <w:qFormat/>
    <w:rsid w:val="00026321"/>
    <w:rPr>
      <w:smallCaps/>
    </w:rPr>
  </w:style>
  <w:style w:type="character" w:styleId="IntenseReference">
    <w:name w:val="Intense Reference"/>
    <w:uiPriority w:val="32"/>
    <w:qFormat/>
    <w:rsid w:val="00026321"/>
    <w:rPr>
      <w:smallCaps/>
      <w:spacing w:val="5"/>
      <w:u w:val="single"/>
    </w:rPr>
  </w:style>
  <w:style w:type="character" w:styleId="BookTitle">
    <w:name w:val="Book Title"/>
    <w:uiPriority w:val="33"/>
    <w:qFormat/>
    <w:rsid w:val="00026321"/>
    <w:rPr>
      <w:i/>
      <w:iCs/>
      <w:smallCaps/>
      <w:spacing w:val="5"/>
    </w:rPr>
  </w:style>
  <w:style w:type="paragraph" w:styleId="TOCHeading">
    <w:name w:val="TOC Heading"/>
    <w:basedOn w:val="Heading1"/>
    <w:next w:val="Normal"/>
    <w:uiPriority w:val="39"/>
    <w:semiHidden/>
    <w:unhideWhenUsed/>
    <w:qFormat/>
    <w:rsid w:val="00026321"/>
    <w:pPr>
      <w:outlineLvl w:val="9"/>
    </w:pPr>
  </w:style>
  <w:style w:type="character" w:customStyle="1" w:styleId="UnresolvedMention1">
    <w:name w:val="Unresolved Mention1"/>
    <w:basedOn w:val="DefaultParagraphFont"/>
    <w:uiPriority w:val="99"/>
    <w:semiHidden/>
    <w:unhideWhenUsed/>
    <w:rsid w:val="00F1321B"/>
    <w:rPr>
      <w:color w:val="605E5C"/>
      <w:shd w:val="clear" w:color="auto" w:fill="E1DFDD"/>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locked/>
    <w:rsid w:val="00C56205"/>
    <w:rPr>
      <w:rFonts w:asciiTheme="minorHAnsi" w:eastAsia="Times New Roman" w:hAnsiTheme="minorHAnsi" w:cstheme="minorBidi"/>
      <w:sz w:val="22"/>
      <w:szCs w:val="22"/>
    </w:rPr>
  </w:style>
  <w:style w:type="paragraph" w:styleId="Revision">
    <w:name w:val="Revision"/>
    <w:hidden/>
    <w:uiPriority w:val="99"/>
    <w:semiHidden/>
    <w:rsid w:val="00FC677E"/>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3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91037">
      <w:bodyDiv w:val="1"/>
      <w:marLeft w:val="0"/>
      <w:marRight w:val="0"/>
      <w:marTop w:val="0"/>
      <w:marBottom w:val="0"/>
      <w:divBdr>
        <w:top w:val="none" w:sz="0" w:space="0" w:color="auto"/>
        <w:left w:val="none" w:sz="0" w:space="0" w:color="auto"/>
        <w:bottom w:val="none" w:sz="0" w:space="0" w:color="auto"/>
        <w:right w:val="none" w:sz="0" w:space="0" w:color="auto"/>
      </w:divBdr>
    </w:div>
    <w:div w:id="634332416">
      <w:bodyDiv w:val="1"/>
      <w:marLeft w:val="0"/>
      <w:marRight w:val="0"/>
      <w:marTop w:val="0"/>
      <w:marBottom w:val="0"/>
      <w:divBdr>
        <w:top w:val="none" w:sz="0" w:space="0" w:color="auto"/>
        <w:left w:val="none" w:sz="0" w:space="0" w:color="auto"/>
        <w:bottom w:val="none" w:sz="0" w:space="0" w:color="auto"/>
        <w:right w:val="none" w:sz="0" w:space="0" w:color="auto"/>
      </w:divBdr>
    </w:div>
    <w:div w:id="10637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ilesquad@health.vic.gov.au" TargetMode="External"/><Relationship Id="rId18" Type="http://schemas.openxmlformats.org/officeDocument/2006/relationships/hyperlink" Target="mailto:smilesquad@health.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ntalboard.gov.au/Codes-Guidelines/Policies-Codes-Guidelines/Code-of-conduct.aspx" TargetMode="External"/><Relationship Id="rId17" Type="http://schemas.openxmlformats.org/officeDocument/2006/relationships/hyperlink" Target="http://www.smilesquad.vic.gov.au" TargetMode="External"/><Relationship Id="rId2" Type="http://schemas.openxmlformats.org/officeDocument/2006/relationships/customXml" Target="../customXml/item2.xml"/><Relationship Id="rId16" Type="http://schemas.openxmlformats.org/officeDocument/2006/relationships/hyperlink" Target="mailto:smilesquad@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dental-services/policy"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edugate.eduweb.vic.gov.au/sites/intranet/Services/Legal-Services/Pages/default.aspx"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88</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0C604-4DBA-45DE-BA40-44CD472C8AD0}">
  <ds:schemaRefs>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 ds:uri="0dd5956c-b7b5-49f1-8ff5-80577e215ba8"/>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E8EB1DE-D6A4-4CC7-A5F3-B9314BC83805}">
  <ds:schemaRefs>
    <ds:schemaRef ds:uri="http://schemas.microsoft.com/sharepoint/v3/contenttype/forms"/>
  </ds:schemaRefs>
</ds:datastoreItem>
</file>

<file path=customXml/itemProps3.xml><?xml version="1.0" encoding="utf-8"?>
<ds:datastoreItem xmlns:ds="http://schemas.openxmlformats.org/officeDocument/2006/customXml" ds:itemID="{0E8C2163-7819-4EAC-A0BE-D129C04FD492}">
  <ds:schemaRefs>
    <ds:schemaRef ds:uri="http://schemas.openxmlformats.org/officeDocument/2006/bibliography"/>
  </ds:schemaRefs>
</ds:datastoreItem>
</file>

<file path=customXml/itemProps4.xml><?xml version="1.0" encoding="utf-8"?>
<ds:datastoreItem xmlns:ds="http://schemas.openxmlformats.org/officeDocument/2006/customXml" ds:itemID="{1C707DA6-D9F7-4267-9739-E45AF280D340}">
  <ds:schemaRefs>
    <ds:schemaRef ds:uri="http://schemas.microsoft.com/sharepoint/events"/>
  </ds:schemaRefs>
</ds:datastoreItem>
</file>

<file path=customXml/itemProps5.xml><?xml version="1.0" encoding="utf-8"?>
<ds:datastoreItem xmlns:ds="http://schemas.openxmlformats.org/officeDocument/2006/customXml" ds:itemID="{77E74ED0-4EFC-40D1-8A8A-21DEE0F745D2}"/>
</file>

<file path=docProps/app.xml><?xml version="1.0" encoding="utf-8"?>
<Properties xmlns="http://schemas.openxmlformats.org/officeDocument/2006/extended-properties" xmlns:vt="http://schemas.openxmlformats.org/officeDocument/2006/docPropsVTypes">
  <Template>Normal.dotm</Template>
  <TotalTime>2</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Wimpole</dc:creator>
  <cp:keywords/>
  <dc:description/>
  <cp:lastModifiedBy>Lucy Arcaro</cp:lastModifiedBy>
  <cp:revision>5</cp:revision>
  <cp:lastPrinted>2021-05-11T02:09:00Z</cp:lastPrinted>
  <dcterms:created xsi:type="dcterms:W3CDTF">2022-02-01T03:27:00Z</dcterms:created>
  <dcterms:modified xsi:type="dcterms:W3CDTF">2022-02-25T05:41:00Z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2022-01-05T02:58:47Z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8ffbf271-3603-4155-b7d9-58057508650e</vt:lpwstr>
  </property>
  <property fmtid="{D5CDD505-2E9C-101B-9397-08002B2CF9AE}" pid="8" name="MSIP_Label_3d6aa9fe-4ab7-4a7c-8e39-ccc0b3ffed53_ContentBits">
    <vt:lpwstr>0</vt:lpwstr>
  </property>
  <property fmtid="{D5CDD505-2E9C-101B-9397-08002B2CF9AE}" pid="9" name="ContentTypeId">
    <vt:lpwstr>0x0101008D837B29B15B0F4C8E944F501DC9554C</vt:lpwstr>
  </property>
  <property fmtid="{D5CDD505-2E9C-101B-9397-08002B2CF9AE}" pid="10" name="DET_EDRMS_RCSTaxHTField0">
    <vt:lpwstr>13.1.2 Internal Policy|ad985a07-89db-41e4-84da-e1a6cef79014</vt:lpwstr>
  </property>
  <property fmtid="{D5CDD505-2E9C-101B-9397-08002B2CF9AE}" pid="11" name="DET_EDRMS_RCS">
    <vt:lpwstr>1;#13.1.2 Internal Policy|ad985a07-89db-41e4-84da-e1a6cef79014</vt:lpwstr>
  </property>
  <property fmtid="{D5CDD505-2E9C-101B-9397-08002B2CF9AE}" pid="12" name="RecordPoint_WorkflowType">
    <vt:lpwstr>ActiveSubmitStub</vt:lpwstr>
  </property>
  <property fmtid="{D5CDD505-2E9C-101B-9397-08002B2CF9AE}" pid="13" name="RecordPoint_ActiveItemUniqueId">
    <vt:lpwstr>{3acfc66e-2988-402f-9cf4-8e134d45e5bd}</vt:lpwstr>
  </property>
  <property fmtid="{D5CDD505-2E9C-101B-9397-08002B2CF9AE}" pid="14" name="RecordPoint_ActiveItemWebId">
    <vt:lpwstr>{0dd5956c-b7b5-49f1-8ff5-80577e215ba8}</vt:lpwstr>
  </property>
  <property fmtid="{D5CDD505-2E9C-101B-9397-08002B2CF9AE}" pid="15" name="RecordPoint_ActiveItemSiteId">
    <vt:lpwstr>{d059aedc-a4fb-466c-9dc3-e51a15d29851}</vt:lpwstr>
  </property>
  <property fmtid="{D5CDD505-2E9C-101B-9397-08002B2CF9AE}" pid="16" name="RecordPoint_ActiveItemListId">
    <vt:lpwstr>{d7b1b2c1-beeb-4f30-ac26-ae53b4e72bb8}</vt:lpwstr>
  </property>
  <property fmtid="{D5CDD505-2E9C-101B-9397-08002B2CF9AE}" pid="17" name="RecordPoint_RecordNumberSubmitted">
    <vt:lpwstr>R20220031919</vt:lpwstr>
  </property>
  <property fmtid="{D5CDD505-2E9C-101B-9397-08002B2CF9AE}" pid="18" name="RecordPoint_SubmissionCompleted">
    <vt:lpwstr>2022-03-04T14:15:57.9937158+11:00</vt:lpwstr>
  </property>
</Properties>
</file>