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A5B" w14:textId="2F200EF7" w:rsidR="007858BC" w:rsidRPr="00F078A4" w:rsidRDefault="007858BC" w:rsidP="00A46B71">
      <w:pPr>
        <w:keepNext/>
        <w:keepLines/>
        <w:spacing w:before="240"/>
        <w:outlineLvl w:val="0"/>
        <w:rPr>
          <w:rFonts w:ascii="Arial" w:eastAsia="Times New Roman" w:hAnsi="Arial" w:cs="Times New Roman"/>
          <w:b/>
          <w:caps/>
          <w:color w:val="004EA8"/>
          <w:sz w:val="28"/>
          <w:szCs w:val="28"/>
          <w:lang w:val="en-AU"/>
        </w:rPr>
      </w:pPr>
      <w:r w:rsidRPr="00F078A4">
        <w:rPr>
          <w:rFonts w:ascii="Arial" w:eastAsia="Times New Roman" w:hAnsi="Arial" w:cs="Times New Roman"/>
          <w:b/>
          <w:caps/>
          <w:color w:val="004EA8"/>
          <w:sz w:val="28"/>
          <w:szCs w:val="28"/>
          <w:lang w:val="en-AU"/>
        </w:rPr>
        <w:t xml:space="preserve">LETTER TEMPLATE </w:t>
      </w:r>
      <w:r w:rsidR="00C74F87" w:rsidRPr="00F078A4">
        <w:rPr>
          <w:rFonts w:ascii="Arial" w:eastAsia="Times New Roman" w:hAnsi="Arial" w:cs="Times New Roman"/>
          <w:b/>
          <w:caps/>
          <w:color w:val="004EA8"/>
          <w:sz w:val="28"/>
          <w:szCs w:val="28"/>
          <w:lang w:val="en-AU"/>
        </w:rPr>
        <w:t>TO</w:t>
      </w:r>
      <w:r w:rsidRPr="00F078A4">
        <w:rPr>
          <w:rFonts w:ascii="Arial" w:eastAsia="Times New Roman" w:hAnsi="Arial" w:cs="Times New Roman"/>
          <w:b/>
          <w:caps/>
          <w:color w:val="004EA8"/>
          <w:sz w:val="28"/>
          <w:szCs w:val="28"/>
          <w:lang w:val="en-AU"/>
        </w:rPr>
        <w:t xml:space="preserve"> </w:t>
      </w:r>
      <w:r w:rsidR="00C74F87" w:rsidRPr="00F078A4">
        <w:rPr>
          <w:rFonts w:ascii="Arial" w:eastAsia="Times New Roman" w:hAnsi="Arial" w:cs="Times New Roman"/>
          <w:b/>
          <w:caps/>
          <w:color w:val="004EA8"/>
          <w:sz w:val="28"/>
          <w:szCs w:val="28"/>
          <w:lang w:val="en-AU"/>
        </w:rPr>
        <w:t>Confirm the issuing of an ongoing school community safety order</w:t>
      </w:r>
    </w:p>
    <w:p w14:paraId="60B2830F" w14:textId="77777777" w:rsidR="007858BC" w:rsidRPr="00F078A4" w:rsidRDefault="007858BC" w:rsidP="007858BC">
      <w:pPr>
        <w:rPr>
          <w:rFonts w:ascii="Arial" w:hAnsi="Arial" w:cs="Arial"/>
          <w:sz w:val="20"/>
          <w:szCs w:val="20"/>
        </w:rPr>
      </w:pPr>
    </w:p>
    <w:p w14:paraId="3B5AB3A9" w14:textId="77777777" w:rsidR="007858BC" w:rsidRPr="00F078A4" w:rsidRDefault="007858BC" w:rsidP="007858BC">
      <w:pPr>
        <w:jc w:val="center"/>
        <w:rPr>
          <w:rFonts w:ascii="Arial" w:hAnsi="Arial" w:cs="Arial"/>
          <w:sz w:val="20"/>
          <w:szCs w:val="20"/>
        </w:rPr>
      </w:pPr>
    </w:p>
    <w:p w14:paraId="21AB32BD" w14:textId="77777777" w:rsidR="007858BC" w:rsidRPr="00F078A4" w:rsidRDefault="007858BC" w:rsidP="007858BC">
      <w:pPr>
        <w:jc w:val="center"/>
        <w:rPr>
          <w:rFonts w:ascii="Arial" w:hAnsi="Arial" w:cs="Arial"/>
          <w:sz w:val="20"/>
          <w:szCs w:val="20"/>
        </w:rPr>
      </w:pPr>
      <w:r w:rsidRPr="00F078A4">
        <w:rPr>
          <w:rFonts w:ascii="Arial" w:hAnsi="Arial" w:cs="Arial"/>
          <w:sz w:val="20"/>
          <w:szCs w:val="20"/>
        </w:rPr>
        <w:t xml:space="preserve"> (To be used on School Letterhead)</w:t>
      </w:r>
    </w:p>
    <w:p w14:paraId="3FC6360E" w14:textId="77777777" w:rsidR="007858BC" w:rsidRPr="00F078A4" w:rsidRDefault="007858BC" w:rsidP="007858BC">
      <w:pPr>
        <w:rPr>
          <w:rFonts w:ascii="Arial" w:hAnsi="Arial" w:cs="Arial"/>
          <w:i/>
          <w:color w:val="0070C0"/>
          <w:sz w:val="20"/>
          <w:szCs w:val="20"/>
        </w:rPr>
      </w:pPr>
      <w:r w:rsidRPr="00F078A4">
        <w:rPr>
          <w:rFonts w:ascii="Arial" w:hAnsi="Arial" w:cs="Arial"/>
          <w:iCs/>
          <w:color w:val="0070C0"/>
          <w:sz w:val="20"/>
          <w:szCs w:val="20"/>
        </w:rPr>
        <w:t>[</w:t>
      </w:r>
      <w:r w:rsidRPr="00F078A4">
        <w:rPr>
          <w:rFonts w:ascii="Arial" w:hAnsi="Arial" w:cs="Arial"/>
          <w:i/>
          <w:color w:val="0070C0"/>
          <w:sz w:val="20"/>
          <w:szCs w:val="20"/>
        </w:rPr>
        <w:t>Insert name</w:t>
      </w:r>
    </w:p>
    <w:p w14:paraId="3214962C" w14:textId="77777777" w:rsidR="007858BC" w:rsidRPr="00F078A4" w:rsidRDefault="007858BC" w:rsidP="007858BC">
      <w:pPr>
        <w:rPr>
          <w:rFonts w:ascii="Arial" w:hAnsi="Arial" w:cs="Arial"/>
          <w:i/>
          <w:color w:val="0070C0"/>
          <w:sz w:val="20"/>
          <w:szCs w:val="20"/>
        </w:rPr>
      </w:pPr>
      <w:r w:rsidRPr="00F078A4">
        <w:rPr>
          <w:rFonts w:ascii="Arial" w:hAnsi="Arial" w:cs="Arial"/>
          <w:i/>
          <w:color w:val="0070C0"/>
          <w:sz w:val="20"/>
          <w:szCs w:val="20"/>
        </w:rPr>
        <w:t>Address</w:t>
      </w:r>
    </w:p>
    <w:p w14:paraId="5AD1DCB7" w14:textId="5E07E234" w:rsidR="007858BC" w:rsidRPr="00F078A4" w:rsidRDefault="007858BC" w:rsidP="007858BC">
      <w:pPr>
        <w:rPr>
          <w:rFonts w:ascii="Arial" w:hAnsi="Arial" w:cs="Arial"/>
          <w:i/>
          <w:iCs/>
          <w:sz w:val="20"/>
          <w:szCs w:val="20"/>
        </w:rPr>
      </w:pPr>
      <w:r w:rsidRPr="00F078A4">
        <w:rPr>
          <w:rFonts w:ascii="Arial" w:hAnsi="Arial" w:cs="Arial"/>
          <w:i/>
          <w:color w:val="0070C0"/>
          <w:sz w:val="20"/>
          <w:szCs w:val="20"/>
        </w:rPr>
        <w:t>Address</w:t>
      </w:r>
      <w:r w:rsidRPr="00F078A4">
        <w:rPr>
          <w:rFonts w:ascii="Arial" w:hAnsi="Arial" w:cs="Arial"/>
          <w:iCs/>
          <w:color w:val="0070C0"/>
          <w:sz w:val="20"/>
          <w:szCs w:val="20"/>
        </w:rPr>
        <w:t>]</w:t>
      </w:r>
      <w:r w:rsidRPr="00F078A4">
        <w:rPr>
          <w:rFonts w:ascii="Arial" w:hAnsi="Arial" w:cs="Arial"/>
          <w:i/>
          <w:iCs/>
          <w:sz w:val="20"/>
          <w:szCs w:val="20"/>
        </w:rPr>
        <w:t xml:space="preserve"> </w:t>
      </w:r>
    </w:p>
    <w:p w14:paraId="6F7DCD6A" w14:textId="365CD096" w:rsidR="001C2208" w:rsidRPr="00F078A4" w:rsidRDefault="001C2208" w:rsidP="007858BC">
      <w:pPr>
        <w:rPr>
          <w:rFonts w:ascii="Arial" w:hAnsi="Arial" w:cs="Arial"/>
          <w:i/>
          <w:iCs/>
          <w:sz w:val="20"/>
          <w:szCs w:val="20"/>
        </w:rPr>
      </w:pPr>
    </w:p>
    <w:p w14:paraId="21BACEE7" w14:textId="3039FC3F" w:rsidR="001C2208" w:rsidRPr="00F078A4" w:rsidRDefault="001C2208" w:rsidP="007858BC">
      <w:pPr>
        <w:rPr>
          <w:rFonts w:ascii="Arial" w:hAnsi="Arial" w:cs="Arial"/>
          <w:i/>
          <w:color w:val="0070C0"/>
          <w:sz w:val="20"/>
          <w:szCs w:val="20"/>
        </w:rPr>
      </w:pPr>
      <w:r w:rsidRPr="00F078A4">
        <w:rPr>
          <w:rFonts w:ascii="Arial" w:hAnsi="Arial" w:cs="Arial"/>
          <w:i/>
          <w:color w:val="0070C0"/>
          <w:sz w:val="20"/>
          <w:szCs w:val="20"/>
        </w:rPr>
        <w:t>[date]</w:t>
      </w:r>
    </w:p>
    <w:p w14:paraId="400D444D" w14:textId="77777777" w:rsidR="007858BC" w:rsidRPr="00F078A4" w:rsidRDefault="007858BC" w:rsidP="007858BC">
      <w:pPr>
        <w:rPr>
          <w:rFonts w:ascii="Arial" w:hAnsi="Arial" w:cs="Arial"/>
          <w:i/>
          <w:iCs/>
          <w:sz w:val="20"/>
          <w:szCs w:val="20"/>
        </w:rPr>
      </w:pPr>
    </w:p>
    <w:p w14:paraId="5802266C" w14:textId="77777777" w:rsidR="007858BC" w:rsidRPr="00F078A4" w:rsidRDefault="007858BC" w:rsidP="007858BC">
      <w:pPr>
        <w:rPr>
          <w:rFonts w:ascii="Arial" w:hAnsi="Arial" w:cs="Arial"/>
          <w:iCs/>
          <w:color w:val="0070C0"/>
          <w:sz w:val="20"/>
          <w:szCs w:val="20"/>
        </w:rPr>
      </w:pPr>
      <w:r w:rsidRPr="00F078A4">
        <w:rPr>
          <w:rFonts w:ascii="Arial" w:hAnsi="Arial" w:cs="Arial"/>
          <w:sz w:val="20"/>
          <w:szCs w:val="20"/>
        </w:rPr>
        <w:t>Dear</w:t>
      </w:r>
      <w:r w:rsidRPr="00F078A4">
        <w:rPr>
          <w:rFonts w:ascii="Arial" w:hAnsi="Arial" w:cs="Arial"/>
          <w:i/>
          <w:iCs/>
          <w:sz w:val="20"/>
          <w:szCs w:val="20"/>
        </w:rPr>
        <w:t xml:space="preserve"> </w:t>
      </w:r>
      <w:r w:rsidRPr="00F078A4">
        <w:rPr>
          <w:rFonts w:ascii="Arial" w:hAnsi="Arial" w:cs="Arial"/>
          <w:color w:val="0070C0"/>
          <w:sz w:val="20"/>
          <w:szCs w:val="20"/>
        </w:rPr>
        <w:t>[</w:t>
      </w:r>
      <w:r w:rsidRPr="00F078A4">
        <w:rPr>
          <w:rFonts w:ascii="Arial" w:hAnsi="Arial" w:cs="Arial"/>
          <w:i/>
          <w:color w:val="0070C0"/>
          <w:sz w:val="20"/>
          <w:szCs w:val="20"/>
        </w:rPr>
        <w:t>insert name</w:t>
      </w:r>
      <w:r w:rsidRPr="00F078A4">
        <w:rPr>
          <w:rFonts w:ascii="Arial" w:hAnsi="Arial" w:cs="Arial"/>
          <w:iCs/>
          <w:color w:val="0070C0"/>
          <w:sz w:val="20"/>
          <w:szCs w:val="20"/>
        </w:rPr>
        <w:t>]</w:t>
      </w:r>
      <w:r w:rsidRPr="00F078A4">
        <w:rPr>
          <w:rFonts w:ascii="Arial" w:hAnsi="Arial" w:cs="Arial"/>
          <w:sz w:val="20"/>
          <w:szCs w:val="20"/>
        </w:rPr>
        <w:t>,</w:t>
      </w:r>
    </w:p>
    <w:p w14:paraId="593BEC58" w14:textId="1B1FD00C" w:rsidR="00881EF6" w:rsidRPr="00F078A4" w:rsidRDefault="00881EF6" w:rsidP="00881EF6">
      <w:pPr>
        <w:rPr>
          <w:rFonts w:ascii="Arial" w:hAnsi="Arial" w:cs="Arial"/>
          <w:sz w:val="20"/>
          <w:szCs w:val="20"/>
        </w:rPr>
      </w:pPr>
      <w:r w:rsidRPr="00F078A4">
        <w:rPr>
          <w:rFonts w:ascii="Arial" w:hAnsi="Arial" w:cs="Arial"/>
          <w:i/>
          <w:color w:val="0070C0"/>
          <w:sz w:val="20"/>
          <w:szCs w:val="20"/>
        </w:rPr>
        <w:t xml:space="preserve">If recipient provided a submission: </w:t>
      </w:r>
      <w:r w:rsidRPr="00F078A4">
        <w:rPr>
          <w:rFonts w:ascii="Arial" w:hAnsi="Arial" w:cs="Arial"/>
          <w:sz w:val="20"/>
          <w:szCs w:val="20"/>
        </w:rPr>
        <w:t>After careful consideration of the reasons and explanations you have provided in your written submission, I write to confirm my decision to issue you with an ongoing school community safety order.</w:t>
      </w:r>
    </w:p>
    <w:p w14:paraId="563CBBFB" w14:textId="1A21FD0F" w:rsidR="00881EF6" w:rsidRPr="00F078A4" w:rsidRDefault="00881EF6" w:rsidP="00881EF6">
      <w:pPr>
        <w:rPr>
          <w:rFonts w:ascii="Arial" w:hAnsi="Arial" w:cs="Arial"/>
          <w:sz w:val="20"/>
          <w:szCs w:val="20"/>
        </w:rPr>
      </w:pPr>
      <w:r w:rsidRPr="00F078A4">
        <w:rPr>
          <w:rFonts w:ascii="Arial" w:hAnsi="Arial" w:cs="Arial"/>
          <w:i/>
          <w:color w:val="0070C0"/>
          <w:sz w:val="20"/>
          <w:szCs w:val="20"/>
        </w:rPr>
        <w:t xml:space="preserve">If recipient did not provide a submission: </w:t>
      </w:r>
      <w:r w:rsidRPr="00F078A4">
        <w:rPr>
          <w:rFonts w:ascii="Arial" w:hAnsi="Arial" w:cs="Arial"/>
          <w:sz w:val="20"/>
          <w:szCs w:val="20"/>
        </w:rPr>
        <w:t>This letter is to confirm my decision to issue you with an ongoing school community safety order.</w:t>
      </w:r>
    </w:p>
    <w:p w14:paraId="040E265A" w14:textId="38AC3AE6" w:rsidR="008073D2" w:rsidRPr="00F078A4" w:rsidRDefault="008073D2" w:rsidP="008073D2">
      <w:pPr>
        <w:rPr>
          <w:rFonts w:ascii="Arial" w:hAnsi="Arial" w:cs="Arial"/>
          <w:i/>
          <w:color w:val="0070C0"/>
          <w:sz w:val="20"/>
          <w:szCs w:val="20"/>
        </w:rPr>
      </w:pPr>
      <w:r w:rsidRPr="00F078A4">
        <w:rPr>
          <w:rFonts w:ascii="Arial" w:hAnsi="Arial" w:cs="Arial"/>
          <w:sz w:val="20"/>
          <w:szCs w:val="20"/>
        </w:rPr>
        <w:t xml:space="preserve">The order is attached </w:t>
      </w:r>
      <w:r w:rsidR="0040310E" w:rsidRPr="00F078A4">
        <w:rPr>
          <w:rFonts w:ascii="Arial" w:hAnsi="Arial" w:cs="Arial"/>
          <w:sz w:val="20"/>
          <w:szCs w:val="20"/>
        </w:rPr>
        <w:t>(</w:t>
      </w:r>
      <w:r w:rsidR="0040310E" w:rsidRPr="00F078A4">
        <w:rPr>
          <w:rFonts w:ascii="Arial" w:hAnsi="Arial" w:cs="Arial"/>
          <w:b/>
          <w:bCs/>
          <w:sz w:val="20"/>
          <w:szCs w:val="20"/>
        </w:rPr>
        <w:t>Attachment 1</w:t>
      </w:r>
      <w:r w:rsidR="0040310E" w:rsidRPr="00F078A4">
        <w:rPr>
          <w:rFonts w:ascii="Arial" w:hAnsi="Arial" w:cs="Arial"/>
          <w:sz w:val="20"/>
          <w:szCs w:val="20"/>
        </w:rPr>
        <w:t xml:space="preserve">) </w:t>
      </w:r>
      <w:r w:rsidRPr="00F078A4">
        <w:rPr>
          <w:rFonts w:ascii="Arial" w:hAnsi="Arial" w:cs="Arial"/>
          <w:sz w:val="20"/>
          <w:szCs w:val="20"/>
        </w:rPr>
        <w:t>and sets out the reasons I am issuing this order and the terms of the order.</w:t>
      </w:r>
      <w:r w:rsidR="00CA3FD6" w:rsidRPr="00F078A4">
        <w:rPr>
          <w:rFonts w:ascii="Arial" w:hAnsi="Arial" w:cs="Arial"/>
          <w:sz w:val="20"/>
          <w:szCs w:val="20"/>
        </w:rPr>
        <w:t xml:space="preserve"> </w:t>
      </w:r>
      <w:r w:rsidR="009251FA" w:rsidRPr="00F078A4">
        <w:rPr>
          <w:rFonts w:ascii="Arial" w:hAnsi="Arial" w:cs="Arial"/>
          <w:sz w:val="20"/>
          <w:szCs w:val="20"/>
        </w:rPr>
        <w:t xml:space="preserve">You must comply with this order until </w:t>
      </w:r>
      <w:r w:rsidR="009251FA" w:rsidRPr="00F078A4">
        <w:rPr>
          <w:rFonts w:ascii="Arial" w:hAnsi="Arial" w:cs="Arial"/>
          <w:i/>
          <w:color w:val="0070C0"/>
          <w:sz w:val="20"/>
          <w:szCs w:val="20"/>
        </w:rPr>
        <w:t xml:space="preserve">[date]. </w:t>
      </w:r>
    </w:p>
    <w:p w14:paraId="6B9D1319" w14:textId="310A8C81" w:rsidR="00D2501E" w:rsidRPr="00F078A4" w:rsidRDefault="00D2501E" w:rsidP="00D2501E">
      <w:pPr>
        <w:widowControl w:val="0"/>
        <w:tabs>
          <w:tab w:val="left" w:pos="227"/>
          <w:tab w:val="left" w:pos="454"/>
        </w:tabs>
        <w:autoSpaceDE w:val="0"/>
        <w:autoSpaceDN w:val="0"/>
        <w:adjustRightInd w:val="0"/>
        <w:spacing w:after="227"/>
        <w:ind w:right="89"/>
        <w:rPr>
          <w:rFonts w:ascii="Arial" w:hAnsi="Arial" w:cs="Arial"/>
          <w:sz w:val="20"/>
          <w:szCs w:val="20"/>
        </w:rPr>
      </w:pPr>
      <w:r w:rsidRPr="00F078A4">
        <w:rPr>
          <w:rFonts w:ascii="Arial" w:hAnsi="Arial" w:cs="Arial"/>
          <w:i/>
          <w:color w:val="0070C0"/>
          <w:sz w:val="20"/>
          <w:szCs w:val="20"/>
        </w:rPr>
        <w:t xml:space="preserve">If recipient has a child enrolled at the school and the order may impact the child’s education: </w:t>
      </w:r>
      <w:r w:rsidRPr="00F078A4">
        <w:rPr>
          <w:rFonts w:ascii="Arial" w:hAnsi="Arial" w:cs="Arial"/>
          <w:sz w:val="20"/>
          <w:szCs w:val="20"/>
        </w:rPr>
        <w:t xml:space="preserve">I have also </w:t>
      </w:r>
      <w:r w:rsidR="00B1500C" w:rsidRPr="00F078A4">
        <w:rPr>
          <w:rFonts w:ascii="Arial" w:hAnsi="Arial" w:cs="Arial"/>
          <w:sz w:val="20"/>
          <w:szCs w:val="20"/>
        </w:rPr>
        <w:t>included in the order</w:t>
      </w:r>
      <w:r w:rsidRPr="00F078A4">
        <w:rPr>
          <w:rFonts w:ascii="Arial" w:eastAsiaTheme="minorEastAsia" w:hAnsi="Arial"/>
          <w:sz w:val="20"/>
          <w:szCs w:val="20"/>
        </w:rPr>
        <w:t xml:space="preserve"> measures to mitigate any impact that a school community safety order may have on your ability to care for and be involved with your child or children’s education.</w:t>
      </w:r>
      <w:r w:rsidRPr="00F078A4">
        <w:rPr>
          <w:rFonts w:ascii="Arial" w:eastAsiaTheme="minorEastAsia" w:hAnsi="Arial"/>
        </w:rPr>
        <w:t xml:space="preserve"> </w:t>
      </w:r>
    </w:p>
    <w:p w14:paraId="7A5E1BDB" w14:textId="5FD8A5CC" w:rsidR="00CA3FD6" w:rsidRPr="00F078A4" w:rsidRDefault="00CA3FD6" w:rsidP="00CA3FD6">
      <w:pPr>
        <w:rPr>
          <w:rFonts w:ascii="Arial" w:hAnsi="Arial" w:cs="Arial"/>
          <w:sz w:val="20"/>
          <w:szCs w:val="20"/>
        </w:rPr>
      </w:pPr>
      <w:r w:rsidRPr="00F078A4">
        <w:rPr>
          <w:rFonts w:ascii="Arial" w:hAnsi="Arial" w:cs="Arial"/>
          <w:sz w:val="20"/>
          <w:szCs w:val="20"/>
        </w:rPr>
        <w:t xml:space="preserve">The decision to </w:t>
      </w:r>
      <w:r w:rsidR="00A571ED" w:rsidRPr="00F078A4">
        <w:rPr>
          <w:rFonts w:ascii="Arial" w:hAnsi="Arial" w:cs="Arial"/>
          <w:sz w:val="20"/>
          <w:szCs w:val="20"/>
        </w:rPr>
        <w:t xml:space="preserve">issue this order </w:t>
      </w:r>
      <w:r w:rsidR="00772A45" w:rsidRPr="00F078A4">
        <w:rPr>
          <w:rFonts w:ascii="Arial" w:hAnsi="Arial" w:cs="Arial"/>
          <w:sz w:val="20"/>
          <w:szCs w:val="20"/>
        </w:rPr>
        <w:t xml:space="preserve">is a difficult decision </w:t>
      </w:r>
      <w:r w:rsidRPr="00F078A4">
        <w:rPr>
          <w:rFonts w:ascii="Arial" w:hAnsi="Arial" w:cs="Arial"/>
          <w:sz w:val="20"/>
          <w:szCs w:val="20"/>
        </w:rPr>
        <w:t xml:space="preserve">and I have not come to the decision lightly. </w:t>
      </w:r>
    </w:p>
    <w:p w14:paraId="61F090DC" w14:textId="56D85C2B" w:rsidR="00EE228F" w:rsidRPr="00F078A4" w:rsidRDefault="00EE228F" w:rsidP="00EE228F">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F078A4">
        <w:rPr>
          <w:rFonts w:ascii="Arial" w:eastAsia="Arial" w:hAnsi="Arial" w:cs="Arial"/>
          <w:sz w:val="20"/>
          <w:szCs w:val="20"/>
        </w:rPr>
        <w:t>If you do not believe this order should have been issued, you may apply for an internal review of the decision</w:t>
      </w:r>
      <w:r w:rsidR="008E394B" w:rsidRPr="00F078A4">
        <w:rPr>
          <w:rFonts w:ascii="Arial" w:eastAsia="Arial" w:hAnsi="Arial" w:cs="Arial"/>
          <w:sz w:val="20"/>
          <w:szCs w:val="20"/>
        </w:rPr>
        <w:t xml:space="preserve"> by the Department of Education and Training</w:t>
      </w:r>
      <w:r w:rsidR="00D2501E" w:rsidRPr="00F078A4">
        <w:rPr>
          <w:rFonts w:ascii="Arial" w:eastAsia="Arial" w:hAnsi="Arial" w:cs="Arial"/>
          <w:sz w:val="20"/>
          <w:szCs w:val="20"/>
        </w:rPr>
        <w:t xml:space="preserve">. You can read more information about internal reviews at </w:t>
      </w:r>
      <w:r w:rsidR="00D2501E" w:rsidRPr="00F078A4">
        <w:rPr>
          <w:rFonts w:ascii="Arial" w:eastAsia="Arial" w:hAnsi="Arial" w:cs="Arial"/>
          <w:b/>
          <w:bCs/>
          <w:sz w:val="20"/>
          <w:szCs w:val="20"/>
        </w:rPr>
        <w:t xml:space="preserve">Attachment </w:t>
      </w:r>
      <w:r w:rsidR="00B1500C" w:rsidRPr="00F078A4">
        <w:rPr>
          <w:rFonts w:ascii="Arial" w:eastAsia="Arial" w:hAnsi="Arial" w:cs="Arial"/>
          <w:b/>
          <w:bCs/>
          <w:sz w:val="20"/>
          <w:szCs w:val="20"/>
        </w:rPr>
        <w:t>2</w:t>
      </w:r>
      <w:r w:rsidR="00D2501E" w:rsidRPr="00F078A4">
        <w:rPr>
          <w:rFonts w:ascii="Arial" w:eastAsia="Arial" w:hAnsi="Arial" w:cs="Arial"/>
          <w:sz w:val="20"/>
          <w:szCs w:val="20"/>
        </w:rPr>
        <w:t xml:space="preserve"> and</w:t>
      </w:r>
      <w:r w:rsidR="00A571ED" w:rsidRPr="00F078A4">
        <w:rPr>
          <w:rFonts w:ascii="Arial" w:eastAsia="Arial" w:hAnsi="Arial" w:cs="Arial"/>
          <w:sz w:val="20"/>
          <w:szCs w:val="20"/>
        </w:rPr>
        <w:t xml:space="preserve"> </w:t>
      </w:r>
      <w:r w:rsidR="0018557C" w:rsidRPr="00F078A4">
        <w:rPr>
          <w:rFonts w:ascii="Arial" w:eastAsia="Arial" w:hAnsi="Arial" w:cs="Arial"/>
          <w:sz w:val="20"/>
          <w:szCs w:val="20"/>
        </w:rPr>
        <w:t>find</w:t>
      </w:r>
      <w:r w:rsidR="00A571ED" w:rsidRPr="00F078A4">
        <w:rPr>
          <w:rFonts w:ascii="Arial" w:eastAsia="Arial" w:hAnsi="Arial" w:cs="Arial"/>
          <w:sz w:val="20"/>
          <w:szCs w:val="20"/>
        </w:rPr>
        <w:t xml:space="preserve"> the form at </w:t>
      </w:r>
      <w:r w:rsidR="00A571ED" w:rsidRPr="00F078A4">
        <w:rPr>
          <w:rFonts w:ascii="Arial" w:eastAsia="Arial" w:hAnsi="Arial" w:cs="Arial"/>
          <w:b/>
          <w:bCs/>
          <w:sz w:val="20"/>
          <w:szCs w:val="20"/>
        </w:rPr>
        <w:t xml:space="preserve">Attachment </w:t>
      </w:r>
      <w:r w:rsidR="00B1500C" w:rsidRPr="00F078A4">
        <w:rPr>
          <w:rFonts w:ascii="Arial" w:eastAsia="Arial" w:hAnsi="Arial" w:cs="Arial"/>
          <w:b/>
          <w:bCs/>
          <w:sz w:val="20"/>
          <w:szCs w:val="20"/>
        </w:rPr>
        <w:t>3</w:t>
      </w:r>
      <w:r w:rsidR="00A571ED" w:rsidRPr="00F078A4">
        <w:rPr>
          <w:rFonts w:ascii="Arial" w:eastAsia="Arial" w:hAnsi="Arial" w:cs="Arial"/>
          <w:sz w:val="20"/>
          <w:szCs w:val="20"/>
        </w:rPr>
        <w:t xml:space="preserve">. </w:t>
      </w:r>
      <w:r w:rsidR="00DC4B0E" w:rsidRPr="00F078A4">
        <w:rPr>
          <w:rFonts w:ascii="Arial" w:eastAsia="Arial" w:hAnsi="Arial" w:cs="Arial"/>
          <w:sz w:val="20"/>
          <w:szCs w:val="20"/>
        </w:rPr>
        <w:t xml:space="preserve">The order remains in effect while an order is being reviewed </w:t>
      </w:r>
      <w:r w:rsidR="00AF7A45" w:rsidRPr="00F078A4">
        <w:rPr>
          <w:rFonts w:ascii="Arial" w:eastAsia="Arial" w:hAnsi="Arial" w:cs="Arial"/>
          <w:sz w:val="20"/>
          <w:szCs w:val="20"/>
        </w:rPr>
        <w:t xml:space="preserve">by the Department. </w:t>
      </w:r>
    </w:p>
    <w:p w14:paraId="1D90F40D" w14:textId="5DD29E41" w:rsidR="00E8266A" w:rsidRPr="00F078A4" w:rsidRDefault="00E8266A" w:rsidP="00E8266A">
      <w:pPr>
        <w:rPr>
          <w:rFonts w:ascii="Arial" w:hAnsi="Arial" w:cs="Arial"/>
          <w:sz w:val="20"/>
          <w:szCs w:val="20"/>
        </w:rPr>
      </w:pPr>
      <w:r w:rsidRPr="00F078A4">
        <w:rPr>
          <w:rFonts w:ascii="Arial" w:hAnsi="Arial" w:cs="Arial"/>
          <w:sz w:val="20"/>
          <w:szCs w:val="20"/>
        </w:rPr>
        <w:t xml:space="preserve">For further information, </w:t>
      </w:r>
      <w:r w:rsidRPr="00F078A4">
        <w:rPr>
          <w:rFonts w:ascii="Arial" w:hAnsi="Arial" w:cs="Arial"/>
          <w:b/>
          <w:sz w:val="20"/>
          <w:szCs w:val="20"/>
        </w:rPr>
        <w:t xml:space="preserve">Attachment </w:t>
      </w:r>
      <w:r w:rsidR="00B1500C" w:rsidRPr="00F078A4">
        <w:rPr>
          <w:rFonts w:ascii="Arial" w:hAnsi="Arial" w:cs="Arial"/>
          <w:b/>
          <w:sz w:val="20"/>
          <w:szCs w:val="20"/>
        </w:rPr>
        <w:t>4</w:t>
      </w:r>
      <w:r w:rsidRPr="00F078A4">
        <w:rPr>
          <w:rFonts w:ascii="Arial" w:hAnsi="Arial" w:cs="Arial"/>
          <w:sz w:val="20"/>
          <w:szCs w:val="20"/>
        </w:rPr>
        <w:t xml:space="preserve"> is a fact sheet for parents about School Community Safety Orders. The </w:t>
      </w:r>
      <w:hyperlink r:id="rId12" w:history="1">
        <w:r w:rsidRPr="00F078A4">
          <w:rPr>
            <w:rStyle w:val="Hyperlink"/>
            <w:rFonts w:ascii="Arial" w:hAnsi="Arial" w:cs="Arial"/>
            <w:sz w:val="20"/>
            <w:szCs w:val="20"/>
          </w:rPr>
          <w:t>Department of Education and Training website</w:t>
        </w:r>
      </w:hyperlink>
      <w:r w:rsidRPr="00F078A4" w:rsidDel="0034006A">
        <w:rPr>
          <w:rFonts w:ascii="Arial" w:hAnsi="Arial" w:cs="Arial"/>
          <w:sz w:val="20"/>
          <w:szCs w:val="20"/>
        </w:rPr>
        <w:t xml:space="preserve"> </w:t>
      </w:r>
      <w:r w:rsidRPr="00F078A4">
        <w:rPr>
          <w:rFonts w:ascii="Arial" w:hAnsi="Arial" w:cs="Arial"/>
          <w:sz w:val="20"/>
          <w:szCs w:val="20"/>
        </w:rPr>
        <w:t>also has more information.</w:t>
      </w:r>
    </w:p>
    <w:p w14:paraId="621DFE95" w14:textId="6956F3CA" w:rsidR="008073D2" w:rsidRPr="00F078A4" w:rsidRDefault="008073D2" w:rsidP="00E8266A"/>
    <w:p w14:paraId="20E4C776" w14:textId="77777777" w:rsidR="005E1C30" w:rsidRPr="00F078A4" w:rsidRDefault="008073D2" w:rsidP="008073D2">
      <w:pPr>
        <w:rPr>
          <w:rFonts w:ascii="Arial" w:hAnsi="Arial" w:cs="Arial"/>
          <w:sz w:val="20"/>
          <w:szCs w:val="20"/>
        </w:rPr>
      </w:pPr>
      <w:r w:rsidRPr="00F078A4">
        <w:rPr>
          <w:rFonts w:ascii="Arial" w:hAnsi="Arial" w:cs="Arial"/>
          <w:sz w:val="20"/>
          <w:szCs w:val="20"/>
        </w:rPr>
        <w:t>Yours faithfully</w:t>
      </w:r>
    </w:p>
    <w:p w14:paraId="611E506C" w14:textId="630037F1" w:rsidR="001E7732" w:rsidRPr="00F078A4" w:rsidRDefault="001E7732">
      <w:pPr>
        <w:rPr>
          <w:rFonts w:ascii="Arial" w:hAnsi="Arial" w:cs="Arial"/>
          <w:sz w:val="20"/>
          <w:szCs w:val="20"/>
        </w:rPr>
      </w:pPr>
    </w:p>
    <w:p w14:paraId="1A6F0A4B" w14:textId="30EAAEBF" w:rsidR="001E7732" w:rsidRPr="00F078A4" w:rsidRDefault="001E7732">
      <w:pPr>
        <w:rPr>
          <w:rFonts w:ascii="Arial" w:hAnsi="Arial" w:cs="Arial"/>
          <w:sz w:val="20"/>
          <w:szCs w:val="20"/>
        </w:rPr>
      </w:pPr>
    </w:p>
    <w:p w14:paraId="131EE622" w14:textId="4BEFB5FE" w:rsidR="00EE228F" w:rsidRPr="00F078A4" w:rsidRDefault="00EE228F">
      <w:pPr>
        <w:rPr>
          <w:rFonts w:ascii="Arial" w:hAnsi="Arial" w:cs="Arial"/>
          <w:sz w:val="20"/>
          <w:szCs w:val="20"/>
        </w:rPr>
      </w:pPr>
    </w:p>
    <w:p w14:paraId="4625A784" w14:textId="77777777" w:rsidR="005D1365" w:rsidRPr="00F078A4" w:rsidRDefault="005D1365">
      <w:pPr>
        <w:rPr>
          <w:rFonts w:ascii="Arial" w:hAnsi="Arial" w:cs="Arial"/>
          <w:sz w:val="20"/>
          <w:szCs w:val="20"/>
        </w:rPr>
      </w:pPr>
    </w:p>
    <w:p w14:paraId="1EEDECCE" w14:textId="347E89EE" w:rsidR="005C0B79" w:rsidRPr="00F078A4" w:rsidRDefault="005C0B79">
      <w:pPr>
        <w:rPr>
          <w:rFonts w:ascii="Arial" w:hAnsi="Arial" w:cs="Arial"/>
          <w:sz w:val="20"/>
          <w:szCs w:val="20"/>
        </w:rPr>
      </w:pPr>
    </w:p>
    <w:p w14:paraId="757E337E" w14:textId="77777777" w:rsidR="005C0B79" w:rsidRPr="00F078A4" w:rsidRDefault="005C0B79">
      <w:pPr>
        <w:rPr>
          <w:rFonts w:ascii="Arial" w:hAnsi="Arial" w:cs="Arial"/>
          <w:sz w:val="20"/>
          <w:szCs w:val="20"/>
        </w:rPr>
      </w:pPr>
    </w:p>
    <w:p w14:paraId="210A2F58" w14:textId="045089FF" w:rsidR="00EE228F" w:rsidRPr="00F078A4" w:rsidRDefault="00EE228F">
      <w:pPr>
        <w:rPr>
          <w:rFonts w:ascii="Arial" w:hAnsi="Arial" w:cs="Arial"/>
          <w:sz w:val="20"/>
          <w:szCs w:val="20"/>
        </w:rPr>
      </w:pPr>
    </w:p>
    <w:p w14:paraId="39751DA5" w14:textId="740E06D1" w:rsidR="00E8266A" w:rsidRPr="00F078A4" w:rsidRDefault="00E8266A" w:rsidP="0002223F">
      <w:pPr>
        <w:jc w:val="right"/>
        <w:rPr>
          <w:rFonts w:ascii="Arial" w:eastAsia="Times New Roman" w:hAnsi="Arial" w:cs="Times New Roman"/>
          <w:b/>
          <w:caps/>
          <w:color w:val="004EA8"/>
          <w:sz w:val="26"/>
          <w:szCs w:val="26"/>
          <w:lang w:val="en-AU"/>
        </w:rPr>
      </w:pPr>
    </w:p>
    <w:p w14:paraId="59286CA5" w14:textId="77777777" w:rsidR="00B1500C" w:rsidRPr="00F078A4" w:rsidRDefault="00B1500C" w:rsidP="0002223F">
      <w:pPr>
        <w:jc w:val="right"/>
        <w:rPr>
          <w:rFonts w:ascii="Arial" w:eastAsia="Times New Roman" w:hAnsi="Arial" w:cs="Times New Roman"/>
          <w:b/>
          <w:caps/>
          <w:color w:val="004EA8"/>
          <w:sz w:val="26"/>
          <w:szCs w:val="26"/>
          <w:lang w:val="en-AU"/>
        </w:rPr>
      </w:pPr>
    </w:p>
    <w:p w14:paraId="3F3CD625" w14:textId="77777777" w:rsidR="00E8266A" w:rsidRPr="00F078A4" w:rsidRDefault="00E8266A" w:rsidP="0002223F">
      <w:pPr>
        <w:jc w:val="right"/>
        <w:rPr>
          <w:rFonts w:ascii="Arial" w:eastAsia="Times New Roman" w:hAnsi="Arial" w:cs="Times New Roman"/>
          <w:b/>
          <w:caps/>
          <w:color w:val="004EA8"/>
          <w:sz w:val="26"/>
          <w:szCs w:val="26"/>
          <w:lang w:val="en-AU"/>
        </w:rPr>
      </w:pPr>
    </w:p>
    <w:p w14:paraId="486DC08E" w14:textId="2FC8677E" w:rsidR="00DE79B5" w:rsidRPr="00F078A4" w:rsidRDefault="009F46CA" w:rsidP="0002223F">
      <w:pPr>
        <w:jc w:val="right"/>
        <w:rPr>
          <w:rFonts w:ascii="Arial" w:eastAsia="Times New Roman" w:hAnsi="Arial" w:cs="Times New Roman"/>
          <w:b/>
          <w:caps/>
          <w:color w:val="004EA8"/>
          <w:sz w:val="26"/>
          <w:szCs w:val="26"/>
          <w:lang w:val="en-AU"/>
        </w:rPr>
      </w:pPr>
      <w:r w:rsidRPr="00F078A4">
        <w:rPr>
          <w:rFonts w:ascii="Arial" w:eastAsia="Times New Roman" w:hAnsi="Arial" w:cs="Times New Roman"/>
          <w:b/>
          <w:caps/>
          <w:color w:val="004EA8"/>
          <w:sz w:val="26"/>
          <w:szCs w:val="26"/>
          <w:lang w:val="en-AU"/>
        </w:rPr>
        <w:lastRenderedPageBreak/>
        <w:t>A</w:t>
      </w:r>
      <w:r w:rsidR="00DE79B5" w:rsidRPr="00F078A4">
        <w:rPr>
          <w:rFonts w:ascii="Arial" w:eastAsia="Times New Roman" w:hAnsi="Arial" w:cs="Times New Roman"/>
          <w:b/>
          <w:caps/>
          <w:color w:val="004EA8"/>
          <w:sz w:val="26"/>
          <w:szCs w:val="26"/>
          <w:lang w:val="en-AU"/>
        </w:rPr>
        <w:t xml:space="preserve">ttachment </w:t>
      </w:r>
      <w:r w:rsidR="0002223F" w:rsidRPr="00F078A4">
        <w:rPr>
          <w:rFonts w:ascii="Arial" w:eastAsia="Times New Roman" w:hAnsi="Arial" w:cs="Times New Roman"/>
          <w:b/>
          <w:caps/>
          <w:color w:val="004EA8"/>
          <w:sz w:val="26"/>
          <w:szCs w:val="26"/>
          <w:lang w:val="en-AU"/>
        </w:rPr>
        <w:t>1</w:t>
      </w:r>
      <w:r w:rsidR="00DE79B5" w:rsidRPr="00F078A4">
        <w:rPr>
          <w:rFonts w:ascii="Arial" w:eastAsia="Times New Roman" w:hAnsi="Arial" w:cs="Times New Roman"/>
          <w:b/>
          <w:caps/>
          <w:color w:val="004EA8"/>
          <w:sz w:val="26"/>
          <w:szCs w:val="26"/>
          <w:lang w:val="en-AU"/>
        </w:rPr>
        <w:t xml:space="preserve"> </w:t>
      </w:r>
    </w:p>
    <w:p w14:paraId="27F5C7B9" w14:textId="2332332D" w:rsidR="00D20058" w:rsidRPr="00F078A4" w:rsidRDefault="00D20058" w:rsidP="00D20058">
      <w:pPr>
        <w:keepNext/>
        <w:keepLines/>
        <w:spacing w:before="40"/>
        <w:outlineLvl w:val="1"/>
        <w:rPr>
          <w:rFonts w:ascii="Arial" w:eastAsia="Times New Roman" w:hAnsi="Arial" w:cs="Times New Roman"/>
          <w:b/>
          <w:caps/>
          <w:color w:val="004EA8"/>
          <w:sz w:val="36"/>
          <w:szCs w:val="36"/>
          <w:lang w:val="en-AU"/>
        </w:rPr>
      </w:pPr>
      <w:r w:rsidRPr="00F078A4">
        <w:rPr>
          <w:rFonts w:ascii="Arial" w:eastAsia="Times New Roman" w:hAnsi="Arial" w:cs="Times New Roman"/>
          <w:b/>
          <w:caps/>
          <w:color w:val="004EA8"/>
          <w:sz w:val="36"/>
          <w:szCs w:val="36"/>
          <w:lang w:val="en-AU"/>
        </w:rPr>
        <w:t xml:space="preserve">ONGOING School community safety order </w:t>
      </w:r>
    </w:p>
    <w:p w14:paraId="51BE2025" w14:textId="2C9680D4" w:rsidR="00650ADE" w:rsidRPr="00F078A4" w:rsidRDefault="00650ADE" w:rsidP="00650ADE">
      <w:pPr>
        <w:rPr>
          <w:i/>
          <w:iCs/>
          <w:color w:val="004EA8"/>
          <w:sz w:val="20"/>
        </w:rPr>
      </w:pPr>
    </w:p>
    <w:tbl>
      <w:tblPr>
        <w:tblStyle w:val="TableGrid1"/>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ayout w:type="fixed"/>
        <w:tblLook w:val="0480" w:firstRow="0" w:lastRow="0" w:firstColumn="1" w:lastColumn="0" w:noHBand="0" w:noVBand="1"/>
      </w:tblPr>
      <w:tblGrid>
        <w:gridCol w:w="9016"/>
      </w:tblGrid>
      <w:tr w:rsidR="00755626" w:rsidRPr="00F078A4" w14:paraId="5C003519" w14:textId="77777777" w:rsidTr="001E1FCC">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0A96F34B" w14:textId="77777777" w:rsidR="00755626" w:rsidRPr="00F078A4" w:rsidRDefault="00755626" w:rsidP="001E1FCC">
            <w:pPr>
              <w:rPr>
                <w:rFonts w:ascii="Arial" w:eastAsia="Arial" w:hAnsi="Arial" w:cs="Arial"/>
                <w:b/>
                <w:bCs/>
                <w:szCs w:val="20"/>
              </w:rPr>
            </w:pPr>
            <w:r w:rsidRPr="00F078A4">
              <w:rPr>
                <w:rFonts w:ascii="Arial" w:eastAsia="Arial" w:hAnsi="Arial" w:cs="Arial"/>
                <w:b/>
                <w:bCs/>
                <w:color w:val="auto"/>
                <w:szCs w:val="20"/>
              </w:rPr>
              <w:t>Name of person to whom the order applies:</w:t>
            </w:r>
          </w:p>
        </w:tc>
      </w:tr>
      <w:tr w:rsidR="00EE228F" w:rsidRPr="00F078A4" w14:paraId="07830C5F" w14:textId="77777777" w:rsidTr="007B1714">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7BCD214A" w14:textId="77777777" w:rsidR="00EE228F" w:rsidRPr="00F078A4" w:rsidRDefault="00EE228F" w:rsidP="007B1714">
            <w:pPr>
              <w:rPr>
                <w:rFonts w:ascii="Arial" w:eastAsia="Arial" w:hAnsi="Arial" w:cs="Arial"/>
                <w:bCs/>
                <w:color w:val="auto"/>
                <w:sz w:val="18"/>
                <w:szCs w:val="18"/>
              </w:rPr>
            </w:pPr>
            <w:r w:rsidRPr="00F078A4">
              <w:rPr>
                <w:rFonts w:ascii="Arial" w:eastAsia="Arial" w:hAnsi="Arial" w:cs="Arial"/>
                <w:b/>
                <w:bCs/>
                <w:color w:val="auto"/>
                <w:szCs w:val="20"/>
              </w:rPr>
              <w:t xml:space="preserve">Start date of order: </w:t>
            </w:r>
            <w:sdt>
              <w:sdtPr>
                <w:rPr>
                  <w:rFonts w:ascii="Arial" w:eastAsia="Arial" w:hAnsi="Arial" w:cs="Arial"/>
                  <w:b/>
                  <w:bCs/>
                  <w:szCs w:val="20"/>
                </w:rPr>
                <w:id w:val="1185014288"/>
                <w:showingPlcHdr/>
                <w:date>
                  <w:dateFormat w:val="d/MM/yyyy"/>
                  <w:lid w:val="en-AU"/>
                  <w:storeMappedDataAs w:val="dateTime"/>
                  <w:calendar w:val="gregorian"/>
                </w:date>
              </w:sdtPr>
              <w:sdtEndPr/>
              <w:sdtContent>
                <w:r w:rsidRPr="00F078A4">
                  <w:rPr>
                    <w:rFonts w:ascii="Arial" w:eastAsia="Arial" w:hAnsi="Arial" w:cs="Arial"/>
                    <w:color w:val="auto"/>
                  </w:rPr>
                  <w:t>Click or tap to enter a date.</w:t>
                </w:r>
              </w:sdtContent>
            </w:sdt>
          </w:p>
        </w:tc>
      </w:tr>
      <w:tr w:rsidR="00EE228F" w:rsidRPr="00F078A4" w14:paraId="0DA8F56A" w14:textId="77777777" w:rsidTr="007B1714">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4C8D5539" w14:textId="77777777" w:rsidR="00D470F9" w:rsidRPr="00F078A4" w:rsidRDefault="00EE228F" w:rsidP="00D470F9">
            <w:pPr>
              <w:widowControl w:val="0"/>
              <w:autoSpaceDE w:val="0"/>
              <w:autoSpaceDN w:val="0"/>
              <w:adjustRightInd w:val="0"/>
              <w:spacing w:after="0"/>
              <w:ind w:right="89"/>
              <w:rPr>
                <w:rFonts w:ascii="Arial" w:eastAsia="Arial" w:hAnsi="Arial" w:cs="Arial"/>
                <w:szCs w:val="20"/>
              </w:rPr>
            </w:pPr>
            <w:r w:rsidRPr="00F078A4">
              <w:rPr>
                <w:rFonts w:ascii="Arial" w:eastAsia="Arial" w:hAnsi="Arial" w:cs="Arial"/>
                <w:b/>
                <w:bCs/>
                <w:color w:val="auto"/>
                <w:szCs w:val="20"/>
              </w:rPr>
              <w:t xml:space="preserve">End date of order: </w:t>
            </w:r>
            <w:sdt>
              <w:sdtPr>
                <w:rPr>
                  <w:rFonts w:ascii="Arial" w:eastAsia="Arial" w:hAnsi="Arial" w:cs="Arial"/>
                  <w:b/>
                  <w:bCs/>
                  <w:szCs w:val="20"/>
                </w:rPr>
                <w:id w:val="-495643243"/>
                <w:date>
                  <w:dateFormat w:val="d/MM/yyyy"/>
                  <w:lid w:val="en-AU"/>
                  <w:storeMappedDataAs w:val="dateTime"/>
                  <w:calendar w:val="gregorian"/>
                </w:date>
              </w:sdtPr>
              <w:sdtEndPr/>
              <w:sdtContent>
                <w:r w:rsidRPr="00F078A4">
                  <w:rPr>
                    <w:rFonts w:ascii="Arial" w:eastAsia="Arial" w:hAnsi="Arial" w:cs="Arial"/>
                    <w:color w:val="auto"/>
                  </w:rPr>
                  <w:t>Click or tap to enter a date.</w:t>
                </w:r>
              </w:sdtContent>
            </w:sdt>
            <w:r w:rsidR="00D470F9" w:rsidRPr="00F078A4">
              <w:rPr>
                <w:rFonts w:ascii="Arial" w:eastAsia="Arial" w:hAnsi="Arial" w:cs="Arial"/>
                <w:szCs w:val="20"/>
              </w:rPr>
              <w:t xml:space="preserve"> </w:t>
            </w:r>
          </w:p>
          <w:p w14:paraId="650B54FB" w14:textId="77777777" w:rsidR="00D470F9" w:rsidRPr="00F078A4" w:rsidRDefault="00D470F9" w:rsidP="00D470F9">
            <w:pPr>
              <w:widowControl w:val="0"/>
              <w:autoSpaceDE w:val="0"/>
              <w:autoSpaceDN w:val="0"/>
              <w:adjustRightInd w:val="0"/>
              <w:spacing w:after="0"/>
              <w:ind w:right="89"/>
              <w:rPr>
                <w:rFonts w:ascii="Arial" w:eastAsia="Arial" w:hAnsi="Arial" w:cs="Arial"/>
                <w:b/>
                <w:bCs/>
                <w:color w:val="0070C0"/>
                <w:szCs w:val="20"/>
              </w:rPr>
            </w:pPr>
            <w:r w:rsidRPr="00F078A4">
              <w:rPr>
                <w:rFonts w:ascii="Arial" w:eastAsia="Arial" w:hAnsi="Arial" w:cs="Arial"/>
                <w:bCs/>
                <w:i/>
                <w:iCs/>
                <w:color w:val="0070C0"/>
                <w:szCs w:val="20"/>
              </w:rPr>
              <w:t>Note: the end date must</w:t>
            </w:r>
            <w:r w:rsidRPr="00F078A4">
              <w:rPr>
                <w:rFonts w:ascii="Arial" w:eastAsia="Arial" w:hAnsi="Arial" w:cs="Arial"/>
                <w:color w:val="0070C0"/>
                <w:szCs w:val="20"/>
              </w:rPr>
              <w:t xml:space="preserve"> </w:t>
            </w:r>
            <w:r w:rsidRPr="00F078A4">
              <w:rPr>
                <w:rFonts w:ascii="Arial" w:eastAsia="Arial" w:hAnsi="Arial" w:cs="Arial"/>
                <w:bCs/>
                <w:i/>
                <w:iCs/>
                <w:color w:val="0070C0"/>
                <w:szCs w:val="20"/>
              </w:rPr>
              <w:t>not exceed 12 months</w:t>
            </w:r>
            <w:r w:rsidRPr="00F078A4">
              <w:rPr>
                <w:rFonts w:ascii="Arial" w:eastAsia="Arial" w:hAnsi="Arial" w:cs="Arial"/>
                <w:color w:val="0070C0"/>
                <w:szCs w:val="20"/>
              </w:rPr>
              <w:t xml:space="preserve"> </w:t>
            </w:r>
            <w:r w:rsidRPr="00F078A4">
              <w:rPr>
                <w:rFonts w:ascii="Arial" w:eastAsia="Arial" w:hAnsi="Arial" w:cs="Arial"/>
                <w:bCs/>
                <w:i/>
                <w:iCs/>
                <w:color w:val="0070C0"/>
                <w:szCs w:val="20"/>
              </w:rPr>
              <w:t>from the start date of the order</w:t>
            </w:r>
            <w:r w:rsidRPr="00F078A4">
              <w:rPr>
                <w:rFonts w:ascii="Arial" w:eastAsia="Arial" w:hAnsi="Arial" w:cs="Arial"/>
                <w:color w:val="0070C0"/>
                <w:szCs w:val="20"/>
              </w:rPr>
              <w:t>.</w:t>
            </w:r>
          </w:p>
          <w:p w14:paraId="497E4EFC" w14:textId="4D18E9F6" w:rsidR="00EE228F" w:rsidRPr="00F078A4" w:rsidRDefault="00EE228F" w:rsidP="007B1714">
            <w:pPr>
              <w:widowControl w:val="0"/>
              <w:autoSpaceDE w:val="0"/>
              <w:autoSpaceDN w:val="0"/>
              <w:adjustRightInd w:val="0"/>
              <w:spacing w:after="0"/>
              <w:ind w:right="89"/>
              <w:rPr>
                <w:rFonts w:ascii="Arial" w:eastAsia="Arial" w:hAnsi="Arial" w:cs="Arial"/>
                <w:b/>
                <w:bCs/>
                <w:szCs w:val="20"/>
              </w:rPr>
            </w:pPr>
          </w:p>
        </w:tc>
      </w:tr>
      <w:tr w:rsidR="00EE228F" w:rsidRPr="00F078A4" w14:paraId="7275E7A6" w14:textId="77777777" w:rsidTr="007B1714">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25DB8B26" w14:textId="4F18B05D" w:rsidR="00EE228F" w:rsidRPr="00F078A4" w:rsidRDefault="00755626" w:rsidP="007B1714">
            <w:pPr>
              <w:widowControl w:val="0"/>
              <w:autoSpaceDE w:val="0"/>
              <w:autoSpaceDN w:val="0"/>
              <w:adjustRightInd w:val="0"/>
              <w:spacing w:after="0"/>
              <w:ind w:right="89"/>
              <w:rPr>
                <w:rFonts w:ascii="Arial" w:eastAsia="Arial" w:hAnsi="Arial" w:cs="Arial"/>
                <w:b/>
                <w:bCs/>
                <w:color w:val="auto"/>
                <w:szCs w:val="20"/>
              </w:rPr>
            </w:pPr>
            <w:r w:rsidRPr="00F078A4">
              <w:rPr>
                <w:rFonts w:ascii="Arial" w:eastAsia="Arial" w:hAnsi="Arial" w:cs="Arial"/>
                <w:b/>
                <w:bCs/>
                <w:color w:val="auto"/>
                <w:szCs w:val="20"/>
              </w:rPr>
              <w:t>Name of school</w:t>
            </w:r>
            <w:r w:rsidR="009A28E1" w:rsidRPr="00F078A4">
              <w:rPr>
                <w:rFonts w:ascii="Arial" w:eastAsia="Arial" w:hAnsi="Arial" w:cs="Arial"/>
                <w:b/>
                <w:bCs/>
                <w:color w:val="auto"/>
                <w:szCs w:val="20"/>
              </w:rPr>
              <w:t xml:space="preserve"> and</w:t>
            </w:r>
            <w:r w:rsidRPr="00F078A4">
              <w:rPr>
                <w:rFonts w:ascii="Arial" w:eastAsia="Arial" w:hAnsi="Arial" w:cs="Arial"/>
                <w:b/>
                <w:bCs/>
                <w:color w:val="auto"/>
                <w:szCs w:val="20"/>
              </w:rPr>
              <w:t xml:space="preserve"> all s</w:t>
            </w:r>
            <w:r w:rsidR="00EE228F" w:rsidRPr="00F078A4">
              <w:rPr>
                <w:rFonts w:ascii="Arial" w:eastAsia="Arial" w:hAnsi="Arial" w:cs="Arial"/>
                <w:b/>
                <w:bCs/>
                <w:color w:val="auto"/>
                <w:szCs w:val="20"/>
              </w:rPr>
              <w:t>chool related place(s) to which the order applies:</w:t>
            </w:r>
          </w:p>
        </w:tc>
      </w:tr>
      <w:tr w:rsidR="005D1365" w:rsidRPr="00F078A4" w14:paraId="387B3793" w14:textId="77777777" w:rsidTr="007B1714">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27B99073" w14:textId="77777777" w:rsidR="005D1365" w:rsidRPr="00F078A4" w:rsidRDefault="005D1365" w:rsidP="005D1365">
            <w:pPr>
              <w:widowControl w:val="0"/>
              <w:autoSpaceDE w:val="0"/>
              <w:autoSpaceDN w:val="0"/>
              <w:adjustRightInd w:val="0"/>
              <w:spacing w:after="0"/>
              <w:ind w:right="89"/>
              <w:rPr>
                <w:rFonts w:ascii="Arial" w:eastAsia="Arial" w:hAnsi="Arial" w:cs="Arial"/>
                <w:b/>
                <w:bCs/>
                <w:szCs w:val="20"/>
              </w:rPr>
            </w:pPr>
            <w:r w:rsidRPr="00F078A4">
              <w:rPr>
                <w:rFonts w:ascii="Arial" w:eastAsia="Arial" w:hAnsi="Arial" w:cs="Arial"/>
                <w:b/>
                <w:bCs/>
                <w:color w:val="auto"/>
                <w:szCs w:val="20"/>
              </w:rPr>
              <w:t xml:space="preserve">Grounds on which the order is made: </w:t>
            </w:r>
          </w:p>
          <w:p w14:paraId="14E75450" w14:textId="77777777" w:rsidR="005D1365" w:rsidRPr="00F078A4" w:rsidRDefault="005D1365" w:rsidP="005D1365">
            <w:pPr>
              <w:widowControl w:val="0"/>
              <w:autoSpaceDE w:val="0"/>
              <w:autoSpaceDN w:val="0"/>
              <w:adjustRightInd w:val="0"/>
              <w:spacing w:after="0"/>
              <w:ind w:right="89"/>
              <w:rPr>
                <w:rFonts w:ascii="Arial" w:hAnsi="Arial" w:cs="Arial"/>
                <w:i/>
                <w:iCs/>
                <w:color w:val="0070C0"/>
                <w:szCs w:val="20"/>
              </w:rPr>
            </w:pPr>
            <w:r w:rsidRPr="00F078A4">
              <w:rPr>
                <w:rFonts w:ascii="Arial" w:hAnsi="Arial" w:cs="Arial"/>
                <w:i/>
                <w:iCs/>
                <w:color w:val="0070C0"/>
                <w:szCs w:val="20"/>
              </w:rPr>
              <w:t>[delete as necessary]</w:t>
            </w:r>
          </w:p>
          <w:p w14:paraId="7AE16F2F" w14:textId="77777777" w:rsidR="005D1365" w:rsidRPr="00F078A4" w:rsidRDefault="005D1365" w:rsidP="005D1365">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F078A4">
              <w:rPr>
                <w:rFonts w:ascii="Arial" w:eastAsia="Arial" w:hAnsi="Arial" w:cs="Arial"/>
                <w:bCs/>
                <w:i/>
                <w:iCs/>
                <w:color w:val="0070C0"/>
                <w:szCs w:val="20"/>
              </w:rPr>
              <w:t>the person poses an unacceptable risk of harm to:</w:t>
            </w:r>
          </w:p>
          <w:p w14:paraId="357348D9" w14:textId="77777777" w:rsidR="005D1365" w:rsidRPr="00F078A4" w:rsidRDefault="005D1365" w:rsidP="005D1365">
            <w:pPr>
              <w:pStyle w:val="ListParagraph"/>
              <w:widowControl w:val="0"/>
              <w:numPr>
                <w:ilvl w:val="3"/>
                <w:numId w:val="20"/>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any person (regardless of whether they are a member of the school community) at any premises of the school or an area that is within 25 metres of the boundary of those </w:t>
            </w:r>
            <w:proofErr w:type="gramStart"/>
            <w:r w:rsidRPr="00F078A4">
              <w:rPr>
                <w:rFonts w:ascii="Arial" w:eastAsia="Arial" w:hAnsi="Arial" w:cs="Arial"/>
                <w:bCs/>
                <w:i/>
                <w:iCs/>
                <w:color w:val="0070C0"/>
                <w:szCs w:val="20"/>
              </w:rPr>
              <w:t>premises;</w:t>
            </w:r>
            <w:proofErr w:type="gramEnd"/>
            <w:r w:rsidRPr="00F078A4">
              <w:rPr>
                <w:rFonts w:ascii="Arial" w:eastAsia="Arial" w:hAnsi="Arial" w:cs="Arial"/>
                <w:bCs/>
                <w:i/>
                <w:iCs/>
                <w:color w:val="0070C0"/>
                <w:szCs w:val="20"/>
              </w:rPr>
              <w:t xml:space="preserve"> or</w:t>
            </w:r>
          </w:p>
          <w:p w14:paraId="22BE8087" w14:textId="77777777" w:rsidR="005D1365" w:rsidRPr="00F078A4" w:rsidRDefault="005D1365" w:rsidP="005D1365">
            <w:pPr>
              <w:pStyle w:val="ListParagraph"/>
              <w:widowControl w:val="0"/>
              <w:numPr>
                <w:ilvl w:val="3"/>
                <w:numId w:val="20"/>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a member of the school community at any other place or premises on which there is an activity conducted by or in connection with the </w:t>
            </w:r>
            <w:proofErr w:type="gramStart"/>
            <w:r w:rsidRPr="00F078A4">
              <w:rPr>
                <w:rFonts w:ascii="Arial" w:eastAsia="Arial" w:hAnsi="Arial" w:cs="Arial"/>
                <w:bCs/>
                <w:i/>
                <w:iCs/>
                <w:color w:val="0070C0"/>
                <w:szCs w:val="20"/>
              </w:rPr>
              <w:t>school  or</w:t>
            </w:r>
            <w:proofErr w:type="gramEnd"/>
            <w:r w:rsidRPr="00F078A4">
              <w:rPr>
                <w:rFonts w:ascii="Arial" w:eastAsia="Arial" w:hAnsi="Arial" w:cs="Arial"/>
                <w:bCs/>
                <w:i/>
                <w:iCs/>
                <w:color w:val="0070C0"/>
                <w:szCs w:val="20"/>
              </w:rPr>
              <w:t xml:space="preserve"> an area that is within 25 metres of the boundary of that place or those premises, if the member of the school community is at that place for a reason that is connected with the school; or</w:t>
            </w:r>
          </w:p>
          <w:p w14:paraId="015590C4" w14:textId="77777777" w:rsidR="005D1365" w:rsidRPr="00F078A4" w:rsidRDefault="005D1365" w:rsidP="005D1365">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F078A4">
              <w:rPr>
                <w:rFonts w:ascii="Arial" w:eastAsia="Arial" w:hAnsi="Arial" w:cs="Arial"/>
                <w:bCs/>
                <w:i/>
                <w:iCs/>
                <w:color w:val="0070C0"/>
                <w:szCs w:val="20"/>
              </w:rPr>
              <w:t>the person poses an unacceptable risk of causing significant disruption to the relevant school or activities carried on by the relevant school; or</w:t>
            </w:r>
          </w:p>
          <w:p w14:paraId="4A9F5AE3" w14:textId="77777777" w:rsidR="005D1365" w:rsidRPr="00F078A4" w:rsidRDefault="005D1365" w:rsidP="005D1365">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F078A4">
              <w:rPr>
                <w:rFonts w:ascii="Arial" w:eastAsia="Arial" w:hAnsi="Arial" w:cs="Arial"/>
                <w:bCs/>
                <w:i/>
                <w:iCs/>
                <w:color w:val="0070C0"/>
                <w:szCs w:val="20"/>
              </w:rPr>
              <w:t>the person poses an unacceptable risk of interfering with the wellbeing, safety or educational opportunities of students enrolled at the relevant school; or</w:t>
            </w:r>
          </w:p>
          <w:p w14:paraId="5E6E8C55" w14:textId="77777777" w:rsidR="005D1365" w:rsidRPr="00F078A4" w:rsidRDefault="005D1365" w:rsidP="005D1365">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F078A4">
              <w:rPr>
                <w:rFonts w:ascii="Arial" w:eastAsia="Arial" w:hAnsi="Arial" w:cs="Arial"/>
                <w:bCs/>
                <w:i/>
                <w:iCs/>
                <w:color w:val="0070C0"/>
                <w:szCs w:val="20"/>
              </w:rPr>
              <w:t xml:space="preserve">the person has behaved and is likely to behave in a disorderly, offensive, </w:t>
            </w:r>
            <w:proofErr w:type="gramStart"/>
            <w:r w:rsidRPr="00F078A4">
              <w:rPr>
                <w:rFonts w:ascii="Arial" w:eastAsia="Arial" w:hAnsi="Arial" w:cs="Arial"/>
                <w:bCs/>
                <w:i/>
                <w:iCs/>
                <w:color w:val="0070C0"/>
                <w:szCs w:val="20"/>
              </w:rPr>
              <w:t>intimidating</w:t>
            </w:r>
            <w:proofErr w:type="gramEnd"/>
            <w:r w:rsidRPr="00F078A4">
              <w:rPr>
                <w:rFonts w:ascii="Arial" w:eastAsia="Arial" w:hAnsi="Arial" w:cs="Arial"/>
                <w:bCs/>
                <w:i/>
                <w:iCs/>
                <w:color w:val="0070C0"/>
                <w:szCs w:val="20"/>
              </w:rPr>
              <w:t xml:space="preserve"> or threatening manner to a member of the school community of the relevant school, either:</w:t>
            </w:r>
          </w:p>
          <w:p w14:paraId="520A8453" w14:textId="77777777" w:rsidR="005D1365" w:rsidRPr="00F078A4" w:rsidRDefault="005D1365" w:rsidP="005D1365">
            <w:pPr>
              <w:pStyle w:val="ListParagraph"/>
              <w:widowControl w:val="0"/>
              <w:numPr>
                <w:ilvl w:val="3"/>
                <w:numId w:val="20"/>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at any premises of the school or an area that is within 25 metres of the boundary of those </w:t>
            </w:r>
            <w:proofErr w:type="gramStart"/>
            <w:r w:rsidRPr="00F078A4">
              <w:rPr>
                <w:rFonts w:ascii="Arial" w:eastAsia="Arial" w:hAnsi="Arial" w:cs="Arial"/>
                <w:bCs/>
                <w:i/>
                <w:iCs/>
                <w:color w:val="0070C0"/>
                <w:szCs w:val="20"/>
              </w:rPr>
              <w:t>premises;</w:t>
            </w:r>
            <w:proofErr w:type="gramEnd"/>
            <w:r w:rsidRPr="00F078A4">
              <w:rPr>
                <w:rFonts w:ascii="Arial" w:eastAsia="Arial" w:hAnsi="Arial" w:cs="Arial"/>
                <w:bCs/>
                <w:i/>
                <w:iCs/>
                <w:color w:val="0070C0"/>
                <w:szCs w:val="20"/>
              </w:rPr>
              <w:t xml:space="preserve"> or</w:t>
            </w:r>
          </w:p>
          <w:p w14:paraId="7883501F" w14:textId="77777777" w:rsidR="005D1365" w:rsidRPr="00F078A4" w:rsidRDefault="005D1365" w:rsidP="005D1365">
            <w:pPr>
              <w:pStyle w:val="ListParagraph"/>
              <w:widowControl w:val="0"/>
              <w:numPr>
                <w:ilvl w:val="3"/>
                <w:numId w:val="20"/>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at any other place or premises on which there is an activity conducted by or in connection with the school or an area that is within 25 metres of the boundary of that place or those </w:t>
            </w:r>
            <w:proofErr w:type="gramStart"/>
            <w:r w:rsidRPr="00F078A4">
              <w:rPr>
                <w:rFonts w:ascii="Arial" w:eastAsia="Arial" w:hAnsi="Arial" w:cs="Arial"/>
                <w:bCs/>
                <w:i/>
                <w:iCs/>
                <w:color w:val="0070C0"/>
                <w:szCs w:val="20"/>
              </w:rPr>
              <w:t>premises;</w:t>
            </w:r>
            <w:proofErr w:type="gramEnd"/>
            <w:r w:rsidRPr="00F078A4">
              <w:rPr>
                <w:rFonts w:ascii="Arial" w:eastAsia="Arial" w:hAnsi="Arial" w:cs="Arial"/>
                <w:bCs/>
                <w:i/>
                <w:iCs/>
                <w:color w:val="0070C0"/>
                <w:szCs w:val="20"/>
              </w:rPr>
              <w:t xml:space="preserve"> or</w:t>
            </w:r>
          </w:p>
          <w:p w14:paraId="60A5ABA6" w14:textId="77777777" w:rsidR="005D1365" w:rsidRPr="00F078A4" w:rsidRDefault="005D1365" w:rsidP="005D1365">
            <w:pPr>
              <w:pStyle w:val="ListParagraph"/>
              <w:widowControl w:val="0"/>
              <w:numPr>
                <w:ilvl w:val="1"/>
                <w:numId w:val="5"/>
              </w:numPr>
              <w:autoSpaceDE w:val="0"/>
              <w:autoSpaceDN w:val="0"/>
              <w:adjustRightInd w:val="0"/>
              <w:spacing w:after="0"/>
              <w:ind w:left="360" w:right="89"/>
              <w:rPr>
                <w:rFonts w:ascii="Arial" w:eastAsia="Arial" w:hAnsi="Arial" w:cs="Arial"/>
                <w:bCs/>
                <w:i/>
                <w:iCs/>
                <w:color w:val="0070C0"/>
                <w:szCs w:val="20"/>
              </w:rPr>
            </w:pPr>
            <w:r w:rsidRPr="00F078A4">
              <w:rPr>
                <w:rFonts w:ascii="Arial" w:eastAsia="Arial" w:hAnsi="Arial" w:cs="Arial"/>
                <w:bCs/>
                <w:i/>
                <w:iCs/>
                <w:color w:val="0070C0"/>
                <w:szCs w:val="20"/>
              </w:rPr>
              <w:t>the person has engaged in and is likely to engage in vexatious communications with, or regarding, a staff member at the relevant school.</w:t>
            </w:r>
          </w:p>
          <w:p w14:paraId="4243A76F" w14:textId="77777777" w:rsidR="005D1365" w:rsidRPr="00F078A4" w:rsidRDefault="005D1365" w:rsidP="007B1714">
            <w:pPr>
              <w:widowControl w:val="0"/>
              <w:autoSpaceDE w:val="0"/>
              <w:autoSpaceDN w:val="0"/>
              <w:adjustRightInd w:val="0"/>
              <w:spacing w:after="0"/>
              <w:ind w:right="89"/>
              <w:rPr>
                <w:rFonts w:ascii="Arial" w:eastAsia="Arial" w:hAnsi="Arial" w:cs="Arial"/>
                <w:b/>
                <w:bCs/>
                <w:szCs w:val="20"/>
              </w:rPr>
            </w:pPr>
          </w:p>
        </w:tc>
      </w:tr>
      <w:tr w:rsidR="00EE228F" w:rsidRPr="00F078A4" w14:paraId="35D1CF71" w14:textId="77777777" w:rsidTr="007B1714">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2D6ADEA0" w14:textId="77777777" w:rsidR="00BF264D" w:rsidRPr="00F078A4" w:rsidRDefault="00BF264D" w:rsidP="00BF264D">
            <w:pPr>
              <w:widowControl w:val="0"/>
              <w:autoSpaceDE w:val="0"/>
              <w:autoSpaceDN w:val="0"/>
              <w:adjustRightInd w:val="0"/>
              <w:spacing w:after="0"/>
              <w:ind w:right="89"/>
              <w:rPr>
                <w:rFonts w:ascii="Arial" w:eastAsia="Arial" w:hAnsi="Arial" w:cs="Arial"/>
                <w:b/>
                <w:bCs/>
                <w:szCs w:val="20"/>
              </w:rPr>
            </w:pPr>
            <w:r w:rsidRPr="00F078A4">
              <w:rPr>
                <w:rFonts w:ascii="Arial" w:eastAsia="Arial" w:hAnsi="Arial" w:cs="Arial"/>
                <w:b/>
                <w:bCs/>
                <w:color w:val="auto"/>
                <w:szCs w:val="20"/>
              </w:rPr>
              <w:t>Reasons on which the order is being made</w:t>
            </w:r>
          </w:p>
          <w:p w14:paraId="77EB6F05" w14:textId="217ACB16" w:rsidR="00BF264D" w:rsidRPr="00F078A4" w:rsidRDefault="00BF264D" w:rsidP="00BF264D">
            <w:pPr>
              <w:widowControl w:val="0"/>
              <w:autoSpaceDE w:val="0"/>
              <w:autoSpaceDN w:val="0"/>
              <w:adjustRightInd w:val="0"/>
              <w:spacing w:after="0"/>
              <w:ind w:right="89"/>
              <w:rPr>
                <w:rFonts w:ascii="Arial" w:eastAsia="Arial" w:hAnsi="Arial" w:cs="Arial"/>
                <w:i/>
                <w:color w:val="0070C0"/>
                <w:szCs w:val="20"/>
              </w:rPr>
            </w:pPr>
            <w:r w:rsidRPr="00F078A4">
              <w:rPr>
                <w:rFonts w:ascii="Arial" w:eastAsia="Arial" w:hAnsi="Arial" w:cs="Arial"/>
                <w:i/>
                <w:color w:val="0070C0"/>
                <w:szCs w:val="20"/>
              </w:rPr>
              <w:t>Include a plain English description of the behaviour that satisfies the grounds, including dates, times, location the behaviour occurred, and the people involved de-identified.</w:t>
            </w:r>
          </w:p>
          <w:p w14:paraId="1E0F1D49" w14:textId="77777777" w:rsidR="00BF264D" w:rsidRPr="00F078A4" w:rsidRDefault="00BF264D" w:rsidP="00BF264D">
            <w:pPr>
              <w:widowControl w:val="0"/>
              <w:autoSpaceDE w:val="0"/>
              <w:autoSpaceDN w:val="0"/>
              <w:adjustRightInd w:val="0"/>
              <w:spacing w:after="0"/>
              <w:ind w:right="89"/>
              <w:rPr>
                <w:rFonts w:ascii="Arial" w:eastAsia="Arial" w:hAnsi="Arial" w:cs="Arial"/>
                <w:i/>
                <w:color w:val="0070C0"/>
                <w:szCs w:val="20"/>
              </w:rPr>
            </w:pPr>
          </w:p>
          <w:p w14:paraId="44E346C5" w14:textId="77777777" w:rsidR="00BF264D" w:rsidRPr="00F078A4" w:rsidRDefault="00BF264D" w:rsidP="00BF264D">
            <w:pPr>
              <w:widowControl w:val="0"/>
              <w:autoSpaceDE w:val="0"/>
              <w:autoSpaceDN w:val="0"/>
              <w:adjustRightInd w:val="0"/>
              <w:spacing w:after="0"/>
              <w:ind w:right="89"/>
              <w:rPr>
                <w:rFonts w:ascii="Arial" w:eastAsia="Arial" w:hAnsi="Arial" w:cs="Arial"/>
                <w:i/>
                <w:color w:val="0070C0"/>
                <w:szCs w:val="20"/>
              </w:rPr>
            </w:pPr>
            <w:r w:rsidRPr="00F078A4">
              <w:rPr>
                <w:rFonts w:ascii="Arial" w:eastAsia="Arial" w:hAnsi="Arial" w:cs="Arial"/>
                <w:i/>
                <w:color w:val="0070C0"/>
                <w:szCs w:val="20"/>
              </w:rPr>
              <w:t>When describing the situation:</w:t>
            </w:r>
          </w:p>
          <w:p w14:paraId="5E1ED7D2" w14:textId="77777777" w:rsidR="00BF264D" w:rsidRPr="00F078A4" w:rsidRDefault="00BF264D" w:rsidP="00BF264D">
            <w:pPr>
              <w:pStyle w:val="ListParagraph"/>
              <w:widowControl w:val="0"/>
              <w:numPr>
                <w:ilvl w:val="0"/>
                <w:numId w:val="34"/>
              </w:numPr>
              <w:autoSpaceDE w:val="0"/>
              <w:autoSpaceDN w:val="0"/>
              <w:adjustRightInd w:val="0"/>
              <w:spacing w:after="0"/>
              <w:ind w:right="89"/>
              <w:rPr>
                <w:rFonts w:ascii="Arial" w:eastAsia="Arial" w:hAnsi="Arial" w:cs="Arial"/>
                <w:i/>
                <w:color w:val="0070C0"/>
                <w:szCs w:val="20"/>
              </w:rPr>
            </w:pPr>
            <w:r w:rsidRPr="00F078A4">
              <w:rPr>
                <w:rFonts w:ascii="Arial" w:eastAsia="Arial" w:hAnsi="Arial" w:cs="Arial"/>
                <w:i/>
                <w:color w:val="0070C0"/>
                <w:szCs w:val="20"/>
              </w:rPr>
              <w:t>record a complete description of the inappropriate behaviour using objective language, along with a description of its impact on the person affected by that behaviour (for example, when you raised your voice and spoke over staff member X, staff member X felt intimidated), rather than state subjective conclusions about the behaviour (for example, you were rude to staff member X). The latter description may aggravate the situation, as the person involved will likely dispute your conclusion. This approach may also allow relationship repair efforts to begin by focusing on changing behaviour, increasing the chance of success of such efforts</w:t>
            </w:r>
          </w:p>
          <w:p w14:paraId="604A6E7A" w14:textId="1210A069" w:rsidR="00BF264D" w:rsidRPr="00F078A4" w:rsidRDefault="00BF264D" w:rsidP="00BF264D">
            <w:pPr>
              <w:pStyle w:val="ListParagraph"/>
              <w:widowControl w:val="0"/>
              <w:numPr>
                <w:ilvl w:val="0"/>
                <w:numId w:val="34"/>
              </w:numPr>
              <w:autoSpaceDE w:val="0"/>
              <w:autoSpaceDN w:val="0"/>
              <w:adjustRightInd w:val="0"/>
              <w:spacing w:after="0"/>
              <w:ind w:right="89"/>
              <w:rPr>
                <w:rFonts w:ascii="Arial" w:eastAsia="Arial" w:hAnsi="Arial" w:cs="Arial"/>
                <w:i/>
                <w:color w:val="0070C0"/>
                <w:szCs w:val="20"/>
              </w:rPr>
            </w:pPr>
            <w:r w:rsidRPr="00F078A4">
              <w:rPr>
                <w:rFonts w:ascii="Arial" w:eastAsia="Arial" w:hAnsi="Arial" w:cs="Arial"/>
                <w:i/>
                <w:color w:val="0070C0"/>
                <w:szCs w:val="20"/>
              </w:rPr>
              <w:t>avoid the use of names or identifying features of persons (other than the person the order applies to</w:t>
            </w:r>
            <w:proofErr w:type="gramStart"/>
            <w:r w:rsidRPr="00F078A4">
              <w:rPr>
                <w:rFonts w:ascii="Arial" w:eastAsia="Arial" w:hAnsi="Arial" w:cs="Arial"/>
                <w:i/>
                <w:color w:val="0070C0"/>
                <w:szCs w:val="20"/>
              </w:rPr>
              <w:t>),unless</w:t>
            </w:r>
            <w:proofErr w:type="gramEnd"/>
            <w:r w:rsidRPr="00F078A4">
              <w:rPr>
                <w:rFonts w:ascii="Arial" w:eastAsia="Arial" w:hAnsi="Arial" w:cs="Arial"/>
                <w:i/>
                <w:color w:val="0070C0"/>
                <w:szCs w:val="20"/>
              </w:rPr>
              <w:t xml:space="preserve"> it is critical to being able to explain the grounds</w:t>
            </w:r>
            <w:r w:rsidR="009A28E1" w:rsidRPr="00F078A4">
              <w:rPr>
                <w:rFonts w:ascii="Arial" w:eastAsia="Arial" w:hAnsi="Arial" w:cs="Arial"/>
                <w:i/>
                <w:color w:val="0070C0"/>
                <w:szCs w:val="20"/>
              </w:rPr>
              <w:t>.</w:t>
            </w:r>
          </w:p>
          <w:p w14:paraId="37042A26" w14:textId="044C8C5A" w:rsidR="00EE228F" w:rsidRPr="00F078A4" w:rsidRDefault="00EE228F" w:rsidP="007B1714">
            <w:pPr>
              <w:widowControl w:val="0"/>
              <w:autoSpaceDE w:val="0"/>
              <w:autoSpaceDN w:val="0"/>
              <w:adjustRightInd w:val="0"/>
              <w:spacing w:after="0"/>
              <w:ind w:right="89"/>
              <w:rPr>
                <w:rFonts w:ascii="Arial" w:eastAsia="Arial" w:hAnsi="Arial" w:cs="Arial"/>
                <w:b/>
                <w:bCs/>
                <w:szCs w:val="20"/>
              </w:rPr>
            </w:pPr>
          </w:p>
        </w:tc>
      </w:tr>
      <w:tr w:rsidR="00E8266A" w:rsidRPr="00F078A4" w14:paraId="5F518187" w14:textId="77777777" w:rsidTr="007B1714">
        <w:trPr>
          <w:trHeight w:val="388"/>
        </w:trPr>
        <w:tc>
          <w:tcPr>
            <w:cnfStyle w:val="001000000000" w:firstRow="0" w:lastRow="0" w:firstColumn="1" w:lastColumn="0" w:oddVBand="0" w:evenVBand="0" w:oddHBand="0" w:evenHBand="0" w:firstRowFirstColumn="0" w:firstRowLastColumn="0" w:lastRowFirstColumn="0" w:lastRowLastColumn="0"/>
            <w:tcW w:w="5000" w:type="pct"/>
          </w:tcPr>
          <w:p w14:paraId="603C07B3" w14:textId="0CC7FFAB" w:rsidR="00F81BA1" w:rsidRPr="00F078A4" w:rsidRDefault="00E8266A" w:rsidP="00F81BA1">
            <w:pPr>
              <w:widowControl w:val="0"/>
              <w:autoSpaceDE w:val="0"/>
              <w:autoSpaceDN w:val="0"/>
              <w:adjustRightInd w:val="0"/>
              <w:spacing w:after="0"/>
              <w:ind w:right="89"/>
              <w:rPr>
                <w:rFonts w:ascii="Arial" w:eastAsia="Arial" w:hAnsi="Arial" w:cs="Arial"/>
                <w:szCs w:val="20"/>
              </w:rPr>
            </w:pPr>
            <w:r w:rsidRPr="00F078A4">
              <w:rPr>
                <w:rFonts w:ascii="Arial" w:eastAsia="Arial" w:hAnsi="Arial" w:cs="Arial"/>
                <w:b/>
                <w:bCs/>
                <w:color w:val="auto"/>
                <w:szCs w:val="20"/>
              </w:rPr>
              <w:t xml:space="preserve">Terms of order </w:t>
            </w:r>
            <w:r w:rsidR="00944D6C" w:rsidRPr="00F078A4">
              <w:rPr>
                <w:rFonts w:ascii="Arial" w:eastAsia="Arial" w:hAnsi="Arial" w:cs="Arial"/>
                <w:b/>
                <w:bCs/>
                <w:color w:val="auto"/>
                <w:szCs w:val="20"/>
              </w:rPr>
              <w:t xml:space="preserve">(including </w:t>
            </w:r>
            <w:r w:rsidRPr="00F078A4">
              <w:rPr>
                <w:rFonts w:ascii="Arial" w:eastAsia="Arial" w:hAnsi="Arial" w:cs="Arial"/>
                <w:b/>
                <w:bCs/>
                <w:color w:val="auto"/>
                <w:szCs w:val="20"/>
              </w:rPr>
              <w:t>any conditions or exceptions to these terms</w:t>
            </w:r>
            <w:r w:rsidR="00944D6C" w:rsidRPr="00F078A4">
              <w:rPr>
                <w:rFonts w:ascii="Arial" w:eastAsia="Arial" w:hAnsi="Arial" w:cs="Arial"/>
                <w:b/>
                <w:bCs/>
                <w:color w:val="auto"/>
                <w:szCs w:val="20"/>
              </w:rPr>
              <w:t xml:space="preserve"> and communication and access </w:t>
            </w:r>
            <w:r w:rsidR="00CD250B" w:rsidRPr="00F078A4">
              <w:rPr>
                <w:rFonts w:ascii="Arial" w:eastAsia="Arial" w:hAnsi="Arial" w:cs="Arial"/>
                <w:b/>
                <w:bCs/>
                <w:color w:val="auto"/>
                <w:szCs w:val="20"/>
              </w:rPr>
              <w:t>measures</w:t>
            </w:r>
            <w:r w:rsidR="00944D6C" w:rsidRPr="00F078A4">
              <w:rPr>
                <w:rFonts w:ascii="Arial" w:eastAsia="Arial" w:hAnsi="Arial" w:cs="Arial"/>
                <w:b/>
                <w:bCs/>
                <w:color w:val="auto"/>
                <w:szCs w:val="20"/>
              </w:rPr>
              <w:t>)</w:t>
            </w:r>
            <w:r w:rsidRPr="00F078A4">
              <w:rPr>
                <w:rFonts w:ascii="Arial" w:eastAsia="Arial" w:hAnsi="Arial" w:cs="Arial"/>
                <w:b/>
                <w:bCs/>
                <w:color w:val="auto"/>
                <w:szCs w:val="20"/>
              </w:rPr>
              <w:t xml:space="preserve"> </w:t>
            </w:r>
          </w:p>
          <w:p w14:paraId="69AD143E" w14:textId="7D7B34F3" w:rsidR="00C02696" w:rsidRPr="00F078A4" w:rsidRDefault="00C02696" w:rsidP="00F81BA1">
            <w:pPr>
              <w:widowControl w:val="0"/>
              <w:autoSpaceDE w:val="0"/>
              <w:autoSpaceDN w:val="0"/>
              <w:adjustRightInd w:val="0"/>
              <w:spacing w:after="0"/>
              <w:ind w:right="89"/>
              <w:rPr>
                <w:rFonts w:ascii="Arial" w:eastAsia="Arial" w:hAnsi="Arial" w:cs="Arial"/>
                <w:szCs w:val="20"/>
              </w:rPr>
            </w:pPr>
          </w:p>
          <w:p w14:paraId="3C62585C" w14:textId="77777777" w:rsidR="00C02696" w:rsidRPr="00F078A4" w:rsidRDefault="00C02696" w:rsidP="00C02696">
            <w:pPr>
              <w:widowControl w:val="0"/>
              <w:autoSpaceDE w:val="0"/>
              <w:autoSpaceDN w:val="0"/>
              <w:adjustRightInd w:val="0"/>
              <w:spacing w:after="0"/>
              <w:ind w:right="89"/>
              <w:rPr>
                <w:rFonts w:ascii="Arial" w:eastAsia="Arial" w:hAnsi="Arial" w:cs="Arial"/>
                <w:bCs/>
                <w:i/>
                <w:iCs/>
                <w:color w:val="0070C0"/>
                <w:szCs w:val="20"/>
                <w:u w:val="single"/>
              </w:rPr>
            </w:pPr>
            <w:r w:rsidRPr="00F078A4">
              <w:rPr>
                <w:rFonts w:ascii="Arial" w:eastAsia="Arial" w:hAnsi="Arial" w:cs="Arial"/>
                <w:bCs/>
                <w:i/>
                <w:iCs/>
                <w:color w:val="0070C0"/>
                <w:szCs w:val="20"/>
                <w:u w:val="single"/>
              </w:rPr>
              <w:t xml:space="preserve">Terms </w:t>
            </w:r>
          </w:p>
          <w:p w14:paraId="7AAB463C" w14:textId="53257D47" w:rsidR="00C02696" w:rsidRPr="00F078A4" w:rsidRDefault="00C02696" w:rsidP="00C02696">
            <w:pPr>
              <w:widowControl w:val="0"/>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[What the person is prohibited from doing - delete and adapt to circumstances]</w:t>
            </w:r>
          </w:p>
          <w:p w14:paraId="0A636A3F" w14:textId="39A28D13" w:rsidR="00F81BA1" w:rsidRPr="00F078A4" w:rsidRDefault="00E8266A" w:rsidP="004C5277">
            <w:pPr>
              <w:pStyle w:val="ListParagraph"/>
              <w:widowControl w:val="0"/>
              <w:numPr>
                <w:ilvl w:val="0"/>
                <w:numId w:val="24"/>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entering or remaining on any school-related place of the relevant school; for example, an order may be subject to the condition that a person may, or may not, access only specific parts of the school or school-related place</w:t>
            </w:r>
          </w:p>
          <w:p w14:paraId="0C3942E5" w14:textId="53AE9B11" w:rsidR="00E8266A" w:rsidRPr="00F078A4" w:rsidRDefault="00E8266A" w:rsidP="004C5277">
            <w:pPr>
              <w:pStyle w:val="ListParagraph"/>
              <w:widowControl w:val="0"/>
              <w:numPr>
                <w:ilvl w:val="0"/>
                <w:numId w:val="24"/>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approaching, or causing another person to approach, within 25 metres of any staff member for class of staff members within or outside of any school-related place of the relevant </w:t>
            </w:r>
            <w:proofErr w:type="gramStart"/>
            <w:r w:rsidRPr="00F078A4">
              <w:rPr>
                <w:rFonts w:ascii="Arial" w:eastAsia="Arial" w:hAnsi="Arial" w:cs="Arial"/>
                <w:bCs/>
                <w:i/>
                <w:iCs/>
                <w:color w:val="0070C0"/>
                <w:szCs w:val="20"/>
              </w:rPr>
              <w:t>school;</w:t>
            </w:r>
            <w:proofErr w:type="gramEnd"/>
          </w:p>
          <w:p w14:paraId="0BC80DBB" w14:textId="194AF057" w:rsidR="00E8266A" w:rsidRPr="00F078A4" w:rsidRDefault="00E8266A" w:rsidP="004C5277">
            <w:pPr>
              <w:pStyle w:val="ListParagraph"/>
              <w:widowControl w:val="0"/>
              <w:numPr>
                <w:ilvl w:val="0"/>
                <w:numId w:val="24"/>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contacting any staff member or class of staff members; f or example, an order may be subject to the condition that, despite being prohibited from communicating with certain members of staff at the school, the person subject to the order may still approach or communicate with certain other staff </w:t>
            </w:r>
            <w:proofErr w:type="gramStart"/>
            <w:r w:rsidRPr="00F078A4">
              <w:rPr>
                <w:rFonts w:ascii="Arial" w:eastAsia="Arial" w:hAnsi="Arial" w:cs="Arial"/>
                <w:bCs/>
                <w:i/>
                <w:iCs/>
                <w:color w:val="0070C0"/>
                <w:szCs w:val="20"/>
              </w:rPr>
              <w:t>members;</w:t>
            </w:r>
            <w:proofErr w:type="gramEnd"/>
          </w:p>
          <w:p w14:paraId="14C37DCD" w14:textId="533C1C77" w:rsidR="00E8266A" w:rsidRPr="00F078A4" w:rsidRDefault="00E8266A" w:rsidP="004C5277">
            <w:pPr>
              <w:pStyle w:val="ListParagraph"/>
              <w:widowControl w:val="0"/>
              <w:numPr>
                <w:ilvl w:val="0"/>
                <w:numId w:val="24"/>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using or communicating on a communication platform owned, controlled by, or established in relation to the relevant school; for example, an order may be subject to the condition that</w:t>
            </w:r>
            <w:r w:rsidRPr="00F078A4" w:rsidDel="008B6AC6">
              <w:rPr>
                <w:rFonts w:ascii="Arial" w:eastAsia="Arial" w:hAnsi="Arial" w:cs="Arial"/>
                <w:bCs/>
                <w:i/>
                <w:iCs/>
                <w:color w:val="0070C0"/>
                <w:szCs w:val="20"/>
              </w:rPr>
              <w:t xml:space="preserve"> </w:t>
            </w:r>
            <w:r w:rsidRPr="00F078A4">
              <w:rPr>
                <w:rFonts w:ascii="Arial" w:eastAsia="Arial" w:hAnsi="Arial" w:cs="Arial"/>
                <w:bCs/>
                <w:i/>
                <w:iCs/>
                <w:color w:val="0070C0"/>
                <w:szCs w:val="20"/>
              </w:rPr>
              <w:t>a person may not use offensive or discriminatory language in any communication to staff members; for example, an order may be subject to the condition that certain specified types of communication are, or are not, appropriate, including verbal, written, electronic and via school controlled  IT or social media systems or platforms</w:t>
            </w:r>
            <w:r w:rsidR="00F81BA1" w:rsidRPr="00F078A4">
              <w:rPr>
                <w:rFonts w:ascii="Arial" w:eastAsia="Arial" w:hAnsi="Arial" w:cs="Arial"/>
                <w:bCs/>
                <w:i/>
                <w:iCs/>
                <w:color w:val="0070C0"/>
                <w:szCs w:val="20"/>
              </w:rPr>
              <w:t>;</w:t>
            </w:r>
            <w:r w:rsidRPr="00F078A4">
              <w:rPr>
                <w:rFonts w:ascii="Arial" w:eastAsia="Arial" w:hAnsi="Arial" w:cs="Arial"/>
                <w:bCs/>
                <w:i/>
                <w:iCs/>
                <w:color w:val="0070C0"/>
                <w:szCs w:val="20"/>
              </w:rPr>
              <w:t xml:space="preserve"> or </w:t>
            </w:r>
          </w:p>
          <w:p w14:paraId="2ABDE429" w14:textId="56E20E07" w:rsidR="00E8266A" w:rsidRPr="00F078A4" w:rsidRDefault="00E8266A" w:rsidP="004C5277">
            <w:pPr>
              <w:pStyle w:val="ListParagraph"/>
              <w:widowControl w:val="0"/>
              <w:numPr>
                <w:ilvl w:val="0"/>
                <w:numId w:val="24"/>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any other prescribed conduct </w:t>
            </w:r>
          </w:p>
          <w:p w14:paraId="3940FEDB" w14:textId="7DAA4E3B" w:rsidR="00C02696" w:rsidRPr="00F078A4" w:rsidRDefault="00C02696" w:rsidP="00C02696">
            <w:pPr>
              <w:widowControl w:val="0"/>
              <w:autoSpaceDE w:val="0"/>
              <w:autoSpaceDN w:val="0"/>
              <w:adjustRightInd w:val="0"/>
              <w:spacing w:after="0"/>
              <w:ind w:right="89"/>
              <w:rPr>
                <w:rFonts w:ascii="Arial" w:eastAsia="Arial" w:hAnsi="Arial" w:cs="Arial"/>
                <w:i/>
                <w:iCs/>
                <w:color w:val="0070C0"/>
                <w:szCs w:val="20"/>
              </w:rPr>
            </w:pPr>
          </w:p>
          <w:p w14:paraId="29A098A6" w14:textId="77777777" w:rsidR="00C02696" w:rsidRPr="00F078A4" w:rsidRDefault="00C02696" w:rsidP="00C02696">
            <w:pPr>
              <w:widowControl w:val="0"/>
              <w:autoSpaceDE w:val="0"/>
              <w:autoSpaceDN w:val="0"/>
              <w:adjustRightInd w:val="0"/>
              <w:spacing w:after="0"/>
              <w:ind w:right="89"/>
              <w:rPr>
                <w:rFonts w:ascii="Arial" w:eastAsia="Arial" w:hAnsi="Arial" w:cs="Arial"/>
                <w:bCs/>
                <w:i/>
                <w:iCs/>
                <w:color w:val="0070C0"/>
                <w:szCs w:val="20"/>
                <w:u w:val="single"/>
              </w:rPr>
            </w:pPr>
            <w:r w:rsidRPr="00F078A4">
              <w:rPr>
                <w:rFonts w:ascii="Arial" w:eastAsia="Arial" w:hAnsi="Arial" w:cs="Arial"/>
                <w:bCs/>
                <w:i/>
                <w:iCs/>
                <w:color w:val="0070C0"/>
                <w:szCs w:val="20"/>
                <w:u w:val="single"/>
              </w:rPr>
              <w:t xml:space="preserve">Conditions and exceptions  </w:t>
            </w:r>
          </w:p>
          <w:p w14:paraId="43CC2A43" w14:textId="4AC9ED0F" w:rsidR="00C02696" w:rsidRPr="00F078A4" w:rsidRDefault="00C02696" w:rsidP="00C02696">
            <w:pPr>
              <w:widowControl w:val="0"/>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You may determine conditions </w:t>
            </w:r>
            <w:r w:rsidR="003B10D2" w:rsidRPr="00F078A4">
              <w:rPr>
                <w:rFonts w:ascii="Arial" w:eastAsia="Arial" w:hAnsi="Arial" w:cs="Arial"/>
                <w:bCs/>
                <w:i/>
                <w:iCs/>
                <w:color w:val="0070C0"/>
                <w:szCs w:val="20"/>
              </w:rPr>
              <w:t xml:space="preserve">and exceptions </w:t>
            </w:r>
            <w:r w:rsidRPr="00F078A4">
              <w:rPr>
                <w:rFonts w:ascii="Arial" w:eastAsia="Arial" w:hAnsi="Arial" w:cs="Arial"/>
                <w:bCs/>
                <w:i/>
                <w:iCs/>
                <w:color w:val="0070C0"/>
                <w:szCs w:val="20"/>
              </w:rPr>
              <w:t>to be attached to the order, including but not limited to times when, or areas where, the order does not apply</w:t>
            </w:r>
            <w:r w:rsidR="007F2F1B" w:rsidRPr="00F078A4">
              <w:rPr>
                <w:rFonts w:ascii="Arial" w:eastAsia="Arial" w:hAnsi="Arial" w:cs="Arial"/>
                <w:bCs/>
                <w:i/>
                <w:iCs/>
                <w:color w:val="0070C0"/>
                <w:szCs w:val="20"/>
              </w:rPr>
              <w:t xml:space="preserve">. </w:t>
            </w:r>
          </w:p>
          <w:p w14:paraId="3F983EE1" w14:textId="77777777" w:rsidR="007F2F1B" w:rsidRPr="00F078A4" w:rsidRDefault="007F2F1B" w:rsidP="00C02696">
            <w:pPr>
              <w:widowControl w:val="0"/>
              <w:autoSpaceDE w:val="0"/>
              <w:autoSpaceDN w:val="0"/>
              <w:adjustRightInd w:val="0"/>
              <w:spacing w:after="0"/>
              <w:ind w:right="89"/>
              <w:rPr>
                <w:rFonts w:ascii="Arial" w:eastAsia="Arial" w:hAnsi="Arial" w:cs="Arial"/>
                <w:bCs/>
                <w:i/>
                <w:iCs/>
                <w:color w:val="0070C0"/>
                <w:szCs w:val="20"/>
              </w:rPr>
            </w:pPr>
          </w:p>
          <w:p w14:paraId="09882EFD" w14:textId="1816F546" w:rsidR="00C02696" w:rsidRPr="00F078A4" w:rsidRDefault="00C02696" w:rsidP="00C02696">
            <w:pPr>
              <w:widowControl w:val="0"/>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This could be:</w:t>
            </w:r>
          </w:p>
          <w:p w14:paraId="01382B24" w14:textId="77777777" w:rsidR="003B10D2" w:rsidRPr="00F078A4" w:rsidRDefault="003B10D2" w:rsidP="003B10D2">
            <w:pPr>
              <w:pStyle w:val="ListParagraph"/>
              <w:widowControl w:val="0"/>
              <w:numPr>
                <w:ilvl w:val="0"/>
                <w:numId w:val="25"/>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place-based, for example, an order may be subject to the condition that a person may, or may not, access only specific parts of the school or school-related </w:t>
            </w:r>
            <w:proofErr w:type="gramStart"/>
            <w:r w:rsidRPr="00F078A4">
              <w:rPr>
                <w:rFonts w:ascii="Arial" w:eastAsia="Arial" w:hAnsi="Arial" w:cs="Arial"/>
                <w:bCs/>
                <w:i/>
                <w:iCs/>
                <w:color w:val="0070C0"/>
                <w:szCs w:val="20"/>
              </w:rPr>
              <w:t>place;</w:t>
            </w:r>
            <w:proofErr w:type="gramEnd"/>
          </w:p>
          <w:p w14:paraId="62DBB7DA" w14:textId="77777777" w:rsidR="003B10D2" w:rsidRPr="00F078A4" w:rsidRDefault="003B10D2" w:rsidP="003B10D2">
            <w:pPr>
              <w:pStyle w:val="ListParagraph"/>
              <w:widowControl w:val="0"/>
              <w:numPr>
                <w:ilvl w:val="0"/>
                <w:numId w:val="25"/>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event-based, for example, an order may be subject to the condition that, despite being prohibited from accessing a school or school-related place, the person the subject of the order may still access those places for the purposes of attending a particular event such as a parent teacher meeting or to watch a school play or sport event that their child is participating </w:t>
            </w:r>
            <w:proofErr w:type="gramStart"/>
            <w:r w:rsidRPr="00F078A4">
              <w:rPr>
                <w:rFonts w:ascii="Arial" w:eastAsia="Arial" w:hAnsi="Arial" w:cs="Arial"/>
                <w:bCs/>
                <w:i/>
                <w:iCs/>
                <w:color w:val="0070C0"/>
                <w:szCs w:val="20"/>
              </w:rPr>
              <w:t>in;</w:t>
            </w:r>
            <w:proofErr w:type="gramEnd"/>
          </w:p>
          <w:p w14:paraId="222913BE" w14:textId="77777777" w:rsidR="003B10D2" w:rsidRPr="00F078A4" w:rsidRDefault="003B10D2" w:rsidP="003B10D2">
            <w:pPr>
              <w:pStyle w:val="ListParagraph"/>
              <w:widowControl w:val="0"/>
              <w:numPr>
                <w:ilvl w:val="0"/>
                <w:numId w:val="25"/>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time-based, for example, an order may be subject to the condition that it only applies during particular </w:t>
            </w:r>
            <w:proofErr w:type="gramStart"/>
            <w:r w:rsidRPr="00F078A4">
              <w:rPr>
                <w:rFonts w:ascii="Arial" w:eastAsia="Arial" w:hAnsi="Arial" w:cs="Arial"/>
                <w:bCs/>
                <w:i/>
                <w:iCs/>
                <w:color w:val="0070C0"/>
                <w:szCs w:val="20"/>
              </w:rPr>
              <w:t>hours;</w:t>
            </w:r>
            <w:proofErr w:type="gramEnd"/>
            <w:r w:rsidRPr="00F078A4">
              <w:rPr>
                <w:rFonts w:ascii="Arial" w:eastAsia="Arial" w:hAnsi="Arial" w:cs="Arial"/>
                <w:bCs/>
                <w:i/>
                <w:iCs/>
                <w:color w:val="0070C0"/>
                <w:szCs w:val="20"/>
              </w:rPr>
              <w:t xml:space="preserve"> </w:t>
            </w:r>
          </w:p>
          <w:p w14:paraId="1CE73465" w14:textId="77777777" w:rsidR="003B10D2" w:rsidRPr="00F078A4" w:rsidRDefault="003B10D2" w:rsidP="003B10D2">
            <w:pPr>
              <w:pStyle w:val="ListParagraph"/>
              <w:widowControl w:val="0"/>
              <w:numPr>
                <w:ilvl w:val="0"/>
                <w:numId w:val="25"/>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person(s)-specific, for example, an order may be subject to the condition that, despite being prohibited from communicating with certain members of staff at the school, the person subject to the order may still approach or communicate with certain other staff </w:t>
            </w:r>
            <w:proofErr w:type="gramStart"/>
            <w:r w:rsidRPr="00F078A4">
              <w:rPr>
                <w:rFonts w:ascii="Arial" w:eastAsia="Arial" w:hAnsi="Arial" w:cs="Arial"/>
                <w:bCs/>
                <w:i/>
                <w:iCs/>
                <w:color w:val="0070C0"/>
                <w:szCs w:val="20"/>
              </w:rPr>
              <w:t>members;</w:t>
            </w:r>
            <w:proofErr w:type="gramEnd"/>
            <w:r w:rsidRPr="00F078A4">
              <w:rPr>
                <w:rFonts w:ascii="Arial" w:eastAsia="Arial" w:hAnsi="Arial" w:cs="Arial"/>
                <w:bCs/>
                <w:i/>
                <w:iCs/>
                <w:color w:val="0070C0"/>
                <w:szCs w:val="20"/>
              </w:rPr>
              <w:t xml:space="preserve"> </w:t>
            </w:r>
          </w:p>
          <w:p w14:paraId="6CD1CE65" w14:textId="77777777" w:rsidR="003B10D2" w:rsidRPr="00F078A4" w:rsidRDefault="003B10D2" w:rsidP="003B10D2">
            <w:pPr>
              <w:pStyle w:val="ListParagraph"/>
              <w:widowControl w:val="0"/>
              <w:numPr>
                <w:ilvl w:val="0"/>
                <w:numId w:val="25"/>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harm-specific, for example, an order may be subject to the condition that a person may not use offensive or discriminatory language in any communication to staff members; and </w:t>
            </w:r>
          </w:p>
          <w:p w14:paraId="47E7F260" w14:textId="6FC78B3A" w:rsidR="003B10D2" w:rsidRPr="00F078A4" w:rsidRDefault="003B10D2" w:rsidP="003B10D2">
            <w:pPr>
              <w:pStyle w:val="ListParagraph"/>
              <w:widowControl w:val="0"/>
              <w:numPr>
                <w:ilvl w:val="0"/>
                <w:numId w:val="25"/>
              </w:numPr>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communication specific, for example, an order may be subject to the condition that certain specified types of communication are, or are not, appropriate, including verbal, written, electronic and via certain IT or social media systems or platforms.</w:t>
            </w:r>
          </w:p>
          <w:p w14:paraId="75048D76" w14:textId="63A4D710" w:rsidR="007F2F1B" w:rsidRPr="00F078A4" w:rsidRDefault="00F17B85" w:rsidP="007F2F1B">
            <w:pPr>
              <w:widowControl w:val="0"/>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You</w:t>
            </w:r>
            <w:r w:rsidR="007F2F1B" w:rsidRPr="00F078A4">
              <w:rPr>
                <w:rFonts w:ascii="Arial" w:eastAsia="Arial" w:hAnsi="Arial" w:cs="Arial"/>
                <w:bCs/>
                <w:i/>
                <w:iCs/>
                <w:color w:val="0070C0"/>
                <w:szCs w:val="20"/>
              </w:rPr>
              <w:t xml:space="preserve"> should consider alternative arrangements to ensure the child's continued attendance at, and safe access to, the school and school activities, if because of the order the parent/carer cannot escort the child to or from school or school activities. </w:t>
            </w:r>
            <w:r w:rsidRPr="00F078A4">
              <w:rPr>
                <w:rFonts w:ascii="Arial" w:eastAsia="Arial" w:hAnsi="Arial" w:cs="Arial"/>
                <w:bCs/>
                <w:i/>
                <w:iCs/>
                <w:color w:val="0070C0"/>
                <w:szCs w:val="20"/>
              </w:rPr>
              <w:t>You</w:t>
            </w:r>
            <w:r w:rsidR="007F2F1B" w:rsidRPr="00F078A4">
              <w:rPr>
                <w:rFonts w:ascii="Arial" w:eastAsia="Arial" w:hAnsi="Arial" w:cs="Arial"/>
                <w:bCs/>
                <w:i/>
                <w:iCs/>
                <w:color w:val="0070C0"/>
                <w:szCs w:val="20"/>
              </w:rPr>
              <w:t xml:space="preserve"> should also consider if the order allows an exception for the parent/carer to continue school related activities if the child is not able to safely access school and school activities. </w:t>
            </w:r>
          </w:p>
          <w:p w14:paraId="2AFCB48B" w14:textId="77777777" w:rsidR="007F2F1B" w:rsidRPr="00F078A4" w:rsidRDefault="007F2F1B" w:rsidP="007F2F1B">
            <w:pPr>
              <w:widowControl w:val="0"/>
              <w:autoSpaceDE w:val="0"/>
              <w:autoSpaceDN w:val="0"/>
              <w:adjustRightInd w:val="0"/>
              <w:spacing w:after="0"/>
              <w:ind w:right="89"/>
              <w:rPr>
                <w:rFonts w:ascii="Arial" w:eastAsia="Arial" w:hAnsi="Arial" w:cs="Arial"/>
                <w:bCs/>
                <w:i/>
                <w:iCs/>
                <w:color w:val="0070C0"/>
                <w:szCs w:val="20"/>
              </w:rPr>
            </w:pPr>
          </w:p>
          <w:p w14:paraId="4AB3D4BD" w14:textId="00A32FBB" w:rsidR="007F2F1B" w:rsidRPr="00F078A4" w:rsidRDefault="007F2F1B" w:rsidP="007F2F1B">
            <w:pPr>
              <w:widowControl w:val="0"/>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 xml:space="preserve">For further guidance, including supports and subsidies </w:t>
            </w:r>
            <w:r w:rsidR="00BA75FD" w:rsidRPr="00F078A4">
              <w:rPr>
                <w:rFonts w:ascii="Arial" w:eastAsia="Arial" w:hAnsi="Arial" w:cs="Arial"/>
                <w:bCs/>
                <w:i/>
                <w:iCs/>
                <w:color w:val="0070C0"/>
                <w:szCs w:val="20"/>
              </w:rPr>
              <w:t xml:space="preserve">that </w:t>
            </w:r>
            <w:r w:rsidRPr="00F078A4">
              <w:rPr>
                <w:rFonts w:ascii="Arial" w:eastAsia="Arial" w:hAnsi="Arial" w:cs="Arial"/>
                <w:bCs/>
                <w:i/>
                <w:iCs/>
                <w:color w:val="0070C0"/>
                <w:szCs w:val="20"/>
              </w:rPr>
              <w:t>may assist the student to travel to and from school, see chapter ‘</w:t>
            </w:r>
            <w:hyperlink r:id="rId13" w:history="1">
              <w:r w:rsidRPr="00F078A4">
                <w:rPr>
                  <w:rStyle w:val="Hyperlink"/>
                  <w:rFonts w:ascii="Arial" w:eastAsia="Arial" w:hAnsi="Arial" w:cs="Arial"/>
                  <w:bCs/>
                  <w:i/>
                  <w:iCs/>
                  <w:szCs w:val="20"/>
                </w:rPr>
                <w:t>Minimising impacts on students’</w:t>
              </w:r>
            </w:hyperlink>
            <w:r w:rsidRPr="00F078A4">
              <w:rPr>
                <w:rFonts w:ascii="Arial" w:eastAsia="Arial" w:hAnsi="Arial" w:cs="Arial"/>
                <w:bCs/>
                <w:i/>
                <w:iCs/>
                <w:color w:val="0070C0"/>
                <w:szCs w:val="20"/>
              </w:rPr>
              <w:t xml:space="preserve"> in the </w:t>
            </w:r>
            <w:hyperlink r:id="rId14" w:history="1">
              <w:r w:rsidRPr="00F078A4">
                <w:rPr>
                  <w:rFonts w:ascii="Arial" w:eastAsia="Arial" w:hAnsi="Arial" w:cs="Arial"/>
                  <w:bCs/>
                  <w:i/>
                  <w:iCs/>
                  <w:u w:val="single"/>
                </w:rPr>
                <w:t>School Community Safety Orders Policy</w:t>
              </w:r>
            </w:hyperlink>
            <w:r w:rsidRPr="00F078A4">
              <w:rPr>
                <w:rFonts w:ascii="Arial" w:eastAsia="Arial" w:hAnsi="Arial" w:cs="Arial"/>
                <w:bCs/>
                <w:i/>
                <w:iCs/>
                <w:color w:val="0070C0"/>
                <w:szCs w:val="20"/>
              </w:rPr>
              <w:t>.</w:t>
            </w:r>
          </w:p>
          <w:p w14:paraId="117A75CF" w14:textId="77777777" w:rsidR="007F2F1B" w:rsidRPr="00F078A4" w:rsidRDefault="007F2F1B" w:rsidP="007F2F1B">
            <w:pPr>
              <w:widowControl w:val="0"/>
              <w:autoSpaceDE w:val="0"/>
              <w:autoSpaceDN w:val="0"/>
              <w:adjustRightInd w:val="0"/>
              <w:spacing w:after="0"/>
              <w:ind w:right="89"/>
              <w:rPr>
                <w:rFonts w:ascii="Arial" w:eastAsia="Arial" w:hAnsi="Arial" w:cs="Arial"/>
                <w:bCs/>
                <w:i/>
                <w:iCs/>
                <w:color w:val="0070C0"/>
                <w:szCs w:val="20"/>
              </w:rPr>
            </w:pPr>
          </w:p>
          <w:p w14:paraId="6FF52DA6" w14:textId="77777777" w:rsidR="007F2F1B" w:rsidRPr="00F078A4" w:rsidRDefault="007F2F1B" w:rsidP="007F2F1B">
            <w:pPr>
              <w:widowControl w:val="0"/>
              <w:autoSpaceDE w:val="0"/>
              <w:autoSpaceDN w:val="0"/>
              <w:adjustRightInd w:val="0"/>
              <w:spacing w:after="0"/>
              <w:ind w:right="89"/>
              <w:rPr>
                <w:rFonts w:ascii="Arial" w:eastAsia="Arial" w:hAnsi="Arial" w:cs="Arial"/>
                <w:bCs/>
                <w:i/>
                <w:iCs/>
                <w:color w:val="0070C0"/>
                <w:szCs w:val="20"/>
              </w:rPr>
            </w:pPr>
            <w:r w:rsidRPr="00F078A4">
              <w:rPr>
                <w:rFonts w:ascii="Arial" w:eastAsia="Arial" w:hAnsi="Arial" w:cs="Arial"/>
                <w:bCs/>
                <w:i/>
                <w:iCs/>
                <w:color w:val="0070C0"/>
                <w:szCs w:val="20"/>
              </w:rPr>
              <w:t>Tailor as appropriate or delete:</w:t>
            </w:r>
          </w:p>
          <w:p w14:paraId="2BE53516" w14:textId="77777777" w:rsidR="007F2F1B" w:rsidRPr="00F078A4" w:rsidRDefault="007F2F1B" w:rsidP="007F2F1B">
            <w:pPr>
              <w:spacing w:after="240" w:line="254" w:lineRule="auto"/>
              <w:jc w:val="both"/>
              <w:rPr>
                <w:rFonts w:ascii="Arial" w:eastAsiaTheme="minorEastAsia" w:hAnsi="Arial"/>
                <w:color w:val="auto"/>
              </w:rPr>
            </w:pPr>
            <w:r w:rsidRPr="00F078A4">
              <w:rPr>
                <w:rFonts w:ascii="Arial" w:eastAsiaTheme="minorEastAsia" w:hAnsi="Arial"/>
                <w:color w:val="auto"/>
              </w:rPr>
              <w:t>The person subject to this order is allowed to:</w:t>
            </w:r>
          </w:p>
          <w:p w14:paraId="13326988" w14:textId="77777777" w:rsidR="007F2F1B" w:rsidRPr="00F078A4" w:rsidRDefault="007F2F1B" w:rsidP="007F2F1B">
            <w:pPr>
              <w:pStyle w:val="Tabletext"/>
              <w:numPr>
                <w:ilvl w:val="0"/>
                <w:numId w:val="18"/>
              </w:numPr>
              <w:rPr>
                <w:rFonts w:ascii="Arial" w:hAnsi="Arial"/>
                <w:color w:val="4472C4" w:themeColor="accent1"/>
                <w:sz w:val="20"/>
                <w:szCs w:val="32"/>
              </w:rPr>
            </w:pPr>
            <w:r w:rsidRPr="00F078A4">
              <w:rPr>
                <w:rFonts w:ascii="Arial" w:hAnsi="Arial"/>
                <w:color w:val="auto"/>
                <w:sz w:val="20"/>
                <w:szCs w:val="32"/>
              </w:rPr>
              <w:t xml:space="preserve">be outside the school gates to conduct school drop off and pick up between </w:t>
            </w:r>
            <w:r w:rsidRPr="00F078A4">
              <w:rPr>
                <w:rFonts w:ascii="Arial" w:hAnsi="Arial"/>
                <w:color w:val="4472C4" w:themeColor="accent1"/>
                <w:sz w:val="20"/>
                <w:szCs w:val="32"/>
              </w:rPr>
              <w:t>[specify time]</w:t>
            </w:r>
          </w:p>
          <w:p w14:paraId="2CDE8D6A" w14:textId="1D08FC95" w:rsidR="007F2F1B" w:rsidRPr="00F078A4" w:rsidRDefault="007F2F1B" w:rsidP="007F2F1B">
            <w:pPr>
              <w:pStyle w:val="Tabletext"/>
              <w:numPr>
                <w:ilvl w:val="0"/>
                <w:numId w:val="18"/>
              </w:numPr>
              <w:rPr>
                <w:rFonts w:ascii="Arial" w:eastAsia="Arial" w:hAnsi="Arial"/>
                <w:bCs/>
                <w:i/>
                <w:iCs/>
                <w:color w:val="0070C0"/>
                <w:sz w:val="20"/>
                <w:szCs w:val="20"/>
                <w:lang w:val="en-GB"/>
              </w:rPr>
            </w:pPr>
            <w:r w:rsidRPr="00F078A4">
              <w:rPr>
                <w:rFonts w:ascii="Arial" w:hAnsi="Arial"/>
                <w:color w:val="auto"/>
                <w:sz w:val="20"/>
                <w:szCs w:val="32"/>
              </w:rPr>
              <w:t xml:space="preserve">conduct drop off and pick up at </w:t>
            </w:r>
            <w:r w:rsidRPr="00F078A4">
              <w:rPr>
                <w:rFonts w:ascii="Arial" w:hAnsi="Arial"/>
                <w:color w:val="0070C0"/>
                <w:sz w:val="20"/>
                <w:szCs w:val="32"/>
              </w:rPr>
              <w:t xml:space="preserve">[school-related place </w:t>
            </w:r>
            <w:proofErr w:type="gramStart"/>
            <w:r w:rsidRPr="00F078A4">
              <w:rPr>
                <w:rFonts w:ascii="Arial" w:hAnsi="Arial"/>
                <w:color w:val="0070C0"/>
                <w:sz w:val="20"/>
                <w:szCs w:val="32"/>
              </w:rPr>
              <w:t>e.g.</w:t>
            </w:r>
            <w:proofErr w:type="gramEnd"/>
            <w:r w:rsidRPr="00F078A4">
              <w:rPr>
                <w:rFonts w:ascii="Arial" w:hAnsi="Arial"/>
                <w:color w:val="0070C0"/>
                <w:sz w:val="20"/>
                <w:szCs w:val="32"/>
              </w:rPr>
              <w:t xml:space="preserve"> swimming carnival] </w:t>
            </w:r>
            <w:r w:rsidRPr="00F078A4">
              <w:rPr>
                <w:rFonts w:ascii="Arial" w:hAnsi="Arial"/>
                <w:color w:val="auto"/>
                <w:sz w:val="20"/>
                <w:szCs w:val="32"/>
              </w:rPr>
              <w:t xml:space="preserve">on </w:t>
            </w:r>
            <w:r w:rsidRPr="00F078A4">
              <w:rPr>
                <w:rFonts w:ascii="Arial" w:hAnsi="Arial"/>
                <w:color w:val="0070C0"/>
                <w:sz w:val="20"/>
                <w:szCs w:val="32"/>
              </w:rPr>
              <w:t>[d</w:t>
            </w:r>
            <w:r w:rsidRPr="00F078A4">
              <w:rPr>
                <w:rFonts w:ascii="Arial" w:hAnsi="Arial"/>
                <w:color w:val="4472C4" w:themeColor="accent1"/>
                <w:sz w:val="20"/>
                <w:szCs w:val="32"/>
              </w:rPr>
              <w:t>ate]</w:t>
            </w:r>
            <w:r w:rsidR="00755626" w:rsidRPr="00F078A4">
              <w:rPr>
                <w:rFonts w:ascii="Arial" w:hAnsi="Arial"/>
                <w:color w:val="4472C4" w:themeColor="accent1"/>
                <w:sz w:val="20"/>
                <w:szCs w:val="32"/>
              </w:rPr>
              <w:t xml:space="preserve">. </w:t>
            </w:r>
            <w:r w:rsidR="00755626" w:rsidRPr="00F078A4">
              <w:rPr>
                <w:rFonts w:ascii="Arial" w:eastAsia="Arial" w:hAnsi="Arial"/>
                <w:bCs/>
                <w:i/>
                <w:iCs/>
                <w:color w:val="0070C0"/>
                <w:sz w:val="20"/>
                <w:szCs w:val="20"/>
                <w:lang w:val="en-GB"/>
              </w:rPr>
              <w:t xml:space="preserve">(For </w:t>
            </w:r>
            <w:proofErr w:type="gramStart"/>
            <w:r w:rsidR="00755626" w:rsidRPr="00F078A4">
              <w:rPr>
                <w:rFonts w:ascii="Arial" w:eastAsia="Arial" w:hAnsi="Arial"/>
                <w:bCs/>
                <w:i/>
                <w:iCs/>
                <w:color w:val="0070C0"/>
                <w:sz w:val="20"/>
                <w:szCs w:val="20"/>
                <w:lang w:val="en-GB"/>
              </w:rPr>
              <w:t>example</w:t>
            </w:r>
            <w:proofErr w:type="gramEnd"/>
            <w:r w:rsidRPr="00F078A4">
              <w:rPr>
                <w:rFonts w:ascii="Arial" w:eastAsia="Arial" w:hAnsi="Arial"/>
                <w:bCs/>
                <w:i/>
                <w:iCs/>
                <w:color w:val="0070C0"/>
                <w:sz w:val="20"/>
                <w:szCs w:val="20"/>
                <w:lang w:val="en-GB"/>
              </w:rPr>
              <w:t xml:space="preserve"> where there is no other person or means available to ensure </w:t>
            </w:r>
            <w:r w:rsidR="00755626" w:rsidRPr="00F078A4">
              <w:rPr>
                <w:rFonts w:ascii="Arial" w:eastAsia="Arial" w:hAnsi="Arial"/>
                <w:bCs/>
                <w:i/>
                <w:iCs/>
                <w:color w:val="0070C0"/>
                <w:sz w:val="20"/>
                <w:szCs w:val="20"/>
                <w:lang w:val="en-GB"/>
              </w:rPr>
              <w:t xml:space="preserve">the </w:t>
            </w:r>
            <w:r w:rsidRPr="00F078A4">
              <w:rPr>
                <w:rFonts w:ascii="Arial" w:eastAsia="Arial" w:hAnsi="Arial"/>
                <w:bCs/>
                <w:i/>
                <w:iCs/>
                <w:color w:val="0070C0"/>
                <w:sz w:val="20"/>
                <w:szCs w:val="20"/>
                <w:lang w:val="en-GB"/>
              </w:rPr>
              <w:t>student’s safe access to and from the event</w:t>
            </w:r>
            <w:r w:rsidR="00755626" w:rsidRPr="00F078A4">
              <w:rPr>
                <w:rFonts w:ascii="Arial" w:eastAsia="Arial" w:hAnsi="Arial"/>
                <w:bCs/>
                <w:i/>
                <w:iCs/>
                <w:color w:val="0070C0"/>
                <w:sz w:val="20"/>
                <w:szCs w:val="20"/>
                <w:lang w:val="en-GB"/>
              </w:rPr>
              <w:t>)</w:t>
            </w:r>
          </w:p>
          <w:p w14:paraId="3856CD08" w14:textId="7CCE9510" w:rsidR="007F2F1B" w:rsidRPr="00F078A4" w:rsidRDefault="007F2F1B" w:rsidP="007F2F1B">
            <w:pPr>
              <w:pStyle w:val="Tabletext"/>
              <w:numPr>
                <w:ilvl w:val="0"/>
                <w:numId w:val="18"/>
              </w:numPr>
              <w:rPr>
                <w:rFonts w:ascii="Arial" w:hAnsi="Arial"/>
                <w:color w:val="4472C4" w:themeColor="accent1"/>
                <w:sz w:val="20"/>
                <w:szCs w:val="32"/>
              </w:rPr>
            </w:pPr>
            <w:r w:rsidRPr="00F078A4">
              <w:rPr>
                <w:rFonts w:ascii="Arial" w:hAnsi="Arial"/>
                <w:sz w:val="20"/>
                <w:szCs w:val="32"/>
              </w:rPr>
              <w:t>nominate in writing to me the name and contact details of a trusted person to conduct drop off and pick up from</w:t>
            </w:r>
            <w:r w:rsidRPr="00F078A4">
              <w:rPr>
                <w:rFonts w:ascii="Arial" w:hAnsi="Arial"/>
                <w:color w:val="004EA8"/>
                <w:sz w:val="20"/>
                <w:szCs w:val="32"/>
              </w:rPr>
              <w:t xml:space="preserve"> </w:t>
            </w:r>
            <w:r w:rsidRPr="00F078A4">
              <w:rPr>
                <w:rFonts w:ascii="Arial" w:hAnsi="Arial"/>
                <w:color w:val="4472C4" w:themeColor="accent1"/>
                <w:sz w:val="20"/>
                <w:szCs w:val="32"/>
              </w:rPr>
              <w:t xml:space="preserve">[location] </w:t>
            </w:r>
            <w:r w:rsidRPr="00F078A4">
              <w:rPr>
                <w:rFonts w:ascii="Arial" w:hAnsi="Arial"/>
                <w:sz w:val="20"/>
                <w:szCs w:val="32"/>
              </w:rPr>
              <w:t xml:space="preserve">on your behalf. </w:t>
            </w:r>
          </w:p>
          <w:p w14:paraId="2E7499A9" w14:textId="4A37C5AE" w:rsidR="00F17B85" w:rsidRPr="00F078A4" w:rsidRDefault="00F17B85" w:rsidP="00F17B85">
            <w:pPr>
              <w:pStyle w:val="Tabletext"/>
              <w:rPr>
                <w:rFonts w:ascii="Arial" w:hAnsi="Arial"/>
                <w:sz w:val="20"/>
                <w:szCs w:val="32"/>
              </w:rPr>
            </w:pPr>
          </w:p>
          <w:p w14:paraId="582D5019" w14:textId="6C6D737C" w:rsidR="00F17B85" w:rsidRPr="00F078A4" w:rsidRDefault="00F17B85" w:rsidP="00F17B85">
            <w:pPr>
              <w:spacing w:after="240" w:line="252" w:lineRule="auto"/>
              <w:jc w:val="both"/>
              <w:rPr>
                <w:rFonts w:ascii="Arial" w:eastAsia="Arial" w:hAnsi="Arial" w:cs="Arial"/>
                <w:bCs/>
                <w:i/>
                <w:iCs/>
                <w:color w:val="0070C0"/>
                <w:szCs w:val="20"/>
              </w:rPr>
            </w:pPr>
            <w:r w:rsidRPr="00F078A4">
              <w:rPr>
                <w:rFonts w:ascii="Arial" w:eastAsia="Arial" w:hAnsi="Arial" w:cs="Arial"/>
                <w:bCs/>
                <w:i/>
                <w:iCs/>
                <w:color w:val="0070C0"/>
                <w:szCs w:val="20"/>
              </w:rPr>
              <w:t xml:space="preserve">You can identify other staff members who can be communicated with, or specify the frequency and methods of communications that will be allowed to give updates on the student’s progress or provide feedback on school related matters. </w:t>
            </w:r>
          </w:p>
          <w:p w14:paraId="5D66B8A8" w14:textId="77777777" w:rsidR="00F17B85" w:rsidRPr="00F078A4" w:rsidRDefault="00F17B85" w:rsidP="00F17B85">
            <w:pPr>
              <w:spacing w:after="240" w:line="252" w:lineRule="auto"/>
              <w:jc w:val="both"/>
              <w:rPr>
                <w:rFonts w:ascii="Arial" w:eastAsia="Arial" w:hAnsi="Arial" w:cs="Arial"/>
                <w:bCs/>
                <w:i/>
                <w:iCs/>
                <w:color w:val="0070C0"/>
                <w:szCs w:val="20"/>
              </w:rPr>
            </w:pPr>
            <w:r w:rsidRPr="00F078A4">
              <w:rPr>
                <w:rFonts w:ascii="Arial" w:eastAsia="Arial" w:hAnsi="Arial" w:cs="Arial"/>
                <w:bCs/>
                <w:i/>
                <w:iCs/>
                <w:color w:val="0070C0"/>
                <w:szCs w:val="20"/>
              </w:rPr>
              <w:t xml:space="preserve">For example:  </w:t>
            </w:r>
          </w:p>
          <w:p w14:paraId="48C6DC3F" w14:textId="77777777" w:rsidR="00F17B85" w:rsidRPr="00F078A4" w:rsidRDefault="00F17B85" w:rsidP="00F17B85">
            <w:pPr>
              <w:pStyle w:val="ListParagraph"/>
              <w:numPr>
                <w:ilvl w:val="0"/>
                <w:numId w:val="19"/>
              </w:numPr>
              <w:spacing w:after="240" w:line="252" w:lineRule="auto"/>
              <w:ind w:left="360"/>
              <w:jc w:val="both"/>
              <w:rPr>
                <w:rFonts w:ascii="Arial" w:eastAsia="Arial" w:hAnsi="Arial" w:cs="Arial"/>
                <w:i/>
                <w:color w:val="0070C0"/>
                <w:szCs w:val="20"/>
              </w:rPr>
            </w:pPr>
            <w:r w:rsidRPr="00F078A4">
              <w:rPr>
                <w:rFonts w:ascii="Arial" w:eastAsia="Arial" w:hAnsi="Arial" w:cs="Arial"/>
                <w:i/>
                <w:color w:val="0070C0"/>
                <w:szCs w:val="20"/>
              </w:rPr>
              <w:t>exploring alternative meeting arrangements for parent teacher interviews like video conferencing</w:t>
            </w:r>
          </w:p>
          <w:p w14:paraId="0FFC4737" w14:textId="77777777" w:rsidR="00F17B85" w:rsidRPr="00F078A4" w:rsidRDefault="00F17B85" w:rsidP="00F17B85">
            <w:pPr>
              <w:pStyle w:val="ListParagraph"/>
              <w:numPr>
                <w:ilvl w:val="0"/>
                <w:numId w:val="19"/>
              </w:numPr>
              <w:spacing w:after="240" w:line="252" w:lineRule="auto"/>
              <w:ind w:left="360"/>
              <w:jc w:val="both"/>
              <w:rPr>
                <w:rFonts w:ascii="Arial" w:eastAsia="Arial" w:hAnsi="Arial" w:cs="Arial"/>
                <w:i/>
                <w:color w:val="0070C0"/>
                <w:szCs w:val="20"/>
              </w:rPr>
            </w:pPr>
            <w:r w:rsidRPr="00F078A4">
              <w:rPr>
                <w:rFonts w:ascii="Arial" w:eastAsia="Arial" w:hAnsi="Arial" w:cs="Arial"/>
                <w:i/>
                <w:color w:val="0070C0"/>
                <w:szCs w:val="20"/>
              </w:rPr>
              <w:t>asking a family member of the student to attend meetings or communicate with the school</w:t>
            </w:r>
          </w:p>
          <w:p w14:paraId="5C44B2CA" w14:textId="77777777" w:rsidR="00F17B85" w:rsidRPr="00F078A4" w:rsidRDefault="00F17B85" w:rsidP="00F17B85">
            <w:pPr>
              <w:pStyle w:val="ListParagraph"/>
              <w:numPr>
                <w:ilvl w:val="0"/>
                <w:numId w:val="19"/>
              </w:numPr>
              <w:spacing w:after="240" w:line="252" w:lineRule="auto"/>
              <w:ind w:left="360"/>
              <w:jc w:val="both"/>
              <w:rPr>
                <w:rFonts w:ascii="Arial" w:eastAsia="Arial" w:hAnsi="Arial" w:cs="Arial"/>
                <w:i/>
                <w:color w:val="0070C0"/>
                <w:szCs w:val="20"/>
              </w:rPr>
            </w:pPr>
            <w:r w:rsidRPr="00F078A4">
              <w:rPr>
                <w:rFonts w:ascii="Arial" w:eastAsia="Arial" w:hAnsi="Arial" w:cs="Arial"/>
                <w:i/>
                <w:color w:val="0070C0"/>
                <w:szCs w:val="20"/>
              </w:rPr>
              <w:t>replacing the staff member(s) affected by the parent’s behaviour with another staff member or if this is not possible, limiting the parent’s interactions to receiving and giving updates on the student’s progress via email.</w:t>
            </w:r>
          </w:p>
          <w:p w14:paraId="528BD6DC" w14:textId="77777777" w:rsidR="00F17B85" w:rsidRPr="00F078A4" w:rsidRDefault="00F17B85" w:rsidP="00F17B85">
            <w:pPr>
              <w:spacing w:after="240" w:line="254" w:lineRule="auto"/>
              <w:jc w:val="both"/>
              <w:rPr>
                <w:rFonts w:ascii="Arial" w:eastAsia="Arial" w:hAnsi="Arial" w:cs="Arial"/>
                <w:i/>
                <w:color w:val="0070C0"/>
                <w:szCs w:val="20"/>
              </w:rPr>
            </w:pPr>
            <w:r w:rsidRPr="00F078A4">
              <w:rPr>
                <w:rFonts w:ascii="Arial" w:eastAsia="Arial" w:hAnsi="Arial" w:cs="Arial"/>
                <w:i/>
                <w:color w:val="0070C0"/>
                <w:szCs w:val="20"/>
              </w:rPr>
              <w:t>Tailor as appropriate or delete:</w:t>
            </w:r>
          </w:p>
          <w:p w14:paraId="59BE89D7" w14:textId="77777777" w:rsidR="00F17B85" w:rsidRPr="00F078A4" w:rsidRDefault="00F17B85" w:rsidP="00F17B85">
            <w:pPr>
              <w:pStyle w:val="Tabletext"/>
              <w:rPr>
                <w:rFonts w:ascii="Arial" w:eastAsiaTheme="minorEastAsia" w:hAnsi="Arial" w:cstheme="minorBidi"/>
                <w:color w:val="auto"/>
                <w:sz w:val="20"/>
              </w:rPr>
            </w:pPr>
            <w:r w:rsidRPr="00F078A4">
              <w:rPr>
                <w:rFonts w:ascii="Arial" w:eastAsiaTheme="minorEastAsia" w:hAnsi="Arial" w:cstheme="minorBidi"/>
                <w:color w:val="auto"/>
                <w:sz w:val="20"/>
              </w:rPr>
              <w:t>The following form and method of contact will be allowed:</w:t>
            </w:r>
          </w:p>
          <w:p w14:paraId="5ADEBB87" w14:textId="77777777" w:rsidR="00F17B85" w:rsidRPr="00F078A4" w:rsidRDefault="00F17B85" w:rsidP="00F17B85">
            <w:pPr>
              <w:pStyle w:val="Tabletext"/>
              <w:numPr>
                <w:ilvl w:val="0"/>
                <w:numId w:val="18"/>
              </w:numPr>
              <w:rPr>
                <w:rFonts w:ascii="Arial" w:eastAsiaTheme="minorEastAsia" w:hAnsi="Arial" w:cstheme="minorBidi"/>
                <w:color w:val="auto"/>
                <w:sz w:val="20"/>
              </w:rPr>
            </w:pPr>
            <w:r w:rsidRPr="00F078A4">
              <w:rPr>
                <w:rFonts w:ascii="Arial" w:hAnsi="Arial"/>
                <w:color w:val="auto"/>
                <w:sz w:val="20"/>
                <w:szCs w:val="32"/>
              </w:rPr>
              <w:t>email communications to</w:t>
            </w:r>
            <w:r w:rsidRPr="00F078A4">
              <w:rPr>
                <w:rFonts w:ascii="Arial" w:eastAsiaTheme="minorEastAsia" w:hAnsi="Arial" w:cstheme="minorBidi"/>
                <w:color w:val="auto"/>
                <w:sz w:val="20"/>
              </w:rPr>
              <w:t xml:space="preserve"> </w:t>
            </w:r>
            <w:r w:rsidRPr="00925078">
              <w:rPr>
                <w:rFonts w:ascii="Arial" w:hAnsi="Arial"/>
                <w:color w:val="0070C0"/>
                <w:sz w:val="20"/>
                <w:szCs w:val="32"/>
              </w:rPr>
              <w:t>[specify name of staff member(s)]</w:t>
            </w:r>
          </w:p>
          <w:p w14:paraId="3FCF98C9" w14:textId="77777777" w:rsidR="00F17B85" w:rsidRPr="00925078" w:rsidRDefault="00F17B85" w:rsidP="00F17B85">
            <w:pPr>
              <w:pStyle w:val="Tabletext"/>
              <w:numPr>
                <w:ilvl w:val="0"/>
                <w:numId w:val="18"/>
              </w:numPr>
              <w:rPr>
                <w:rFonts w:ascii="Arial" w:eastAsiaTheme="minorEastAsia" w:hAnsi="Arial" w:cstheme="minorBidi"/>
                <w:color w:val="0070C0"/>
                <w:sz w:val="20"/>
              </w:rPr>
            </w:pPr>
            <w:r w:rsidRPr="00F078A4">
              <w:rPr>
                <w:rFonts w:ascii="Arial" w:eastAsiaTheme="minorEastAsia" w:hAnsi="Arial" w:cstheme="minorBidi"/>
                <w:color w:val="auto"/>
                <w:sz w:val="20"/>
              </w:rPr>
              <w:t xml:space="preserve">one email per </w:t>
            </w:r>
            <w:r w:rsidRPr="00925078">
              <w:rPr>
                <w:rFonts w:ascii="Arial" w:hAnsi="Arial"/>
                <w:color w:val="0070C0"/>
                <w:sz w:val="20"/>
                <w:szCs w:val="32"/>
              </w:rPr>
              <w:t>[specify frequency]</w:t>
            </w:r>
            <w:r w:rsidRPr="00925078">
              <w:rPr>
                <w:rFonts w:ascii="Arial" w:eastAsiaTheme="minorEastAsia" w:hAnsi="Arial" w:cstheme="minorBidi"/>
                <w:color w:val="0070C0"/>
                <w:sz w:val="20"/>
              </w:rPr>
              <w:t xml:space="preserve"> </w:t>
            </w:r>
            <w:r w:rsidRPr="00F078A4">
              <w:rPr>
                <w:rFonts w:ascii="Arial" w:eastAsiaTheme="minorEastAsia" w:hAnsi="Arial" w:cstheme="minorBidi"/>
                <w:color w:val="auto"/>
                <w:sz w:val="20"/>
              </w:rPr>
              <w:t xml:space="preserve">to </w:t>
            </w:r>
            <w:r w:rsidRPr="00925078">
              <w:rPr>
                <w:rFonts w:ascii="Arial" w:hAnsi="Arial"/>
                <w:color w:val="0070C0"/>
                <w:sz w:val="20"/>
                <w:szCs w:val="32"/>
              </w:rPr>
              <w:t>[specify name of staff member(s)]</w:t>
            </w:r>
            <w:r w:rsidRPr="00925078">
              <w:rPr>
                <w:rFonts w:ascii="Arial" w:eastAsiaTheme="minorEastAsia" w:hAnsi="Arial" w:cstheme="minorBidi"/>
                <w:color w:val="0070C0"/>
                <w:sz w:val="20"/>
              </w:rPr>
              <w:t xml:space="preserve"> </w:t>
            </w:r>
            <w:r w:rsidRPr="00F078A4">
              <w:rPr>
                <w:rFonts w:ascii="Arial" w:eastAsiaTheme="minorEastAsia" w:hAnsi="Arial" w:cstheme="minorBidi"/>
                <w:color w:val="auto"/>
                <w:sz w:val="20"/>
              </w:rPr>
              <w:t xml:space="preserve">if it is in relation to </w:t>
            </w:r>
            <w:r w:rsidRPr="00925078">
              <w:rPr>
                <w:rFonts w:ascii="Arial" w:hAnsi="Arial"/>
                <w:color w:val="0070C0"/>
                <w:sz w:val="20"/>
                <w:szCs w:val="32"/>
              </w:rPr>
              <w:t xml:space="preserve">[topic </w:t>
            </w:r>
            <w:proofErr w:type="gramStart"/>
            <w:r w:rsidRPr="00925078">
              <w:rPr>
                <w:rFonts w:ascii="Arial" w:hAnsi="Arial"/>
                <w:color w:val="0070C0"/>
                <w:sz w:val="20"/>
                <w:szCs w:val="32"/>
              </w:rPr>
              <w:t>e.g.</w:t>
            </w:r>
            <w:proofErr w:type="gramEnd"/>
            <w:r w:rsidRPr="00925078">
              <w:rPr>
                <w:rFonts w:ascii="Arial" w:hAnsi="Arial"/>
                <w:color w:val="0070C0"/>
                <w:sz w:val="20"/>
                <w:szCs w:val="32"/>
              </w:rPr>
              <w:t xml:space="preserve"> your child’s progress at school]</w:t>
            </w:r>
          </w:p>
          <w:p w14:paraId="58A78385" w14:textId="0093C3EA" w:rsidR="00F17B85" w:rsidRPr="00925078" w:rsidRDefault="00F17B85" w:rsidP="00F17B85">
            <w:pPr>
              <w:pStyle w:val="Tabletext"/>
              <w:numPr>
                <w:ilvl w:val="0"/>
                <w:numId w:val="18"/>
              </w:numPr>
              <w:rPr>
                <w:rFonts w:ascii="Arial" w:eastAsiaTheme="minorEastAsia" w:hAnsi="Arial" w:cstheme="minorBidi"/>
                <w:color w:val="0070C0"/>
                <w:sz w:val="20"/>
              </w:rPr>
            </w:pPr>
            <w:r w:rsidRPr="00F078A4">
              <w:rPr>
                <w:rFonts w:ascii="Arial" w:eastAsiaTheme="minorEastAsia" w:hAnsi="Arial" w:cstheme="minorBidi"/>
                <w:color w:val="auto"/>
                <w:sz w:val="20"/>
              </w:rPr>
              <w:t xml:space="preserve">attending </w:t>
            </w:r>
            <w:r w:rsidRPr="00925078">
              <w:rPr>
                <w:rFonts w:ascii="Arial" w:hAnsi="Arial"/>
                <w:color w:val="0070C0"/>
                <w:sz w:val="20"/>
                <w:szCs w:val="32"/>
              </w:rPr>
              <w:t xml:space="preserve">[specify meeting </w:t>
            </w:r>
            <w:proofErr w:type="gramStart"/>
            <w:r w:rsidRPr="00925078">
              <w:rPr>
                <w:rFonts w:ascii="Arial" w:hAnsi="Arial"/>
                <w:color w:val="0070C0"/>
                <w:sz w:val="20"/>
                <w:szCs w:val="32"/>
              </w:rPr>
              <w:t>e.g.</w:t>
            </w:r>
            <w:proofErr w:type="gramEnd"/>
            <w:r w:rsidRPr="00925078">
              <w:rPr>
                <w:rFonts w:ascii="Arial" w:hAnsi="Arial"/>
                <w:color w:val="0070C0"/>
                <w:sz w:val="20"/>
                <w:szCs w:val="32"/>
              </w:rPr>
              <w:t xml:space="preserve"> parent teacher interviews] </w:t>
            </w:r>
            <w:r w:rsidRPr="00F078A4">
              <w:rPr>
                <w:rFonts w:ascii="Arial" w:eastAsiaTheme="minorEastAsia" w:hAnsi="Arial" w:cstheme="minorBidi"/>
                <w:color w:val="auto"/>
                <w:sz w:val="20"/>
              </w:rPr>
              <w:t>via</w:t>
            </w:r>
            <w:r w:rsidRPr="00F078A4">
              <w:rPr>
                <w:rFonts w:ascii="Arial" w:hAnsi="Arial"/>
                <w:color w:val="4472C4" w:themeColor="accent1"/>
                <w:sz w:val="20"/>
                <w:szCs w:val="32"/>
              </w:rPr>
              <w:t xml:space="preserve"> </w:t>
            </w:r>
            <w:r w:rsidRPr="00925078">
              <w:rPr>
                <w:rFonts w:ascii="Arial" w:hAnsi="Arial"/>
                <w:color w:val="0070C0"/>
                <w:sz w:val="20"/>
                <w:szCs w:val="32"/>
              </w:rPr>
              <w:t>[specify acceptable platform e.g. video conferencing]</w:t>
            </w:r>
          </w:p>
          <w:p w14:paraId="36471085" w14:textId="77777777" w:rsidR="00E8266A" w:rsidRPr="00F078A4" w:rsidRDefault="00E8266A" w:rsidP="007B1714">
            <w:pPr>
              <w:widowControl w:val="0"/>
              <w:autoSpaceDE w:val="0"/>
              <w:autoSpaceDN w:val="0"/>
              <w:adjustRightInd w:val="0"/>
              <w:spacing w:after="0"/>
              <w:ind w:right="89"/>
              <w:rPr>
                <w:rFonts w:ascii="Arial" w:eastAsia="Arial" w:hAnsi="Arial" w:cs="Arial"/>
                <w:b/>
                <w:bCs/>
                <w:szCs w:val="20"/>
              </w:rPr>
            </w:pPr>
          </w:p>
        </w:tc>
      </w:tr>
      <w:tr w:rsidR="005D1365" w:rsidRPr="00F078A4" w14:paraId="3858C884" w14:textId="77777777" w:rsidTr="007B1714">
        <w:trPr>
          <w:trHeight w:val="1082"/>
        </w:trPr>
        <w:tc>
          <w:tcPr>
            <w:cnfStyle w:val="001000000000" w:firstRow="0" w:lastRow="0" w:firstColumn="1" w:lastColumn="0" w:oddVBand="0" w:evenVBand="0" w:oddHBand="0" w:evenHBand="0" w:firstRowFirstColumn="0" w:firstRowLastColumn="0" w:lastRowFirstColumn="0" w:lastRowLastColumn="0"/>
            <w:tcW w:w="5000" w:type="pct"/>
          </w:tcPr>
          <w:p w14:paraId="0CB6E252" w14:textId="289E26A7" w:rsidR="005D1365" w:rsidRPr="00F078A4" w:rsidRDefault="005D1365" w:rsidP="005D1365">
            <w:pPr>
              <w:widowControl w:val="0"/>
              <w:tabs>
                <w:tab w:val="left" w:pos="306"/>
              </w:tabs>
              <w:autoSpaceDE w:val="0"/>
              <w:autoSpaceDN w:val="0"/>
              <w:adjustRightInd w:val="0"/>
              <w:spacing w:before="60" w:after="0"/>
              <w:ind w:left="306" w:right="91" w:hanging="306"/>
              <w:rPr>
                <w:rFonts w:ascii="Arial" w:eastAsia="Arial" w:hAnsi="Arial" w:cs="Arial"/>
                <w:b/>
                <w:bCs/>
                <w:szCs w:val="20"/>
              </w:rPr>
            </w:pPr>
            <w:r w:rsidRPr="00F078A4">
              <w:rPr>
                <w:rFonts w:ascii="Arial" w:eastAsia="Arial" w:hAnsi="Arial" w:cs="Arial"/>
                <w:b/>
                <w:bCs/>
                <w:color w:val="auto"/>
                <w:szCs w:val="20"/>
              </w:rPr>
              <w:t>Actions that may lead to order being changed or cancelled:</w:t>
            </w:r>
          </w:p>
          <w:p w14:paraId="5F152892" w14:textId="77777777" w:rsidR="005D1365" w:rsidRPr="00F078A4" w:rsidRDefault="005D1365" w:rsidP="005D1365">
            <w:pPr>
              <w:widowControl w:val="0"/>
              <w:autoSpaceDE w:val="0"/>
              <w:autoSpaceDN w:val="0"/>
              <w:adjustRightInd w:val="0"/>
              <w:spacing w:after="0"/>
              <w:ind w:right="89"/>
              <w:rPr>
                <w:rFonts w:ascii="Arial" w:eastAsia="Arial" w:hAnsi="Arial" w:cs="Arial"/>
                <w:i/>
                <w:iCs/>
                <w:color w:val="0070C0"/>
                <w:szCs w:val="20"/>
              </w:rPr>
            </w:pPr>
            <w:r w:rsidRPr="00F078A4">
              <w:rPr>
                <w:rFonts w:ascii="Arial" w:eastAsia="Arial" w:hAnsi="Arial" w:cs="Arial"/>
                <w:i/>
                <w:iCs/>
                <w:color w:val="0070C0"/>
                <w:szCs w:val="20"/>
              </w:rPr>
              <w:t xml:space="preserve">These may also specify any reasonable and appropriate actions that the person may take to have the order revoked. Conditions must not include positive obligations or requirements on the person the subject of the order to do certain things that would result in a specific penalty if not met, or </w:t>
            </w:r>
            <w:proofErr w:type="gramStart"/>
            <w:r w:rsidRPr="00F078A4">
              <w:rPr>
                <w:rFonts w:ascii="Arial" w:eastAsia="Arial" w:hAnsi="Arial" w:cs="Arial"/>
                <w:i/>
                <w:iCs/>
                <w:color w:val="0070C0"/>
                <w:szCs w:val="20"/>
              </w:rPr>
              <w:t>be considered to be</w:t>
            </w:r>
            <w:proofErr w:type="gramEnd"/>
            <w:r w:rsidRPr="00F078A4">
              <w:rPr>
                <w:rFonts w:ascii="Arial" w:eastAsia="Arial" w:hAnsi="Arial" w:cs="Arial"/>
                <w:i/>
                <w:iCs/>
                <w:color w:val="0070C0"/>
                <w:szCs w:val="20"/>
              </w:rPr>
              <w:t xml:space="preserve"> non-compliance with the order. </w:t>
            </w:r>
          </w:p>
          <w:p w14:paraId="49C25F80" w14:textId="77777777" w:rsidR="005D1365" w:rsidRPr="00F078A4" w:rsidRDefault="005D1365" w:rsidP="005D1365">
            <w:pPr>
              <w:widowControl w:val="0"/>
              <w:autoSpaceDE w:val="0"/>
              <w:autoSpaceDN w:val="0"/>
              <w:adjustRightInd w:val="0"/>
              <w:spacing w:after="0"/>
              <w:ind w:right="89"/>
              <w:rPr>
                <w:rFonts w:ascii="Arial" w:eastAsia="Arial" w:hAnsi="Arial" w:cs="Arial"/>
                <w:i/>
                <w:iCs/>
                <w:color w:val="0070C0"/>
                <w:szCs w:val="20"/>
              </w:rPr>
            </w:pPr>
          </w:p>
          <w:p w14:paraId="40D69202" w14:textId="6501F17A" w:rsidR="005D1365" w:rsidRPr="00F078A4" w:rsidRDefault="005D1365" w:rsidP="005D1365">
            <w:pPr>
              <w:widowControl w:val="0"/>
              <w:autoSpaceDE w:val="0"/>
              <w:autoSpaceDN w:val="0"/>
              <w:adjustRightInd w:val="0"/>
              <w:spacing w:after="0"/>
              <w:ind w:right="89"/>
              <w:rPr>
                <w:rFonts w:ascii="Arial" w:eastAsia="Arial" w:hAnsi="Arial" w:cs="Arial"/>
                <w:i/>
                <w:iCs/>
                <w:color w:val="0070C0"/>
                <w:szCs w:val="20"/>
              </w:rPr>
            </w:pPr>
            <w:r w:rsidRPr="00F078A4">
              <w:rPr>
                <w:rFonts w:ascii="Arial" w:eastAsia="Arial" w:hAnsi="Arial" w:cs="Arial"/>
                <w:i/>
                <w:iCs/>
                <w:color w:val="0070C0"/>
                <w:szCs w:val="20"/>
              </w:rPr>
              <w:t xml:space="preserve">Action that the subject of the order </w:t>
            </w:r>
            <w:r w:rsidR="0018634A" w:rsidRPr="00F078A4">
              <w:rPr>
                <w:rFonts w:ascii="Arial" w:eastAsia="Arial" w:hAnsi="Arial" w:cs="Arial"/>
                <w:i/>
                <w:iCs/>
                <w:color w:val="0070C0"/>
                <w:szCs w:val="20"/>
              </w:rPr>
              <w:t xml:space="preserve">may consider taking </w:t>
            </w:r>
            <w:r w:rsidRPr="00F078A4">
              <w:rPr>
                <w:rFonts w:ascii="Arial" w:eastAsia="Arial" w:hAnsi="Arial" w:cs="Arial"/>
                <w:i/>
                <w:iCs/>
                <w:color w:val="0070C0"/>
                <w:szCs w:val="20"/>
              </w:rPr>
              <w:t xml:space="preserve">(such as making an apology or </w:t>
            </w:r>
            <w:r w:rsidR="0018634A" w:rsidRPr="00F078A4">
              <w:rPr>
                <w:rFonts w:ascii="Arial" w:eastAsia="Arial" w:hAnsi="Arial" w:cs="Arial"/>
                <w:i/>
                <w:iCs/>
                <w:color w:val="0070C0"/>
                <w:szCs w:val="20"/>
              </w:rPr>
              <w:t xml:space="preserve">participating in </w:t>
            </w:r>
            <w:r w:rsidRPr="00F078A4">
              <w:rPr>
                <w:rFonts w:ascii="Arial" w:eastAsia="Arial" w:hAnsi="Arial" w:cs="Arial"/>
                <w:i/>
                <w:iCs/>
                <w:color w:val="0070C0"/>
                <w:szCs w:val="20"/>
              </w:rPr>
              <w:t>a mediation), must be expressed to provide an incentive to the person to undertake the action by having the order reviewed or revoked.</w:t>
            </w:r>
          </w:p>
          <w:p w14:paraId="188EC643" w14:textId="5FEC4251" w:rsidR="005D1365" w:rsidRPr="00F078A4" w:rsidRDefault="005D1365" w:rsidP="005D1365">
            <w:pPr>
              <w:widowControl w:val="0"/>
              <w:tabs>
                <w:tab w:val="left" w:pos="306"/>
              </w:tabs>
              <w:autoSpaceDE w:val="0"/>
              <w:autoSpaceDN w:val="0"/>
              <w:adjustRightInd w:val="0"/>
              <w:spacing w:before="60" w:after="0"/>
              <w:ind w:left="306" w:right="91" w:hanging="306"/>
              <w:rPr>
                <w:rFonts w:ascii="Arial" w:eastAsia="Arial" w:hAnsi="Arial" w:cs="Arial"/>
                <w:b/>
                <w:bCs/>
                <w:szCs w:val="20"/>
              </w:rPr>
            </w:pPr>
          </w:p>
        </w:tc>
      </w:tr>
      <w:tr w:rsidR="00F47CD8" w:rsidRPr="00F078A4" w14:paraId="46CB6626" w14:textId="77777777" w:rsidTr="007B1714">
        <w:trPr>
          <w:trHeight w:val="1082"/>
        </w:trPr>
        <w:tc>
          <w:tcPr>
            <w:cnfStyle w:val="001000000000" w:firstRow="0" w:lastRow="0" w:firstColumn="1" w:lastColumn="0" w:oddVBand="0" w:evenVBand="0" w:oddHBand="0" w:evenHBand="0" w:firstRowFirstColumn="0" w:firstRowLastColumn="0" w:lastRowFirstColumn="0" w:lastRowLastColumn="0"/>
            <w:tcW w:w="5000" w:type="pct"/>
          </w:tcPr>
          <w:p w14:paraId="30496F53" w14:textId="4D97C4CC" w:rsidR="00F47CD8" w:rsidRPr="00F078A4" w:rsidRDefault="00F47CD8" w:rsidP="00F47CD8">
            <w:pPr>
              <w:jc w:val="both"/>
              <w:rPr>
                <w:rFonts w:ascii="Arial" w:eastAsia="Arial" w:hAnsi="Arial" w:cs="Arial"/>
                <w:b/>
                <w:bCs/>
                <w:color w:val="auto"/>
                <w:szCs w:val="20"/>
              </w:rPr>
            </w:pPr>
            <w:r w:rsidRPr="00F078A4">
              <w:rPr>
                <w:rFonts w:ascii="Arial" w:eastAsia="Arial" w:hAnsi="Arial" w:cs="Arial"/>
                <w:b/>
                <w:bCs/>
                <w:color w:val="auto"/>
                <w:szCs w:val="20"/>
              </w:rPr>
              <w:t>Student health and wellbeing support</w:t>
            </w:r>
          </w:p>
          <w:p w14:paraId="0BC75AD4" w14:textId="77777777" w:rsidR="00F47CD8" w:rsidRPr="00F078A4" w:rsidRDefault="00F47CD8" w:rsidP="00F47CD8">
            <w:pPr>
              <w:jc w:val="both"/>
              <w:rPr>
                <w:rFonts w:ascii="Arial" w:eastAsia="Arial" w:hAnsi="Arial" w:cs="Arial"/>
                <w:i/>
                <w:color w:val="0070C0"/>
                <w:szCs w:val="20"/>
              </w:rPr>
            </w:pPr>
            <w:r w:rsidRPr="00F078A4">
              <w:rPr>
                <w:rFonts w:ascii="Arial" w:eastAsia="Arial" w:hAnsi="Arial" w:cs="Arial"/>
                <w:i/>
                <w:color w:val="0070C0"/>
                <w:szCs w:val="20"/>
              </w:rPr>
              <w:t xml:space="preserve">You must complete this section if the order is issued to a parent or carer of a child enrolled at the school. You are required to consider and minimise any wellbeing, educational, or accessibility impacts an order may have on the child. </w:t>
            </w:r>
          </w:p>
          <w:p w14:paraId="0C408A7D" w14:textId="0D18CEEF" w:rsidR="00F47CD8" w:rsidRPr="00F078A4" w:rsidRDefault="00F47CD8" w:rsidP="00F47CD8">
            <w:pPr>
              <w:jc w:val="both"/>
              <w:rPr>
                <w:rFonts w:ascii="Arial" w:eastAsia="Arial" w:hAnsi="Arial" w:cs="Arial"/>
                <w:i/>
                <w:color w:val="0070C0"/>
                <w:szCs w:val="20"/>
              </w:rPr>
            </w:pPr>
            <w:r w:rsidRPr="00F078A4">
              <w:rPr>
                <w:rFonts w:ascii="Arial" w:eastAsia="Arial" w:hAnsi="Arial" w:cs="Arial"/>
                <w:i/>
                <w:color w:val="0070C0"/>
                <w:szCs w:val="20"/>
              </w:rPr>
              <w:t>This includes making reasonable adjustments to accommodate students with disability and additional needs if applicable. This section should outline the processes that ensure that mental health and wellbeing support are considered and in place for the student.</w:t>
            </w:r>
            <w:r w:rsidRPr="00F078A4" w:rsidDel="00FF73B0">
              <w:rPr>
                <w:rFonts w:ascii="Arial" w:eastAsia="Arial" w:hAnsi="Arial" w:cs="Arial"/>
                <w:i/>
                <w:color w:val="0070C0"/>
                <w:szCs w:val="20"/>
              </w:rPr>
              <w:t xml:space="preserve"> </w:t>
            </w:r>
          </w:p>
          <w:p w14:paraId="230D8DE4" w14:textId="2D0647F9" w:rsidR="00F47CD8" w:rsidRPr="00F078A4" w:rsidRDefault="00F47CD8" w:rsidP="00F47CD8">
            <w:pPr>
              <w:jc w:val="both"/>
              <w:rPr>
                <w:rFonts w:ascii="Arial" w:eastAsia="Arial" w:hAnsi="Arial" w:cs="Arial"/>
                <w:i/>
                <w:color w:val="0070C0"/>
                <w:szCs w:val="20"/>
              </w:rPr>
            </w:pPr>
            <w:r w:rsidRPr="00F078A4">
              <w:rPr>
                <w:rFonts w:ascii="Arial" w:eastAsia="Arial" w:hAnsi="Arial" w:cs="Arial"/>
                <w:i/>
                <w:color w:val="0070C0"/>
                <w:szCs w:val="20"/>
              </w:rPr>
              <w:t>For further guidance on providing wellbeing support to students, see chapter</w:t>
            </w:r>
            <w:r w:rsidRPr="00F078A4">
              <w:rPr>
                <w:rFonts w:ascii="Arial" w:hAnsi="Arial" w:cs="Arial"/>
                <w:i/>
                <w:iCs/>
                <w:color w:val="0070C0"/>
                <w:sz w:val="18"/>
                <w:szCs w:val="22"/>
                <w:lang w:val="en-US"/>
              </w:rPr>
              <w:t xml:space="preserve"> ‘</w:t>
            </w:r>
            <w:hyperlink r:id="rId15" w:history="1">
              <w:r w:rsidRPr="00F078A4">
                <w:rPr>
                  <w:rStyle w:val="Hyperlink"/>
                  <w:rFonts w:ascii="Arial" w:eastAsia="Arial" w:hAnsi="Arial" w:cs="Arial"/>
                  <w:bCs/>
                  <w:i/>
                  <w:iCs/>
                  <w:color w:val="0070C0"/>
                  <w:szCs w:val="20"/>
                </w:rPr>
                <w:t>Minimising impacts on students’</w:t>
              </w:r>
            </w:hyperlink>
            <w:r w:rsidRPr="00F078A4">
              <w:rPr>
                <w:rFonts w:ascii="Arial" w:eastAsia="Arial" w:hAnsi="Arial" w:cs="Arial"/>
                <w:bCs/>
                <w:i/>
                <w:iCs/>
                <w:color w:val="0070C0"/>
                <w:szCs w:val="20"/>
              </w:rPr>
              <w:t xml:space="preserve"> in the </w:t>
            </w:r>
            <w:hyperlink r:id="rId16" w:history="1">
              <w:r w:rsidRPr="00F078A4">
                <w:rPr>
                  <w:rFonts w:ascii="Arial" w:eastAsia="Arial" w:hAnsi="Arial" w:cs="Arial"/>
                  <w:bCs/>
                  <w:i/>
                  <w:iCs/>
                  <w:color w:val="0070C0"/>
                  <w:u w:val="single"/>
                </w:rPr>
                <w:t>School Community Safety Orders Policy</w:t>
              </w:r>
            </w:hyperlink>
            <w:r w:rsidRPr="00F078A4">
              <w:rPr>
                <w:rFonts w:ascii="Arial" w:hAnsi="Arial" w:cs="Arial"/>
                <w:i/>
                <w:iCs/>
                <w:color w:val="0070C0"/>
                <w:sz w:val="18"/>
                <w:szCs w:val="22"/>
                <w:lang w:val="en-US"/>
              </w:rPr>
              <w:t>.</w:t>
            </w:r>
          </w:p>
          <w:p w14:paraId="5A092B4F" w14:textId="77777777" w:rsidR="00F47CD8" w:rsidRPr="00F078A4" w:rsidRDefault="00F47CD8" w:rsidP="00F47CD8">
            <w:pPr>
              <w:spacing w:after="240" w:line="254" w:lineRule="auto"/>
              <w:jc w:val="both"/>
              <w:rPr>
                <w:rFonts w:ascii="Arial" w:eastAsia="Arial" w:hAnsi="Arial" w:cs="Arial"/>
                <w:i/>
                <w:color w:val="0070C0"/>
                <w:szCs w:val="20"/>
              </w:rPr>
            </w:pPr>
            <w:r w:rsidRPr="00F078A4">
              <w:rPr>
                <w:rFonts w:ascii="Arial" w:eastAsia="Arial" w:hAnsi="Arial" w:cs="Arial"/>
                <w:i/>
                <w:color w:val="0070C0"/>
                <w:szCs w:val="20"/>
              </w:rPr>
              <w:t>Tailor as appropriate or delete:</w:t>
            </w:r>
          </w:p>
          <w:p w14:paraId="2CCF5A7B" w14:textId="77777777" w:rsidR="00F47CD8" w:rsidRPr="00F078A4" w:rsidRDefault="00F47CD8" w:rsidP="00F47CD8">
            <w:pPr>
              <w:pStyle w:val="Tabletext"/>
              <w:rPr>
                <w:rFonts w:ascii="Arial" w:eastAsiaTheme="minorEastAsia" w:hAnsi="Arial" w:cstheme="minorBidi"/>
                <w:color w:val="auto"/>
                <w:sz w:val="20"/>
                <w:szCs w:val="32"/>
              </w:rPr>
            </w:pPr>
            <w:r w:rsidRPr="00F078A4">
              <w:rPr>
                <w:rFonts w:ascii="Arial" w:eastAsiaTheme="minorEastAsia" w:hAnsi="Arial" w:cstheme="minorBidi"/>
                <w:color w:val="auto"/>
                <w:sz w:val="20"/>
                <w:szCs w:val="32"/>
              </w:rPr>
              <w:t xml:space="preserve">The wellbeing of </w:t>
            </w:r>
            <w:r w:rsidRPr="00F078A4">
              <w:rPr>
                <w:rFonts w:ascii="Arial" w:eastAsiaTheme="minorEastAsia" w:hAnsi="Arial" w:cstheme="minorBidi"/>
                <w:color w:val="0070C0"/>
                <w:sz w:val="20"/>
                <w:szCs w:val="32"/>
              </w:rPr>
              <w:t xml:space="preserve">[student’s name] </w:t>
            </w:r>
            <w:r w:rsidRPr="00F078A4">
              <w:rPr>
                <w:rFonts w:ascii="Arial" w:eastAsiaTheme="minorEastAsia" w:hAnsi="Arial" w:cstheme="minorBidi"/>
                <w:color w:val="auto"/>
                <w:sz w:val="20"/>
                <w:szCs w:val="32"/>
              </w:rPr>
              <w:t xml:space="preserve">continues to be important to us. </w:t>
            </w:r>
            <w:r w:rsidRPr="00F078A4">
              <w:rPr>
                <w:rFonts w:ascii="Arial" w:eastAsiaTheme="minorEastAsia" w:hAnsi="Arial" w:cstheme="minorBidi"/>
                <w:color w:val="0070C0"/>
                <w:sz w:val="20"/>
                <w:szCs w:val="32"/>
              </w:rPr>
              <w:t xml:space="preserve">[Student’s name] </w:t>
            </w:r>
            <w:r w:rsidRPr="00F078A4">
              <w:rPr>
                <w:rFonts w:ascii="Arial" w:eastAsiaTheme="minorEastAsia" w:hAnsi="Arial" w:cstheme="minorBidi"/>
                <w:color w:val="auto"/>
                <w:sz w:val="20"/>
                <w:szCs w:val="32"/>
              </w:rPr>
              <w:t xml:space="preserve">will be able to access the following wellbeing supports at the school: </w:t>
            </w:r>
          </w:p>
          <w:p w14:paraId="29CEDFED" w14:textId="77777777" w:rsidR="00F47CD8" w:rsidRPr="00F078A4" w:rsidRDefault="00F47CD8" w:rsidP="00F47CD8">
            <w:pPr>
              <w:pStyle w:val="Tabletext"/>
              <w:rPr>
                <w:rFonts w:ascii="Arial" w:eastAsiaTheme="minorEastAsia" w:hAnsi="Arial" w:cstheme="minorBidi"/>
                <w:color w:val="auto"/>
                <w:sz w:val="20"/>
                <w:szCs w:val="32"/>
              </w:rPr>
            </w:pPr>
          </w:p>
          <w:p w14:paraId="00714644" w14:textId="77777777" w:rsidR="00F47CD8" w:rsidRPr="00F078A4" w:rsidRDefault="00F47CD8" w:rsidP="00F47CD8">
            <w:pPr>
              <w:pStyle w:val="Tabletext"/>
              <w:rPr>
                <w:rFonts w:ascii="Arial" w:eastAsiaTheme="minorEastAsia" w:hAnsi="Arial" w:cstheme="minorBidi"/>
                <w:color w:val="0070C0"/>
                <w:sz w:val="20"/>
                <w:szCs w:val="32"/>
              </w:rPr>
            </w:pPr>
            <w:r w:rsidRPr="00F078A4">
              <w:rPr>
                <w:rFonts w:ascii="Arial" w:eastAsiaTheme="minorEastAsia" w:hAnsi="Arial" w:cstheme="minorBidi"/>
                <w:color w:val="0070C0"/>
                <w:sz w:val="20"/>
                <w:szCs w:val="32"/>
              </w:rPr>
              <w:t xml:space="preserve">[list wellbeing supports available]. </w:t>
            </w:r>
          </w:p>
          <w:p w14:paraId="14A156E7" w14:textId="77777777" w:rsidR="00F47CD8" w:rsidRPr="00F078A4" w:rsidRDefault="00F47CD8" w:rsidP="00F47CD8">
            <w:pPr>
              <w:pStyle w:val="Tabletext"/>
              <w:rPr>
                <w:rFonts w:ascii="Arial" w:eastAsiaTheme="minorEastAsia" w:hAnsi="Arial" w:cstheme="minorBidi"/>
                <w:color w:val="auto"/>
                <w:sz w:val="20"/>
                <w:szCs w:val="32"/>
              </w:rPr>
            </w:pPr>
          </w:p>
          <w:p w14:paraId="0C8F983D" w14:textId="77777777" w:rsidR="00F47CD8" w:rsidRPr="00F078A4" w:rsidRDefault="00F47CD8" w:rsidP="00F47CD8">
            <w:pPr>
              <w:pStyle w:val="Tabletext"/>
              <w:rPr>
                <w:rFonts w:ascii="Arial" w:eastAsiaTheme="minorEastAsia" w:hAnsi="Arial" w:cstheme="minorBidi"/>
                <w:color w:val="auto"/>
                <w:sz w:val="20"/>
                <w:szCs w:val="32"/>
              </w:rPr>
            </w:pPr>
            <w:r w:rsidRPr="00F078A4">
              <w:rPr>
                <w:rFonts w:ascii="Arial" w:eastAsiaTheme="minorEastAsia" w:hAnsi="Arial" w:cstheme="minorBidi"/>
                <w:color w:val="auto"/>
                <w:sz w:val="20"/>
                <w:szCs w:val="32"/>
              </w:rPr>
              <w:t xml:space="preserve">If you have concerns about </w:t>
            </w:r>
            <w:r w:rsidRPr="00F078A4">
              <w:rPr>
                <w:rFonts w:ascii="Arial" w:eastAsiaTheme="minorEastAsia" w:hAnsi="Arial" w:cstheme="minorBidi"/>
                <w:color w:val="0070C0"/>
                <w:sz w:val="20"/>
                <w:szCs w:val="32"/>
              </w:rPr>
              <w:t>[student’s name]</w:t>
            </w:r>
            <w:r w:rsidRPr="00F078A4">
              <w:rPr>
                <w:rFonts w:ascii="Arial" w:eastAsiaTheme="minorEastAsia" w:hAnsi="Arial" w:cstheme="minorBidi"/>
                <w:color w:val="auto"/>
                <w:sz w:val="20"/>
                <w:szCs w:val="32"/>
              </w:rPr>
              <w:t>’s</w:t>
            </w:r>
            <w:r w:rsidRPr="00F078A4">
              <w:rPr>
                <w:rFonts w:ascii="Arial" w:eastAsiaTheme="minorEastAsia" w:hAnsi="Arial" w:cstheme="minorBidi"/>
                <w:color w:val="4472C4" w:themeColor="accent1"/>
                <w:sz w:val="20"/>
                <w:szCs w:val="32"/>
              </w:rPr>
              <w:t xml:space="preserve"> </w:t>
            </w:r>
            <w:r w:rsidRPr="00F078A4">
              <w:rPr>
                <w:rFonts w:ascii="Arial" w:eastAsiaTheme="minorEastAsia" w:hAnsi="Arial" w:cstheme="minorBidi"/>
                <w:color w:val="auto"/>
                <w:sz w:val="20"/>
                <w:szCs w:val="32"/>
              </w:rPr>
              <w:t xml:space="preserve">wellbeing, please reach out to </w:t>
            </w:r>
            <w:r w:rsidRPr="00F078A4">
              <w:rPr>
                <w:rFonts w:ascii="Arial" w:eastAsiaTheme="minorEastAsia" w:hAnsi="Arial" w:cstheme="minorBidi"/>
                <w:color w:val="0070C0"/>
                <w:sz w:val="20"/>
                <w:szCs w:val="32"/>
              </w:rPr>
              <w:t>[name of staff member(s)]</w:t>
            </w:r>
            <w:r w:rsidRPr="00F078A4">
              <w:rPr>
                <w:rFonts w:ascii="Arial" w:eastAsiaTheme="minorEastAsia" w:hAnsi="Arial" w:cstheme="minorBidi"/>
                <w:color w:val="4472C4" w:themeColor="accent1"/>
                <w:sz w:val="20"/>
                <w:szCs w:val="32"/>
              </w:rPr>
              <w:t xml:space="preserve">, </w:t>
            </w:r>
            <w:r w:rsidRPr="00F078A4">
              <w:rPr>
                <w:rFonts w:ascii="Arial" w:eastAsiaTheme="minorEastAsia" w:hAnsi="Arial" w:cstheme="minorBidi"/>
                <w:color w:val="auto"/>
                <w:sz w:val="20"/>
                <w:szCs w:val="32"/>
              </w:rPr>
              <w:t>who can also assist you with referrals to relevant external support agencies.</w:t>
            </w:r>
          </w:p>
          <w:p w14:paraId="7BD0239A" w14:textId="77777777" w:rsidR="00F47CD8" w:rsidRPr="00F078A4" w:rsidRDefault="00F47CD8" w:rsidP="00F47CD8">
            <w:pPr>
              <w:pStyle w:val="Tabletext"/>
              <w:rPr>
                <w:rFonts w:ascii="Arial" w:eastAsiaTheme="minorEastAsia" w:hAnsi="Arial" w:cstheme="minorBidi"/>
                <w:color w:val="auto"/>
                <w:sz w:val="20"/>
                <w:szCs w:val="32"/>
              </w:rPr>
            </w:pPr>
          </w:p>
          <w:p w14:paraId="7AF2BF6B" w14:textId="77777777" w:rsidR="00F47CD8" w:rsidRPr="00F078A4" w:rsidRDefault="00F47CD8" w:rsidP="00F47CD8">
            <w:pPr>
              <w:pStyle w:val="Tabletext"/>
              <w:rPr>
                <w:rFonts w:ascii="Arial" w:eastAsiaTheme="minorEastAsia" w:hAnsi="Arial" w:cstheme="minorBidi"/>
                <w:color w:val="auto"/>
                <w:sz w:val="20"/>
                <w:szCs w:val="32"/>
              </w:rPr>
            </w:pPr>
            <w:r w:rsidRPr="00F078A4">
              <w:rPr>
                <w:rFonts w:ascii="Arial" w:eastAsiaTheme="minorEastAsia" w:hAnsi="Arial" w:cstheme="minorBidi"/>
                <w:color w:val="auto"/>
                <w:sz w:val="20"/>
                <w:szCs w:val="32"/>
              </w:rPr>
              <w:t xml:space="preserve">You can choose to inform </w:t>
            </w:r>
            <w:r w:rsidRPr="00F078A4">
              <w:rPr>
                <w:rFonts w:ascii="Arial" w:eastAsiaTheme="minorEastAsia" w:hAnsi="Arial" w:cstheme="minorBidi"/>
                <w:color w:val="0070C0"/>
                <w:sz w:val="20"/>
                <w:szCs w:val="32"/>
              </w:rPr>
              <w:t xml:space="preserve">[student’s name] </w:t>
            </w:r>
            <w:r w:rsidRPr="00F078A4">
              <w:rPr>
                <w:rFonts w:ascii="Arial" w:eastAsiaTheme="minorEastAsia" w:hAnsi="Arial" w:cstheme="minorBidi"/>
                <w:color w:val="auto"/>
                <w:sz w:val="20"/>
                <w:szCs w:val="32"/>
              </w:rPr>
              <w:t xml:space="preserve">about the order issued to you but we can understand if you do not wish to. Regardless, I will ensure that support is provided discreetly in a way that does not disclose to </w:t>
            </w:r>
            <w:r w:rsidRPr="00F078A4">
              <w:rPr>
                <w:rFonts w:ascii="Arial" w:eastAsiaTheme="minorEastAsia" w:hAnsi="Arial" w:cstheme="minorBidi"/>
                <w:color w:val="0070C0"/>
                <w:sz w:val="20"/>
                <w:szCs w:val="32"/>
              </w:rPr>
              <w:t xml:space="preserve">[student’s name] </w:t>
            </w:r>
            <w:r w:rsidRPr="00F078A4">
              <w:rPr>
                <w:rFonts w:ascii="Arial" w:eastAsiaTheme="minorEastAsia" w:hAnsi="Arial" w:cstheme="minorBidi"/>
                <w:color w:val="auto"/>
                <w:sz w:val="20"/>
                <w:szCs w:val="32"/>
              </w:rPr>
              <w:t xml:space="preserve">that an order is in place. </w:t>
            </w:r>
            <w:r w:rsidRPr="00F078A4">
              <w:rPr>
                <w:rFonts w:ascii="Arial" w:eastAsiaTheme="minorEastAsia" w:hAnsi="Arial" w:cstheme="minorBidi"/>
                <w:color w:val="0070C0"/>
                <w:sz w:val="20"/>
                <w:szCs w:val="32"/>
              </w:rPr>
              <w:t>[tailor or delete sentence if necessary]</w:t>
            </w:r>
          </w:p>
          <w:p w14:paraId="08BFF29F" w14:textId="77777777" w:rsidR="00F47CD8" w:rsidRPr="00F078A4" w:rsidRDefault="00F47CD8" w:rsidP="00F47CD8">
            <w:pPr>
              <w:widowControl w:val="0"/>
              <w:tabs>
                <w:tab w:val="left" w:pos="306"/>
              </w:tabs>
              <w:autoSpaceDE w:val="0"/>
              <w:autoSpaceDN w:val="0"/>
              <w:adjustRightInd w:val="0"/>
              <w:spacing w:before="60" w:after="0"/>
              <w:ind w:right="91"/>
              <w:rPr>
                <w:rFonts w:ascii="Arial" w:eastAsia="Arial" w:hAnsi="Arial" w:cs="Arial"/>
                <w:b/>
                <w:bCs/>
                <w:szCs w:val="20"/>
              </w:rPr>
            </w:pPr>
          </w:p>
        </w:tc>
      </w:tr>
      <w:tr w:rsidR="001D1613" w:rsidRPr="00F078A4" w14:paraId="5B850909" w14:textId="77777777" w:rsidTr="007B1714">
        <w:trPr>
          <w:trHeight w:val="1082"/>
        </w:trPr>
        <w:tc>
          <w:tcPr>
            <w:cnfStyle w:val="001000000000" w:firstRow="0" w:lastRow="0" w:firstColumn="1" w:lastColumn="0" w:oddVBand="0" w:evenVBand="0" w:oddHBand="0" w:evenHBand="0" w:firstRowFirstColumn="0" w:firstRowLastColumn="0" w:lastRowFirstColumn="0" w:lastRowLastColumn="0"/>
            <w:tcW w:w="5000" w:type="pct"/>
          </w:tcPr>
          <w:p w14:paraId="621F8FEF" w14:textId="02C25156" w:rsidR="001D1613" w:rsidRPr="00F078A4" w:rsidRDefault="001D1613" w:rsidP="001D1613">
            <w:pPr>
              <w:pStyle w:val="Tabletext"/>
              <w:rPr>
                <w:rFonts w:ascii="Arial" w:eastAsia="Arial" w:hAnsi="Arial"/>
                <w:b/>
                <w:bCs/>
                <w:color w:val="auto"/>
                <w:sz w:val="20"/>
                <w:szCs w:val="20"/>
                <w:lang w:val="en-GB"/>
              </w:rPr>
            </w:pPr>
            <w:r w:rsidRPr="00F078A4">
              <w:rPr>
                <w:rFonts w:ascii="Arial" w:eastAsia="Arial" w:hAnsi="Arial"/>
                <w:b/>
                <w:bCs/>
                <w:color w:val="auto"/>
                <w:sz w:val="20"/>
                <w:szCs w:val="20"/>
                <w:lang w:val="en-GB"/>
              </w:rPr>
              <w:t xml:space="preserve">Support for students from diverse backgrounds </w:t>
            </w:r>
            <w:r w:rsidR="009A28E1" w:rsidRPr="00F078A4">
              <w:rPr>
                <w:rFonts w:ascii="Arial" w:eastAsiaTheme="minorEastAsia" w:hAnsi="Arial"/>
                <w:color w:val="auto"/>
                <w:szCs w:val="32"/>
              </w:rPr>
              <w:t xml:space="preserve"> </w:t>
            </w:r>
          </w:p>
          <w:p w14:paraId="6FE1A0CF" w14:textId="0D6E70EE" w:rsidR="001D1613" w:rsidRPr="00F078A4" w:rsidRDefault="00F47CD8" w:rsidP="001D1613">
            <w:pPr>
              <w:widowControl w:val="0"/>
              <w:autoSpaceDE w:val="0"/>
              <w:autoSpaceDN w:val="0"/>
              <w:adjustRightInd w:val="0"/>
              <w:spacing w:after="0"/>
              <w:ind w:right="89"/>
              <w:rPr>
                <w:rFonts w:ascii="Arial" w:eastAsia="Arial" w:hAnsi="Arial" w:cs="Arial"/>
                <w:i/>
                <w:color w:val="0070C0"/>
                <w:szCs w:val="20"/>
              </w:rPr>
            </w:pPr>
            <w:r w:rsidRPr="00F078A4">
              <w:rPr>
                <w:rFonts w:ascii="Arial" w:eastAsia="Arial" w:hAnsi="Arial" w:cs="Arial"/>
                <w:i/>
                <w:color w:val="0070C0"/>
                <w:szCs w:val="20"/>
              </w:rPr>
              <w:t xml:space="preserve">You must complete this section if the order is issued to a parent or carer of a child enrolled at the school who is from a diverse background or has additional needs. </w:t>
            </w:r>
            <w:r w:rsidR="001D1613" w:rsidRPr="00F078A4">
              <w:rPr>
                <w:rFonts w:ascii="Arial" w:eastAsia="Arial" w:hAnsi="Arial" w:cs="Arial"/>
                <w:i/>
                <w:color w:val="0070C0"/>
                <w:szCs w:val="20"/>
              </w:rPr>
              <w:t>For further guidance, including supports and programs for students from diverse backgrounds, see chapter</w:t>
            </w:r>
            <w:r w:rsidR="001D1613" w:rsidRPr="00F078A4">
              <w:rPr>
                <w:rFonts w:ascii="Arial" w:hAnsi="Arial" w:cs="Arial"/>
                <w:i/>
                <w:iCs/>
                <w:color w:val="0070C0"/>
                <w:sz w:val="18"/>
                <w:szCs w:val="22"/>
                <w:lang w:val="en-US"/>
              </w:rPr>
              <w:t xml:space="preserve"> </w:t>
            </w:r>
            <w:hyperlink r:id="rId17" w:history="1">
              <w:r w:rsidR="001D1613" w:rsidRPr="00F078A4">
                <w:rPr>
                  <w:rStyle w:val="Hyperlink"/>
                  <w:rFonts w:ascii="Arial" w:eastAsia="Arial" w:hAnsi="Arial" w:cs="Arial"/>
                  <w:bCs/>
                  <w:i/>
                  <w:iCs/>
                  <w:color w:val="0070C0"/>
                  <w:szCs w:val="20"/>
                </w:rPr>
                <w:t>Minimising impacts on students’</w:t>
              </w:r>
            </w:hyperlink>
            <w:r w:rsidR="001D1613" w:rsidRPr="00F078A4">
              <w:rPr>
                <w:rFonts w:ascii="Arial" w:eastAsia="Arial" w:hAnsi="Arial" w:cs="Arial"/>
                <w:bCs/>
                <w:i/>
                <w:iCs/>
                <w:color w:val="0070C0"/>
                <w:szCs w:val="20"/>
              </w:rPr>
              <w:t xml:space="preserve"> in the </w:t>
            </w:r>
            <w:hyperlink r:id="rId18" w:history="1">
              <w:r w:rsidR="001D1613" w:rsidRPr="00F078A4">
                <w:rPr>
                  <w:rFonts w:ascii="Arial" w:eastAsia="Arial" w:hAnsi="Arial" w:cs="Arial"/>
                  <w:bCs/>
                  <w:i/>
                  <w:iCs/>
                  <w:color w:val="0070C0"/>
                  <w:u w:val="single"/>
                </w:rPr>
                <w:t>School Community Safety Orders Policy</w:t>
              </w:r>
            </w:hyperlink>
            <w:r w:rsidR="001D1613" w:rsidRPr="00F078A4">
              <w:rPr>
                <w:rFonts w:ascii="Arial" w:hAnsi="Arial" w:cs="Arial"/>
                <w:i/>
                <w:iCs/>
                <w:color w:val="0070C0"/>
                <w:sz w:val="18"/>
                <w:szCs w:val="22"/>
                <w:lang w:val="en-US"/>
              </w:rPr>
              <w:t xml:space="preserve">. </w:t>
            </w:r>
          </w:p>
          <w:p w14:paraId="35462313" w14:textId="77777777" w:rsidR="001D1613" w:rsidRPr="00F078A4" w:rsidRDefault="001D1613" w:rsidP="001D1613">
            <w:pPr>
              <w:widowControl w:val="0"/>
              <w:autoSpaceDE w:val="0"/>
              <w:autoSpaceDN w:val="0"/>
              <w:adjustRightInd w:val="0"/>
              <w:spacing w:after="0"/>
              <w:ind w:right="89"/>
              <w:rPr>
                <w:rFonts w:ascii="Arial" w:eastAsia="Arial" w:hAnsi="Arial" w:cs="Arial"/>
                <w:i/>
                <w:color w:val="0070C0"/>
                <w:szCs w:val="20"/>
              </w:rPr>
            </w:pPr>
          </w:p>
          <w:p w14:paraId="3DE30F00" w14:textId="77777777" w:rsidR="001D1613" w:rsidRPr="00F078A4" w:rsidRDefault="001D1613" w:rsidP="001D1613">
            <w:pPr>
              <w:spacing w:after="240" w:line="254" w:lineRule="auto"/>
              <w:jc w:val="both"/>
              <w:rPr>
                <w:rFonts w:ascii="Arial" w:eastAsia="Arial" w:hAnsi="Arial" w:cs="Arial"/>
                <w:i/>
                <w:color w:val="0070C0"/>
                <w:szCs w:val="20"/>
              </w:rPr>
            </w:pPr>
            <w:r w:rsidRPr="00F078A4">
              <w:rPr>
                <w:rFonts w:ascii="Arial" w:eastAsia="Arial" w:hAnsi="Arial" w:cs="Arial"/>
                <w:i/>
                <w:color w:val="0070C0"/>
                <w:szCs w:val="20"/>
              </w:rPr>
              <w:t>Tailor as appropriate or delete:</w:t>
            </w:r>
          </w:p>
          <w:p w14:paraId="36B1BBF9" w14:textId="45131D09" w:rsidR="001D1613" w:rsidRPr="00F078A4" w:rsidRDefault="001D1613" w:rsidP="00F47CD8">
            <w:pPr>
              <w:widowControl w:val="0"/>
              <w:tabs>
                <w:tab w:val="left" w:pos="306"/>
              </w:tabs>
              <w:autoSpaceDE w:val="0"/>
              <w:autoSpaceDN w:val="0"/>
              <w:adjustRightInd w:val="0"/>
              <w:spacing w:before="60" w:after="0"/>
              <w:ind w:right="91"/>
              <w:rPr>
                <w:rFonts w:ascii="Arial" w:eastAsia="Arial" w:hAnsi="Arial" w:cs="Arial"/>
                <w:b/>
                <w:bCs/>
                <w:szCs w:val="20"/>
              </w:rPr>
            </w:pPr>
            <w:r w:rsidRPr="00F078A4">
              <w:rPr>
                <w:rFonts w:ascii="Arial" w:eastAsiaTheme="minorEastAsia" w:hAnsi="Arial"/>
                <w:color w:val="auto"/>
                <w:szCs w:val="32"/>
              </w:rPr>
              <w:t xml:space="preserve">As </w:t>
            </w:r>
            <w:r w:rsidRPr="00F078A4">
              <w:rPr>
                <w:rFonts w:ascii="Arial" w:eastAsiaTheme="minorEastAsia" w:hAnsi="Arial"/>
                <w:color w:val="0070C0"/>
                <w:szCs w:val="32"/>
              </w:rPr>
              <w:t xml:space="preserve">[student’s name] </w:t>
            </w:r>
            <w:r w:rsidRPr="00F078A4">
              <w:rPr>
                <w:rFonts w:ascii="Arial" w:eastAsiaTheme="minorEastAsia" w:hAnsi="Arial"/>
                <w:color w:val="auto"/>
                <w:szCs w:val="32"/>
              </w:rPr>
              <w:t xml:space="preserve">is </w:t>
            </w:r>
            <w:r w:rsidRPr="00F078A4">
              <w:rPr>
                <w:rFonts w:ascii="Arial" w:eastAsiaTheme="minorEastAsia" w:hAnsi="Arial"/>
                <w:color w:val="0070C0"/>
                <w:szCs w:val="32"/>
              </w:rPr>
              <w:t xml:space="preserve">[specify diverse background </w:t>
            </w:r>
            <w:proofErr w:type="gramStart"/>
            <w:r w:rsidRPr="00F078A4">
              <w:rPr>
                <w:rFonts w:ascii="Arial" w:eastAsiaTheme="minorEastAsia" w:hAnsi="Arial"/>
                <w:color w:val="0070C0"/>
                <w:szCs w:val="32"/>
              </w:rPr>
              <w:t>e.g.</w:t>
            </w:r>
            <w:proofErr w:type="gramEnd"/>
            <w:r w:rsidRPr="00F078A4">
              <w:rPr>
                <w:rFonts w:ascii="Arial" w:eastAsiaTheme="minorEastAsia" w:hAnsi="Arial"/>
                <w:color w:val="0070C0"/>
                <w:szCs w:val="32"/>
              </w:rPr>
              <w:t xml:space="preserve"> Aboriginal and Torres Strait Islander]</w:t>
            </w:r>
            <w:r w:rsidR="00F47CD8" w:rsidRPr="00F078A4">
              <w:rPr>
                <w:rFonts w:ascii="Arial" w:eastAsiaTheme="minorEastAsia" w:hAnsi="Arial"/>
                <w:color w:val="0070C0"/>
                <w:szCs w:val="32"/>
              </w:rPr>
              <w:t xml:space="preserve"> </w:t>
            </w:r>
            <w:r w:rsidRPr="00F078A4">
              <w:rPr>
                <w:rFonts w:ascii="Arial" w:eastAsiaTheme="minorEastAsia" w:hAnsi="Arial"/>
                <w:color w:val="auto"/>
                <w:szCs w:val="32"/>
              </w:rPr>
              <w:t>background,</w:t>
            </w:r>
            <w:r w:rsidRPr="00F078A4">
              <w:rPr>
                <w:rFonts w:ascii="Arial" w:eastAsiaTheme="minorEastAsia" w:hAnsi="Arial"/>
                <w:color w:val="4472C4" w:themeColor="accent1"/>
                <w:szCs w:val="32"/>
              </w:rPr>
              <w:t xml:space="preserve"> </w:t>
            </w:r>
            <w:r w:rsidRPr="00F078A4">
              <w:rPr>
                <w:rFonts w:ascii="Arial" w:eastAsiaTheme="minorEastAsia" w:hAnsi="Arial"/>
                <w:color w:val="auto"/>
                <w:szCs w:val="32"/>
              </w:rPr>
              <w:t xml:space="preserve">I have contacted the </w:t>
            </w:r>
            <w:r w:rsidRPr="00F078A4">
              <w:rPr>
                <w:rFonts w:ascii="Arial" w:eastAsiaTheme="minorEastAsia" w:hAnsi="Arial"/>
                <w:color w:val="0070C0"/>
                <w:szCs w:val="32"/>
              </w:rPr>
              <w:t xml:space="preserve">[specify position or program area within the Department] </w:t>
            </w:r>
            <w:r w:rsidRPr="00F078A4">
              <w:rPr>
                <w:rFonts w:ascii="Arial" w:eastAsiaTheme="minorEastAsia" w:hAnsi="Arial"/>
                <w:color w:val="auto"/>
                <w:szCs w:val="32"/>
              </w:rPr>
              <w:t xml:space="preserve">who will arrange for appropriate </w:t>
            </w:r>
            <w:r w:rsidRPr="00F078A4">
              <w:rPr>
                <w:rFonts w:ascii="Arial" w:eastAsiaTheme="minorEastAsia" w:hAnsi="Arial"/>
                <w:color w:val="0070C0"/>
                <w:szCs w:val="32"/>
              </w:rPr>
              <w:t xml:space="preserve">[specify type of support] </w:t>
            </w:r>
            <w:r w:rsidRPr="00F078A4">
              <w:rPr>
                <w:rFonts w:ascii="Arial" w:eastAsiaTheme="minorEastAsia" w:hAnsi="Arial"/>
                <w:color w:val="auto"/>
                <w:szCs w:val="32"/>
              </w:rPr>
              <w:t>support.</w:t>
            </w:r>
          </w:p>
        </w:tc>
      </w:tr>
    </w:tbl>
    <w:p w14:paraId="1F23658C" w14:textId="77777777" w:rsidR="00F47CD8" w:rsidRPr="00F078A4" w:rsidRDefault="00F47CD8" w:rsidP="00EE228F">
      <w:pPr>
        <w:widowControl w:val="0"/>
        <w:tabs>
          <w:tab w:val="left" w:pos="306"/>
        </w:tabs>
        <w:autoSpaceDE w:val="0"/>
        <w:autoSpaceDN w:val="0"/>
        <w:adjustRightInd w:val="0"/>
        <w:spacing w:before="60" w:after="0"/>
        <w:ind w:left="306" w:right="91" w:hanging="306"/>
        <w:rPr>
          <w:rFonts w:ascii="Arial" w:eastAsia="Arial" w:hAnsi="Arial" w:cs="Arial"/>
          <w:b/>
          <w:bCs/>
          <w:sz w:val="20"/>
          <w:szCs w:val="20"/>
        </w:rPr>
      </w:pPr>
    </w:p>
    <w:p w14:paraId="4B942D18" w14:textId="367BC144" w:rsidR="00EE228F" w:rsidRPr="00F078A4" w:rsidRDefault="00EE228F" w:rsidP="00EE228F">
      <w:pPr>
        <w:widowControl w:val="0"/>
        <w:tabs>
          <w:tab w:val="left" w:pos="306"/>
        </w:tabs>
        <w:autoSpaceDE w:val="0"/>
        <w:autoSpaceDN w:val="0"/>
        <w:adjustRightInd w:val="0"/>
        <w:spacing w:before="60" w:after="0"/>
        <w:ind w:left="306" w:right="91" w:hanging="306"/>
        <w:rPr>
          <w:rFonts w:ascii="Arial" w:eastAsia="Arial" w:hAnsi="Arial" w:cs="Arial"/>
          <w:b/>
          <w:bCs/>
          <w:sz w:val="20"/>
          <w:szCs w:val="20"/>
        </w:rPr>
      </w:pPr>
      <w:r w:rsidRPr="00F078A4">
        <w:rPr>
          <w:rFonts w:ascii="Arial" w:eastAsia="Arial" w:hAnsi="Arial" w:cs="Arial"/>
          <w:b/>
          <w:bCs/>
          <w:sz w:val="20"/>
          <w:szCs w:val="20"/>
        </w:rPr>
        <w:t>Consequences for not following th</w:t>
      </w:r>
      <w:r w:rsidR="00F47CD8" w:rsidRPr="00F078A4">
        <w:rPr>
          <w:rFonts w:ascii="Arial" w:eastAsia="Arial" w:hAnsi="Arial" w:cs="Arial"/>
          <w:b/>
          <w:bCs/>
          <w:sz w:val="20"/>
          <w:szCs w:val="20"/>
        </w:rPr>
        <w:t>is</w:t>
      </w:r>
      <w:r w:rsidRPr="00F078A4">
        <w:rPr>
          <w:rFonts w:ascii="Arial" w:eastAsia="Arial" w:hAnsi="Arial" w:cs="Arial"/>
          <w:b/>
          <w:bCs/>
          <w:sz w:val="20"/>
          <w:szCs w:val="20"/>
        </w:rPr>
        <w:t xml:space="preserve"> order</w:t>
      </w:r>
    </w:p>
    <w:p w14:paraId="0E92DC58" w14:textId="77777777" w:rsidR="00EE228F" w:rsidRPr="00F078A4" w:rsidRDefault="00EE228F" w:rsidP="00EE228F">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F078A4">
        <w:rPr>
          <w:rFonts w:ascii="Arial" w:eastAsia="Arial" w:hAnsi="Arial" w:cs="Arial"/>
          <w:sz w:val="20"/>
          <w:szCs w:val="20"/>
        </w:rPr>
        <w:t>You must comply with this order.</w:t>
      </w:r>
    </w:p>
    <w:p w14:paraId="331BE1A7" w14:textId="77777777" w:rsidR="00EE228F" w:rsidRPr="00F078A4" w:rsidRDefault="00EE228F" w:rsidP="00EE228F">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F078A4">
        <w:rPr>
          <w:rFonts w:ascii="Arial" w:eastAsia="Arial" w:hAnsi="Arial" w:cs="Arial"/>
          <w:sz w:val="20"/>
          <w:szCs w:val="20"/>
        </w:rPr>
        <w:t>Failure to comply with this order can result in enforcement action at the Magistrate's Court and may result in a fine or a court order.</w:t>
      </w:r>
    </w:p>
    <w:p w14:paraId="4FAC9AA9" w14:textId="77777777" w:rsidR="00EE228F" w:rsidRPr="00F078A4" w:rsidRDefault="00EE228F" w:rsidP="00EE228F">
      <w:pPr>
        <w:widowControl w:val="0"/>
        <w:tabs>
          <w:tab w:val="left" w:pos="306"/>
        </w:tabs>
        <w:autoSpaceDE w:val="0"/>
        <w:autoSpaceDN w:val="0"/>
        <w:adjustRightInd w:val="0"/>
        <w:spacing w:before="60" w:after="0"/>
        <w:ind w:left="306" w:right="91" w:hanging="306"/>
        <w:rPr>
          <w:rFonts w:ascii="Arial" w:eastAsia="Arial" w:hAnsi="Arial" w:cs="Arial"/>
          <w:sz w:val="20"/>
          <w:szCs w:val="20"/>
        </w:rPr>
      </w:pPr>
      <w:r w:rsidRPr="00F078A4">
        <w:rPr>
          <w:rFonts w:ascii="Arial" w:eastAsia="Arial" w:hAnsi="Arial" w:cs="Arial"/>
          <w:sz w:val="20"/>
          <w:szCs w:val="20"/>
        </w:rPr>
        <w:t>The Magistrate’s Court may issue the following orders:</w:t>
      </w:r>
    </w:p>
    <w:p w14:paraId="2BB61AD0" w14:textId="77777777" w:rsidR="00EE228F" w:rsidRPr="00F078A4" w:rsidRDefault="00EE228F" w:rsidP="00EE228F">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F078A4">
        <w:rPr>
          <w:rFonts w:ascii="Arial" w:eastAsia="Arial" w:hAnsi="Arial" w:cs="Arial"/>
          <w:sz w:val="20"/>
          <w:szCs w:val="20"/>
        </w:rPr>
        <w:t>payment of a fine of up to 60 penalty units (</w:t>
      </w:r>
      <w:r w:rsidRPr="00F078A4">
        <w:rPr>
          <w:rFonts w:ascii="Arial" w:hAnsi="Arial" w:cs="Arial"/>
          <w:color w:val="011A3C"/>
          <w:sz w:val="20"/>
          <w:szCs w:val="20"/>
        </w:rPr>
        <w:t>access the </w:t>
      </w:r>
      <w:hyperlink r:id="rId19" w:history="1">
        <w:r w:rsidRPr="00F078A4">
          <w:rPr>
            <w:rStyle w:val="rpl-text-label"/>
            <w:rFonts w:ascii="Arial" w:hAnsi="Arial" w:cs="Arial"/>
            <w:color w:val="0052C2"/>
            <w:sz w:val="20"/>
            <w:szCs w:val="20"/>
            <w:u w:val="single"/>
          </w:rPr>
          <w:t>Department of Justice and Community Safety </w:t>
        </w:r>
        <w:r w:rsidRPr="00F078A4">
          <w:rPr>
            <w:rStyle w:val="rpl-text-icongroup"/>
            <w:rFonts w:ascii="Arial" w:hAnsi="Arial" w:cs="Arial"/>
            <w:color w:val="0052C2"/>
            <w:sz w:val="20"/>
            <w:szCs w:val="20"/>
            <w:u w:val="single"/>
          </w:rPr>
          <w:t>website</w:t>
        </w:r>
      </w:hyperlink>
      <w:r w:rsidRPr="00F078A4">
        <w:rPr>
          <w:rFonts w:ascii="Arial" w:hAnsi="Arial" w:cs="Arial"/>
          <w:color w:val="011A3C"/>
          <w:sz w:val="20"/>
          <w:szCs w:val="20"/>
        </w:rPr>
        <w:t xml:space="preserve"> to find out how much this amounts to) </w:t>
      </w:r>
    </w:p>
    <w:p w14:paraId="042F7A1A" w14:textId="77777777" w:rsidR="00EE228F" w:rsidRPr="00F078A4" w:rsidRDefault="00EE228F" w:rsidP="00EE228F">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F078A4">
        <w:rPr>
          <w:rFonts w:ascii="Arial" w:eastAsia="Arial" w:hAnsi="Arial" w:cs="Arial"/>
          <w:sz w:val="20"/>
          <w:szCs w:val="20"/>
        </w:rPr>
        <w:t xml:space="preserve">an order compelling the person to comply with the order </w:t>
      </w:r>
    </w:p>
    <w:p w14:paraId="2C6BF770" w14:textId="77777777" w:rsidR="00EE228F" w:rsidRPr="00F078A4" w:rsidRDefault="00EE228F" w:rsidP="00EE228F">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F078A4">
        <w:rPr>
          <w:rFonts w:ascii="Arial" w:eastAsia="Arial" w:hAnsi="Arial" w:cs="Arial"/>
          <w:sz w:val="20"/>
          <w:szCs w:val="20"/>
        </w:rPr>
        <w:t>an order compelling the person to take specified action to comply with the order, or</w:t>
      </w:r>
    </w:p>
    <w:p w14:paraId="45003BCF" w14:textId="77777777" w:rsidR="00EE228F" w:rsidRPr="00F078A4" w:rsidRDefault="00EE228F" w:rsidP="00EE228F">
      <w:pPr>
        <w:pStyle w:val="ListParagraph"/>
        <w:widowControl w:val="0"/>
        <w:numPr>
          <w:ilvl w:val="0"/>
          <w:numId w:val="1"/>
        </w:numPr>
        <w:tabs>
          <w:tab w:val="left" w:pos="306"/>
        </w:tabs>
        <w:autoSpaceDE w:val="0"/>
        <w:autoSpaceDN w:val="0"/>
        <w:adjustRightInd w:val="0"/>
        <w:spacing w:before="60" w:after="0"/>
        <w:ind w:right="91"/>
        <w:rPr>
          <w:rFonts w:ascii="Arial" w:eastAsia="Arial" w:hAnsi="Arial" w:cs="Arial"/>
          <w:sz w:val="20"/>
          <w:szCs w:val="20"/>
        </w:rPr>
      </w:pPr>
      <w:r w:rsidRPr="00F078A4">
        <w:rPr>
          <w:rFonts w:ascii="Arial" w:eastAsia="Arial" w:hAnsi="Arial" w:cs="Arial"/>
          <w:sz w:val="20"/>
          <w:szCs w:val="20"/>
        </w:rPr>
        <w:t>any other order that the Court considers appropriate.</w:t>
      </w:r>
      <w:r w:rsidRPr="00F078A4">
        <w:rPr>
          <w:rFonts w:ascii="Arial" w:eastAsia="Arial" w:hAnsi="Arial" w:cs="Arial"/>
          <w:b/>
          <w:bCs/>
          <w:sz w:val="20"/>
          <w:szCs w:val="20"/>
        </w:rPr>
        <w:t xml:space="preserve"> </w:t>
      </w:r>
    </w:p>
    <w:p w14:paraId="6E98E67C" w14:textId="77777777" w:rsidR="00D20058" w:rsidRPr="00F078A4" w:rsidRDefault="00D20058" w:rsidP="00D20058">
      <w:pPr>
        <w:widowControl w:val="0"/>
        <w:tabs>
          <w:tab w:val="left" w:pos="306"/>
        </w:tabs>
        <w:autoSpaceDE w:val="0"/>
        <w:autoSpaceDN w:val="0"/>
        <w:adjustRightInd w:val="0"/>
        <w:spacing w:before="60" w:after="0"/>
        <w:ind w:left="306" w:right="91" w:hanging="306"/>
        <w:rPr>
          <w:rFonts w:ascii="Arial" w:eastAsia="Arial" w:hAnsi="Arial" w:cs="Arial"/>
          <w:b/>
          <w:bCs/>
          <w:sz w:val="20"/>
          <w:szCs w:val="20"/>
        </w:rPr>
      </w:pPr>
    </w:p>
    <w:p w14:paraId="7ACF0B0B" w14:textId="05B9134B" w:rsidR="00D20058" w:rsidRPr="00F078A4" w:rsidRDefault="001C2208" w:rsidP="001C2208">
      <w:pPr>
        <w:rPr>
          <w:rFonts w:ascii="Arial" w:eastAsia="Arial" w:hAnsi="Arial" w:cs="Arial"/>
          <w:b/>
          <w:bCs/>
          <w:sz w:val="20"/>
          <w:szCs w:val="20"/>
        </w:rPr>
      </w:pPr>
      <w:r w:rsidRPr="00F078A4">
        <w:rPr>
          <w:rFonts w:ascii="Arial" w:eastAsia="Arial" w:hAnsi="Arial" w:cs="Arial"/>
          <w:b/>
          <w:bCs/>
          <w:sz w:val="20"/>
          <w:szCs w:val="20"/>
        </w:rPr>
        <w:t xml:space="preserve">Appealing an order </w:t>
      </w:r>
    </w:p>
    <w:p w14:paraId="6E0CE894" w14:textId="066055CF" w:rsidR="001C2208" w:rsidRPr="00F078A4" w:rsidRDefault="001C2208" w:rsidP="001C2208">
      <w:pPr>
        <w:widowControl w:val="0"/>
        <w:tabs>
          <w:tab w:val="left" w:pos="227"/>
          <w:tab w:val="left" w:pos="454"/>
        </w:tabs>
        <w:autoSpaceDE w:val="0"/>
        <w:autoSpaceDN w:val="0"/>
        <w:adjustRightInd w:val="0"/>
        <w:spacing w:after="227"/>
        <w:ind w:right="89"/>
        <w:rPr>
          <w:rFonts w:ascii="Arial" w:eastAsia="Arial" w:hAnsi="Arial" w:cs="Arial"/>
          <w:sz w:val="20"/>
          <w:szCs w:val="20"/>
        </w:rPr>
      </w:pPr>
      <w:r w:rsidRPr="00F078A4">
        <w:rPr>
          <w:rFonts w:ascii="Arial" w:eastAsia="Arial" w:hAnsi="Arial" w:cs="Arial"/>
          <w:sz w:val="20"/>
          <w:szCs w:val="20"/>
        </w:rPr>
        <w:t>If you do not believe this order should have been issued, you may apply for an internal review of the decision by the Department of Education and Training</w:t>
      </w:r>
      <w:r w:rsidR="007212AE" w:rsidRPr="00F078A4">
        <w:rPr>
          <w:rFonts w:ascii="Arial" w:eastAsia="Arial" w:hAnsi="Arial" w:cs="Arial"/>
          <w:sz w:val="20"/>
          <w:szCs w:val="20"/>
        </w:rPr>
        <w:t xml:space="preserve"> within 28 days of an order being issued</w:t>
      </w:r>
      <w:r w:rsidRPr="00F078A4">
        <w:rPr>
          <w:rFonts w:ascii="Arial" w:eastAsia="Arial" w:hAnsi="Arial" w:cs="Arial"/>
          <w:sz w:val="20"/>
          <w:szCs w:val="20"/>
        </w:rPr>
        <w:t xml:space="preserve">. </w:t>
      </w:r>
    </w:p>
    <w:p w14:paraId="0B4564CA" w14:textId="351D7CC3" w:rsidR="00A0645D" w:rsidRPr="00F078A4" w:rsidRDefault="00A0645D" w:rsidP="001C2208">
      <w:pPr>
        <w:widowControl w:val="0"/>
        <w:tabs>
          <w:tab w:val="left" w:pos="227"/>
          <w:tab w:val="left" w:pos="454"/>
        </w:tabs>
        <w:autoSpaceDE w:val="0"/>
        <w:autoSpaceDN w:val="0"/>
        <w:adjustRightInd w:val="0"/>
        <w:spacing w:after="227"/>
        <w:ind w:right="89"/>
        <w:rPr>
          <w:rFonts w:ascii="Arial" w:hAnsi="Arial" w:cs="Arial"/>
          <w:sz w:val="20"/>
          <w:szCs w:val="20"/>
        </w:rPr>
      </w:pPr>
      <w:r w:rsidRPr="00F078A4">
        <w:rPr>
          <w:rFonts w:ascii="Arial" w:eastAsia="Arial" w:hAnsi="Arial" w:cs="Arial"/>
          <w:sz w:val="20"/>
          <w:szCs w:val="20"/>
        </w:rPr>
        <w:t xml:space="preserve">If you are unsatisfied with the outcome of the internal review, you may apply to </w:t>
      </w:r>
      <w:r w:rsidRPr="00F078A4">
        <w:rPr>
          <w:rFonts w:ascii="Arial" w:hAnsi="Arial" w:cs="Arial"/>
          <w:color w:val="011A3C"/>
          <w:sz w:val="20"/>
          <w:szCs w:val="20"/>
        </w:rPr>
        <w:t>the </w:t>
      </w:r>
      <w:hyperlink r:id="rId20" w:history="1">
        <w:r w:rsidRPr="00F078A4">
          <w:rPr>
            <w:rStyle w:val="rpl-text-label"/>
            <w:rFonts w:ascii="Arial" w:hAnsi="Arial" w:cs="Arial"/>
            <w:color w:val="0070C0"/>
            <w:sz w:val="20"/>
            <w:szCs w:val="20"/>
          </w:rPr>
          <w:t>Victorian</w:t>
        </w:r>
        <w:r w:rsidRPr="00F078A4">
          <w:rPr>
            <w:rStyle w:val="rpl-text-label"/>
            <w:rFonts w:ascii="Arial" w:hAnsi="Arial" w:cs="Arial"/>
            <w:color w:val="0052C2"/>
            <w:sz w:val="20"/>
            <w:szCs w:val="20"/>
          </w:rPr>
          <w:t xml:space="preserve"> Civil and Administrative </w:t>
        </w:r>
        <w:r w:rsidRPr="00F078A4">
          <w:rPr>
            <w:rStyle w:val="rpl-text-icongroup"/>
            <w:rFonts w:ascii="Arial" w:hAnsi="Arial" w:cs="Arial"/>
            <w:color w:val="0052C2"/>
            <w:sz w:val="20"/>
            <w:szCs w:val="20"/>
          </w:rPr>
          <w:t>Tribunal</w:t>
        </w:r>
      </w:hyperlink>
      <w:r w:rsidRPr="00F078A4">
        <w:rPr>
          <w:rFonts w:ascii="Arial" w:hAnsi="Arial" w:cs="Arial"/>
          <w:color w:val="011A3C"/>
          <w:sz w:val="20"/>
          <w:szCs w:val="20"/>
        </w:rPr>
        <w:t> for an external review of the decision.</w:t>
      </w:r>
    </w:p>
    <w:p w14:paraId="2DD319FF" w14:textId="77777777" w:rsidR="000A63FA" w:rsidRPr="00F078A4" w:rsidRDefault="000A63FA" w:rsidP="000A63FA">
      <w:pPr>
        <w:jc w:val="right"/>
        <w:rPr>
          <w:rFonts w:ascii="Arial" w:eastAsia="Times New Roman" w:hAnsi="Arial" w:cs="Times New Roman"/>
          <w:b/>
          <w:caps/>
          <w:color w:val="004EA8"/>
          <w:sz w:val="26"/>
          <w:szCs w:val="26"/>
          <w:lang w:val="en-AU"/>
        </w:rPr>
      </w:pPr>
    </w:p>
    <w:p w14:paraId="0BC462C3" w14:textId="77777777" w:rsidR="000A63FA" w:rsidRPr="00F078A4" w:rsidRDefault="000A63FA" w:rsidP="000A63FA">
      <w:pPr>
        <w:jc w:val="right"/>
        <w:rPr>
          <w:rFonts w:ascii="Arial" w:eastAsia="Times New Roman" w:hAnsi="Arial" w:cs="Times New Roman"/>
          <w:b/>
          <w:caps/>
          <w:color w:val="004EA8"/>
          <w:sz w:val="26"/>
          <w:szCs w:val="26"/>
          <w:lang w:val="en-AU"/>
        </w:rPr>
      </w:pPr>
    </w:p>
    <w:p w14:paraId="0D3F3C90" w14:textId="77777777" w:rsidR="000A63FA" w:rsidRPr="00F078A4" w:rsidRDefault="000A63FA" w:rsidP="000A63FA">
      <w:pPr>
        <w:jc w:val="right"/>
        <w:rPr>
          <w:rFonts w:ascii="Arial" w:eastAsia="Times New Roman" w:hAnsi="Arial" w:cs="Times New Roman"/>
          <w:b/>
          <w:caps/>
          <w:color w:val="004EA8"/>
          <w:sz w:val="26"/>
          <w:szCs w:val="26"/>
          <w:lang w:val="en-AU"/>
        </w:rPr>
      </w:pPr>
    </w:p>
    <w:p w14:paraId="66F87F9B" w14:textId="0927675A" w:rsidR="00555CDD" w:rsidRPr="00F078A4" w:rsidRDefault="00555CDD">
      <w:pPr>
        <w:spacing w:after="160" w:line="259" w:lineRule="auto"/>
        <w:rPr>
          <w:rFonts w:ascii="Arial" w:eastAsia="Times New Roman" w:hAnsi="Arial" w:cs="Times New Roman"/>
          <w:b/>
          <w:caps/>
          <w:color w:val="004EA8"/>
          <w:sz w:val="26"/>
          <w:szCs w:val="26"/>
          <w:lang w:val="en-AU"/>
        </w:rPr>
      </w:pPr>
      <w:r w:rsidRPr="00F078A4">
        <w:rPr>
          <w:rFonts w:ascii="Arial" w:eastAsia="Times New Roman" w:hAnsi="Arial" w:cs="Times New Roman"/>
          <w:b/>
          <w:caps/>
          <w:color w:val="004EA8"/>
          <w:sz w:val="26"/>
          <w:szCs w:val="26"/>
          <w:lang w:val="en-AU"/>
        </w:rPr>
        <w:br w:type="page"/>
      </w:r>
    </w:p>
    <w:p w14:paraId="6FD6666B" w14:textId="77777777" w:rsidR="00D2501E" w:rsidRPr="00F078A4" w:rsidRDefault="00D2501E" w:rsidP="00D2501E">
      <w:pPr>
        <w:keepNext/>
        <w:keepLines/>
        <w:outlineLvl w:val="0"/>
        <w:rPr>
          <w:rFonts w:ascii="Arial" w:eastAsia="Times New Roman" w:hAnsi="Arial" w:cs="Times New Roman"/>
          <w:b/>
          <w:caps/>
          <w:color w:val="004EA8"/>
          <w:sz w:val="32"/>
          <w:szCs w:val="32"/>
          <w:lang w:val="en-AU"/>
        </w:rPr>
        <w:sectPr w:rsidR="00D2501E" w:rsidRPr="00F078A4">
          <w:pgSz w:w="11906" w:h="16838"/>
          <w:pgMar w:top="1440" w:right="1440" w:bottom="1440" w:left="1440" w:header="708" w:footer="708" w:gutter="0"/>
          <w:cols w:space="708"/>
          <w:docGrid w:linePitch="360"/>
        </w:sectPr>
      </w:pPr>
    </w:p>
    <w:p w14:paraId="0B68577F" w14:textId="27653191" w:rsidR="0018557C" w:rsidRPr="00F078A4" w:rsidRDefault="0018557C" w:rsidP="0018557C">
      <w:pPr>
        <w:rPr>
          <w:rFonts w:ascii="Arial" w:eastAsia="Times New Roman" w:hAnsi="Arial" w:cs="Times New Roman"/>
          <w:b/>
          <w:caps/>
          <w:color w:val="004EA8"/>
          <w:sz w:val="26"/>
          <w:szCs w:val="26"/>
          <w:lang w:val="en-AU"/>
        </w:rPr>
      </w:pPr>
      <w:r w:rsidRPr="00F078A4">
        <w:rPr>
          <w:rFonts w:ascii="Arial" w:eastAsia="Times New Roman" w:hAnsi="Arial" w:cs="Times New Roman"/>
          <w:b/>
          <w:caps/>
          <w:color w:val="004EA8"/>
          <w:sz w:val="26"/>
          <w:szCs w:val="26"/>
          <w:lang w:val="en-AU"/>
        </w:rPr>
        <w:t xml:space="preserve">Attachment </w:t>
      </w:r>
      <w:r w:rsidR="00F47CD8" w:rsidRPr="00F078A4">
        <w:rPr>
          <w:rFonts w:ascii="Arial" w:eastAsia="Times New Roman" w:hAnsi="Arial" w:cs="Times New Roman"/>
          <w:b/>
          <w:caps/>
          <w:color w:val="004EA8"/>
          <w:sz w:val="26"/>
          <w:szCs w:val="26"/>
          <w:lang w:val="en-AU"/>
        </w:rPr>
        <w:t>2</w:t>
      </w:r>
    </w:p>
    <w:p w14:paraId="5AF7F0C9" w14:textId="39BF48B4" w:rsidR="00D2501E" w:rsidRPr="00F078A4" w:rsidRDefault="00D2501E" w:rsidP="00D2501E">
      <w:pPr>
        <w:keepNext/>
        <w:keepLines/>
        <w:outlineLvl w:val="0"/>
        <w:rPr>
          <w:rFonts w:ascii="Arial" w:eastAsia="Times New Roman" w:hAnsi="Arial" w:cs="Times New Roman"/>
          <w:b/>
          <w:caps/>
          <w:color w:val="004EA8"/>
          <w:sz w:val="32"/>
          <w:szCs w:val="32"/>
          <w:lang w:val="en-AU"/>
        </w:rPr>
      </w:pPr>
      <w:r w:rsidRPr="00F078A4">
        <w:rPr>
          <w:rFonts w:ascii="Arial" w:eastAsia="Times New Roman" w:hAnsi="Arial" w:cs="Times New Roman"/>
          <w:b/>
          <w:caps/>
          <w:color w:val="004EA8"/>
          <w:sz w:val="32"/>
          <w:szCs w:val="32"/>
          <w:lang w:val="en-AU"/>
        </w:rPr>
        <w:t xml:space="preserve">Applying for internal review of an ongoing school community safety order </w:t>
      </w:r>
    </w:p>
    <w:p w14:paraId="74DD3345"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What is an internal review?</w:t>
      </w:r>
    </w:p>
    <w:p w14:paraId="6504DF9E" w14:textId="77777777" w:rsidR="00D2501E" w:rsidRPr="00F078A4" w:rsidRDefault="00D2501E" w:rsidP="00D2501E">
      <w:pPr>
        <w:rPr>
          <w:rFonts w:ascii="Arial" w:eastAsia="Calibri" w:hAnsi="Arial" w:cs="Arial"/>
          <w:sz w:val="20"/>
          <w:szCs w:val="20"/>
        </w:rPr>
      </w:pPr>
      <w:r w:rsidRPr="00F078A4">
        <w:rPr>
          <w:rFonts w:ascii="Arial" w:eastAsia="Calibri" w:hAnsi="Arial" w:cs="Arial"/>
          <w:sz w:val="20"/>
          <w:szCs w:val="20"/>
        </w:rPr>
        <w:t xml:space="preserve">An internal review allows you to appeal an authorised person’s decision to make, not revoke, </w:t>
      </w:r>
      <w:proofErr w:type="gramStart"/>
      <w:r w:rsidRPr="00F078A4">
        <w:rPr>
          <w:rFonts w:ascii="Arial" w:eastAsia="Calibri" w:hAnsi="Arial" w:cs="Arial"/>
          <w:sz w:val="20"/>
          <w:szCs w:val="20"/>
        </w:rPr>
        <w:t>vary</w:t>
      </w:r>
      <w:proofErr w:type="gramEnd"/>
      <w:r w:rsidRPr="00F078A4">
        <w:rPr>
          <w:rFonts w:ascii="Arial" w:eastAsia="Calibri" w:hAnsi="Arial" w:cs="Arial"/>
          <w:sz w:val="20"/>
          <w:szCs w:val="20"/>
        </w:rPr>
        <w:t xml:space="preserve"> or not vary an ongoing school community safety order (order). The review is undertaken by the internal reviewer who is advised by an Internal Review Panel (Panel).</w:t>
      </w:r>
    </w:p>
    <w:p w14:paraId="07038C7D" w14:textId="77777777" w:rsidR="00D2501E" w:rsidRPr="00F078A4" w:rsidRDefault="00D2501E" w:rsidP="00D2501E">
      <w:pPr>
        <w:pBdr>
          <w:between w:val="nil"/>
          <w:bar w:val="nil"/>
        </w:pBdr>
        <w:rPr>
          <w:rFonts w:ascii="Arial" w:hAnsi="Arial" w:cs="Arial"/>
          <w:sz w:val="20"/>
          <w:szCs w:val="20"/>
        </w:rPr>
      </w:pPr>
      <w:r w:rsidRPr="00F078A4">
        <w:rPr>
          <w:rFonts w:ascii="Arial" w:hAnsi="Arial" w:cs="Arial"/>
          <w:sz w:val="20"/>
          <w:szCs w:val="20"/>
        </w:rPr>
        <w:t xml:space="preserve">The internal review of a decision in relation to an ongoing order is a ‘merits review’. A merits review means the internal reviewer reconsiders all the information as if they had ‘stepped into the shoes’ of the authorised person (that is, all the same considerations and processes apply). </w:t>
      </w:r>
    </w:p>
    <w:p w14:paraId="2E3153F4" w14:textId="77777777" w:rsidR="00D2501E" w:rsidRPr="00F078A4" w:rsidRDefault="00D2501E" w:rsidP="00D2501E">
      <w:pPr>
        <w:pBdr>
          <w:between w:val="nil"/>
          <w:bar w:val="nil"/>
        </w:pBdr>
        <w:rPr>
          <w:rFonts w:ascii="Arial" w:hAnsi="Arial" w:cs="Arial"/>
          <w:sz w:val="20"/>
          <w:szCs w:val="20"/>
        </w:rPr>
      </w:pPr>
      <w:r w:rsidRPr="00F078A4">
        <w:rPr>
          <w:rFonts w:ascii="Arial" w:hAnsi="Arial" w:cs="Arial"/>
          <w:sz w:val="20"/>
          <w:szCs w:val="20"/>
        </w:rPr>
        <w:t>The internal reviewer has the same powers as the authorised person to affirm, vary, or revoke an order that has been issued to you as the applicant of this internal review.</w:t>
      </w:r>
    </w:p>
    <w:p w14:paraId="356E887D" w14:textId="77777777" w:rsidR="00D2501E" w:rsidRPr="00F078A4" w:rsidRDefault="00D2501E" w:rsidP="00D2501E">
      <w:pPr>
        <w:rPr>
          <w:rFonts w:ascii="Arial" w:eastAsia="Arial" w:hAnsi="Arial" w:cs="Arial"/>
          <w:b/>
          <w:color w:val="004EA8"/>
          <w:sz w:val="20"/>
          <w:szCs w:val="20"/>
        </w:rPr>
      </w:pPr>
    </w:p>
    <w:p w14:paraId="6C76FCDF"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Am I eligible?</w:t>
      </w:r>
    </w:p>
    <w:p w14:paraId="2BCFF292" w14:textId="77777777" w:rsidR="00D2501E" w:rsidRPr="00F078A4" w:rsidRDefault="00D2501E" w:rsidP="00D2501E">
      <w:pPr>
        <w:rPr>
          <w:rFonts w:ascii="Arial" w:eastAsia="Calibri" w:hAnsi="Arial" w:cs="Arial"/>
          <w:sz w:val="20"/>
          <w:szCs w:val="20"/>
        </w:rPr>
      </w:pPr>
      <w:r w:rsidRPr="00F078A4">
        <w:rPr>
          <w:rFonts w:ascii="Arial" w:eastAsia="Calibri" w:hAnsi="Arial" w:cs="Arial"/>
          <w:sz w:val="20"/>
          <w:szCs w:val="20"/>
        </w:rPr>
        <w:t>If you have been issued with an ongoing order, you have the right to request an internal review.</w:t>
      </w:r>
    </w:p>
    <w:p w14:paraId="639992BE" w14:textId="77777777" w:rsidR="00D2501E" w:rsidRPr="00F078A4" w:rsidRDefault="00D2501E" w:rsidP="00D2501E">
      <w:pPr>
        <w:rPr>
          <w:rFonts w:ascii="Arial" w:eastAsia="Arial" w:hAnsi="Arial" w:cs="Arial"/>
          <w:b/>
          <w:color w:val="004EA8"/>
          <w:sz w:val="20"/>
          <w:szCs w:val="20"/>
        </w:rPr>
      </w:pPr>
    </w:p>
    <w:p w14:paraId="159F7CB6"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 xml:space="preserve">Is there a fee? </w:t>
      </w:r>
    </w:p>
    <w:p w14:paraId="228004FF" w14:textId="77777777" w:rsidR="00D2501E" w:rsidRPr="00F078A4" w:rsidRDefault="00D2501E" w:rsidP="00D2501E">
      <w:pPr>
        <w:pBdr>
          <w:between w:val="nil"/>
          <w:bar w:val="nil"/>
        </w:pBdr>
        <w:rPr>
          <w:rFonts w:ascii="Arial" w:hAnsi="Arial" w:cs="Arial"/>
          <w:sz w:val="20"/>
          <w:szCs w:val="20"/>
        </w:rPr>
      </w:pPr>
      <w:r w:rsidRPr="00F078A4">
        <w:rPr>
          <w:rFonts w:ascii="Arial" w:hAnsi="Arial" w:cs="Arial"/>
          <w:sz w:val="20"/>
          <w:szCs w:val="20"/>
        </w:rPr>
        <w:t xml:space="preserve">The Department of Education and Training (DET) does not charge a fee to lodge an internal review. </w:t>
      </w:r>
    </w:p>
    <w:p w14:paraId="244C6AED" w14:textId="77777777" w:rsidR="00D2501E" w:rsidRPr="00F078A4" w:rsidRDefault="00D2501E" w:rsidP="00D2501E">
      <w:pPr>
        <w:rPr>
          <w:rFonts w:ascii="Arial" w:eastAsia="Arial" w:hAnsi="Arial" w:cs="Arial"/>
          <w:b/>
          <w:color w:val="004EA8"/>
          <w:sz w:val="20"/>
          <w:szCs w:val="20"/>
        </w:rPr>
      </w:pPr>
    </w:p>
    <w:p w14:paraId="22AEDA18"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 xml:space="preserve">When do I need to apply by? </w:t>
      </w:r>
    </w:p>
    <w:p w14:paraId="28F195F3" w14:textId="77777777" w:rsidR="00D2501E" w:rsidRPr="00F078A4" w:rsidRDefault="00D2501E" w:rsidP="00D2501E">
      <w:pPr>
        <w:textAlignment w:val="center"/>
        <w:rPr>
          <w:rFonts w:ascii="Arial" w:eastAsia="Times New Roman" w:hAnsi="Arial" w:cs="Arial"/>
          <w:sz w:val="20"/>
          <w:szCs w:val="20"/>
          <w:lang w:eastAsia="en-AU"/>
        </w:rPr>
      </w:pPr>
      <w:r w:rsidRPr="00F078A4">
        <w:rPr>
          <w:rFonts w:ascii="Arial" w:hAnsi="Arial" w:cs="Arial"/>
          <w:sz w:val="20"/>
          <w:szCs w:val="20"/>
        </w:rPr>
        <w:t xml:space="preserve">You must </w:t>
      </w:r>
      <w:r w:rsidRPr="00F078A4">
        <w:rPr>
          <w:rFonts w:ascii="Arial" w:eastAsia="Times New Roman" w:hAnsi="Arial" w:cs="Arial"/>
          <w:sz w:val="20"/>
          <w:szCs w:val="20"/>
          <w:lang w:eastAsia="en-AU"/>
        </w:rPr>
        <w:t>apply for an internal review within 28 days after the decision that you wish to appeal.</w:t>
      </w:r>
    </w:p>
    <w:p w14:paraId="57124CD7" w14:textId="77777777" w:rsidR="00D2501E" w:rsidRPr="00F078A4" w:rsidRDefault="00D2501E" w:rsidP="00D2501E">
      <w:pPr>
        <w:rPr>
          <w:rFonts w:ascii="Arial" w:eastAsia="Arial" w:hAnsi="Arial" w:cs="Arial"/>
          <w:b/>
          <w:color w:val="004EA8"/>
          <w:sz w:val="20"/>
          <w:szCs w:val="20"/>
        </w:rPr>
      </w:pPr>
    </w:p>
    <w:p w14:paraId="741AAB78"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What happens to the order while it is being reviewed?</w:t>
      </w:r>
    </w:p>
    <w:p w14:paraId="3E3112DB" w14:textId="77777777" w:rsidR="00D2501E" w:rsidRPr="00F078A4" w:rsidRDefault="00D2501E" w:rsidP="00D2501E">
      <w:pPr>
        <w:rPr>
          <w:rFonts w:ascii="Arial" w:eastAsia="Times New Roman" w:hAnsi="Arial" w:cs="Arial"/>
          <w:sz w:val="20"/>
          <w:szCs w:val="20"/>
          <w:lang w:eastAsia="en-AU"/>
        </w:rPr>
      </w:pPr>
      <w:r w:rsidRPr="00F078A4">
        <w:rPr>
          <w:rFonts w:ascii="Arial" w:eastAsia="Times New Roman" w:hAnsi="Arial" w:cs="Arial"/>
          <w:sz w:val="20"/>
          <w:szCs w:val="20"/>
          <w:lang w:eastAsia="en-AU"/>
        </w:rPr>
        <w:t>The order will remain in place in its current form while it is being reviewed.</w:t>
      </w:r>
    </w:p>
    <w:p w14:paraId="7BAD2390" w14:textId="77777777" w:rsidR="00D2501E" w:rsidRPr="00F078A4" w:rsidRDefault="00D2501E" w:rsidP="00D2501E">
      <w:pPr>
        <w:rPr>
          <w:rFonts w:ascii="Arial" w:eastAsia="Arial" w:hAnsi="Arial" w:cs="Arial"/>
          <w:b/>
          <w:color w:val="004EA8"/>
          <w:sz w:val="20"/>
          <w:szCs w:val="20"/>
        </w:rPr>
      </w:pPr>
    </w:p>
    <w:p w14:paraId="3C3A3A82"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 xml:space="preserve">Who is the internal reviewer? </w:t>
      </w:r>
    </w:p>
    <w:p w14:paraId="20E355FC" w14:textId="77777777" w:rsidR="00D2501E" w:rsidRPr="00F078A4" w:rsidRDefault="00D2501E" w:rsidP="00D2501E">
      <w:pPr>
        <w:pBdr>
          <w:between w:val="nil"/>
          <w:bar w:val="nil"/>
        </w:pBdr>
        <w:rPr>
          <w:rFonts w:ascii="Arial" w:hAnsi="Arial" w:cs="Arial"/>
          <w:sz w:val="20"/>
          <w:szCs w:val="20"/>
        </w:rPr>
      </w:pPr>
      <w:r w:rsidRPr="00F078A4">
        <w:rPr>
          <w:rFonts w:ascii="Arial" w:hAnsi="Arial" w:cs="Arial"/>
          <w:sz w:val="20"/>
          <w:szCs w:val="20"/>
        </w:rPr>
        <w:t xml:space="preserve">The Assistant Deputy Secretary, </w:t>
      </w:r>
      <w:proofErr w:type="gramStart"/>
      <w:r w:rsidRPr="00F078A4">
        <w:rPr>
          <w:rFonts w:ascii="Arial" w:hAnsi="Arial" w:cs="Arial"/>
          <w:sz w:val="20"/>
          <w:szCs w:val="20"/>
        </w:rPr>
        <w:t>Schools</w:t>
      </w:r>
      <w:proofErr w:type="gramEnd"/>
      <w:r w:rsidRPr="00F078A4">
        <w:rPr>
          <w:rFonts w:ascii="Arial" w:hAnsi="Arial" w:cs="Arial"/>
          <w:sz w:val="20"/>
          <w:szCs w:val="20"/>
        </w:rPr>
        <w:t xml:space="preserve"> and Regional Services in DET is the internal reviewer for a decision made by a principal.</w:t>
      </w:r>
    </w:p>
    <w:p w14:paraId="4C666655" w14:textId="77777777" w:rsidR="00D2501E" w:rsidRPr="00F078A4" w:rsidRDefault="00D2501E" w:rsidP="00D2501E">
      <w:pPr>
        <w:pBdr>
          <w:between w:val="nil"/>
          <w:bar w:val="nil"/>
        </w:pBdr>
        <w:rPr>
          <w:rFonts w:ascii="Arial" w:hAnsi="Arial" w:cs="Arial"/>
          <w:sz w:val="20"/>
          <w:szCs w:val="20"/>
        </w:rPr>
      </w:pPr>
      <w:r w:rsidRPr="00F078A4">
        <w:rPr>
          <w:rFonts w:ascii="Arial" w:hAnsi="Arial" w:cs="Arial"/>
          <w:sz w:val="20"/>
          <w:szCs w:val="20"/>
        </w:rPr>
        <w:t xml:space="preserve">The Deputy Secretary, </w:t>
      </w:r>
      <w:proofErr w:type="gramStart"/>
      <w:r w:rsidRPr="00F078A4">
        <w:rPr>
          <w:rFonts w:ascii="Arial" w:hAnsi="Arial" w:cs="Arial"/>
          <w:sz w:val="20"/>
          <w:szCs w:val="20"/>
        </w:rPr>
        <w:t>Schools</w:t>
      </w:r>
      <w:proofErr w:type="gramEnd"/>
      <w:r w:rsidRPr="00F078A4">
        <w:rPr>
          <w:rFonts w:ascii="Arial" w:hAnsi="Arial" w:cs="Arial"/>
          <w:sz w:val="20"/>
          <w:szCs w:val="20"/>
        </w:rPr>
        <w:t xml:space="preserve"> and Regional Services of DET is the internal reviewer for a decision made by a Regional Director of DET.</w:t>
      </w:r>
    </w:p>
    <w:p w14:paraId="0F70B727" w14:textId="77777777" w:rsidR="00D2501E" w:rsidRPr="00F078A4" w:rsidRDefault="00D2501E" w:rsidP="00D2501E">
      <w:pPr>
        <w:pBdr>
          <w:between w:val="nil"/>
          <w:bar w:val="nil"/>
        </w:pBdr>
        <w:rPr>
          <w:rFonts w:ascii="Arial" w:hAnsi="Arial" w:cs="Arial"/>
          <w:sz w:val="20"/>
          <w:szCs w:val="20"/>
        </w:rPr>
      </w:pPr>
      <w:r w:rsidRPr="00F078A4">
        <w:rPr>
          <w:rFonts w:ascii="Arial" w:hAnsi="Arial" w:cs="Arial"/>
          <w:sz w:val="20"/>
          <w:szCs w:val="20"/>
        </w:rPr>
        <w:t xml:space="preserve">The Department’s internal reviewer will assess your application in a fair, </w:t>
      </w:r>
      <w:proofErr w:type="gramStart"/>
      <w:r w:rsidRPr="00F078A4">
        <w:rPr>
          <w:rFonts w:ascii="Arial" w:hAnsi="Arial" w:cs="Arial"/>
          <w:sz w:val="20"/>
          <w:szCs w:val="20"/>
        </w:rPr>
        <w:t>unbiased</w:t>
      </w:r>
      <w:proofErr w:type="gramEnd"/>
      <w:r w:rsidRPr="00F078A4">
        <w:rPr>
          <w:rFonts w:ascii="Arial" w:hAnsi="Arial" w:cs="Arial"/>
          <w:sz w:val="20"/>
          <w:szCs w:val="20"/>
        </w:rPr>
        <w:t xml:space="preserve"> and transparent manner.</w:t>
      </w:r>
    </w:p>
    <w:p w14:paraId="722F18B3" w14:textId="77777777" w:rsidR="00D2501E" w:rsidRPr="00F078A4" w:rsidRDefault="00D2501E" w:rsidP="00D2501E">
      <w:pPr>
        <w:pBdr>
          <w:between w:val="nil"/>
          <w:bar w:val="nil"/>
        </w:pBdr>
        <w:rPr>
          <w:rFonts w:ascii="Arial" w:hAnsi="Arial" w:cs="Arial"/>
          <w:sz w:val="20"/>
          <w:szCs w:val="20"/>
        </w:rPr>
      </w:pPr>
      <w:r w:rsidRPr="00F078A4">
        <w:rPr>
          <w:rFonts w:ascii="Arial" w:hAnsi="Arial" w:cs="Arial"/>
          <w:sz w:val="20"/>
          <w:szCs w:val="20"/>
        </w:rPr>
        <w:t xml:space="preserve">The internal reviewer must consider the following to make their decision: </w:t>
      </w:r>
    </w:p>
    <w:p w14:paraId="13D37A73" w14:textId="77777777" w:rsidR="00D2501E" w:rsidRPr="00F078A4" w:rsidRDefault="00D2501E" w:rsidP="00D2501E">
      <w:pPr>
        <w:pStyle w:val="ListParagraph"/>
        <w:numPr>
          <w:ilvl w:val="0"/>
          <w:numId w:val="28"/>
        </w:numPr>
        <w:pBdr>
          <w:between w:val="nil"/>
          <w:bar w:val="nil"/>
        </w:pBdr>
        <w:spacing w:line="252" w:lineRule="auto"/>
        <w:rPr>
          <w:rFonts w:ascii="Arial" w:hAnsi="Arial" w:cs="Arial"/>
          <w:sz w:val="20"/>
          <w:szCs w:val="20"/>
        </w:rPr>
      </w:pPr>
      <w:r w:rsidRPr="00F078A4">
        <w:rPr>
          <w:rFonts w:ascii="Arial" w:hAnsi="Arial" w:cs="Arial"/>
          <w:sz w:val="20"/>
          <w:szCs w:val="20"/>
        </w:rPr>
        <w:t xml:space="preserve">the relevant facts </w:t>
      </w:r>
    </w:p>
    <w:p w14:paraId="330D4527" w14:textId="77777777" w:rsidR="00D2501E" w:rsidRPr="00F078A4" w:rsidRDefault="00D2501E" w:rsidP="00D2501E">
      <w:pPr>
        <w:pStyle w:val="ListParagraph"/>
        <w:numPr>
          <w:ilvl w:val="0"/>
          <w:numId w:val="28"/>
        </w:numPr>
        <w:pBdr>
          <w:between w:val="nil"/>
          <w:bar w:val="nil"/>
        </w:pBdr>
        <w:spacing w:line="252" w:lineRule="auto"/>
        <w:rPr>
          <w:rFonts w:ascii="Arial" w:hAnsi="Arial" w:cs="Arial"/>
          <w:sz w:val="20"/>
          <w:szCs w:val="20"/>
        </w:rPr>
      </w:pPr>
      <w:r w:rsidRPr="00F078A4">
        <w:rPr>
          <w:rFonts w:ascii="Arial" w:hAnsi="Arial" w:cs="Arial"/>
          <w:sz w:val="20"/>
          <w:szCs w:val="20"/>
        </w:rPr>
        <w:t xml:space="preserve">the law, the Ministerial Guidelines, and the School Community Safety Orders Policy </w:t>
      </w:r>
    </w:p>
    <w:p w14:paraId="1F22A590" w14:textId="77777777" w:rsidR="00D2501E" w:rsidRPr="00F078A4" w:rsidRDefault="00D2501E" w:rsidP="00D2501E">
      <w:pPr>
        <w:pStyle w:val="ListParagraph"/>
        <w:numPr>
          <w:ilvl w:val="0"/>
          <w:numId w:val="28"/>
        </w:numPr>
        <w:pBdr>
          <w:between w:val="nil"/>
          <w:bar w:val="nil"/>
        </w:pBdr>
        <w:spacing w:line="252" w:lineRule="auto"/>
        <w:rPr>
          <w:rFonts w:ascii="Arial" w:hAnsi="Arial" w:cs="Arial"/>
          <w:sz w:val="20"/>
          <w:szCs w:val="20"/>
        </w:rPr>
      </w:pPr>
      <w:r w:rsidRPr="00F078A4">
        <w:rPr>
          <w:rFonts w:ascii="Arial" w:hAnsi="Arial" w:cs="Arial"/>
          <w:sz w:val="20"/>
          <w:szCs w:val="20"/>
        </w:rPr>
        <w:t>any submissions you make to support your application</w:t>
      </w:r>
    </w:p>
    <w:p w14:paraId="0F36483A" w14:textId="77777777" w:rsidR="00D2501E" w:rsidRPr="00F078A4" w:rsidRDefault="00D2501E" w:rsidP="00D2501E">
      <w:pPr>
        <w:pStyle w:val="ListParagraph"/>
        <w:numPr>
          <w:ilvl w:val="0"/>
          <w:numId w:val="28"/>
        </w:numPr>
        <w:pBdr>
          <w:between w:val="nil"/>
          <w:bar w:val="nil"/>
        </w:pBdr>
        <w:spacing w:line="252" w:lineRule="auto"/>
        <w:rPr>
          <w:rFonts w:ascii="Arial" w:hAnsi="Arial" w:cs="Arial"/>
          <w:sz w:val="20"/>
          <w:szCs w:val="20"/>
        </w:rPr>
      </w:pPr>
      <w:r w:rsidRPr="00F078A4">
        <w:rPr>
          <w:rFonts w:ascii="Arial" w:hAnsi="Arial" w:cs="Arial"/>
          <w:sz w:val="20"/>
          <w:szCs w:val="20"/>
        </w:rPr>
        <w:t>any additional relevant material or further information that the reviewer requests, which could include additional information that you provide, or information from the authorised person or any other persons).</w:t>
      </w:r>
    </w:p>
    <w:p w14:paraId="307D946A" w14:textId="77777777" w:rsidR="00D2501E" w:rsidRPr="00F078A4" w:rsidRDefault="00D2501E" w:rsidP="00D2501E">
      <w:pPr>
        <w:pBdr>
          <w:between w:val="nil"/>
          <w:bar w:val="nil"/>
        </w:pBdr>
        <w:rPr>
          <w:rFonts w:ascii="Arial" w:hAnsi="Arial" w:cs="Arial"/>
          <w:sz w:val="20"/>
          <w:szCs w:val="20"/>
        </w:rPr>
      </w:pPr>
      <w:r w:rsidRPr="00F078A4">
        <w:rPr>
          <w:rFonts w:ascii="Arial" w:hAnsi="Arial" w:cs="Arial"/>
          <w:sz w:val="20"/>
          <w:szCs w:val="20"/>
        </w:rPr>
        <w:t xml:space="preserve">The internal reviewer will also take into account your rights under the </w:t>
      </w:r>
      <w:hyperlink r:id="rId21" w:history="1">
        <w:r w:rsidRPr="00F078A4">
          <w:rPr>
            <w:rFonts w:ascii="Arial" w:hAnsi="Arial" w:cs="Arial"/>
            <w:i/>
            <w:sz w:val="20"/>
            <w:szCs w:val="20"/>
          </w:rPr>
          <w:t>Charter of Human Rights and Responsibilities</w:t>
        </w:r>
      </w:hyperlink>
      <w:hyperlink r:id="rId22" w:history="1">
        <w:r w:rsidRPr="00F078A4">
          <w:rPr>
            <w:rFonts w:ascii="Arial" w:hAnsi="Arial" w:cs="Arial"/>
            <w:i/>
            <w:sz w:val="20"/>
            <w:szCs w:val="20"/>
          </w:rPr>
          <w:t> Act 2006</w:t>
        </w:r>
      </w:hyperlink>
      <w:r w:rsidRPr="00F078A4">
        <w:rPr>
          <w:rFonts w:ascii="Arial" w:hAnsi="Arial" w:cs="Arial"/>
          <w:i/>
          <w:sz w:val="20"/>
          <w:szCs w:val="20"/>
        </w:rPr>
        <w:t xml:space="preserve"> </w:t>
      </w:r>
      <w:r w:rsidRPr="00F078A4">
        <w:rPr>
          <w:rFonts w:ascii="Arial" w:hAnsi="Arial" w:cs="Arial"/>
          <w:sz w:val="20"/>
          <w:szCs w:val="20"/>
        </w:rPr>
        <w:t>(Vic).</w:t>
      </w:r>
    </w:p>
    <w:p w14:paraId="5CB37AF3" w14:textId="77777777" w:rsidR="00D2501E" w:rsidRPr="00F078A4" w:rsidRDefault="00D2501E" w:rsidP="00D2501E">
      <w:pPr>
        <w:rPr>
          <w:rFonts w:ascii="Arial" w:eastAsia="Arial" w:hAnsi="Arial" w:cs="Arial"/>
          <w:b/>
          <w:color w:val="004EA8"/>
          <w:sz w:val="20"/>
          <w:szCs w:val="20"/>
        </w:rPr>
      </w:pPr>
    </w:p>
    <w:p w14:paraId="6C80B150"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What is the Panel? Who is part of it?</w:t>
      </w:r>
    </w:p>
    <w:p w14:paraId="201F3FA1" w14:textId="77777777" w:rsidR="00D2501E" w:rsidRPr="00F078A4" w:rsidRDefault="00D2501E" w:rsidP="00D2501E">
      <w:pPr>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 xml:space="preserve">The Panel is convened by the internal reviewer to reconsider the relevant facts and support the Department’s internal reviewer to make an internal review decision. </w:t>
      </w:r>
    </w:p>
    <w:p w14:paraId="69D8B6D0" w14:textId="77777777" w:rsidR="00D2501E" w:rsidRPr="00F078A4" w:rsidRDefault="00D2501E" w:rsidP="00D2501E">
      <w:pPr>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The Panel comprises a minimum of a chair and two panellists. The members of each Panel are proposed by the Secretariat for the internal reviewer’s approval, and are tailored to the applicant’s circumstances.</w:t>
      </w:r>
    </w:p>
    <w:p w14:paraId="39EA33A9" w14:textId="77777777" w:rsidR="00D2501E" w:rsidRPr="00F078A4" w:rsidRDefault="00D2501E" w:rsidP="00D2501E">
      <w:pPr>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The chair is an Area Executive Director of DET from a different Area to the Area where the school is located, to ensure their views are objective.</w:t>
      </w:r>
    </w:p>
    <w:p w14:paraId="68CCBC06" w14:textId="77777777" w:rsidR="00D2501E" w:rsidRPr="00F078A4" w:rsidRDefault="00D2501E" w:rsidP="00D2501E">
      <w:pPr>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The other panellists include:</w:t>
      </w:r>
    </w:p>
    <w:p w14:paraId="11562606" w14:textId="77777777" w:rsidR="00D2501E" w:rsidRPr="00F078A4" w:rsidRDefault="00D2501E" w:rsidP="00D2501E">
      <w:pPr>
        <w:pStyle w:val="ListParagraph"/>
        <w:numPr>
          <w:ilvl w:val="0"/>
          <w:numId w:val="26"/>
        </w:numPr>
        <w:spacing w:line="252" w:lineRule="auto"/>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a member with education sector experience, such as a former principal</w:t>
      </w:r>
    </w:p>
    <w:p w14:paraId="30FD609D" w14:textId="77777777" w:rsidR="00D2501E" w:rsidRPr="00F078A4" w:rsidRDefault="00D2501E" w:rsidP="00D2501E">
      <w:pPr>
        <w:pStyle w:val="ListParagraph"/>
        <w:numPr>
          <w:ilvl w:val="0"/>
          <w:numId w:val="26"/>
        </w:numPr>
        <w:spacing w:line="252" w:lineRule="auto"/>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a person who represents the interests of the person requesting the review, from DET.</w:t>
      </w:r>
    </w:p>
    <w:p w14:paraId="037035DD" w14:textId="77777777" w:rsidR="00D2501E" w:rsidRPr="00F078A4" w:rsidRDefault="00D2501E" w:rsidP="00D2501E">
      <w:pPr>
        <w:rPr>
          <w:rFonts w:ascii="Arial" w:eastAsia="Arial" w:hAnsi="Arial" w:cs="Arial"/>
          <w:b/>
          <w:color w:val="004EA8"/>
          <w:sz w:val="20"/>
          <w:szCs w:val="20"/>
        </w:rPr>
      </w:pPr>
    </w:p>
    <w:p w14:paraId="02CF1610"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What is the process?</w:t>
      </w:r>
    </w:p>
    <w:p w14:paraId="5D8E0ED2" w14:textId="77777777" w:rsidR="00D2501E" w:rsidRPr="00F078A4" w:rsidRDefault="00D2501E" w:rsidP="00D2501E">
      <w:pPr>
        <w:pStyle w:val="ListParagraph"/>
        <w:numPr>
          <w:ilvl w:val="0"/>
          <w:numId w:val="29"/>
        </w:numPr>
        <w:spacing w:line="252" w:lineRule="auto"/>
        <w:rPr>
          <w:rFonts w:ascii="Arial" w:hAnsi="Arial" w:cs="Arial"/>
          <w:sz w:val="20"/>
          <w:szCs w:val="20"/>
        </w:rPr>
      </w:pPr>
      <w:r w:rsidRPr="00F078A4">
        <w:rPr>
          <w:rFonts w:ascii="Arial" w:eastAsia="Calibri" w:hAnsi="Arial" w:cs="Arial"/>
          <w:sz w:val="20"/>
          <w:szCs w:val="20"/>
        </w:rPr>
        <w:t>Complete an Internal Review Application Form and s</w:t>
      </w:r>
      <w:r w:rsidRPr="00F078A4">
        <w:rPr>
          <w:rFonts w:ascii="Arial" w:hAnsi="Arial" w:cs="Arial"/>
          <w:sz w:val="20"/>
          <w:szCs w:val="20"/>
        </w:rPr>
        <w:t xml:space="preserve">ubmit it to the Internal Review Secretariat (Secretariat) at </w:t>
      </w:r>
      <w:hyperlink r:id="rId23" w:history="1">
        <w:r w:rsidRPr="00F078A4">
          <w:rPr>
            <w:rStyle w:val="Hyperlink"/>
            <w:rFonts w:ascii="Arial" w:eastAsia="Calibri" w:hAnsi="Arial" w:cs="Arial"/>
            <w:sz w:val="20"/>
            <w:szCs w:val="20"/>
          </w:rPr>
          <w:t>safer.school.communities@education.vic.gov.au</w:t>
        </w:r>
      </w:hyperlink>
      <w:r w:rsidRPr="00F078A4">
        <w:rPr>
          <w:rFonts w:ascii="Arial" w:hAnsi="Arial" w:cs="Arial"/>
          <w:sz w:val="20"/>
          <w:szCs w:val="20"/>
        </w:rPr>
        <w:t xml:space="preserve"> within 28 days after the decision that you wish to appeal. You will receive an </w:t>
      </w:r>
    </w:p>
    <w:p w14:paraId="2DDB722C" w14:textId="77777777" w:rsidR="00D2501E" w:rsidRPr="00F078A4" w:rsidRDefault="00D2501E" w:rsidP="00D2501E">
      <w:pPr>
        <w:pStyle w:val="ListParagraph"/>
        <w:spacing w:line="252" w:lineRule="auto"/>
        <w:ind w:left="360"/>
        <w:rPr>
          <w:rFonts w:ascii="Arial" w:hAnsi="Arial" w:cs="Arial"/>
          <w:sz w:val="20"/>
          <w:szCs w:val="20"/>
        </w:rPr>
      </w:pPr>
    </w:p>
    <w:p w14:paraId="56B7D155" w14:textId="77777777" w:rsidR="00D2501E" w:rsidRPr="00F078A4" w:rsidRDefault="00D2501E" w:rsidP="00D2501E">
      <w:pPr>
        <w:pStyle w:val="ListParagraph"/>
        <w:numPr>
          <w:ilvl w:val="0"/>
          <w:numId w:val="29"/>
        </w:numPr>
        <w:spacing w:line="252" w:lineRule="auto"/>
        <w:rPr>
          <w:rFonts w:ascii="Arial" w:hAnsi="Arial" w:cs="Arial"/>
          <w:sz w:val="20"/>
          <w:szCs w:val="20"/>
        </w:rPr>
      </w:pPr>
      <w:r w:rsidRPr="00F078A4">
        <w:rPr>
          <w:rFonts w:ascii="Arial" w:hAnsi="Arial" w:cs="Arial"/>
          <w:sz w:val="20"/>
          <w:szCs w:val="20"/>
        </w:rPr>
        <w:t>acknowledgement of receipt of the application.</w:t>
      </w:r>
    </w:p>
    <w:p w14:paraId="64E6916E" w14:textId="77777777" w:rsidR="00D2501E" w:rsidRPr="00F078A4" w:rsidRDefault="00D2501E" w:rsidP="00D2501E">
      <w:pPr>
        <w:pStyle w:val="ListParagraph"/>
        <w:numPr>
          <w:ilvl w:val="0"/>
          <w:numId w:val="29"/>
        </w:numPr>
        <w:spacing w:line="252" w:lineRule="auto"/>
        <w:rPr>
          <w:rFonts w:ascii="Arial" w:eastAsia="Calibri" w:hAnsi="Arial" w:cs="Arial"/>
          <w:sz w:val="20"/>
          <w:szCs w:val="20"/>
        </w:rPr>
      </w:pPr>
      <w:r w:rsidRPr="00F078A4">
        <w:rPr>
          <w:rFonts w:ascii="Arial" w:eastAsia="Calibri" w:hAnsi="Arial" w:cs="Arial"/>
          <w:sz w:val="20"/>
          <w:szCs w:val="20"/>
        </w:rPr>
        <w:t>You will then receive an email which will detail the internal review process, including the date by which a decision will be made. If any more information is required, you will also be asked to provide this.</w:t>
      </w:r>
    </w:p>
    <w:p w14:paraId="7C6603D8" w14:textId="77777777" w:rsidR="00D2501E" w:rsidRPr="00F078A4" w:rsidRDefault="00D2501E" w:rsidP="00D2501E">
      <w:pPr>
        <w:pStyle w:val="ListParagraph"/>
        <w:numPr>
          <w:ilvl w:val="0"/>
          <w:numId w:val="29"/>
        </w:numPr>
        <w:spacing w:line="252" w:lineRule="auto"/>
        <w:rPr>
          <w:rFonts w:ascii="Arial" w:eastAsia="Calibri" w:hAnsi="Arial" w:cs="Arial"/>
          <w:sz w:val="20"/>
          <w:szCs w:val="20"/>
        </w:rPr>
      </w:pPr>
      <w:r w:rsidRPr="00F078A4">
        <w:rPr>
          <w:rFonts w:ascii="Arial" w:eastAsia="Calibri" w:hAnsi="Arial" w:cs="Arial"/>
          <w:sz w:val="20"/>
          <w:szCs w:val="20"/>
        </w:rPr>
        <w:t xml:space="preserve">A Panel will be convened to reconsider the relevant facts and </w:t>
      </w:r>
    </w:p>
    <w:p w14:paraId="70AE8255" w14:textId="77777777" w:rsidR="00D2501E" w:rsidRPr="00F078A4" w:rsidRDefault="00D2501E" w:rsidP="00D2501E">
      <w:pPr>
        <w:pStyle w:val="ListParagraph"/>
        <w:numPr>
          <w:ilvl w:val="0"/>
          <w:numId w:val="29"/>
        </w:numPr>
        <w:spacing w:line="252" w:lineRule="auto"/>
        <w:rPr>
          <w:rFonts w:ascii="Arial" w:eastAsia="Calibri" w:hAnsi="Arial" w:cs="Arial"/>
          <w:sz w:val="20"/>
          <w:szCs w:val="20"/>
        </w:rPr>
      </w:pPr>
      <w:r w:rsidRPr="00F078A4">
        <w:rPr>
          <w:rFonts w:ascii="Arial" w:eastAsia="Calibri" w:hAnsi="Arial" w:cs="Arial"/>
          <w:sz w:val="20"/>
          <w:szCs w:val="20"/>
        </w:rPr>
        <w:t xml:space="preserve">The Panel will convene and deliberate to support the internal reviewer to </w:t>
      </w:r>
      <w:proofErr w:type="gramStart"/>
      <w:r w:rsidRPr="00F078A4">
        <w:rPr>
          <w:rFonts w:ascii="Arial" w:eastAsia="Calibri" w:hAnsi="Arial" w:cs="Arial"/>
          <w:sz w:val="20"/>
          <w:szCs w:val="20"/>
        </w:rPr>
        <w:t>make a decision</w:t>
      </w:r>
      <w:proofErr w:type="gramEnd"/>
      <w:r w:rsidRPr="00F078A4">
        <w:rPr>
          <w:rFonts w:ascii="Arial" w:eastAsia="Calibri" w:hAnsi="Arial" w:cs="Arial"/>
          <w:sz w:val="20"/>
          <w:szCs w:val="20"/>
        </w:rPr>
        <w:t xml:space="preserve"> on this matter. </w:t>
      </w:r>
    </w:p>
    <w:p w14:paraId="71CAE34C" w14:textId="77777777" w:rsidR="00D2501E" w:rsidRPr="00F078A4" w:rsidRDefault="00D2501E" w:rsidP="00D2501E">
      <w:pPr>
        <w:pStyle w:val="ListParagraph"/>
        <w:numPr>
          <w:ilvl w:val="0"/>
          <w:numId w:val="29"/>
        </w:numPr>
        <w:spacing w:line="252" w:lineRule="auto"/>
        <w:rPr>
          <w:rFonts w:ascii="Arial" w:eastAsia="Calibri" w:hAnsi="Arial" w:cs="Arial"/>
          <w:sz w:val="20"/>
          <w:szCs w:val="20"/>
        </w:rPr>
      </w:pPr>
      <w:r w:rsidRPr="00F078A4">
        <w:rPr>
          <w:rFonts w:ascii="Arial" w:eastAsia="Calibri" w:hAnsi="Arial" w:cs="Arial"/>
          <w:sz w:val="20"/>
          <w:szCs w:val="20"/>
        </w:rPr>
        <w:t xml:space="preserve">The internal reviewer will then </w:t>
      </w:r>
      <w:proofErr w:type="gramStart"/>
      <w:r w:rsidRPr="00F078A4">
        <w:rPr>
          <w:rFonts w:ascii="Arial" w:eastAsia="Calibri" w:hAnsi="Arial" w:cs="Arial"/>
          <w:sz w:val="20"/>
          <w:szCs w:val="20"/>
        </w:rPr>
        <w:t>make a decision</w:t>
      </w:r>
      <w:proofErr w:type="gramEnd"/>
      <w:r w:rsidRPr="00F078A4">
        <w:rPr>
          <w:rFonts w:ascii="Arial" w:eastAsia="Calibri" w:hAnsi="Arial" w:cs="Arial"/>
          <w:sz w:val="20"/>
          <w:szCs w:val="20"/>
        </w:rPr>
        <w:t xml:space="preserve"> to either affirm, vary or revoke the order. </w:t>
      </w:r>
    </w:p>
    <w:p w14:paraId="0F7ED485" w14:textId="77777777" w:rsidR="00D2501E" w:rsidRPr="00F078A4" w:rsidRDefault="00D2501E" w:rsidP="00D2501E">
      <w:pPr>
        <w:pStyle w:val="ListParagraph"/>
        <w:numPr>
          <w:ilvl w:val="0"/>
          <w:numId w:val="29"/>
        </w:numPr>
        <w:spacing w:line="252" w:lineRule="auto"/>
        <w:rPr>
          <w:rFonts w:ascii="Arial" w:eastAsia="Calibri" w:hAnsi="Arial" w:cs="Arial"/>
          <w:sz w:val="20"/>
          <w:szCs w:val="20"/>
        </w:rPr>
      </w:pPr>
      <w:r w:rsidRPr="00F078A4">
        <w:rPr>
          <w:rFonts w:ascii="Arial" w:eastAsia="Calibri" w:hAnsi="Arial" w:cs="Arial"/>
          <w:sz w:val="20"/>
          <w:szCs w:val="20"/>
        </w:rPr>
        <w:t>You will receive a letter setting out the reasons for the decision as soon as reasonably practicable after the decision is made.</w:t>
      </w:r>
    </w:p>
    <w:p w14:paraId="0FABBA2D" w14:textId="77777777" w:rsidR="00D2501E" w:rsidRPr="00F078A4" w:rsidRDefault="00D2501E" w:rsidP="00D2501E">
      <w:pPr>
        <w:rPr>
          <w:rFonts w:ascii="Arial" w:eastAsia="Arial" w:hAnsi="Arial" w:cs="Arial"/>
          <w:b/>
          <w:color w:val="004EA8"/>
          <w:sz w:val="20"/>
          <w:szCs w:val="20"/>
        </w:rPr>
      </w:pPr>
    </w:p>
    <w:p w14:paraId="4A120B3E"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How long will it take to reach an outcome?</w:t>
      </w:r>
    </w:p>
    <w:p w14:paraId="31461A86" w14:textId="77777777" w:rsidR="00D2501E" w:rsidRPr="00F078A4" w:rsidRDefault="00D2501E" w:rsidP="00D2501E">
      <w:pPr>
        <w:textAlignment w:val="center"/>
        <w:rPr>
          <w:rFonts w:ascii="Arial" w:hAnsi="Arial" w:cs="Arial"/>
          <w:sz w:val="20"/>
          <w:szCs w:val="20"/>
        </w:rPr>
      </w:pPr>
      <w:r w:rsidRPr="00F078A4">
        <w:rPr>
          <w:rFonts w:ascii="Arial" w:hAnsi="Arial" w:cs="Arial"/>
          <w:sz w:val="20"/>
          <w:szCs w:val="20"/>
        </w:rPr>
        <w:t>The standard duration for an internal review decision to be made is 28 days after you have submitted the application, subject to any extensions of time. You will be notified as soon as practicable after the decision is made about the outcome.</w:t>
      </w:r>
    </w:p>
    <w:p w14:paraId="697447B7" w14:textId="77777777" w:rsidR="00D2501E" w:rsidRPr="00F078A4" w:rsidRDefault="00D2501E" w:rsidP="00D2501E">
      <w:pPr>
        <w:textAlignment w:val="center"/>
        <w:rPr>
          <w:rFonts w:ascii="Arial" w:hAnsi="Arial" w:cs="Arial"/>
          <w:sz w:val="20"/>
          <w:szCs w:val="20"/>
        </w:rPr>
      </w:pPr>
      <w:r w:rsidRPr="00F078A4">
        <w:rPr>
          <w:rFonts w:ascii="Arial" w:hAnsi="Arial" w:cs="Arial"/>
          <w:sz w:val="20"/>
          <w:szCs w:val="20"/>
        </w:rPr>
        <w:t xml:space="preserve">The Secretariat may request further information from you to support their recommendation to the internal reviewer. Any time you take to respond will not be counted toward the </w:t>
      </w:r>
      <w:proofErr w:type="gramStart"/>
      <w:r w:rsidRPr="00F078A4">
        <w:rPr>
          <w:rFonts w:ascii="Arial" w:hAnsi="Arial" w:cs="Arial"/>
          <w:sz w:val="20"/>
          <w:szCs w:val="20"/>
        </w:rPr>
        <w:t>28 day</w:t>
      </w:r>
      <w:proofErr w:type="gramEnd"/>
      <w:r w:rsidRPr="00F078A4">
        <w:rPr>
          <w:rFonts w:ascii="Arial" w:hAnsi="Arial" w:cs="Arial"/>
          <w:sz w:val="20"/>
          <w:szCs w:val="20"/>
        </w:rPr>
        <w:t xml:space="preserve"> period for deciding the internal review outcome. For example, if the Secretariat has indicated that an internal review decision will be made by 1 </w:t>
      </w:r>
      <w:proofErr w:type="gramStart"/>
      <w:r w:rsidRPr="00F078A4">
        <w:rPr>
          <w:rFonts w:ascii="Arial" w:hAnsi="Arial" w:cs="Arial"/>
          <w:sz w:val="20"/>
          <w:szCs w:val="20"/>
        </w:rPr>
        <w:t>June</w:t>
      </w:r>
      <w:proofErr w:type="gramEnd"/>
      <w:r w:rsidRPr="00F078A4">
        <w:rPr>
          <w:rFonts w:ascii="Arial" w:hAnsi="Arial" w:cs="Arial"/>
          <w:sz w:val="20"/>
          <w:szCs w:val="20"/>
        </w:rPr>
        <w:t xml:space="preserve"> but you take 5 days to provide additional information as requested, the decision will instead be made by 6 June. </w:t>
      </w:r>
    </w:p>
    <w:p w14:paraId="2CF02ACC" w14:textId="77777777" w:rsidR="00D2501E" w:rsidRPr="00F078A4" w:rsidRDefault="00D2501E" w:rsidP="00D2501E">
      <w:pPr>
        <w:textAlignment w:val="center"/>
        <w:rPr>
          <w:rFonts w:ascii="Arial" w:hAnsi="Arial" w:cs="Arial"/>
          <w:sz w:val="20"/>
          <w:szCs w:val="20"/>
        </w:rPr>
      </w:pPr>
      <w:r w:rsidRPr="00F078A4">
        <w:rPr>
          <w:rFonts w:ascii="Arial" w:hAnsi="Arial" w:cs="Arial"/>
          <w:sz w:val="20"/>
          <w:szCs w:val="20"/>
        </w:rPr>
        <w:t xml:space="preserve">The internal reviewer may extend this period by a further 28 days. If this occurs, you will be notified in writing. You may also apply for an extension to this period (see below). </w:t>
      </w:r>
    </w:p>
    <w:p w14:paraId="14A69C7E" w14:textId="77777777" w:rsidR="00D2501E" w:rsidRPr="00F078A4" w:rsidRDefault="00D2501E" w:rsidP="00D2501E">
      <w:pPr>
        <w:rPr>
          <w:rFonts w:ascii="Arial" w:eastAsia="Arial" w:hAnsi="Arial" w:cs="Arial"/>
          <w:b/>
          <w:color w:val="004EA8"/>
          <w:sz w:val="20"/>
          <w:szCs w:val="20"/>
        </w:rPr>
      </w:pPr>
    </w:p>
    <w:p w14:paraId="56CE5315"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Can I get an extension?</w:t>
      </w:r>
    </w:p>
    <w:p w14:paraId="44562724" w14:textId="77777777" w:rsidR="00D2501E" w:rsidRPr="00F078A4" w:rsidRDefault="00D2501E" w:rsidP="00D2501E">
      <w:pPr>
        <w:jc w:val="both"/>
        <w:rPr>
          <w:rFonts w:ascii="Arial" w:hAnsi="Arial" w:cs="Arial"/>
          <w:sz w:val="20"/>
          <w:szCs w:val="20"/>
        </w:rPr>
      </w:pPr>
      <w:r w:rsidRPr="00F078A4">
        <w:rPr>
          <w:rFonts w:ascii="Arial" w:hAnsi="Arial" w:cs="Arial"/>
          <w:sz w:val="20"/>
          <w:szCs w:val="20"/>
        </w:rPr>
        <w:t xml:space="preserve">You can request an extension of a further 28 days from the internal reviewer by writing to </w:t>
      </w:r>
      <w:hyperlink r:id="rId24" w:history="1">
        <w:r w:rsidRPr="00F078A4">
          <w:rPr>
            <w:rStyle w:val="Hyperlink"/>
            <w:rFonts w:ascii="Arial" w:hAnsi="Arial" w:cs="Arial"/>
            <w:sz w:val="20"/>
            <w:szCs w:val="20"/>
          </w:rPr>
          <w:t>safer.school.communities@education.vic.gov.au</w:t>
        </w:r>
      </w:hyperlink>
      <w:r w:rsidRPr="00F078A4">
        <w:rPr>
          <w:rFonts w:ascii="Arial" w:hAnsi="Arial" w:cs="Arial"/>
          <w:sz w:val="20"/>
          <w:szCs w:val="20"/>
        </w:rPr>
        <w:t xml:space="preserve">. </w:t>
      </w:r>
    </w:p>
    <w:p w14:paraId="38287A1A" w14:textId="77777777" w:rsidR="00D2501E" w:rsidRPr="00F078A4" w:rsidRDefault="00D2501E" w:rsidP="00D2501E">
      <w:pPr>
        <w:jc w:val="both"/>
        <w:rPr>
          <w:rFonts w:ascii="Arial" w:hAnsi="Arial" w:cs="Arial"/>
          <w:sz w:val="20"/>
          <w:szCs w:val="20"/>
        </w:rPr>
      </w:pPr>
      <w:r w:rsidRPr="00F078A4">
        <w:rPr>
          <w:rFonts w:ascii="Arial" w:hAnsi="Arial" w:cs="Arial"/>
          <w:sz w:val="20"/>
          <w:szCs w:val="20"/>
        </w:rPr>
        <w:t>Where the internal reviewer has decided to grant an extension, you will be informed in writing.</w:t>
      </w:r>
    </w:p>
    <w:p w14:paraId="03E1121D" w14:textId="77777777" w:rsidR="00D2501E" w:rsidRPr="00F078A4" w:rsidRDefault="00D2501E" w:rsidP="00D2501E">
      <w:pPr>
        <w:rPr>
          <w:rFonts w:ascii="Arial" w:eastAsia="Arial" w:hAnsi="Arial" w:cs="Arial"/>
          <w:b/>
          <w:color w:val="004EA8"/>
          <w:sz w:val="20"/>
          <w:szCs w:val="20"/>
        </w:rPr>
      </w:pPr>
    </w:p>
    <w:p w14:paraId="6C808DC4"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What is a submission? What format does my submission need to be in?</w:t>
      </w:r>
    </w:p>
    <w:p w14:paraId="1ACB90FD" w14:textId="77777777" w:rsidR="00D2501E" w:rsidRPr="00F078A4" w:rsidRDefault="00D2501E" w:rsidP="00D2501E">
      <w:pPr>
        <w:rPr>
          <w:rFonts w:ascii="Arial" w:hAnsi="Arial" w:cs="Arial"/>
          <w:sz w:val="20"/>
          <w:szCs w:val="20"/>
        </w:rPr>
      </w:pPr>
      <w:r w:rsidRPr="00F078A4">
        <w:rPr>
          <w:rFonts w:ascii="Arial" w:eastAsia="Arial" w:hAnsi="Arial" w:cs="Arial"/>
          <w:sz w:val="20"/>
          <w:szCs w:val="20"/>
        </w:rPr>
        <w:t>A submission will allow you to provide information to the internal reviewer to help inform their decision.</w:t>
      </w:r>
    </w:p>
    <w:p w14:paraId="0E860C42" w14:textId="77777777" w:rsidR="00D2501E" w:rsidRPr="00F078A4" w:rsidRDefault="00D2501E" w:rsidP="00D2501E">
      <w:pPr>
        <w:widowControl w:val="0"/>
        <w:autoSpaceDE w:val="0"/>
        <w:autoSpaceDN w:val="0"/>
        <w:adjustRightInd w:val="0"/>
        <w:ind w:right="89"/>
        <w:rPr>
          <w:rFonts w:ascii="Arial" w:eastAsia="Arial" w:hAnsi="Arial" w:cs="Arial"/>
          <w:sz w:val="20"/>
          <w:szCs w:val="20"/>
        </w:rPr>
      </w:pPr>
      <w:r w:rsidRPr="00F078A4">
        <w:rPr>
          <w:rFonts w:ascii="Arial" w:eastAsia="Arial" w:hAnsi="Arial" w:cs="Arial"/>
          <w:sz w:val="20"/>
          <w:szCs w:val="20"/>
        </w:rPr>
        <w:t>A submission may:</w:t>
      </w:r>
    </w:p>
    <w:p w14:paraId="47910B5B" w14:textId="77777777" w:rsidR="00D2501E" w:rsidRPr="00F078A4" w:rsidRDefault="00D2501E" w:rsidP="00D2501E">
      <w:pPr>
        <w:pStyle w:val="ListParagraph"/>
        <w:numPr>
          <w:ilvl w:val="0"/>
          <w:numId w:val="26"/>
        </w:numPr>
        <w:spacing w:line="252" w:lineRule="auto"/>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provide a detailed description of the incident that led to the ongoing order being made</w:t>
      </w:r>
    </w:p>
    <w:p w14:paraId="226D718F" w14:textId="77777777" w:rsidR="00D2501E" w:rsidRPr="00F078A4" w:rsidRDefault="00D2501E" w:rsidP="00D2501E">
      <w:pPr>
        <w:pStyle w:val="ListParagraph"/>
        <w:numPr>
          <w:ilvl w:val="0"/>
          <w:numId w:val="26"/>
        </w:numPr>
        <w:spacing w:line="252" w:lineRule="auto"/>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explain your personal circumstances and any vulnerabilities that should be considered</w:t>
      </w:r>
    </w:p>
    <w:p w14:paraId="5BAA4A12" w14:textId="77777777" w:rsidR="00D2501E" w:rsidRPr="00F078A4" w:rsidRDefault="00D2501E" w:rsidP="00D2501E">
      <w:pPr>
        <w:pStyle w:val="ListParagraph"/>
        <w:numPr>
          <w:ilvl w:val="0"/>
          <w:numId w:val="26"/>
        </w:numPr>
        <w:spacing w:line="252" w:lineRule="auto"/>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explain why you selected the grounds for making the application, for example:</w:t>
      </w:r>
    </w:p>
    <w:p w14:paraId="2EE88D8D" w14:textId="77777777" w:rsidR="00D2501E" w:rsidRPr="00F078A4" w:rsidRDefault="00D2501E" w:rsidP="00D2501E">
      <w:pPr>
        <w:pStyle w:val="ListParagraph"/>
        <w:numPr>
          <w:ilvl w:val="1"/>
          <w:numId w:val="26"/>
        </w:numPr>
        <w:spacing w:line="252" w:lineRule="auto"/>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why do you believe the grounds for issuing the order were not made out?</w:t>
      </w:r>
    </w:p>
    <w:p w14:paraId="2A8B1B1D" w14:textId="77777777" w:rsidR="00D2501E" w:rsidRPr="00F078A4" w:rsidRDefault="00D2501E" w:rsidP="00D2501E">
      <w:pPr>
        <w:pStyle w:val="ListParagraph"/>
        <w:numPr>
          <w:ilvl w:val="1"/>
          <w:numId w:val="26"/>
        </w:numPr>
        <w:spacing w:line="252" w:lineRule="auto"/>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what aspect of the process do you believe was not followed?</w:t>
      </w:r>
    </w:p>
    <w:p w14:paraId="359BE68D" w14:textId="77777777" w:rsidR="00D2501E" w:rsidRPr="00F078A4" w:rsidRDefault="00D2501E" w:rsidP="00D2501E">
      <w:pPr>
        <w:pStyle w:val="ListParagraph"/>
        <w:numPr>
          <w:ilvl w:val="1"/>
          <w:numId w:val="26"/>
        </w:numPr>
        <w:spacing w:line="252" w:lineRule="auto"/>
        <w:textAlignment w:val="center"/>
        <w:rPr>
          <w:rFonts w:ascii="Arial" w:eastAsia="Times New Roman" w:hAnsi="Arial" w:cs="Arial"/>
          <w:sz w:val="20"/>
          <w:szCs w:val="20"/>
          <w:lang w:eastAsia="en-AU"/>
        </w:rPr>
      </w:pPr>
      <w:r w:rsidRPr="00F078A4">
        <w:rPr>
          <w:rFonts w:ascii="Arial" w:eastAsia="Times New Roman" w:hAnsi="Arial" w:cs="Arial"/>
          <w:sz w:val="20"/>
          <w:szCs w:val="20"/>
          <w:lang w:eastAsia="en-AU"/>
        </w:rPr>
        <w:t>what facts do you believe were inaccurate or have subsequently been proven wrong?</w:t>
      </w:r>
    </w:p>
    <w:p w14:paraId="38E87FD9" w14:textId="77777777" w:rsidR="00D2501E" w:rsidRPr="00F078A4" w:rsidRDefault="00D2501E" w:rsidP="00D2501E">
      <w:pPr>
        <w:rPr>
          <w:rFonts w:ascii="Arial" w:hAnsi="Arial" w:cs="Arial"/>
          <w:sz w:val="20"/>
          <w:szCs w:val="20"/>
        </w:rPr>
      </w:pPr>
      <w:r w:rsidRPr="00F078A4">
        <w:rPr>
          <w:rFonts w:ascii="Arial" w:hAnsi="Arial" w:cs="Arial"/>
          <w:sz w:val="20"/>
          <w:szCs w:val="20"/>
        </w:rPr>
        <w:t xml:space="preserve">The standard format of a submission is a written submission. If you wish to submit an oral submission (instead of a written submission), you can make this request by emailing the Secretariat at </w:t>
      </w:r>
      <w:hyperlink r:id="rId25" w:history="1">
        <w:r w:rsidRPr="00F078A4">
          <w:rPr>
            <w:rStyle w:val="Hyperlink"/>
            <w:rFonts w:ascii="Arial" w:hAnsi="Arial" w:cs="Arial"/>
            <w:sz w:val="20"/>
            <w:szCs w:val="20"/>
          </w:rPr>
          <w:t>safer.school.communities@education.vic.gov.au</w:t>
        </w:r>
      </w:hyperlink>
      <w:r w:rsidRPr="00F078A4">
        <w:rPr>
          <w:rFonts w:ascii="Arial" w:hAnsi="Arial" w:cs="Arial"/>
          <w:sz w:val="20"/>
          <w:szCs w:val="20"/>
        </w:rPr>
        <w:t>, who will seek approval from the internal reviewer.</w:t>
      </w:r>
    </w:p>
    <w:p w14:paraId="4A7D6C64" w14:textId="77777777" w:rsidR="00D2501E" w:rsidRPr="00F078A4" w:rsidRDefault="00D2501E" w:rsidP="00D2501E">
      <w:pPr>
        <w:rPr>
          <w:rFonts w:ascii="Arial" w:hAnsi="Arial" w:cs="Arial"/>
          <w:sz w:val="20"/>
          <w:szCs w:val="20"/>
        </w:rPr>
      </w:pPr>
      <w:r w:rsidRPr="00F078A4">
        <w:rPr>
          <w:rFonts w:ascii="Arial" w:hAnsi="Arial" w:cs="Arial"/>
          <w:sz w:val="20"/>
          <w:szCs w:val="20"/>
        </w:rPr>
        <w:t>If your request to submit an oral submission is granted, you may record it through a video or a voice recording application and provided via email to the Secretariat. All submissions will be stored securely by the Department in accordance with the privacy collection notice contained in the Internal Review Application Form.</w:t>
      </w:r>
    </w:p>
    <w:p w14:paraId="48B419E2" w14:textId="77777777" w:rsidR="00D2501E" w:rsidRPr="00F078A4" w:rsidRDefault="00D2501E" w:rsidP="00D2501E">
      <w:pPr>
        <w:rPr>
          <w:rFonts w:ascii="Arial" w:hAnsi="Arial" w:cs="Arial"/>
          <w:sz w:val="20"/>
          <w:szCs w:val="20"/>
        </w:rPr>
      </w:pPr>
      <w:r w:rsidRPr="00F078A4">
        <w:rPr>
          <w:rFonts w:ascii="Arial" w:hAnsi="Arial" w:cs="Arial"/>
          <w:sz w:val="20"/>
          <w:szCs w:val="20"/>
        </w:rPr>
        <w:t>If you seek another person’s assistance to provide an oral submission, written consent needs to be sought from that person.</w:t>
      </w:r>
    </w:p>
    <w:p w14:paraId="4051DFF9" w14:textId="77777777" w:rsidR="00D2501E" w:rsidRPr="00F078A4" w:rsidRDefault="00D2501E" w:rsidP="00D2501E">
      <w:pPr>
        <w:rPr>
          <w:rFonts w:ascii="Arial" w:eastAsia="Arial" w:hAnsi="Arial" w:cs="Arial"/>
          <w:b/>
          <w:color w:val="004EA8"/>
          <w:sz w:val="20"/>
          <w:szCs w:val="20"/>
        </w:rPr>
      </w:pPr>
    </w:p>
    <w:p w14:paraId="200A2A60"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What if I am not satisfied with the outcome?</w:t>
      </w:r>
    </w:p>
    <w:p w14:paraId="41087353" w14:textId="77777777" w:rsidR="00D2501E" w:rsidRPr="00F078A4" w:rsidRDefault="00D2501E" w:rsidP="00D2501E">
      <w:pPr>
        <w:rPr>
          <w:rFonts w:ascii="Arial" w:hAnsi="Arial" w:cs="Arial"/>
          <w:color w:val="011A3C"/>
          <w:sz w:val="20"/>
          <w:szCs w:val="20"/>
        </w:rPr>
      </w:pPr>
      <w:r w:rsidRPr="00F078A4">
        <w:rPr>
          <w:rFonts w:ascii="Arial" w:hAnsi="Arial" w:cs="Arial"/>
          <w:color w:val="011A3C"/>
          <w:sz w:val="20"/>
          <w:szCs w:val="20"/>
        </w:rPr>
        <w:t xml:space="preserve">You can apply to Victorian Civil and Administrative Tribunal (VCAT) for external review of the decision. This may involve paying an application fee to VCAT. </w:t>
      </w:r>
    </w:p>
    <w:p w14:paraId="7C3D17CE" w14:textId="77777777" w:rsidR="00D2501E" w:rsidRPr="00F078A4" w:rsidRDefault="00D2501E" w:rsidP="00D2501E">
      <w:pPr>
        <w:rPr>
          <w:rFonts w:ascii="Arial" w:hAnsi="Arial" w:cs="Arial"/>
          <w:color w:val="011A3C"/>
          <w:sz w:val="20"/>
          <w:szCs w:val="20"/>
        </w:rPr>
      </w:pPr>
      <w:r w:rsidRPr="00F078A4">
        <w:rPr>
          <w:rFonts w:ascii="Arial" w:hAnsi="Arial" w:cs="Arial"/>
          <w:color w:val="011A3C"/>
          <w:sz w:val="20"/>
          <w:szCs w:val="20"/>
        </w:rPr>
        <w:t xml:space="preserve">More information about applying to VCAT can be found </w:t>
      </w:r>
      <w:hyperlink r:id="rId26" w:history="1">
        <w:r w:rsidRPr="00F078A4">
          <w:rPr>
            <w:rStyle w:val="Hyperlink"/>
            <w:rFonts w:ascii="Arial" w:hAnsi="Arial" w:cs="Arial"/>
            <w:sz w:val="20"/>
            <w:szCs w:val="20"/>
          </w:rPr>
          <w:t>here</w:t>
        </w:r>
      </w:hyperlink>
      <w:r w:rsidRPr="00F078A4">
        <w:rPr>
          <w:rFonts w:ascii="Arial" w:hAnsi="Arial" w:cs="Arial"/>
          <w:color w:val="011A3C"/>
          <w:sz w:val="20"/>
          <w:szCs w:val="20"/>
        </w:rPr>
        <w:t xml:space="preserve">. If you wish to contact VCAT, you can do so on T: 1300 018 228 or via email at E: </w:t>
      </w:r>
      <w:hyperlink r:id="rId27" w:history="1">
        <w:r w:rsidRPr="00F078A4">
          <w:rPr>
            <w:rStyle w:val="Hyperlink"/>
            <w:rFonts w:ascii="Arial" w:hAnsi="Arial" w:cs="Arial"/>
            <w:sz w:val="20"/>
            <w:szCs w:val="20"/>
          </w:rPr>
          <w:t>admin@vcat.vic.gov.au</w:t>
        </w:r>
      </w:hyperlink>
      <w:r w:rsidRPr="00F078A4">
        <w:rPr>
          <w:rFonts w:ascii="Arial" w:hAnsi="Arial" w:cs="Arial"/>
          <w:color w:val="011A3C"/>
          <w:sz w:val="20"/>
          <w:szCs w:val="20"/>
        </w:rPr>
        <w:t>.</w:t>
      </w:r>
    </w:p>
    <w:p w14:paraId="4EC7462D" w14:textId="77777777" w:rsidR="00D2501E" w:rsidRPr="00F078A4" w:rsidRDefault="00D2501E" w:rsidP="00D2501E">
      <w:pPr>
        <w:rPr>
          <w:rFonts w:ascii="Arial" w:hAnsi="Arial" w:cs="Arial"/>
          <w:color w:val="011A3C"/>
          <w:sz w:val="20"/>
          <w:szCs w:val="20"/>
        </w:rPr>
      </w:pPr>
    </w:p>
    <w:p w14:paraId="4DDC0E6E" w14:textId="77777777" w:rsidR="00D2501E" w:rsidRPr="00F078A4" w:rsidRDefault="00D2501E" w:rsidP="00D2501E">
      <w:pPr>
        <w:rPr>
          <w:rFonts w:ascii="Arial" w:hAnsi="Arial" w:cs="Arial"/>
          <w:color w:val="011A3C"/>
          <w:sz w:val="20"/>
          <w:szCs w:val="20"/>
        </w:rPr>
      </w:pPr>
    </w:p>
    <w:p w14:paraId="58385888"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 xml:space="preserve">How can I get help from a translator? </w:t>
      </w:r>
    </w:p>
    <w:p w14:paraId="04A950D9" w14:textId="77777777" w:rsidR="00D2501E" w:rsidRPr="00F078A4" w:rsidRDefault="00D2501E" w:rsidP="00D2501E">
      <w:pPr>
        <w:rPr>
          <w:rFonts w:ascii="Arial" w:hAnsi="Arial" w:cs="Arial"/>
          <w:sz w:val="20"/>
          <w:szCs w:val="20"/>
        </w:rPr>
      </w:pPr>
      <w:r w:rsidRPr="00F078A4">
        <w:rPr>
          <w:rFonts w:ascii="Arial" w:hAnsi="Arial" w:cs="Arial"/>
          <w:sz w:val="20"/>
          <w:szCs w:val="20"/>
        </w:rPr>
        <w:t xml:space="preserve">For help from an interpreter or translator, you can contact the Secretariat at </w:t>
      </w:r>
      <w:hyperlink r:id="rId28" w:history="1">
        <w:r w:rsidRPr="00F078A4">
          <w:rPr>
            <w:rStyle w:val="Hyperlink"/>
            <w:rFonts w:ascii="Arial" w:hAnsi="Arial" w:cs="Arial"/>
            <w:sz w:val="20"/>
            <w:szCs w:val="20"/>
          </w:rPr>
          <w:t>safer.school.communities@education.vic.gov.au</w:t>
        </w:r>
      </w:hyperlink>
      <w:r w:rsidRPr="00F078A4">
        <w:rPr>
          <w:rFonts w:ascii="Arial" w:hAnsi="Arial" w:cs="Arial"/>
          <w:sz w:val="20"/>
          <w:szCs w:val="20"/>
        </w:rPr>
        <w:t>.</w:t>
      </w:r>
    </w:p>
    <w:p w14:paraId="6E8F3679" w14:textId="77777777" w:rsidR="00D2501E" w:rsidRPr="00F078A4" w:rsidRDefault="00D2501E" w:rsidP="00D2501E">
      <w:pPr>
        <w:rPr>
          <w:rFonts w:ascii="Arial" w:eastAsia="Arial" w:hAnsi="Arial" w:cs="Arial"/>
          <w:b/>
          <w:color w:val="004EA8"/>
          <w:sz w:val="20"/>
          <w:szCs w:val="20"/>
        </w:rPr>
      </w:pPr>
    </w:p>
    <w:p w14:paraId="0729AF28"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 xml:space="preserve">Who do I contact for more information about my application or the process? </w:t>
      </w:r>
    </w:p>
    <w:p w14:paraId="653133EC" w14:textId="77777777" w:rsidR="00D2501E" w:rsidRPr="00F078A4" w:rsidRDefault="00D2501E" w:rsidP="00D2501E">
      <w:pPr>
        <w:rPr>
          <w:rFonts w:ascii="Arial" w:hAnsi="Arial" w:cs="Arial"/>
          <w:sz w:val="20"/>
          <w:szCs w:val="20"/>
        </w:rPr>
      </w:pPr>
      <w:r w:rsidRPr="00F078A4">
        <w:rPr>
          <w:rFonts w:ascii="Arial" w:hAnsi="Arial" w:cs="Arial"/>
          <w:sz w:val="20"/>
          <w:szCs w:val="20"/>
        </w:rPr>
        <w:t xml:space="preserve">For more information about your application or the internal review process, you can contact the Secretariat at </w:t>
      </w:r>
      <w:hyperlink r:id="rId29" w:history="1">
        <w:r w:rsidRPr="00F078A4">
          <w:rPr>
            <w:rStyle w:val="Hyperlink"/>
            <w:rFonts w:ascii="Arial" w:hAnsi="Arial" w:cs="Arial"/>
            <w:sz w:val="20"/>
            <w:szCs w:val="20"/>
          </w:rPr>
          <w:t>safer.school.communities@education.vic.gov.au</w:t>
        </w:r>
      </w:hyperlink>
      <w:r w:rsidRPr="00F078A4">
        <w:rPr>
          <w:rFonts w:ascii="Arial" w:hAnsi="Arial" w:cs="Arial"/>
          <w:sz w:val="20"/>
          <w:szCs w:val="20"/>
        </w:rPr>
        <w:t>.</w:t>
      </w:r>
    </w:p>
    <w:p w14:paraId="2BA1CCE3" w14:textId="77777777" w:rsidR="00D2501E" w:rsidRPr="00F078A4" w:rsidRDefault="00D2501E" w:rsidP="00D2501E">
      <w:pPr>
        <w:rPr>
          <w:rFonts w:ascii="Arial" w:hAnsi="Arial" w:cs="Arial"/>
          <w:sz w:val="20"/>
          <w:szCs w:val="20"/>
        </w:rPr>
      </w:pPr>
    </w:p>
    <w:p w14:paraId="793DE65F" w14:textId="77777777" w:rsidR="00D2501E" w:rsidRPr="00F078A4" w:rsidRDefault="00D2501E" w:rsidP="00D2501E">
      <w:pPr>
        <w:rPr>
          <w:rFonts w:ascii="Arial" w:eastAsia="Arial" w:hAnsi="Arial" w:cs="Arial"/>
          <w:b/>
          <w:color w:val="004EA8"/>
          <w:sz w:val="20"/>
          <w:szCs w:val="20"/>
        </w:rPr>
      </w:pPr>
      <w:r w:rsidRPr="00F078A4">
        <w:rPr>
          <w:rFonts w:ascii="Arial" w:eastAsia="Arial" w:hAnsi="Arial" w:cs="Arial"/>
          <w:b/>
          <w:color w:val="004EA8"/>
          <w:sz w:val="20"/>
          <w:szCs w:val="20"/>
        </w:rPr>
        <w:t xml:space="preserve">How can I get other support? </w:t>
      </w:r>
    </w:p>
    <w:p w14:paraId="56BBB668" w14:textId="77777777" w:rsidR="00D2501E" w:rsidRPr="00F078A4" w:rsidRDefault="00D2501E" w:rsidP="00D2501E">
      <w:pPr>
        <w:rPr>
          <w:rFonts w:ascii="Arial" w:hAnsi="Arial" w:cs="Arial"/>
          <w:sz w:val="20"/>
          <w:szCs w:val="20"/>
        </w:rPr>
      </w:pPr>
      <w:r w:rsidRPr="00F078A4">
        <w:rPr>
          <w:rFonts w:ascii="Arial" w:hAnsi="Arial" w:cs="Arial"/>
          <w:sz w:val="20"/>
          <w:szCs w:val="20"/>
        </w:rPr>
        <w:t xml:space="preserve">We acknowledge that this may be a difficult and challenging time for you and encourage you to consider seeking any additional supports you may wish to. </w:t>
      </w:r>
    </w:p>
    <w:p w14:paraId="7A51A332" w14:textId="77777777" w:rsidR="00D2501E" w:rsidRPr="00F078A4" w:rsidRDefault="00D2501E" w:rsidP="00D2501E">
      <w:pPr>
        <w:rPr>
          <w:rFonts w:ascii="Arial" w:hAnsi="Arial" w:cs="Arial"/>
          <w:sz w:val="20"/>
          <w:szCs w:val="20"/>
        </w:rPr>
      </w:pPr>
      <w:r w:rsidRPr="00F078A4">
        <w:rPr>
          <w:rFonts w:ascii="Arial" w:hAnsi="Arial" w:cs="Arial"/>
          <w:sz w:val="20"/>
          <w:szCs w:val="20"/>
        </w:rPr>
        <w:t>The following supports are available.</w:t>
      </w:r>
    </w:p>
    <w:p w14:paraId="28EEB931" w14:textId="77777777" w:rsidR="00D2501E" w:rsidRPr="00F078A4" w:rsidRDefault="00D2501E" w:rsidP="00D2501E">
      <w:pPr>
        <w:rPr>
          <w:rFonts w:ascii="Arial" w:hAnsi="Arial" w:cs="Arial"/>
          <w:sz w:val="20"/>
          <w:szCs w:val="20"/>
        </w:rPr>
      </w:pPr>
    </w:p>
    <w:p w14:paraId="6943425F" w14:textId="77777777" w:rsidR="00D2501E" w:rsidRPr="00F078A4" w:rsidRDefault="00D2501E" w:rsidP="00D2501E">
      <w:pPr>
        <w:spacing w:line="252" w:lineRule="auto"/>
        <w:rPr>
          <w:rFonts w:ascii="Arial" w:eastAsia="Times New Roman" w:hAnsi="Arial" w:cs="Arial"/>
          <w:b/>
          <w:sz w:val="20"/>
          <w:szCs w:val="20"/>
          <w:lang w:eastAsia="en-AU"/>
        </w:rPr>
      </w:pPr>
      <w:r w:rsidRPr="00F078A4">
        <w:rPr>
          <w:rFonts w:ascii="Arial" w:eastAsia="Times New Roman" w:hAnsi="Arial" w:cs="Arial"/>
          <w:b/>
          <w:sz w:val="20"/>
          <w:szCs w:val="20"/>
          <w:lang w:eastAsia="en-AU"/>
        </w:rPr>
        <w:t xml:space="preserve">The DET regional offices – For help, </w:t>
      </w:r>
      <w:proofErr w:type="gramStart"/>
      <w:r w:rsidRPr="00F078A4">
        <w:rPr>
          <w:rFonts w:ascii="Arial" w:eastAsia="Times New Roman" w:hAnsi="Arial" w:cs="Arial"/>
          <w:b/>
          <w:sz w:val="20"/>
          <w:szCs w:val="20"/>
          <w:lang w:eastAsia="en-AU"/>
        </w:rPr>
        <w:t>questions</w:t>
      </w:r>
      <w:proofErr w:type="gramEnd"/>
      <w:r w:rsidRPr="00F078A4">
        <w:rPr>
          <w:rFonts w:ascii="Arial" w:eastAsia="Times New Roman" w:hAnsi="Arial" w:cs="Arial"/>
          <w:b/>
          <w:sz w:val="20"/>
          <w:szCs w:val="20"/>
          <w:lang w:eastAsia="en-AU"/>
        </w:rPr>
        <w:t xml:space="preserve"> or feedback if your school cannot help</w:t>
      </w:r>
    </w:p>
    <w:p w14:paraId="545631D8" w14:textId="77777777" w:rsidR="00D2501E" w:rsidRPr="00F078A4" w:rsidRDefault="00D2501E" w:rsidP="00D2501E">
      <w:pPr>
        <w:spacing w:line="252" w:lineRule="auto"/>
        <w:rPr>
          <w:rFonts w:ascii="Arial" w:eastAsia="Times New Roman" w:hAnsi="Arial" w:cs="Arial"/>
          <w:sz w:val="20"/>
          <w:szCs w:val="20"/>
          <w:lang w:eastAsia="en-AU"/>
        </w:rPr>
      </w:pPr>
      <w:proofErr w:type="gramStart"/>
      <w:r w:rsidRPr="00F078A4">
        <w:rPr>
          <w:rFonts w:ascii="Arial" w:eastAsia="Times New Roman" w:hAnsi="Arial" w:cs="Arial"/>
          <w:sz w:val="20"/>
          <w:szCs w:val="20"/>
          <w:lang w:eastAsia="en-AU"/>
        </w:rPr>
        <w:t>North Eastern</w:t>
      </w:r>
      <w:proofErr w:type="gramEnd"/>
      <w:r w:rsidRPr="00F078A4">
        <w:rPr>
          <w:rFonts w:ascii="Arial" w:eastAsia="Times New Roman" w:hAnsi="Arial" w:cs="Arial"/>
          <w:sz w:val="20"/>
          <w:szCs w:val="20"/>
          <w:lang w:eastAsia="en-AU"/>
        </w:rPr>
        <w:t xml:space="preserve"> Victoria Region</w:t>
      </w:r>
    </w:p>
    <w:p w14:paraId="09C30490"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T: 1300 333 231</w:t>
      </w:r>
    </w:p>
    <w:p w14:paraId="1992BAAB"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 xml:space="preserve">E: </w:t>
      </w:r>
      <w:hyperlink r:id="rId30" w:history="1">
        <w:r w:rsidRPr="00F078A4">
          <w:rPr>
            <w:rStyle w:val="Hyperlink"/>
            <w:rFonts w:ascii="Arial" w:eastAsia="Times New Roman" w:hAnsi="Arial" w:cs="Arial"/>
            <w:sz w:val="20"/>
            <w:szCs w:val="20"/>
            <w:lang w:eastAsia="en-AU"/>
          </w:rPr>
          <w:t>nevr@education.vic.gov.au</w:t>
        </w:r>
      </w:hyperlink>
    </w:p>
    <w:p w14:paraId="2D0FE7FF" w14:textId="77777777" w:rsidR="00D2501E" w:rsidRPr="00F078A4" w:rsidRDefault="00D2501E" w:rsidP="00D2501E">
      <w:pPr>
        <w:spacing w:line="252" w:lineRule="auto"/>
        <w:rPr>
          <w:rFonts w:ascii="Arial" w:eastAsia="Times New Roman" w:hAnsi="Arial" w:cs="Arial"/>
          <w:sz w:val="20"/>
          <w:szCs w:val="20"/>
          <w:lang w:eastAsia="en-AU"/>
        </w:rPr>
      </w:pPr>
      <w:proofErr w:type="gramStart"/>
      <w:r w:rsidRPr="00F078A4">
        <w:rPr>
          <w:rFonts w:ascii="Arial" w:eastAsia="Times New Roman" w:hAnsi="Arial" w:cs="Arial"/>
          <w:sz w:val="20"/>
          <w:szCs w:val="20"/>
          <w:lang w:eastAsia="en-AU"/>
        </w:rPr>
        <w:t>North Western</w:t>
      </w:r>
      <w:proofErr w:type="gramEnd"/>
      <w:r w:rsidRPr="00F078A4">
        <w:rPr>
          <w:rFonts w:ascii="Arial" w:eastAsia="Times New Roman" w:hAnsi="Arial" w:cs="Arial"/>
          <w:sz w:val="20"/>
          <w:szCs w:val="20"/>
          <w:lang w:eastAsia="en-AU"/>
        </w:rPr>
        <w:t xml:space="preserve"> Victoria Region</w:t>
      </w:r>
    </w:p>
    <w:p w14:paraId="5643EC1D"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T: 1300 338 691</w:t>
      </w:r>
    </w:p>
    <w:p w14:paraId="06C60382" w14:textId="77777777" w:rsidR="00D2501E" w:rsidRPr="00F078A4" w:rsidRDefault="00D2501E" w:rsidP="00D2501E">
      <w:pPr>
        <w:pStyle w:val="ListParagraph"/>
        <w:numPr>
          <w:ilvl w:val="0"/>
          <w:numId w:val="27"/>
        </w:numPr>
        <w:spacing w:line="252" w:lineRule="auto"/>
        <w:rPr>
          <w:rStyle w:val="Hyperlink"/>
          <w:rFonts w:ascii="Arial" w:hAnsi="Arial" w:cs="Arial"/>
          <w:sz w:val="20"/>
          <w:szCs w:val="20"/>
        </w:rPr>
      </w:pPr>
      <w:r w:rsidRPr="00F078A4">
        <w:rPr>
          <w:rFonts w:ascii="Arial" w:eastAsia="Times New Roman" w:hAnsi="Arial" w:cs="Arial"/>
          <w:sz w:val="20"/>
          <w:szCs w:val="20"/>
          <w:lang w:eastAsia="en-AU"/>
        </w:rPr>
        <w:t xml:space="preserve">E: </w:t>
      </w:r>
      <w:hyperlink r:id="rId31" w:history="1">
        <w:r w:rsidRPr="00F078A4">
          <w:rPr>
            <w:rStyle w:val="Hyperlink"/>
            <w:rFonts w:ascii="Arial" w:eastAsia="Times New Roman" w:hAnsi="Arial" w:cs="Arial"/>
            <w:sz w:val="20"/>
            <w:szCs w:val="20"/>
            <w:lang w:eastAsia="en-AU"/>
          </w:rPr>
          <w:t>nwvr@education.vic.gov.au</w:t>
        </w:r>
      </w:hyperlink>
    </w:p>
    <w:p w14:paraId="75814613" w14:textId="77777777" w:rsidR="00D2501E" w:rsidRPr="00F078A4" w:rsidRDefault="00D2501E" w:rsidP="00D2501E">
      <w:pPr>
        <w:spacing w:line="252" w:lineRule="auto"/>
        <w:rPr>
          <w:rFonts w:ascii="Arial" w:eastAsia="Times New Roman" w:hAnsi="Arial" w:cs="Arial"/>
          <w:sz w:val="20"/>
          <w:szCs w:val="20"/>
          <w:lang w:eastAsia="en-AU"/>
        </w:rPr>
      </w:pPr>
      <w:proofErr w:type="gramStart"/>
      <w:r w:rsidRPr="00F078A4">
        <w:rPr>
          <w:rFonts w:ascii="Arial" w:eastAsia="Times New Roman" w:hAnsi="Arial" w:cs="Arial"/>
          <w:sz w:val="20"/>
          <w:szCs w:val="20"/>
          <w:lang w:eastAsia="en-AU"/>
        </w:rPr>
        <w:t>South Eastern</w:t>
      </w:r>
      <w:proofErr w:type="gramEnd"/>
      <w:r w:rsidRPr="00F078A4">
        <w:rPr>
          <w:rFonts w:ascii="Arial" w:eastAsia="Times New Roman" w:hAnsi="Arial" w:cs="Arial"/>
          <w:sz w:val="20"/>
          <w:szCs w:val="20"/>
          <w:lang w:eastAsia="en-AU"/>
        </w:rPr>
        <w:t xml:space="preserve"> Victoria Region</w:t>
      </w:r>
    </w:p>
    <w:p w14:paraId="7B6A3B6A"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 xml:space="preserve">T: </w:t>
      </w:r>
      <w:hyperlink r:id="rId32" w:history="1">
        <w:r w:rsidRPr="00F078A4">
          <w:rPr>
            <w:rFonts w:ascii="Arial" w:eastAsia="Times New Roman" w:hAnsi="Arial" w:cs="Arial"/>
            <w:sz w:val="20"/>
            <w:szCs w:val="20"/>
            <w:lang w:eastAsia="en-AU"/>
          </w:rPr>
          <w:t>1300 338 738</w:t>
        </w:r>
      </w:hyperlink>
    </w:p>
    <w:p w14:paraId="35763CBB"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 xml:space="preserve">E: </w:t>
      </w:r>
      <w:hyperlink r:id="rId33" w:history="1">
        <w:r w:rsidRPr="00F078A4">
          <w:rPr>
            <w:rStyle w:val="Hyperlink"/>
            <w:rFonts w:ascii="Arial" w:eastAsia="Times New Roman" w:hAnsi="Arial" w:cs="Arial"/>
            <w:sz w:val="20"/>
            <w:szCs w:val="20"/>
            <w:lang w:eastAsia="en-AU"/>
          </w:rPr>
          <w:t>sevr@education.vic.gov.au</w:t>
        </w:r>
      </w:hyperlink>
    </w:p>
    <w:p w14:paraId="1404A914" w14:textId="77777777" w:rsidR="00D2501E" w:rsidRPr="00F078A4" w:rsidRDefault="00D2501E" w:rsidP="00D2501E">
      <w:pPr>
        <w:spacing w:line="252" w:lineRule="auto"/>
        <w:rPr>
          <w:rFonts w:ascii="Arial" w:eastAsia="Times New Roman" w:hAnsi="Arial" w:cs="Arial"/>
          <w:sz w:val="20"/>
          <w:szCs w:val="20"/>
          <w:lang w:eastAsia="en-AU"/>
        </w:rPr>
      </w:pPr>
      <w:proofErr w:type="gramStart"/>
      <w:r w:rsidRPr="00F078A4">
        <w:rPr>
          <w:rFonts w:ascii="Arial" w:eastAsia="Times New Roman" w:hAnsi="Arial" w:cs="Arial"/>
          <w:sz w:val="20"/>
          <w:szCs w:val="20"/>
          <w:lang w:eastAsia="en-AU"/>
        </w:rPr>
        <w:t>South Western</w:t>
      </w:r>
      <w:proofErr w:type="gramEnd"/>
      <w:r w:rsidRPr="00F078A4">
        <w:rPr>
          <w:rFonts w:ascii="Arial" w:eastAsia="Times New Roman" w:hAnsi="Arial" w:cs="Arial"/>
          <w:sz w:val="20"/>
          <w:szCs w:val="20"/>
          <w:lang w:eastAsia="en-AU"/>
        </w:rPr>
        <w:t xml:space="preserve"> Victoria Region</w:t>
      </w:r>
    </w:p>
    <w:p w14:paraId="11D72143"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T: 1300 333 232</w:t>
      </w:r>
    </w:p>
    <w:p w14:paraId="0523B546"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 xml:space="preserve">E: </w:t>
      </w:r>
      <w:hyperlink r:id="rId34" w:history="1">
        <w:r w:rsidRPr="00F078A4">
          <w:rPr>
            <w:rStyle w:val="Hyperlink"/>
            <w:rFonts w:ascii="Arial" w:eastAsia="Times New Roman" w:hAnsi="Arial" w:cs="Arial"/>
            <w:sz w:val="20"/>
            <w:szCs w:val="20"/>
            <w:lang w:eastAsia="en-AU"/>
          </w:rPr>
          <w:t>swvr@education.vic.gov.au</w:t>
        </w:r>
      </w:hyperlink>
    </w:p>
    <w:p w14:paraId="45EDFF2B" w14:textId="77777777" w:rsidR="00D2501E" w:rsidRPr="00F078A4" w:rsidRDefault="00D2501E" w:rsidP="00D2501E">
      <w:pPr>
        <w:spacing w:line="252" w:lineRule="auto"/>
        <w:rPr>
          <w:rFonts w:ascii="Arial" w:eastAsia="Times New Roman" w:hAnsi="Arial" w:cs="Arial"/>
          <w:b/>
          <w:sz w:val="20"/>
          <w:szCs w:val="20"/>
          <w:lang w:eastAsia="en-AU"/>
        </w:rPr>
      </w:pPr>
    </w:p>
    <w:p w14:paraId="5662EC10" w14:textId="77777777" w:rsidR="00D2501E" w:rsidRPr="00F078A4" w:rsidRDefault="00D2501E" w:rsidP="00D2501E">
      <w:pPr>
        <w:spacing w:line="252" w:lineRule="auto"/>
        <w:rPr>
          <w:rFonts w:ascii="Arial" w:eastAsia="Times New Roman" w:hAnsi="Arial" w:cs="Arial"/>
          <w:b/>
          <w:sz w:val="20"/>
          <w:szCs w:val="20"/>
          <w:lang w:eastAsia="en-AU"/>
        </w:rPr>
      </w:pPr>
      <w:r w:rsidRPr="00F078A4">
        <w:rPr>
          <w:rFonts w:ascii="Arial" w:eastAsia="Times New Roman" w:hAnsi="Arial" w:cs="Arial"/>
          <w:b/>
          <w:sz w:val="20"/>
          <w:szCs w:val="20"/>
          <w:lang w:eastAsia="en-AU"/>
        </w:rPr>
        <w:t>Parents Victoria – For support and advocacy for parents of school children</w:t>
      </w:r>
    </w:p>
    <w:p w14:paraId="2C06FAAE"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T: 0419 716 171</w:t>
      </w:r>
    </w:p>
    <w:p w14:paraId="22CBA906"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 xml:space="preserve">W: </w:t>
      </w:r>
      <w:hyperlink r:id="rId35" w:history="1">
        <w:r w:rsidRPr="00F078A4">
          <w:rPr>
            <w:rStyle w:val="Hyperlink"/>
            <w:rFonts w:ascii="Arial" w:hAnsi="Arial" w:cs="Arial"/>
            <w:sz w:val="20"/>
            <w:szCs w:val="20"/>
          </w:rPr>
          <w:t>https://www.parentsvictoria.asn.au</w:t>
        </w:r>
      </w:hyperlink>
    </w:p>
    <w:p w14:paraId="7A200D6A" w14:textId="77777777" w:rsidR="00D2501E" w:rsidRPr="00F078A4" w:rsidRDefault="00D2501E" w:rsidP="00D2501E">
      <w:pPr>
        <w:spacing w:line="252" w:lineRule="auto"/>
        <w:rPr>
          <w:rFonts w:ascii="Arial" w:eastAsia="Times New Roman" w:hAnsi="Arial" w:cs="Arial"/>
          <w:sz w:val="20"/>
          <w:szCs w:val="20"/>
          <w:lang w:eastAsia="en-AU"/>
        </w:rPr>
      </w:pPr>
    </w:p>
    <w:p w14:paraId="24F4F397" w14:textId="77777777" w:rsidR="00D2501E" w:rsidRPr="00F078A4" w:rsidRDefault="00D2501E" w:rsidP="00D2501E">
      <w:pPr>
        <w:spacing w:line="252" w:lineRule="auto"/>
        <w:rPr>
          <w:rFonts w:ascii="Arial" w:eastAsia="Times New Roman" w:hAnsi="Arial" w:cs="Arial"/>
          <w:b/>
          <w:sz w:val="20"/>
          <w:szCs w:val="20"/>
          <w:lang w:eastAsia="en-AU"/>
        </w:rPr>
      </w:pPr>
      <w:r w:rsidRPr="00F078A4">
        <w:rPr>
          <w:rFonts w:ascii="Arial" w:eastAsia="Times New Roman" w:hAnsi="Arial" w:cs="Arial"/>
          <w:b/>
          <w:sz w:val="20"/>
          <w:szCs w:val="20"/>
          <w:lang w:eastAsia="en-AU"/>
        </w:rPr>
        <w:t>Victoria Legal Aid – for free legal advice</w:t>
      </w:r>
    </w:p>
    <w:p w14:paraId="6431A30C" w14:textId="77777777" w:rsidR="00D2501E" w:rsidRPr="00F078A4" w:rsidRDefault="00D2501E" w:rsidP="00D2501E">
      <w:pPr>
        <w:numPr>
          <w:ilvl w:val="0"/>
          <w:numId w:val="27"/>
        </w:numPr>
        <w:rPr>
          <w:rFonts w:ascii="Arial" w:eastAsia="Times New Roman" w:hAnsi="Arial" w:cs="Arial"/>
          <w:sz w:val="20"/>
          <w:szCs w:val="20"/>
          <w:lang w:val="en-AU" w:eastAsia="en-AU"/>
        </w:rPr>
      </w:pPr>
      <w:r w:rsidRPr="00F078A4">
        <w:rPr>
          <w:rFonts w:ascii="Arial" w:eastAsia="Times New Roman" w:hAnsi="Arial" w:cs="Arial"/>
          <w:sz w:val="20"/>
          <w:szCs w:val="20"/>
          <w:lang w:val="en-AU" w:eastAsia="en-AU"/>
        </w:rPr>
        <w:t xml:space="preserve">T: </w:t>
      </w:r>
      <w:hyperlink r:id="rId36" w:history="1">
        <w:r w:rsidRPr="00F078A4">
          <w:rPr>
            <w:rFonts w:ascii="Arial" w:eastAsia="Times New Roman" w:hAnsi="Arial" w:cs="Arial"/>
            <w:sz w:val="20"/>
            <w:szCs w:val="20"/>
            <w:lang w:val="en-AU" w:eastAsia="en-AU"/>
          </w:rPr>
          <w:t>1300 792 387</w:t>
        </w:r>
      </w:hyperlink>
    </w:p>
    <w:p w14:paraId="5F48F03B" w14:textId="77777777" w:rsidR="00D2501E" w:rsidRPr="00F078A4" w:rsidRDefault="00D2501E" w:rsidP="00D2501E">
      <w:pPr>
        <w:numPr>
          <w:ilvl w:val="0"/>
          <w:numId w:val="27"/>
        </w:numPr>
        <w:rPr>
          <w:rFonts w:ascii="Arial" w:eastAsia="Times New Roman" w:hAnsi="Arial" w:cs="Arial"/>
          <w:sz w:val="20"/>
          <w:szCs w:val="20"/>
          <w:lang w:val="en-AU" w:eastAsia="en-AU"/>
        </w:rPr>
      </w:pPr>
      <w:r w:rsidRPr="00F078A4">
        <w:rPr>
          <w:rFonts w:ascii="Arial" w:eastAsia="Times New Roman" w:hAnsi="Arial" w:cs="Arial"/>
          <w:sz w:val="20"/>
          <w:szCs w:val="20"/>
          <w:lang w:val="en-AU" w:eastAsia="en-AU"/>
        </w:rPr>
        <w:t xml:space="preserve">W: </w:t>
      </w:r>
      <w:hyperlink r:id="rId37" w:history="1">
        <w:r w:rsidRPr="00F078A4">
          <w:rPr>
            <w:rStyle w:val="Hyperlink"/>
            <w:rFonts w:ascii="Arial" w:hAnsi="Arial" w:cs="Arial"/>
            <w:sz w:val="20"/>
            <w:szCs w:val="20"/>
          </w:rPr>
          <w:t>https://www.legalaid.vic.gov.au/contact-u</w:t>
        </w:r>
        <w:r w:rsidRPr="00F078A4">
          <w:rPr>
            <w:rStyle w:val="Hyperlink"/>
            <w:rFonts w:ascii="Arial" w:eastAsia="Times New Roman" w:hAnsi="Arial" w:cs="Arial"/>
            <w:sz w:val="20"/>
            <w:szCs w:val="20"/>
            <w:lang w:val="en-AU" w:eastAsia="en-AU"/>
          </w:rPr>
          <w:t>s</w:t>
        </w:r>
      </w:hyperlink>
    </w:p>
    <w:p w14:paraId="0C34DE5B" w14:textId="77777777" w:rsidR="00D2501E" w:rsidRPr="00F078A4" w:rsidRDefault="00D2501E" w:rsidP="00D2501E">
      <w:pPr>
        <w:rPr>
          <w:rFonts w:ascii="Arial" w:eastAsia="Times New Roman" w:hAnsi="Arial" w:cs="Arial"/>
          <w:sz w:val="20"/>
          <w:szCs w:val="20"/>
          <w:lang w:val="en-AU" w:eastAsia="en-AU"/>
        </w:rPr>
      </w:pPr>
    </w:p>
    <w:p w14:paraId="6342F125" w14:textId="77777777" w:rsidR="00D2501E" w:rsidRPr="00F078A4" w:rsidRDefault="00D2501E" w:rsidP="00D2501E">
      <w:pPr>
        <w:spacing w:line="252" w:lineRule="auto"/>
        <w:rPr>
          <w:rFonts w:ascii="Arial" w:eastAsia="Times New Roman" w:hAnsi="Arial" w:cs="Arial"/>
          <w:b/>
          <w:sz w:val="20"/>
          <w:szCs w:val="20"/>
          <w:lang w:eastAsia="en-AU"/>
        </w:rPr>
      </w:pPr>
      <w:proofErr w:type="spellStart"/>
      <w:r w:rsidRPr="00F078A4">
        <w:rPr>
          <w:rFonts w:ascii="Arial" w:eastAsia="Times New Roman" w:hAnsi="Arial" w:cs="Arial"/>
          <w:b/>
          <w:sz w:val="20"/>
          <w:szCs w:val="20"/>
          <w:lang w:eastAsia="en-AU"/>
        </w:rPr>
        <w:t>Parentline</w:t>
      </w:r>
      <w:proofErr w:type="spellEnd"/>
      <w:r w:rsidRPr="00F078A4">
        <w:rPr>
          <w:rFonts w:ascii="Arial" w:eastAsia="Times New Roman" w:hAnsi="Arial" w:cs="Arial"/>
          <w:b/>
          <w:sz w:val="20"/>
          <w:szCs w:val="20"/>
          <w:lang w:eastAsia="en-AU"/>
        </w:rPr>
        <w:t xml:space="preserve"> – For counselling and support for parents and carers</w:t>
      </w:r>
    </w:p>
    <w:p w14:paraId="1A29F91A"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T: 13 22 89</w:t>
      </w:r>
    </w:p>
    <w:p w14:paraId="57461A0F" w14:textId="77777777" w:rsidR="00D2501E" w:rsidRPr="00F078A4" w:rsidRDefault="00D2501E" w:rsidP="00D2501E">
      <w:pPr>
        <w:pStyle w:val="ListParagraph"/>
        <w:spacing w:line="252" w:lineRule="auto"/>
        <w:rPr>
          <w:rFonts w:ascii="Arial" w:eastAsia="Times New Roman" w:hAnsi="Arial" w:cs="Arial"/>
          <w:sz w:val="20"/>
          <w:szCs w:val="20"/>
          <w:lang w:eastAsia="en-AU"/>
        </w:rPr>
      </w:pPr>
    </w:p>
    <w:p w14:paraId="37629375" w14:textId="77777777" w:rsidR="00D2501E" w:rsidRPr="00F078A4" w:rsidRDefault="00D2501E" w:rsidP="00D2501E">
      <w:pPr>
        <w:spacing w:line="252" w:lineRule="auto"/>
        <w:rPr>
          <w:rFonts w:ascii="Arial" w:eastAsia="Times New Roman" w:hAnsi="Arial" w:cs="Arial"/>
          <w:b/>
          <w:sz w:val="20"/>
          <w:szCs w:val="20"/>
          <w:lang w:eastAsia="en-AU"/>
        </w:rPr>
      </w:pPr>
      <w:proofErr w:type="spellStart"/>
      <w:r w:rsidRPr="00F078A4">
        <w:rPr>
          <w:rFonts w:ascii="Arial" w:eastAsia="Times New Roman" w:hAnsi="Arial" w:cs="Arial"/>
          <w:b/>
          <w:sz w:val="20"/>
          <w:szCs w:val="20"/>
          <w:lang w:eastAsia="en-AU"/>
        </w:rPr>
        <w:t>Mindspot</w:t>
      </w:r>
      <w:proofErr w:type="spellEnd"/>
      <w:r w:rsidRPr="00F078A4">
        <w:rPr>
          <w:rFonts w:ascii="Arial" w:eastAsia="Times New Roman" w:hAnsi="Arial" w:cs="Arial"/>
          <w:b/>
          <w:sz w:val="20"/>
          <w:szCs w:val="20"/>
          <w:lang w:eastAsia="en-AU"/>
        </w:rPr>
        <w:t xml:space="preserve"> – For online, personalised mental health care</w:t>
      </w:r>
    </w:p>
    <w:p w14:paraId="5BBFB975"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 xml:space="preserve">W: </w:t>
      </w:r>
      <w:hyperlink r:id="rId38" w:history="1">
        <w:r w:rsidRPr="00F078A4">
          <w:rPr>
            <w:rStyle w:val="Hyperlink"/>
            <w:rFonts w:ascii="Arial" w:eastAsia="Times New Roman" w:hAnsi="Arial" w:cs="Arial"/>
            <w:sz w:val="20"/>
            <w:szCs w:val="20"/>
            <w:lang w:eastAsia="en-AU"/>
          </w:rPr>
          <w:t>https://www.mindspot.org.au/</w:t>
        </w:r>
      </w:hyperlink>
    </w:p>
    <w:p w14:paraId="653AA20E" w14:textId="77777777" w:rsidR="00D2501E" w:rsidRPr="00F078A4" w:rsidRDefault="00D2501E" w:rsidP="00D2501E">
      <w:pPr>
        <w:spacing w:line="252" w:lineRule="auto"/>
        <w:rPr>
          <w:rFonts w:ascii="Arial" w:eastAsia="Times New Roman" w:hAnsi="Arial" w:cs="Arial"/>
          <w:b/>
          <w:sz w:val="20"/>
          <w:szCs w:val="20"/>
          <w:lang w:eastAsia="en-AU"/>
        </w:rPr>
      </w:pPr>
    </w:p>
    <w:p w14:paraId="1567EA26" w14:textId="77777777" w:rsidR="00D2501E" w:rsidRPr="00F078A4" w:rsidRDefault="00D2501E" w:rsidP="00D2501E">
      <w:pPr>
        <w:spacing w:line="252" w:lineRule="auto"/>
        <w:rPr>
          <w:rFonts w:ascii="Arial" w:eastAsia="Times New Roman" w:hAnsi="Arial" w:cs="Arial"/>
          <w:b/>
          <w:sz w:val="20"/>
          <w:szCs w:val="20"/>
          <w:lang w:eastAsia="en-AU"/>
        </w:rPr>
      </w:pPr>
      <w:r w:rsidRPr="00F078A4">
        <w:rPr>
          <w:rFonts w:ascii="Arial" w:eastAsia="Times New Roman" w:hAnsi="Arial" w:cs="Arial"/>
          <w:b/>
          <w:sz w:val="20"/>
          <w:szCs w:val="20"/>
          <w:lang w:eastAsia="en-AU"/>
        </w:rPr>
        <w:t xml:space="preserve">Beyond Blue – For information and support for anxiety, </w:t>
      </w:r>
      <w:proofErr w:type="gramStart"/>
      <w:r w:rsidRPr="00F078A4">
        <w:rPr>
          <w:rFonts w:ascii="Arial" w:eastAsia="Times New Roman" w:hAnsi="Arial" w:cs="Arial"/>
          <w:b/>
          <w:sz w:val="20"/>
          <w:szCs w:val="20"/>
          <w:lang w:eastAsia="en-AU"/>
        </w:rPr>
        <w:t>depression</w:t>
      </w:r>
      <w:proofErr w:type="gramEnd"/>
      <w:r w:rsidRPr="00F078A4">
        <w:rPr>
          <w:rFonts w:ascii="Arial" w:eastAsia="Times New Roman" w:hAnsi="Arial" w:cs="Arial"/>
          <w:b/>
          <w:sz w:val="20"/>
          <w:szCs w:val="20"/>
          <w:lang w:eastAsia="en-AU"/>
        </w:rPr>
        <w:t xml:space="preserve"> and suicide prevention</w:t>
      </w:r>
    </w:p>
    <w:p w14:paraId="4E8E7F55"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T: </w:t>
      </w:r>
      <w:hyperlink r:id="rId39" w:history="1">
        <w:r w:rsidRPr="00F078A4">
          <w:rPr>
            <w:rFonts w:ascii="Arial" w:eastAsia="Times New Roman" w:hAnsi="Arial" w:cs="Arial"/>
            <w:sz w:val="20"/>
            <w:szCs w:val="20"/>
            <w:lang w:eastAsia="en-AU"/>
          </w:rPr>
          <w:t>1300 22 4636</w:t>
        </w:r>
      </w:hyperlink>
      <w:r w:rsidRPr="00F078A4">
        <w:rPr>
          <w:rFonts w:ascii="Arial" w:eastAsia="Times New Roman" w:hAnsi="Arial" w:cs="Arial"/>
          <w:sz w:val="20"/>
          <w:szCs w:val="20"/>
          <w:lang w:eastAsia="en-AU"/>
        </w:rPr>
        <w:t> (24 Hrs)</w:t>
      </w:r>
    </w:p>
    <w:p w14:paraId="4BB7BD50" w14:textId="77777777" w:rsidR="00D2501E" w:rsidRPr="00F078A4" w:rsidRDefault="00D2501E" w:rsidP="00D2501E">
      <w:pPr>
        <w:pStyle w:val="ListParagraph"/>
        <w:numPr>
          <w:ilvl w:val="0"/>
          <w:numId w:val="27"/>
        </w:numPr>
        <w:spacing w:line="252" w:lineRule="auto"/>
        <w:rPr>
          <w:rFonts w:ascii="Arial" w:eastAsia="Times New Roman" w:hAnsi="Arial" w:cs="Arial"/>
          <w:sz w:val="20"/>
          <w:szCs w:val="20"/>
          <w:lang w:eastAsia="en-AU"/>
        </w:rPr>
      </w:pPr>
      <w:r w:rsidRPr="00F078A4">
        <w:rPr>
          <w:rFonts w:ascii="Arial" w:eastAsia="Times New Roman" w:hAnsi="Arial" w:cs="Arial"/>
          <w:sz w:val="20"/>
          <w:szCs w:val="20"/>
          <w:lang w:eastAsia="en-AU"/>
        </w:rPr>
        <w:t xml:space="preserve">W: </w:t>
      </w:r>
      <w:hyperlink r:id="rId40" w:history="1">
        <w:r w:rsidRPr="00F078A4">
          <w:rPr>
            <w:rStyle w:val="Hyperlink"/>
            <w:rFonts w:ascii="Arial" w:eastAsia="Times New Roman" w:hAnsi="Arial" w:cs="Arial"/>
            <w:sz w:val="20"/>
            <w:szCs w:val="20"/>
            <w:lang w:eastAsia="en-AU"/>
          </w:rPr>
          <w:t>https://www.beyondblue.org.au/</w:t>
        </w:r>
      </w:hyperlink>
    </w:p>
    <w:p w14:paraId="62E6934E" w14:textId="77777777" w:rsidR="00D2501E" w:rsidRPr="00F078A4" w:rsidRDefault="00D2501E" w:rsidP="00D2501E">
      <w:pPr>
        <w:spacing w:line="252" w:lineRule="auto"/>
        <w:rPr>
          <w:rFonts w:ascii="Arial" w:eastAsia="Times New Roman" w:hAnsi="Arial" w:cs="Arial"/>
          <w:b/>
          <w:sz w:val="20"/>
          <w:szCs w:val="20"/>
          <w:lang w:eastAsia="en-AU"/>
        </w:rPr>
      </w:pPr>
    </w:p>
    <w:p w14:paraId="42AE1118" w14:textId="77777777" w:rsidR="00D2501E" w:rsidRPr="00F078A4" w:rsidRDefault="00D2501E" w:rsidP="00D2501E">
      <w:pPr>
        <w:spacing w:line="252" w:lineRule="auto"/>
        <w:rPr>
          <w:rFonts w:ascii="Arial" w:eastAsia="Times New Roman" w:hAnsi="Arial" w:cs="Arial"/>
          <w:b/>
          <w:sz w:val="20"/>
          <w:szCs w:val="20"/>
          <w:lang w:eastAsia="en-AU"/>
        </w:rPr>
      </w:pPr>
      <w:r w:rsidRPr="00F078A4">
        <w:rPr>
          <w:rFonts w:ascii="Arial" w:eastAsia="Times New Roman" w:hAnsi="Arial" w:cs="Arial"/>
          <w:b/>
          <w:sz w:val="20"/>
          <w:szCs w:val="20"/>
          <w:lang w:eastAsia="en-AU"/>
        </w:rPr>
        <w:t>Lifeline – For crisis support and suicide prevention services</w:t>
      </w:r>
    </w:p>
    <w:p w14:paraId="2AD2A5EE" w14:textId="77777777" w:rsidR="00D2501E" w:rsidRPr="00F078A4" w:rsidRDefault="00D2501E" w:rsidP="00D2501E">
      <w:pPr>
        <w:pStyle w:val="ListParagraph"/>
        <w:numPr>
          <w:ilvl w:val="0"/>
          <w:numId w:val="27"/>
        </w:numPr>
        <w:spacing w:line="252" w:lineRule="auto"/>
        <w:rPr>
          <w:rFonts w:ascii="Arial" w:hAnsi="Arial" w:cs="Arial"/>
          <w:color w:val="011A3C"/>
          <w:sz w:val="20"/>
          <w:szCs w:val="20"/>
        </w:rPr>
      </w:pPr>
      <w:r w:rsidRPr="00F078A4">
        <w:rPr>
          <w:rFonts w:ascii="Arial" w:eastAsia="Times New Roman" w:hAnsi="Arial" w:cs="Arial"/>
          <w:sz w:val="20"/>
          <w:szCs w:val="20"/>
          <w:lang w:eastAsia="en-AU"/>
        </w:rPr>
        <w:t>T: </w:t>
      </w:r>
      <w:hyperlink r:id="rId41" w:history="1">
        <w:r w:rsidRPr="00F078A4">
          <w:rPr>
            <w:rFonts w:ascii="Arial" w:eastAsia="Times New Roman" w:hAnsi="Arial" w:cs="Arial"/>
            <w:sz w:val="20"/>
            <w:szCs w:val="20"/>
            <w:lang w:eastAsia="en-AU"/>
          </w:rPr>
          <w:t>13 11 14</w:t>
        </w:r>
      </w:hyperlink>
      <w:r w:rsidRPr="00F078A4">
        <w:rPr>
          <w:rFonts w:ascii="Arial" w:eastAsia="Times New Roman" w:hAnsi="Arial" w:cs="Arial"/>
          <w:sz w:val="20"/>
          <w:szCs w:val="20"/>
          <w:lang w:eastAsia="en-AU"/>
        </w:rPr>
        <w:t> (24 Hrs)</w:t>
      </w:r>
    </w:p>
    <w:p w14:paraId="0F23FBE1" w14:textId="77777777" w:rsidR="00D2501E" w:rsidRPr="00F078A4" w:rsidRDefault="00D2501E" w:rsidP="000A63FA">
      <w:pPr>
        <w:jc w:val="right"/>
        <w:rPr>
          <w:rFonts w:ascii="Arial" w:eastAsia="Times New Roman" w:hAnsi="Arial" w:cs="Times New Roman"/>
          <w:b/>
          <w:caps/>
          <w:color w:val="004EA8"/>
          <w:sz w:val="26"/>
          <w:szCs w:val="26"/>
          <w:lang w:val="en-AU"/>
        </w:rPr>
        <w:sectPr w:rsidR="00D2501E" w:rsidRPr="00F078A4" w:rsidSect="00D2501E">
          <w:type w:val="continuous"/>
          <w:pgSz w:w="11906" w:h="16838"/>
          <w:pgMar w:top="1440" w:right="1440" w:bottom="1440" w:left="1440" w:header="708" w:footer="708" w:gutter="0"/>
          <w:cols w:num="2" w:space="708"/>
          <w:docGrid w:linePitch="360"/>
        </w:sectPr>
      </w:pPr>
    </w:p>
    <w:p w14:paraId="47B4A43D" w14:textId="77777777" w:rsidR="000A63FA" w:rsidRPr="00F078A4" w:rsidRDefault="000A63FA" w:rsidP="000A63FA">
      <w:pPr>
        <w:jc w:val="right"/>
        <w:rPr>
          <w:rFonts w:ascii="Arial" w:eastAsia="Times New Roman" w:hAnsi="Arial" w:cs="Times New Roman"/>
          <w:b/>
          <w:caps/>
          <w:color w:val="004EA8"/>
          <w:sz w:val="26"/>
          <w:szCs w:val="26"/>
          <w:lang w:val="en-AU"/>
        </w:rPr>
      </w:pPr>
    </w:p>
    <w:p w14:paraId="28D933DE" w14:textId="77777777" w:rsidR="00555CDD" w:rsidRPr="00F078A4" w:rsidRDefault="00555CDD" w:rsidP="000A63FA">
      <w:pPr>
        <w:jc w:val="right"/>
        <w:rPr>
          <w:rFonts w:ascii="Arial" w:eastAsia="Times New Roman" w:hAnsi="Arial" w:cs="Times New Roman"/>
          <w:b/>
          <w:caps/>
          <w:color w:val="004EA8"/>
          <w:sz w:val="26"/>
          <w:szCs w:val="26"/>
          <w:lang w:val="en-AU"/>
        </w:rPr>
      </w:pPr>
    </w:p>
    <w:p w14:paraId="6D9007E5" w14:textId="2DF5B72A" w:rsidR="000A63FA" w:rsidRPr="00F078A4" w:rsidRDefault="000A63FA" w:rsidP="000A63FA">
      <w:pPr>
        <w:jc w:val="right"/>
        <w:rPr>
          <w:rFonts w:ascii="Arial" w:eastAsia="Times New Roman" w:hAnsi="Arial" w:cs="Times New Roman"/>
          <w:b/>
          <w:caps/>
          <w:color w:val="004EA8"/>
          <w:sz w:val="26"/>
          <w:szCs w:val="26"/>
          <w:lang w:val="en-AU"/>
        </w:rPr>
      </w:pPr>
    </w:p>
    <w:p w14:paraId="46809289" w14:textId="11B33A3D" w:rsidR="00555CDD" w:rsidRPr="00F078A4" w:rsidRDefault="00555CDD" w:rsidP="000A63FA">
      <w:pPr>
        <w:jc w:val="right"/>
        <w:rPr>
          <w:rFonts w:ascii="Arial" w:eastAsia="Times New Roman" w:hAnsi="Arial" w:cs="Times New Roman"/>
          <w:b/>
          <w:caps/>
          <w:color w:val="004EA8"/>
          <w:sz w:val="26"/>
          <w:szCs w:val="26"/>
          <w:lang w:val="en-AU"/>
        </w:rPr>
      </w:pPr>
    </w:p>
    <w:p w14:paraId="23CDDE79" w14:textId="2BDC9728" w:rsidR="00555CDD" w:rsidRPr="00F078A4" w:rsidRDefault="00555CDD" w:rsidP="000A63FA">
      <w:pPr>
        <w:jc w:val="right"/>
        <w:rPr>
          <w:rFonts w:ascii="Arial" w:eastAsia="Times New Roman" w:hAnsi="Arial" w:cs="Times New Roman"/>
          <w:b/>
          <w:caps/>
          <w:color w:val="004EA8"/>
          <w:sz w:val="26"/>
          <w:szCs w:val="26"/>
          <w:lang w:val="en-AU"/>
        </w:rPr>
      </w:pPr>
    </w:p>
    <w:p w14:paraId="489FB325" w14:textId="31A87593" w:rsidR="00555CDD" w:rsidRPr="00F078A4" w:rsidRDefault="00555CDD" w:rsidP="000A63FA">
      <w:pPr>
        <w:jc w:val="right"/>
        <w:rPr>
          <w:rFonts w:ascii="Arial" w:eastAsia="Times New Roman" w:hAnsi="Arial" w:cs="Times New Roman"/>
          <w:b/>
          <w:caps/>
          <w:color w:val="004EA8"/>
          <w:sz w:val="26"/>
          <w:szCs w:val="26"/>
          <w:lang w:val="en-AU"/>
        </w:rPr>
      </w:pPr>
    </w:p>
    <w:p w14:paraId="278335E0" w14:textId="337ECDCE" w:rsidR="00FC2A78" w:rsidRPr="00F078A4" w:rsidRDefault="00FC2A78" w:rsidP="000A63FA">
      <w:pPr>
        <w:jc w:val="right"/>
        <w:rPr>
          <w:rFonts w:ascii="Arial" w:eastAsia="Times New Roman" w:hAnsi="Arial" w:cs="Times New Roman"/>
          <w:b/>
          <w:caps/>
          <w:color w:val="004EA8"/>
          <w:sz w:val="26"/>
          <w:szCs w:val="26"/>
          <w:lang w:val="en-AU"/>
        </w:rPr>
      </w:pPr>
    </w:p>
    <w:p w14:paraId="22AA34E6" w14:textId="77777777" w:rsidR="00FC2A78" w:rsidRPr="00F078A4" w:rsidRDefault="00FC2A78" w:rsidP="000A63FA">
      <w:pPr>
        <w:jc w:val="right"/>
        <w:rPr>
          <w:rFonts w:ascii="Arial" w:eastAsia="Times New Roman" w:hAnsi="Arial" w:cs="Times New Roman"/>
          <w:b/>
          <w:caps/>
          <w:color w:val="004EA8"/>
          <w:sz w:val="26"/>
          <w:szCs w:val="26"/>
          <w:lang w:val="en-AU"/>
        </w:rPr>
      </w:pPr>
    </w:p>
    <w:p w14:paraId="26B347CB" w14:textId="46D603D9" w:rsidR="00555CDD" w:rsidRPr="00F078A4" w:rsidRDefault="00555CDD" w:rsidP="000A63FA">
      <w:pPr>
        <w:jc w:val="right"/>
        <w:rPr>
          <w:rFonts w:ascii="Arial" w:eastAsia="Times New Roman" w:hAnsi="Arial" w:cs="Times New Roman"/>
          <w:b/>
          <w:caps/>
          <w:color w:val="004EA8"/>
          <w:sz w:val="26"/>
          <w:szCs w:val="26"/>
          <w:lang w:val="en-AU"/>
        </w:rPr>
      </w:pPr>
    </w:p>
    <w:p w14:paraId="2030F287" w14:textId="49EFE625" w:rsidR="000A63FA" w:rsidRPr="00F078A4" w:rsidRDefault="000A63FA" w:rsidP="000A63FA">
      <w:pPr>
        <w:jc w:val="right"/>
        <w:rPr>
          <w:rFonts w:ascii="Arial" w:eastAsia="Times New Roman" w:hAnsi="Arial" w:cs="Times New Roman"/>
          <w:b/>
          <w:caps/>
          <w:color w:val="004EA8"/>
          <w:sz w:val="26"/>
          <w:szCs w:val="26"/>
          <w:lang w:val="en-AU"/>
        </w:rPr>
      </w:pPr>
      <w:r w:rsidRPr="00F078A4">
        <w:rPr>
          <w:rFonts w:ascii="Arial" w:eastAsia="Times New Roman" w:hAnsi="Arial" w:cs="Times New Roman"/>
          <w:b/>
          <w:caps/>
          <w:color w:val="004EA8"/>
          <w:sz w:val="26"/>
          <w:szCs w:val="26"/>
          <w:lang w:val="en-AU"/>
        </w:rPr>
        <w:t xml:space="preserve">Attachment </w:t>
      </w:r>
      <w:r w:rsidR="00F47CD8" w:rsidRPr="00F078A4">
        <w:rPr>
          <w:rFonts w:ascii="Arial" w:eastAsia="Times New Roman" w:hAnsi="Arial" w:cs="Times New Roman"/>
          <w:b/>
          <w:caps/>
          <w:color w:val="004EA8"/>
          <w:sz w:val="26"/>
          <w:szCs w:val="26"/>
          <w:lang w:val="en-AU"/>
        </w:rPr>
        <w:t>3</w:t>
      </w:r>
    </w:p>
    <w:p w14:paraId="10D4E46F" w14:textId="77777777" w:rsidR="00CC7BE1" w:rsidRPr="00F078A4" w:rsidRDefault="00CC7BE1" w:rsidP="00CC7BE1">
      <w:pPr>
        <w:keepNext/>
        <w:keepLines/>
        <w:outlineLvl w:val="0"/>
        <w:rPr>
          <w:rFonts w:ascii="Arial" w:eastAsia="Times New Roman" w:hAnsi="Arial" w:cs="Times New Roman"/>
          <w:b/>
          <w:caps/>
          <w:color w:val="004EA8"/>
          <w:sz w:val="32"/>
          <w:szCs w:val="32"/>
          <w:lang w:val="en-AU"/>
        </w:rPr>
      </w:pPr>
      <w:r w:rsidRPr="00F078A4">
        <w:rPr>
          <w:rFonts w:ascii="Arial" w:eastAsia="Times New Roman" w:hAnsi="Arial" w:cs="Times New Roman"/>
          <w:b/>
          <w:caps/>
          <w:color w:val="004EA8"/>
          <w:sz w:val="32"/>
          <w:szCs w:val="32"/>
          <w:lang w:val="en-AU"/>
        </w:rPr>
        <w:t xml:space="preserve">internal review application form </w:t>
      </w:r>
    </w:p>
    <w:p w14:paraId="528793E3" w14:textId="77777777" w:rsidR="00CC7BE1" w:rsidRPr="00F078A4" w:rsidRDefault="00CC7BE1" w:rsidP="00CC7BE1">
      <w:pPr>
        <w:keepNext/>
        <w:keepLines/>
        <w:outlineLvl w:val="0"/>
        <w:rPr>
          <w:rFonts w:ascii="Arial" w:eastAsia="Times New Roman" w:hAnsi="Arial" w:cs="Times New Roman"/>
          <w:b/>
          <w:caps/>
          <w:color w:val="004EA8"/>
          <w:sz w:val="24"/>
          <w:lang w:val="en-AU"/>
        </w:rPr>
      </w:pPr>
      <w:r w:rsidRPr="00F078A4">
        <w:rPr>
          <w:rFonts w:ascii="Arial" w:eastAsia="Times New Roman" w:hAnsi="Arial" w:cs="Times New Roman"/>
          <w:b/>
          <w:caps/>
          <w:color w:val="004EA8"/>
          <w:sz w:val="24"/>
          <w:lang w:val="en-AU"/>
        </w:rPr>
        <w:t>for a person applying for internal review of an ongoing school community safety order</w:t>
      </w:r>
    </w:p>
    <w:p w14:paraId="364145D4" w14:textId="77777777" w:rsidR="00CC7BE1" w:rsidRPr="00F078A4" w:rsidRDefault="00CC7BE1" w:rsidP="00CC7BE1">
      <w:pPr>
        <w:widowControl w:val="0"/>
        <w:tabs>
          <w:tab w:val="left" w:pos="227"/>
          <w:tab w:val="left" w:pos="454"/>
        </w:tabs>
        <w:autoSpaceDE w:val="0"/>
        <w:autoSpaceDN w:val="0"/>
        <w:adjustRightInd w:val="0"/>
        <w:ind w:right="89"/>
        <w:jc w:val="both"/>
        <w:rPr>
          <w:rFonts w:ascii="Arial" w:hAnsi="Arial" w:cs="Arial"/>
          <w:bCs/>
          <w:color w:val="000000" w:themeColor="text1"/>
          <w:sz w:val="20"/>
          <w:szCs w:val="20"/>
        </w:rPr>
      </w:pPr>
      <w:r w:rsidRPr="00F078A4">
        <w:rPr>
          <w:rFonts w:ascii="Arial" w:hAnsi="Arial" w:cs="Arial"/>
          <w:bCs/>
          <w:sz w:val="20"/>
          <w:szCs w:val="20"/>
        </w:rPr>
        <w:t xml:space="preserve">This </w:t>
      </w:r>
      <w:r w:rsidRPr="00F078A4">
        <w:rPr>
          <w:rFonts w:ascii="Arial" w:hAnsi="Arial" w:cs="Arial"/>
          <w:bCs/>
          <w:iCs/>
          <w:color w:val="000000" w:themeColor="text1"/>
          <w:sz w:val="20"/>
          <w:szCs w:val="20"/>
        </w:rPr>
        <w:t xml:space="preserve">form is for government schools and </w:t>
      </w:r>
      <w:r w:rsidRPr="00F078A4">
        <w:rPr>
          <w:rFonts w:ascii="Arial" w:hAnsi="Arial" w:cs="Arial"/>
          <w:bCs/>
          <w:color w:val="000000" w:themeColor="text1"/>
          <w:sz w:val="20"/>
          <w:szCs w:val="20"/>
        </w:rPr>
        <w:t>should be completed if you wish to apply to the Department of Education and Training (Department) for internal review of an ongoing school community safety order (Order), including review of:</w:t>
      </w:r>
    </w:p>
    <w:p w14:paraId="0120B21B" w14:textId="77777777" w:rsidR="00CC7BE1" w:rsidRPr="00F078A4" w:rsidRDefault="00CC7BE1" w:rsidP="00CC7BE1">
      <w:pPr>
        <w:pStyle w:val="ListParagraph"/>
        <w:widowControl w:val="0"/>
        <w:numPr>
          <w:ilvl w:val="0"/>
          <w:numId w:val="13"/>
        </w:numPr>
        <w:tabs>
          <w:tab w:val="left" w:pos="227"/>
          <w:tab w:val="left" w:pos="454"/>
        </w:tabs>
        <w:autoSpaceDE w:val="0"/>
        <w:autoSpaceDN w:val="0"/>
        <w:adjustRightInd w:val="0"/>
        <w:spacing w:line="276" w:lineRule="auto"/>
        <w:ind w:right="89"/>
        <w:jc w:val="both"/>
        <w:rPr>
          <w:rFonts w:ascii="Arial" w:hAnsi="Arial" w:cs="Arial"/>
          <w:bCs/>
          <w:sz w:val="20"/>
          <w:szCs w:val="20"/>
        </w:rPr>
      </w:pPr>
      <w:r w:rsidRPr="00F078A4">
        <w:rPr>
          <w:rFonts w:ascii="Arial" w:hAnsi="Arial" w:cs="Arial"/>
          <w:bCs/>
          <w:sz w:val="20"/>
          <w:szCs w:val="20"/>
        </w:rPr>
        <w:t xml:space="preserve"> a decision to make an Order</w:t>
      </w:r>
    </w:p>
    <w:p w14:paraId="5E5D7259" w14:textId="77777777" w:rsidR="00CC7BE1" w:rsidRPr="00F078A4" w:rsidRDefault="00CC7BE1" w:rsidP="00CC7BE1">
      <w:pPr>
        <w:pStyle w:val="ListParagraph"/>
        <w:widowControl w:val="0"/>
        <w:numPr>
          <w:ilvl w:val="0"/>
          <w:numId w:val="13"/>
        </w:numPr>
        <w:tabs>
          <w:tab w:val="left" w:pos="227"/>
          <w:tab w:val="left" w:pos="454"/>
        </w:tabs>
        <w:autoSpaceDE w:val="0"/>
        <w:autoSpaceDN w:val="0"/>
        <w:adjustRightInd w:val="0"/>
        <w:spacing w:line="276" w:lineRule="auto"/>
        <w:ind w:right="89"/>
        <w:jc w:val="both"/>
        <w:rPr>
          <w:rFonts w:ascii="Arial" w:hAnsi="Arial" w:cs="Arial"/>
          <w:bCs/>
          <w:sz w:val="20"/>
          <w:szCs w:val="20"/>
        </w:rPr>
      </w:pPr>
      <w:r w:rsidRPr="00F078A4">
        <w:rPr>
          <w:rFonts w:ascii="Arial" w:hAnsi="Arial" w:cs="Arial"/>
          <w:bCs/>
          <w:sz w:val="20"/>
          <w:szCs w:val="20"/>
        </w:rPr>
        <w:t xml:space="preserve"> a decision to vary an Order</w:t>
      </w:r>
    </w:p>
    <w:p w14:paraId="41F8B78B" w14:textId="77777777" w:rsidR="00CC7BE1" w:rsidRPr="00F078A4" w:rsidRDefault="00CC7BE1" w:rsidP="00CC7BE1">
      <w:pPr>
        <w:pStyle w:val="ListParagraph"/>
        <w:widowControl w:val="0"/>
        <w:numPr>
          <w:ilvl w:val="0"/>
          <w:numId w:val="13"/>
        </w:numPr>
        <w:tabs>
          <w:tab w:val="left" w:pos="227"/>
          <w:tab w:val="left" w:pos="454"/>
        </w:tabs>
        <w:autoSpaceDE w:val="0"/>
        <w:autoSpaceDN w:val="0"/>
        <w:adjustRightInd w:val="0"/>
        <w:spacing w:line="276" w:lineRule="auto"/>
        <w:ind w:right="89"/>
        <w:jc w:val="both"/>
        <w:rPr>
          <w:rFonts w:ascii="Arial" w:hAnsi="Arial" w:cs="Arial"/>
          <w:bCs/>
          <w:sz w:val="20"/>
          <w:szCs w:val="20"/>
        </w:rPr>
      </w:pPr>
      <w:r w:rsidRPr="00F078A4">
        <w:rPr>
          <w:rFonts w:ascii="Arial" w:hAnsi="Arial" w:cs="Arial"/>
          <w:bCs/>
          <w:sz w:val="20"/>
          <w:szCs w:val="20"/>
        </w:rPr>
        <w:t xml:space="preserve"> a decision to refuse an application to vary an Order</w:t>
      </w:r>
    </w:p>
    <w:p w14:paraId="7DA6346C" w14:textId="77777777" w:rsidR="00CC7BE1" w:rsidRPr="00F078A4" w:rsidRDefault="00CC7BE1" w:rsidP="00CC7BE1">
      <w:pPr>
        <w:pStyle w:val="ListParagraph"/>
        <w:widowControl w:val="0"/>
        <w:numPr>
          <w:ilvl w:val="0"/>
          <w:numId w:val="13"/>
        </w:numPr>
        <w:tabs>
          <w:tab w:val="left" w:pos="227"/>
          <w:tab w:val="left" w:pos="454"/>
        </w:tabs>
        <w:autoSpaceDE w:val="0"/>
        <w:autoSpaceDN w:val="0"/>
        <w:adjustRightInd w:val="0"/>
        <w:spacing w:line="276" w:lineRule="auto"/>
        <w:ind w:right="89"/>
        <w:jc w:val="both"/>
        <w:rPr>
          <w:rFonts w:ascii="Arial" w:hAnsi="Arial" w:cs="Arial"/>
          <w:bCs/>
          <w:sz w:val="20"/>
          <w:szCs w:val="20"/>
        </w:rPr>
      </w:pPr>
      <w:r w:rsidRPr="00F078A4">
        <w:rPr>
          <w:rFonts w:ascii="Arial" w:hAnsi="Arial" w:cs="Arial"/>
          <w:bCs/>
          <w:sz w:val="20"/>
          <w:szCs w:val="20"/>
        </w:rPr>
        <w:t xml:space="preserve"> a decision to refuse to revoke an Order. </w:t>
      </w:r>
    </w:p>
    <w:p w14:paraId="6C3606C5" w14:textId="77777777" w:rsidR="00CC7BE1" w:rsidRPr="00F078A4" w:rsidRDefault="00CC7BE1" w:rsidP="00CC7BE1">
      <w:pPr>
        <w:widowControl w:val="0"/>
        <w:tabs>
          <w:tab w:val="left" w:pos="227"/>
          <w:tab w:val="left" w:pos="454"/>
        </w:tabs>
        <w:autoSpaceDE w:val="0"/>
        <w:autoSpaceDN w:val="0"/>
        <w:adjustRightInd w:val="0"/>
        <w:spacing w:line="276" w:lineRule="auto"/>
        <w:ind w:right="91"/>
        <w:jc w:val="both"/>
        <w:rPr>
          <w:rFonts w:ascii="Arial" w:hAnsi="Arial" w:cs="Arial"/>
          <w:b/>
          <w:sz w:val="20"/>
          <w:szCs w:val="20"/>
        </w:rPr>
      </w:pPr>
      <w:r w:rsidRPr="00F078A4">
        <w:rPr>
          <w:rFonts w:ascii="Arial" w:hAnsi="Arial" w:cs="Arial"/>
          <w:b/>
          <w:sz w:val="20"/>
          <w:szCs w:val="20"/>
        </w:rPr>
        <w:t xml:space="preserve">The completed form and a copy of the Order issued to you must be sent to the Internal Review Secretariat (Secretariat) at </w:t>
      </w:r>
      <w:bookmarkStart w:id="0" w:name="_Hlk112165740"/>
      <w:r w:rsidRPr="00F078A4">
        <w:rPr>
          <w:rFonts w:ascii="Arial" w:hAnsi="Arial" w:cs="Arial"/>
          <w:b/>
          <w:sz w:val="20"/>
          <w:szCs w:val="20"/>
        </w:rPr>
        <w:fldChar w:fldCharType="begin"/>
      </w:r>
      <w:r w:rsidRPr="00F078A4">
        <w:rPr>
          <w:rFonts w:ascii="Arial" w:hAnsi="Arial" w:cs="Arial"/>
          <w:b/>
          <w:sz w:val="20"/>
          <w:szCs w:val="20"/>
        </w:rPr>
        <w:instrText xml:space="preserve"> HYPERLINK "mailto:safer</w:instrText>
      </w:r>
      <w:r w:rsidRPr="00F078A4">
        <w:instrText>.</w:instrText>
      </w:r>
      <w:r w:rsidRPr="00F078A4">
        <w:rPr>
          <w:rFonts w:ascii="Arial" w:hAnsi="Arial" w:cs="Arial"/>
          <w:b/>
          <w:sz w:val="20"/>
          <w:szCs w:val="20"/>
        </w:rPr>
        <w:instrText>school</w:instrText>
      </w:r>
      <w:r w:rsidRPr="00F078A4">
        <w:instrText>.</w:instrText>
      </w:r>
      <w:r w:rsidRPr="00F078A4">
        <w:rPr>
          <w:rFonts w:ascii="Arial" w:hAnsi="Arial" w:cs="Arial"/>
          <w:b/>
          <w:sz w:val="20"/>
          <w:szCs w:val="20"/>
        </w:rPr>
        <w:instrText xml:space="preserve">communities@education.vic.gov.au" </w:instrText>
      </w:r>
      <w:r w:rsidRPr="00F078A4">
        <w:rPr>
          <w:rFonts w:ascii="Arial" w:hAnsi="Arial" w:cs="Arial"/>
          <w:b/>
          <w:sz w:val="20"/>
          <w:szCs w:val="20"/>
        </w:rPr>
        <w:fldChar w:fldCharType="separate"/>
      </w:r>
      <w:r w:rsidRPr="00F078A4">
        <w:rPr>
          <w:rStyle w:val="Hyperlink"/>
          <w:rFonts w:ascii="Arial" w:hAnsi="Arial" w:cs="Arial"/>
          <w:b/>
          <w:sz w:val="20"/>
          <w:szCs w:val="20"/>
        </w:rPr>
        <w:t>safer.school.communities@education.vic.gov.au</w:t>
      </w:r>
      <w:r w:rsidRPr="00F078A4">
        <w:rPr>
          <w:rFonts w:ascii="Arial" w:hAnsi="Arial" w:cs="Arial"/>
          <w:b/>
          <w:sz w:val="20"/>
          <w:szCs w:val="20"/>
        </w:rPr>
        <w:fldChar w:fldCharType="end"/>
      </w:r>
      <w:bookmarkEnd w:id="0"/>
      <w:r w:rsidRPr="00F078A4">
        <w:rPr>
          <w:rFonts w:ascii="Arial" w:hAnsi="Arial" w:cs="Arial"/>
          <w:b/>
          <w:sz w:val="20"/>
          <w:szCs w:val="20"/>
        </w:rPr>
        <w:t xml:space="preserve"> within 28 days after the decision that is the subject of the review was made. Keep a copy of the form for your own records.  </w:t>
      </w:r>
    </w:p>
    <w:p w14:paraId="6FAEB75D" w14:textId="77777777" w:rsidR="00CC7BE1" w:rsidRPr="00F078A4" w:rsidRDefault="00CC7BE1" w:rsidP="00CC7BE1">
      <w:pPr>
        <w:widowControl w:val="0"/>
        <w:tabs>
          <w:tab w:val="left" w:pos="227"/>
          <w:tab w:val="left" w:pos="454"/>
        </w:tabs>
        <w:autoSpaceDE w:val="0"/>
        <w:autoSpaceDN w:val="0"/>
        <w:adjustRightInd w:val="0"/>
        <w:spacing w:line="276" w:lineRule="auto"/>
        <w:ind w:right="91"/>
        <w:jc w:val="both"/>
        <w:rPr>
          <w:rStyle w:val="Hyperlink"/>
          <w:rFonts w:ascii="Arial" w:hAnsi="Arial" w:cs="Arial"/>
          <w:bCs/>
          <w:sz w:val="20"/>
          <w:szCs w:val="20"/>
        </w:rPr>
      </w:pPr>
      <w:r w:rsidRPr="00F078A4">
        <w:rPr>
          <w:rFonts w:ascii="Arial" w:hAnsi="Arial" w:cs="Arial"/>
          <w:bCs/>
          <w:sz w:val="20"/>
          <w:szCs w:val="20"/>
        </w:rPr>
        <w:t xml:space="preserve">Information about the internal review process can be found on </w:t>
      </w:r>
      <w:r w:rsidRPr="00F078A4">
        <w:rPr>
          <w:rFonts w:ascii="Arial" w:hAnsi="Arial" w:cs="Arial"/>
          <w:sz w:val="20"/>
          <w:szCs w:val="20"/>
        </w:rPr>
        <w:t xml:space="preserve">the </w:t>
      </w:r>
      <w:r w:rsidRPr="00F078A4">
        <w:rPr>
          <w:rFonts w:ascii="Arial" w:hAnsi="Arial" w:cs="Arial"/>
          <w:sz w:val="20"/>
          <w:szCs w:val="20"/>
        </w:rPr>
        <w:fldChar w:fldCharType="begin"/>
      </w:r>
      <w:r w:rsidRPr="00F078A4">
        <w:rPr>
          <w:rFonts w:ascii="Arial" w:hAnsi="Arial" w:cs="Arial"/>
          <w:sz w:val="20"/>
          <w:szCs w:val="20"/>
        </w:rPr>
        <w:instrText xml:space="preserve"> HYPERLINK "https://vic.gov.au/school-community-safety-orders-information-parents-and-carers" </w:instrText>
      </w:r>
      <w:r w:rsidRPr="00F078A4">
        <w:rPr>
          <w:rFonts w:ascii="Arial" w:hAnsi="Arial" w:cs="Arial"/>
          <w:sz w:val="20"/>
          <w:szCs w:val="20"/>
        </w:rPr>
        <w:fldChar w:fldCharType="separate"/>
      </w:r>
      <w:r w:rsidRPr="00F078A4">
        <w:rPr>
          <w:rStyle w:val="Hyperlink"/>
          <w:rFonts w:ascii="Arial" w:hAnsi="Arial" w:cs="Arial"/>
          <w:sz w:val="20"/>
          <w:szCs w:val="20"/>
        </w:rPr>
        <w:t>Department of Education and Training website.</w:t>
      </w:r>
      <w:r w:rsidRPr="00F078A4">
        <w:rPr>
          <w:rStyle w:val="Hyperlink"/>
          <w:sz w:val="20"/>
          <w:szCs w:val="20"/>
        </w:rPr>
        <w:t xml:space="preserve"> </w:t>
      </w:r>
    </w:p>
    <w:p w14:paraId="1CBD581C" w14:textId="77777777" w:rsidR="00CC7BE1" w:rsidRPr="00F078A4" w:rsidRDefault="00CC7BE1" w:rsidP="00CC7BE1">
      <w:pPr>
        <w:rPr>
          <w:rFonts w:ascii="Arial" w:eastAsia="Arial" w:hAnsi="Arial" w:cs="Arial"/>
          <w:b/>
          <w:bCs/>
          <w:color w:val="004EA8"/>
          <w:sz w:val="20"/>
          <w:szCs w:val="20"/>
        </w:rPr>
      </w:pPr>
      <w:r w:rsidRPr="00F078A4">
        <w:fldChar w:fldCharType="end"/>
      </w:r>
      <w:r w:rsidRPr="00F078A4">
        <w:rPr>
          <w:rFonts w:ascii="Arial" w:eastAsia="Arial" w:hAnsi="Arial" w:cs="Arial"/>
          <w:b/>
          <w:bCs/>
          <w:color w:val="004EA8"/>
          <w:sz w:val="20"/>
          <w:szCs w:val="20"/>
        </w:rPr>
        <w:t>Privacy collection notice</w:t>
      </w:r>
    </w:p>
    <w:p w14:paraId="26E9DE40" w14:textId="77777777" w:rsidR="00CC7BE1" w:rsidRPr="00F078A4" w:rsidRDefault="00CC7BE1" w:rsidP="00CC7BE1">
      <w:pPr>
        <w:spacing w:line="254" w:lineRule="auto"/>
        <w:rPr>
          <w:rFonts w:ascii="Arial" w:hAnsi="Arial" w:cs="Arial"/>
          <w:sz w:val="20"/>
          <w:szCs w:val="20"/>
        </w:rPr>
      </w:pPr>
      <w:r w:rsidRPr="00F078A4">
        <w:rPr>
          <w:rFonts w:ascii="Arial" w:hAnsi="Arial" w:cs="Arial"/>
          <w:sz w:val="20"/>
          <w:szCs w:val="20"/>
        </w:rPr>
        <w:t xml:space="preserve">All information you provide as part of this form is optional. Please only provide information you are comfortable with, but keep in mind that failing to provide the information requested in this form may impact whether it is possible for an internal review decision to be made.  </w:t>
      </w:r>
    </w:p>
    <w:p w14:paraId="74FFF9F0" w14:textId="77777777" w:rsidR="00CC7BE1" w:rsidRPr="00F078A4" w:rsidRDefault="00CC7BE1" w:rsidP="00CC7BE1">
      <w:pPr>
        <w:spacing w:line="254" w:lineRule="auto"/>
        <w:rPr>
          <w:rFonts w:ascii="Arial" w:hAnsi="Arial" w:cs="Arial"/>
          <w:sz w:val="20"/>
          <w:szCs w:val="20"/>
        </w:rPr>
      </w:pPr>
      <w:r w:rsidRPr="00F078A4">
        <w:rPr>
          <w:rFonts w:ascii="Arial" w:hAnsi="Arial" w:cs="Arial"/>
          <w:sz w:val="20"/>
          <w:szCs w:val="20"/>
        </w:rPr>
        <w:t xml:space="preserve">The Department protects your personal and health information in accordance with the </w:t>
      </w:r>
      <w:r w:rsidRPr="00F078A4">
        <w:rPr>
          <w:rFonts w:ascii="Arial" w:hAnsi="Arial" w:cs="Arial"/>
          <w:i/>
          <w:iCs/>
          <w:sz w:val="20"/>
          <w:szCs w:val="20"/>
        </w:rPr>
        <w:t>Privacy and Data Protection Act 2014</w:t>
      </w:r>
      <w:r w:rsidRPr="00F078A4">
        <w:rPr>
          <w:rFonts w:ascii="Arial" w:hAnsi="Arial" w:cs="Arial"/>
          <w:sz w:val="20"/>
          <w:szCs w:val="20"/>
        </w:rPr>
        <w:t xml:space="preserve"> (Vic), the </w:t>
      </w:r>
      <w:r w:rsidRPr="00F078A4">
        <w:rPr>
          <w:rFonts w:ascii="Arial" w:hAnsi="Arial" w:cs="Arial"/>
          <w:i/>
          <w:iCs/>
          <w:sz w:val="20"/>
          <w:szCs w:val="20"/>
        </w:rPr>
        <w:t>Health Records Act 2001</w:t>
      </w:r>
      <w:r w:rsidRPr="00F078A4">
        <w:rPr>
          <w:rFonts w:ascii="Arial" w:hAnsi="Arial" w:cs="Arial"/>
          <w:sz w:val="20"/>
          <w:szCs w:val="20"/>
        </w:rPr>
        <w:t xml:space="preserve"> (Vic) and the </w:t>
      </w:r>
      <w:r w:rsidRPr="00F078A4">
        <w:rPr>
          <w:rFonts w:ascii="Arial" w:hAnsi="Arial" w:cs="Arial"/>
          <w:i/>
          <w:iCs/>
          <w:sz w:val="20"/>
          <w:szCs w:val="20"/>
        </w:rPr>
        <w:t>Public Records Act 1973</w:t>
      </w:r>
      <w:r w:rsidRPr="00F078A4">
        <w:rPr>
          <w:rFonts w:ascii="Arial" w:hAnsi="Arial" w:cs="Arial"/>
          <w:sz w:val="20"/>
          <w:szCs w:val="20"/>
        </w:rPr>
        <w:t xml:space="preserve"> (Vic). Collectively, referred to as (Victorian Privacy Law).</w:t>
      </w:r>
    </w:p>
    <w:p w14:paraId="4852A05D" w14:textId="5C366981" w:rsidR="00CC7BE1" w:rsidRPr="00F078A4" w:rsidRDefault="00CC7BE1" w:rsidP="00CC7BE1">
      <w:pPr>
        <w:pStyle w:val="CommentText"/>
        <w:rPr>
          <w:rFonts w:ascii="Arial" w:eastAsia="Arial" w:hAnsi="Arial" w:cs="Arial"/>
        </w:rPr>
      </w:pPr>
      <w:r w:rsidRPr="00F078A4">
        <w:rPr>
          <w:rFonts w:ascii="Arial" w:hAnsi="Arial" w:cs="Arial"/>
        </w:rPr>
        <w:t xml:space="preserve">Your contact details will be used by </w:t>
      </w:r>
      <w:r w:rsidRPr="00F078A4">
        <w:rPr>
          <w:rFonts w:ascii="Arial" w:eastAsia="Arial" w:hAnsi="Arial" w:cs="Arial"/>
        </w:rPr>
        <w:t xml:space="preserve">a representative from the Department to seek a submission from you (if you indicate that you wish to make a submission), understand any inclusion and access measures you may need to participate in the internal review process, inform you of the outcome of the internal review or to seek other relevant information from you to enable you to participate in the internal review process. </w:t>
      </w:r>
    </w:p>
    <w:p w14:paraId="24DEEF05" w14:textId="77777777" w:rsidR="00CC7BE1" w:rsidRPr="00F078A4" w:rsidRDefault="00CC7BE1" w:rsidP="00CC7BE1">
      <w:pPr>
        <w:spacing w:line="254" w:lineRule="auto"/>
        <w:rPr>
          <w:rFonts w:ascii="Arial" w:hAnsi="Arial" w:cs="Arial"/>
          <w:sz w:val="20"/>
          <w:szCs w:val="20"/>
        </w:rPr>
      </w:pPr>
      <w:r w:rsidRPr="00F078A4">
        <w:rPr>
          <w:rFonts w:ascii="Arial" w:hAnsi="Arial" w:cs="Arial"/>
          <w:sz w:val="20"/>
          <w:szCs w:val="20"/>
        </w:rPr>
        <w:t xml:space="preserve">This information may also be used in a de-identified way to: </w:t>
      </w:r>
    </w:p>
    <w:p w14:paraId="1784677D" w14:textId="77777777" w:rsidR="00CC7BE1" w:rsidRPr="00F078A4" w:rsidRDefault="00CC7BE1" w:rsidP="00CC7BE1">
      <w:pPr>
        <w:pStyle w:val="ListParagraph"/>
        <w:widowControl w:val="0"/>
        <w:numPr>
          <w:ilvl w:val="0"/>
          <w:numId w:val="1"/>
        </w:numPr>
        <w:tabs>
          <w:tab w:val="left" w:pos="306"/>
        </w:tabs>
        <w:autoSpaceDE w:val="0"/>
        <w:autoSpaceDN w:val="0"/>
        <w:adjustRightInd w:val="0"/>
        <w:ind w:left="360" w:right="91"/>
        <w:rPr>
          <w:rFonts w:ascii="Arial" w:eastAsia="Arial" w:hAnsi="Arial" w:cs="Arial"/>
          <w:sz w:val="20"/>
          <w:szCs w:val="20"/>
        </w:rPr>
      </w:pPr>
      <w:r w:rsidRPr="00F078A4">
        <w:rPr>
          <w:rFonts w:ascii="Arial" w:eastAsia="Arial" w:hAnsi="Arial" w:cs="Arial"/>
          <w:sz w:val="20"/>
          <w:szCs w:val="20"/>
        </w:rPr>
        <w:t>facilitate internal and external reviews</w:t>
      </w:r>
    </w:p>
    <w:p w14:paraId="4D82E3A0" w14:textId="77777777" w:rsidR="00CC7BE1" w:rsidRPr="00F078A4" w:rsidRDefault="00CC7BE1" w:rsidP="00CC7BE1">
      <w:pPr>
        <w:pStyle w:val="ListParagraph"/>
        <w:widowControl w:val="0"/>
        <w:numPr>
          <w:ilvl w:val="0"/>
          <w:numId w:val="1"/>
        </w:numPr>
        <w:tabs>
          <w:tab w:val="left" w:pos="306"/>
        </w:tabs>
        <w:autoSpaceDE w:val="0"/>
        <w:autoSpaceDN w:val="0"/>
        <w:adjustRightInd w:val="0"/>
        <w:ind w:left="360" w:right="91"/>
        <w:rPr>
          <w:rFonts w:ascii="Arial" w:eastAsia="Arial" w:hAnsi="Arial" w:cs="Arial"/>
          <w:sz w:val="20"/>
          <w:szCs w:val="20"/>
        </w:rPr>
      </w:pPr>
      <w:r w:rsidRPr="00F078A4">
        <w:rPr>
          <w:rFonts w:ascii="Arial" w:eastAsia="Arial" w:hAnsi="Arial" w:cs="Arial"/>
          <w:sz w:val="20"/>
          <w:szCs w:val="20"/>
        </w:rPr>
        <w:t>capture data on how frequently and in what circumstances orders are made</w:t>
      </w:r>
    </w:p>
    <w:p w14:paraId="47F0DEE5" w14:textId="77777777" w:rsidR="00CC7BE1" w:rsidRPr="00F078A4"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F078A4">
        <w:rPr>
          <w:rFonts w:ascii="Arial" w:eastAsia="Arial" w:hAnsi="Arial" w:cs="Arial"/>
          <w:sz w:val="20"/>
          <w:szCs w:val="20"/>
        </w:rPr>
        <w:t xml:space="preserve">ensure orders are being used appropriately in line with Part 2.1A of the </w:t>
      </w:r>
      <w:r w:rsidRPr="00F078A4">
        <w:rPr>
          <w:rFonts w:ascii="Arial" w:eastAsia="Arial" w:hAnsi="Arial" w:cs="Arial"/>
          <w:i/>
          <w:iCs/>
          <w:sz w:val="20"/>
          <w:szCs w:val="20"/>
        </w:rPr>
        <w:t>Education and Training Reform Act 2006</w:t>
      </w:r>
      <w:r w:rsidRPr="00F078A4">
        <w:rPr>
          <w:rFonts w:ascii="Arial" w:eastAsia="Arial" w:hAnsi="Arial" w:cs="Arial"/>
          <w:sz w:val="20"/>
          <w:szCs w:val="20"/>
        </w:rPr>
        <w:t xml:space="preserve"> and Guidelines, noting that orders are intended to be an option of last resort where there are no other less restrictive options available</w:t>
      </w:r>
    </w:p>
    <w:p w14:paraId="4B8CFCE4" w14:textId="77777777" w:rsidR="00CC7BE1" w:rsidRPr="00F078A4"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F078A4">
        <w:rPr>
          <w:rFonts w:ascii="Arial" w:eastAsia="Arial" w:hAnsi="Arial" w:cs="Arial"/>
          <w:sz w:val="20"/>
          <w:szCs w:val="20"/>
        </w:rPr>
        <w:t xml:space="preserve">identify any trends in the types of schools, students, </w:t>
      </w:r>
      <w:proofErr w:type="gramStart"/>
      <w:r w:rsidRPr="00F078A4">
        <w:rPr>
          <w:rFonts w:ascii="Arial" w:eastAsia="Arial" w:hAnsi="Arial" w:cs="Arial"/>
          <w:sz w:val="20"/>
          <w:szCs w:val="20"/>
        </w:rPr>
        <w:t>families</w:t>
      </w:r>
      <w:proofErr w:type="gramEnd"/>
      <w:r w:rsidRPr="00F078A4">
        <w:rPr>
          <w:rFonts w:ascii="Arial" w:eastAsia="Arial" w:hAnsi="Arial" w:cs="Arial"/>
          <w:sz w:val="20"/>
          <w:szCs w:val="20"/>
        </w:rPr>
        <w:t xml:space="preserve"> or situations where orders are being used to inform potential system improvements or targeted supports</w:t>
      </w:r>
    </w:p>
    <w:p w14:paraId="7ACE8F64" w14:textId="77777777" w:rsidR="00CC7BE1" w:rsidRPr="00F078A4"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F078A4">
        <w:rPr>
          <w:rFonts w:ascii="Arial" w:eastAsia="Arial" w:hAnsi="Arial" w:cs="Arial"/>
          <w:sz w:val="20"/>
          <w:szCs w:val="20"/>
        </w:rPr>
        <w:t>monitor and identify opportunities to improve how the Scheme is operating and interacting with other systems, for example, parent complaints and disputes functions</w:t>
      </w:r>
    </w:p>
    <w:p w14:paraId="615FE3FD" w14:textId="77777777" w:rsidR="00CC7BE1" w:rsidRPr="00F078A4"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F078A4">
        <w:rPr>
          <w:rFonts w:ascii="Arial" w:eastAsia="Arial" w:hAnsi="Arial" w:cs="Arial"/>
          <w:sz w:val="20"/>
          <w:szCs w:val="20"/>
        </w:rPr>
        <w:t xml:space="preserve">ensure available administrative and operational supports are notified and deployed as soon as possible following the issuing of an immediate order </w:t>
      </w:r>
    </w:p>
    <w:p w14:paraId="36BA5A12" w14:textId="77777777" w:rsidR="00CC7BE1" w:rsidRPr="00F078A4"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F078A4">
        <w:rPr>
          <w:rFonts w:ascii="Arial" w:eastAsia="Arial" w:hAnsi="Arial" w:cs="Arial"/>
          <w:sz w:val="20"/>
          <w:szCs w:val="20"/>
        </w:rPr>
        <w:t xml:space="preserve">assist with statutory review of the scheme. </w:t>
      </w:r>
    </w:p>
    <w:p w14:paraId="6FA553EB" w14:textId="77777777" w:rsidR="00CC7BE1" w:rsidRPr="00F078A4" w:rsidRDefault="00CC7BE1" w:rsidP="00CC7BE1">
      <w:pPr>
        <w:spacing w:line="254" w:lineRule="auto"/>
        <w:rPr>
          <w:rFonts w:ascii="Arial" w:hAnsi="Arial" w:cs="Arial"/>
          <w:sz w:val="20"/>
          <w:szCs w:val="20"/>
        </w:rPr>
      </w:pPr>
      <w:r w:rsidRPr="00F078A4">
        <w:rPr>
          <w:rFonts w:ascii="Arial" w:hAnsi="Arial" w:cs="Arial"/>
          <w:sz w:val="20"/>
          <w:szCs w:val="20"/>
        </w:rPr>
        <w:t xml:space="preserve">Information you provide may be disclosed to appropriate areas that need to know the information within the Department in accordance with the </w:t>
      </w:r>
      <w:hyperlink r:id="rId42" w:history="1">
        <w:r w:rsidRPr="00F078A4">
          <w:rPr>
            <w:rStyle w:val="Hyperlink"/>
            <w:rFonts w:ascii="Arial" w:hAnsi="Arial" w:cs="Arial"/>
            <w:sz w:val="20"/>
            <w:szCs w:val="20"/>
          </w:rPr>
          <w:t>Schools’ Privacy Policy</w:t>
        </w:r>
      </w:hyperlink>
      <w:r w:rsidRPr="00F078A4">
        <w:rPr>
          <w:rStyle w:val="Hyperlink"/>
          <w:rFonts w:ascii="Arial" w:hAnsi="Arial" w:cs="Arial"/>
          <w:sz w:val="20"/>
          <w:szCs w:val="20"/>
        </w:rPr>
        <w:t xml:space="preserve">. </w:t>
      </w:r>
      <w:r w:rsidRPr="00F078A4">
        <w:rPr>
          <w:rFonts w:ascii="Arial" w:hAnsi="Arial" w:cs="Arial"/>
          <w:sz w:val="20"/>
          <w:szCs w:val="20"/>
        </w:rPr>
        <w:t>Staff providing technical support may also have access to your personal information. Information collected by the Department will be used or disclosed for the purposes stated in this notice or where otherwise permitted by law.</w:t>
      </w:r>
    </w:p>
    <w:p w14:paraId="1635D4A0" w14:textId="77777777" w:rsidR="00CC7BE1" w:rsidRPr="00F078A4" w:rsidRDefault="00CC7BE1" w:rsidP="00CC7BE1">
      <w:pPr>
        <w:spacing w:line="254" w:lineRule="auto"/>
        <w:rPr>
          <w:rFonts w:ascii="Arial" w:hAnsi="Arial" w:cs="Arial"/>
          <w:sz w:val="20"/>
          <w:szCs w:val="20"/>
        </w:rPr>
      </w:pPr>
      <w:r w:rsidRPr="00F078A4">
        <w:rPr>
          <w:rFonts w:ascii="Arial" w:hAnsi="Arial" w:cs="Arial"/>
          <w:sz w:val="20"/>
          <w:szCs w:val="20"/>
        </w:rPr>
        <w:t xml:space="preserve">This information will be stored securely stored on the Department’s servers in accordance with Victorian privacy laws, including on </w:t>
      </w:r>
      <w:proofErr w:type="spellStart"/>
      <w:r w:rsidRPr="00F078A4">
        <w:rPr>
          <w:rFonts w:ascii="Arial" w:hAnsi="Arial" w:cs="Arial"/>
          <w:sz w:val="20"/>
          <w:szCs w:val="20"/>
        </w:rPr>
        <w:t>eduSafe</w:t>
      </w:r>
      <w:proofErr w:type="spellEnd"/>
      <w:r w:rsidRPr="00F078A4">
        <w:rPr>
          <w:rFonts w:ascii="Arial" w:hAnsi="Arial" w:cs="Arial"/>
          <w:sz w:val="20"/>
          <w:szCs w:val="20"/>
        </w:rPr>
        <w:t xml:space="preserve"> Plus (the Department’s incident and hazard reporting system). </w:t>
      </w:r>
    </w:p>
    <w:p w14:paraId="2A2AC9F4" w14:textId="77777777" w:rsidR="00CC7BE1" w:rsidRPr="00F078A4" w:rsidRDefault="00CC7BE1" w:rsidP="00CC7BE1">
      <w:pPr>
        <w:rPr>
          <w:rFonts w:ascii="Arial" w:hAnsi="Arial" w:cs="Arial"/>
          <w:sz w:val="20"/>
          <w:szCs w:val="20"/>
        </w:rPr>
      </w:pPr>
      <w:r w:rsidRPr="00F078A4">
        <w:rPr>
          <w:rFonts w:ascii="Arial" w:hAnsi="Arial" w:cs="Arial"/>
          <w:sz w:val="20"/>
          <w:szCs w:val="20"/>
        </w:rPr>
        <w:t xml:space="preserve">The Internal Review Panel membership may include staff that are both internal and external to the Department. External members will be bound to the same privacy and confidentiality requirements as internal members (as detailed in the </w:t>
      </w:r>
      <w:hyperlink r:id="rId43" w:history="1">
        <w:r w:rsidRPr="00F078A4">
          <w:rPr>
            <w:rStyle w:val="Hyperlink"/>
            <w:rFonts w:ascii="Arial" w:hAnsi="Arial" w:cs="Arial"/>
            <w:sz w:val="20"/>
            <w:szCs w:val="20"/>
          </w:rPr>
          <w:t>Department’s Privacy Policy</w:t>
        </w:r>
      </w:hyperlink>
      <w:r w:rsidRPr="00F078A4">
        <w:rPr>
          <w:rFonts w:ascii="Arial" w:hAnsi="Arial" w:cs="Arial"/>
          <w:sz w:val="20"/>
          <w:szCs w:val="20"/>
        </w:rPr>
        <w:t xml:space="preserve"> or, where a matter is</w:t>
      </w:r>
      <w:r w:rsidRPr="00F078A4">
        <w:t> </w:t>
      </w:r>
      <w:r w:rsidRPr="00F078A4">
        <w:rPr>
          <w:rFonts w:ascii="Arial" w:hAnsi="Arial" w:cs="Arial"/>
          <w:sz w:val="20"/>
          <w:szCs w:val="20"/>
        </w:rPr>
        <w:t xml:space="preserve">subject to external review, the </w:t>
      </w:r>
      <w:hyperlink r:id="rId44" w:history="1">
        <w:r w:rsidRPr="00F078A4">
          <w:rPr>
            <w:rStyle w:val="Hyperlink"/>
            <w:rFonts w:ascii="Arial" w:hAnsi="Arial" w:cs="Arial"/>
            <w:sz w:val="20"/>
            <w:szCs w:val="20"/>
          </w:rPr>
          <w:t>privacy requirements of VCAT</w:t>
        </w:r>
      </w:hyperlink>
      <w:r w:rsidRPr="00F078A4">
        <w:rPr>
          <w:rFonts w:ascii="Arial" w:hAnsi="Arial" w:cs="Arial"/>
          <w:sz w:val="20"/>
          <w:szCs w:val="20"/>
        </w:rPr>
        <w:t>). </w:t>
      </w:r>
    </w:p>
    <w:p w14:paraId="46926896" w14:textId="77777777" w:rsidR="00CC7BE1" w:rsidRPr="00F078A4" w:rsidRDefault="00CC7BE1" w:rsidP="00CC7BE1">
      <w:pPr>
        <w:spacing w:line="254" w:lineRule="auto"/>
        <w:rPr>
          <w:rFonts w:ascii="Arial" w:hAnsi="Arial" w:cs="Arial"/>
          <w:bCs/>
          <w:sz w:val="20"/>
          <w:szCs w:val="20"/>
        </w:rPr>
      </w:pPr>
      <w:r w:rsidRPr="00F078A4">
        <w:rPr>
          <w:rFonts w:ascii="Arial" w:hAnsi="Arial" w:cs="Arial"/>
          <w:sz w:val="20"/>
          <w:szCs w:val="20"/>
        </w:rPr>
        <w:t xml:space="preserve">You have the right to seek access to, or correction of your own personal information. You can request access and seek to correct your information by emailing </w:t>
      </w:r>
      <w:hyperlink r:id="rId45" w:history="1">
        <w:r w:rsidRPr="00F078A4">
          <w:rPr>
            <w:rStyle w:val="Hyperlink"/>
            <w:rFonts w:ascii="Arial" w:hAnsi="Arial" w:cs="Arial"/>
            <w:bCs/>
            <w:sz w:val="20"/>
            <w:szCs w:val="20"/>
          </w:rPr>
          <w:t>safer.school.communities@education.vic.gov.au</w:t>
        </w:r>
      </w:hyperlink>
      <w:r w:rsidRPr="00F078A4">
        <w:rPr>
          <w:rFonts w:ascii="Arial" w:hAnsi="Arial" w:cs="Arial"/>
          <w:bCs/>
          <w:sz w:val="20"/>
          <w:szCs w:val="20"/>
        </w:rPr>
        <w:t>.</w:t>
      </w:r>
    </w:p>
    <w:p w14:paraId="79C31F40" w14:textId="77777777" w:rsidR="00CC7BE1" w:rsidRPr="00F078A4" w:rsidRDefault="00CC7BE1" w:rsidP="00CC7BE1">
      <w:pPr>
        <w:spacing w:line="254" w:lineRule="auto"/>
        <w:rPr>
          <w:rFonts w:ascii="Arial" w:eastAsia="Arial" w:hAnsi="Arial" w:cs="Arial"/>
          <w:b/>
          <w:color w:val="004EA8"/>
          <w:sz w:val="24"/>
        </w:rPr>
      </w:pPr>
      <w:r w:rsidRPr="00F078A4">
        <w:rPr>
          <w:rFonts w:ascii="Arial" w:hAnsi="Arial" w:cs="Arial"/>
          <w:sz w:val="20"/>
          <w:szCs w:val="20"/>
        </w:rPr>
        <w:t xml:space="preserve">For further information about the way the Department collects and handles personal information, including access, </w:t>
      </w:r>
      <w:proofErr w:type="gramStart"/>
      <w:r w:rsidRPr="00F078A4">
        <w:rPr>
          <w:rFonts w:ascii="Arial" w:hAnsi="Arial" w:cs="Arial"/>
          <w:sz w:val="20"/>
          <w:szCs w:val="20"/>
        </w:rPr>
        <w:t>correction</w:t>
      </w:r>
      <w:proofErr w:type="gramEnd"/>
      <w:r w:rsidRPr="00F078A4">
        <w:rPr>
          <w:rFonts w:ascii="Arial" w:hAnsi="Arial" w:cs="Arial"/>
          <w:sz w:val="20"/>
          <w:szCs w:val="20"/>
        </w:rPr>
        <w:t xml:space="preserve"> and complaints, see </w:t>
      </w:r>
      <w:hyperlink r:id="rId46" w:history="1">
        <w:r w:rsidRPr="00F078A4">
          <w:rPr>
            <w:rStyle w:val="Hyperlink"/>
            <w:rFonts w:ascii="Arial" w:hAnsi="Arial" w:cs="Arial"/>
            <w:sz w:val="20"/>
            <w:szCs w:val="20"/>
          </w:rPr>
          <w:t>Department’s Privacy Policy</w:t>
        </w:r>
      </w:hyperlink>
      <w:r w:rsidRPr="00F078A4">
        <w:rPr>
          <w:rStyle w:val="Hyperlink"/>
          <w:rFonts w:ascii="Arial" w:hAnsi="Arial" w:cs="Arial"/>
          <w:sz w:val="20"/>
          <w:szCs w:val="20"/>
        </w:rPr>
        <w:t xml:space="preserve">. </w:t>
      </w:r>
    </w:p>
    <w:p w14:paraId="4D92D582" w14:textId="77777777" w:rsidR="00CC7BE1" w:rsidRPr="00F078A4" w:rsidRDefault="00CC7BE1" w:rsidP="00CC7BE1">
      <w:pPr>
        <w:rPr>
          <w:rFonts w:ascii="Arial" w:eastAsia="Arial" w:hAnsi="Arial" w:cs="Arial"/>
          <w:b/>
          <w:color w:val="004EA8"/>
          <w:sz w:val="24"/>
        </w:rPr>
      </w:pPr>
      <w:r w:rsidRPr="00F078A4">
        <w:rPr>
          <w:rStyle w:val="Hyperlink"/>
          <w:rFonts w:ascii="Arial" w:hAnsi="Arial" w:cs="Arial"/>
          <w:sz w:val="20"/>
          <w:szCs w:val="20"/>
        </w:rPr>
        <w:t xml:space="preserve"> </w:t>
      </w:r>
    </w:p>
    <w:p w14:paraId="1515AE6D" w14:textId="77777777" w:rsidR="00CC7BE1" w:rsidRPr="00F078A4" w:rsidRDefault="00CC7BE1" w:rsidP="00CC7BE1">
      <w:pPr>
        <w:spacing w:line="259" w:lineRule="auto"/>
        <w:rPr>
          <w:rFonts w:ascii="Arial" w:eastAsia="Arial" w:hAnsi="Arial" w:cs="Arial"/>
          <w:b/>
          <w:color w:val="004EA8"/>
          <w:sz w:val="24"/>
        </w:rPr>
      </w:pPr>
      <w:r w:rsidRPr="00F078A4">
        <w:rPr>
          <w:rFonts w:ascii="Arial" w:eastAsia="Arial" w:hAnsi="Arial" w:cs="Arial"/>
          <w:b/>
          <w:color w:val="004EA8"/>
          <w:sz w:val="24"/>
        </w:rPr>
        <w:t>APPLICATION FORM</w:t>
      </w:r>
    </w:p>
    <w:tbl>
      <w:tblPr>
        <w:tblStyle w:val="TableGrid2"/>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80" w:firstRow="0" w:lastRow="0" w:firstColumn="1" w:lastColumn="0" w:noHBand="0" w:noVBand="1"/>
      </w:tblPr>
      <w:tblGrid>
        <w:gridCol w:w="3680"/>
        <w:gridCol w:w="5336"/>
      </w:tblGrid>
      <w:tr w:rsidR="00CC7BE1" w:rsidRPr="00F078A4" w14:paraId="41721D53" w14:textId="77777777" w:rsidTr="000A6A02">
        <w:trPr>
          <w:trHeight w:val="423"/>
        </w:trPr>
        <w:tc>
          <w:tcPr>
            <w:cnfStyle w:val="001000000000" w:firstRow="0" w:lastRow="0" w:firstColumn="1" w:lastColumn="0" w:oddVBand="0" w:evenVBand="0" w:oddHBand="0" w:evenHBand="0" w:firstRowFirstColumn="0" w:firstRowLastColumn="0" w:lastRowFirstColumn="0" w:lastRowLastColumn="0"/>
            <w:tcW w:w="2041" w:type="pct"/>
          </w:tcPr>
          <w:p w14:paraId="7BD14909"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Name</w:t>
            </w:r>
          </w:p>
        </w:tc>
        <w:tc>
          <w:tcPr>
            <w:tcW w:w="2959" w:type="pct"/>
          </w:tcPr>
          <w:p w14:paraId="26EBDC60" w14:textId="77777777" w:rsidR="00CC7BE1" w:rsidRPr="00F078A4"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F078A4" w14:paraId="7ABC605A" w14:textId="77777777" w:rsidTr="000A6A02">
        <w:trPr>
          <w:trHeight w:val="423"/>
        </w:trPr>
        <w:tc>
          <w:tcPr>
            <w:cnfStyle w:val="001000000000" w:firstRow="0" w:lastRow="0" w:firstColumn="1" w:lastColumn="0" w:oddVBand="0" w:evenVBand="0" w:oddHBand="0" w:evenHBand="0" w:firstRowFirstColumn="0" w:firstRowLastColumn="0" w:lastRowFirstColumn="0" w:lastRowLastColumn="0"/>
            <w:tcW w:w="2041" w:type="pct"/>
          </w:tcPr>
          <w:p w14:paraId="51DBD9CF"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Address</w:t>
            </w:r>
          </w:p>
        </w:tc>
        <w:tc>
          <w:tcPr>
            <w:tcW w:w="2959" w:type="pct"/>
          </w:tcPr>
          <w:p w14:paraId="7A3FC02C" w14:textId="77777777" w:rsidR="00CC7BE1" w:rsidRPr="00F078A4"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F078A4" w14:paraId="37D17A83"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27C94D04"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Phone number</w:t>
            </w:r>
          </w:p>
        </w:tc>
        <w:tc>
          <w:tcPr>
            <w:tcW w:w="2959" w:type="pct"/>
          </w:tcPr>
          <w:p w14:paraId="709C50B7" w14:textId="77777777" w:rsidR="00CC7BE1" w:rsidRPr="00F078A4"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F078A4" w14:paraId="0BD22113"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7A55BB25"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Email</w:t>
            </w:r>
          </w:p>
        </w:tc>
        <w:tc>
          <w:tcPr>
            <w:tcW w:w="2959" w:type="pct"/>
          </w:tcPr>
          <w:p w14:paraId="45F96630" w14:textId="77777777" w:rsidR="00CC7BE1" w:rsidRPr="00F078A4"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F078A4" w14:paraId="358CC713"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174B7D05"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 xml:space="preserve">Preferred mode of contact </w:t>
            </w:r>
          </w:p>
        </w:tc>
        <w:tc>
          <w:tcPr>
            <w:tcW w:w="2959" w:type="pct"/>
          </w:tcPr>
          <w:p w14:paraId="4607D540" w14:textId="77777777" w:rsidR="00CC7BE1" w:rsidRPr="00F078A4"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F078A4" w14:paraId="3E324065"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74BE0109"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 xml:space="preserve">Name of child or children enrolled at school (if applicable) </w:t>
            </w:r>
          </w:p>
        </w:tc>
        <w:tc>
          <w:tcPr>
            <w:tcW w:w="2959" w:type="pct"/>
          </w:tcPr>
          <w:p w14:paraId="383AAE01" w14:textId="77777777" w:rsidR="00CC7BE1" w:rsidRPr="00F078A4"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F078A4" w14:paraId="6113E555"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28DD28FA"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 xml:space="preserve">Interpreter or translator required to provide support throughout the internal review </w:t>
            </w:r>
            <w:proofErr w:type="gramStart"/>
            <w:r w:rsidRPr="00F078A4">
              <w:rPr>
                <w:rFonts w:ascii="Arial" w:eastAsia="Arial" w:hAnsi="Arial" w:cs="Arial"/>
                <w:b/>
                <w:bCs/>
                <w:szCs w:val="20"/>
              </w:rPr>
              <w:t>process?</w:t>
            </w:r>
            <w:proofErr w:type="gramEnd"/>
            <w:r w:rsidRPr="00F078A4">
              <w:rPr>
                <w:rFonts w:ascii="Arial" w:eastAsia="Arial" w:hAnsi="Arial" w:cs="Arial"/>
                <w:b/>
                <w:bCs/>
                <w:szCs w:val="20"/>
              </w:rPr>
              <w:t xml:space="preserve"> </w:t>
            </w:r>
          </w:p>
        </w:tc>
        <w:tc>
          <w:tcPr>
            <w:tcW w:w="2959" w:type="pct"/>
          </w:tcPr>
          <w:p w14:paraId="4779C0D5" w14:textId="77777777" w:rsidR="00CC7BE1" w:rsidRPr="00F078A4" w:rsidRDefault="00925078"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625889497"/>
                <w14:checkbox>
                  <w14:checked w14:val="0"/>
                  <w14:checkedState w14:val="2612" w14:font="MS Gothic"/>
                  <w14:uncheckedState w14:val="2610" w14:font="MS Gothic"/>
                </w14:checkbox>
              </w:sdtPr>
              <w:sdtEndPr/>
              <w:sdtContent>
                <w:r w:rsidR="00CC7BE1" w:rsidRPr="00F078A4">
                  <w:rPr>
                    <w:rFonts w:ascii="Segoe UI Symbol" w:eastAsia="Arial" w:hAnsi="Segoe UI Symbol" w:cs="Segoe UI Symbol"/>
                    <w:bCs/>
                    <w:sz w:val="18"/>
                    <w:szCs w:val="18"/>
                  </w:rPr>
                  <w:t>☐</w:t>
                </w:r>
              </w:sdtContent>
            </w:sdt>
            <w:r w:rsidR="00CC7BE1" w:rsidRPr="00F078A4">
              <w:rPr>
                <w:rFonts w:ascii="Arial" w:eastAsia="Arial" w:hAnsi="Arial" w:cs="Arial"/>
                <w:bCs/>
                <w:sz w:val="18"/>
                <w:szCs w:val="18"/>
              </w:rPr>
              <w:t xml:space="preserve"> Y  </w:t>
            </w:r>
            <w:sdt>
              <w:sdtPr>
                <w:rPr>
                  <w:rFonts w:ascii="Arial" w:eastAsia="Arial" w:hAnsi="Arial" w:cs="Arial"/>
                  <w:bCs/>
                  <w:sz w:val="18"/>
                  <w:szCs w:val="18"/>
                </w:rPr>
                <w:id w:val="1103775233"/>
                <w14:checkbox>
                  <w14:checked w14:val="0"/>
                  <w14:checkedState w14:val="2612" w14:font="MS Gothic"/>
                  <w14:uncheckedState w14:val="2610" w14:font="MS Gothic"/>
                </w14:checkbox>
              </w:sdtPr>
              <w:sdtEndPr/>
              <w:sdtContent>
                <w:r w:rsidR="00CC7BE1" w:rsidRPr="00F078A4">
                  <w:rPr>
                    <w:rFonts w:ascii="Segoe UI Symbol" w:eastAsia="Arial" w:hAnsi="Segoe UI Symbol" w:cs="Segoe UI Symbol"/>
                    <w:bCs/>
                    <w:sz w:val="18"/>
                    <w:szCs w:val="18"/>
                  </w:rPr>
                  <w:t>☐</w:t>
                </w:r>
              </w:sdtContent>
            </w:sdt>
            <w:r w:rsidR="00CC7BE1" w:rsidRPr="00F078A4">
              <w:rPr>
                <w:rFonts w:ascii="Arial" w:eastAsia="Arial" w:hAnsi="Arial" w:cs="Arial"/>
                <w:bCs/>
                <w:sz w:val="18"/>
                <w:szCs w:val="18"/>
              </w:rPr>
              <w:t xml:space="preserve"> N  </w:t>
            </w:r>
          </w:p>
          <w:p w14:paraId="24E78632" w14:textId="77777777" w:rsidR="00CC7BE1" w:rsidRPr="00F078A4"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r w:rsidRPr="00F078A4">
              <w:rPr>
                <w:rFonts w:ascii="Arial" w:eastAsia="Arial" w:hAnsi="Arial" w:cs="Arial"/>
                <w:bCs/>
                <w:sz w:val="18"/>
                <w:szCs w:val="18"/>
              </w:rPr>
              <w:t>Language/dialect:</w:t>
            </w:r>
          </w:p>
        </w:tc>
      </w:tr>
      <w:tr w:rsidR="00CC7BE1" w:rsidRPr="00F078A4" w14:paraId="7464B6D9"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2041" w:type="pct"/>
          </w:tcPr>
          <w:p w14:paraId="5351DE6C"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What is the outcome you are seeking?</w:t>
            </w:r>
          </w:p>
        </w:tc>
        <w:tc>
          <w:tcPr>
            <w:tcW w:w="2959" w:type="pct"/>
          </w:tcPr>
          <w:p w14:paraId="06CEA855" w14:textId="77777777" w:rsidR="00CC7BE1" w:rsidRPr="00F078A4" w:rsidRDefault="00925078"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680196997"/>
                <w14:checkbox>
                  <w14:checked w14:val="0"/>
                  <w14:checkedState w14:val="2612" w14:font="MS Gothic"/>
                  <w14:uncheckedState w14:val="2610" w14:font="MS Gothic"/>
                </w14:checkbox>
              </w:sdtPr>
              <w:sdtEndPr/>
              <w:sdtContent>
                <w:r w:rsidR="00CC7BE1" w:rsidRPr="00F078A4">
                  <w:rPr>
                    <w:rFonts w:ascii="Segoe UI Symbol" w:eastAsia="Arial" w:hAnsi="Segoe UI Symbol" w:cs="Segoe UI Symbol"/>
                    <w:bCs/>
                    <w:sz w:val="18"/>
                    <w:szCs w:val="18"/>
                  </w:rPr>
                  <w:t>☐</w:t>
                </w:r>
              </w:sdtContent>
            </w:sdt>
            <w:r w:rsidR="00CC7BE1" w:rsidRPr="00F078A4">
              <w:rPr>
                <w:rFonts w:ascii="Arial" w:eastAsia="Arial" w:hAnsi="Arial" w:cs="Arial"/>
                <w:bCs/>
                <w:sz w:val="18"/>
                <w:szCs w:val="18"/>
              </w:rPr>
              <w:t xml:space="preserve"> For the ongoing order to be cancelled  </w:t>
            </w:r>
          </w:p>
          <w:p w14:paraId="411C8937" w14:textId="77777777" w:rsidR="00CC7BE1" w:rsidRPr="00F078A4" w:rsidRDefault="00925078"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664444096"/>
                <w14:checkbox>
                  <w14:checked w14:val="0"/>
                  <w14:checkedState w14:val="2612" w14:font="MS Gothic"/>
                  <w14:uncheckedState w14:val="2610" w14:font="MS Gothic"/>
                </w14:checkbox>
              </w:sdtPr>
              <w:sdtEndPr/>
              <w:sdtContent>
                <w:r w:rsidR="00CC7BE1" w:rsidRPr="00F078A4">
                  <w:rPr>
                    <w:rFonts w:ascii="Segoe UI Symbol" w:eastAsia="Arial" w:hAnsi="Segoe UI Symbol" w:cs="Segoe UI Symbol"/>
                    <w:bCs/>
                    <w:sz w:val="18"/>
                    <w:szCs w:val="18"/>
                  </w:rPr>
                  <w:t>☐</w:t>
                </w:r>
              </w:sdtContent>
            </w:sdt>
            <w:r w:rsidR="00CC7BE1" w:rsidRPr="00F078A4">
              <w:rPr>
                <w:rFonts w:ascii="Arial" w:eastAsia="Arial" w:hAnsi="Arial" w:cs="Arial"/>
                <w:bCs/>
                <w:sz w:val="18"/>
                <w:szCs w:val="18"/>
              </w:rPr>
              <w:t xml:space="preserve"> For the ongoing order to be changed (please specify the change you are seeking)</w:t>
            </w:r>
          </w:p>
          <w:p w14:paraId="7EC8CFA1" w14:textId="77777777" w:rsidR="00CC7BE1" w:rsidRPr="00F078A4"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p w14:paraId="78D24CB8" w14:textId="77777777" w:rsidR="00CC7BE1" w:rsidRPr="00F078A4"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p w14:paraId="36D62B27" w14:textId="77777777" w:rsidR="00CC7BE1" w:rsidRPr="00F078A4"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p w14:paraId="514237D5" w14:textId="77777777" w:rsidR="00CC7BE1" w:rsidRPr="00F078A4"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tc>
      </w:tr>
      <w:tr w:rsidR="00CC7BE1" w:rsidRPr="00F078A4" w14:paraId="02964585"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2041" w:type="pct"/>
          </w:tcPr>
          <w:p w14:paraId="56C7A62E"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On what ground(s) are you making this application?</w:t>
            </w:r>
          </w:p>
          <w:p w14:paraId="443F1C96" w14:textId="77777777" w:rsidR="00CC7BE1" w:rsidRPr="00F078A4" w:rsidRDefault="00CC7BE1" w:rsidP="000A6A02">
            <w:pPr>
              <w:widowControl w:val="0"/>
              <w:autoSpaceDE w:val="0"/>
              <w:autoSpaceDN w:val="0"/>
              <w:adjustRightInd w:val="0"/>
              <w:ind w:right="89"/>
              <w:rPr>
                <w:rFonts w:ascii="Arial" w:eastAsia="Arial" w:hAnsi="Arial" w:cs="Arial"/>
                <w:szCs w:val="20"/>
              </w:rPr>
            </w:pPr>
            <w:r w:rsidRPr="00F078A4">
              <w:rPr>
                <w:rFonts w:ascii="Arial" w:eastAsia="Arial" w:hAnsi="Arial" w:cs="Arial"/>
                <w:szCs w:val="20"/>
              </w:rPr>
              <w:t>Select an option(s) that best describes why you are applying for review of this decision.</w:t>
            </w:r>
          </w:p>
        </w:tc>
        <w:tc>
          <w:tcPr>
            <w:tcW w:w="2959" w:type="pct"/>
          </w:tcPr>
          <w:p w14:paraId="44387338" w14:textId="77777777" w:rsidR="00CC7BE1" w:rsidRPr="00F078A4" w:rsidRDefault="00925078"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890297475"/>
                <w14:checkbox>
                  <w14:checked w14:val="0"/>
                  <w14:checkedState w14:val="2612" w14:font="MS Gothic"/>
                  <w14:uncheckedState w14:val="2610" w14:font="MS Gothic"/>
                </w14:checkbox>
              </w:sdtPr>
              <w:sdtEndPr/>
              <w:sdtContent>
                <w:r w:rsidR="00CC7BE1" w:rsidRPr="00F078A4">
                  <w:rPr>
                    <w:rFonts w:ascii="Segoe UI Symbol" w:eastAsia="Arial" w:hAnsi="Segoe UI Symbol" w:cs="Segoe UI Symbol"/>
                    <w:bCs/>
                    <w:sz w:val="18"/>
                    <w:szCs w:val="18"/>
                  </w:rPr>
                  <w:t>☐</w:t>
                </w:r>
              </w:sdtContent>
            </w:sdt>
            <w:r w:rsidR="00CC7BE1" w:rsidRPr="00F078A4">
              <w:rPr>
                <w:rFonts w:ascii="Arial" w:eastAsia="Arial" w:hAnsi="Arial" w:cs="Arial"/>
                <w:bCs/>
                <w:sz w:val="18"/>
                <w:szCs w:val="18"/>
              </w:rPr>
              <w:t xml:space="preserve"> The grounds for issuing the order were not made out</w:t>
            </w:r>
          </w:p>
          <w:p w14:paraId="44A9052F" w14:textId="77777777" w:rsidR="00CC7BE1" w:rsidRPr="00F078A4" w:rsidRDefault="00925078"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337038360"/>
                <w14:checkbox>
                  <w14:checked w14:val="0"/>
                  <w14:checkedState w14:val="2612" w14:font="MS Gothic"/>
                  <w14:uncheckedState w14:val="2610" w14:font="MS Gothic"/>
                </w14:checkbox>
              </w:sdtPr>
              <w:sdtEndPr/>
              <w:sdtContent>
                <w:r w:rsidR="00CC7BE1" w:rsidRPr="00F078A4">
                  <w:rPr>
                    <w:rFonts w:ascii="MS Gothic" w:eastAsia="MS Gothic" w:hAnsi="MS Gothic" w:cs="Arial" w:hint="eastAsia"/>
                    <w:bCs/>
                    <w:sz w:val="18"/>
                    <w:szCs w:val="18"/>
                  </w:rPr>
                  <w:t>☐</w:t>
                </w:r>
              </w:sdtContent>
            </w:sdt>
            <w:r w:rsidR="00CC7BE1" w:rsidRPr="00F078A4">
              <w:rPr>
                <w:rFonts w:ascii="Arial" w:eastAsia="Arial" w:hAnsi="Arial" w:cs="Arial"/>
                <w:bCs/>
                <w:sz w:val="18"/>
                <w:szCs w:val="18"/>
              </w:rPr>
              <w:t xml:space="preserve"> The process for issuing an order was not followed (for example, the authorised person did not properly consider any known vulnerability of yours)</w:t>
            </w:r>
          </w:p>
          <w:p w14:paraId="2338ADC0" w14:textId="77777777" w:rsidR="00CC7BE1" w:rsidRPr="00F078A4" w:rsidRDefault="00925078"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852876076"/>
                <w14:checkbox>
                  <w14:checked w14:val="0"/>
                  <w14:checkedState w14:val="2612" w14:font="MS Gothic"/>
                  <w14:uncheckedState w14:val="2610" w14:font="MS Gothic"/>
                </w14:checkbox>
              </w:sdtPr>
              <w:sdtEndPr/>
              <w:sdtContent>
                <w:r w:rsidR="00CC7BE1" w:rsidRPr="00F078A4">
                  <w:rPr>
                    <w:rFonts w:ascii="MS Gothic" w:eastAsia="MS Gothic" w:hAnsi="MS Gothic" w:cs="Arial" w:hint="eastAsia"/>
                    <w:bCs/>
                    <w:sz w:val="18"/>
                    <w:szCs w:val="18"/>
                  </w:rPr>
                  <w:t>☐</w:t>
                </w:r>
              </w:sdtContent>
            </w:sdt>
            <w:r w:rsidR="00CC7BE1" w:rsidRPr="00F078A4">
              <w:rPr>
                <w:rFonts w:ascii="Arial" w:eastAsia="Arial" w:hAnsi="Arial" w:cs="Arial"/>
                <w:bCs/>
                <w:sz w:val="18"/>
                <w:szCs w:val="18"/>
              </w:rPr>
              <w:t xml:space="preserve"> mistaken facts in decision making</w:t>
            </w:r>
          </w:p>
          <w:p w14:paraId="506E51C7" w14:textId="77777777" w:rsidR="00CC7BE1" w:rsidRPr="00F078A4" w:rsidRDefault="00925078"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962567918"/>
                <w14:checkbox>
                  <w14:checked w14:val="0"/>
                  <w14:checkedState w14:val="2612" w14:font="MS Gothic"/>
                  <w14:uncheckedState w14:val="2610" w14:font="MS Gothic"/>
                </w14:checkbox>
              </w:sdtPr>
              <w:sdtEndPr/>
              <w:sdtContent>
                <w:r w:rsidR="00CC7BE1" w:rsidRPr="00F078A4">
                  <w:rPr>
                    <w:rFonts w:ascii="MS Gothic" w:eastAsia="MS Gothic" w:hAnsi="MS Gothic" w:cs="Arial" w:hint="eastAsia"/>
                    <w:bCs/>
                    <w:sz w:val="18"/>
                    <w:szCs w:val="18"/>
                  </w:rPr>
                  <w:t>☐</w:t>
                </w:r>
              </w:sdtContent>
            </w:sdt>
            <w:r w:rsidR="00CC7BE1" w:rsidRPr="00F078A4">
              <w:rPr>
                <w:rFonts w:ascii="Arial" w:eastAsia="Arial" w:hAnsi="Arial" w:cs="Arial"/>
                <w:bCs/>
                <w:sz w:val="18"/>
                <w:szCs w:val="18"/>
              </w:rPr>
              <w:t xml:space="preserve"> Other (please specify)</w:t>
            </w:r>
          </w:p>
          <w:p w14:paraId="33440D85" w14:textId="77777777" w:rsidR="00CC7BE1" w:rsidRPr="00F078A4"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p w14:paraId="54C77311" w14:textId="77777777" w:rsidR="00CC7BE1" w:rsidRPr="00F078A4"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tc>
      </w:tr>
      <w:tr w:rsidR="00CC7BE1" w:rsidRPr="00F078A4" w14:paraId="14C8BDA3"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2041" w:type="pct"/>
          </w:tcPr>
          <w:p w14:paraId="59F5B9D6"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 xml:space="preserve">Will you be represented, </w:t>
            </w:r>
            <w:proofErr w:type="gramStart"/>
            <w:r w:rsidRPr="00F078A4">
              <w:rPr>
                <w:rFonts w:ascii="Arial" w:eastAsia="Arial" w:hAnsi="Arial" w:cs="Arial"/>
                <w:b/>
                <w:bCs/>
                <w:szCs w:val="20"/>
              </w:rPr>
              <w:t>accompanied</w:t>
            </w:r>
            <w:proofErr w:type="gramEnd"/>
            <w:r w:rsidRPr="00F078A4">
              <w:rPr>
                <w:rFonts w:ascii="Arial" w:eastAsia="Arial" w:hAnsi="Arial" w:cs="Arial"/>
                <w:b/>
                <w:bCs/>
                <w:szCs w:val="20"/>
              </w:rPr>
              <w:t xml:space="preserve"> or assisted by another person? </w:t>
            </w:r>
          </w:p>
          <w:p w14:paraId="42E71B44" w14:textId="77777777" w:rsidR="00CC7BE1" w:rsidRPr="00F078A4" w:rsidRDefault="00CC7BE1" w:rsidP="000A6A02">
            <w:pPr>
              <w:pStyle w:val="CommentText"/>
              <w:rPr>
                <w:rFonts w:ascii="Arial" w:eastAsia="Arial" w:hAnsi="Arial" w:cs="Arial"/>
                <w:i/>
                <w:iCs/>
              </w:rPr>
            </w:pPr>
          </w:p>
          <w:p w14:paraId="370DC5FD" w14:textId="77777777" w:rsidR="00CC7BE1" w:rsidRPr="00F078A4" w:rsidRDefault="00CC7BE1" w:rsidP="000A6A02">
            <w:pPr>
              <w:pStyle w:val="CommentText"/>
              <w:rPr>
                <w:rFonts w:ascii="Arial" w:eastAsia="Arial" w:hAnsi="Arial" w:cs="Arial"/>
                <w:i/>
                <w:iCs/>
              </w:rPr>
            </w:pPr>
            <w:r w:rsidRPr="00F078A4">
              <w:rPr>
                <w:rFonts w:ascii="Arial" w:eastAsia="Arial" w:hAnsi="Arial" w:cs="Arial"/>
                <w:i/>
                <w:iCs/>
              </w:rPr>
              <w:t xml:space="preserve">Examples may include: </w:t>
            </w:r>
          </w:p>
          <w:p w14:paraId="26713CED" w14:textId="77777777" w:rsidR="00CC7BE1" w:rsidRPr="00F078A4" w:rsidRDefault="00CC7BE1" w:rsidP="00CC7BE1">
            <w:pPr>
              <w:pStyle w:val="ListParagraph"/>
              <w:numPr>
                <w:ilvl w:val="0"/>
                <w:numId w:val="31"/>
              </w:numPr>
              <w:contextualSpacing w:val="0"/>
              <w:rPr>
                <w:rFonts w:ascii="Arial" w:eastAsia="Arial" w:hAnsi="Arial" w:cs="Arial"/>
                <w:i/>
                <w:iCs/>
                <w:szCs w:val="20"/>
              </w:rPr>
            </w:pPr>
            <w:r w:rsidRPr="00F078A4">
              <w:rPr>
                <w:rFonts w:ascii="Arial" w:eastAsia="Arial" w:hAnsi="Arial" w:cs="Arial"/>
                <w:i/>
                <w:iCs/>
                <w:szCs w:val="20"/>
              </w:rPr>
              <w:t xml:space="preserve">family members or </w:t>
            </w:r>
            <w:proofErr w:type="gramStart"/>
            <w:r w:rsidRPr="00F078A4">
              <w:rPr>
                <w:rFonts w:ascii="Arial" w:eastAsia="Arial" w:hAnsi="Arial" w:cs="Arial"/>
                <w:i/>
                <w:iCs/>
                <w:szCs w:val="20"/>
              </w:rPr>
              <w:t>friends;</w:t>
            </w:r>
            <w:proofErr w:type="gramEnd"/>
          </w:p>
          <w:p w14:paraId="613B048C" w14:textId="77777777" w:rsidR="00CC7BE1" w:rsidRPr="00F078A4" w:rsidRDefault="00CC7BE1" w:rsidP="00CC7BE1">
            <w:pPr>
              <w:pStyle w:val="ListParagraph"/>
              <w:numPr>
                <w:ilvl w:val="0"/>
                <w:numId w:val="31"/>
              </w:numPr>
              <w:contextualSpacing w:val="0"/>
              <w:rPr>
                <w:rFonts w:ascii="Arial" w:eastAsia="Arial" w:hAnsi="Arial" w:cs="Arial"/>
                <w:i/>
                <w:iCs/>
                <w:szCs w:val="20"/>
              </w:rPr>
            </w:pPr>
            <w:r w:rsidRPr="00F078A4">
              <w:rPr>
                <w:rFonts w:ascii="Arial" w:eastAsia="Arial" w:hAnsi="Arial" w:cs="Arial"/>
                <w:i/>
                <w:iCs/>
                <w:szCs w:val="20"/>
              </w:rPr>
              <w:t xml:space="preserve">a </w:t>
            </w:r>
            <w:proofErr w:type="gramStart"/>
            <w:r w:rsidRPr="00F078A4">
              <w:rPr>
                <w:rFonts w:ascii="Arial" w:eastAsia="Arial" w:hAnsi="Arial" w:cs="Arial"/>
                <w:i/>
                <w:iCs/>
                <w:szCs w:val="20"/>
              </w:rPr>
              <w:t>carer;</w:t>
            </w:r>
            <w:proofErr w:type="gramEnd"/>
          </w:p>
          <w:p w14:paraId="302A4E65" w14:textId="77777777" w:rsidR="00CC7BE1" w:rsidRPr="00F078A4" w:rsidRDefault="00CC7BE1" w:rsidP="00CC7BE1">
            <w:pPr>
              <w:pStyle w:val="ListParagraph"/>
              <w:numPr>
                <w:ilvl w:val="0"/>
                <w:numId w:val="31"/>
              </w:numPr>
              <w:contextualSpacing w:val="0"/>
              <w:rPr>
                <w:rFonts w:ascii="Arial" w:eastAsia="Arial" w:hAnsi="Arial" w:cs="Arial"/>
                <w:i/>
                <w:iCs/>
                <w:szCs w:val="20"/>
              </w:rPr>
            </w:pPr>
            <w:r w:rsidRPr="00F078A4">
              <w:rPr>
                <w:rFonts w:ascii="Arial" w:eastAsia="Arial" w:hAnsi="Arial" w:cs="Arial"/>
                <w:i/>
                <w:iCs/>
                <w:szCs w:val="20"/>
              </w:rPr>
              <w:t xml:space="preserve">an interpreter, including an </w:t>
            </w:r>
            <w:proofErr w:type="spellStart"/>
            <w:r w:rsidRPr="00F078A4">
              <w:rPr>
                <w:rFonts w:ascii="Arial" w:eastAsia="Arial" w:hAnsi="Arial" w:cs="Arial"/>
                <w:i/>
                <w:iCs/>
                <w:szCs w:val="20"/>
              </w:rPr>
              <w:t>Auslan</w:t>
            </w:r>
            <w:proofErr w:type="spellEnd"/>
            <w:r w:rsidRPr="00F078A4">
              <w:rPr>
                <w:rFonts w:ascii="Arial" w:eastAsia="Arial" w:hAnsi="Arial" w:cs="Arial"/>
                <w:i/>
                <w:iCs/>
                <w:szCs w:val="20"/>
              </w:rPr>
              <w:t xml:space="preserve"> </w:t>
            </w:r>
            <w:proofErr w:type="gramStart"/>
            <w:r w:rsidRPr="00F078A4">
              <w:rPr>
                <w:rFonts w:ascii="Arial" w:eastAsia="Arial" w:hAnsi="Arial" w:cs="Arial"/>
                <w:i/>
                <w:iCs/>
                <w:szCs w:val="20"/>
              </w:rPr>
              <w:t>interpreter;</w:t>
            </w:r>
            <w:proofErr w:type="gramEnd"/>
          </w:p>
          <w:p w14:paraId="620E42DE" w14:textId="77777777" w:rsidR="00CC7BE1" w:rsidRPr="00F078A4" w:rsidRDefault="00CC7BE1" w:rsidP="00CC7BE1">
            <w:pPr>
              <w:pStyle w:val="ListParagraph"/>
              <w:numPr>
                <w:ilvl w:val="0"/>
                <w:numId w:val="31"/>
              </w:numPr>
              <w:contextualSpacing w:val="0"/>
              <w:rPr>
                <w:rFonts w:ascii="Arial" w:eastAsia="Arial" w:hAnsi="Arial" w:cs="Arial"/>
                <w:i/>
                <w:iCs/>
                <w:szCs w:val="20"/>
              </w:rPr>
            </w:pPr>
            <w:r w:rsidRPr="00F078A4">
              <w:rPr>
                <w:rFonts w:ascii="Arial" w:eastAsia="Arial" w:hAnsi="Arial" w:cs="Arial"/>
                <w:i/>
                <w:iCs/>
                <w:szCs w:val="20"/>
              </w:rPr>
              <w:t xml:space="preserve">a disability support </w:t>
            </w:r>
            <w:proofErr w:type="gramStart"/>
            <w:r w:rsidRPr="00F078A4">
              <w:rPr>
                <w:rFonts w:ascii="Arial" w:eastAsia="Arial" w:hAnsi="Arial" w:cs="Arial"/>
                <w:i/>
                <w:iCs/>
                <w:szCs w:val="20"/>
              </w:rPr>
              <w:t>worker;</w:t>
            </w:r>
            <w:proofErr w:type="gramEnd"/>
          </w:p>
          <w:p w14:paraId="5828381B" w14:textId="77777777" w:rsidR="00CC7BE1" w:rsidRPr="00F078A4" w:rsidRDefault="00CC7BE1" w:rsidP="00CC7BE1">
            <w:pPr>
              <w:pStyle w:val="ListParagraph"/>
              <w:numPr>
                <w:ilvl w:val="0"/>
                <w:numId w:val="31"/>
              </w:numPr>
              <w:contextualSpacing w:val="0"/>
              <w:rPr>
                <w:rFonts w:ascii="Arial" w:eastAsia="Arial" w:hAnsi="Arial" w:cs="Arial"/>
                <w:i/>
                <w:iCs/>
                <w:szCs w:val="20"/>
              </w:rPr>
            </w:pPr>
            <w:r w:rsidRPr="00F078A4">
              <w:rPr>
                <w:rFonts w:ascii="Arial" w:eastAsia="Arial" w:hAnsi="Arial" w:cs="Arial"/>
                <w:i/>
                <w:iCs/>
                <w:szCs w:val="20"/>
              </w:rPr>
              <w:t xml:space="preserve">a lawyer, including from Victoria Legal Aid or a community legal centre; and </w:t>
            </w:r>
          </w:p>
          <w:p w14:paraId="19FD4E82" w14:textId="77777777" w:rsidR="00CC7BE1" w:rsidRPr="00F078A4" w:rsidRDefault="00CC7BE1" w:rsidP="00CC7BE1">
            <w:pPr>
              <w:pStyle w:val="ListParagraph"/>
              <w:numPr>
                <w:ilvl w:val="0"/>
                <w:numId w:val="31"/>
              </w:numPr>
              <w:contextualSpacing w:val="0"/>
              <w:rPr>
                <w:rFonts w:ascii="Arial" w:eastAsia="Arial" w:hAnsi="Arial" w:cs="Arial"/>
                <w:i/>
                <w:iCs/>
                <w:szCs w:val="20"/>
              </w:rPr>
            </w:pPr>
            <w:r w:rsidRPr="00F078A4">
              <w:rPr>
                <w:rFonts w:ascii="Arial" w:eastAsia="Arial" w:hAnsi="Arial" w:cs="Arial"/>
                <w:i/>
                <w:iCs/>
                <w:szCs w:val="20"/>
              </w:rPr>
              <w:t>other advocates for persons with vulnerability.</w:t>
            </w:r>
          </w:p>
        </w:tc>
        <w:tc>
          <w:tcPr>
            <w:tcW w:w="2959" w:type="pct"/>
          </w:tcPr>
          <w:p w14:paraId="25B99DE1" w14:textId="77777777" w:rsidR="00CC7BE1" w:rsidRPr="00F078A4" w:rsidRDefault="00925078"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003198134"/>
                <w14:checkbox>
                  <w14:checked w14:val="0"/>
                  <w14:checkedState w14:val="2612" w14:font="MS Gothic"/>
                  <w14:uncheckedState w14:val="2610" w14:font="MS Gothic"/>
                </w14:checkbox>
              </w:sdtPr>
              <w:sdtEndPr/>
              <w:sdtContent>
                <w:r w:rsidR="00CC7BE1" w:rsidRPr="00F078A4">
                  <w:rPr>
                    <w:rFonts w:ascii="Segoe UI Symbol" w:eastAsia="Arial" w:hAnsi="Segoe UI Symbol" w:cs="Segoe UI Symbol"/>
                    <w:bCs/>
                    <w:sz w:val="18"/>
                    <w:szCs w:val="18"/>
                  </w:rPr>
                  <w:t>☐</w:t>
                </w:r>
              </w:sdtContent>
            </w:sdt>
            <w:r w:rsidR="00CC7BE1" w:rsidRPr="00F078A4">
              <w:rPr>
                <w:rFonts w:ascii="Arial" w:eastAsia="Arial" w:hAnsi="Arial" w:cs="Arial"/>
                <w:bCs/>
                <w:sz w:val="18"/>
                <w:szCs w:val="18"/>
              </w:rPr>
              <w:t xml:space="preserve"> Yes </w:t>
            </w:r>
          </w:p>
          <w:p w14:paraId="5CEA939C" w14:textId="77777777" w:rsidR="00CC7BE1" w:rsidRPr="00F078A4"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r w:rsidRPr="00F078A4">
              <w:rPr>
                <w:rFonts w:ascii="Arial" w:eastAsia="Arial" w:hAnsi="Arial" w:cs="Arial"/>
                <w:bCs/>
                <w:sz w:val="18"/>
                <w:szCs w:val="18"/>
              </w:rPr>
              <w:t xml:space="preserve">Please specify: </w:t>
            </w:r>
          </w:p>
          <w:p w14:paraId="2E2D9D77" w14:textId="77777777" w:rsidR="00CC7BE1" w:rsidRPr="00F078A4" w:rsidRDefault="00925078"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514607932"/>
                <w14:checkbox>
                  <w14:checked w14:val="0"/>
                  <w14:checkedState w14:val="2612" w14:font="MS Gothic"/>
                  <w14:uncheckedState w14:val="2610" w14:font="MS Gothic"/>
                </w14:checkbox>
              </w:sdtPr>
              <w:sdtEndPr/>
              <w:sdtContent>
                <w:r w:rsidR="00CC7BE1" w:rsidRPr="00F078A4">
                  <w:rPr>
                    <w:rFonts w:ascii="Segoe UI Symbol" w:eastAsia="Arial" w:hAnsi="Segoe UI Symbol" w:cs="Segoe UI Symbol"/>
                    <w:bCs/>
                    <w:sz w:val="18"/>
                    <w:szCs w:val="18"/>
                  </w:rPr>
                  <w:t>☐</w:t>
                </w:r>
              </w:sdtContent>
            </w:sdt>
            <w:r w:rsidR="00CC7BE1" w:rsidRPr="00F078A4">
              <w:rPr>
                <w:rFonts w:ascii="Arial" w:eastAsia="Arial" w:hAnsi="Arial" w:cs="Arial"/>
                <w:bCs/>
                <w:sz w:val="18"/>
                <w:szCs w:val="18"/>
              </w:rPr>
              <w:t xml:space="preserve"> No</w:t>
            </w:r>
          </w:p>
          <w:p w14:paraId="26FEB73F" w14:textId="77777777" w:rsidR="00CC7BE1" w:rsidRPr="00F078A4"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tc>
      </w:tr>
      <w:tr w:rsidR="00CC7BE1" w:rsidRPr="00F078A4" w14:paraId="26CD0CA4"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14:paraId="741FD035"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 xml:space="preserve">If you would you like to make a written submission to the Department for consideration as part of your application, please include it here. </w:t>
            </w:r>
          </w:p>
          <w:p w14:paraId="038371BA" w14:textId="77777777" w:rsidR="00CC7BE1" w:rsidRPr="00F078A4" w:rsidRDefault="00CC7BE1" w:rsidP="000A6A02">
            <w:pPr>
              <w:widowControl w:val="0"/>
              <w:autoSpaceDE w:val="0"/>
              <w:autoSpaceDN w:val="0"/>
              <w:adjustRightInd w:val="0"/>
              <w:ind w:right="89"/>
              <w:rPr>
                <w:rFonts w:ascii="Arial" w:eastAsia="Arial" w:hAnsi="Arial" w:cs="Arial"/>
                <w:szCs w:val="20"/>
              </w:rPr>
            </w:pPr>
          </w:p>
          <w:p w14:paraId="64AE9268" w14:textId="77777777" w:rsidR="00CC7BE1" w:rsidRPr="00F078A4" w:rsidRDefault="00CC7BE1" w:rsidP="000A6A02">
            <w:pPr>
              <w:widowControl w:val="0"/>
              <w:autoSpaceDE w:val="0"/>
              <w:autoSpaceDN w:val="0"/>
              <w:adjustRightInd w:val="0"/>
              <w:ind w:right="89"/>
              <w:rPr>
                <w:rFonts w:ascii="Arial" w:eastAsia="Arial" w:hAnsi="Arial" w:cs="Arial"/>
                <w:i/>
                <w:iCs/>
                <w:szCs w:val="20"/>
              </w:rPr>
            </w:pPr>
            <w:r w:rsidRPr="00F078A4">
              <w:rPr>
                <w:rFonts w:ascii="Arial" w:eastAsia="Arial" w:hAnsi="Arial" w:cs="Arial"/>
                <w:i/>
                <w:iCs/>
                <w:szCs w:val="20"/>
              </w:rPr>
              <w:t>A submission will allow you to provide information to the internal reviewer to help inform their decision. In writing a submission, you may choose to:</w:t>
            </w:r>
          </w:p>
          <w:p w14:paraId="18339592" w14:textId="77777777" w:rsidR="00CC7BE1" w:rsidRPr="00F078A4" w:rsidRDefault="00CC7BE1" w:rsidP="00CC7BE1">
            <w:pPr>
              <w:pStyle w:val="ListParagraph"/>
              <w:widowControl w:val="0"/>
              <w:numPr>
                <w:ilvl w:val="0"/>
                <w:numId w:val="33"/>
              </w:numPr>
              <w:autoSpaceDE w:val="0"/>
              <w:autoSpaceDN w:val="0"/>
              <w:adjustRightInd w:val="0"/>
              <w:ind w:right="89"/>
              <w:rPr>
                <w:rFonts w:ascii="Arial" w:eastAsia="Arial" w:hAnsi="Arial" w:cs="Arial"/>
                <w:i/>
                <w:iCs/>
                <w:szCs w:val="20"/>
              </w:rPr>
            </w:pPr>
            <w:r w:rsidRPr="00F078A4">
              <w:rPr>
                <w:rFonts w:ascii="Arial" w:eastAsia="Arial" w:hAnsi="Arial" w:cs="Arial"/>
                <w:i/>
                <w:iCs/>
                <w:szCs w:val="20"/>
              </w:rPr>
              <w:t>provide a detailed description of the incident that led to the ongoing order being made</w:t>
            </w:r>
          </w:p>
          <w:p w14:paraId="0DFDCA33" w14:textId="77777777" w:rsidR="00CC7BE1" w:rsidRPr="00F078A4" w:rsidRDefault="00CC7BE1" w:rsidP="00CC7BE1">
            <w:pPr>
              <w:pStyle w:val="ListParagraph"/>
              <w:widowControl w:val="0"/>
              <w:numPr>
                <w:ilvl w:val="0"/>
                <w:numId w:val="33"/>
              </w:numPr>
              <w:autoSpaceDE w:val="0"/>
              <w:autoSpaceDN w:val="0"/>
              <w:adjustRightInd w:val="0"/>
              <w:ind w:right="89"/>
              <w:rPr>
                <w:rFonts w:ascii="Arial" w:eastAsia="Arial" w:hAnsi="Arial" w:cs="Arial"/>
                <w:i/>
                <w:iCs/>
                <w:szCs w:val="20"/>
              </w:rPr>
            </w:pPr>
            <w:r w:rsidRPr="00F078A4">
              <w:rPr>
                <w:rFonts w:ascii="Arial" w:eastAsia="Arial" w:hAnsi="Arial" w:cs="Arial"/>
                <w:i/>
                <w:iCs/>
                <w:szCs w:val="20"/>
              </w:rPr>
              <w:t>explain your personal circumstances and any vulnerabilities that should be considered</w:t>
            </w:r>
          </w:p>
          <w:p w14:paraId="5C42B6EE" w14:textId="77777777" w:rsidR="00CC7BE1" w:rsidRPr="00F078A4" w:rsidRDefault="00CC7BE1" w:rsidP="00CC7BE1">
            <w:pPr>
              <w:pStyle w:val="ListParagraph"/>
              <w:widowControl w:val="0"/>
              <w:numPr>
                <w:ilvl w:val="0"/>
                <w:numId w:val="33"/>
              </w:numPr>
              <w:autoSpaceDE w:val="0"/>
              <w:autoSpaceDN w:val="0"/>
              <w:adjustRightInd w:val="0"/>
              <w:ind w:right="89"/>
              <w:rPr>
                <w:rFonts w:ascii="Arial" w:eastAsia="Arial" w:hAnsi="Arial" w:cs="Arial"/>
                <w:i/>
                <w:iCs/>
                <w:szCs w:val="20"/>
              </w:rPr>
            </w:pPr>
            <w:r w:rsidRPr="00F078A4">
              <w:rPr>
                <w:rFonts w:ascii="Arial" w:eastAsia="Arial" w:hAnsi="Arial" w:cs="Arial"/>
                <w:i/>
                <w:iCs/>
                <w:szCs w:val="20"/>
              </w:rPr>
              <w:t>explain why you selected the grounds for making the application, for example:</w:t>
            </w:r>
          </w:p>
          <w:p w14:paraId="0670AF57" w14:textId="77777777" w:rsidR="00CC7BE1" w:rsidRPr="00F078A4" w:rsidRDefault="00CC7BE1" w:rsidP="00CC7BE1">
            <w:pPr>
              <w:pStyle w:val="ListParagraph"/>
              <w:widowControl w:val="0"/>
              <w:numPr>
                <w:ilvl w:val="1"/>
                <w:numId w:val="33"/>
              </w:numPr>
              <w:autoSpaceDE w:val="0"/>
              <w:autoSpaceDN w:val="0"/>
              <w:adjustRightInd w:val="0"/>
              <w:ind w:right="89"/>
              <w:rPr>
                <w:rFonts w:ascii="Arial" w:eastAsia="Arial" w:hAnsi="Arial" w:cs="Arial"/>
                <w:i/>
                <w:iCs/>
                <w:szCs w:val="20"/>
              </w:rPr>
            </w:pPr>
            <w:r w:rsidRPr="00F078A4">
              <w:rPr>
                <w:rFonts w:ascii="Arial" w:eastAsia="Arial" w:hAnsi="Arial" w:cs="Arial"/>
                <w:i/>
                <w:iCs/>
                <w:szCs w:val="20"/>
              </w:rPr>
              <w:t>why do you believe the grounds for issuing the order were not made out?</w:t>
            </w:r>
          </w:p>
          <w:p w14:paraId="2C035F25" w14:textId="77777777" w:rsidR="00CC7BE1" w:rsidRPr="00F078A4" w:rsidRDefault="00CC7BE1" w:rsidP="00CC7BE1">
            <w:pPr>
              <w:pStyle w:val="ListParagraph"/>
              <w:widowControl w:val="0"/>
              <w:numPr>
                <w:ilvl w:val="1"/>
                <w:numId w:val="33"/>
              </w:numPr>
              <w:autoSpaceDE w:val="0"/>
              <w:autoSpaceDN w:val="0"/>
              <w:adjustRightInd w:val="0"/>
              <w:ind w:right="89"/>
              <w:rPr>
                <w:rFonts w:ascii="Arial" w:eastAsia="Arial" w:hAnsi="Arial" w:cs="Arial"/>
                <w:i/>
                <w:iCs/>
                <w:szCs w:val="20"/>
              </w:rPr>
            </w:pPr>
            <w:r w:rsidRPr="00F078A4">
              <w:rPr>
                <w:rFonts w:ascii="Arial" w:eastAsia="Arial" w:hAnsi="Arial" w:cs="Arial"/>
                <w:i/>
                <w:iCs/>
                <w:szCs w:val="20"/>
              </w:rPr>
              <w:t>what aspect of the process do you believe was not followed?</w:t>
            </w:r>
          </w:p>
          <w:p w14:paraId="1865CD4F" w14:textId="77777777" w:rsidR="00CC7BE1" w:rsidRPr="00F078A4" w:rsidRDefault="00CC7BE1" w:rsidP="00CC7BE1">
            <w:pPr>
              <w:pStyle w:val="ListParagraph"/>
              <w:widowControl w:val="0"/>
              <w:numPr>
                <w:ilvl w:val="1"/>
                <w:numId w:val="33"/>
              </w:numPr>
              <w:autoSpaceDE w:val="0"/>
              <w:autoSpaceDN w:val="0"/>
              <w:adjustRightInd w:val="0"/>
              <w:ind w:right="89"/>
              <w:rPr>
                <w:rFonts w:ascii="Arial" w:eastAsia="Arial" w:hAnsi="Arial" w:cs="Arial"/>
                <w:i/>
                <w:iCs/>
                <w:szCs w:val="20"/>
              </w:rPr>
            </w:pPr>
            <w:r w:rsidRPr="00F078A4">
              <w:rPr>
                <w:rFonts w:ascii="Arial" w:eastAsia="Arial" w:hAnsi="Arial" w:cs="Arial"/>
                <w:i/>
                <w:iCs/>
                <w:szCs w:val="20"/>
              </w:rPr>
              <w:t>what facts do you believe were inaccurate or have subsequently been proven wrong?</w:t>
            </w:r>
          </w:p>
          <w:p w14:paraId="14821263" w14:textId="77777777" w:rsidR="00CC7BE1" w:rsidRPr="00F078A4" w:rsidRDefault="00CC7BE1" w:rsidP="000A6A02">
            <w:pPr>
              <w:widowControl w:val="0"/>
              <w:autoSpaceDE w:val="0"/>
              <w:autoSpaceDN w:val="0"/>
              <w:adjustRightInd w:val="0"/>
              <w:ind w:right="89"/>
              <w:rPr>
                <w:rFonts w:ascii="Arial" w:eastAsia="Arial" w:hAnsi="Arial" w:cs="Arial"/>
                <w:i/>
                <w:iCs/>
                <w:szCs w:val="20"/>
              </w:rPr>
            </w:pPr>
          </w:p>
          <w:p w14:paraId="5D082CC4" w14:textId="77777777" w:rsidR="00CC7BE1" w:rsidRPr="00F078A4" w:rsidRDefault="00CC7BE1" w:rsidP="000A6A02">
            <w:pPr>
              <w:widowControl w:val="0"/>
              <w:autoSpaceDE w:val="0"/>
              <w:autoSpaceDN w:val="0"/>
              <w:adjustRightInd w:val="0"/>
              <w:ind w:right="89"/>
              <w:rPr>
                <w:rFonts w:ascii="Segoe UI Symbol" w:eastAsia="Arial" w:hAnsi="Segoe UI Symbol" w:cs="Segoe UI Symbol"/>
                <w:bCs/>
                <w:sz w:val="18"/>
                <w:szCs w:val="18"/>
              </w:rPr>
            </w:pPr>
            <w:r w:rsidRPr="00F078A4">
              <w:rPr>
                <w:rFonts w:ascii="Arial" w:eastAsia="Arial" w:hAnsi="Arial" w:cs="Arial"/>
                <w:szCs w:val="20"/>
              </w:rPr>
              <w:t xml:space="preserve">You may also attach any supporting documents to your application. </w:t>
            </w:r>
          </w:p>
          <w:p w14:paraId="1DAA3C03" w14:textId="77777777" w:rsidR="00CC7BE1" w:rsidRPr="00F078A4" w:rsidRDefault="00CC7BE1" w:rsidP="000A6A02">
            <w:pPr>
              <w:rPr>
                <w:rFonts w:ascii="Arial" w:eastAsia="Arial" w:hAnsi="Arial" w:cs="Arial"/>
                <w:bCs/>
                <w:sz w:val="18"/>
                <w:szCs w:val="18"/>
              </w:rPr>
            </w:pPr>
          </w:p>
        </w:tc>
      </w:tr>
      <w:tr w:rsidR="00CC7BE1" w:rsidRPr="00F078A4" w14:paraId="34DDC55B"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14:paraId="236AC958"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 xml:space="preserve">Would you like to make an oral submission to the Department for consideration as part of your application? </w:t>
            </w:r>
          </w:p>
          <w:p w14:paraId="52BAFFAC" w14:textId="77777777" w:rsidR="00CC7BE1" w:rsidRPr="00F078A4" w:rsidRDefault="00CC7BE1" w:rsidP="000A6A02">
            <w:pPr>
              <w:rPr>
                <w:rFonts w:ascii="Arial" w:eastAsia="Arial" w:hAnsi="Arial" w:cs="Arial"/>
                <w:bCs/>
                <w:sz w:val="18"/>
                <w:szCs w:val="18"/>
              </w:rPr>
            </w:pPr>
          </w:p>
          <w:p w14:paraId="6AEF46FE" w14:textId="77777777" w:rsidR="00CC7BE1" w:rsidRPr="00F078A4" w:rsidRDefault="00CC7BE1" w:rsidP="000A6A02">
            <w:pPr>
              <w:widowControl w:val="0"/>
              <w:autoSpaceDE w:val="0"/>
              <w:autoSpaceDN w:val="0"/>
              <w:adjustRightInd w:val="0"/>
              <w:ind w:right="89"/>
              <w:rPr>
                <w:rFonts w:ascii="Arial" w:eastAsia="Arial" w:hAnsi="Arial" w:cs="Arial"/>
                <w:i/>
                <w:iCs/>
                <w:szCs w:val="20"/>
              </w:rPr>
            </w:pPr>
            <w:r w:rsidRPr="00F078A4">
              <w:rPr>
                <w:rFonts w:ascii="Arial" w:eastAsia="Arial" w:hAnsi="Arial" w:cs="Arial"/>
                <w:i/>
                <w:iCs/>
                <w:szCs w:val="20"/>
              </w:rPr>
              <w:t>A submission will allow you to provide information to the internal reviewer to inform their decision.</w:t>
            </w:r>
          </w:p>
          <w:p w14:paraId="7883727C" w14:textId="77777777" w:rsidR="00CC7BE1" w:rsidRPr="00F078A4" w:rsidRDefault="00CC7BE1" w:rsidP="000A6A02">
            <w:pPr>
              <w:pStyle w:val="ListBullet"/>
              <w:numPr>
                <w:ilvl w:val="0"/>
                <w:numId w:val="0"/>
              </w:numPr>
              <w:spacing w:after="120"/>
              <w:contextualSpacing w:val="0"/>
              <w:rPr>
                <w:rFonts w:ascii="Arial" w:eastAsia="Arial" w:hAnsi="Arial" w:cs="Arial"/>
                <w:i/>
                <w:szCs w:val="20"/>
                <w:lang w:val="en-GB"/>
              </w:rPr>
            </w:pPr>
            <w:r w:rsidRPr="00F078A4">
              <w:rPr>
                <w:rFonts w:ascii="Arial" w:eastAsia="Arial" w:hAnsi="Arial" w:cs="Arial"/>
                <w:i/>
                <w:szCs w:val="20"/>
                <w:lang w:val="en-GB"/>
              </w:rPr>
              <w:t xml:space="preserve">If you require a person’s assistance to provide an oral submission, written consent must be sought from that person and provided to the Department before the oral submission is completed and considered as part of your application. </w:t>
            </w:r>
          </w:p>
          <w:p w14:paraId="65CBF4C2" w14:textId="77777777" w:rsidR="00CC7BE1" w:rsidRPr="00F078A4" w:rsidRDefault="00CC7BE1" w:rsidP="000A6A02">
            <w:pPr>
              <w:pStyle w:val="ListBullet"/>
              <w:numPr>
                <w:ilvl w:val="0"/>
                <w:numId w:val="0"/>
              </w:numPr>
              <w:spacing w:after="120"/>
              <w:contextualSpacing w:val="0"/>
              <w:rPr>
                <w:rFonts w:ascii="Arial" w:eastAsia="Arial" w:hAnsi="Arial" w:cs="Arial"/>
                <w:i/>
                <w:szCs w:val="20"/>
                <w:lang w:val="en-GB"/>
              </w:rPr>
            </w:pPr>
            <w:r w:rsidRPr="00F078A4">
              <w:rPr>
                <w:rFonts w:ascii="Arial" w:eastAsia="Arial" w:hAnsi="Arial" w:cs="Arial"/>
                <w:i/>
                <w:szCs w:val="20"/>
                <w:lang w:val="en-GB"/>
              </w:rPr>
              <w:t xml:space="preserve">Your oral submission should be recorded through a video or a voice recording application and provided to the Department via email at </w:t>
            </w:r>
            <w:hyperlink r:id="rId47" w:history="1">
              <w:r w:rsidRPr="00F078A4">
                <w:rPr>
                  <w:rFonts w:ascii="Arial" w:hAnsi="Arial" w:cs="Arial"/>
                  <w:i/>
                  <w:szCs w:val="20"/>
                </w:rPr>
                <w:t>safer.school.communities@education.vic.gov.au</w:t>
              </w:r>
            </w:hyperlink>
            <w:r w:rsidRPr="00F078A4">
              <w:rPr>
                <w:rFonts w:ascii="Arial" w:hAnsi="Arial" w:cs="Arial"/>
                <w:i/>
                <w:szCs w:val="20"/>
              </w:rPr>
              <w:t>.</w:t>
            </w:r>
            <w:r w:rsidRPr="00F078A4">
              <w:rPr>
                <w:rFonts w:ascii="Arial" w:eastAsia="Arial" w:hAnsi="Arial" w:cs="Arial"/>
                <w:i/>
                <w:szCs w:val="20"/>
                <w:lang w:val="en-GB"/>
              </w:rPr>
              <w:t xml:space="preserve">  </w:t>
            </w:r>
          </w:p>
          <w:p w14:paraId="5C799E1A" w14:textId="77777777" w:rsidR="00CC7BE1" w:rsidRPr="00F078A4" w:rsidRDefault="00CC7BE1" w:rsidP="000A6A02">
            <w:pPr>
              <w:widowControl w:val="0"/>
              <w:autoSpaceDE w:val="0"/>
              <w:autoSpaceDN w:val="0"/>
              <w:adjustRightInd w:val="0"/>
              <w:ind w:right="89"/>
              <w:rPr>
                <w:rFonts w:ascii="Arial" w:eastAsia="Arial" w:hAnsi="Arial" w:cs="Arial"/>
                <w:i/>
                <w:szCs w:val="20"/>
              </w:rPr>
            </w:pPr>
            <w:r w:rsidRPr="00F078A4">
              <w:rPr>
                <w:rFonts w:ascii="Arial" w:eastAsia="Arial" w:hAnsi="Arial" w:cs="Arial"/>
                <w:i/>
                <w:szCs w:val="20"/>
              </w:rPr>
              <w:t xml:space="preserve">If you do not have access to voice recording technology, a representative from the Department of Education and Training will contact you to seek such information from you via phone or in person. </w:t>
            </w:r>
          </w:p>
          <w:p w14:paraId="40B32D4D" w14:textId="77777777" w:rsidR="00CC7BE1" w:rsidRPr="00F078A4" w:rsidRDefault="00CC7BE1" w:rsidP="000A6A02">
            <w:pPr>
              <w:pStyle w:val="ListBullet"/>
              <w:numPr>
                <w:ilvl w:val="0"/>
                <w:numId w:val="0"/>
              </w:numPr>
              <w:spacing w:after="120"/>
              <w:contextualSpacing w:val="0"/>
              <w:rPr>
                <w:rFonts w:ascii="Arial" w:eastAsia="Arial" w:hAnsi="Arial" w:cs="Arial"/>
                <w:bCs/>
                <w:sz w:val="18"/>
                <w:szCs w:val="18"/>
              </w:rPr>
            </w:pPr>
            <w:r w:rsidRPr="00F078A4">
              <w:rPr>
                <w:rFonts w:ascii="Arial" w:eastAsia="Arial" w:hAnsi="Arial" w:cs="Arial"/>
                <w:i/>
                <w:szCs w:val="20"/>
                <w:lang w:val="en-GB"/>
              </w:rPr>
              <w:t>Your oral submission will be stored securely in line with the Department’s privacy and record keeping obligations.</w:t>
            </w:r>
          </w:p>
        </w:tc>
      </w:tr>
      <w:tr w:rsidR="00CC7BE1" w:rsidRPr="00F078A4" w14:paraId="717022C6"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14:paraId="3AE8FA7E"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 xml:space="preserve">Please remember to provide a copy of the order you would like reviewed with this application. </w:t>
            </w:r>
          </w:p>
          <w:p w14:paraId="62D92109"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p>
          <w:p w14:paraId="16DE83BA" w14:textId="77777777" w:rsidR="005A23EC" w:rsidRPr="00F078A4" w:rsidRDefault="005A23EC" w:rsidP="000A6A02">
            <w:pPr>
              <w:widowControl w:val="0"/>
              <w:autoSpaceDE w:val="0"/>
              <w:autoSpaceDN w:val="0"/>
              <w:adjustRightInd w:val="0"/>
              <w:ind w:right="89"/>
              <w:rPr>
                <w:rFonts w:ascii="Arial" w:eastAsia="Arial" w:hAnsi="Arial" w:cs="Arial"/>
                <w:b/>
                <w:bCs/>
                <w:szCs w:val="20"/>
              </w:rPr>
            </w:pPr>
          </w:p>
        </w:tc>
      </w:tr>
      <w:tr w:rsidR="00CC7BE1" w:rsidRPr="00F078A4" w14:paraId="31CF131C"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14:paraId="75F30C93" w14:textId="77777777" w:rsidR="00CC7BE1" w:rsidRPr="00F078A4" w:rsidRDefault="00CC7BE1" w:rsidP="000A6A02">
            <w:pPr>
              <w:widowControl w:val="0"/>
              <w:autoSpaceDE w:val="0"/>
              <w:autoSpaceDN w:val="0"/>
              <w:adjustRightInd w:val="0"/>
              <w:ind w:right="89"/>
              <w:rPr>
                <w:rFonts w:ascii="Arial" w:eastAsia="Arial" w:hAnsi="Arial" w:cs="Arial"/>
                <w:b/>
                <w:bCs/>
                <w:szCs w:val="20"/>
              </w:rPr>
            </w:pPr>
            <w:r w:rsidRPr="00F078A4">
              <w:rPr>
                <w:rFonts w:ascii="Arial" w:eastAsia="Arial" w:hAnsi="Arial" w:cs="Arial"/>
                <w:b/>
                <w:bCs/>
                <w:szCs w:val="20"/>
              </w:rPr>
              <w:t xml:space="preserve">Declaration </w:t>
            </w:r>
          </w:p>
          <w:p w14:paraId="08364CFB" w14:textId="77777777" w:rsidR="00CC7BE1" w:rsidRPr="00F078A4" w:rsidRDefault="00CC7BE1" w:rsidP="000A6A02">
            <w:pPr>
              <w:widowControl w:val="0"/>
              <w:autoSpaceDE w:val="0"/>
              <w:autoSpaceDN w:val="0"/>
              <w:adjustRightInd w:val="0"/>
              <w:ind w:right="89"/>
              <w:rPr>
                <w:rFonts w:ascii="Arial" w:eastAsia="Arial" w:hAnsi="Arial" w:cs="Arial"/>
                <w:szCs w:val="20"/>
              </w:rPr>
            </w:pPr>
            <w:r w:rsidRPr="00F078A4">
              <w:rPr>
                <w:rFonts w:ascii="Arial" w:eastAsia="Arial" w:hAnsi="Arial" w:cs="Arial"/>
                <w:szCs w:val="20"/>
              </w:rPr>
              <w:t xml:space="preserve">I have read and understood this form and the Applying for Internal Review of an Ongoing School Community Safety Order fact sheet. </w:t>
            </w:r>
          </w:p>
          <w:p w14:paraId="2633EA1D" w14:textId="77777777" w:rsidR="00CC7BE1" w:rsidRPr="00F078A4" w:rsidRDefault="00CC7BE1" w:rsidP="000A6A02">
            <w:pPr>
              <w:widowControl w:val="0"/>
              <w:autoSpaceDE w:val="0"/>
              <w:autoSpaceDN w:val="0"/>
              <w:adjustRightInd w:val="0"/>
              <w:ind w:right="89"/>
              <w:rPr>
                <w:rFonts w:ascii="Arial" w:eastAsia="Arial" w:hAnsi="Arial" w:cs="Arial"/>
                <w:szCs w:val="20"/>
              </w:rPr>
            </w:pPr>
            <w:r w:rsidRPr="00F078A4">
              <w:rPr>
                <w:rFonts w:ascii="Arial" w:eastAsia="Arial" w:hAnsi="Arial" w:cs="Arial"/>
                <w:szCs w:val="20"/>
              </w:rPr>
              <w:t xml:space="preserve">I declare that the information in this form and any attachments is true and correct to the best of my knowledge. </w:t>
            </w:r>
          </w:p>
          <w:p w14:paraId="30A92577" w14:textId="77777777" w:rsidR="00CC7BE1" w:rsidRPr="00F078A4" w:rsidRDefault="00CC7BE1" w:rsidP="000A6A02">
            <w:pPr>
              <w:widowControl w:val="0"/>
              <w:autoSpaceDE w:val="0"/>
              <w:autoSpaceDN w:val="0"/>
              <w:adjustRightInd w:val="0"/>
              <w:ind w:right="89"/>
              <w:rPr>
                <w:rFonts w:ascii="Arial" w:eastAsia="Arial" w:hAnsi="Arial" w:cs="Arial"/>
                <w:szCs w:val="20"/>
              </w:rPr>
            </w:pPr>
            <w:r w:rsidRPr="00F078A4">
              <w:rPr>
                <w:rFonts w:ascii="Arial" w:eastAsia="Arial" w:hAnsi="Arial" w:cs="Arial"/>
                <w:szCs w:val="20"/>
              </w:rPr>
              <w:t xml:space="preserve">I understand that the Order remains in effect while it is being reviewed by the Department, and that I must continue to comply with its terms for the duration of this review. </w:t>
            </w:r>
          </w:p>
          <w:p w14:paraId="640F1248" w14:textId="77777777" w:rsidR="00CC7BE1" w:rsidRPr="00F078A4" w:rsidRDefault="00CC7BE1" w:rsidP="000A6A02">
            <w:pPr>
              <w:widowControl w:val="0"/>
              <w:autoSpaceDE w:val="0"/>
              <w:autoSpaceDN w:val="0"/>
              <w:adjustRightInd w:val="0"/>
              <w:ind w:right="89"/>
              <w:rPr>
                <w:rFonts w:ascii="Arial" w:eastAsia="Arial" w:hAnsi="Arial" w:cs="Arial"/>
                <w:szCs w:val="20"/>
              </w:rPr>
            </w:pPr>
            <w:r w:rsidRPr="00F078A4">
              <w:rPr>
                <w:rFonts w:ascii="Arial" w:eastAsia="Arial" w:hAnsi="Arial" w:cs="Arial"/>
                <w:szCs w:val="20"/>
              </w:rPr>
              <w:t xml:space="preserve">I understand that an internal review decision will be made within 28 days after the decision that is the subject of the review was made, and any time I take to respond to any requests for information from the Department will extend this period. </w:t>
            </w:r>
          </w:p>
          <w:p w14:paraId="313D3C02" w14:textId="77777777" w:rsidR="00CC7BE1" w:rsidRPr="00F078A4" w:rsidRDefault="00CC7BE1" w:rsidP="000A6A02">
            <w:pPr>
              <w:widowControl w:val="0"/>
              <w:autoSpaceDE w:val="0"/>
              <w:autoSpaceDN w:val="0"/>
              <w:adjustRightInd w:val="0"/>
              <w:ind w:right="89"/>
              <w:rPr>
                <w:rFonts w:ascii="Arial" w:eastAsia="Arial" w:hAnsi="Arial" w:cs="Arial"/>
                <w:szCs w:val="20"/>
              </w:rPr>
            </w:pPr>
            <w:r w:rsidRPr="00F078A4">
              <w:rPr>
                <w:rFonts w:ascii="Arial" w:eastAsia="Arial" w:hAnsi="Arial" w:cs="Arial"/>
                <w:szCs w:val="20"/>
              </w:rPr>
              <w:t xml:space="preserve">I agree to the use of the information that I have provided, as detailed in the privacy collection notice. </w:t>
            </w:r>
          </w:p>
          <w:p w14:paraId="1533E921" w14:textId="77777777" w:rsidR="00CC7BE1" w:rsidRPr="00F078A4" w:rsidRDefault="00CC7BE1" w:rsidP="000A6A02">
            <w:pPr>
              <w:widowControl w:val="0"/>
              <w:autoSpaceDE w:val="0"/>
              <w:autoSpaceDN w:val="0"/>
              <w:adjustRightInd w:val="0"/>
              <w:ind w:right="89"/>
              <w:rPr>
                <w:rFonts w:ascii="Arial" w:eastAsia="Arial" w:hAnsi="Arial" w:cs="Arial"/>
                <w:szCs w:val="20"/>
              </w:rPr>
            </w:pPr>
          </w:p>
          <w:p w14:paraId="038346A6" w14:textId="77777777" w:rsidR="00CC7BE1" w:rsidRPr="00F078A4" w:rsidRDefault="00CC7BE1" w:rsidP="000A6A02">
            <w:pPr>
              <w:widowControl w:val="0"/>
              <w:autoSpaceDE w:val="0"/>
              <w:autoSpaceDN w:val="0"/>
              <w:adjustRightInd w:val="0"/>
              <w:ind w:right="89"/>
              <w:rPr>
                <w:rFonts w:ascii="Arial" w:eastAsia="Arial" w:hAnsi="Arial" w:cs="Arial"/>
                <w:szCs w:val="20"/>
              </w:rPr>
            </w:pPr>
            <w:r w:rsidRPr="00F078A4">
              <w:rPr>
                <w:rFonts w:ascii="Arial" w:eastAsia="Arial" w:hAnsi="Arial" w:cs="Arial"/>
                <w:szCs w:val="20"/>
              </w:rPr>
              <w:t>Signed:</w:t>
            </w:r>
          </w:p>
          <w:p w14:paraId="5E39EF7F" w14:textId="77777777" w:rsidR="00CC7BE1" w:rsidRPr="00F078A4" w:rsidRDefault="00CC7BE1" w:rsidP="000A6A02">
            <w:pPr>
              <w:widowControl w:val="0"/>
              <w:autoSpaceDE w:val="0"/>
              <w:autoSpaceDN w:val="0"/>
              <w:adjustRightInd w:val="0"/>
              <w:ind w:right="89"/>
              <w:rPr>
                <w:rFonts w:ascii="Arial" w:eastAsia="Arial" w:hAnsi="Arial" w:cs="Arial"/>
                <w:szCs w:val="20"/>
              </w:rPr>
            </w:pPr>
          </w:p>
          <w:p w14:paraId="6FA5C6E2" w14:textId="77777777" w:rsidR="00CC7BE1" w:rsidRPr="00F078A4" w:rsidRDefault="00CC7BE1" w:rsidP="000A6A02">
            <w:pPr>
              <w:widowControl w:val="0"/>
              <w:autoSpaceDE w:val="0"/>
              <w:autoSpaceDN w:val="0"/>
              <w:adjustRightInd w:val="0"/>
              <w:ind w:right="89"/>
              <w:rPr>
                <w:rFonts w:ascii="Arial" w:eastAsia="Arial" w:hAnsi="Arial" w:cs="Arial"/>
              </w:rPr>
            </w:pPr>
            <w:r w:rsidRPr="00F078A4">
              <w:rPr>
                <w:rFonts w:ascii="Arial" w:eastAsia="Arial" w:hAnsi="Arial" w:cs="Arial"/>
                <w:szCs w:val="20"/>
              </w:rPr>
              <w:t>Dated:</w:t>
            </w:r>
          </w:p>
          <w:p w14:paraId="45CBAD95" w14:textId="77777777" w:rsidR="00CC7BE1" w:rsidRPr="00F078A4" w:rsidRDefault="00CC7BE1" w:rsidP="000A6A02">
            <w:pPr>
              <w:widowControl w:val="0"/>
              <w:autoSpaceDE w:val="0"/>
              <w:autoSpaceDN w:val="0"/>
              <w:adjustRightInd w:val="0"/>
              <w:ind w:right="89"/>
              <w:rPr>
                <w:rFonts w:ascii="Arial" w:eastAsia="Arial" w:hAnsi="Arial" w:cs="Arial"/>
                <w:szCs w:val="20"/>
              </w:rPr>
            </w:pPr>
          </w:p>
        </w:tc>
      </w:tr>
    </w:tbl>
    <w:p w14:paraId="744D26AB" w14:textId="77777777" w:rsidR="00CC7BE1" w:rsidRPr="00F078A4" w:rsidRDefault="00CC7BE1" w:rsidP="00CC7BE1"/>
    <w:p w14:paraId="163FF8D2" w14:textId="2F395094" w:rsidR="00CC7BE1" w:rsidRPr="00F078A4" w:rsidRDefault="00CC7BE1" w:rsidP="00CC7BE1"/>
    <w:p w14:paraId="44D511C3" w14:textId="3D173111" w:rsidR="00CC7BE1" w:rsidRPr="00F078A4" w:rsidRDefault="00CC7BE1" w:rsidP="00CC7BE1"/>
    <w:p w14:paraId="3DC2411A" w14:textId="604859CF" w:rsidR="00CC7BE1" w:rsidRPr="00F078A4" w:rsidRDefault="00CC7BE1" w:rsidP="00CC7BE1"/>
    <w:p w14:paraId="52AA5275" w14:textId="7B65D367" w:rsidR="00CC7BE1" w:rsidRPr="00F078A4" w:rsidRDefault="00CC7BE1" w:rsidP="00CC7BE1"/>
    <w:p w14:paraId="0E06402C" w14:textId="77777777" w:rsidR="00FC2A78" w:rsidRPr="00F078A4" w:rsidRDefault="00FC2A78" w:rsidP="00FC2A78">
      <w:pPr>
        <w:jc w:val="right"/>
        <w:rPr>
          <w:rFonts w:ascii="Arial" w:eastAsia="Times New Roman" w:hAnsi="Arial" w:cs="Times New Roman"/>
          <w:b/>
          <w:caps/>
          <w:color w:val="004EA8"/>
          <w:sz w:val="26"/>
          <w:szCs w:val="26"/>
          <w:lang w:val="en-AU"/>
        </w:rPr>
      </w:pPr>
    </w:p>
    <w:p w14:paraId="1289CC78" w14:textId="6AB1492D" w:rsidR="00CC7BE1" w:rsidRPr="00F078A4" w:rsidRDefault="00CC7BE1" w:rsidP="00FC2A78">
      <w:pPr>
        <w:jc w:val="right"/>
        <w:rPr>
          <w:rFonts w:ascii="Arial" w:eastAsia="Times New Roman" w:hAnsi="Arial" w:cs="Times New Roman"/>
          <w:b/>
          <w:caps/>
          <w:color w:val="004EA8"/>
          <w:sz w:val="26"/>
          <w:szCs w:val="26"/>
          <w:lang w:val="en-AU"/>
        </w:rPr>
      </w:pPr>
    </w:p>
    <w:p w14:paraId="2E512D13" w14:textId="7B3AFC27" w:rsidR="00CC7BE1" w:rsidRPr="00F078A4" w:rsidRDefault="00CC7BE1" w:rsidP="00FC2A78">
      <w:pPr>
        <w:jc w:val="right"/>
        <w:rPr>
          <w:rFonts w:ascii="Arial" w:eastAsia="Times New Roman" w:hAnsi="Arial" w:cs="Times New Roman"/>
          <w:b/>
          <w:caps/>
          <w:color w:val="004EA8"/>
          <w:sz w:val="26"/>
          <w:szCs w:val="26"/>
          <w:lang w:val="en-AU"/>
        </w:rPr>
      </w:pPr>
    </w:p>
    <w:p w14:paraId="20E86499" w14:textId="0E6801F3" w:rsidR="00CC7BE1" w:rsidRPr="00F078A4" w:rsidRDefault="00CC7BE1" w:rsidP="00FC2A78">
      <w:pPr>
        <w:jc w:val="right"/>
        <w:rPr>
          <w:rFonts w:ascii="Arial" w:eastAsia="Times New Roman" w:hAnsi="Arial" w:cs="Times New Roman"/>
          <w:b/>
          <w:caps/>
          <w:color w:val="004EA8"/>
          <w:sz w:val="26"/>
          <w:szCs w:val="26"/>
          <w:lang w:val="en-AU"/>
        </w:rPr>
      </w:pPr>
    </w:p>
    <w:p w14:paraId="471F7BE0" w14:textId="1DE02DD9" w:rsidR="00CC7BE1" w:rsidRPr="00F078A4" w:rsidRDefault="00CC7BE1" w:rsidP="00FC2A78">
      <w:pPr>
        <w:jc w:val="right"/>
        <w:rPr>
          <w:rFonts w:ascii="Arial" w:eastAsia="Times New Roman" w:hAnsi="Arial" w:cs="Times New Roman"/>
          <w:b/>
          <w:caps/>
          <w:color w:val="004EA8"/>
          <w:sz w:val="26"/>
          <w:szCs w:val="26"/>
          <w:lang w:val="en-AU"/>
        </w:rPr>
      </w:pPr>
    </w:p>
    <w:p w14:paraId="3C4B9FC5" w14:textId="3C3D1C69" w:rsidR="00CC7BE1" w:rsidRPr="00F078A4" w:rsidRDefault="00CC7BE1" w:rsidP="00FC2A78">
      <w:pPr>
        <w:jc w:val="right"/>
        <w:rPr>
          <w:rFonts w:ascii="Arial" w:eastAsia="Times New Roman" w:hAnsi="Arial" w:cs="Times New Roman"/>
          <w:b/>
          <w:caps/>
          <w:color w:val="004EA8"/>
          <w:sz w:val="26"/>
          <w:szCs w:val="26"/>
          <w:lang w:val="en-AU"/>
        </w:rPr>
      </w:pPr>
    </w:p>
    <w:p w14:paraId="0F77CBCD" w14:textId="01D24148" w:rsidR="00CC7BE1" w:rsidRPr="00F078A4" w:rsidRDefault="00CC7BE1" w:rsidP="00FC2A78">
      <w:pPr>
        <w:jc w:val="right"/>
        <w:rPr>
          <w:rFonts w:ascii="Arial" w:eastAsia="Times New Roman" w:hAnsi="Arial" w:cs="Times New Roman"/>
          <w:b/>
          <w:caps/>
          <w:color w:val="004EA8"/>
          <w:sz w:val="26"/>
          <w:szCs w:val="26"/>
          <w:lang w:val="en-AU"/>
        </w:rPr>
      </w:pPr>
    </w:p>
    <w:p w14:paraId="7A1F1768" w14:textId="15D1F017" w:rsidR="00CC7BE1" w:rsidRPr="00F078A4" w:rsidRDefault="00CC7BE1" w:rsidP="00FC2A78">
      <w:pPr>
        <w:jc w:val="right"/>
        <w:rPr>
          <w:rFonts w:ascii="Arial" w:eastAsia="Times New Roman" w:hAnsi="Arial" w:cs="Times New Roman"/>
          <w:b/>
          <w:caps/>
          <w:color w:val="004EA8"/>
          <w:sz w:val="26"/>
          <w:szCs w:val="26"/>
          <w:lang w:val="en-AU"/>
        </w:rPr>
      </w:pPr>
    </w:p>
    <w:p w14:paraId="31F45DC6" w14:textId="06BE5059" w:rsidR="00CC7BE1" w:rsidRPr="00F078A4" w:rsidRDefault="00CC7BE1" w:rsidP="00FC2A78">
      <w:pPr>
        <w:jc w:val="right"/>
        <w:rPr>
          <w:rFonts w:ascii="Arial" w:eastAsia="Times New Roman" w:hAnsi="Arial" w:cs="Times New Roman"/>
          <w:b/>
          <w:caps/>
          <w:color w:val="004EA8"/>
          <w:sz w:val="26"/>
          <w:szCs w:val="26"/>
          <w:lang w:val="en-AU"/>
        </w:rPr>
      </w:pPr>
    </w:p>
    <w:p w14:paraId="4E1D0A86" w14:textId="4B298641" w:rsidR="00CC7BE1" w:rsidRPr="00F078A4" w:rsidRDefault="00CC7BE1" w:rsidP="00FC2A78">
      <w:pPr>
        <w:jc w:val="right"/>
        <w:rPr>
          <w:rFonts w:ascii="Arial" w:eastAsia="Times New Roman" w:hAnsi="Arial" w:cs="Times New Roman"/>
          <w:b/>
          <w:caps/>
          <w:color w:val="004EA8"/>
          <w:sz w:val="26"/>
          <w:szCs w:val="26"/>
          <w:lang w:val="en-AU"/>
        </w:rPr>
      </w:pPr>
    </w:p>
    <w:p w14:paraId="131041B5" w14:textId="71B58B47" w:rsidR="00CC7BE1" w:rsidRPr="00F078A4" w:rsidRDefault="00CC7BE1" w:rsidP="00FC2A78">
      <w:pPr>
        <w:jc w:val="right"/>
        <w:rPr>
          <w:rFonts w:ascii="Arial" w:eastAsia="Times New Roman" w:hAnsi="Arial" w:cs="Times New Roman"/>
          <w:b/>
          <w:caps/>
          <w:color w:val="004EA8"/>
          <w:sz w:val="26"/>
          <w:szCs w:val="26"/>
          <w:lang w:val="en-AU"/>
        </w:rPr>
      </w:pPr>
    </w:p>
    <w:p w14:paraId="5CAD0A6B" w14:textId="75758CCD" w:rsidR="00CC7BE1" w:rsidRPr="00F078A4" w:rsidRDefault="00CC7BE1" w:rsidP="00FC2A78">
      <w:pPr>
        <w:jc w:val="right"/>
        <w:rPr>
          <w:rFonts w:ascii="Arial" w:eastAsia="Times New Roman" w:hAnsi="Arial" w:cs="Times New Roman"/>
          <w:b/>
          <w:caps/>
          <w:color w:val="004EA8"/>
          <w:sz w:val="26"/>
          <w:szCs w:val="26"/>
          <w:lang w:val="en-AU"/>
        </w:rPr>
      </w:pPr>
    </w:p>
    <w:p w14:paraId="39A77DD3" w14:textId="6992CA1D" w:rsidR="00CC7BE1" w:rsidRPr="00F078A4" w:rsidRDefault="00CC7BE1" w:rsidP="00FC2A78">
      <w:pPr>
        <w:jc w:val="right"/>
        <w:rPr>
          <w:rFonts w:ascii="Arial" w:eastAsia="Times New Roman" w:hAnsi="Arial" w:cs="Times New Roman"/>
          <w:b/>
          <w:caps/>
          <w:color w:val="004EA8"/>
          <w:sz w:val="26"/>
          <w:szCs w:val="26"/>
          <w:lang w:val="en-AU"/>
        </w:rPr>
      </w:pPr>
    </w:p>
    <w:p w14:paraId="3F6098CC" w14:textId="77D290EA" w:rsidR="00CC7BE1" w:rsidRPr="00F078A4" w:rsidRDefault="00CC7BE1" w:rsidP="00FC2A78">
      <w:pPr>
        <w:jc w:val="right"/>
        <w:rPr>
          <w:rFonts w:ascii="Arial" w:eastAsia="Times New Roman" w:hAnsi="Arial" w:cs="Times New Roman"/>
          <w:b/>
          <w:caps/>
          <w:color w:val="004EA8"/>
          <w:sz w:val="26"/>
          <w:szCs w:val="26"/>
          <w:lang w:val="en-AU"/>
        </w:rPr>
      </w:pPr>
    </w:p>
    <w:p w14:paraId="640E53CC" w14:textId="14B19D71" w:rsidR="00CC7BE1" w:rsidRPr="00F078A4" w:rsidRDefault="00CC7BE1" w:rsidP="00FC2A78">
      <w:pPr>
        <w:jc w:val="right"/>
        <w:rPr>
          <w:rFonts w:ascii="Arial" w:eastAsia="Times New Roman" w:hAnsi="Arial" w:cs="Times New Roman"/>
          <w:b/>
          <w:caps/>
          <w:color w:val="004EA8"/>
          <w:sz w:val="26"/>
          <w:szCs w:val="26"/>
          <w:lang w:val="en-AU"/>
        </w:rPr>
      </w:pPr>
    </w:p>
    <w:p w14:paraId="7CF1B3D7" w14:textId="77777777" w:rsidR="00CC7BE1" w:rsidRPr="00F078A4" w:rsidRDefault="00CC7BE1" w:rsidP="00FC2A78">
      <w:pPr>
        <w:jc w:val="right"/>
        <w:rPr>
          <w:rFonts w:ascii="Arial" w:eastAsia="Times New Roman" w:hAnsi="Arial" w:cs="Times New Roman"/>
          <w:b/>
          <w:caps/>
          <w:color w:val="004EA8"/>
          <w:sz w:val="26"/>
          <w:szCs w:val="26"/>
          <w:lang w:val="en-AU"/>
        </w:rPr>
      </w:pPr>
    </w:p>
    <w:p w14:paraId="0C6C082A" w14:textId="6F416A96" w:rsidR="00FC2A78" w:rsidRPr="00F078A4" w:rsidRDefault="00FC2A78" w:rsidP="00FC2A78">
      <w:pPr>
        <w:jc w:val="right"/>
        <w:rPr>
          <w:rFonts w:ascii="Arial" w:hAnsi="Arial" w:cs="Arial"/>
          <w:sz w:val="20"/>
          <w:szCs w:val="20"/>
        </w:rPr>
      </w:pPr>
      <w:r w:rsidRPr="00F078A4">
        <w:rPr>
          <w:rFonts w:ascii="Arial" w:eastAsia="Times New Roman" w:hAnsi="Arial" w:cs="Times New Roman"/>
          <w:b/>
          <w:caps/>
          <w:color w:val="004EA8"/>
          <w:sz w:val="26"/>
          <w:szCs w:val="26"/>
          <w:lang w:val="en-AU"/>
        </w:rPr>
        <w:t xml:space="preserve">Attachment </w:t>
      </w:r>
      <w:r w:rsidR="00F47CD8" w:rsidRPr="00F078A4">
        <w:rPr>
          <w:rFonts w:ascii="Arial" w:eastAsia="Times New Roman" w:hAnsi="Arial" w:cs="Times New Roman"/>
          <w:b/>
          <w:caps/>
          <w:color w:val="004EA8"/>
          <w:sz w:val="26"/>
          <w:szCs w:val="26"/>
          <w:lang w:val="en-AU"/>
        </w:rPr>
        <w:t>4</w:t>
      </w:r>
    </w:p>
    <w:p w14:paraId="57D99550" w14:textId="77777777" w:rsidR="00FC2A78" w:rsidRPr="00F078A4" w:rsidRDefault="00FC2A78" w:rsidP="00FC2A78">
      <w:pPr>
        <w:keepNext/>
        <w:keepLines/>
        <w:spacing w:before="240"/>
        <w:jc w:val="center"/>
        <w:outlineLvl w:val="0"/>
        <w:rPr>
          <w:rFonts w:ascii="Arial" w:eastAsia="Times New Roman" w:hAnsi="Arial" w:cs="Arial"/>
          <w:bCs/>
          <w:color w:val="E57100"/>
          <w:sz w:val="56"/>
          <w:szCs w:val="40"/>
        </w:rPr>
      </w:pPr>
      <w:r w:rsidRPr="00F078A4">
        <w:rPr>
          <w:rFonts w:ascii="Arial" w:eastAsia="Calibri" w:hAnsi="Arial" w:cs="Arial"/>
          <w:b/>
          <w:color w:val="E57100"/>
          <w:sz w:val="32"/>
          <w:szCs w:val="32"/>
        </w:rPr>
        <w:t xml:space="preserve">Fact sheet - Ongoing School Community Safety Order </w:t>
      </w:r>
    </w:p>
    <w:p w14:paraId="51420BFB" w14:textId="77777777" w:rsidR="00FC2A78" w:rsidRPr="00F078A4" w:rsidRDefault="00FC2A78" w:rsidP="00FC2A78">
      <w:pPr>
        <w:rPr>
          <w:rFonts w:ascii="Arial" w:eastAsia="Arial" w:hAnsi="Arial" w:cs="Arial"/>
        </w:rPr>
      </w:pPr>
    </w:p>
    <w:p w14:paraId="6DD287EE" w14:textId="77777777" w:rsidR="00FC2A78" w:rsidRPr="00F078A4" w:rsidRDefault="00FC2A78" w:rsidP="00FC2A78">
      <w:pPr>
        <w:rPr>
          <w:rFonts w:ascii="Calibri" w:eastAsia="Arial" w:hAnsi="Calibri" w:cs="Calibri"/>
          <w:b/>
          <w:bCs/>
          <w:szCs w:val="22"/>
        </w:rPr>
      </w:pPr>
      <w:r w:rsidRPr="00F078A4">
        <w:rPr>
          <w:rFonts w:ascii="Calibri" w:eastAsia="Arial" w:hAnsi="Calibri" w:cs="Calibri"/>
          <w:b/>
          <w:bCs/>
          <w:szCs w:val="22"/>
        </w:rPr>
        <w:t xml:space="preserve">What is an Ongoing School Community Safety Order? </w:t>
      </w:r>
    </w:p>
    <w:p w14:paraId="40B596F1"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Some people, like principals and Department of Education and Training staff, are called ‘authorised </w:t>
      </w:r>
      <w:proofErr w:type="gramStart"/>
      <w:r w:rsidRPr="00F078A4">
        <w:rPr>
          <w:rFonts w:ascii="Calibri" w:eastAsia="Arial" w:hAnsi="Calibri" w:cs="Calibri"/>
          <w:szCs w:val="22"/>
        </w:rPr>
        <w:t>persons’</w:t>
      </w:r>
      <w:proofErr w:type="gramEnd"/>
      <w:r w:rsidRPr="00F078A4">
        <w:rPr>
          <w:rFonts w:ascii="Calibri" w:eastAsia="Arial" w:hAnsi="Calibri" w:cs="Calibri"/>
          <w:szCs w:val="22"/>
        </w:rPr>
        <w:t>. They have the power to make Orders that set rules for you to follow when you go to or engage with the school.</w:t>
      </w:r>
    </w:p>
    <w:p w14:paraId="116C8188"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The Order may stop you </w:t>
      </w:r>
      <w:r w:rsidRPr="00F078A4">
        <w:rPr>
          <w:rFonts w:ascii="Calibri" w:eastAsia="Calibri" w:hAnsi="Calibri" w:cs="Calibri"/>
          <w:szCs w:val="22"/>
        </w:rPr>
        <w:t>from entering or staying on school grounds or other places where school activities happen.</w:t>
      </w:r>
      <w:r w:rsidRPr="00F078A4">
        <w:rPr>
          <w:rFonts w:ascii="Calibri" w:eastAsia="Arial" w:hAnsi="Calibri" w:cs="Calibri"/>
          <w:szCs w:val="22"/>
        </w:rPr>
        <w:t xml:space="preserve"> The Order may state that you are not allowed to behave in a certain way to certain people, at certain times, at the school or other places where school activities happen. The Order may include special circumstances like times when, or areas where, the Order does not apply. </w:t>
      </w:r>
    </w:p>
    <w:p w14:paraId="0AB1FA0E" w14:textId="77777777" w:rsidR="00FC2A78" w:rsidRPr="00F078A4" w:rsidRDefault="00FC2A78" w:rsidP="00FC2A78">
      <w:pPr>
        <w:rPr>
          <w:rFonts w:ascii="Calibri" w:eastAsia="Calibri" w:hAnsi="Calibri" w:cs="Calibri"/>
          <w:szCs w:val="22"/>
        </w:rPr>
      </w:pPr>
      <w:r w:rsidRPr="00F078A4">
        <w:rPr>
          <w:rFonts w:ascii="Calibri" w:eastAsia="Arial" w:hAnsi="Calibri" w:cs="Calibri"/>
          <w:szCs w:val="22"/>
        </w:rPr>
        <w:t xml:space="preserve">You have been given this Order so that teachers, </w:t>
      </w:r>
      <w:proofErr w:type="gramStart"/>
      <w:r w:rsidRPr="00F078A4">
        <w:rPr>
          <w:rFonts w:ascii="Calibri" w:eastAsia="Arial" w:hAnsi="Calibri" w:cs="Calibri"/>
          <w:szCs w:val="22"/>
        </w:rPr>
        <w:t>students</w:t>
      </w:r>
      <w:proofErr w:type="gramEnd"/>
      <w:r w:rsidRPr="00F078A4">
        <w:rPr>
          <w:rFonts w:ascii="Calibri" w:eastAsia="Arial" w:hAnsi="Calibri" w:cs="Calibri"/>
          <w:szCs w:val="22"/>
        </w:rPr>
        <w:t xml:space="preserve"> and other people at school feel safe. More information about School Community Safety Orders can be found </w:t>
      </w:r>
      <w:hyperlink r:id="rId48" w:history="1">
        <w:r w:rsidRPr="00F078A4">
          <w:rPr>
            <w:rFonts w:ascii="Calibri" w:eastAsia="Calibri" w:hAnsi="Calibri" w:cs="Calibri"/>
            <w:color w:val="0090DA"/>
            <w:szCs w:val="22"/>
            <w:u w:val="single"/>
          </w:rPr>
          <w:t>here</w:t>
        </w:r>
      </w:hyperlink>
      <w:r w:rsidRPr="00F078A4">
        <w:rPr>
          <w:rFonts w:ascii="Calibri" w:eastAsia="Arial" w:hAnsi="Calibri" w:cs="Calibri"/>
          <w:szCs w:val="22"/>
        </w:rPr>
        <w:t xml:space="preserve">. </w:t>
      </w:r>
      <w:r w:rsidRPr="00F078A4">
        <w:rPr>
          <w:rFonts w:ascii="Calibri" w:eastAsia="Calibri" w:hAnsi="Calibri" w:cs="Calibri"/>
          <w:szCs w:val="22"/>
        </w:rPr>
        <w:t xml:space="preserve">You can watch a video </w:t>
      </w:r>
      <w:hyperlink r:id="rId49" w:history="1">
        <w:r w:rsidRPr="00F078A4">
          <w:rPr>
            <w:rFonts w:ascii="Calibri" w:eastAsia="Calibri" w:hAnsi="Calibri" w:cs="Calibri"/>
            <w:color w:val="0090DA"/>
            <w:szCs w:val="22"/>
            <w:u w:val="single"/>
          </w:rPr>
          <w:t>here</w:t>
        </w:r>
      </w:hyperlink>
      <w:r w:rsidRPr="00F078A4">
        <w:rPr>
          <w:rFonts w:ascii="Calibri" w:eastAsia="Calibri" w:hAnsi="Calibri" w:cs="Calibri"/>
          <w:szCs w:val="22"/>
        </w:rPr>
        <w:t xml:space="preserve"> to help you understand what School Community Safety Orders do.</w:t>
      </w:r>
    </w:p>
    <w:p w14:paraId="68D28EAD" w14:textId="77777777" w:rsidR="00FC2A78" w:rsidRPr="00F078A4" w:rsidRDefault="00FC2A78" w:rsidP="00FC2A78">
      <w:pPr>
        <w:rPr>
          <w:rFonts w:ascii="Calibri" w:eastAsia="Calibri" w:hAnsi="Calibri" w:cs="Calibri"/>
          <w:szCs w:val="22"/>
        </w:rPr>
      </w:pPr>
    </w:p>
    <w:p w14:paraId="70B86766" w14:textId="77777777" w:rsidR="00FC2A78" w:rsidRPr="00F078A4" w:rsidRDefault="00FC2A78" w:rsidP="00FC2A78">
      <w:pPr>
        <w:rPr>
          <w:rFonts w:ascii="Calibri" w:eastAsia="Arial" w:hAnsi="Calibri" w:cs="Calibri"/>
          <w:b/>
          <w:bCs/>
          <w:szCs w:val="22"/>
        </w:rPr>
      </w:pPr>
      <w:r w:rsidRPr="00F078A4">
        <w:rPr>
          <w:rFonts w:ascii="Calibri" w:eastAsia="Arial" w:hAnsi="Calibri" w:cs="Calibri"/>
          <w:b/>
          <w:bCs/>
          <w:szCs w:val="22"/>
        </w:rPr>
        <w:t>How long is an Order in place for?</w:t>
      </w:r>
    </w:p>
    <w:p w14:paraId="6D63AB1D"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The Order also tells you how long these rules will be in place for. The longest amount of time they can be in place for is 12 months. </w:t>
      </w:r>
    </w:p>
    <w:p w14:paraId="23A86981" w14:textId="77777777" w:rsidR="00FC2A78" w:rsidRPr="00F078A4" w:rsidRDefault="00FC2A78" w:rsidP="00FC2A78">
      <w:pPr>
        <w:rPr>
          <w:rFonts w:ascii="Calibri" w:eastAsia="Arial" w:hAnsi="Calibri" w:cs="Calibri"/>
          <w:szCs w:val="22"/>
        </w:rPr>
      </w:pPr>
    </w:p>
    <w:p w14:paraId="0EE437FB" w14:textId="77777777" w:rsidR="00FC2A78" w:rsidRPr="00F078A4" w:rsidRDefault="00FC2A78" w:rsidP="00FC2A78">
      <w:pPr>
        <w:rPr>
          <w:rFonts w:ascii="Calibri" w:eastAsia="Arial" w:hAnsi="Calibri" w:cs="Calibri"/>
          <w:b/>
          <w:bCs/>
          <w:szCs w:val="22"/>
        </w:rPr>
      </w:pPr>
      <w:r w:rsidRPr="00F078A4">
        <w:rPr>
          <w:rFonts w:ascii="Calibri" w:eastAsia="Arial" w:hAnsi="Calibri" w:cs="Calibri"/>
          <w:b/>
          <w:bCs/>
          <w:szCs w:val="22"/>
        </w:rPr>
        <w:t>How do I tell the school that I disagree with an Order being made?</w:t>
      </w:r>
    </w:p>
    <w:p w14:paraId="644461E9" w14:textId="77777777" w:rsidR="00FC2A78" w:rsidRPr="00F078A4" w:rsidRDefault="00FC2A78" w:rsidP="00FC2A78">
      <w:pPr>
        <w:spacing w:after="240" w:line="254" w:lineRule="auto"/>
        <w:jc w:val="both"/>
        <w:rPr>
          <w:rFonts w:ascii="Calibri" w:eastAsia="Arial" w:hAnsi="Calibri" w:cs="Calibri"/>
          <w:szCs w:val="22"/>
        </w:rPr>
      </w:pPr>
      <w:r w:rsidRPr="00F078A4">
        <w:rPr>
          <w:rFonts w:ascii="Calibri" w:eastAsia="Arial" w:hAnsi="Calibri" w:cs="Calibri"/>
          <w:szCs w:val="22"/>
        </w:rPr>
        <w:t xml:space="preserve">Before an authorised person can make an Order, they must let you know they are thinking about making an Order and why they think they will make an Order. You can make a ‘submission’ to the authorised person to explain why you acted in a certain way, how it will impact you or your child or anything else they need to know so that they can decide whether to make an Order. For example, you may want to tell the authorised person that your child has a disability so that they can </w:t>
      </w:r>
      <w:proofErr w:type="gramStart"/>
      <w:r w:rsidRPr="00F078A4">
        <w:rPr>
          <w:rFonts w:ascii="Calibri" w:eastAsia="Arial" w:hAnsi="Calibri" w:cs="Calibri"/>
          <w:szCs w:val="22"/>
        </w:rPr>
        <w:t>make arrangements</w:t>
      </w:r>
      <w:proofErr w:type="gramEnd"/>
      <w:r w:rsidRPr="00F078A4">
        <w:rPr>
          <w:rFonts w:ascii="Calibri" w:eastAsia="Arial" w:hAnsi="Calibri" w:cs="Calibri"/>
          <w:szCs w:val="22"/>
        </w:rPr>
        <w:t xml:space="preserve"> to make sure you can continue to support them to go to school.</w:t>
      </w:r>
    </w:p>
    <w:p w14:paraId="2E6D1DA8" w14:textId="77777777" w:rsidR="00FC2A78" w:rsidRPr="00F078A4" w:rsidRDefault="00FC2A78" w:rsidP="00FC2A78">
      <w:pPr>
        <w:spacing w:after="240" w:line="254" w:lineRule="auto"/>
        <w:jc w:val="both"/>
        <w:rPr>
          <w:rFonts w:ascii="Calibri" w:eastAsia="Arial" w:hAnsi="Calibri" w:cs="Calibri"/>
          <w:szCs w:val="22"/>
        </w:rPr>
      </w:pPr>
      <w:r w:rsidRPr="00F078A4">
        <w:rPr>
          <w:rFonts w:ascii="Calibri" w:eastAsia="Arial" w:hAnsi="Calibri" w:cs="Calibri"/>
          <w:szCs w:val="22"/>
        </w:rPr>
        <w:t xml:space="preserve">You have 7 days to make a submission after being told by the authorised person that they are thinking about making an Order. You can also ask for more time to make a submission if you need it. </w:t>
      </w:r>
    </w:p>
    <w:p w14:paraId="2B179318" w14:textId="77777777" w:rsidR="00FC2A78" w:rsidRPr="00F078A4" w:rsidRDefault="00FC2A78" w:rsidP="00FC2A78">
      <w:pPr>
        <w:spacing w:after="240" w:line="254" w:lineRule="auto"/>
        <w:jc w:val="both"/>
        <w:rPr>
          <w:rFonts w:ascii="Calibri" w:eastAsia="Arial" w:hAnsi="Calibri" w:cs="Calibri"/>
          <w:szCs w:val="22"/>
        </w:rPr>
      </w:pPr>
      <w:r w:rsidRPr="00F078A4">
        <w:rPr>
          <w:rFonts w:ascii="Calibri" w:eastAsia="Arial" w:hAnsi="Calibri" w:cs="Calibri"/>
          <w:szCs w:val="22"/>
        </w:rPr>
        <w:t xml:space="preserve">A written submission can be an email or a letter to the authorised person. You can use the template found on the </w:t>
      </w:r>
      <w:r w:rsidRPr="00F078A4">
        <w:rPr>
          <w:rFonts w:ascii="Calibri" w:eastAsia="Calibri" w:hAnsi="Calibri" w:cs="Calibri"/>
          <w:szCs w:val="22"/>
        </w:rPr>
        <w:t xml:space="preserve">Department of Education and Training website </w:t>
      </w:r>
      <w:hyperlink r:id="rId50" w:history="1">
        <w:r w:rsidRPr="00F078A4">
          <w:rPr>
            <w:rFonts w:ascii="Calibri" w:eastAsia="Calibri" w:hAnsi="Calibri" w:cs="Calibri"/>
            <w:color w:val="0090DA"/>
            <w:szCs w:val="22"/>
            <w:u w:val="single"/>
          </w:rPr>
          <w:t>here</w:t>
        </w:r>
      </w:hyperlink>
      <w:r w:rsidRPr="00F078A4">
        <w:rPr>
          <w:rFonts w:ascii="Calibri" w:eastAsia="Arial" w:hAnsi="Calibri" w:cs="Calibri"/>
          <w:szCs w:val="22"/>
        </w:rPr>
        <w:t>.</w:t>
      </w:r>
    </w:p>
    <w:p w14:paraId="4272CA1F" w14:textId="77777777" w:rsidR="00FC2A78" w:rsidRPr="00F078A4" w:rsidRDefault="00FC2A78" w:rsidP="00FC2A78">
      <w:pPr>
        <w:spacing w:after="240" w:line="254" w:lineRule="auto"/>
        <w:jc w:val="both"/>
        <w:rPr>
          <w:rFonts w:ascii="Calibri" w:eastAsia="Arial" w:hAnsi="Calibri" w:cs="Calibri"/>
          <w:szCs w:val="22"/>
        </w:rPr>
      </w:pPr>
      <w:r w:rsidRPr="00F078A4">
        <w:rPr>
          <w:rFonts w:ascii="Calibri" w:eastAsia="Arial" w:hAnsi="Calibri" w:cs="Calibri"/>
          <w:szCs w:val="22"/>
        </w:rPr>
        <w:t xml:space="preserve">If you don’t want to write a submission, you can ask to give a verbal submission instead. You can also ask someone else to make a submission for you, such as your disability support person or interpreter. </w:t>
      </w:r>
    </w:p>
    <w:p w14:paraId="48C0EF43" w14:textId="77777777" w:rsidR="00FC2A78" w:rsidRPr="00F078A4" w:rsidRDefault="00FC2A78" w:rsidP="00FC2A78">
      <w:pPr>
        <w:spacing w:after="0"/>
        <w:rPr>
          <w:rFonts w:ascii="Calibri" w:eastAsia="Arial" w:hAnsi="Calibri" w:cs="Calibri"/>
          <w:szCs w:val="22"/>
        </w:rPr>
      </w:pPr>
    </w:p>
    <w:p w14:paraId="2CA7BBAD" w14:textId="77777777" w:rsidR="00FC2A78" w:rsidRPr="00F078A4" w:rsidRDefault="00FC2A78" w:rsidP="00FC2A78">
      <w:pPr>
        <w:rPr>
          <w:rFonts w:ascii="Calibri" w:eastAsia="Arial" w:hAnsi="Calibri" w:cs="Calibri"/>
          <w:szCs w:val="22"/>
        </w:rPr>
      </w:pPr>
      <w:r w:rsidRPr="00F078A4">
        <w:rPr>
          <w:rFonts w:ascii="Calibri" w:eastAsia="Calibri" w:hAnsi="Calibri" w:cs="Calibri"/>
          <w:b/>
          <w:bCs/>
          <w:szCs w:val="22"/>
        </w:rPr>
        <w:t xml:space="preserve">If I have a child at the school, what happens to them now that I </w:t>
      </w:r>
      <w:proofErr w:type="gramStart"/>
      <w:r w:rsidRPr="00F078A4">
        <w:rPr>
          <w:rFonts w:ascii="Calibri" w:eastAsia="Calibri" w:hAnsi="Calibri" w:cs="Calibri"/>
          <w:b/>
          <w:bCs/>
          <w:szCs w:val="22"/>
        </w:rPr>
        <w:t>have to</w:t>
      </w:r>
      <w:proofErr w:type="gramEnd"/>
      <w:r w:rsidRPr="00F078A4">
        <w:rPr>
          <w:rFonts w:ascii="Calibri" w:eastAsia="Calibri" w:hAnsi="Calibri" w:cs="Calibri"/>
          <w:b/>
          <w:bCs/>
          <w:szCs w:val="22"/>
        </w:rPr>
        <w:t xml:space="preserve"> follow an Ongoing Order?</w:t>
      </w:r>
    </w:p>
    <w:p w14:paraId="39D7A9A0"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Your school has thought carefully about how the Order will affect your child and how you care for them. An Order is not meant to stop you from caring for them or being involved with their education. </w:t>
      </w:r>
    </w:p>
    <w:p w14:paraId="2193276F"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Your school will give you a ‘Communications and Access Protocol’ as soon as possible after giving you an Order. This will set out: </w:t>
      </w:r>
    </w:p>
    <w:p w14:paraId="255C8BAB"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how you can be told about your child’s education</w:t>
      </w:r>
    </w:p>
    <w:p w14:paraId="6A66D764"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 xml:space="preserve">how your child can continue to go to school and participate in school activities safely </w:t>
      </w:r>
    </w:p>
    <w:p w14:paraId="066200FB"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 xml:space="preserve">what they will do to make sure your child is supported and looked after. </w:t>
      </w:r>
    </w:p>
    <w:p w14:paraId="78CC5501" w14:textId="77777777" w:rsidR="00FC2A78" w:rsidRPr="00F078A4" w:rsidRDefault="00FC2A78" w:rsidP="00FC2A78">
      <w:pPr>
        <w:spacing w:after="160" w:line="252" w:lineRule="auto"/>
        <w:ind w:left="360"/>
        <w:contextualSpacing/>
        <w:rPr>
          <w:rFonts w:ascii="Calibri" w:eastAsia="Arial" w:hAnsi="Calibri" w:cs="Calibri"/>
          <w:szCs w:val="22"/>
          <w:lang w:val="en-AU"/>
        </w:rPr>
      </w:pPr>
    </w:p>
    <w:p w14:paraId="51E5ED91" w14:textId="77777777" w:rsidR="00FC2A78" w:rsidRPr="00F078A4" w:rsidRDefault="00FC2A78" w:rsidP="00FC2A78">
      <w:pPr>
        <w:rPr>
          <w:rFonts w:ascii="Calibri" w:eastAsia="Arial" w:hAnsi="Calibri" w:cs="Calibri"/>
          <w:b/>
          <w:bCs/>
          <w:szCs w:val="22"/>
        </w:rPr>
      </w:pPr>
      <w:r w:rsidRPr="00F078A4">
        <w:rPr>
          <w:rFonts w:ascii="Calibri" w:eastAsia="Arial" w:hAnsi="Calibri" w:cs="Calibri"/>
          <w:b/>
          <w:bCs/>
          <w:szCs w:val="22"/>
        </w:rPr>
        <w:t>What happens if I don’t follow an Order?</w:t>
      </w:r>
    </w:p>
    <w:p w14:paraId="7CD7A438"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If you don’t follow the rules set out in the Order, the school may apply to the Magistrate’s Court to make you follow the Order.</w:t>
      </w:r>
    </w:p>
    <w:p w14:paraId="77C402A9"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If the Magistrate’s Court finds that you were wrong in not following an Order, they may: </w:t>
      </w:r>
    </w:p>
    <w:p w14:paraId="35A6F339"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require you to pay a fine</w:t>
      </w:r>
    </w:p>
    <w:p w14:paraId="60CDA5DA"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require you to comply with the Order</w:t>
      </w:r>
    </w:p>
    <w:p w14:paraId="4C60755C"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 xml:space="preserve">require you take specific action to comply with the Order </w:t>
      </w:r>
    </w:p>
    <w:p w14:paraId="2B832A1B"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 xml:space="preserve">require you do anything else that the Court thinks is appropriate. </w:t>
      </w:r>
    </w:p>
    <w:p w14:paraId="61F325EC"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You will not be jailed, receive a criminal record or a criminal penalty for not following an Order. </w:t>
      </w:r>
    </w:p>
    <w:p w14:paraId="4802BFF3" w14:textId="77777777" w:rsidR="00FC2A78" w:rsidRPr="00F078A4" w:rsidRDefault="00FC2A78" w:rsidP="00FC2A78">
      <w:pPr>
        <w:rPr>
          <w:rFonts w:ascii="Calibri" w:eastAsia="Arial" w:hAnsi="Calibri" w:cs="Calibri"/>
          <w:szCs w:val="22"/>
        </w:rPr>
      </w:pPr>
    </w:p>
    <w:p w14:paraId="2C8AB8BA" w14:textId="77777777" w:rsidR="00FC2A78" w:rsidRPr="00F078A4" w:rsidRDefault="00FC2A78" w:rsidP="00FC2A78">
      <w:pPr>
        <w:rPr>
          <w:rFonts w:ascii="Calibri" w:eastAsia="Arial" w:hAnsi="Calibri" w:cs="Calibri"/>
          <w:b/>
          <w:bCs/>
          <w:szCs w:val="22"/>
        </w:rPr>
      </w:pPr>
      <w:r w:rsidRPr="00F078A4">
        <w:rPr>
          <w:rFonts w:ascii="Calibri" w:eastAsia="Arial" w:hAnsi="Calibri" w:cs="Calibri"/>
          <w:b/>
          <w:bCs/>
          <w:szCs w:val="22"/>
        </w:rPr>
        <w:t xml:space="preserve">What if I need an order to be changed? </w:t>
      </w:r>
    </w:p>
    <w:p w14:paraId="60DD7D2D"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If you want to have rules in an order removed or changed, you can ask the authorised person who made the order to make those changes. If the authorised person agrees, they need to give you a written copy of the changed order. If they disagree, they need to follow the same requirements as when making an ongoing order.</w:t>
      </w:r>
    </w:p>
    <w:p w14:paraId="2C181DBC"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If an authorised person wants to add new rules to an order, they need to follow the same requirements as when making an ongoing order.</w:t>
      </w:r>
    </w:p>
    <w:p w14:paraId="34398ED6" w14:textId="77777777" w:rsidR="00FC2A78" w:rsidRPr="00F078A4" w:rsidRDefault="00FC2A78" w:rsidP="00FC2A78">
      <w:pPr>
        <w:rPr>
          <w:rFonts w:ascii="Calibri" w:eastAsia="Arial" w:hAnsi="Calibri" w:cs="Calibri"/>
          <w:szCs w:val="22"/>
        </w:rPr>
      </w:pPr>
    </w:p>
    <w:p w14:paraId="1F2983E8" w14:textId="77777777" w:rsidR="00FC2A78" w:rsidRPr="00F078A4" w:rsidRDefault="00FC2A78" w:rsidP="00FC2A78">
      <w:pPr>
        <w:rPr>
          <w:rFonts w:ascii="Calibri" w:eastAsia="Arial" w:hAnsi="Calibri" w:cs="Calibri"/>
          <w:b/>
          <w:bCs/>
          <w:szCs w:val="22"/>
        </w:rPr>
      </w:pPr>
      <w:r w:rsidRPr="00F078A4">
        <w:rPr>
          <w:rFonts w:ascii="Calibri" w:eastAsia="Arial" w:hAnsi="Calibri" w:cs="Calibri"/>
          <w:b/>
          <w:bCs/>
          <w:szCs w:val="22"/>
        </w:rPr>
        <w:t>What if I want to appeal an Order?</w:t>
      </w:r>
    </w:p>
    <w:p w14:paraId="16B61ECB"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You can apply to your school to appeal an Order for the following reasons:</w:t>
      </w:r>
    </w:p>
    <w:p w14:paraId="63C81E79"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If you don’t agree that an Order should have been made against you</w:t>
      </w:r>
    </w:p>
    <w:p w14:paraId="0F45E1CD"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If you have asked the authorised person to change something in the Order but they refused, and you’re unhappy with this decision</w:t>
      </w:r>
    </w:p>
    <w:p w14:paraId="06F420C9"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If the authorised person changed the Order and you are unhappy with this decision</w:t>
      </w:r>
    </w:p>
    <w:p w14:paraId="5E9A720B" w14:textId="77777777" w:rsidR="00FC2A78" w:rsidRPr="00F078A4" w:rsidRDefault="00FC2A78" w:rsidP="00FC2A78">
      <w:pPr>
        <w:numPr>
          <w:ilvl w:val="0"/>
          <w:numId w:val="30"/>
        </w:numPr>
        <w:spacing w:after="160" w:line="252" w:lineRule="auto"/>
        <w:contextualSpacing/>
        <w:rPr>
          <w:rFonts w:ascii="Calibri" w:eastAsia="Arial" w:hAnsi="Calibri" w:cs="Calibri"/>
          <w:szCs w:val="22"/>
          <w:lang w:val="en-AU"/>
        </w:rPr>
      </w:pPr>
      <w:r w:rsidRPr="00F078A4">
        <w:rPr>
          <w:rFonts w:ascii="Calibri" w:eastAsia="Arial" w:hAnsi="Calibri" w:cs="Calibri"/>
          <w:szCs w:val="22"/>
          <w:lang w:val="en-AU"/>
        </w:rPr>
        <w:t xml:space="preserve">If the authorised person has decided not to cancel the order, and you are unhappy with this decision. </w:t>
      </w:r>
    </w:p>
    <w:p w14:paraId="66160495"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An internal review decision can take 28 days from the time your application is sent to the principal. This time is used to carefully assess the reasons behind the Order being made against you and the reasons provided in your submission. </w:t>
      </w:r>
    </w:p>
    <w:p w14:paraId="75BABA3E"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The internal reviewer may make changes to the Order, cancel the </w:t>
      </w:r>
      <w:proofErr w:type="gramStart"/>
      <w:r w:rsidRPr="00F078A4">
        <w:rPr>
          <w:rFonts w:ascii="Calibri" w:eastAsia="Arial" w:hAnsi="Calibri" w:cs="Calibri"/>
          <w:szCs w:val="22"/>
        </w:rPr>
        <w:t>Order</w:t>
      </w:r>
      <w:proofErr w:type="gramEnd"/>
      <w:r w:rsidRPr="00F078A4">
        <w:rPr>
          <w:rFonts w:ascii="Calibri" w:eastAsia="Arial" w:hAnsi="Calibri" w:cs="Calibri"/>
          <w:szCs w:val="22"/>
        </w:rPr>
        <w:t xml:space="preserve"> or not do either. Once a decision is made, you will be notified by email and/or by post and you will receive a copy of the reasons for the internal review outcome to help you understand the decision made. </w:t>
      </w:r>
    </w:p>
    <w:p w14:paraId="1787CEDE"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If you are unhappy with the outcome of the internal review, you may appeal the decision to the Victorian Civil and Administrative Tribunal. You can find more information about this on the </w:t>
      </w:r>
      <w:r w:rsidRPr="00F078A4">
        <w:rPr>
          <w:rFonts w:ascii="Calibri" w:eastAsia="Calibri" w:hAnsi="Calibri" w:cs="Calibri"/>
          <w:szCs w:val="22"/>
        </w:rPr>
        <w:t xml:space="preserve">Department of Education and Training website </w:t>
      </w:r>
      <w:hyperlink r:id="rId51" w:history="1">
        <w:r w:rsidRPr="00F078A4">
          <w:rPr>
            <w:rFonts w:ascii="Calibri" w:eastAsia="Calibri" w:hAnsi="Calibri" w:cs="Calibri"/>
            <w:color w:val="0090DA"/>
            <w:szCs w:val="22"/>
            <w:u w:val="single"/>
          </w:rPr>
          <w:t>here</w:t>
        </w:r>
      </w:hyperlink>
      <w:r w:rsidRPr="00F078A4">
        <w:rPr>
          <w:rFonts w:ascii="Calibri" w:eastAsia="Arial" w:hAnsi="Calibri" w:cs="Calibri"/>
          <w:szCs w:val="22"/>
        </w:rPr>
        <w:t xml:space="preserve">. </w:t>
      </w:r>
    </w:p>
    <w:p w14:paraId="5017D551" w14:textId="77777777" w:rsidR="00FC2A78" w:rsidRPr="00F078A4" w:rsidRDefault="00FC2A78" w:rsidP="00FC2A78">
      <w:pPr>
        <w:rPr>
          <w:rFonts w:ascii="Calibri" w:eastAsia="Arial" w:hAnsi="Calibri" w:cs="Calibri"/>
          <w:szCs w:val="22"/>
        </w:rPr>
      </w:pPr>
    </w:p>
    <w:p w14:paraId="3D5F66E2" w14:textId="77777777" w:rsidR="00FC2A78" w:rsidRPr="00F078A4" w:rsidRDefault="00FC2A78" w:rsidP="00FC2A78">
      <w:pPr>
        <w:rPr>
          <w:rFonts w:ascii="Calibri" w:eastAsia="Arial" w:hAnsi="Calibri" w:cs="Calibri"/>
          <w:b/>
          <w:bCs/>
          <w:szCs w:val="22"/>
        </w:rPr>
      </w:pPr>
      <w:r w:rsidRPr="00F078A4">
        <w:rPr>
          <w:rFonts w:ascii="Calibri" w:eastAsia="Arial" w:hAnsi="Calibri" w:cs="Calibri"/>
          <w:b/>
          <w:bCs/>
          <w:szCs w:val="22"/>
        </w:rPr>
        <w:t>What if I need a translator/interpreter or other support?</w:t>
      </w:r>
    </w:p>
    <w:p w14:paraId="0FFAB981" w14:textId="77777777" w:rsidR="00FC2A78" w:rsidRPr="00F078A4" w:rsidRDefault="00FC2A78" w:rsidP="00FC2A78">
      <w:pPr>
        <w:spacing w:after="240" w:line="254" w:lineRule="auto"/>
        <w:jc w:val="both"/>
        <w:rPr>
          <w:rFonts w:ascii="Calibri" w:eastAsia="Arial" w:hAnsi="Calibri" w:cs="Calibri"/>
          <w:szCs w:val="22"/>
          <w:lang w:val="en-US"/>
        </w:rPr>
      </w:pPr>
      <w:r w:rsidRPr="00F078A4">
        <w:rPr>
          <w:rFonts w:ascii="Calibri" w:eastAsia="Arial" w:hAnsi="Calibri" w:cs="Calibri"/>
          <w:szCs w:val="22"/>
          <w:lang w:val="en-US"/>
        </w:rPr>
        <w:t xml:space="preserve">If you need a translator, </w:t>
      </w:r>
      <w:proofErr w:type="gramStart"/>
      <w:r w:rsidRPr="00F078A4">
        <w:rPr>
          <w:rFonts w:ascii="Calibri" w:eastAsia="Arial" w:hAnsi="Calibri" w:cs="Calibri"/>
          <w:szCs w:val="22"/>
          <w:lang w:val="en-US"/>
        </w:rPr>
        <w:t>interpreter</w:t>
      </w:r>
      <w:proofErr w:type="gramEnd"/>
      <w:r w:rsidRPr="00F078A4">
        <w:rPr>
          <w:rFonts w:ascii="Calibri" w:eastAsia="Arial" w:hAnsi="Calibri" w:cs="Calibri"/>
          <w:szCs w:val="22"/>
          <w:lang w:val="en-US"/>
        </w:rPr>
        <w:t xml:space="preserve"> or a support person, you can tell the school principal who can help you get support. </w:t>
      </w:r>
    </w:p>
    <w:p w14:paraId="20AB55B1"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If your child goes to a government school, you can also contact the Department of Education and Training’s regional office for more support.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CellMar>
          <w:left w:w="0" w:type="dxa"/>
          <w:right w:w="0" w:type="dxa"/>
        </w:tblCellMar>
        <w:tblLook w:val="04A0" w:firstRow="1" w:lastRow="0" w:firstColumn="1" w:lastColumn="0" w:noHBand="0" w:noVBand="1"/>
      </w:tblPr>
      <w:tblGrid>
        <w:gridCol w:w="4138"/>
        <w:gridCol w:w="4148"/>
      </w:tblGrid>
      <w:tr w:rsidR="00FC2A78" w:rsidRPr="00F078A4" w14:paraId="4550968D" w14:textId="77777777" w:rsidTr="00FC2A78">
        <w:tc>
          <w:tcPr>
            <w:tcW w:w="4138"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68033A3F" w14:textId="77777777" w:rsidR="00FC2A78" w:rsidRPr="00F078A4" w:rsidRDefault="00FC2A78" w:rsidP="00FC2A78">
            <w:pPr>
              <w:spacing w:before="120"/>
              <w:rPr>
                <w:rFonts w:ascii="Calibri" w:eastAsia="Arial" w:hAnsi="Calibri" w:cs="Calibri"/>
                <w:szCs w:val="22"/>
              </w:rPr>
            </w:pPr>
            <w:proofErr w:type="gramStart"/>
            <w:r w:rsidRPr="00F078A4">
              <w:rPr>
                <w:rFonts w:ascii="Calibri" w:eastAsia="Arial" w:hAnsi="Calibri" w:cs="Calibri"/>
                <w:szCs w:val="22"/>
              </w:rPr>
              <w:t>North Eastern</w:t>
            </w:r>
            <w:proofErr w:type="gramEnd"/>
            <w:r w:rsidRPr="00F078A4">
              <w:rPr>
                <w:rFonts w:ascii="Calibri" w:eastAsia="Arial" w:hAnsi="Calibri" w:cs="Calibri"/>
                <w:szCs w:val="22"/>
              </w:rPr>
              <w:t xml:space="preserve"> Victoria</w:t>
            </w:r>
          </w:p>
          <w:p w14:paraId="5EDE5FA5" w14:textId="77777777" w:rsidR="00FC2A78" w:rsidRPr="00F078A4" w:rsidRDefault="00FC2A78" w:rsidP="00FC2A78">
            <w:pPr>
              <w:spacing w:before="120"/>
              <w:rPr>
                <w:rFonts w:ascii="Calibri" w:eastAsia="Arial" w:hAnsi="Calibri" w:cs="Calibri"/>
                <w:szCs w:val="22"/>
              </w:rPr>
            </w:pPr>
            <w:r w:rsidRPr="00F078A4">
              <w:rPr>
                <w:rFonts w:ascii="Calibri" w:eastAsia="Arial" w:hAnsi="Calibri" w:cs="Calibri"/>
                <w:szCs w:val="22"/>
              </w:rPr>
              <w:t>Phone: 1300 333 231</w:t>
            </w:r>
          </w:p>
          <w:p w14:paraId="14083834" w14:textId="77777777" w:rsidR="00FC2A78" w:rsidRPr="00F078A4" w:rsidRDefault="00FC2A78" w:rsidP="00FC2A78">
            <w:pPr>
              <w:spacing w:before="120"/>
              <w:rPr>
                <w:rFonts w:ascii="Calibri" w:eastAsia="Arial" w:hAnsi="Calibri" w:cs="Calibri"/>
                <w:szCs w:val="22"/>
              </w:rPr>
            </w:pPr>
            <w:r w:rsidRPr="00F078A4">
              <w:rPr>
                <w:rFonts w:ascii="Calibri" w:eastAsia="Arial" w:hAnsi="Calibri" w:cs="Calibri"/>
                <w:szCs w:val="22"/>
              </w:rPr>
              <w:t xml:space="preserve">Email: </w:t>
            </w:r>
            <w:hyperlink r:id="rId52" w:history="1">
              <w:r w:rsidRPr="00F078A4">
                <w:rPr>
                  <w:rFonts w:ascii="Calibri" w:eastAsia="Arial" w:hAnsi="Calibri" w:cs="Calibri"/>
                  <w:color w:val="0090DA"/>
                  <w:szCs w:val="22"/>
                  <w:u w:val="single"/>
                </w:rPr>
                <w:t>nevr@education.vic.gov.au</w:t>
              </w:r>
            </w:hyperlink>
            <w:r w:rsidRPr="00F078A4">
              <w:rPr>
                <w:rFonts w:ascii="Calibri" w:eastAsia="Arial" w:hAnsi="Calibri" w:cs="Calibri"/>
                <w:szCs w:val="22"/>
              </w:rPr>
              <w:t xml:space="preserve"> </w:t>
            </w:r>
          </w:p>
        </w:tc>
        <w:tc>
          <w:tcPr>
            <w:tcW w:w="4148"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1A60CEA7" w14:textId="77777777" w:rsidR="00FC2A78" w:rsidRPr="00F078A4" w:rsidRDefault="00FC2A78" w:rsidP="00FC2A78">
            <w:pPr>
              <w:spacing w:before="120"/>
              <w:rPr>
                <w:rFonts w:ascii="Calibri" w:eastAsia="Arial" w:hAnsi="Calibri" w:cs="Calibri"/>
                <w:szCs w:val="22"/>
              </w:rPr>
            </w:pPr>
            <w:proofErr w:type="gramStart"/>
            <w:r w:rsidRPr="00F078A4">
              <w:rPr>
                <w:rFonts w:ascii="Calibri" w:eastAsia="Arial" w:hAnsi="Calibri" w:cs="Calibri"/>
                <w:szCs w:val="22"/>
              </w:rPr>
              <w:t>North Western</w:t>
            </w:r>
            <w:proofErr w:type="gramEnd"/>
            <w:r w:rsidRPr="00F078A4">
              <w:rPr>
                <w:rFonts w:ascii="Calibri" w:eastAsia="Arial" w:hAnsi="Calibri" w:cs="Calibri"/>
                <w:szCs w:val="22"/>
              </w:rPr>
              <w:t xml:space="preserve"> Victoria</w:t>
            </w:r>
          </w:p>
          <w:p w14:paraId="0EE49325" w14:textId="77777777" w:rsidR="00FC2A78" w:rsidRPr="00F078A4" w:rsidRDefault="00FC2A78" w:rsidP="00FC2A78">
            <w:pPr>
              <w:spacing w:before="120"/>
              <w:rPr>
                <w:rFonts w:ascii="Calibri" w:eastAsia="Arial" w:hAnsi="Calibri" w:cs="Calibri"/>
                <w:szCs w:val="22"/>
              </w:rPr>
            </w:pPr>
            <w:r w:rsidRPr="00F078A4">
              <w:rPr>
                <w:rFonts w:ascii="Calibri" w:eastAsia="Arial" w:hAnsi="Calibri" w:cs="Calibri"/>
                <w:szCs w:val="22"/>
              </w:rPr>
              <w:t>Phone: 1300 338 691</w:t>
            </w:r>
          </w:p>
          <w:p w14:paraId="71EDA7F0" w14:textId="77777777" w:rsidR="00FC2A78" w:rsidRPr="00F078A4" w:rsidRDefault="00FC2A78" w:rsidP="00FC2A78">
            <w:pPr>
              <w:spacing w:before="120"/>
              <w:rPr>
                <w:rFonts w:ascii="Calibri" w:eastAsia="Arial" w:hAnsi="Calibri" w:cs="Calibri"/>
                <w:szCs w:val="22"/>
              </w:rPr>
            </w:pPr>
            <w:r w:rsidRPr="00F078A4">
              <w:rPr>
                <w:rFonts w:ascii="Calibri" w:eastAsia="Arial" w:hAnsi="Calibri" w:cs="Calibri"/>
                <w:szCs w:val="22"/>
              </w:rPr>
              <w:t xml:space="preserve">Email: </w:t>
            </w:r>
            <w:hyperlink r:id="rId53" w:history="1">
              <w:r w:rsidRPr="00F078A4">
                <w:rPr>
                  <w:rFonts w:ascii="Calibri" w:eastAsia="Arial" w:hAnsi="Calibri" w:cs="Calibri"/>
                  <w:color w:val="0090DA"/>
                  <w:szCs w:val="22"/>
                  <w:u w:val="single"/>
                </w:rPr>
                <w:t>nwvr@education.vic.gov.au</w:t>
              </w:r>
            </w:hyperlink>
            <w:r w:rsidRPr="00F078A4">
              <w:rPr>
                <w:rFonts w:ascii="Calibri" w:eastAsia="Arial" w:hAnsi="Calibri" w:cs="Calibri"/>
                <w:szCs w:val="22"/>
              </w:rPr>
              <w:t xml:space="preserve"> </w:t>
            </w:r>
          </w:p>
        </w:tc>
      </w:tr>
      <w:tr w:rsidR="00FC2A78" w:rsidRPr="00F078A4" w14:paraId="491541C9" w14:textId="77777777" w:rsidTr="00FC2A78">
        <w:tc>
          <w:tcPr>
            <w:tcW w:w="4138"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3FAC7C82" w14:textId="77777777" w:rsidR="00FC2A78" w:rsidRPr="00F078A4" w:rsidRDefault="00FC2A78" w:rsidP="00FC2A78">
            <w:pPr>
              <w:spacing w:before="120"/>
              <w:rPr>
                <w:rFonts w:ascii="Calibri" w:eastAsia="Arial" w:hAnsi="Calibri" w:cs="Calibri"/>
                <w:szCs w:val="22"/>
              </w:rPr>
            </w:pPr>
            <w:proofErr w:type="gramStart"/>
            <w:r w:rsidRPr="00F078A4">
              <w:rPr>
                <w:rFonts w:ascii="Calibri" w:eastAsia="Arial" w:hAnsi="Calibri" w:cs="Calibri"/>
                <w:szCs w:val="22"/>
              </w:rPr>
              <w:t>South Eastern</w:t>
            </w:r>
            <w:proofErr w:type="gramEnd"/>
            <w:r w:rsidRPr="00F078A4">
              <w:rPr>
                <w:rFonts w:ascii="Calibri" w:eastAsia="Arial" w:hAnsi="Calibri" w:cs="Calibri"/>
                <w:szCs w:val="22"/>
              </w:rPr>
              <w:t xml:space="preserve"> Victoria</w:t>
            </w:r>
          </w:p>
          <w:p w14:paraId="57316689" w14:textId="77777777" w:rsidR="00FC2A78" w:rsidRPr="00F078A4" w:rsidRDefault="00FC2A78" w:rsidP="00FC2A78">
            <w:pPr>
              <w:spacing w:before="120"/>
              <w:rPr>
                <w:rFonts w:ascii="Calibri" w:eastAsia="Arial" w:hAnsi="Calibri" w:cs="Calibri"/>
                <w:szCs w:val="22"/>
              </w:rPr>
            </w:pPr>
            <w:r w:rsidRPr="00F078A4">
              <w:rPr>
                <w:rFonts w:ascii="Calibri" w:eastAsia="Arial" w:hAnsi="Calibri" w:cs="Calibri"/>
                <w:szCs w:val="22"/>
              </w:rPr>
              <w:t>Phone: 1300 338 738</w:t>
            </w:r>
          </w:p>
          <w:p w14:paraId="1D377169" w14:textId="77777777" w:rsidR="00FC2A78" w:rsidRPr="00F078A4" w:rsidRDefault="00FC2A78" w:rsidP="00FC2A78">
            <w:pPr>
              <w:spacing w:before="120"/>
              <w:rPr>
                <w:rFonts w:ascii="Calibri" w:eastAsia="Arial" w:hAnsi="Calibri" w:cs="Calibri"/>
                <w:szCs w:val="22"/>
              </w:rPr>
            </w:pPr>
            <w:r w:rsidRPr="00F078A4">
              <w:rPr>
                <w:rFonts w:ascii="Calibri" w:eastAsia="Arial" w:hAnsi="Calibri" w:cs="Calibri"/>
                <w:szCs w:val="22"/>
              </w:rPr>
              <w:t xml:space="preserve">Email: </w:t>
            </w:r>
            <w:hyperlink r:id="rId54" w:history="1">
              <w:r w:rsidRPr="00F078A4">
                <w:rPr>
                  <w:rFonts w:ascii="Calibri" w:eastAsia="Arial" w:hAnsi="Calibri" w:cs="Calibri"/>
                  <w:color w:val="0090DA"/>
                  <w:szCs w:val="22"/>
                  <w:u w:val="single"/>
                </w:rPr>
                <w:t>sevr@education.vic.gov.au</w:t>
              </w:r>
            </w:hyperlink>
            <w:r w:rsidRPr="00F078A4">
              <w:rPr>
                <w:rFonts w:ascii="Calibri" w:eastAsia="Arial" w:hAnsi="Calibri" w:cs="Calibri"/>
                <w:color w:val="0090DA"/>
                <w:szCs w:val="22"/>
                <w:u w:val="single"/>
              </w:rPr>
              <w:t xml:space="preserve"> </w:t>
            </w:r>
          </w:p>
        </w:tc>
        <w:tc>
          <w:tcPr>
            <w:tcW w:w="4148" w:type="dxa"/>
            <w:tcBorders>
              <w:top w:val="single" w:sz="4" w:space="0" w:color="FFFFFF"/>
              <w:left w:val="single" w:sz="4" w:space="0" w:color="FFFFFF"/>
              <w:bottom w:val="single" w:sz="4" w:space="0" w:color="FFFFFF"/>
              <w:right w:val="single" w:sz="4" w:space="0" w:color="FFFFFF"/>
            </w:tcBorders>
            <w:shd w:val="clear" w:color="auto" w:fill="F2F2F2"/>
            <w:tcMar>
              <w:top w:w="0" w:type="dxa"/>
              <w:left w:w="108" w:type="dxa"/>
              <w:bottom w:w="0" w:type="dxa"/>
              <w:right w:w="108" w:type="dxa"/>
            </w:tcMar>
            <w:hideMark/>
          </w:tcPr>
          <w:p w14:paraId="7306823D" w14:textId="77777777" w:rsidR="00FC2A78" w:rsidRPr="00F078A4" w:rsidRDefault="00FC2A78" w:rsidP="00FC2A78">
            <w:pPr>
              <w:spacing w:before="120"/>
              <w:rPr>
                <w:rFonts w:ascii="Calibri" w:eastAsia="Arial" w:hAnsi="Calibri" w:cs="Calibri"/>
                <w:szCs w:val="22"/>
              </w:rPr>
            </w:pPr>
            <w:proofErr w:type="gramStart"/>
            <w:r w:rsidRPr="00F078A4">
              <w:rPr>
                <w:rFonts w:ascii="Calibri" w:eastAsia="Arial" w:hAnsi="Calibri" w:cs="Calibri"/>
                <w:szCs w:val="22"/>
              </w:rPr>
              <w:t>South Western</w:t>
            </w:r>
            <w:proofErr w:type="gramEnd"/>
            <w:r w:rsidRPr="00F078A4">
              <w:rPr>
                <w:rFonts w:ascii="Calibri" w:eastAsia="Arial" w:hAnsi="Calibri" w:cs="Calibri"/>
                <w:szCs w:val="22"/>
              </w:rPr>
              <w:t xml:space="preserve"> Victoria</w:t>
            </w:r>
          </w:p>
          <w:p w14:paraId="5BBF47BC" w14:textId="77777777" w:rsidR="00FC2A78" w:rsidRPr="00F078A4" w:rsidRDefault="00FC2A78" w:rsidP="00FC2A78">
            <w:pPr>
              <w:spacing w:before="120"/>
              <w:rPr>
                <w:rFonts w:ascii="Calibri" w:eastAsia="Arial" w:hAnsi="Calibri" w:cs="Calibri"/>
                <w:szCs w:val="22"/>
              </w:rPr>
            </w:pPr>
            <w:r w:rsidRPr="00F078A4">
              <w:rPr>
                <w:rFonts w:ascii="Calibri" w:eastAsia="Arial" w:hAnsi="Calibri" w:cs="Calibri"/>
                <w:szCs w:val="22"/>
              </w:rPr>
              <w:t>Phone: 1300 333 232</w:t>
            </w:r>
          </w:p>
          <w:p w14:paraId="542FCE96" w14:textId="77777777" w:rsidR="00FC2A78" w:rsidRPr="00F078A4" w:rsidRDefault="00FC2A78" w:rsidP="00FC2A78">
            <w:pPr>
              <w:spacing w:before="120"/>
              <w:rPr>
                <w:rFonts w:ascii="Calibri" w:eastAsia="Arial" w:hAnsi="Calibri" w:cs="Calibri"/>
                <w:szCs w:val="22"/>
              </w:rPr>
            </w:pPr>
            <w:r w:rsidRPr="00F078A4">
              <w:rPr>
                <w:rFonts w:ascii="Calibri" w:eastAsia="Arial" w:hAnsi="Calibri" w:cs="Calibri"/>
                <w:szCs w:val="22"/>
              </w:rPr>
              <w:t xml:space="preserve">Email: </w:t>
            </w:r>
            <w:hyperlink r:id="rId55" w:history="1">
              <w:r w:rsidRPr="00F078A4">
                <w:rPr>
                  <w:rFonts w:ascii="Calibri" w:eastAsia="Arial" w:hAnsi="Calibri" w:cs="Calibri"/>
                  <w:color w:val="0090DA"/>
                  <w:szCs w:val="22"/>
                  <w:u w:val="single"/>
                </w:rPr>
                <w:t>swvr@education.vic.gov.au</w:t>
              </w:r>
            </w:hyperlink>
            <w:r w:rsidRPr="00F078A4">
              <w:rPr>
                <w:rFonts w:ascii="Calibri" w:eastAsia="Arial" w:hAnsi="Calibri" w:cs="Calibri"/>
                <w:szCs w:val="22"/>
              </w:rPr>
              <w:t xml:space="preserve"> </w:t>
            </w:r>
          </w:p>
        </w:tc>
      </w:tr>
    </w:tbl>
    <w:p w14:paraId="4F898812" w14:textId="77777777" w:rsidR="00FC2A78" w:rsidRPr="00F078A4" w:rsidRDefault="00FC2A78" w:rsidP="00FC2A78">
      <w:pPr>
        <w:rPr>
          <w:rFonts w:ascii="Calibri" w:eastAsia="Arial" w:hAnsi="Calibri" w:cs="Calibri"/>
          <w:szCs w:val="22"/>
        </w:rPr>
      </w:pPr>
      <w:r w:rsidRPr="00F078A4">
        <w:rPr>
          <w:rFonts w:ascii="Calibri" w:eastAsia="Arial" w:hAnsi="Calibri" w:cs="Calibri"/>
          <w:szCs w:val="22"/>
        </w:rPr>
        <w:t xml:space="preserve"> </w:t>
      </w:r>
    </w:p>
    <w:p w14:paraId="6A360263" w14:textId="77777777" w:rsidR="00FC2A78" w:rsidRPr="00F078A4" w:rsidRDefault="00FC2A78" w:rsidP="00FC2A78">
      <w:pPr>
        <w:rPr>
          <w:rFonts w:ascii="Calibri" w:eastAsia="Arial" w:hAnsi="Calibri" w:cs="Calibri"/>
          <w:szCs w:val="22"/>
        </w:rPr>
      </w:pPr>
      <w:r w:rsidRPr="00F078A4">
        <w:rPr>
          <w:rFonts w:ascii="Calibri" w:eastAsia="Calibri" w:hAnsi="Calibri" w:cs="Calibri"/>
          <w:b/>
          <w:bCs/>
          <w:szCs w:val="22"/>
        </w:rPr>
        <w:t>What if I want more information?</w:t>
      </w:r>
    </w:p>
    <w:p w14:paraId="73E5F94F" w14:textId="1AF62326" w:rsidR="00FC2A78" w:rsidRPr="00A67BDA" w:rsidRDefault="00FC2A78" w:rsidP="00A67BDA">
      <w:pPr>
        <w:rPr>
          <w:rFonts w:ascii="Calibri" w:eastAsia="Arial" w:hAnsi="Calibri" w:cs="Calibri"/>
          <w:szCs w:val="22"/>
        </w:rPr>
      </w:pPr>
      <w:r w:rsidRPr="00F078A4">
        <w:rPr>
          <w:rFonts w:ascii="Calibri" w:eastAsia="Calibri" w:hAnsi="Calibri" w:cs="Calibri"/>
          <w:szCs w:val="22"/>
        </w:rPr>
        <w:t xml:space="preserve">You can go to the Department of Education and Training website </w:t>
      </w:r>
      <w:hyperlink r:id="rId56" w:history="1">
        <w:r w:rsidRPr="00F078A4">
          <w:rPr>
            <w:rFonts w:ascii="Calibri" w:eastAsia="Calibri" w:hAnsi="Calibri" w:cs="Calibri"/>
            <w:color w:val="0090DA"/>
            <w:szCs w:val="22"/>
            <w:u w:val="single"/>
          </w:rPr>
          <w:t>here</w:t>
        </w:r>
      </w:hyperlink>
      <w:r w:rsidRPr="00F078A4">
        <w:rPr>
          <w:rFonts w:ascii="Calibri" w:eastAsia="Arial" w:hAnsi="Calibri" w:cs="Calibri"/>
          <w:szCs w:val="22"/>
        </w:rPr>
        <w:t xml:space="preserve"> for more information.</w:t>
      </w:r>
    </w:p>
    <w:sectPr w:rsidR="00FC2A78" w:rsidRPr="00A67BDA" w:rsidSect="00D2501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B2D2B" w14:textId="77777777" w:rsidR="00261BEE" w:rsidRDefault="00261BEE" w:rsidP="0002223F">
      <w:pPr>
        <w:spacing w:after="0"/>
      </w:pPr>
      <w:r>
        <w:separator/>
      </w:r>
    </w:p>
  </w:endnote>
  <w:endnote w:type="continuationSeparator" w:id="0">
    <w:p w14:paraId="387D02D7" w14:textId="77777777" w:rsidR="00261BEE" w:rsidRDefault="00261BEE" w:rsidP="0002223F">
      <w:pPr>
        <w:spacing w:after="0"/>
      </w:pPr>
      <w:r>
        <w:continuationSeparator/>
      </w:r>
    </w:p>
  </w:endnote>
  <w:endnote w:type="continuationNotice" w:id="1">
    <w:p w14:paraId="4A867950" w14:textId="77777777" w:rsidR="00261BEE" w:rsidRDefault="00261B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6AF5" w14:textId="77777777" w:rsidR="00261BEE" w:rsidRDefault="00261BEE" w:rsidP="0002223F">
      <w:pPr>
        <w:spacing w:after="0"/>
      </w:pPr>
      <w:r>
        <w:separator/>
      </w:r>
    </w:p>
  </w:footnote>
  <w:footnote w:type="continuationSeparator" w:id="0">
    <w:p w14:paraId="6EB46C5F" w14:textId="77777777" w:rsidR="00261BEE" w:rsidRDefault="00261BEE" w:rsidP="0002223F">
      <w:pPr>
        <w:spacing w:after="0"/>
      </w:pPr>
      <w:r>
        <w:continuationSeparator/>
      </w:r>
    </w:p>
  </w:footnote>
  <w:footnote w:type="continuationNotice" w:id="1">
    <w:p w14:paraId="33202D3B" w14:textId="77777777" w:rsidR="00261BEE" w:rsidRDefault="00261BE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96042E"/>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C07719"/>
    <w:multiLevelType w:val="hybridMultilevel"/>
    <w:tmpl w:val="9686FB7E"/>
    <w:lvl w:ilvl="0" w:tplc="7EF4BBC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 w15:restartNumberingAfterBreak="0">
    <w:nsid w:val="00ED3686"/>
    <w:multiLevelType w:val="hybridMultilevel"/>
    <w:tmpl w:val="01B6DF7C"/>
    <w:lvl w:ilvl="0" w:tplc="EB825B0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1778"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2BD3DD6"/>
    <w:multiLevelType w:val="hybridMultilevel"/>
    <w:tmpl w:val="2A2AFAC0"/>
    <w:lvl w:ilvl="0" w:tplc="FFFFFFFF">
      <w:start w:val="1"/>
      <w:numFmt w:val="decimal"/>
      <w:lvlText w:val="%1."/>
      <w:lvlJc w:val="left"/>
      <w:pPr>
        <w:ind w:left="1800" w:hanging="360"/>
      </w:pPr>
      <w:rPr>
        <w:rFonts w:hint="default"/>
        <w:b w:val="0"/>
        <w:bCs/>
        <w:color w:val="auto"/>
        <w:sz w:val="22"/>
        <w:szCs w:val="22"/>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60" w:hanging="180"/>
      </w:pPr>
    </w:lvl>
    <w:lvl w:ilvl="3" w:tplc="0C090003">
      <w:start w:val="1"/>
      <w:numFmt w:val="bullet"/>
      <w:lvlText w:val="o"/>
      <w:lvlJc w:val="left"/>
      <w:pPr>
        <w:ind w:left="786" w:hanging="360"/>
      </w:pPr>
      <w:rPr>
        <w:rFonts w:ascii="Courier New" w:hAnsi="Courier New" w:cs="Courier New" w:hint="default"/>
      </w:rPr>
    </w:lvl>
    <w:lvl w:ilvl="4" w:tplc="29D075A2">
      <w:start w:val="1"/>
      <w:numFmt w:val="lowerLetter"/>
      <w:lvlText w:val="%5."/>
      <w:lvlJc w:val="left"/>
      <w:pPr>
        <w:ind w:left="2488" w:hanging="360"/>
      </w:pPr>
      <w:rPr>
        <w:rFonts w:hint="default"/>
      </w:rPr>
    </w:lvl>
    <w:lvl w:ilvl="5" w:tplc="FFFFFFFF" w:tentative="1">
      <w:start w:val="1"/>
      <w:numFmt w:val="lowerRoman"/>
      <w:lvlText w:val="%6."/>
      <w:lvlJc w:val="right"/>
      <w:pPr>
        <w:ind w:left="3208" w:hanging="180"/>
      </w:pPr>
    </w:lvl>
    <w:lvl w:ilvl="6" w:tplc="FFFFFFFF" w:tentative="1">
      <w:start w:val="1"/>
      <w:numFmt w:val="decimal"/>
      <w:lvlText w:val="%7."/>
      <w:lvlJc w:val="left"/>
      <w:pPr>
        <w:ind w:left="3928" w:hanging="360"/>
      </w:pPr>
    </w:lvl>
    <w:lvl w:ilvl="7" w:tplc="FFFFFFFF" w:tentative="1">
      <w:start w:val="1"/>
      <w:numFmt w:val="lowerLetter"/>
      <w:lvlText w:val="%8."/>
      <w:lvlJc w:val="left"/>
      <w:pPr>
        <w:ind w:left="4648" w:hanging="360"/>
      </w:pPr>
    </w:lvl>
    <w:lvl w:ilvl="8" w:tplc="FFFFFFFF" w:tentative="1">
      <w:start w:val="1"/>
      <w:numFmt w:val="lowerRoman"/>
      <w:lvlText w:val="%9."/>
      <w:lvlJc w:val="right"/>
      <w:pPr>
        <w:ind w:left="5368" w:hanging="180"/>
      </w:pPr>
    </w:lvl>
  </w:abstractNum>
  <w:abstractNum w:abstractNumId="4" w15:restartNumberingAfterBreak="0">
    <w:nsid w:val="06CE4BA4"/>
    <w:multiLevelType w:val="hybridMultilevel"/>
    <w:tmpl w:val="0C987D38"/>
    <w:lvl w:ilvl="0" w:tplc="7006265C">
      <w:start w:val="1"/>
      <w:numFmt w:val="lowerLetter"/>
      <w:lvlText w:val="%1)"/>
      <w:lvlJc w:val="left"/>
      <w:pPr>
        <w:ind w:left="720" w:hanging="360"/>
      </w:pPr>
      <w:rPr>
        <w:rFonts w:hint="default"/>
        <w:color w:val="004EA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561A4"/>
    <w:multiLevelType w:val="hybridMultilevel"/>
    <w:tmpl w:val="5E6E1D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97914D1"/>
    <w:multiLevelType w:val="hybridMultilevel"/>
    <w:tmpl w:val="B37C3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5E2505"/>
    <w:multiLevelType w:val="hybridMultilevel"/>
    <w:tmpl w:val="A6F471A4"/>
    <w:lvl w:ilvl="0" w:tplc="A8FA21BC">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2A86955"/>
    <w:multiLevelType w:val="hybridMultilevel"/>
    <w:tmpl w:val="07C8D394"/>
    <w:lvl w:ilvl="0" w:tplc="64B4A44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4D96E30"/>
    <w:multiLevelType w:val="hybridMultilevel"/>
    <w:tmpl w:val="9F7019D6"/>
    <w:lvl w:ilvl="0" w:tplc="8CE471D8">
      <w:start w:val="1"/>
      <w:numFmt w:val="lowerLetter"/>
      <w:lvlText w:val="%1)"/>
      <w:lvlJc w:val="left"/>
      <w:pPr>
        <w:ind w:left="360" w:hanging="360"/>
      </w:pPr>
      <w:rPr>
        <w:rFonts w:hint="default"/>
        <w:color w:val="2F5496" w:themeColor="accent1" w:themeShade="BF"/>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A306812"/>
    <w:multiLevelType w:val="hybridMultilevel"/>
    <w:tmpl w:val="6D20FD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1" w15:restartNumberingAfterBreak="0">
    <w:nsid w:val="1D3834FC"/>
    <w:multiLevelType w:val="hybridMultilevel"/>
    <w:tmpl w:val="D7B841D8"/>
    <w:lvl w:ilvl="0" w:tplc="474EEBD4">
      <w:start w:val="1"/>
      <w:numFmt w:val="bullet"/>
      <w:lvlText w:val=""/>
      <w:lvlJc w:val="left"/>
      <w:pPr>
        <w:ind w:left="360" w:hanging="360"/>
      </w:pPr>
      <w:rPr>
        <w:rFonts w:ascii="Symbol" w:hAnsi="Symbol" w:hint="default"/>
        <w:b w:val="0"/>
        <w:bCs/>
        <w:color w:val="5B9BD5" w:themeColor="accent5"/>
        <w:sz w:val="22"/>
        <w:szCs w:val="22"/>
      </w:rPr>
    </w:lvl>
    <w:lvl w:ilvl="1" w:tplc="FFFFFFFF">
      <w:start w:val="1"/>
      <w:numFmt w:val="lowerLetter"/>
      <w:lvlText w:val="%2)"/>
      <w:lvlJc w:val="left"/>
      <w:pPr>
        <w:ind w:left="-1782" w:hanging="360"/>
      </w:pPr>
    </w:lvl>
    <w:lvl w:ilvl="2" w:tplc="FFFFFFFF">
      <w:start w:val="1"/>
      <w:numFmt w:val="lowerRoman"/>
      <w:lvlText w:val="%3."/>
      <w:lvlJc w:val="right"/>
      <w:pPr>
        <w:ind w:left="-1380" w:hanging="180"/>
      </w:pPr>
    </w:lvl>
    <w:lvl w:ilvl="3" w:tplc="FFFFFFFF" w:tentative="1">
      <w:start w:val="1"/>
      <w:numFmt w:val="decimal"/>
      <w:lvlText w:val="%4."/>
      <w:lvlJc w:val="left"/>
      <w:pPr>
        <w:ind w:left="328" w:hanging="360"/>
      </w:pPr>
    </w:lvl>
    <w:lvl w:ilvl="4" w:tplc="FFFFFFFF" w:tentative="1">
      <w:start w:val="1"/>
      <w:numFmt w:val="lowerLetter"/>
      <w:lvlText w:val="%5."/>
      <w:lvlJc w:val="left"/>
      <w:pPr>
        <w:ind w:left="1048" w:hanging="360"/>
      </w:pPr>
    </w:lvl>
    <w:lvl w:ilvl="5" w:tplc="FFFFFFFF" w:tentative="1">
      <w:start w:val="1"/>
      <w:numFmt w:val="lowerRoman"/>
      <w:lvlText w:val="%6."/>
      <w:lvlJc w:val="right"/>
      <w:pPr>
        <w:ind w:left="1768" w:hanging="180"/>
      </w:pPr>
    </w:lvl>
    <w:lvl w:ilvl="6" w:tplc="FFFFFFFF" w:tentative="1">
      <w:start w:val="1"/>
      <w:numFmt w:val="decimal"/>
      <w:lvlText w:val="%7."/>
      <w:lvlJc w:val="left"/>
      <w:pPr>
        <w:ind w:left="2488" w:hanging="360"/>
      </w:pPr>
    </w:lvl>
    <w:lvl w:ilvl="7" w:tplc="FFFFFFFF" w:tentative="1">
      <w:start w:val="1"/>
      <w:numFmt w:val="lowerLetter"/>
      <w:lvlText w:val="%8."/>
      <w:lvlJc w:val="left"/>
      <w:pPr>
        <w:ind w:left="3208" w:hanging="360"/>
      </w:pPr>
    </w:lvl>
    <w:lvl w:ilvl="8" w:tplc="FFFFFFFF" w:tentative="1">
      <w:start w:val="1"/>
      <w:numFmt w:val="lowerRoman"/>
      <w:lvlText w:val="%9."/>
      <w:lvlJc w:val="right"/>
      <w:pPr>
        <w:ind w:left="3928" w:hanging="180"/>
      </w:pPr>
    </w:lvl>
  </w:abstractNum>
  <w:abstractNum w:abstractNumId="12" w15:restartNumberingAfterBreak="0">
    <w:nsid w:val="227230FD"/>
    <w:multiLevelType w:val="hybridMultilevel"/>
    <w:tmpl w:val="0ED6A006"/>
    <w:lvl w:ilvl="0" w:tplc="9448358E">
      <w:start w:val="1"/>
      <w:numFmt w:val="bullet"/>
      <w:lvlText w:val=""/>
      <w:lvlJc w:val="left"/>
      <w:pPr>
        <w:ind w:left="-360" w:hanging="360"/>
      </w:pPr>
      <w:rPr>
        <w:rFonts w:ascii="Symbol" w:hAnsi="Symbol" w:hint="default"/>
        <w:color w:val="auto"/>
      </w:rPr>
    </w:lvl>
    <w:lvl w:ilvl="1" w:tplc="6F58FE3A">
      <w:start w:val="1"/>
      <w:numFmt w:val="bullet"/>
      <w:lvlText w:val="o"/>
      <w:lvlJc w:val="left"/>
      <w:pPr>
        <w:ind w:left="65" w:hanging="360"/>
      </w:pPr>
      <w:rPr>
        <w:rFonts w:ascii="Courier New" w:hAnsi="Courier New" w:cs="Times New Roman" w:hint="default"/>
      </w:rPr>
    </w:lvl>
    <w:lvl w:ilvl="2" w:tplc="8EC0CDDA">
      <w:start w:val="1"/>
      <w:numFmt w:val="bullet"/>
      <w:lvlText w:val=""/>
      <w:lvlJc w:val="left"/>
      <w:pPr>
        <w:ind w:left="1080" w:hanging="360"/>
      </w:pPr>
      <w:rPr>
        <w:rFonts w:ascii="Wingdings" w:hAnsi="Wingdings" w:hint="default"/>
      </w:rPr>
    </w:lvl>
    <w:lvl w:ilvl="3" w:tplc="D3A4F616">
      <w:start w:val="1"/>
      <w:numFmt w:val="bullet"/>
      <w:lvlText w:val=""/>
      <w:lvlJc w:val="left"/>
      <w:pPr>
        <w:ind w:left="1800" w:hanging="360"/>
      </w:pPr>
      <w:rPr>
        <w:rFonts w:ascii="Symbol" w:hAnsi="Symbol" w:hint="default"/>
      </w:rPr>
    </w:lvl>
    <w:lvl w:ilvl="4" w:tplc="591C0D66">
      <w:start w:val="1"/>
      <w:numFmt w:val="bullet"/>
      <w:lvlText w:val="o"/>
      <w:lvlJc w:val="left"/>
      <w:pPr>
        <w:ind w:left="2520" w:hanging="360"/>
      </w:pPr>
      <w:rPr>
        <w:rFonts w:ascii="Courier New" w:hAnsi="Courier New" w:cs="Times New Roman" w:hint="default"/>
      </w:rPr>
    </w:lvl>
    <w:lvl w:ilvl="5" w:tplc="863E7F0A">
      <w:start w:val="1"/>
      <w:numFmt w:val="bullet"/>
      <w:lvlText w:val=""/>
      <w:lvlJc w:val="left"/>
      <w:pPr>
        <w:ind w:left="3240" w:hanging="360"/>
      </w:pPr>
      <w:rPr>
        <w:rFonts w:ascii="Wingdings" w:hAnsi="Wingdings" w:hint="default"/>
      </w:rPr>
    </w:lvl>
    <w:lvl w:ilvl="6" w:tplc="2D8E12E8">
      <w:start w:val="1"/>
      <w:numFmt w:val="bullet"/>
      <w:lvlText w:val=""/>
      <w:lvlJc w:val="left"/>
      <w:pPr>
        <w:ind w:left="3960" w:hanging="360"/>
      </w:pPr>
      <w:rPr>
        <w:rFonts w:ascii="Symbol" w:hAnsi="Symbol" w:hint="default"/>
      </w:rPr>
    </w:lvl>
    <w:lvl w:ilvl="7" w:tplc="AAE484B6">
      <w:start w:val="1"/>
      <w:numFmt w:val="bullet"/>
      <w:lvlText w:val="o"/>
      <w:lvlJc w:val="left"/>
      <w:pPr>
        <w:ind w:left="4680" w:hanging="360"/>
      </w:pPr>
      <w:rPr>
        <w:rFonts w:ascii="Courier New" w:hAnsi="Courier New" w:cs="Times New Roman" w:hint="default"/>
      </w:rPr>
    </w:lvl>
    <w:lvl w:ilvl="8" w:tplc="C52830A0">
      <w:start w:val="1"/>
      <w:numFmt w:val="bullet"/>
      <w:lvlText w:val=""/>
      <w:lvlJc w:val="left"/>
      <w:pPr>
        <w:ind w:left="5400" w:hanging="360"/>
      </w:pPr>
      <w:rPr>
        <w:rFonts w:ascii="Wingdings" w:hAnsi="Wingdings" w:hint="default"/>
      </w:rPr>
    </w:lvl>
  </w:abstractNum>
  <w:abstractNum w:abstractNumId="13" w15:restartNumberingAfterBreak="0">
    <w:nsid w:val="25F43FB7"/>
    <w:multiLevelType w:val="hybridMultilevel"/>
    <w:tmpl w:val="05D6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24DE8"/>
    <w:multiLevelType w:val="hybridMultilevel"/>
    <w:tmpl w:val="E0E8BD8A"/>
    <w:lvl w:ilvl="0" w:tplc="0BD2E1C8">
      <w:start w:val="1"/>
      <w:numFmt w:val="decimal"/>
      <w:lvlText w:val="%1."/>
      <w:lvlJc w:val="left"/>
      <w:pPr>
        <w:ind w:left="720" w:hanging="360"/>
      </w:pPr>
      <w:rPr>
        <w:rFonts w:hint="default"/>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0041C9"/>
    <w:multiLevelType w:val="hybridMultilevel"/>
    <w:tmpl w:val="394A3B1E"/>
    <w:lvl w:ilvl="0" w:tplc="7EF4BB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EE760E"/>
    <w:multiLevelType w:val="hybridMultilevel"/>
    <w:tmpl w:val="B24EE37C"/>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7" w15:restartNumberingAfterBreak="0">
    <w:nsid w:val="36051B72"/>
    <w:multiLevelType w:val="hybridMultilevel"/>
    <w:tmpl w:val="1D8A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EE79EA"/>
    <w:multiLevelType w:val="hybridMultilevel"/>
    <w:tmpl w:val="A546E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2187F"/>
    <w:multiLevelType w:val="hybridMultilevel"/>
    <w:tmpl w:val="F014F5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F232FE"/>
    <w:multiLevelType w:val="hybridMultilevel"/>
    <w:tmpl w:val="07E4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0C3478"/>
    <w:multiLevelType w:val="hybridMultilevel"/>
    <w:tmpl w:val="4126D056"/>
    <w:lvl w:ilvl="0" w:tplc="40626C9C">
      <w:start w:val="1"/>
      <w:numFmt w:val="decimal"/>
      <w:lvlText w:val="%1."/>
      <w:lvlJc w:val="left"/>
      <w:pPr>
        <w:ind w:left="1800" w:hanging="360"/>
      </w:pPr>
      <w:rPr>
        <w:rFonts w:hint="default"/>
        <w:b w:val="0"/>
        <w:bCs/>
        <w:color w:val="auto"/>
        <w:sz w:val="22"/>
        <w:szCs w:val="22"/>
      </w:rPr>
    </w:lvl>
    <w:lvl w:ilvl="1" w:tplc="E90C1C02">
      <w:start w:val="1"/>
      <w:numFmt w:val="lowerLetter"/>
      <w:lvlText w:val="%2)"/>
      <w:lvlJc w:val="left"/>
      <w:pPr>
        <w:ind w:left="-342" w:hanging="360"/>
      </w:pPr>
      <w:rPr>
        <w:rFonts w:hint="default"/>
      </w:rPr>
    </w:lvl>
    <w:lvl w:ilvl="2" w:tplc="0C09001B">
      <w:start w:val="1"/>
      <w:numFmt w:val="lowerRoman"/>
      <w:lvlText w:val="%3."/>
      <w:lvlJc w:val="right"/>
      <w:pPr>
        <w:ind w:left="60" w:hanging="180"/>
      </w:pPr>
    </w:lvl>
    <w:lvl w:ilvl="3" w:tplc="0C09000F">
      <w:start w:val="1"/>
      <w:numFmt w:val="decimal"/>
      <w:lvlText w:val="%4."/>
      <w:lvlJc w:val="left"/>
      <w:pPr>
        <w:ind w:left="1768" w:hanging="360"/>
      </w:pPr>
    </w:lvl>
    <w:lvl w:ilvl="4" w:tplc="0C090019" w:tentative="1">
      <w:start w:val="1"/>
      <w:numFmt w:val="lowerLetter"/>
      <w:lvlText w:val="%5."/>
      <w:lvlJc w:val="left"/>
      <w:pPr>
        <w:ind w:left="2488" w:hanging="360"/>
      </w:pPr>
    </w:lvl>
    <w:lvl w:ilvl="5" w:tplc="0C09001B" w:tentative="1">
      <w:start w:val="1"/>
      <w:numFmt w:val="lowerRoman"/>
      <w:lvlText w:val="%6."/>
      <w:lvlJc w:val="right"/>
      <w:pPr>
        <w:ind w:left="3208" w:hanging="180"/>
      </w:pPr>
    </w:lvl>
    <w:lvl w:ilvl="6" w:tplc="0C09000F" w:tentative="1">
      <w:start w:val="1"/>
      <w:numFmt w:val="decimal"/>
      <w:lvlText w:val="%7."/>
      <w:lvlJc w:val="left"/>
      <w:pPr>
        <w:ind w:left="3928" w:hanging="360"/>
      </w:pPr>
    </w:lvl>
    <w:lvl w:ilvl="7" w:tplc="0C090019" w:tentative="1">
      <w:start w:val="1"/>
      <w:numFmt w:val="lowerLetter"/>
      <w:lvlText w:val="%8."/>
      <w:lvlJc w:val="left"/>
      <w:pPr>
        <w:ind w:left="4648" w:hanging="360"/>
      </w:pPr>
    </w:lvl>
    <w:lvl w:ilvl="8" w:tplc="0C09001B" w:tentative="1">
      <w:start w:val="1"/>
      <w:numFmt w:val="lowerRoman"/>
      <w:lvlText w:val="%9."/>
      <w:lvlJc w:val="right"/>
      <w:pPr>
        <w:ind w:left="5368" w:hanging="180"/>
      </w:pPr>
    </w:lvl>
  </w:abstractNum>
  <w:abstractNum w:abstractNumId="22" w15:restartNumberingAfterBreak="0">
    <w:nsid w:val="5AF06BD8"/>
    <w:multiLevelType w:val="hybridMultilevel"/>
    <w:tmpl w:val="1E82B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3C40E6"/>
    <w:multiLevelType w:val="hybridMultilevel"/>
    <w:tmpl w:val="FDC88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34641E"/>
    <w:multiLevelType w:val="hybridMultilevel"/>
    <w:tmpl w:val="206E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21092D"/>
    <w:multiLevelType w:val="hybridMultilevel"/>
    <w:tmpl w:val="4C6AE3D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26" w15:restartNumberingAfterBreak="0">
    <w:nsid w:val="65A244E7"/>
    <w:multiLevelType w:val="hybridMultilevel"/>
    <w:tmpl w:val="19341F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51"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9518D7"/>
    <w:multiLevelType w:val="hybridMultilevel"/>
    <w:tmpl w:val="4C6AE3D0"/>
    <w:lvl w:ilvl="0" w:tplc="E90C1C02">
      <w:start w:val="1"/>
      <w:numFmt w:val="lowerLetter"/>
      <w:lvlText w:val="%1)"/>
      <w:lvlJc w:val="left"/>
      <w:pPr>
        <w:ind w:left="360" w:hanging="360"/>
      </w:pPr>
      <w:rPr>
        <w:rFonts w:hint="default"/>
      </w:rPr>
    </w:lvl>
    <w:lvl w:ilvl="1" w:tplc="0C090019" w:tentative="1">
      <w:start w:val="1"/>
      <w:numFmt w:val="lowerLetter"/>
      <w:lvlText w:val="%2."/>
      <w:lvlJc w:val="left"/>
      <w:pPr>
        <w:ind w:left="2142" w:hanging="360"/>
      </w:pPr>
    </w:lvl>
    <w:lvl w:ilvl="2" w:tplc="0C09001B" w:tentative="1">
      <w:start w:val="1"/>
      <w:numFmt w:val="lowerRoman"/>
      <w:lvlText w:val="%3."/>
      <w:lvlJc w:val="right"/>
      <w:pPr>
        <w:ind w:left="2862" w:hanging="180"/>
      </w:pPr>
    </w:lvl>
    <w:lvl w:ilvl="3" w:tplc="0C09000F" w:tentative="1">
      <w:start w:val="1"/>
      <w:numFmt w:val="decimal"/>
      <w:lvlText w:val="%4."/>
      <w:lvlJc w:val="left"/>
      <w:pPr>
        <w:ind w:left="3582" w:hanging="360"/>
      </w:pPr>
    </w:lvl>
    <w:lvl w:ilvl="4" w:tplc="0C090019" w:tentative="1">
      <w:start w:val="1"/>
      <w:numFmt w:val="lowerLetter"/>
      <w:lvlText w:val="%5."/>
      <w:lvlJc w:val="left"/>
      <w:pPr>
        <w:ind w:left="4302" w:hanging="360"/>
      </w:pPr>
    </w:lvl>
    <w:lvl w:ilvl="5" w:tplc="0C09001B" w:tentative="1">
      <w:start w:val="1"/>
      <w:numFmt w:val="lowerRoman"/>
      <w:lvlText w:val="%6."/>
      <w:lvlJc w:val="right"/>
      <w:pPr>
        <w:ind w:left="5022" w:hanging="180"/>
      </w:pPr>
    </w:lvl>
    <w:lvl w:ilvl="6" w:tplc="0C09000F" w:tentative="1">
      <w:start w:val="1"/>
      <w:numFmt w:val="decimal"/>
      <w:lvlText w:val="%7."/>
      <w:lvlJc w:val="left"/>
      <w:pPr>
        <w:ind w:left="5742" w:hanging="360"/>
      </w:pPr>
    </w:lvl>
    <w:lvl w:ilvl="7" w:tplc="0C090019" w:tentative="1">
      <w:start w:val="1"/>
      <w:numFmt w:val="lowerLetter"/>
      <w:lvlText w:val="%8."/>
      <w:lvlJc w:val="left"/>
      <w:pPr>
        <w:ind w:left="6462" w:hanging="360"/>
      </w:pPr>
    </w:lvl>
    <w:lvl w:ilvl="8" w:tplc="0C09001B" w:tentative="1">
      <w:start w:val="1"/>
      <w:numFmt w:val="lowerRoman"/>
      <w:lvlText w:val="%9."/>
      <w:lvlJc w:val="right"/>
      <w:pPr>
        <w:ind w:left="7182" w:hanging="180"/>
      </w:pPr>
    </w:lvl>
  </w:abstractNum>
  <w:abstractNum w:abstractNumId="28" w15:restartNumberingAfterBreak="0">
    <w:nsid w:val="6F487889"/>
    <w:multiLevelType w:val="hybridMultilevel"/>
    <w:tmpl w:val="D0E438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116BFE"/>
    <w:multiLevelType w:val="hybridMultilevel"/>
    <w:tmpl w:val="6FE87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B15AFE"/>
    <w:multiLevelType w:val="hybridMultilevel"/>
    <w:tmpl w:val="06FE8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E615B5"/>
    <w:multiLevelType w:val="hybridMultilevel"/>
    <w:tmpl w:val="AB9C327E"/>
    <w:lvl w:ilvl="0" w:tplc="A8FA21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112E51"/>
    <w:multiLevelType w:val="hybridMultilevel"/>
    <w:tmpl w:val="52420EC8"/>
    <w:lvl w:ilvl="0" w:tplc="1CDEEDF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08304968">
    <w:abstractNumId w:val="13"/>
  </w:num>
  <w:num w:numId="2" w16cid:durableId="157620742">
    <w:abstractNumId w:val="22"/>
  </w:num>
  <w:num w:numId="3" w16cid:durableId="488012095">
    <w:abstractNumId w:val="10"/>
  </w:num>
  <w:num w:numId="4" w16cid:durableId="1836459235">
    <w:abstractNumId w:val="2"/>
  </w:num>
  <w:num w:numId="5" w16cid:durableId="1828476897">
    <w:abstractNumId w:val="21"/>
  </w:num>
  <w:num w:numId="6" w16cid:durableId="680741687">
    <w:abstractNumId w:val="14"/>
  </w:num>
  <w:num w:numId="7" w16cid:durableId="2058774762">
    <w:abstractNumId w:val="2"/>
  </w:num>
  <w:num w:numId="8" w16cid:durableId="2098671329">
    <w:abstractNumId w:val="16"/>
  </w:num>
  <w:num w:numId="9" w16cid:durableId="99226377">
    <w:abstractNumId w:val="30"/>
  </w:num>
  <w:num w:numId="10" w16cid:durableId="1758355923">
    <w:abstractNumId w:val="17"/>
  </w:num>
  <w:num w:numId="11" w16cid:durableId="914048727">
    <w:abstractNumId w:val="20"/>
  </w:num>
  <w:num w:numId="12" w16cid:durableId="1045910939">
    <w:abstractNumId w:val="24"/>
  </w:num>
  <w:num w:numId="13" w16cid:durableId="1616137430">
    <w:abstractNumId w:val="8"/>
  </w:num>
  <w:num w:numId="14" w16cid:durableId="383918379">
    <w:abstractNumId w:val="6"/>
  </w:num>
  <w:num w:numId="15" w16cid:durableId="1624382844">
    <w:abstractNumId w:val="12"/>
  </w:num>
  <w:num w:numId="16" w16cid:durableId="1936480220">
    <w:abstractNumId w:val="7"/>
  </w:num>
  <w:num w:numId="17" w16cid:durableId="1330211818">
    <w:abstractNumId w:val="31"/>
  </w:num>
  <w:num w:numId="18" w16cid:durableId="1301836828">
    <w:abstractNumId w:val="15"/>
  </w:num>
  <w:num w:numId="19" w16cid:durableId="956301971">
    <w:abstractNumId w:val="1"/>
  </w:num>
  <w:num w:numId="20" w16cid:durableId="1832985674">
    <w:abstractNumId w:val="3"/>
  </w:num>
  <w:num w:numId="21" w16cid:durableId="1949850701">
    <w:abstractNumId w:val="11"/>
  </w:num>
  <w:num w:numId="22" w16cid:durableId="140968570">
    <w:abstractNumId w:val="18"/>
  </w:num>
  <w:num w:numId="23" w16cid:durableId="2107798643">
    <w:abstractNumId w:val="4"/>
  </w:num>
  <w:num w:numId="24" w16cid:durableId="1308706673">
    <w:abstractNumId w:val="27"/>
  </w:num>
  <w:num w:numId="25" w16cid:durableId="725177355">
    <w:abstractNumId w:val="25"/>
  </w:num>
  <w:num w:numId="26" w16cid:durableId="693187923">
    <w:abstractNumId w:val="28"/>
  </w:num>
  <w:num w:numId="27" w16cid:durableId="5179303">
    <w:abstractNumId w:val="26"/>
  </w:num>
  <w:num w:numId="28" w16cid:durableId="799109893">
    <w:abstractNumId w:val="29"/>
  </w:num>
  <w:num w:numId="29" w16cid:durableId="1476265109">
    <w:abstractNumId w:val="32"/>
  </w:num>
  <w:num w:numId="30" w16cid:durableId="2064015301">
    <w:abstractNumId w:val="5"/>
  </w:num>
  <w:num w:numId="31" w16cid:durableId="2132088854">
    <w:abstractNumId w:val="9"/>
  </w:num>
  <w:num w:numId="32" w16cid:durableId="1031343599">
    <w:abstractNumId w:val="0"/>
  </w:num>
  <w:num w:numId="33" w16cid:durableId="980964232">
    <w:abstractNumId w:val="23"/>
  </w:num>
  <w:num w:numId="34" w16cid:durableId="6517567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B5"/>
    <w:rsid w:val="00007361"/>
    <w:rsid w:val="0001523F"/>
    <w:rsid w:val="0002223F"/>
    <w:rsid w:val="00060391"/>
    <w:rsid w:val="00074571"/>
    <w:rsid w:val="000A5795"/>
    <w:rsid w:val="000A63FA"/>
    <w:rsid w:val="000B0E58"/>
    <w:rsid w:val="000C02E9"/>
    <w:rsid w:val="000C2824"/>
    <w:rsid w:val="000E3F1C"/>
    <w:rsid w:val="000F1ECF"/>
    <w:rsid w:val="001017C8"/>
    <w:rsid w:val="00124A50"/>
    <w:rsid w:val="001272BD"/>
    <w:rsid w:val="00130C2C"/>
    <w:rsid w:val="0013101E"/>
    <w:rsid w:val="001336E2"/>
    <w:rsid w:val="00134BD6"/>
    <w:rsid w:val="00151BB7"/>
    <w:rsid w:val="001635D7"/>
    <w:rsid w:val="00167D6C"/>
    <w:rsid w:val="00174C81"/>
    <w:rsid w:val="00176A69"/>
    <w:rsid w:val="00185296"/>
    <w:rsid w:val="0018557C"/>
    <w:rsid w:val="0018634A"/>
    <w:rsid w:val="00196B9D"/>
    <w:rsid w:val="001A3489"/>
    <w:rsid w:val="001B0A11"/>
    <w:rsid w:val="001B2083"/>
    <w:rsid w:val="001C2208"/>
    <w:rsid w:val="001C76C4"/>
    <w:rsid w:val="001D1613"/>
    <w:rsid w:val="001E6E6B"/>
    <w:rsid w:val="001E7732"/>
    <w:rsid w:val="001E7A12"/>
    <w:rsid w:val="002008B1"/>
    <w:rsid w:val="00205E63"/>
    <w:rsid w:val="00215865"/>
    <w:rsid w:val="0023339A"/>
    <w:rsid w:val="00251112"/>
    <w:rsid w:val="0025335A"/>
    <w:rsid w:val="00260C68"/>
    <w:rsid w:val="00261BEE"/>
    <w:rsid w:val="00277849"/>
    <w:rsid w:val="00296A58"/>
    <w:rsid w:val="002D32CB"/>
    <w:rsid w:val="002D3648"/>
    <w:rsid w:val="002E4480"/>
    <w:rsid w:val="002F26D9"/>
    <w:rsid w:val="00311E8D"/>
    <w:rsid w:val="00320D6B"/>
    <w:rsid w:val="00322A60"/>
    <w:rsid w:val="00334D21"/>
    <w:rsid w:val="003400EF"/>
    <w:rsid w:val="00341764"/>
    <w:rsid w:val="00345D3D"/>
    <w:rsid w:val="0036360E"/>
    <w:rsid w:val="003873C1"/>
    <w:rsid w:val="003B10D2"/>
    <w:rsid w:val="003C123D"/>
    <w:rsid w:val="003C30E4"/>
    <w:rsid w:val="003D0AD4"/>
    <w:rsid w:val="003E4421"/>
    <w:rsid w:val="0040289A"/>
    <w:rsid w:val="0040310E"/>
    <w:rsid w:val="00415B3F"/>
    <w:rsid w:val="00425A2E"/>
    <w:rsid w:val="004311FA"/>
    <w:rsid w:val="00453CC6"/>
    <w:rsid w:val="004805B4"/>
    <w:rsid w:val="00485876"/>
    <w:rsid w:val="00492B76"/>
    <w:rsid w:val="0049781B"/>
    <w:rsid w:val="004A4098"/>
    <w:rsid w:val="004B15AB"/>
    <w:rsid w:val="004C5277"/>
    <w:rsid w:val="004D54FB"/>
    <w:rsid w:val="004D7944"/>
    <w:rsid w:val="004E3421"/>
    <w:rsid w:val="004F3C98"/>
    <w:rsid w:val="004F4EC7"/>
    <w:rsid w:val="00500C6A"/>
    <w:rsid w:val="00527E8B"/>
    <w:rsid w:val="0053625A"/>
    <w:rsid w:val="00540F40"/>
    <w:rsid w:val="00547DBC"/>
    <w:rsid w:val="00555CDD"/>
    <w:rsid w:val="00564EE5"/>
    <w:rsid w:val="00585AA7"/>
    <w:rsid w:val="00586712"/>
    <w:rsid w:val="00590E59"/>
    <w:rsid w:val="005A23EC"/>
    <w:rsid w:val="005B03CB"/>
    <w:rsid w:val="005B6887"/>
    <w:rsid w:val="005B7209"/>
    <w:rsid w:val="005C0B79"/>
    <w:rsid w:val="005C3091"/>
    <w:rsid w:val="005C4FD1"/>
    <w:rsid w:val="005D0F63"/>
    <w:rsid w:val="005D1365"/>
    <w:rsid w:val="005D3F42"/>
    <w:rsid w:val="005E1406"/>
    <w:rsid w:val="005E1C30"/>
    <w:rsid w:val="005E4A82"/>
    <w:rsid w:val="005F4186"/>
    <w:rsid w:val="005F4BB6"/>
    <w:rsid w:val="006010A8"/>
    <w:rsid w:val="006039FF"/>
    <w:rsid w:val="00612034"/>
    <w:rsid w:val="0061339E"/>
    <w:rsid w:val="0062416E"/>
    <w:rsid w:val="00630E10"/>
    <w:rsid w:val="0063425D"/>
    <w:rsid w:val="00634B33"/>
    <w:rsid w:val="00650ADE"/>
    <w:rsid w:val="00660A2B"/>
    <w:rsid w:val="006856DD"/>
    <w:rsid w:val="006A5383"/>
    <w:rsid w:val="006B0989"/>
    <w:rsid w:val="006B09ED"/>
    <w:rsid w:val="006B2A1E"/>
    <w:rsid w:val="006B3D85"/>
    <w:rsid w:val="007212AE"/>
    <w:rsid w:val="00750135"/>
    <w:rsid w:val="0075153B"/>
    <w:rsid w:val="00755626"/>
    <w:rsid w:val="00755D45"/>
    <w:rsid w:val="007632B9"/>
    <w:rsid w:val="00772146"/>
    <w:rsid w:val="00772A45"/>
    <w:rsid w:val="00783A13"/>
    <w:rsid w:val="00783C95"/>
    <w:rsid w:val="007858BC"/>
    <w:rsid w:val="00786268"/>
    <w:rsid w:val="00791372"/>
    <w:rsid w:val="00795301"/>
    <w:rsid w:val="007A0E68"/>
    <w:rsid w:val="007A250D"/>
    <w:rsid w:val="007B059A"/>
    <w:rsid w:val="007B2149"/>
    <w:rsid w:val="007C49D8"/>
    <w:rsid w:val="007C75E5"/>
    <w:rsid w:val="007E3CE2"/>
    <w:rsid w:val="007E3E46"/>
    <w:rsid w:val="007E6A47"/>
    <w:rsid w:val="007F2F1B"/>
    <w:rsid w:val="008073D2"/>
    <w:rsid w:val="008128B8"/>
    <w:rsid w:val="00821CCA"/>
    <w:rsid w:val="0082727F"/>
    <w:rsid w:val="0083699C"/>
    <w:rsid w:val="008378C0"/>
    <w:rsid w:val="00850845"/>
    <w:rsid w:val="0085099F"/>
    <w:rsid w:val="0085751C"/>
    <w:rsid w:val="0086225E"/>
    <w:rsid w:val="008756CF"/>
    <w:rsid w:val="00881EF6"/>
    <w:rsid w:val="008A4071"/>
    <w:rsid w:val="008A4B23"/>
    <w:rsid w:val="008B67E3"/>
    <w:rsid w:val="008D7FEC"/>
    <w:rsid w:val="008E394B"/>
    <w:rsid w:val="008F022D"/>
    <w:rsid w:val="008F5378"/>
    <w:rsid w:val="00903B16"/>
    <w:rsid w:val="009140A8"/>
    <w:rsid w:val="00925078"/>
    <w:rsid w:val="009251FA"/>
    <w:rsid w:val="00944D6C"/>
    <w:rsid w:val="009541B2"/>
    <w:rsid w:val="00961F6A"/>
    <w:rsid w:val="00971F20"/>
    <w:rsid w:val="00982AFC"/>
    <w:rsid w:val="009847C8"/>
    <w:rsid w:val="009A28E1"/>
    <w:rsid w:val="009A3E08"/>
    <w:rsid w:val="009A4B34"/>
    <w:rsid w:val="009A50A7"/>
    <w:rsid w:val="009C51AE"/>
    <w:rsid w:val="009D0A7F"/>
    <w:rsid w:val="009F46CA"/>
    <w:rsid w:val="00A020EA"/>
    <w:rsid w:val="00A0645D"/>
    <w:rsid w:val="00A3037A"/>
    <w:rsid w:val="00A46B71"/>
    <w:rsid w:val="00A53A1B"/>
    <w:rsid w:val="00A571ED"/>
    <w:rsid w:val="00A647DC"/>
    <w:rsid w:val="00A67BDA"/>
    <w:rsid w:val="00A76EF5"/>
    <w:rsid w:val="00A965CB"/>
    <w:rsid w:val="00AA0F4F"/>
    <w:rsid w:val="00AA4C40"/>
    <w:rsid w:val="00AB029E"/>
    <w:rsid w:val="00AC710F"/>
    <w:rsid w:val="00AD7F28"/>
    <w:rsid w:val="00AE1A6C"/>
    <w:rsid w:val="00AF7A45"/>
    <w:rsid w:val="00B1500C"/>
    <w:rsid w:val="00B170D9"/>
    <w:rsid w:val="00B2040A"/>
    <w:rsid w:val="00B44711"/>
    <w:rsid w:val="00B47ACC"/>
    <w:rsid w:val="00B60AE1"/>
    <w:rsid w:val="00B7144B"/>
    <w:rsid w:val="00BA2969"/>
    <w:rsid w:val="00BA75FD"/>
    <w:rsid w:val="00BC1499"/>
    <w:rsid w:val="00BD3715"/>
    <w:rsid w:val="00BD5B34"/>
    <w:rsid w:val="00BD696F"/>
    <w:rsid w:val="00BF264D"/>
    <w:rsid w:val="00BF61B2"/>
    <w:rsid w:val="00C02696"/>
    <w:rsid w:val="00C11684"/>
    <w:rsid w:val="00C335D2"/>
    <w:rsid w:val="00C51E73"/>
    <w:rsid w:val="00C71A60"/>
    <w:rsid w:val="00C74732"/>
    <w:rsid w:val="00C74F87"/>
    <w:rsid w:val="00C8582C"/>
    <w:rsid w:val="00CA2C81"/>
    <w:rsid w:val="00CA3FD6"/>
    <w:rsid w:val="00CB69F2"/>
    <w:rsid w:val="00CC7BE1"/>
    <w:rsid w:val="00CD250B"/>
    <w:rsid w:val="00D20058"/>
    <w:rsid w:val="00D20AE0"/>
    <w:rsid w:val="00D20D43"/>
    <w:rsid w:val="00D228F1"/>
    <w:rsid w:val="00D2501E"/>
    <w:rsid w:val="00D271C4"/>
    <w:rsid w:val="00D44BF1"/>
    <w:rsid w:val="00D470F9"/>
    <w:rsid w:val="00D5399E"/>
    <w:rsid w:val="00D60DEF"/>
    <w:rsid w:val="00D832BC"/>
    <w:rsid w:val="00D93D04"/>
    <w:rsid w:val="00DC4B0E"/>
    <w:rsid w:val="00DD6344"/>
    <w:rsid w:val="00DD6C78"/>
    <w:rsid w:val="00DE79B5"/>
    <w:rsid w:val="00DF26EB"/>
    <w:rsid w:val="00E13168"/>
    <w:rsid w:val="00E36CCD"/>
    <w:rsid w:val="00E37E73"/>
    <w:rsid w:val="00E42C98"/>
    <w:rsid w:val="00E56D04"/>
    <w:rsid w:val="00E6008E"/>
    <w:rsid w:val="00E67409"/>
    <w:rsid w:val="00E70CCA"/>
    <w:rsid w:val="00E8266A"/>
    <w:rsid w:val="00ED308D"/>
    <w:rsid w:val="00ED3B7A"/>
    <w:rsid w:val="00EE228F"/>
    <w:rsid w:val="00EF0648"/>
    <w:rsid w:val="00F05AAB"/>
    <w:rsid w:val="00F078A4"/>
    <w:rsid w:val="00F17B85"/>
    <w:rsid w:val="00F32C52"/>
    <w:rsid w:val="00F3322F"/>
    <w:rsid w:val="00F378FB"/>
    <w:rsid w:val="00F44119"/>
    <w:rsid w:val="00F47CD8"/>
    <w:rsid w:val="00F732B4"/>
    <w:rsid w:val="00F81BA1"/>
    <w:rsid w:val="00F82605"/>
    <w:rsid w:val="00F873B0"/>
    <w:rsid w:val="00F87C78"/>
    <w:rsid w:val="00F906CD"/>
    <w:rsid w:val="00F91889"/>
    <w:rsid w:val="00F972B1"/>
    <w:rsid w:val="00FA6AEE"/>
    <w:rsid w:val="00FB010A"/>
    <w:rsid w:val="00FC2A78"/>
    <w:rsid w:val="00FD5DDC"/>
    <w:rsid w:val="00FE1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CFE9"/>
  <w15:chartTrackingRefBased/>
  <w15:docId w15:val="{73DBF4A8-7B2F-47C5-A299-D28FDFE3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B5"/>
    <w:pPr>
      <w:spacing w:after="120" w:line="240" w:lineRule="auto"/>
    </w:pPr>
    <w:rPr>
      <w:szCs w:val="24"/>
      <w:lang w:val="en-GB"/>
    </w:rPr>
  </w:style>
  <w:style w:type="paragraph" w:styleId="Heading1">
    <w:name w:val="heading 1"/>
    <w:basedOn w:val="Normal"/>
    <w:next w:val="Normal"/>
    <w:link w:val="Heading1Char"/>
    <w:uiPriority w:val="9"/>
    <w:qFormat/>
    <w:rsid w:val="00167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7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250D"/>
    <w:pPr>
      <w:keepNext/>
      <w:keepLines/>
      <w:spacing w:before="40"/>
      <w:outlineLvl w:val="2"/>
    </w:pPr>
    <w:rPr>
      <w:rFonts w:asciiTheme="majorHAnsi" w:eastAsiaTheme="majorEastAsia" w:hAnsiTheme="majorHAnsi" w:cstheme="majorBidi"/>
      <w:b/>
      <w:color w:val="4472C4" w:themeColor="accent1"/>
      <w:sz w:val="24"/>
    </w:rPr>
  </w:style>
  <w:style w:type="paragraph" w:styleId="Heading4">
    <w:name w:val="heading 4"/>
    <w:basedOn w:val="Normal"/>
    <w:next w:val="Normal"/>
    <w:link w:val="Heading4Char"/>
    <w:uiPriority w:val="9"/>
    <w:semiHidden/>
    <w:unhideWhenUsed/>
    <w:qFormat/>
    <w:rsid w:val="000E3F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E79B5"/>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table" w:styleId="TableGrid">
    <w:name w:val="Table Grid"/>
    <w:basedOn w:val="TableNormal"/>
    <w:uiPriority w:val="59"/>
    <w:rsid w:val="00DE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DE79B5"/>
    <w:pPr>
      <w:ind w:left="720"/>
      <w:contextualSpacing/>
    </w:pPr>
  </w:style>
  <w:style w:type="character" w:styleId="CommentReference">
    <w:name w:val="annotation reference"/>
    <w:basedOn w:val="DefaultParagraphFont"/>
    <w:uiPriority w:val="99"/>
    <w:unhideWhenUsed/>
    <w:rsid w:val="00DE79B5"/>
    <w:rPr>
      <w:sz w:val="16"/>
      <w:szCs w:val="16"/>
    </w:rPr>
  </w:style>
  <w:style w:type="paragraph" w:styleId="CommentText">
    <w:name w:val="annotation text"/>
    <w:basedOn w:val="Normal"/>
    <w:link w:val="CommentTextChar"/>
    <w:uiPriority w:val="99"/>
    <w:unhideWhenUsed/>
    <w:rsid w:val="00DE79B5"/>
    <w:rPr>
      <w:sz w:val="20"/>
      <w:szCs w:val="20"/>
    </w:rPr>
  </w:style>
  <w:style w:type="character" w:customStyle="1" w:styleId="CommentTextChar">
    <w:name w:val="Comment Text Char"/>
    <w:basedOn w:val="DefaultParagraphFont"/>
    <w:link w:val="CommentText"/>
    <w:uiPriority w:val="99"/>
    <w:rsid w:val="00DE79B5"/>
    <w:rPr>
      <w:sz w:val="20"/>
      <w:szCs w:val="20"/>
      <w:lang w:val="en-GB"/>
    </w:rPr>
  </w:style>
  <w:style w:type="table" w:customStyle="1" w:styleId="TableGrid2">
    <w:name w:val="Table Grid2"/>
    <w:basedOn w:val="TableNormal"/>
    <w:next w:val="TableGrid"/>
    <w:uiPriority w:val="59"/>
    <w:rsid w:val="0002223F"/>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paragraph" w:customStyle="1" w:styleId="FootnoteText1">
    <w:name w:val="Footnote Text1"/>
    <w:basedOn w:val="Normal"/>
    <w:next w:val="FootnoteText"/>
    <w:link w:val="FootnoteTextChar"/>
    <w:uiPriority w:val="99"/>
    <w:semiHidden/>
    <w:unhideWhenUsed/>
    <w:rsid w:val="0002223F"/>
    <w:pPr>
      <w:spacing w:after="0"/>
    </w:pPr>
    <w:rPr>
      <w:rFonts w:eastAsia="Times New Roman"/>
      <w:sz w:val="20"/>
      <w:szCs w:val="20"/>
      <w:lang w:val="en-AU" w:eastAsia="en-AU"/>
    </w:rPr>
  </w:style>
  <w:style w:type="character" w:customStyle="1" w:styleId="FootnoteTextChar">
    <w:name w:val="Footnote Text Char"/>
    <w:basedOn w:val="DefaultParagraphFont"/>
    <w:link w:val="FootnoteText1"/>
    <w:uiPriority w:val="99"/>
    <w:rsid w:val="0002223F"/>
    <w:rPr>
      <w:rFonts w:eastAsia="Times New Roman"/>
      <w:sz w:val="20"/>
      <w:szCs w:val="20"/>
      <w:lang w:val="en-AU" w:eastAsia="en-AU"/>
    </w:rPr>
  </w:style>
  <w:style w:type="character" w:styleId="FootnoteReference">
    <w:name w:val="footnote reference"/>
    <w:basedOn w:val="DefaultParagraphFont"/>
    <w:uiPriority w:val="99"/>
    <w:unhideWhenUsed/>
    <w:rsid w:val="0002223F"/>
    <w:rPr>
      <w:vertAlign w:val="superscript"/>
    </w:rPr>
  </w:style>
  <w:style w:type="character" w:customStyle="1" w:styleId="Hyperlink1">
    <w:name w:val="Hyperlink1"/>
    <w:basedOn w:val="DefaultParagraphFont"/>
    <w:uiPriority w:val="99"/>
    <w:unhideWhenUsed/>
    <w:rsid w:val="0002223F"/>
    <w:rPr>
      <w:color w:val="004EA8"/>
      <w:u w:val="single"/>
    </w:rPr>
  </w:style>
  <w:style w:type="paragraph" w:styleId="FootnoteText">
    <w:name w:val="footnote text"/>
    <w:basedOn w:val="Normal"/>
    <w:link w:val="FootnoteTextChar1"/>
    <w:uiPriority w:val="99"/>
    <w:unhideWhenUsed/>
    <w:rsid w:val="0002223F"/>
    <w:pPr>
      <w:spacing w:after="0"/>
    </w:pPr>
    <w:rPr>
      <w:sz w:val="20"/>
      <w:szCs w:val="20"/>
    </w:rPr>
  </w:style>
  <w:style w:type="character" w:customStyle="1" w:styleId="FootnoteTextChar1">
    <w:name w:val="Footnote Text Char1"/>
    <w:basedOn w:val="DefaultParagraphFont"/>
    <w:link w:val="FootnoteText"/>
    <w:uiPriority w:val="99"/>
    <w:semiHidden/>
    <w:rsid w:val="0002223F"/>
    <w:rPr>
      <w:sz w:val="20"/>
      <w:szCs w:val="20"/>
      <w:lang w:val="en-GB"/>
    </w:rPr>
  </w:style>
  <w:style w:type="character" w:styleId="Hyperlink">
    <w:name w:val="Hyperlink"/>
    <w:basedOn w:val="DefaultParagraphFont"/>
    <w:uiPriority w:val="99"/>
    <w:unhideWhenUsed/>
    <w:rsid w:val="0002223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2223F"/>
    <w:rPr>
      <w:b/>
      <w:bCs/>
    </w:rPr>
  </w:style>
  <w:style w:type="character" w:customStyle="1" w:styleId="CommentSubjectChar">
    <w:name w:val="Comment Subject Char"/>
    <w:basedOn w:val="CommentTextChar"/>
    <w:link w:val="CommentSubject"/>
    <w:uiPriority w:val="99"/>
    <w:semiHidden/>
    <w:rsid w:val="0002223F"/>
    <w:rPr>
      <w:b/>
      <w:bCs/>
      <w:sz w:val="20"/>
      <w:szCs w:val="20"/>
      <w:lang w:val="en-GB"/>
    </w:rPr>
  </w:style>
  <w:style w:type="character" w:customStyle="1" w:styleId="Heading3Char">
    <w:name w:val="Heading 3 Char"/>
    <w:basedOn w:val="DefaultParagraphFont"/>
    <w:link w:val="Heading3"/>
    <w:uiPriority w:val="9"/>
    <w:rsid w:val="007A250D"/>
    <w:rPr>
      <w:rFonts w:asciiTheme="majorHAnsi" w:eastAsiaTheme="majorEastAsia" w:hAnsiTheme="majorHAnsi" w:cstheme="majorBidi"/>
      <w:b/>
      <w:color w:val="4472C4" w:themeColor="accent1"/>
      <w:sz w:val="24"/>
      <w:szCs w:val="24"/>
      <w:lang w:val="en-GB"/>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7A250D"/>
    <w:rPr>
      <w:szCs w:val="24"/>
      <w:lang w:val="en-GB"/>
    </w:rPr>
  </w:style>
  <w:style w:type="character" w:styleId="UnresolvedMention">
    <w:name w:val="Unresolved Mention"/>
    <w:basedOn w:val="DefaultParagraphFont"/>
    <w:uiPriority w:val="99"/>
    <w:semiHidden/>
    <w:unhideWhenUsed/>
    <w:rsid w:val="00251112"/>
    <w:rPr>
      <w:color w:val="605E5C"/>
      <w:shd w:val="clear" w:color="auto" w:fill="E1DFDD"/>
    </w:rPr>
  </w:style>
  <w:style w:type="character" w:styleId="FollowedHyperlink">
    <w:name w:val="FollowedHyperlink"/>
    <w:basedOn w:val="DefaultParagraphFont"/>
    <w:uiPriority w:val="99"/>
    <w:semiHidden/>
    <w:unhideWhenUsed/>
    <w:rsid w:val="0040310E"/>
    <w:rPr>
      <w:color w:val="954F72" w:themeColor="followedHyperlink"/>
      <w:u w:val="single"/>
    </w:rPr>
  </w:style>
  <w:style w:type="paragraph" w:styleId="Revision">
    <w:name w:val="Revision"/>
    <w:hidden/>
    <w:uiPriority w:val="99"/>
    <w:semiHidden/>
    <w:rsid w:val="00EE228F"/>
    <w:pPr>
      <w:spacing w:after="0" w:line="240" w:lineRule="auto"/>
    </w:pPr>
    <w:rPr>
      <w:szCs w:val="24"/>
      <w:lang w:val="en-GB"/>
    </w:rPr>
  </w:style>
  <w:style w:type="character" w:customStyle="1" w:styleId="rpl-text-label">
    <w:name w:val="rpl-text-label"/>
    <w:basedOn w:val="DefaultParagraphFont"/>
    <w:rsid w:val="00EE228F"/>
  </w:style>
  <w:style w:type="character" w:customStyle="1" w:styleId="rpl-text-icongroup">
    <w:name w:val="rpl-text-icon__group"/>
    <w:basedOn w:val="DefaultParagraphFont"/>
    <w:rsid w:val="00EE228F"/>
  </w:style>
  <w:style w:type="character" w:customStyle="1" w:styleId="Heading1Char">
    <w:name w:val="Heading 1 Char"/>
    <w:basedOn w:val="DefaultParagraphFont"/>
    <w:link w:val="Heading1"/>
    <w:uiPriority w:val="9"/>
    <w:rsid w:val="00167D6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167D6C"/>
    <w:rPr>
      <w:rFonts w:asciiTheme="majorHAnsi" w:eastAsiaTheme="majorEastAsia" w:hAnsiTheme="majorHAnsi" w:cstheme="majorBidi"/>
      <w:color w:val="2F5496" w:themeColor="accent1" w:themeShade="BF"/>
      <w:sz w:val="26"/>
      <w:szCs w:val="26"/>
      <w:lang w:val="en-GB"/>
    </w:rPr>
  </w:style>
  <w:style w:type="paragraph" w:customStyle="1" w:styleId="TableHead">
    <w:name w:val="Table Head"/>
    <w:basedOn w:val="Normal"/>
    <w:qFormat/>
    <w:rsid w:val="00167D6C"/>
    <w:rPr>
      <w:b/>
      <w:color w:val="FFFFFF" w:themeColor="background1"/>
      <w:lang w:val="en-AU"/>
    </w:rPr>
  </w:style>
  <w:style w:type="character" w:styleId="PlaceholderText">
    <w:name w:val="Placeholder Text"/>
    <w:basedOn w:val="DefaultParagraphFont"/>
    <w:uiPriority w:val="99"/>
    <w:semiHidden/>
    <w:rsid w:val="00167D6C"/>
    <w:rPr>
      <w:color w:val="808080"/>
    </w:rPr>
  </w:style>
  <w:style w:type="character" w:customStyle="1" w:styleId="Heading4Char">
    <w:name w:val="Heading 4 Char"/>
    <w:basedOn w:val="DefaultParagraphFont"/>
    <w:link w:val="Heading4"/>
    <w:uiPriority w:val="9"/>
    <w:semiHidden/>
    <w:rsid w:val="000E3F1C"/>
    <w:rPr>
      <w:rFonts w:asciiTheme="majorHAnsi" w:eastAsiaTheme="majorEastAsia" w:hAnsiTheme="majorHAnsi" w:cstheme="majorBidi"/>
      <w:i/>
      <w:iCs/>
      <w:color w:val="2F5496" w:themeColor="accent1" w:themeShade="BF"/>
      <w:szCs w:val="24"/>
      <w:lang w:val="en-GB"/>
    </w:rPr>
  </w:style>
  <w:style w:type="paragraph" w:customStyle="1" w:styleId="Text">
    <w:name w:val="Text"/>
    <w:next w:val="Normal"/>
    <w:qFormat/>
    <w:rsid w:val="000E3F1C"/>
    <w:pPr>
      <w:spacing w:after="120" w:line="240" w:lineRule="auto"/>
    </w:pPr>
    <w:rPr>
      <w:rFonts w:ascii="Helvetica Neue" w:eastAsia="MS Mincho" w:hAnsi="Helvetica Neue" w:cs="Arial"/>
      <w:color w:val="212121"/>
      <w:sz w:val="20"/>
      <w:szCs w:val="24"/>
      <w:lang w:val="en-US"/>
    </w:rPr>
  </w:style>
  <w:style w:type="paragraph" w:customStyle="1" w:styleId="Tabletext">
    <w:name w:val="Table text"/>
    <w:basedOn w:val="Text"/>
    <w:qFormat/>
    <w:rsid w:val="000E3F1C"/>
    <w:pPr>
      <w:spacing w:after="0"/>
    </w:pPr>
    <w:rPr>
      <w:sz w:val="16"/>
    </w:rPr>
  </w:style>
  <w:style w:type="paragraph" w:customStyle="1" w:styleId="Textbody">
    <w:name w:val="Text body"/>
    <w:basedOn w:val="Normal"/>
    <w:qFormat/>
    <w:rsid w:val="000E3F1C"/>
    <w:pPr>
      <w:spacing w:before="60" w:after="240" w:line="276" w:lineRule="auto"/>
    </w:pPr>
    <w:rPr>
      <w:rFonts w:ascii="Arial" w:eastAsia="MS Mincho" w:hAnsi="Arial" w:cs="Arial"/>
      <w:sz w:val="20"/>
    </w:rPr>
  </w:style>
  <w:style w:type="paragraph" w:customStyle="1" w:styleId="BodyA">
    <w:name w:val="Body A"/>
    <w:rsid w:val="008F5378"/>
    <w:pPr>
      <w:pBdr>
        <w:top w:val="nil"/>
        <w:left w:val="nil"/>
        <w:bottom w:val="nil"/>
        <w:right w:val="nil"/>
        <w:between w:val="nil"/>
        <w:bar w:val="nil"/>
      </w:pBdr>
    </w:pPr>
    <w:rPr>
      <w:rFonts w:ascii="Calibri" w:eastAsia="Arial Unicode MS" w:hAnsi="Calibri" w:cs="Arial Unicode MS"/>
      <w:color w:val="000000"/>
      <w:u w:color="000000"/>
      <w:bdr w:val="nil"/>
      <w:lang w:val="en-US" w:eastAsia="en-AU"/>
      <w14:textOutline w14:w="12700" w14:cap="flat" w14:cmpd="sng" w14:algn="ctr">
        <w14:noFill/>
        <w14:prstDash w14:val="solid"/>
        <w14:miter w14:lim="400000"/>
      </w14:textOutline>
    </w:rPr>
  </w:style>
  <w:style w:type="character" w:styleId="Mention">
    <w:name w:val="Mention"/>
    <w:basedOn w:val="DefaultParagraphFont"/>
    <w:uiPriority w:val="99"/>
    <w:unhideWhenUsed/>
    <w:rsid w:val="009D0A7F"/>
    <w:rPr>
      <w:color w:val="2B579A"/>
      <w:shd w:val="clear" w:color="auto" w:fill="E1DFDD"/>
    </w:rPr>
  </w:style>
  <w:style w:type="paragraph" w:styleId="Header">
    <w:name w:val="header"/>
    <w:basedOn w:val="Normal"/>
    <w:link w:val="HeaderChar"/>
    <w:uiPriority w:val="99"/>
    <w:semiHidden/>
    <w:unhideWhenUsed/>
    <w:rsid w:val="00A647DC"/>
    <w:pPr>
      <w:tabs>
        <w:tab w:val="center" w:pos="4513"/>
        <w:tab w:val="right" w:pos="9026"/>
      </w:tabs>
      <w:spacing w:after="0"/>
    </w:pPr>
  </w:style>
  <w:style w:type="character" w:customStyle="1" w:styleId="HeaderChar">
    <w:name w:val="Header Char"/>
    <w:basedOn w:val="DefaultParagraphFont"/>
    <w:link w:val="Header"/>
    <w:uiPriority w:val="99"/>
    <w:semiHidden/>
    <w:rsid w:val="00A647DC"/>
    <w:rPr>
      <w:szCs w:val="24"/>
      <w:lang w:val="en-GB"/>
    </w:rPr>
  </w:style>
  <w:style w:type="paragraph" w:styleId="Footer">
    <w:name w:val="footer"/>
    <w:basedOn w:val="Normal"/>
    <w:link w:val="FooterChar"/>
    <w:uiPriority w:val="99"/>
    <w:semiHidden/>
    <w:unhideWhenUsed/>
    <w:rsid w:val="00A647DC"/>
    <w:pPr>
      <w:tabs>
        <w:tab w:val="center" w:pos="4513"/>
        <w:tab w:val="right" w:pos="9026"/>
      </w:tabs>
      <w:spacing w:after="0"/>
    </w:pPr>
  </w:style>
  <w:style w:type="character" w:customStyle="1" w:styleId="FooterChar">
    <w:name w:val="Footer Char"/>
    <w:basedOn w:val="DefaultParagraphFont"/>
    <w:link w:val="Footer"/>
    <w:uiPriority w:val="99"/>
    <w:semiHidden/>
    <w:rsid w:val="00A647DC"/>
    <w:rPr>
      <w:szCs w:val="24"/>
      <w:lang w:val="en-GB"/>
    </w:rPr>
  </w:style>
  <w:style w:type="paragraph" w:styleId="ListBullet">
    <w:name w:val="List Bullet"/>
    <w:basedOn w:val="Normal"/>
    <w:unhideWhenUsed/>
    <w:rsid w:val="00AE1A6C"/>
    <w:pPr>
      <w:numPr>
        <w:numId w:val="32"/>
      </w:numPr>
      <w:spacing w:after="200" w:line="280" w:lineRule="exact"/>
      <w:contextualSpacing/>
    </w:pPr>
    <w:rPr>
      <w:rFonts w:ascii="Calibri" w:eastAsiaTheme="minorEastAsia" w:hAnsi="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6098">
      <w:bodyDiv w:val="1"/>
      <w:marLeft w:val="0"/>
      <w:marRight w:val="0"/>
      <w:marTop w:val="0"/>
      <w:marBottom w:val="0"/>
      <w:divBdr>
        <w:top w:val="none" w:sz="0" w:space="0" w:color="auto"/>
        <w:left w:val="none" w:sz="0" w:space="0" w:color="auto"/>
        <w:bottom w:val="none" w:sz="0" w:space="0" w:color="auto"/>
        <w:right w:val="none" w:sz="0" w:space="0" w:color="auto"/>
      </w:divBdr>
    </w:div>
    <w:div w:id="311759864">
      <w:bodyDiv w:val="1"/>
      <w:marLeft w:val="0"/>
      <w:marRight w:val="0"/>
      <w:marTop w:val="0"/>
      <w:marBottom w:val="0"/>
      <w:divBdr>
        <w:top w:val="none" w:sz="0" w:space="0" w:color="auto"/>
        <w:left w:val="none" w:sz="0" w:space="0" w:color="auto"/>
        <w:bottom w:val="none" w:sz="0" w:space="0" w:color="auto"/>
        <w:right w:val="none" w:sz="0" w:space="0" w:color="auto"/>
      </w:divBdr>
    </w:div>
    <w:div w:id="494225296">
      <w:bodyDiv w:val="1"/>
      <w:marLeft w:val="0"/>
      <w:marRight w:val="0"/>
      <w:marTop w:val="0"/>
      <w:marBottom w:val="0"/>
      <w:divBdr>
        <w:top w:val="none" w:sz="0" w:space="0" w:color="auto"/>
        <w:left w:val="none" w:sz="0" w:space="0" w:color="auto"/>
        <w:bottom w:val="none" w:sz="0" w:space="0" w:color="auto"/>
        <w:right w:val="none" w:sz="0" w:space="0" w:color="auto"/>
      </w:divBdr>
    </w:div>
    <w:div w:id="1319194330">
      <w:bodyDiv w:val="1"/>
      <w:marLeft w:val="0"/>
      <w:marRight w:val="0"/>
      <w:marTop w:val="0"/>
      <w:marBottom w:val="0"/>
      <w:divBdr>
        <w:top w:val="none" w:sz="0" w:space="0" w:color="auto"/>
        <w:left w:val="none" w:sz="0" w:space="0" w:color="auto"/>
        <w:bottom w:val="none" w:sz="0" w:space="0" w:color="auto"/>
        <w:right w:val="none" w:sz="0" w:space="0" w:color="auto"/>
      </w:divBdr>
    </w:div>
    <w:div w:id="1402411516">
      <w:bodyDiv w:val="1"/>
      <w:marLeft w:val="0"/>
      <w:marRight w:val="0"/>
      <w:marTop w:val="0"/>
      <w:marBottom w:val="0"/>
      <w:divBdr>
        <w:top w:val="none" w:sz="0" w:space="0" w:color="auto"/>
        <w:left w:val="none" w:sz="0" w:space="0" w:color="auto"/>
        <w:bottom w:val="none" w:sz="0" w:space="0" w:color="auto"/>
        <w:right w:val="none" w:sz="0" w:space="0" w:color="auto"/>
      </w:divBdr>
    </w:div>
    <w:div w:id="1622030144">
      <w:bodyDiv w:val="1"/>
      <w:marLeft w:val="0"/>
      <w:marRight w:val="0"/>
      <w:marTop w:val="0"/>
      <w:marBottom w:val="0"/>
      <w:divBdr>
        <w:top w:val="none" w:sz="0" w:space="0" w:color="auto"/>
        <w:left w:val="none" w:sz="0" w:space="0" w:color="auto"/>
        <w:bottom w:val="none" w:sz="0" w:space="0" w:color="auto"/>
        <w:right w:val="none" w:sz="0" w:space="0" w:color="auto"/>
      </w:divBdr>
    </w:div>
    <w:div w:id="19426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school-community-safety-orders/guidance/minimising-impacts-students" TargetMode="External"/><Relationship Id="rId18" Type="http://schemas.openxmlformats.org/officeDocument/2006/relationships/hyperlink" Target="https://www2.education.vic.gov.au/pal/school-community-safety-orders/policy" TargetMode="External"/><Relationship Id="rId26" Type="http://schemas.openxmlformats.org/officeDocument/2006/relationships/hyperlink" Target="https://www.vcat.vic.gov.au/case-types/review-and-regulation/application-for-review-of-a-decision." TargetMode="External"/><Relationship Id="rId39" Type="http://schemas.openxmlformats.org/officeDocument/2006/relationships/hyperlink" Target="tel:1300224636" TargetMode="External"/><Relationship Id="rId21" Type="http://schemas.openxmlformats.org/officeDocument/2006/relationships/hyperlink" Target="http://www.austlii.edu.au/cgi-bin/viewdoc/au/legis/vic/consol_act/cohrara2006433/" TargetMode="External"/><Relationship Id="rId34" Type="http://schemas.openxmlformats.org/officeDocument/2006/relationships/hyperlink" Target="mailto:swvr@education.vic.gov.au" TargetMode="External"/><Relationship Id="rId42" Type="http://schemas.openxmlformats.org/officeDocument/2006/relationships/hyperlink" Target="http://www.education.vic.gov.au/Pages/schoolsprivacypolicy.aspx" TargetMode="External"/><Relationship Id="rId47" Type="http://schemas.openxmlformats.org/officeDocument/2006/relationships/hyperlink" Target="mailto:safer.school.communities@education.vic.gov.au" TargetMode="External"/><Relationship Id="rId50" Type="http://schemas.openxmlformats.org/officeDocument/2006/relationships/hyperlink" Target="https://www.vic.gov.au/school-community-safety-orders" TargetMode="External"/><Relationship Id="rId55" Type="http://schemas.openxmlformats.org/officeDocument/2006/relationships/hyperlink" Target="mailto:swvr@education.vic.gov.au"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2.education.vic.gov.au/pal/school-community-safety-orders/policy" TargetMode="External"/><Relationship Id="rId29" Type="http://schemas.openxmlformats.org/officeDocument/2006/relationships/hyperlink" Target="mailto:safer.school.communities@education.vic.gov.au" TargetMode="External"/><Relationship Id="rId11" Type="http://schemas.openxmlformats.org/officeDocument/2006/relationships/endnotes" Target="endnotes.xml"/><Relationship Id="rId24" Type="http://schemas.openxmlformats.org/officeDocument/2006/relationships/hyperlink" Target="mailto:safer.school.communities@education.vic.gov.au" TargetMode="External"/><Relationship Id="rId32" Type="http://schemas.openxmlformats.org/officeDocument/2006/relationships/hyperlink" Target="tel:1300338738" TargetMode="External"/><Relationship Id="rId37" Type="http://schemas.openxmlformats.org/officeDocument/2006/relationships/hyperlink" Target="https://www.legalaid.vic.gov.au/contact-us" TargetMode="External"/><Relationship Id="rId40" Type="http://schemas.openxmlformats.org/officeDocument/2006/relationships/hyperlink" Target="https://www.beyondblue.org.au/" TargetMode="External"/><Relationship Id="rId45" Type="http://schemas.openxmlformats.org/officeDocument/2006/relationships/hyperlink" Target="mailto:safer.school.communities@education.vic.gov.au" TargetMode="External"/><Relationship Id="rId53" Type="http://schemas.openxmlformats.org/officeDocument/2006/relationships/hyperlink" Target="mailto:nwvr@education.vic.gov.au"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justice.vic.gov.au/justice-system/fines-and-penalties/penalties-and-valu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chool-community-safety-orders/policy" TargetMode="External"/><Relationship Id="rId22" Type="http://schemas.openxmlformats.org/officeDocument/2006/relationships/hyperlink" Target="http://www.austlii.edu.au/cgi-bin/viewdoc/au/legis/vic/consol_act/cohrara2006433/" TargetMode="External"/><Relationship Id="rId27" Type="http://schemas.openxmlformats.org/officeDocument/2006/relationships/hyperlink" Target="mailto:admin@vcat.vic.gov.au" TargetMode="External"/><Relationship Id="rId30" Type="http://schemas.openxmlformats.org/officeDocument/2006/relationships/hyperlink" Target="mailto:nevr@education.vic.gov.au" TargetMode="External"/><Relationship Id="rId35" Type="http://schemas.openxmlformats.org/officeDocument/2006/relationships/hyperlink" Target="https://www.parentsvictoria.asn.au" TargetMode="External"/><Relationship Id="rId43" Type="http://schemas.openxmlformats.org/officeDocument/2006/relationships/hyperlink" Target="https://www.education.vic.gov.au/pages/privacypolicy.aspx" TargetMode="External"/><Relationship Id="rId48" Type="http://schemas.openxmlformats.org/officeDocument/2006/relationships/hyperlink" Target="https://www.vic.gov.au/school-community-safety-orders" TargetMode="External"/><Relationship Id="rId56" Type="http://schemas.openxmlformats.org/officeDocument/2006/relationships/hyperlink" Target="https://www.vic.gov.au/school-community-safety-orders" TargetMode="External"/><Relationship Id="rId8" Type="http://schemas.openxmlformats.org/officeDocument/2006/relationships/settings" Target="settings.xml"/><Relationship Id="rId51" Type="http://schemas.openxmlformats.org/officeDocument/2006/relationships/hyperlink" Target="https://www.vic.gov.au/school-community-safety-orders" TargetMode="External"/><Relationship Id="rId12" Type="http://schemas.openxmlformats.org/officeDocument/2006/relationships/hyperlink" Target="https://www.vic.gov.au/school-community-safety-orders" TargetMode="External"/><Relationship Id="rId17" Type="http://schemas.openxmlformats.org/officeDocument/2006/relationships/hyperlink" Target="https://www2.education.vic.gov.au/pal/school-community-safety-orders/guidance/minimising-impacts-students" TargetMode="External"/><Relationship Id="rId25" Type="http://schemas.openxmlformats.org/officeDocument/2006/relationships/hyperlink" Target="mailto:safer.school.communities@education.vic.gov.au" TargetMode="External"/><Relationship Id="rId33" Type="http://schemas.openxmlformats.org/officeDocument/2006/relationships/hyperlink" Target="mailto:sevr@education.vic.gov.au" TargetMode="External"/><Relationship Id="rId38" Type="http://schemas.openxmlformats.org/officeDocument/2006/relationships/hyperlink" Target="https://www.mindspot.org.au/" TargetMode="External"/><Relationship Id="rId46" Type="http://schemas.openxmlformats.org/officeDocument/2006/relationships/hyperlink" Target="https://www.education.vic.gov.au/pages/privacypolicy.aspx" TargetMode="External"/><Relationship Id="rId20" Type="http://schemas.openxmlformats.org/officeDocument/2006/relationships/hyperlink" Target="https://www.vcat.vic.gov.au/" TargetMode="External"/><Relationship Id="rId41" Type="http://schemas.openxmlformats.org/officeDocument/2006/relationships/hyperlink" Target="tel:131114" TargetMode="External"/><Relationship Id="rId54" Type="http://schemas.openxmlformats.org/officeDocument/2006/relationships/hyperlink" Target="mailto:sevr@education.vic.gov.au"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2.education.vic.gov.au/pal/school-community-safety-orders/guidance/minimising-impacts-students" TargetMode="External"/><Relationship Id="rId23" Type="http://schemas.openxmlformats.org/officeDocument/2006/relationships/hyperlink" Target="mailto:safer.school.communities@education.vic.gov.au" TargetMode="External"/><Relationship Id="rId28" Type="http://schemas.openxmlformats.org/officeDocument/2006/relationships/hyperlink" Target="mailto:safer.school.communities@education.vic.gov.au" TargetMode="External"/><Relationship Id="rId36" Type="http://schemas.openxmlformats.org/officeDocument/2006/relationships/hyperlink" Target="tel:%201300792387" TargetMode="External"/><Relationship Id="rId49" Type="http://schemas.openxmlformats.org/officeDocument/2006/relationships/hyperlink" Target="https://vimeo.com/723185699/0195aac2e2"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mailto:nwvr@education.vic.gov.au" TargetMode="External"/><Relationship Id="rId44" Type="http://schemas.openxmlformats.org/officeDocument/2006/relationships/hyperlink" Target="https://www.vcat.vic.gov.au/the-vcat-process/privacy-and-access-to-information/privacy-at-vcat" TargetMode="External"/><Relationship Id="rId52" Type="http://schemas.openxmlformats.org/officeDocument/2006/relationships/hyperlink" Target="mailto:nevr@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05A0F-BED9-4EBD-88A3-CE2EA5F86F84}">
  <ds:schemaRefs>
    <ds:schemaRef ds:uri="http://schemas.microsoft.com/sharepoint/v3/contenttype/forms"/>
  </ds:schemaRefs>
</ds:datastoreItem>
</file>

<file path=customXml/itemProps2.xml><?xml version="1.0" encoding="utf-8"?>
<ds:datastoreItem xmlns:ds="http://schemas.openxmlformats.org/officeDocument/2006/customXml" ds:itemID="{002FF7FF-487D-4C77-B2DC-124B4D5E7C79}">
  <ds:schemaRefs>
    <ds:schemaRef ds:uri="http://schemas.microsoft.com/office/2006/metadata/properties"/>
    <ds:schemaRef ds:uri="04f06fea-4a06-4e5c-9d52-11edbbee147f"/>
    <ds:schemaRef ds:uri="http://purl.org/dc/dcmitype/"/>
    <ds:schemaRef ds:uri="http://schemas.microsoft.com/office/infopath/2007/PartnerControls"/>
    <ds:schemaRef ds:uri="http://schemas.microsoft.com/office/2006/documentManagement/types"/>
    <ds:schemaRef ds:uri="http://purl.org/dc/terms/"/>
    <ds:schemaRef ds:uri="http://schemas.microsoft.com/sharepoint/v3"/>
    <ds:schemaRef ds:uri="e9cd4066-4b6f-4ba3-ae85-b624a9073355"/>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4949383-EFEF-460D-AB0C-F86167C7B05C}">
  <ds:schemaRefs>
    <ds:schemaRef ds:uri="http://schemas.microsoft.com/sharepoint/events"/>
  </ds:schemaRefs>
</ds:datastoreItem>
</file>

<file path=customXml/itemProps4.xml><?xml version="1.0" encoding="utf-8"?>
<ds:datastoreItem xmlns:ds="http://schemas.openxmlformats.org/officeDocument/2006/customXml" ds:itemID="{C1E79589-B9E0-496D-B95D-BBC79A124FD2}"/>
</file>

<file path=customXml/itemProps5.xml><?xml version="1.0" encoding="utf-8"?>
<ds:datastoreItem xmlns:ds="http://schemas.openxmlformats.org/officeDocument/2006/customXml" ds:itemID="{4B401EAA-6AD0-458D-AE47-F0C6C8A1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5906</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Vernon</dc:creator>
  <cp:keywords/>
  <dc:description/>
  <cp:lastModifiedBy>Sarah Vernon</cp:lastModifiedBy>
  <cp:revision>3</cp:revision>
  <dcterms:created xsi:type="dcterms:W3CDTF">2022-10-19T23:24:00Z</dcterms:created>
  <dcterms:modified xsi:type="dcterms:W3CDTF">2022-10-19T23:25:00Z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4;#1.2.2 Project Documentation|a3ce4c3c-7960-4756-834e-8cbbf9028802</vt:lpwstr>
  </property>
  <property fmtid="{D5CDD505-2E9C-101B-9397-08002B2CF9AE}" pid="6" name="RecordPoint_WorkflowType">
    <vt:lpwstr>ActiveSubmitStub</vt:lpwstr>
  </property>
  <property fmtid="{D5CDD505-2E9C-101B-9397-08002B2CF9AE}" pid="7" name="RecordPoint_ActiveItemWebId">
    <vt:lpwstr>{d5c65e0f-6217-4eb9-bbad-30574491c15b}</vt:lpwstr>
  </property>
  <property fmtid="{D5CDD505-2E9C-101B-9397-08002B2CF9AE}" pid="8" name="RecordPoint_ActiveItemSiteId">
    <vt:lpwstr>{9bd553d7-75bb-42c2-b3eb-09f776436aea}</vt:lpwstr>
  </property>
  <property fmtid="{D5CDD505-2E9C-101B-9397-08002B2CF9AE}" pid="9" name="RecordPoint_ActiveItemListId">
    <vt:lpwstr>{04f06fea-4a06-4e5c-9d52-11edbbee147f}</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{3c9553c3-667e-47ba-8716-af6fec5a6932}</vt:lpwstr>
  </property>
  <property fmtid="{D5CDD505-2E9C-101B-9397-08002B2CF9AE}" pid="14" name="RecordPoint_RecordNumberSubmitted">
    <vt:lpwstr>R20220555091</vt:lpwstr>
  </property>
  <property fmtid="{D5CDD505-2E9C-101B-9397-08002B2CF9AE}" pid="15" name="RecordPoint_SubmissionCompleted">
    <vt:lpwstr>2022-10-20T10:26:43.1852290+11:00</vt:lpwstr>
  </property>
</Properties>
</file>