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591A2131" w:rsidR="00AE4EDF" w:rsidRDefault="00D44170" w:rsidP="003D4215">
      <w:pPr>
        <w:pStyle w:val="Subtitle"/>
        <w:spacing w:after="20"/>
        <w:rPr>
          <w:lang w:val="en-AU"/>
        </w:rPr>
      </w:pPr>
      <w:r>
        <w:rPr>
          <w:lang w:val="en-AU"/>
        </w:rPr>
        <w:t>ADVENTURE ACTIVITY GUIDELINES</w:t>
      </w:r>
    </w:p>
    <w:p w14:paraId="637963CF" w14:textId="0358D61D" w:rsidR="00D44170" w:rsidRPr="00D44170" w:rsidRDefault="00D44170" w:rsidP="003D4215">
      <w:pPr>
        <w:pStyle w:val="Heading1"/>
        <w:spacing w:after="20"/>
        <w:rPr>
          <w:lang w:val="en-AU"/>
        </w:rPr>
      </w:pPr>
      <w:r w:rsidRPr="00FD2076">
        <w:rPr>
          <w:lang w:val="en-AU"/>
        </w:rPr>
        <w:t>Surfing and Stand Up Paddle Boarding</w:t>
      </w:r>
    </w:p>
    <w:p w14:paraId="0036229A" w14:textId="073A2A48" w:rsidR="001D7900" w:rsidRPr="00185FF3" w:rsidRDefault="00F6135E" w:rsidP="003D4215">
      <w:pPr>
        <w:pStyle w:val="Intro"/>
        <w:spacing w:after="20"/>
        <w:rPr>
          <w:sz w:val="20"/>
        </w:rPr>
      </w:pPr>
      <w:r w:rsidRPr="00185FF3">
        <w:rPr>
          <w:sz w:val="20"/>
        </w:rPr>
        <w:t xml:space="preserve">Schools must follow the Department’s Excursion Policy </w:t>
      </w:r>
      <w:proofErr w:type="spellStart"/>
      <w:r w:rsidR="00F67195">
        <w:rPr>
          <w:sz w:val="20"/>
          <w:szCs w:val="20"/>
        </w:rPr>
        <w:t>nd</w:t>
      </w:r>
      <w:proofErr w:type="spellEnd"/>
      <w:r w:rsidR="00F67195">
        <w:rPr>
          <w:sz w:val="20"/>
          <w:szCs w:val="20"/>
        </w:rPr>
        <w:t xml:space="preserve"> </w:t>
      </w:r>
      <w:r w:rsidR="00F67195" w:rsidRPr="0004760B">
        <w:rPr>
          <w:sz w:val="20"/>
          <w:szCs w:val="20"/>
        </w:rPr>
        <w:t>Guidelines</w:t>
      </w:r>
      <w:r w:rsidR="00F67195">
        <w:rPr>
          <w:sz w:val="20"/>
          <w:szCs w:val="20"/>
        </w:rPr>
        <w:t xml:space="preserve"> and the requirements outlined in this document</w:t>
      </w:r>
      <w:r w:rsidRPr="00185FF3">
        <w:rPr>
          <w:sz w:val="20"/>
        </w:rPr>
        <w:t xml:space="preserve"> when planning, conducting and approving adventure activities.</w:t>
      </w:r>
    </w:p>
    <w:p w14:paraId="42C8111D" w14:textId="77777777" w:rsidR="00E92660" w:rsidRPr="00185FF3" w:rsidRDefault="00E92660" w:rsidP="003D4215">
      <w:pPr>
        <w:pStyle w:val="Intro"/>
        <w:spacing w:after="20"/>
        <w:rPr>
          <w:sz w:val="20"/>
        </w:rPr>
      </w:pPr>
    </w:p>
    <w:p w14:paraId="3ECEC6FD" w14:textId="0D88109F" w:rsidR="001D7900" w:rsidRPr="00185FF3" w:rsidRDefault="00F6135E" w:rsidP="003D4215">
      <w:pPr>
        <w:pStyle w:val="Intro"/>
        <w:spacing w:after="20"/>
        <w:rPr>
          <w:sz w:val="20"/>
        </w:rPr>
      </w:pPr>
      <w:r w:rsidRPr="00185FF3">
        <w:rPr>
          <w:sz w:val="20"/>
        </w:rPr>
        <w:t xml:space="preserve">These guidelines are for developing risk management plans specific to the location, activity and group participating. </w:t>
      </w:r>
      <w:r w:rsidR="003A234A" w:rsidRPr="00185FF3">
        <w:rPr>
          <w:sz w:val="20"/>
        </w:rPr>
        <w:t>They</w:t>
      </w:r>
      <w:r w:rsidR="001D7900" w:rsidRPr="00185FF3">
        <w:rPr>
          <w:sz w:val="20"/>
        </w:rPr>
        <w:t xml:space="preserve"> are not intended t</w:t>
      </w:r>
      <w:r w:rsidR="00185FF3">
        <w:rPr>
          <w:sz w:val="20"/>
        </w:rPr>
        <w:t>o be used as a training manual.</w:t>
      </w:r>
      <w:r w:rsidR="001D7900" w:rsidRPr="00185FF3">
        <w:rPr>
          <w:sz w:val="20"/>
        </w:rPr>
        <w:t xml:space="preserve"> </w:t>
      </w:r>
      <w:r w:rsidR="00185FF3">
        <w:rPr>
          <w:sz w:val="20"/>
        </w:rPr>
        <w:t>S</w:t>
      </w:r>
      <w:r w:rsidR="001D7900" w:rsidRPr="00185FF3">
        <w:rPr>
          <w:sz w:val="20"/>
        </w:rPr>
        <w:t xml:space="preserve">taff </w:t>
      </w:r>
      <w:r w:rsidR="00185FF3">
        <w:rPr>
          <w:sz w:val="20"/>
        </w:rPr>
        <w:t xml:space="preserve">instructing </w:t>
      </w:r>
      <w:r w:rsidR="001D7900" w:rsidRPr="00185FF3">
        <w:rPr>
          <w:sz w:val="20"/>
        </w:rPr>
        <w:t xml:space="preserve">the </w:t>
      </w:r>
      <w:r w:rsidR="00185FF3">
        <w:rPr>
          <w:sz w:val="20"/>
        </w:rPr>
        <w:t>activity</w:t>
      </w:r>
      <w:r w:rsidR="001D7900" w:rsidRPr="00185FF3">
        <w:rPr>
          <w:sz w:val="20"/>
        </w:rPr>
        <w:t xml:space="preserve"> must have sufficient knowledge/expertise in the activity. </w:t>
      </w:r>
    </w:p>
    <w:p w14:paraId="34469E46" w14:textId="5985CCF0" w:rsidR="002A0EF3" w:rsidRPr="00FD2076" w:rsidRDefault="002A0EF3" w:rsidP="003D4215">
      <w:pPr>
        <w:spacing w:after="20"/>
        <w:rPr>
          <w:lang w:val="en-AU"/>
        </w:rPr>
      </w:pPr>
    </w:p>
    <w:p w14:paraId="5CA5DC11" w14:textId="2058471B" w:rsidR="00542877" w:rsidRDefault="00542877" w:rsidP="003D4215">
      <w:pPr>
        <w:spacing w:after="20"/>
        <w:rPr>
          <w:lang w:val="en-AU"/>
        </w:rPr>
      </w:pPr>
      <w:r w:rsidRPr="00542877">
        <w:rPr>
          <w:lang w:val="en-AU"/>
        </w:rPr>
        <w:t xml:space="preserve">Surfing involves riding a surfboard, bodyboard, stand-up-paddle board (SUP) or paddling a surf paddle craft at beaches with direct ocean access. The term Surfing will be used throughout this section to include all these types of surf activities. </w:t>
      </w:r>
    </w:p>
    <w:p w14:paraId="75AC9299" w14:textId="77777777" w:rsidR="00D44170" w:rsidRPr="00542877" w:rsidRDefault="00D44170" w:rsidP="003D4215">
      <w:pPr>
        <w:spacing w:after="20"/>
        <w:rPr>
          <w:lang w:val="en-AU"/>
        </w:rPr>
      </w:pPr>
    </w:p>
    <w:p w14:paraId="61F865B8" w14:textId="6C8518B6" w:rsidR="00542877" w:rsidRDefault="00542877" w:rsidP="003D4215">
      <w:pPr>
        <w:spacing w:after="20"/>
        <w:rPr>
          <w:lang w:val="en-AU"/>
        </w:rPr>
      </w:pPr>
      <w:r w:rsidRPr="00542877">
        <w:rPr>
          <w:lang w:val="en-AU"/>
        </w:rPr>
        <w:t>These guidelines apply to the learning</w:t>
      </w:r>
      <w:r w:rsidR="00F67195">
        <w:rPr>
          <w:lang w:val="en-AU"/>
        </w:rPr>
        <w:t xml:space="preserve"> of surfing and surf training. </w:t>
      </w:r>
      <w:r w:rsidRPr="00542877">
        <w:rPr>
          <w:lang w:val="en-AU"/>
        </w:rPr>
        <w:t xml:space="preserve">For bodysurfing, see the guidelines for </w:t>
      </w:r>
      <w:r w:rsidR="00F67195">
        <w:rPr>
          <w:lang w:val="en-AU"/>
        </w:rPr>
        <w:t>Swimming and Water Activities</w:t>
      </w:r>
      <w:r w:rsidRPr="00542877">
        <w:rPr>
          <w:lang w:val="en-AU"/>
        </w:rPr>
        <w:t>.</w:t>
      </w:r>
    </w:p>
    <w:p w14:paraId="571B3174" w14:textId="77777777" w:rsidR="00D44170" w:rsidRPr="00542877" w:rsidRDefault="00D44170" w:rsidP="003D4215">
      <w:pPr>
        <w:spacing w:after="20"/>
        <w:rPr>
          <w:lang w:val="en-AU"/>
        </w:rPr>
      </w:pPr>
    </w:p>
    <w:p w14:paraId="1163331E" w14:textId="59BC4EDB" w:rsidR="00542877" w:rsidRDefault="00542877" w:rsidP="003D4215">
      <w:pPr>
        <w:spacing w:after="20"/>
        <w:rPr>
          <w:lang w:val="en-AU"/>
        </w:rPr>
      </w:pPr>
      <w:r w:rsidRPr="00542877">
        <w:rPr>
          <w:lang w:val="en-AU"/>
        </w:rPr>
        <w:t>These guidelines do not cover using kayak style craft in Type 3 locations such as sit on top kayaks and sea kayaks. These are covered under the Sea Kayak guidelines.</w:t>
      </w:r>
    </w:p>
    <w:p w14:paraId="282A17CE" w14:textId="77777777" w:rsidR="00D44170" w:rsidRPr="00542877" w:rsidRDefault="00D44170" w:rsidP="003D4215">
      <w:pPr>
        <w:spacing w:after="20"/>
        <w:rPr>
          <w:lang w:val="en-AU"/>
        </w:rPr>
      </w:pPr>
    </w:p>
    <w:p w14:paraId="31524CB2" w14:textId="0BE8A7AE" w:rsidR="00FD2076" w:rsidRDefault="00542877" w:rsidP="003D4215">
      <w:pPr>
        <w:spacing w:after="20"/>
        <w:rPr>
          <w:lang w:val="en-AU"/>
        </w:rPr>
      </w:pPr>
      <w:r w:rsidRPr="00542877">
        <w:rPr>
          <w:lang w:val="en-AU"/>
        </w:rPr>
        <w:t xml:space="preserve">If an overnight </w:t>
      </w:r>
      <w:r w:rsidR="00F67195">
        <w:rPr>
          <w:lang w:val="en-AU"/>
        </w:rPr>
        <w:t xml:space="preserve">camping </w:t>
      </w:r>
      <w:r w:rsidRPr="00542877">
        <w:rPr>
          <w:lang w:val="en-AU"/>
        </w:rPr>
        <w:t>component is planned, please also refer to Camping guidelines.</w:t>
      </w:r>
    </w:p>
    <w:p w14:paraId="782D5A22" w14:textId="77777777" w:rsidR="00542877" w:rsidRDefault="00542877" w:rsidP="003D4215">
      <w:pPr>
        <w:spacing w:after="20"/>
        <w:rPr>
          <w:lang w:val="en-AU"/>
        </w:rPr>
      </w:pPr>
    </w:p>
    <w:p w14:paraId="32B9AD02" w14:textId="79E397C1" w:rsidR="00F67195" w:rsidRDefault="00F67195" w:rsidP="003D4215">
      <w:pPr>
        <w:pStyle w:val="Heading2"/>
        <w:spacing w:after="20"/>
        <w:rPr>
          <w:lang w:val="en-AU"/>
        </w:rPr>
      </w:pPr>
      <w:r>
        <w:rPr>
          <w:lang w:val="en-AU"/>
        </w:rPr>
        <w:t>ACTIVITY DEFINITIONS</w:t>
      </w:r>
    </w:p>
    <w:p w14:paraId="4BB56195" w14:textId="77777777" w:rsidR="00F67195" w:rsidRPr="00542877" w:rsidRDefault="00F67195" w:rsidP="00F67195">
      <w:pPr>
        <w:spacing w:after="20"/>
        <w:rPr>
          <w:lang w:val="en-AU"/>
        </w:rPr>
      </w:pPr>
      <w:r w:rsidRPr="00542877">
        <w:rPr>
          <w:b/>
          <w:lang w:val="en-AU"/>
        </w:rPr>
        <w:t>Surfing</w:t>
      </w:r>
      <w:r>
        <w:rPr>
          <w:lang w:val="en-AU"/>
        </w:rPr>
        <w:t xml:space="preserve"> –</w:t>
      </w:r>
      <w:r w:rsidRPr="00542877">
        <w:rPr>
          <w:lang w:val="en-AU"/>
        </w:rPr>
        <w:t xml:space="preserve"> to float on the face of a breaking wave on a board or craft that slides across the top of the water.</w:t>
      </w:r>
    </w:p>
    <w:p w14:paraId="086D626E" w14:textId="77777777" w:rsidR="00F67195" w:rsidRDefault="00F67195" w:rsidP="00F67195">
      <w:pPr>
        <w:spacing w:after="20"/>
        <w:rPr>
          <w:b/>
          <w:lang w:val="en-AU"/>
        </w:rPr>
      </w:pPr>
    </w:p>
    <w:p w14:paraId="6765CC82" w14:textId="77777777" w:rsidR="00F67195" w:rsidRPr="00542877" w:rsidRDefault="00F67195" w:rsidP="00F67195">
      <w:pPr>
        <w:spacing w:after="20"/>
        <w:rPr>
          <w:lang w:val="en-AU"/>
        </w:rPr>
      </w:pPr>
      <w:r w:rsidRPr="00542877">
        <w:rPr>
          <w:b/>
          <w:lang w:val="en-AU"/>
        </w:rPr>
        <w:t xml:space="preserve">Body Board </w:t>
      </w:r>
      <w:r>
        <w:rPr>
          <w:lang w:val="en-AU"/>
        </w:rPr>
        <w:t>–</w:t>
      </w:r>
      <w:r w:rsidRPr="00542877">
        <w:rPr>
          <w:lang w:val="en-AU"/>
        </w:rPr>
        <w:t xml:space="preserve"> a short, light surfboard used for surfing in a more prone or kneeling position</w:t>
      </w:r>
      <w:r>
        <w:rPr>
          <w:lang w:val="en-AU"/>
        </w:rPr>
        <w:t>.</w:t>
      </w:r>
    </w:p>
    <w:p w14:paraId="47637A0F" w14:textId="77777777" w:rsidR="00F67195" w:rsidRDefault="00F67195" w:rsidP="00F67195">
      <w:pPr>
        <w:spacing w:after="20"/>
        <w:rPr>
          <w:b/>
          <w:lang w:val="en-AU"/>
        </w:rPr>
      </w:pPr>
    </w:p>
    <w:p w14:paraId="4E4E5B54" w14:textId="77777777" w:rsidR="00F67195" w:rsidRPr="00542877" w:rsidRDefault="00F67195" w:rsidP="00F67195">
      <w:pPr>
        <w:spacing w:after="20"/>
        <w:rPr>
          <w:lang w:val="en-AU"/>
        </w:rPr>
      </w:pPr>
      <w:r>
        <w:rPr>
          <w:b/>
          <w:lang w:val="en-AU"/>
        </w:rPr>
        <w:t>Stand u</w:t>
      </w:r>
      <w:r w:rsidRPr="00542877">
        <w:rPr>
          <w:b/>
          <w:lang w:val="en-AU"/>
        </w:rPr>
        <w:t xml:space="preserve">p </w:t>
      </w:r>
      <w:r>
        <w:rPr>
          <w:b/>
          <w:lang w:val="en-AU"/>
        </w:rPr>
        <w:t>p</w:t>
      </w:r>
      <w:r w:rsidRPr="00542877">
        <w:rPr>
          <w:b/>
          <w:lang w:val="en-AU"/>
        </w:rPr>
        <w:t>addle boarding (SUP)</w:t>
      </w:r>
      <w:r>
        <w:rPr>
          <w:lang w:val="en-AU"/>
        </w:rPr>
        <w:t xml:space="preserve"> – Stand u</w:t>
      </w:r>
      <w:r w:rsidRPr="00542877">
        <w:rPr>
          <w:lang w:val="en-AU"/>
        </w:rPr>
        <w:t>p</w:t>
      </w:r>
      <w:r>
        <w:rPr>
          <w:lang w:val="en-AU"/>
        </w:rPr>
        <w:t xml:space="preserve"> p</w:t>
      </w:r>
      <w:r w:rsidRPr="00542877">
        <w:rPr>
          <w:lang w:val="en-AU"/>
        </w:rPr>
        <w:t>addle boarding is an offshoot of surfing. The surfer uses a paddle to propel themselves forward. SUPs can be used in the surf or on flat water as they have a paddle to aid propulsion. SUPs are often bigger, more stable and buoyant than traditional surfboards. SUPs can also be inflatable.</w:t>
      </w:r>
    </w:p>
    <w:p w14:paraId="2F12831A" w14:textId="77777777" w:rsidR="00F67195" w:rsidRDefault="00F67195" w:rsidP="00F67195">
      <w:pPr>
        <w:spacing w:after="20"/>
        <w:rPr>
          <w:b/>
          <w:lang w:val="en-AU"/>
        </w:rPr>
      </w:pPr>
    </w:p>
    <w:p w14:paraId="743C5143" w14:textId="43BE6DA3" w:rsidR="00F67195" w:rsidRDefault="00F67195" w:rsidP="00F67195">
      <w:pPr>
        <w:spacing w:after="20"/>
        <w:rPr>
          <w:lang w:val="en-AU"/>
        </w:rPr>
      </w:pPr>
      <w:r w:rsidRPr="00542877">
        <w:rPr>
          <w:b/>
          <w:lang w:val="en-AU"/>
        </w:rPr>
        <w:t xml:space="preserve">Surf paddle craft </w:t>
      </w:r>
      <w:r>
        <w:rPr>
          <w:lang w:val="en-AU"/>
        </w:rPr>
        <w:t>–</w:t>
      </w:r>
      <w:r w:rsidRPr="00542877">
        <w:rPr>
          <w:lang w:val="en-AU"/>
        </w:rPr>
        <w:t xml:space="preserve"> this is often a sit-on-top style paddle craft, with a shape similar to a surfboard, used for surfing. Surf paddle craft may include craft such as a ‘Wave ski’ that can combine seats, fins, foot straps and even seat belts to secure a rider on the craft. A kayak style paddle is used to propel the rider. These guidelines do not cover using kayak style craft in enclosed and coastal waterways such as sit on top kayaks and sea kayaks. These are covered under the </w:t>
      </w:r>
      <w:r w:rsidRPr="00F67195">
        <w:rPr>
          <w:lang w:val="en-AU"/>
        </w:rPr>
        <w:t>Sea Kayak</w:t>
      </w:r>
      <w:r w:rsidRPr="00F67195">
        <w:rPr>
          <w:rStyle w:val="Hyperlink"/>
          <w:color w:val="auto"/>
          <w:u w:val="none"/>
          <w:lang w:val="en-AU"/>
        </w:rPr>
        <w:t>ing</w:t>
      </w:r>
      <w:r w:rsidRPr="00542877">
        <w:rPr>
          <w:lang w:val="en-AU"/>
        </w:rPr>
        <w:t xml:space="preserve"> guidelines.</w:t>
      </w:r>
    </w:p>
    <w:p w14:paraId="17D573B7" w14:textId="77777777" w:rsidR="00F67195" w:rsidRDefault="00F67195" w:rsidP="00F67195">
      <w:pPr>
        <w:spacing w:after="20"/>
        <w:rPr>
          <w:b/>
          <w:lang w:val="en-AU"/>
        </w:rPr>
      </w:pPr>
    </w:p>
    <w:p w14:paraId="397A00DE" w14:textId="70020061" w:rsidR="00F67195" w:rsidRPr="00542877" w:rsidRDefault="00F67195" w:rsidP="00F67195">
      <w:pPr>
        <w:spacing w:after="20"/>
        <w:rPr>
          <w:b/>
          <w:lang w:val="en-AU"/>
        </w:rPr>
      </w:pPr>
      <w:r w:rsidRPr="00542877">
        <w:rPr>
          <w:b/>
          <w:lang w:val="en-AU"/>
        </w:rPr>
        <w:t xml:space="preserve">Leg rope </w:t>
      </w:r>
      <w:r>
        <w:rPr>
          <w:lang w:val="en-AU"/>
        </w:rPr>
        <w:t>–</w:t>
      </w:r>
      <w:r w:rsidRPr="00542877">
        <w:rPr>
          <w:lang w:val="en-AU"/>
        </w:rPr>
        <w:t xml:space="preserve"> a length of cord attaching a surfer’s ankle to the tail of the surfboard. This prevents the board from being carried away from the surfer and becoming a danger to others.</w:t>
      </w:r>
    </w:p>
    <w:p w14:paraId="1880089C" w14:textId="77777777" w:rsidR="00F67195" w:rsidRDefault="00F67195" w:rsidP="00F67195">
      <w:pPr>
        <w:spacing w:after="20"/>
        <w:rPr>
          <w:b/>
          <w:lang w:val="en-AU"/>
        </w:rPr>
      </w:pPr>
    </w:p>
    <w:p w14:paraId="02D718D9" w14:textId="77777777" w:rsidR="00F67195" w:rsidRPr="00542877" w:rsidRDefault="00F67195" w:rsidP="00F67195">
      <w:pPr>
        <w:spacing w:after="20"/>
        <w:rPr>
          <w:lang w:val="en-AU"/>
        </w:rPr>
      </w:pPr>
      <w:r w:rsidRPr="00542877">
        <w:rPr>
          <w:b/>
          <w:lang w:val="en-AU"/>
        </w:rPr>
        <w:t xml:space="preserve">Rescue tube </w:t>
      </w:r>
      <w:r>
        <w:rPr>
          <w:lang w:val="en-AU"/>
        </w:rPr>
        <w:softHyphen/>
        <w:t>–</w:t>
      </w:r>
      <w:r w:rsidRPr="00542877">
        <w:rPr>
          <w:lang w:val="en-AU"/>
        </w:rPr>
        <w:t xml:space="preserve"> a flotation device with a harness and rope attached, which rescuers can use to support a swimmer or surfer in distress.</w:t>
      </w:r>
    </w:p>
    <w:p w14:paraId="557006CB" w14:textId="3DF4DEFB" w:rsidR="00F67195" w:rsidRDefault="00F67195" w:rsidP="00F67195">
      <w:pPr>
        <w:spacing w:after="20"/>
        <w:rPr>
          <w:lang w:val="en-AU"/>
        </w:rPr>
      </w:pPr>
    </w:p>
    <w:p w14:paraId="7EF001CD" w14:textId="2B7DBC03" w:rsidR="00F67195" w:rsidRDefault="00F67195" w:rsidP="00F67195">
      <w:pPr>
        <w:spacing w:after="20"/>
        <w:rPr>
          <w:lang w:val="en-AU"/>
        </w:rPr>
      </w:pPr>
      <w:r w:rsidRPr="00542877">
        <w:rPr>
          <w:b/>
          <w:lang w:val="en-AU"/>
        </w:rPr>
        <w:t xml:space="preserve">Wrist rope </w:t>
      </w:r>
      <w:r>
        <w:rPr>
          <w:lang w:val="en-AU"/>
        </w:rPr>
        <w:t>–</w:t>
      </w:r>
      <w:r w:rsidRPr="00542877">
        <w:rPr>
          <w:lang w:val="en-AU"/>
        </w:rPr>
        <w:t xml:space="preserve"> a length of cord attaching a body-boarder’s wrist to the board. This prevents the board from being carried away from the surfer and becoming a danger to </w:t>
      </w:r>
      <w:r w:rsidRPr="00542877">
        <w:rPr>
          <w:lang w:val="en"/>
        </w:rPr>
        <w:t>others.</w:t>
      </w:r>
    </w:p>
    <w:p w14:paraId="1DEDC2A5" w14:textId="46CE99D3" w:rsidR="00BB6646" w:rsidRDefault="00F67195" w:rsidP="003D4215">
      <w:pPr>
        <w:pStyle w:val="Heading2"/>
        <w:spacing w:after="20"/>
        <w:rPr>
          <w:lang w:val="en-AU"/>
        </w:rPr>
      </w:pPr>
      <w:r>
        <w:rPr>
          <w:lang w:val="en-AU"/>
        </w:rPr>
        <w:lastRenderedPageBreak/>
        <w:t xml:space="preserve">VENUE </w:t>
      </w:r>
      <w:r w:rsidR="00B22E60">
        <w:rPr>
          <w:lang w:val="en-AU"/>
        </w:rPr>
        <w:t>Definitions</w:t>
      </w:r>
    </w:p>
    <w:p w14:paraId="4881390E" w14:textId="77777777" w:rsidR="00542877" w:rsidRPr="00542877" w:rsidRDefault="00542877" w:rsidP="003D4215">
      <w:pPr>
        <w:spacing w:after="20"/>
        <w:rPr>
          <w:lang w:val="en-AU"/>
        </w:rPr>
      </w:pPr>
      <w:r w:rsidRPr="00542877">
        <w:rPr>
          <w:lang w:val="en-AU"/>
        </w:rPr>
        <w:t>Aquatic excursion supervision and qualifications in these guidelines are built around the following location definitions:</w:t>
      </w:r>
    </w:p>
    <w:p w14:paraId="175DC868" w14:textId="4F88D375" w:rsidR="00E1445B" w:rsidRDefault="00E1445B" w:rsidP="003D4215">
      <w:pPr>
        <w:spacing w:after="20"/>
        <w:rPr>
          <w:b/>
          <w:lang w:val="en-AU"/>
        </w:rPr>
      </w:pPr>
    </w:p>
    <w:p w14:paraId="0AB3E5E7" w14:textId="68EE41C3" w:rsidR="003D4215" w:rsidRPr="00D44170" w:rsidRDefault="000A4FE2" w:rsidP="003D4215">
      <w:pPr>
        <w:spacing w:after="20"/>
        <w:rPr>
          <w:lang w:val="en-AU"/>
        </w:rPr>
      </w:pPr>
      <w:r w:rsidRPr="00D44170">
        <w:rPr>
          <w:b/>
          <w:lang w:val="en-AU"/>
        </w:rPr>
        <w:t xml:space="preserve">Inland waterways </w:t>
      </w:r>
      <w:r w:rsidR="00D44170" w:rsidRPr="00D44170">
        <w:rPr>
          <w:lang w:val="en-AU"/>
        </w:rPr>
        <w:t>–</w:t>
      </w:r>
      <w:r w:rsidRPr="00D44170">
        <w:rPr>
          <w:lang w:val="en-AU"/>
        </w:rPr>
        <w:t xml:space="preserve"> inland waterways can be dams, lakes, reservoirs and very slow flowing rivers with no swift water features. Inland waterways may vary widely in depth, water visibility, turbidity, temperatures and hazards.</w:t>
      </w:r>
    </w:p>
    <w:p w14:paraId="0DDBC14B" w14:textId="77777777" w:rsidR="00E1445B" w:rsidRDefault="00E1445B" w:rsidP="003D4215">
      <w:pPr>
        <w:spacing w:after="20"/>
        <w:rPr>
          <w:b/>
          <w:lang w:val="en-AU"/>
        </w:rPr>
      </w:pPr>
    </w:p>
    <w:p w14:paraId="32878ADD" w14:textId="19668A7E" w:rsidR="003D4215" w:rsidRPr="00D44170" w:rsidRDefault="000A4FE2" w:rsidP="003D4215">
      <w:pPr>
        <w:spacing w:after="20"/>
        <w:rPr>
          <w:b/>
          <w:lang w:val="en-AU"/>
        </w:rPr>
      </w:pPr>
      <w:r w:rsidRPr="00D44170">
        <w:rPr>
          <w:b/>
          <w:lang w:val="en-AU"/>
        </w:rPr>
        <w:t xml:space="preserve">Swiftwater </w:t>
      </w:r>
      <w:r w:rsidR="00D44170" w:rsidRPr="00D44170">
        <w:rPr>
          <w:lang w:val="en-AU"/>
        </w:rPr>
        <w:t>–</w:t>
      </w:r>
      <w:r w:rsidRPr="00D44170">
        <w:rPr>
          <w:b/>
          <w:lang w:val="en-AU"/>
        </w:rPr>
        <w:t xml:space="preserve"> </w:t>
      </w:r>
      <w:r w:rsidRPr="00D44170">
        <w:rPr>
          <w:lang w:val="en-AU"/>
        </w:rPr>
        <w:t xml:space="preserve">flowing river water which may be categorised according to the international river classification system.  This covers water commonly known as </w:t>
      </w:r>
      <w:r w:rsidRPr="00D44170">
        <w:rPr>
          <w:i/>
          <w:lang w:val="en-AU"/>
        </w:rPr>
        <w:t>moving water</w:t>
      </w:r>
      <w:r w:rsidRPr="00D44170">
        <w:rPr>
          <w:lang w:val="en-AU"/>
        </w:rPr>
        <w:t xml:space="preserve"> or </w:t>
      </w:r>
      <w:r w:rsidRPr="00D44170">
        <w:rPr>
          <w:i/>
          <w:lang w:val="en-AU"/>
        </w:rPr>
        <w:t xml:space="preserve">white water </w:t>
      </w:r>
      <w:r w:rsidRPr="00D44170">
        <w:rPr>
          <w:lang w:val="en-AU"/>
        </w:rPr>
        <w:t xml:space="preserve">but also refers to flowing water which may not look either swift or white to an observer. </w:t>
      </w:r>
      <w:r w:rsidRPr="00D44170">
        <w:rPr>
          <w:b/>
          <w:lang w:val="en-AU"/>
        </w:rPr>
        <w:t xml:space="preserve"> </w:t>
      </w:r>
    </w:p>
    <w:p w14:paraId="6738183C" w14:textId="77777777" w:rsidR="00E1445B" w:rsidRDefault="00E1445B" w:rsidP="003D4215">
      <w:pPr>
        <w:spacing w:after="20"/>
        <w:rPr>
          <w:b/>
          <w:lang w:val="en-AU"/>
        </w:rPr>
      </w:pPr>
    </w:p>
    <w:p w14:paraId="14E6FFC1" w14:textId="7F79301F" w:rsidR="003D4215" w:rsidRPr="00D44170" w:rsidRDefault="00D44170" w:rsidP="003D4215">
      <w:pPr>
        <w:spacing w:after="20"/>
        <w:rPr>
          <w:lang w:val="en-AU"/>
        </w:rPr>
      </w:pPr>
      <w:r w:rsidRPr="00D44170">
        <w:rPr>
          <w:b/>
          <w:lang w:val="en-AU"/>
        </w:rPr>
        <w:t xml:space="preserve">Enclosed waterways </w:t>
      </w:r>
      <w:r w:rsidRPr="00D44170">
        <w:rPr>
          <w:lang w:val="en-AU"/>
        </w:rPr>
        <w:softHyphen/>
        <w:t>–</w:t>
      </w:r>
      <w:r w:rsidR="000A4FE2" w:rsidRPr="00D44170">
        <w:rPr>
          <w:lang w:val="en-AU"/>
        </w:rPr>
        <w:t xml:space="preserve"> these are any waterway declared port waters by Maritime Safety Victoria and include areas such as bays, non-surf beaches, channels, inlets and estuaries. See the </w:t>
      </w:r>
      <w:hyperlink r:id="rId12">
        <w:r w:rsidR="000A4FE2" w:rsidRPr="00D44170">
          <w:rPr>
            <w:rStyle w:val="Hyperlink"/>
            <w:lang w:val="en-AU"/>
          </w:rPr>
          <w:t>Victorian Recreational Boating Safety Handbook</w:t>
        </w:r>
      </w:hyperlink>
      <w:r w:rsidR="000A4FE2" w:rsidRPr="00D44170">
        <w:rPr>
          <w:lang w:val="en-AU"/>
        </w:rPr>
        <w:t xml:space="preserve"> for all listed port waters.</w:t>
      </w:r>
    </w:p>
    <w:p w14:paraId="407C8CB0" w14:textId="77777777" w:rsidR="00E1445B" w:rsidRDefault="00E1445B" w:rsidP="003D4215">
      <w:pPr>
        <w:spacing w:after="20"/>
        <w:rPr>
          <w:b/>
          <w:lang w:val="en-AU"/>
        </w:rPr>
      </w:pPr>
    </w:p>
    <w:p w14:paraId="7CEE3CD1" w14:textId="5BC27A92" w:rsidR="003D4215" w:rsidRPr="00D44170" w:rsidRDefault="00525B46" w:rsidP="003D4215">
      <w:pPr>
        <w:spacing w:after="20"/>
        <w:rPr>
          <w:lang w:val="en-AU"/>
        </w:rPr>
      </w:pPr>
      <w:r>
        <w:rPr>
          <w:b/>
          <w:lang w:val="en-AU"/>
        </w:rPr>
        <w:t xml:space="preserve">Coastal </w:t>
      </w:r>
      <w:r w:rsidR="00F4574F">
        <w:rPr>
          <w:b/>
          <w:lang w:val="en-AU"/>
        </w:rPr>
        <w:t>i</w:t>
      </w:r>
      <w:r>
        <w:rPr>
          <w:b/>
          <w:lang w:val="en-AU"/>
        </w:rPr>
        <w:t xml:space="preserve">nshore waterways </w:t>
      </w:r>
      <w:r>
        <w:rPr>
          <w:lang w:val="en-AU"/>
        </w:rPr>
        <w:t>–</w:t>
      </w:r>
      <w:r w:rsidR="000A4FE2" w:rsidRPr="00D44170">
        <w:rPr>
          <w:b/>
          <w:lang w:val="en-AU"/>
        </w:rPr>
        <w:t xml:space="preserve"> </w:t>
      </w:r>
      <w:r w:rsidR="000A4FE2" w:rsidRPr="00D44170">
        <w:rPr>
          <w:lang w:val="en-AU"/>
        </w:rPr>
        <w:t>include all beaches with direct access to ocean waters, any beach exposed to ocean swell, and any beach that is exposed to currents, rips, strong winds or surf. This may include enclosed waterways at times with these features.</w:t>
      </w:r>
    </w:p>
    <w:p w14:paraId="6FD5FC41" w14:textId="77777777" w:rsidR="00E1445B" w:rsidRDefault="00E1445B" w:rsidP="003D4215">
      <w:pPr>
        <w:spacing w:after="20"/>
        <w:rPr>
          <w:b/>
          <w:lang w:val="en-AU"/>
        </w:rPr>
      </w:pPr>
    </w:p>
    <w:p w14:paraId="2DD0DCE2" w14:textId="7826A8E1" w:rsidR="000A4FE2" w:rsidRDefault="000A4FE2" w:rsidP="003D4215">
      <w:pPr>
        <w:spacing w:after="20"/>
        <w:rPr>
          <w:lang w:val="en-AU"/>
        </w:rPr>
      </w:pPr>
      <w:r w:rsidRPr="00D44170">
        <w:rPr>
          <w:b/>
          <w:lang w:val="en-AU"/>
        </w:rPr>
        <w:t>Coastal offshore</w:t>
      </w:r>
      <w:r w:rsidR="00525B46">
        <w:rPr>
          <w:lang w:val="en-AU"/>
        </w:rPr>
        <w:t xml:space="preserve"> –</w:t>
      </w:r>
      <w:r w:rsidRPr="00D44170">
        <w:rPr>
          <w:lang w:val="en-AU"/>
        </w:rPr>
        <w:t xml:space="preserve"> all waters greater than two nautical miles from the coast. </w:t>
      </w:r>
    </w:p>
    <w:p w14:paraId="1B323CF1" w14:textId="652F5096" w:rsidR="00B22E60" w:rsidRPr="00B22E60" w:rsidRDefault="00B22E60" w:rsidP="003D4215">
      <w:pPr>
        <w:spacing w:after="20"/>
        <w:rPr>
          <w:lang w:val="en-AU"/>
        </w:rPr>
      </w:pPr>
    </w:p>
    <w:p w14:paraId="60A7EA37" w14:textId="748B85A2" w:rsidR="00D03D44" w:rsidRDefault="009F3B6C" w:rsidP="003D4215">
      <w:pPr>
        <w:pStyle w:val="Heading2"/>
        <w:spacing w:after="20"/>
        <w:rPr>
          <w:lang w:val="en-AU"/>
        </w:rPr>
      </w:pPr>
      <w:r>
        <w:rPr>
          <w:lang w:val="en-AU"/>
        </w:rPr>
        <w:t>S</w:t>
      </w:r>
      <w:r w:rsidR="00D03D44">
        <w:rPr>
          <w:lang w:val="en-AU"/>
        </w:rPr>
        <w:t>taffing definitions</w:t>
      </w:r>
    </w:p>
    <w:p w14:paraId="4B9A4A32" w14:textId="7B3F5A79" w:rsidR="00BB6646" w:rsidRPr="00BB6646" w:rsidRDefault="00BB6646" w:rsidP="003D4215">
      <w:pPr>
        <w:spacing w:after="20"/>
        <w:rPr>
          <w:lang w:val="en-AU"/>
        </w:rPr>
      </w:pPr>
      <w:r w:rsidRPr="00BB6646">
        <w:rPr>
          <w:b/>
          <w:lang w:val="en-AU"/>
        </w:rPr>
        <w:t xml:space="preserve">Staff </w:t>
      </w:r>
      <w:r w:rsidR="00D44170">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F67195">
        <w:rPr>
          <w:lang w:val="en-AU"/>
        </w:rPr>
        <w:t>or</w:t>
      </w:r>
      <w:r w:rsidRPr="00BB6646">
        <w:rPr>
          <w:lang w:val="en-AU"/>
        </w:rPr>
        <w:t xml:space="preserve"> educational elements of the activity or excursion.</w:t>
      </w:r>
      <w:r w:rsidR="00F85479">
        <w:rPr>
          <w:lang w:val="en-AU"/>
        </w:rPr>
        <w:t xml:space="preserve"> </w:t>
      </w:r>
      <w:r w:rsidR="00F85479">
        <w:rPr>
          <w:rFonts w:cstheme="minorHAnsi"/>
        </w:rPr>
        <w:t>See Excursions Guidelines: Staffing for further details.</w:t>
      </w:r>
    </w:p>
    <w:p w14:paraId="0A1838DB" w14:textId="77777777" w:rsidR="00E92660" w:rsidRDefault="00E92660" w:rsidP="003D4215">
      <w:pPr>
        <w:spacing w:after="20"/>
        <w:rPr>
          <w:b/>
          <w:lang w:val="en-AU"/>
        </w:rPr>
      </w:pPr>
    </w:p>
    <w:p w14:paraId="791D4517" w14:textId="17BC8BB0" w:rsidR="00BB6646" w:rsidRPr="00BB6646" w:rsidRDefault="00BB6646" w:rsidP="003D4215">
      <w:pPr>
        <w:spacing w:after="20"/>
        <w:rPr>
          <w:lang w:val="en-AU"/>
        </w:rPr>
      </w:pPr>
      <w:r w:rsidRPr="00BB6646">
        <w:rPr>
          <w:b/>
          <w:lang w:val="en-AU"/>
        </w:rPr>
        <w:t>Teacher</w:t>
      </w:r>
      <w:r w:rsidR="00D44170">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3D4215">
      <w:pPr>
        <w:spacing w:after="20"/>
        <w:rPr>
          <w:lang w:val="en-AU"/>
        </w:rPr>
      </w:pPr>
    </w:p>
    <w:p w14:paraId="0E0E0CA1" w14:textId="543E662E" w:rsidR="00BB6646" w:rsidRPr="00BB6646" w:rsidRDefault="00BB6646" w:rsidP="003D4215">
      <w:pPr>
        <w:spacing w:after="20"/>
        <w:rPr>
          <w:lang w:val="en-AU"/>
        </w:rPr>
      </w:pPr>
      <w:r w:rsidRPr="00BB6646">
        <w:rPr>
          <w:lang w:val="en-AU"/>
        </w:rPr>
        <w:t xml:space="preserve">The following roles can be filled by school staff, a teacher or </w:t>
      </w:r>
      <w:r w:rsidR="00F67195">
        <w:rPr>
          <w:lang w:val="en-AU"/>
        </w:rPr>
        <w:t>an external provider</w:t>
      </w:r>
      <w:r w:rsidR="00F60AD0">
        <w:rPr>
          <w:lang w:val="en-AU"/>
        </w:rPr>
        <w:t xml:space="preserve">, or a volunteer (See </w:t>
      </w:r>
      <w:hyperlink r:id="rId13" w:history="1">
        <w:r w:rsidR="00F60AD0" w:rsidRPr="00494053">
          <w:rPr>
            <w:rStyle w:val="Hyperlink"/>
            <w:lang w:val="en-AU"/>
          </w:rPr>
          <w:t>Volunteers in Schools</w:t>
        </w:r>
      </w:hyperlink>
      <w:r w:rsidR="00F60AD0">
        <w:rPr>
          <w:lang w:val="en-AU"/>
        </w:rPr>
        <w:t xml:space="preserve"> policy)</w:t>
      </w:r>
      <w:r w:rsidR="00F63FC6">
        <w:rPr>
          <w:lang w:val="en-AU"/>
        </w:rPr>
        <w:t>.</w:t>
      </w:r>
      <w:r w:rsidR="00F60AD0" w:rsidRPr="00BB6646">
        <w:rPr>
          <w:lang w:val="en-AU"/>
        </w:rPr>
        <w:t xml:space="preserve"> </w:t>
      </w:r>
      <w:r w:rsidRPr="00BB6646">
        <w:rPr>
          <w:lang w:val="en-AU"/>
        </w:rPr>
        <w:t xml:space="preserve"> </w:t>
      </w:r>
    </w:p>
    <w:p w14:paraId="4C074372" w14:textId="77777777" w:rsidR="00BB6646" w:rsidRPr="00BB6646" w:rsidRDefault="00BB6646" w:rsidP="003D4215">
      <w:pPr>
        <w:spacing w:after="20"/>
        <w:rPr>
          <w:lang w:val="en-AU"/>
        </w:rPr>
      </w:pPr>
    </w:p>
    <w:p w14:paraId="4DB346C7" w14:textId="1750C45F" w:rsidR="00BB6646" w:rsidRPr="00BB6646" w:rsidRDefault="00BB6646" w:rsidP="003D4215">
      <w:pPr>
        <w:spacing w:after="20"/>
        <w:rPr>
          <w:lang w:val="en-AU"/>
        </w:rPr>
      </w:pPr>
      <w:r w:rsidRPr="00BB6646">
        <w:rPr>
          <w:b/>
          <w:lang w:val="en-AU"/>
        </w:rPr>
        <w:t>Designated Instructor</w:t>
      </w:r>
      <w:r w:rsidR="00D44170">
        <w:rPr>
          <w:lang w:val="en-AU"/>
        </w:rPr>
        <w:t xml:space="preserve"> –</w:t>
      </w:r>
      <w:r w:rsidRPr="00BB6646">
        <w:rPr>
          <w:lang w:val="en-AU"/>
        </w:rPr>
        <w:t xml:space="preserve"> the appointed staff member on a program who provides the lead technical expertise and supervision for the activity.</w:t>
      </w:r>
    </w:p>
    <w:p w14:paraId="2F44DD9A" w14:textId="77777777" w:rsidR="00E92660" w:rsidRDefault="00E92660" w:rsidP="003D4215">
      <w:pPr>
        <w:spacing w:after="20"/>
        <w:rPr>
          <w:b/>
          <w:lang w:val="en-AU"/>
        </w:rPr>
      </w:pPr>
    </w:p>
    <w:p w14:paraId="0D02BF60" w14:textId="5772B3DF" w:rsidR="00BB6646" w:rsidRPr="00D03D44" w:rsidRDefault="00BB6646" w:rsidP="003D4215">
      <w:pPr>
        <w:spacing w:after="20"/>
        <w:rPr>
          <w:lang w:val="en-AU"/>
        </w:rPr>
      </w:pPr>
      <w:r w:rsidRPr="00BB6646">
        <w:rPr>
          <w:b/>
          <w:lang w:val="en-AU"/>
        </w:rPr>
        <w:t xml:space="preserve">Instructor </w:t>
      </w:r>
      <w:r w:rsidR="00D44170">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3D4215">
      <w:pPr>
        <w:spacing w:after="20"/>
        <w:rPr>
          <w:b/>
          <w:lang w:val="en-AU"/>
        </w:rPr>
      </w:pPr>
    </w:p>
    <w:p w14:paraId="263176B7" w14:textId="2F132068" w:rsidR="00BB6646" w:rsidRDefault="00F67195" w:rsidP="003D4215">
      <w:pPr>
        <w:spacing w:after="20"/>
        <w:rPr>
          <w:lang w:val="en-AU"/>
        </w:rPr>
      </w:pPr>
      <w:r>
        <w:rPr>
          <w:b/>
          <w:lang w:val="en-AU"/>
        </w:rPr>
        <w:t>Assistant I</w:t>
      </w:r>
      <w:r w:rsidR="00BB6646" w:rsidRPr="00BB6646">
        <w:rPr>
          <w:b/>
          <w:lang w:val="en-AU"/>
        </w:rPr>
        <w:t xml:space="preserve">nstructor </w:t>
      </w:r>
      <w:r w:rsidR="00D44170">
        <w:rPr>
          <w:lang w:val="en-AU"/>
        </w:rPr>
        <w:t>–</w:t>
      </w:r>
      <w:r w:rsidR="00BB6646" w:rsidRPr="00BB6646">
        <w:rPr>
          <w:lang w:val="en-AU"/>
        </w:rPr>
        <w:t xml:space="preserve"> a staff member who provides assistance to the</w:t>
      </w:r>
      <w:r w:rsidR="00D03D44">
        <w:rPr>
          <w:lang w:val="en-AU"/>
        </w:rPr>
        <w:t xml:space="preserve"> instructor(s) in the provision </w:t>
      </w:r>
      <w:r w:rsidR="00BB6646" w:rsidRPr="00BB6646">
        <w:rPr>
          <w:lang w:val="en-AU"/>
        </w:rPr>
        <w:t>of technical expertise and supervision for the activity.</w:t>
      </w:r>
      <w:r w:rsidR="00E1445B" w:rsidRPr="00E1445B">
        <w:rPr>
          <w:lang w:val="en-AU"/>
        </w:rPr>
        <w:t xml:space="preserve"> </w:t>
      </w:r>
      <w:r w:rsidR="00E1445B" w:rsidRPr="00BB6646">
        <w:rPr>
          <w:lang w:val="en-AU"/>
        </w:rPr>
        <w:t xml:space="preserve">An assistant instructor role may be filled by a volunteer (See: </w:t>
      </w:r>
      <w:r w:rsidR="00E1445B" w:rsidRPr="00F67195">
        <w:rPr>
          <w:lang w:val="en-AU"/>
        </w:rPr>
        <w:t>Volunteers in Schools</w:t>
      </w:r>
      <w:r w:rsidRPr="00F67195">
        <w:rPr>
          <w:rStyle w:val="Hyperlink"/>
          <w:color w:val="auto"/>
          <w:u w:val="none"/>
          <w:lang w:val="en-AU"/>
        </w:rPr>
        <w:t xml:space="preserve"> Policy</w:t>
      </w:r>
      <w:r w:rsidR="00E1445B" w:rsidRPr="00BB6646">
        <w:rPr>
          <w:lang w:val="en-AU"/>
        </w:rPr>
        <w:t>)</w:t>
      </w:r>
      <w:r w:rsidR="00E1445B">
        <w:rPr>
          <w:lang w:val="en-AU"/>
        </w:rPr>
        <w:t>.</w:t>
      </w:r>
    </w:p>
    <w:p w14:paraId="21CCC32D" w14:textId="77777777" w:rsidR="00E1445B" w:rsidRDefault="00E1445B" w:rsidP="003D4215">
      <w:pPr>
        <w:spacing w:after="20"/>
        <w:rPr>
          <w:lang w:val="en-AU"/>
        </w:rPr>
      </w:pPr>
    </w:p>
    <w:p w14:paraId="599CF4D5" w14:textId="431523D2" w:rsidR="00542877" w:rsidRDefault="00542877" w:rsidP="003D4215">
      <w:pPr>
        <w:pStyle w:val="Heading2"/>
        <w:spacing w:after="20"/>
        <w:rPr>
          <w:lang w:val="en-AU"/>
        </w:rPr>
      </w:pPr>
      <w:r>
        <w:rPr>
          <w:lang w:val="en-AU"/>
        </w:rPr>
        <w:t>Environment</w:t>
      </w:r>
    </w:p>
    <w:p w14:paraId="5A409799" w14:textId="77777777" w:rsidR="00F67195" w:rsidRDefault="00F67195" w:rsidP="00F67195">
      <w:pPr>
        <w:spacing w:after="20"/>
        <w:jc w:val="both"/>
        <w:rPr>
          <w:rFonts w:ascii="Arial" w:hAnsi="Arial" w:cs="Arial"/>
        </w:rPr>
      </w:pPr>
      <w:r>
        <w:rPr>
          <w:rFonts w:ascii="Arial" w:hAnsi="Arial" w:cs="Arial"/>
        </w:rPr>
        <w:t>I</w:t>
      </w:r>
      <w:r w:rsidRPr="00BD7528">
        <w:rPr>
          <w:rFonts w:ascii="Arial" w:hAnsi="Arial" w:cs="Arial"/>
        </w:rPr>
        <w:t>f conducting a program at either at an enclosed coastal or open coastal water</w:t>
      </w:r>
      <w:r>
        <w:rPr>
          <w:rFonts w:ascii="Arial" w:hAnsi="Arial" w:cs="Arial"/>
        </w:rPr>
        <w:t>, s</w:t>
      </w:r>
      <w:r w:rsidRPr="00BD7528">
        <w:rPr>
          <w:rFonts w:ascii="Arial" w:hAnsi="Arial" w:cs="Arial"/>
        </w:rPr>
        <w:t>chools must consider the following features of water environments:</w:t>
      </w:r>
    </w:p>
    <w:p w14:paraId="7B04A45E" w14:textId="77777777" w:rsidR="00F67195" w:rsidRPr="00BD7528" w:rsidRDefault="00F67195" w:rsidP="00F67195">
      <w:pPr>
        <w:spacing w:after="20"/>
        <w:jc w:val="both"/>
        <w:rPr>
          <w:rFonts w:ascii="Arial" w:hAnsi="Arial" w:cs="Arial"/>
        </w:rPr>
      </w:pPr>
    </w:p>
    <w:p w14:paraId="7C22978A" w14:textId="77777777" w:rsidR="00F67195" w:rsidRPr="00B352EA" w:rsidRDefault="00F67195" w:rsidP="00F67195">
      <w:pPr>
        <w:pStyle w:val="ListParagraph"/>
        <w:numPr>
          <w:ilvl w:val="0"/>
          <w:numId w:val="23"/>
        </w:numPr>
        <w:spacing w:after="20"/>
        <w:jc w:val="both"/>
        <w:rPr>
          <w:rFonts w:ascii="Arial" w:hAnsi="Arial" w:cs="Arial"/>
        </w:rPr>
      </w:pPr>
      <w:r w:rsidRPr="00B352EA">
        <w:rPr>
          <w:rFonts w:ascii="Arial" w:hAnsi="Arial" w:cs="Arial"/>
          <w:b/>
        </w:rPr>
        <w:t xml:space="preserve">Reef </w:t>
      </w:r>
      <w:r w:rsidRPr="00B352EA">
        <w:rPr>
          <w:rFonts w:ascii="Arial" w:hAnsi="Arial" w:cs="Arial"/>
        </w:rPr>
        <w:t>– a solid object in a surf environment. Re</w:t>
      </w:r>
      <w:r>
        <w:rPr>
          <w:rFonts w:ascii="Arial" w:hAnsi="Arial" w:cs="Arial"/>
        </w:rPr>
        <w:t>efs can be either rock or coral</w:t>
      </w:r>
    </w:p>
    <w:p w14:paraId="561C90D4" w14:textId="77777777" w:rsidR="00F67195" w:rsidRPr="00B352EA" w:rsidRDefault="00F67195" w:rsidP="00F67195">
      <w:pPr>
        <w:pStyle w:val="ListParagraph"/>
        <w:numPr>
          <w:ilvl w:val="0"/>
          <w:numId w:val="23"/>
        </w:numPr>
        <w:spacing w:after="20"/>
        <w:jc w:val="both"/>
        <w:rPr>
          <w:rFonts w:ascii="Arial" w:hAnsi="Arial" w:cs="Arial"/>
        </w:rPr>
      </w:pPr>
      <w:r w:rsidRPr="00B352EA">
        <w:rPr>
          <w:rFonts w:ascii="Arial" w:hAnsi="Arial" w:cs="Arial"/>
          <w:b/>
        </w:rPr>
        <w:t xml:space="preserve">Rip </w:t>
      </w:r>
      <w:r w:rsidRPr="00B352EA">
        <w:rPr>
          <w:rFonts w:ascii="Arial" w:hAnsi="Arial" w:cs="Arial"/>
        </w:rPr>
        <w:t>– a current that leads away from</w:t>
      </w:r>
      <w:r>
        <w:rPr>
          <w:rFonts w:ascii="Arial" w:hAnsi="Arial" w:cs="Arial"/>
        </w:rPr>
        <w:t xml:space="preserve"> the shore in surf environments</w:t>
      </w:r>
    </w:p>
    <w:p w14:paraId="20ECED0F" w14:textId="77777777" w:rsidR="00F67195" w:rsidRPr="00B352EA" w:rsidRDefault="00F67195" w:rsidP="00F67195">
      <w:pPr>
        <w:pStyle w:val="ListParagraph"/>
        <w:numPr>
          <w:ilvl w:val="0"/>
          <w:numId w:val="23"/>
        </w:numPr>
        <w:spacing w:after="20"/>
        <w:jc w:val="both"/>
        <w:rPr>
          <w:rFonts w:ascii="Arial" w:hAnsi="Arial" w:cs="Arial"/>
        </w:rPr>
      </w:pPr>
      <w:r w:rsidRPr="00B352EA">
        <w:rPr>
          <w:rFonts w:ascii="Arial" w:hAnsi="Arial" w:cs="Arial"/>
          <w:b/>
        </w:rPr>
        <w:lastRenderedPageBreak/>
        <w:t xml:space="preserve">Sand bars </w:t>
      </w:r>
      <w:r w:rsidRPr="00B352EA">
        <w:rPr>
          <w:rFonts w:ascii="Arial" w:hAnsi="Arial" w:cs="Arial"/>
        </w:rPr>
        <w:t>– collections of sand in a body of water, laid down by shifting currents</w:t>
      </w:r>
    </w:p>
    <w:p w14:paraId="3C4F1C56" w14:textId="77777777" w:rsidR="00F67195" w:rsidRPr="00B352EA" w:rsidRDefault="00F67195" w:rsidP="00F67195">
      <w:pPr>
        <w:pStyle w:val="ListParagraph"/>
        <w:numPr>
          <w:ilvl w:val="0"/>
          <w:numId w:val="23"/>
        </w:numPr>
        <w:spacing w:after="20"/>
        <w:jc w:val="both"/>
        <w:rPr>
          <w:rFonts w:ascii="Arial" w:hAnsi="Arial" w:cs="Arial"/>
        </w:rPr>
      </w:pPr>
      <w:r w:rsidRPr="00B352EA">
        <w:rPr>
          <w:rFonts w:ascii="Arial" w:hAnsi="Arial" w:cs="Arial"/>
          <w:b/>
        </w:rPr>
        <w:t xml:space="preserve">Surf Zone </w:t>
      </w:r>
      <w:r w:rsidRPr="00B352EA">
        <w:rPr>
          <w:rFonts w:ascii="Arial" w:hAnsi="Arial" w:cs="Arial"/>
        </w:rPr>
        <w:t xml:space="preserve">– the area where ocean swells breaks upon the shore or upon shoals. Foamy, aerated water is caused by the breaking of the waves and helps provide a visual of the surf zone and its features.  </w:t>
      </w:r>
    </w:p>
    <w:p w14:paraId="41FED873" w14:textId="77777777" w:rsidR="00F67195" w:rsidRPr="00BD7528" w:rsidRDefault="00F67195" w:rsidP="00F67195">
      <w:pPr>
        <w:spacing w:after="20"/>
        <w:jc w:val="both"/>
        <w:rPr>
          <w:rFonts w:ascii="Arial" w:hAnsi="Arial" w:cs="Arial"/>
        </w:rPr>
      </w:pPr>
    </w:p>
    <w:p w14:paraId="68C27902" w14:textId="2D84ACDC" w:rsidR="00F67195" w:rsidRDefault="00F67195" w:rsidP="00F67195">
      <w:pPr>
        <w:spacing w:after="20"/>
        <w:jc w:val="both"/>
        <w:rPr>
          <w:rFonts w:ascii="Arial" w:hAnsi="Arial" w:cs="Arial"/>
        </w:rPr>
      </w:pPr>
      <w:r w:rsidRPr="00BD7528">
        <w:rPr>
          <w:rFonts w:ascii="Arial" w:hAnsi="Arial" w:cs="Arial"/>
        </w:rPr>
        <w:t>Where possible, programs taking place at coastal waterways should be conducted at patrolled beaches.</w:t>
      </w:r>
      <w:r>
        <w:rPr>
          <w:rFonts w:ascii="Arial" w:hAnsi="Arial" w:cs="Arial"/>
        </w:rPr>
        <w:t xml:space="preserve"> Staff may find </w:t>
      </w:r>
      <w:hyperlink r:id="rId14" w:history="1">
        <w:r w:rsidRPr="00630068">
          <w:rPr>
            <w:rStyle w:val="Hyperlink"/>
            <w:rFonts w:ascii="Arial" w:hAnsi="Arial" w:cs="Arial"/>
          </w:rPr>
          <w:t>Beachsafe.org.au</w:t>
        </w:r>
      </w:hyperlink>
      <w:r>
        <w:rPr>
          <w:rFonts w:ascii="Arial" w:hAnsi="Arial" w:cs="Arial"/>
        </w:rPr>
        <w:t xml:space="preserve"> a useful reference when planning activities in coastal waterways. </w:t>
      </w:r>
      <w:r w:rsidRPr="00542877">
        <w:rPr>
          <w:lang w:val="en"/>
        </w:rPr>
        <w:t xml:space="preserve">Where beaches are not patrolled, appropriate rescue aids need to be available, with staff members trained in their use and available to respond to an emergency.  Staff </w:t>
      </w:r>
      <w:r w:rsidR="004D096B">
        <w:rPr>
          <w:lang w:val="en"/>
        </w:rPr>
        <w:t xml:space="preserve">must </w:t>
      </w:r>
      <w:r w:rsidRPr="00542877">
        <w:rPr>
          <w:lang w:val="en"/>
        </w:rPr>
        <w:t>assess the level of risk of a</w:t>
      </w:r>
      <w:r w:rsidR="004D096B">
        <w:rPr>
          <w:lang w:val="en"/>
        </w:rPr>
        <w:t xml:space="preserve"> particular</w:t>
      </w:r>
      <w:r w:rsidRPr="00542877">
        <w:rPr>
          <w:lang w:val="en"/>
        </w:rPr>
        <w:t xml:space="preserve"> beach for surfing.</w:t>
      </w:r>
    </w:p>
    <w:p w14:paraId="6C097B09" w14:textId="77777777" w:rsidR="00F67195" w:rsidRDefault="00F67195" w:rsidP="003D4215">
      <w:pPr>
        <w:spacing w:after="20"/>
        <w:rPr>
          <w:lang w:val="en-AU"/>
        </w:rPr>
      </w:pPr>
    </w:p>
    <w:p w14:paraId="344EDA82" w14:textId="138EE590" w:rsidR="00542877" w:rsidRDefault="00542877" w:rsidP="003D4215">
      <w:pPr>
        <w:spacing w:after="20"/>
        <w:rPr>
          <w:lang w:val="en-AU"/>
        </w:rPr>
      </w:pPr>
      <w:r w:rsidRPr="00542877">
        <w:rPr>
          <w:lang w:val="en-AU"/>
        </w:rPr>
        <w:t xml:space="preserve">Surf activities may be affected by, yet not limited to environmental conditions such as turbidity, size of the body of water, the strength of tides and currents, the presence and power of waves, water temperature surrounding landscape and vegetation, prevailing weather and micro climates. </w:t>
      </w:r>
    </w:p>
    <w:p w14:paraId="4D31647B" w14:textId="77777777" w:rsidR="00D44170" w:rsidRPr="00542877" w:rsidRDefault="00D44170" w:rsidP="003D4215">
      <w:pPr>
        <w:spacing w:after="20"/>
        <w:rPr>
          <w:lang w:val="en-AU"/>
        </w:rPr>
      </w:pPr>
    </w:p>
    <w:p w14:paraId="320DBFED" w14:textId="51B7C16E" w:rsidR="00542877" w:rsidRPr="00542877" w:rsidRDefault="00542877" w:rsidP="003D4215">
      <w:pPr>
        <w:spacing w:after="20"/>
        <w:rPr>
          <w:lang w:val="en"/>
        </w:rPr>
      </w:pPr>
      <w:r w:rsidRPr="00542877">
        <w:rPr>
          <w:lang w:val="en"/>
        </w:rPr>
        <w:t>Given the range of different conditions that might exist between apparently similar surfing venues, adequate knowledge of the specific beach should be obtained before sc</w:t>
      </w:r>
      <w:r w:rsidR="00D44170">
        <w:rPr>
          <w:lang w:val="en"/>
        </w:rPr>
        <w:t xml:space="preserve">hool activities are conducted. </w:t>
      </w:r>
      <w:r w:rsidRPr="00542877">
        <w:rPr>
          <w:lang w:val="en"/>
        </w:rPr>
        <w:t xml:space="preserve">In south-eastern Australia, there can be marked differences between beaches, even beaches in close proximity to each other.  These differences include human made hazards, marine life and seaweed, water temperature, sand bars, rips, reefs, currents and tides. </w:t>
      </w:r>
    </w:p>
    <w:p w14:paraId="5488B0AD" w14:textId="77777777" w:rsidR="00542877" w:rsidRPr="00542877" w:rsidRDefault="00542877" w:rsidP="003D4215">
      <w:pPr>
        <w:spacing w:after="20"/>
        <w:rPr>
          <w:lang w:val="en"/>
        </w:rPr>
      </w:pPr>
    </w:p>
    <w:p w14:paraId="1AEEC4ED" w14:textId="2DF82500" w:rsidR="00542877" w:rsidRDefault="00542877" w:rsidP="003D4215">
      <w:pPr>
        <w:spacing w:after="20"/>
        <w:rPr>
          <w:lang w:val="en"/>
        </w:rPr>
      </w:pPr>
      <w:r w:rsidRPr="00542877">
        <w:rPr>
          <w:lang w:val="en"/>
        </w:rPr>
        <w:t>Shallow beach break venues should be chosen for beginners.</w:t>
      </w:r>
    </w:p>
    <w:p w14:paraId="1D0C1259" w14:textId="73F1EEFB" w:rsidR="00542877" w:rsidRPr="00542877" w:rsidRDefault="00542877" w:rsidP="003D4215">
      <w:pPr>
        <w:spacing w:after="20"/>
        <w:rPr>
          <w:lang w:val="en-AU"/>
        </w:rPr>
      </w:pPr>
    </w:p>
    <w:p w14:paraId="5949FF74" w14:textId="21636683" w:rsidR="00283ABB" w:rsidRDefault="009F3B6C" w:rsidP="003D4215">
      <w:pPr>
        <w:pStyle w:val="Heading2"/>
        <w:spacing w:after="20"/>
        <w:rPr>
          <w:lang w:val="en-AU"/>
        </w:rPr>
      </w:pPr>
      <w:r>
        <w:rPr>
          <w:lang w:val="en-AU"/>
        </w:rPr>
        <w:t>S</w:t>
      </w:r>
      <w:r w:rsidR="00283ABB">
        <w:rPr>
          <w:lang w:val="en-AU"/>
        </w:rPr>
        <w:t>tudent prepar</w:t>
      </w:r>
      <w:r w:rsidR="00755B8C">
        <w:rPr>
          <w:lang w:val="en-AU"/>
        </w:rPr>
        <w:t>A</w:t>
      </w:r>
      <w:r w:rsidR="00283ABB">
        <w:rPr>
          <w:lang w:val="en-AU"/>
        </w:rPr>
        <w:t>tion and skills</w:t>
      </w:r>
    </w:p>
    <w:p w14:paraId="2743EFB6" w14:textId="77777777" w:rsidR="00E1445B" w:rsidRDefault="00542877" w:rsidP="003D4215">
      <w:pPr>
        <w:spacing w:after="20"/>
        <w:rPr>
          <w:lang w:val="en-AU"/>
        </w:rPr>
      </w:pPr>
      <w:r w:rsidRPr="00542877">
        <w:rPr>
          <w:lang w:val="en-AU"/>
        </w:rPr>
        <w:t>Planning for surfing activities should begin with an assessment of students’ current knowledge, skills and experience in surfing, swimming and water environments.</w:t>
      </w:r>
    </w:p>
    <w:p w14:paraId="5D538813" w14:textId="77777777" w:rsidR="00E1445B" w:rsidRDefault="00E1445B" w:rsidP="003D4215">
      <w:pPr>
        <w:spacing w:after="20"/>
        <w:rPr>
          <w:lang w:val="en-AU"/>
        </w:rPr>
      </w:pPr>
    </w:p>
    <w:p w14:paraId="5393ECF2" w14:textId="77777777" w:rsidR="00E1445B" w:rsidRPr="00ED0B8B" w:rsidRDefault="00E1445B" w:rsidP="00E1445B">
      <w:pPr>
        <w:widowControl w:val="0"/>
        <w:spacing w:after="0"/>
        <w:jc w:val="both"/>
        <w:rPr>
          <w:rFonts w:ascii="Arial" w:hAnsi="Arial" w:cs="Arial"/>
          <w:color w:val="202020"/>
          <w:highlight w:val="white"/>
        </w:rPr>
      </w:pPr>
      <w:r w:rsidRPr="00ED0B8B">
        <w:rPr>
          <w:rFonts w:ascii="Arial" w:hAnsi="Arial" w:cs="Arial"/>
          <w:color w:val="202020"/>
          <w:highlight w:val="white"/>
        </w:rPr>
        <w:t>Students can be classified as either:</w:t>
      </w:r>
    </w:p>
    <w:p w14:paraId="6CF5DD0C" w14:textId="77777777" w:rsidR="00E1445B" w:rsidRPr="00ED0B8B" w:rsidRDefault="00E1445B" w:rsidP="00E1445B">
      <w:pPr>
        <w:numPr>
          <w:ilvl w:val="0"/>
          <w:numId w:val="22"/>
        </w:numPr>
        <w:spacing w:after="0"/>
        <w:jc w:val="both"/>
        <w:rPr>
          <w:rFonts w:ascii="Arial" w:hAnsi="Arial" w:cs="Arial"/>
          <w:b/>
        </w:rPr>
      </w:pPr>
      <w:r w:rsidRPr="00ED0B8B">
        <w:rPr>
          <w:rFonts w:ascii="Arial" w:hAnsi="Arial" w:cs="Arial"/>
          <w:b/>
        </w:rPr>
        <w:t>Beginner swimmers</w:t>
      </w:r>
    </w:p>
    <w:p w14:paraId="2F2E0D19" w14:textId="77777777" w:rsidR="00E1445B" w:rsidRPr="00ED0B8B" w:rsidRDefault="00E1445B" w:rsidP="00E1445B">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little or no experience including in shallow water.</w:t>
      </w:r>
    </w:p>
    <w:p w14:paraId="14B935C0" w14:textId="77777777" w:rsidR="00E1445B" w:rsidRPr="00ED0B8B" w:rsidRDefault="00E1445B" w:rsidP="00E1445B">
      <w:pPr>
        <w:numPr>
          <w:ilvl w:val="0"/>
          <w:numId w:val="22"/>
        </w:numPr>
        <w:spacing w:after="0"/>
        <w:jc w:val="both"/>
        <w:rPr>
          <w:rFonts w:ascii="Arial" w:hAnsi="Arial" w:cs="Arial"/>
          <w:b/>
        </w:rPr>
      </w:pPr>
      <w:r w:rsidRPr="00ED0B8B">
        <w:rPr>
          <w:rFonts w:ascii="Arial" w:hAnsi="Arial" w:cs="Arial"/>
          <w:b/>
        </w:rPr>
        <w:t>Intermediate swimmers</w:t>
      </w:r>
    </w:p>
    <w:p w14:paraId="204FCD09" w14:textId="77777777" w:rsidR="00E1445B" w:rsidRPr="00ED0B8B" w:rsidRDefault="00E1445B" w:rsidP="00E1445B">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basic skills, able to swim 25 metres with a recognisable stroke.</w:t>
      </w:r>
    </w:p>
    <w:p w14:paraId="30799448" w14:textId="77777777" w:rsidR="00E1445B" w:rsidRPr="00ED0B8B" w:rsidRDefault="00E1445B" w:rsidP="00E1445B">
      <w:pPr>
        <w:numPr>
          <w:ilvl w:val="0"/>
          <w:numId w:val="22"/>
        </w:numPr>
        <w:spacing w:after="0"/>
        <w:jc w:val="both"/>
        <w:rPr>
          <w:rFonts w:ascii="Arial" w:hAnsi="Arial" w:cs="Arial"/>
          <w:b/>
        </w:rPr>
      </w:pPr>
      <w:r w:rsidRPr="00ED0B8B">
        <w:rPr>
          <w:rFonts w:ascii="Arial" w:hAnsi="Arial" w:cs="Arial"/>
          <w:b/>
        </w:rPr>
        <w:t xml:space="preserve">Advanced swimmers </w:t>
      </w:r>
    </w:p>
    <w:p w14:paraId="433A68F8" w14:textId="30D5E208" w:rsidR="00E1445B" w:rsidRPr="00ED0B8B" w:rsidRDefault="00E1445B" w:rsidP="00E1445B">
      <w:pPr>
        <w:spacing w:after="0"/>
        <w:ind w:left="720"/>
        <w:jc w:val="both"/>
        <w:rPr>
          <w:rFonts w:ascii="Arial" w:hAnsi="Arial" w:cs="Arial"/>
          <w:b/>
        </w:rPr>
      </w:pPr>
      <w:r w:rsidRPr="00ED0B8B">
        <w:rPr>
          <w:rFonts w:ascii="Arial" w:hAnsi="Arial" w:cs="Arial"/>
          <w:color w:val="202020"/>
          <w:highlight w:val="white"/>
        </w:rPr>
        <w:t xml:space="preserve">Students able to swim </w:t>
      </w:r>
      <w:r w:rsidR="00F67195">
        <w:rPr>
          <w:rFonts w:ascii="Arial" w:hAnsi="Arial" w:cs="Arial"/>
          <w:color w:val="202020"/>
          <w:highlight w:val="white"/>
        </w:rPr>
        <w:t>50 to 100 metres</w:t>
      </w:r>
      <w:r w:rsidRPr="00ED0B8B">
        <w:rPr>
          <w:rFonts w:ascii="Arial" w:hAnsi="Arial" w:cs="Arial"/>
          <w:color w:val="202020"/>
          <w:highlight w:val="white"/>
        </w:rPr>
        <w:t xml:space="preserve"> using two recognisable strokes and to demonstrate one survival st</w:t>
      </w:r>
      <w:r w:rsidR="00802D02">
        <w:rPr>
          <w:rFonts w:ascii="Arial" w:hAnsi="Arial" w:cs="Arial"/>
          <w:color w:val="202020"/>
          <w:highlight w:val="white"/>
        </w:rPr>
        <w:t>r</w:t>
      </w:r>
      <w:r w:rsidRPr="00ED0B8B">
        <w:rPr>
          <w:rFonts w:ascii="Arial" w:hAnsi="Arial" w:cs="Arial"/>
          <w:color w:val="202020"/>
          <w:highlight w:val="white"/>
        </w:rPr>
        <w:t xml:space="preserve">oke in deep water. </w:t>
      </w:r>
    </w:p>
    <w:p w14:paraId="32D9D1A1" w14:textId="77777777" w:rsidR="00E1445B" w:rsidRPr="00ED0B8B" w:rsidRDefault="00E1445B" w:rsidP="00E1445B">
      <w:pPr>
        <w:spacing w:after="0"/>
        <w:rPr>
          <w:rFonts w:ascii="Arial" w:hAnsi="Arial" w:cs="Arial"/>
        </w:rPr>
      </w:pPr>
    </w:p>
    <w:p w14:paraId="694BD7AA" w14:textId="5FCE9F44" w:rsidR="00E1445B" w:rsidRDefault="00E1445B" w:rsidP="00E1445B">
      <w:pPr>
        <w:spacing w:after="0"/>
        <w:rPr>
          <w:rFonts w:ascii="Arial" w:hAnsi="Arial" w:cs="Arial"/>
        </w:rPr>
      </w:pPr>
      <w:r w:rsidRPr="00ED0B8B">
        <w:rPr>
          <w:rFonts w:ascii="Arial" w:hAnsi="Arial" w:cs="Arial"/>
        </w:rPr>
        <w:t xml:space="preserve">Schools must consider the swimming competency of students </w:t>
      </w:r>
      <w:r w:rsidR="00F85479">
        <w:rPr>
          <w:rFonts w:ascii="Arial" w:hAnsi="Arial" w:cs="Arial"/>
        </w:rPr>
        <w:t xml:space="preserve">in particular water environments </w:t>
      </w:r>
      <w:r w:rsidRPr="00ED0B8B">
        <w:rPr>
          <w:rFonts w:ascii="Arial" w:hAnsi="Arial" w:cs="Arial"/>
        </w:rPr>
        <w:t xml:space="preserve">when deciding on the </w:t>
      </w:r>
      <w:r>
        <w:rPr>
          <w:rFonts w:ascii="Arial" w:hAnsi="Arial" w:cs="Arial"/>
        </w:rPr>
        <w:t>venue, staff-student ratio, risk management plan and emergency response plan.</w:t>
      </w:r>
    </w:p>
    <w:p w14:paraId="1D9D8E38" w14:textId="77777777" w:rsidR="00E1445B" w:rsidRDefault="00E1445B" w:rsidP="00E1445B">
      <w:pPr>
        <w:spacing w:after="20"/>
        <w:rPr>
          <w:rFonts w:ascii="Arial" w:hAnsi="Arial" w:cs="Arial"/>
        </w:rPr>
      </w:pPr>
    </w:p>
    <w:p w14:paraId="4065BEAE" w14:textId="352922C6" w:rsidR="00E1445B" w:rsidRPr="00CA7E9E" w:rsidRDefault="00E1445B" w:rsidP="00E1445B">
      <w:pPr>
        <w:spacing w:after="2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5" w:history="1">
        <w:r w:rsidRPr="00F4574F">
          <w:rPr>
            <w:rFonts w:cstheme="minorHAnsi"/>
            <w:noProof/>
            <w:color w:val="AF272F" w:themeColor="text1"/>
            <w:szCs w:val="22"/>
            <w:lang w:val="en-AU" w:eastAsia="en-AU"/>
          </w:rPr>
          <w:drawing>
            <wp:inline distT="0" distB="0" distL="0" distR="0" wp14:anchorId="1A50E5DD" wp14:editId="2C8F2228">
              <wp:extent cx="152400" cy="152400"/>
              <wp:effectExtent l="0" t="0" r="0" b="0"/>
              <wp:docPr id="3" name="Picture 3" descr="https://www.education.vic.gov.au/_layouts/images/icdoc.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74F">
          <w:rPr>
            <w:rStyle w:val="sizetag"/>
            <w:rFonts w:cstheme="minorHAnsi"/>
            <w:color w:val="AF272F" w:themeColor="text1"/>
            <w:szCs w:val="22"/>
            <w:u w:val="single"/>
            <w:lang w:val="en"/>
          </w:rPr>
          <w:t xml:space="preserve">Documentation of Participant </w:t>
        </w:r>
        <w:r w:rsidR="00F4574F" w:rsidRPr="00F4574F">
          <w:rPr>
            <w:rStyle w:val="sizetag"/>
            <w:rFonts w:cstheme="minorHAnsi"/>
            <w:color w:val="AF272F" w:themeColor="text1"/>
            <w:szCs w:val="22"/>
            <w:u w:val="single"/>
            <w:lang w:val="en"/>
          </w:rPr>
          <w:t>Preparation, Pre</w:t>
        </w:r>
        <w:r w:rsidRPr="00F4574F">
          <w:rPr>
            <w:rStyle w:val="sizetag"/>
            <w:rFonts w:cstheme="minorHAnsi"/>
            <w:color w:val="AF272F" w:themeColor="text1"/>
            <w:szCs w:val="22"/>
            <w:u w:val="single"/>
            <w:lang w:val="en"/>
          </w:rPr>
          <w:t>requisite Skills/Knowledge​ ​ (doc - 139kb)</w:t>
        </w:r>
      </w:hyperlink>
      <w:r w:rsidRPr="004C6673">
        <w:rPr>
          <w:rFonts w:cstheme="minorHAnsi"/>
          <w:szCs w:val="22"/>
        </w:rPr>
        <w:t>.</w:t>
      </w:r>
    </w:p>
    <w:p w14:paraId="1E14B871" w14:textId="49CD9FA1" w:rsidR="00542877" w:rsidRPr="00542877" w:rsidRDefault="00542877" w:rsidP="003D4215">
      <w:pPr>
        <w:spacing w:after="20"/>
        <w:rPr>
          <w:lang w:val="en-AU"/>
        </w:rPr>
      </w:pPr>
    </w:p>
    <w:p w14:paraId="1BF4992D" w14:textId="77777777" w:rsidR="00542877" w:rsidRPr="00542877" w:rsidRDefault="00542877" w:rsidP="003D4215">
      <w:pPr>
        <w:spacing w:after="20"/>
        <w:rPr>
          <w:lang w:val="en-AU"/>
        </w:rPr>
      </w:pPr>
      <w:r w:rsidRPr="00542877">
        <w:rPr>
          <w:lang w:val="en-AU"/>
        </w:rPr>
        <w:t xml:space="preserve">First time surfers and beginners must undertake competent instruction in basic skills, taking into account </w:t>
      </w:r>
      <w:r w:rsidRPr="00542877">
        <w:rPr>
          <w:lang w:val="en"/>
        </w:rPr>
        <w:t xml:space="preserve">factors </w:t>
      </w:r>
      <w:r w:rsidRPr="00542877">
        <w:rPr>
          <w:lang w:val="en-AU"/>
        </w:rPr>
        <w:t>such as activity area conditions, weather, terrain and progress of students.</w:t>
      </w:r>
    </w:p>
    <w:p w14:paraId="11A509D3" w14:textId="77777777" w:rsidR="00542877" w:rsidRPr="00542877" w:rsidRDefault="00542877" w:rsidP="003D4215">
      <w:pPr>
        <w:spacing w:after="20"/>
        <w:rPr>
          <w:lang w:val="en-AU"/>
        </w:rPr>
      </w:pPr>
    </w:p>
    <w:p w14:paraId="03769928" w14:textId="77777777" w:rsidR="00542877" w:rsidRPr="00542877" w:rsidRDefault="00542877" w:rsidP="003D4215">
      <w:pPr>
        <w:spacing w:after="20"/>
        <w:rPr>
          <w:lang w:val="en-AU"/>
        </w:rPr>
      </w:pPr>
      <w:r w:rsidRPr="00542877">
        <w:rPr>
          <w:lang w:val="en-AU"/>
        </w:rPr>
        <w:t>The instructor should ascertain the previous experience of each student.</w:t>
      </w:r>
    </w:p>
    <w:p w14:paraId="63EDE1AD" w14:textId="2F8E9502" w:rsidR="00F67195" w:rsidRDefault="00F67195" w:rsidP="003D4215">
      <w:pPr>
        <w:spacing w:after="20"/>
        <w:rPr>
          <w:lang w:val="en-AU"/>
        </w:rPr>
      </w:pPr>
    </w:p>
    <w:p w14:paraId="0BF7397C" w14:textId="0B0341AB" w:rsidR="00F67195" w:rsidRDefault="00F67195" w:rsidP="003D4215">
      <w:pPr>
        <w:spacing w:after="20"/>
        <w:rPr>
          <w:lang w:val="en-AU"/>
        </w:rPr>
      </w:pPr>
    </w:p>
    <w:p w14:paraId="16FAE403" w14:textId="0FAF5EDC" w:rsidR="00F4574F" w:rsidRDefault="00F4574F" w:rsidP="003D4215">
      <w:pPr>
        <w:spacing w:after="20"/>
        <w:rPr>
          <w:lang w:val="en-AU"/>
        </w:rPr>
      </w:pPr>
      <w:r>
        <w:rPr>
          <w:lang w:val="en-AU"/>
        </w:rPr>
        <w:lastRenderedPageBreak/>
        <w:t xml:space="preserve">                                        </w:t>
      </w:r>
    </w:p>
    <w:p w14:paraId="77DE3B2A" w14:textId="70CC2D2C" w:rsidR="00542877" w:rsidRPr="00542877" w:rsidRDefault="00542877" w:rsidP="003D4215">
      <w:pPr>
        <w:spacing w:after="20"/>
        <w:rPr>
          <w:lang w:val="en-AU"/>
        </w:rPr>
      </w:pPr>
      <w:r w:rsidRPr="00542877">
        <w:rPr>
          <w:lang w:val="en-AU"/>
        </w:rPr>
        <w:t>Instructional staff must brief students on:</w:t>
      </w:r>
    </w:p>
    <w:p w14:paraId="2390BDD5" w14:textId="77777777" w:rsidR="00542877" w:rsidRPr="00093382" w:rsidRDefault="00542877" w:rsidP="003D4215">
      <w:pPr>
        <w:pStyle w:val="ListParagraph"/>
        <w:numPr>
          <w:ilvl w:val="0"/>
          <w:numId w:val="6"/>
        </w:numPr>
        <w:spacing w:after="20"/>
        <w:rPr>
          <w:lang w:val="en-AU"/>
        </w:rPr>
      </w:pPr>
      <w:r w:rsidRPr="00093382">
        <w:rPr>
          <w:lang w:val="en-AU"/>
        </w:rPr>
        <w:t xml:space="preserve">equipment, clothing and footwear that is suitable for the activity and </w:t>
      </w:r>
      <w:r w:rsidRPr="00093382">
        <w:rPr>
          <w:lang w:val="en"/>
        </w:rPr>
        <w:t>location</w:t>
      </w:r>
    </w:p>
    <w:p w14:paraId="02CF6CB9" w14:textId="77777777" w:rsidR="00542877" w:rsidRPr="00093382" w:rsidRDefault="00542877" w:rsidP="003D4215">
      <w:pPr>
        <w:pStyle w:val="ListParagraph"/>
        <w:numPr>
          <w:ilvl w:val="0"/>
          <w:numId w:val="6"/>
        </w:numPr>
        <w:spacing w:after="20"/>
        <w:rPr>
          <w:lang w:val="en-AU"/>
        </w:rPr>
      </w:pPr>
      <w:r w:rsidRPr="00093382">
        <w:rPr>
          <w:lang w:val="en-AU"/>
        </w:rPr>
        <w:t>safety measures appropriate to control risks associated with the activity and the environment</w:t>
      </w:r>
    </w:p>
    <w:p w14:paraId="6A8AAE9A" w14:textId="77777777" w:rsidR="00542877" w:rsidRPr="00093382" w:rsidRDefault="00542877" w:rsidP="003D4215">
      <w:pPr>
        <w:pStyle w:val="ListParagraph"/>
        <w:numPr>
          <w:ilvl w:val="0"/>
          <w:numId w:val="6"/>
        </w:numPr>
        <w:spacing w:after="20"/>
        <w:rPr>
          <w:lang w:val="en-AU"/>
        </w:rPr>
      </w:pPr>
      <w:r w:rsidRPr="00093382">
        <w:rPr>
          <w:lang w:val="en-AU"/>
        </w:rPr>
        <w:t>minimal environmental impact techniques relevant to the activity and location</w:t>
      </w:r>
    </w:p>
    <w:p w14:paraId="65592908" w14:textId="77777777" w:rsidR="00542877" w:rsidRPr="00093382" w:rsidRDefault="00542877" w:rsidP="003D4215">
      <w:pPr>
        <w:pStyle w:val="ListParagraph"/>
        <w:numPr>
          <w:ilvl w:val="0"/>
          <w:numId w:val="6"/>
        </w:numPr>
        <w:spacing w:after="20"/>
        <w:rPr>
          <w:lang w:val="en-AU"/>
        </w:rPr>
      </w:pPr>
      <w:r w:rsidRPr="00093382">
        <w:rPr>
          <w:lang w:val="en-AU"/>
        </w:rPr>
        <w:t>historical and cultural considerations relevant to the activity and location</w:t>
      </w:r>
    </w:p>
    <w:p w14:paraId="2887F5A5" w14:textId="77777777" w:rsidR="00542877" w:rsidRPr="00093382" w:rsidRDefault="00542877" w:rsidP="003D4215">
      <w:pPr>
        <w:pStyle w:val="ListParagraph"/>
        <w:numPr>
          <w:ilvl w:val="0"/>
          <w:numId w:val="6"/>
        </w:numPr>
        <w:spacing w:after="20"/>
        <w:rPr>
          <w:lang w:val="en-AU"/>
        </w:rPr>
      </w:pPr>
      <w:r w:rsidRPr="00093382">
        <w:rPr>
          <w:lang w:val="en-AU"/>
        </w:rPr>
        <w:t xml:space="preserve">activity scope and boundaries </w:t>
      </w:r>
    </w:p>
    <w:p w14:paraId="02E77756" w14:textId="77777777" w:rsidR="00542877" w:rsidRPr="00093382" w:rsidRDefault="00542877" w:rsidP="003D4215">
      <w:pPr>
        <w:pStyle w:val="ListParagraph"/>
        <w:numPr>
          <w:ilvl w:val="0"/>
          <w:numId w:val="6"/>
        </w:numPr>
        <w:spacing w:after="20"/>
        <w:rPr>
          <w:lang w:val="en-AU"/>
        </w:rPr>
      </w:pPr>
      <w:r w:rsidRPr="00093382">
        <w:rPr>
          <w:lang w:val="en-AU"/>
        </w:rPr>
        <w:t>communication and communication signals</w:t>
      </w:r>
    </w:p>
    <w:p w14:paraId="04D9E128" w14:textId="77777777" w:rsidR="00542877" w:rsidRPr="00093382" w:rsidRDefault="00542877" w:rsidP="003D4215">
      <w:pPr>
        <w:pStyle w:val="ListParagraph"/>
        <w:numPr>
          <w:ilvl w:val="0"/>
          <w:numId w:val="6"/>
        </w:numPr>
        <w:spacing w:after="20"/>
        <w:rPr>
          <w:lang w:val="en-AU"/>
        </w:rPr>
      </w:pPr>
      <w:r w:rsidRPr="00093382">
        <w:rPr>
          <w:lang w:val="en-AU"/>
        </w:rPr>
        <w:t xml:space="preserve">relevant terminology. </w:t>
      </w:r>
    </w:p>
    <w:p w14:paraId="359F76E1" w14:textId="37BD239A" w:rsidR="00542877" w:rsidRPr="00093382" w:rsidRDefault="00542877" w:rsidP="003D4215">
      <w:pPr>
        <w:pStyle w:val="ListParagraph"/>
        <w:numPr>
          <w:ilvl w:val="0"/>
          <w:numId w:val="6"/>
        </w:numPr>
        <w:spacing w:after="20"/>
        <w:rPr>
          <w:lang w:val="en-AU"/>
        </w:rPr>
      </w:pPr>
      <w:r w:rsidRPr="00093382">
        <w:rPr>
          <w:lang w:val="en-AU"/>
        </w:rPr>
        <w:t>navig</w:t>
      </w:r>
      <w:r w:rsidR="00875314">
        <w:rPr>
          <w:lang w:val="en-AU"/>
        </w:rPr>
        <w:t>ating surf and swimming methods.</w:t>
      </w:r>
    </w:p>
    <w:p w14:paraId="41A05AD0" w14:textId="77777777" w:rsidR="00542877" w:rsidRPr="00542877" w:rsidRDefault="00542877" w:rsidP="003D4215">
      <w:pPr>
        <w:spacing w:after="20"/>
        <w:rPr>
          <w:lang w:val="en-AU"/>
        </w:rPr>
      </w:pPr>
    </w:p>
    <w:p w14:paraId="3FC8BA40" w14:textId="2A3689C0" w:rsidR="00542877" w:rsidRDefault="00542877" w:rsidP="003D4215">
      <w:pPr>
        <w:spacing w:after="20"/>
        <w:rPr>
          <w:lang w:val="en-AU"/>
        </w:rPr>
      </w:pPr>
      <w:r w:rsidRPr="00542877">
        <w:rPr>
          <w:lang w:val="en-AU"/>
        </w:rPr>
        <w:t xml:space="preserve">Students should also undertake navigation training suitable for the location and </w:t>
      </w:r>
      <w:r w:rsidRPr="00542877">
        <w:rPr>
          <w:lang w:val="en"/>
        </w:rPr>
        <w:t>activity</w:t>
      </w:r>
      <w:r w:rsidRPr="00542877">
        <w:rPr>
          <w:lang w:val="en-AU"/>
        </w:rPr>
        <w:t>.</w:t>
      </w:r>
    </w:p>
    <w:p w14:paraId="094F5CCD" w14:textId="77777777" w:rsidR="00F67195" w:rsidRPr="00542877" w:rsidRDefault="00F67195" w:rsidP="003D4215">
      <w:pPr>
        <w:spacing w:after="20"/>
        <w:rPr>
          <w:lang w:val="en-AU"/>
        </w:rPr>
      </w:pPr>
    </w:p>
    <w:p w14:paraId="129DF72E" w14:textId="77777777" w:rsidR="00542877" w:rsidRPr="00542877" w:rsidRDefault="00542877" w:rsidP="003D4215">
      <w:pPr>
        <w:spacing w:after="20"/>
        <w:rPr>
          <w:lang w:val="en-AU"/>
        </w:rPr>
      </w:pPr>
      <w:r w:rsidRPr="00542877">
        <w:rPr>
          <w:lang w:val="en-AU"/>
        </w:rPr>
        <w:t>Before undertaking surfing activities, students should have demonstrated basic swimming and water safety skills in flat water:</w:t>
      </w:r>
    </w:p>
    <w:p w14:paraId="51204F97" w14:textId="77777777" w:rsidR="00542877" w:rsidRPr="00093382" w:rsidRDefault="00542877" w:rsidP="003D4215">
      <w:pPr>
        <w:pStyle w:val="ListParagraph"/>
        <w:numPr>
          <w:ilvl w:val="0"/>
          <w:numId w:val="7"/>
        </w:numPr>
        <w:spacing w:after="20"/>
        <w:rPr>
          <w:lang w:val="en-AU"/>
        </w:rPr>
      </w:pPr>
      <w:r w:rsidRPr="00093382">
        <w:rPr>
          <w:lang w:val="en-AU"/>
        </w:rPr>
        <w:t>competent and confident swimming</w:t>
      </w:r>
    </w:p>
    <w:p w14:paraId="5F9A3051" w14:textId="77777777" w:rsidR="00542877" w:rsidRPr="00093382" w:rsidRDefault="00542877" w:rsidP="003D4215">
      <w:pPr>
        <w:pStyle w:val="ListParagraph"/>
        <w:numPr>
          <w:ilvl w:val="0"/>
          <w:numId w:val="7"/>
        </w:numPr>
        <w:spacing w:after="20"/>
        <w:rPr>
          <w:lang w:val="en-AU"/>
        </w:rPr>
      </w:pPr>
      <w:r w:rsidRPr="00093382">
        <w:rPr>
          <w:lang w:val="en-AU"/>
        </w:rPr>
        <w:t>showing how a flotation aid may be used as a support for one minute</w:t>
      </w:r>
    </w:p>
    <w:p w14:paraId="393C72CF" w14:textId="77777777" w:rsidR="00542877" w:rsidRPr="00093382" w:rsidRDefault="00542877" w:rsidP="003D4215">
      <w:pPr>
        <w:pStyle w:val="ListParagraph"/>
        <w:numPr>
          <w:ilvl w:val="0"/>
          <w:numId w:val="7"/>
        </w:numPr>
        <w:spacing w:after="20"/>
        <w:rPr>
          <w:lang w:val="en-AU"/>
        </w:rPr>
      </w:pPr>
      <w:r w:rsidRPr="00093382">
        <w:rPr>
          <w:lang w:val="en-AU"/>
        </w:rPr>
        <w:t>survival sculling, floating or treading water for a total of five minutes</w:t>
      </w:r>
    </w:p>
    <w:p w14:paraId="5F0D51CE" w14:textId="77DDEE89" w:rsidR="00542877" w:rsidRPr="00093382" w:rsidRDefault="00542877" w:rsidP="003D4215">
      <w:pPr>
        <w:pStyle w:val="ListParagraph"/>
        <w:numPr>
          <w:ilvl w:val="0"/>
          <w:numId w:val="7"/>
        </w:numPr>
        <w:spacing w:after="20"/>
        <w:rPr>
          <w:lang w:val="en-AU"/>
        </w:rPr>
      </w:pPr>
      <w:r w:rsidRPr="00093382">
        <w:rPr>
          <w:lang w:val="en-AU"/>
        </w:rPr>
        <w:t>waving one arm as if signalling for help</w:t>
      </w:r>
      <w:r w:rsidR="00875314">
        <w:rPr>
          <w:lang w:val="en-AU"/>
        </w:rPr>
        <w:t>.</w:t>
      </w:r>
    </w:p>
    <w:p w14:paraId="2A51477F" w14:textId="77777777" w:rsidR="000A4FE2" w:rsidRPr="000A4FE2" w:rsidRDefault="000A4FE2" w:rsidP="003D4215">
      <w:pPr>
        <w:spacing w:after="20"/>
        <w:ind w:left="720"/>
        <w:rPr>
          <w:lang w:val="en-AU"/>
        </w:rPr>
      </w:pPr>
    </w:p>
    <w:p w14:paraId="1D08272D" w14:textId="77777777" w:rsidR="00542877" w:rsidRPr="00542877" w:rsidRDefault="00542877" w:rsidP="003D4215">
      <w:pPr>
        <w:spacing w:after="20"/>
        <w:rPr>
          <w:lang w:val="en-AU"/>
        </w:rPr>
      </w:pPr>
      <w:r w:rsidRPr="00542877">
        <w:rPr>
          <w:lang w:val="en-AU"/>
        </w:rPr>
        <w:t xml:space="preserve">*When surfing at beaches in coastal waterways students </w:t>
      </w:r>
      <w:r w:rsidRPr="00542877">
        <w:rPr>
          <w:i/>
          <w:lang w:val="en-AU"/>
        </w:rPr>
        <w:t>must</w:t>
      </w:r>
      <w:r w:rsidRPr="00542877">
        <w:rPr>
          <w:lang w:val="en-AU"/>
        </w:rPr>
        <w:t xml:space="preserve"> have demonstrated these basic swimming and water safety skills recently.</w:t>
      </w:r>
    </w:p>
    <w:p w14:paraId="28D95E86" w14:textId="77777777" w:rsidR="000A4FE2" w:rsidRDefault="000A4FE2" w:rsidP="003D4215">
      <w:pPr>
        <w:spacing w:after="20"/>
        <w:rPr>
          <w:lang w:val="en-AU"/>
        </w:rPr>
      </w:pPr>
    </w:p>
    <w:p w14:paraId="5CD3ACEE" w14:textId="3EA05B3F" w:rsidR="00542877" w:rsidRPr="00542877" w:rsidRDefault="00542877" w:rsidP="003D4215">
      <w:pPr>
        <w:spacing w:after="20"/>
        <w:rPr>
          <w:lang w:val="en-AU"/>
        </w:rPr>
      </w:pPr>
      <w:r w:rsidRPr="00542877">
        <w:rPr>
          <w:lang w:val="en-AU"/>
        </w:rPr>
        <w:t>Beginners must be taught basic water skills as soon as possible so they are able to:</w:t>
      </w:r>
    </w:p>
    <w:p w14:paraId="3F9E2085" w14:textId="77777777" w:rsidR="00542877" w:rsidRPr="00093382" w:rsidRDefault="00542877" w:rsidP="003D4215">
      <w:pPr>
        <w:pStyle w:val="ListParagraph"/>
        <w:numPr>
          <w:ilvl w:val="0"/>
          <w:numId w:val="8"/>
        </w:numPr>
        <w:spacing w:after="20"/>
        <w:rPr>
          <w:lang w:val="en-AU"/>
        </w:rPr>
      </w:pPr>
      <w:r w:rsidRPr="00093382">
        <w:rPr>
          <w:lang w:val="en-AU"/>
        </w:rPr>
        <w:t>demonstrate the ability to submerge and resurface competently</w:t>
      </w:r>
    </w:p>
    <w:p w14:paraId="30526409" w14:textId="77777777" w:rsidR="00542877" w:rsidRPr="00093382" w:rsidRDefault="00542877" w:rsidP="003D4215">
      <w:pPr>
        <w:pStyle w:val="ListParagraph"/>
        <w:numPr>
          <w:ilvl w:val="0"/>
          <w:numId w:val="8"/>
        </w:numPr>
        <w:spacing w:after="20"/>
        <w:rPr>
          <w:lang w:val="en-AU"/>
        </w:rPr>
      </w:pPr>
      <w:r w:rsidRPr="00093382">
        <w:rPr>
          <w:lang w:val="en-AU"/>
        </w:rPr>
        <w:t>physically handle the surfboard in the surf</w:t>
      </w:r>
    </w:p>
    <w:p w14:paraId="63D47F50" w14:textId="77777777" w:rsidR="00542877" w:rsidRPr="00093382" w:rsidRDefault="00542877" w:rsidP="003D4215">
      <w:pPr>
        <w:pStyle w:val="ListParagraph"/>
        <w:numPr>
          <w:ilvl w:val="0"/>
          <w:numId w:val="8"/>
        </w:numPr>
        <w:spacing w:after="20"/>
        <w:rPr>
          <w:lang w:val="en-AU"/>
        </w:rPr>
      </w:pPr>
      <w:r w:rsidRPr="00093382">
        <w:rPr>
          <w:lang w:val="en-AU"/>
        </w:rPr>
        <w:t>fall off the board safely.</w:t>
      </w:r>
    </w:p>
    <w:p w14:paraId="6A251C4B" w14:textId="77777777" w:rsidR="00542877" w:rsidRPr="00542877" w:rsidRDefault="00542877" w:rsidP="003D4215">
      <w:pPr>
        <w:spacing w:after="20"/>
        <w:rPr>
          <w:lang w:val="en-AU"/>
        </w:rPr>
      </w:pPr>
    </w:p>
    <w:p w14:paraId="2CBB493B" w14:textId="77777777" w:rsidR="00542877" w:rsidRPr="00542877" w:rsidRDefault="00542877" w:rsidP="003D4215">
      <w:pPr>
        <w:spacing w:after="20"/>
        <w:rPr>
          <w:lang w:val="en-AU"/>
        </w:rPr>
      </w:pPr>
      <w:r w:rsidRPr="00542877">
        <w:rPr>
          <w:lang w:val="en-AU"/>
        </w:rPr>
        <w:t>In addition to these skills, before entering the surf participants should be able to:</w:t>
      </w:r>
    </w:p>
    <w:p w14:paraId="27F52A10" w14:textId="77777777" w:rsidR="00542877" w:rsidRPr="00093382" w:rsidRDefault="00542877" w:rsidP="003D4215">
      <w:pPr>
        <w:pStyle w:val="ListParagraph"/>
        <w:numPr>
          <w:ilvl w:val="0"/>
          <w:numId w:val="9"/>
        </w:numPr>
        <w:spacing w:after="20"/>
        <w:rPr>
          <w:lang w:val="en-AU"/>
        </w:rPr>
      </w:pPr>
      <w:r w:rsidRPr="00093382">
        <w:rPr>
          <w:lang w:val="en-AU"/>
        </w:rPr>
        <w:t xml:space="preserve">identify a rip and other hazards </w:t>
      </w:r>
    </w:p>
    <w:p w14:paraId="035B6230" w14:textId="77777777" w:rsidR="00542877" w:rsidRPr="00093382" w:rsidRDefault="00542877" w:rsidP="003D4215">
      <w:pPr>
        <w:pStyle w:val="ListParagraph"/>
        <w:numPr>
          <w:ilvl w:val="0"/>
          <w:numId w:val="9"/>
        </w:numPr>
        <w:spacing w:after="20"/>
        <w:rPr>
          <w:lang w:val="en-AU"/>
        </w:rPr>
      </w:pPr>
      <w:r w:rsidRPr="00093382">
        <w:rPr>
          <w:lang w:val="en-AU"/>
        </w:rPr>
        <w:t>identify safer areas and exit points to escape from rips and other hazards</w:t>
      </w:r>
    </w:p>
    <w:p w14:paraId="63D26BA8" w14:textId="77777777" w:rsidR="00542877" w:rsidRPr="00093382" w:rsidRDefault="00542877" w:rsidP="003D4215">
      <w:pPr>
        <w:pStyle w:val="ListParagraph"/>
        <w:numPr>
          <w:ilvl w:val="0"/>
          <w:numId w:val="9"/>
        </w:numPr>
        <w:spacing w:after="20"/>
        <w:rPr>
          <w:lang w:val="en-AU"/>
        </w:rPr>
      </w:pPr>
      <w:r w:rsidRPr="00093382">
        <w:rPr>
          <w:lang w:val="en-AU"/>
        </w:rPr>
        <w:t>identify the designated surfing area, indicated by flags and landmarks</w:t>
      </w:r>
    </w:p>
    <w:p w14:paraId="1A78E9EB" w14:textId="77777777" w:rsidR="00542877" w:rsidRPr="00093382" w:rsidRDefault="00542877" w:rsidP="003D4215">
      <w:pPr>
        <w:pStyle w:val="ListParagraph"/>
        <w:numPr>
          <w:ilvl w:val="0"/>
          <w:numId w:val="9"/>
        </w:numPr>
        <w:spacing w:after="20"/>
        <w:rPr>
          <w:lang w:val="en-AU"/>
        </w:rPr>
      </w:pPr>
      <w:r w:rsidRPr="00093382">
        <w:rPr>
          <w:lang w:val="en-AU"/>
        </w:rPr>
        <w:t>understand safety and emergency procedures and  potentially dangerous aspects of the surf location</w:t>
      </w:r>
    </w:p>
    <w:p w14:paraId="7FB2020E" w14:textId="1AA146C1" w:rsidR="00542877" w:rsidRPr="00755B8C" w:rsidRDefault="00542877" w:rsidP="003D4215">
      <w:pPr>
        <w:pStyle w:val="ListParagraph"/>
        <w:numPr>
          <w:ilvl w:val="0"/>
          <w:numId w:val="9"/>
        </w:numPr>
        <w:spacing w:after="20"/>
        <w:rPr>
          <w:lang w:val="en-AU"/>
        </w:rPr>
      </w:pPr>
      <w:r w:rsidRPr="00093382">
        <w:rPr>
          <w:lang w:val="en-AU"/>
        </w:rPr>
        <w:t>recognise surf signals and the need to watch carefully for signals at all times.</w:t>
      </w:r>
    </w:p>
    <w:p w14:paraId="7F6777CB" w14:textId="15198000" w:rsidR="0043319B" w:rsidRPr="0043319B" w:rsidRDefault="0043319B" w:rsidP="003D4215">
      <w:pPr>
        <w:spacing w:after="20"/>
        <w:rPr>
          <w:lang w:val="en-AU"/>
        </w:rPr>
      </w:pPr>
    </w:p>
    <w:p w14:paraId="483C8557" w14:textId="0CC1F18A" w:rsidR="00283ABB" w:rsidRDefault="00283ABB" w:rsidP="003D4215">
      <w:pPr>
        <w:pStyle w:val="Heading2"/>
        <w:spacing w:after="20"/>
        <w:rPr>
          <w:lang w:val="en-AU"/>
        </w:rPr>
      </w:pPr>
      <w:r>
        <w:rPr>
          <w:lang w:val="en-AU"/>
        </w:rPr>
        <w:t>Equipment</w:t>
      </w:r>
    </w:p>
    <w:p w14:paraId="20AC601C" w14:textId="79A1D29D" w:rsidR="001334BB" w:rsidRPr="00E961FF" w:rsidRDefault="001334BB" w:rsidP="003D4215">
      <w:pPr>
        <w:spacing w:after="20"/>
        <w:rPr>
          <w:rFonts w:ascii="Arial" w:hAnsi="Arial" w:cs="Arial"/>
        </w:rPr>
      </w:pPr>
      <w:r w:rsidRPr="00E961FF">
        <w:rPr>
          <w:rFonts w:ascii="Arial" w:hAnsi="Arial" w:cs="Arial"/>
        </w:rPr>
        <w:t xml:space="preserve">All equipment used must be in sound condition, suitable for the activity and meet applicable industry </w:t>
      </w:r>
      <w:r w:rsidRPr="00AE72EC">
        <w:rPr>
          <w:rFonts w:ascii="Arial" w:hAnsi="Arial" w:cs="Arial"/>
          <w:lang w:val="en"/>
        </w:rPr>
        <w:t>safety</w:t>
      </w:r>
      <w:r w:rsidR="00875314">
        <w:rPr>
          <w:rFonts w:ascii="Arial" w:hAnsi="Arial" w:cs="Arial"/>
          <w:lang w:val="en"/>
        </w:rPr>
        <w:t xml:space="preserve"> </w:t>
      </w:r>
      <w:r w:rsidRPr="00E961FF">
        <w:rPr>
          <w:rFonts w:ascii="Arial" w:hAnsi="Arial" w:cs="Arial"/>
        </w:rPr>
        <w:t>standards.</w:t>
      </w:r>
    </w:p>
    <w:p w14:paraId="519C3368" w14:textId="77777777" w:rsidR="000A4FE2" w:rsidRDefault="000A4FE2" w:rsidP="003D4215">
      <w:pPr>
        <w:spacing w:after="20"/>
        <w:rPr>
          <w:rFonts w:ascii="Arial" w:hAnsi="Arial" w:cs="Arial"/>
          <w:b/>
        </w:rPr>
      </w:pPr>
      <w:bookmarkStart w:id="0" w:name="_17dp8vu" w:colFirst="0" w:colLast="0"/>
      <w:bookmarkEnd w:id="0"/>
    </w:p>
    <w:p w14:paraId="0FEFD2D7" w14:textId="7FF769A1" w:rsidR="001334BB" w:rsidRPr="00E961FF" w:rsidRDefault="001334BB" w:rsidP="003D4215">
      <w:pPr>
        <w:pStyle w:val="Heading5"/>
        <w:spacing w:after="20"/>
      </w:pPr>
      <w:r w:rsidRPr="00E961FF">
        <w:t>Surfboards</w:t>
      </w:r>
    </w:p>
    <w:p w14:paraId="7E782C36" w14:textId="77777777" w:rsidR="001334BB" w:rsidRPr="00E961FF" w:rsidRDefault="001334BB" w:rsidP="003D4215">
      <w:pPr>
        <w:spacing w:after="20"/>
        <w:rPr>
          <w:rFonts w:ascii="Arial" w:hAnsi="Arial" w:cs="Arial"/>
        </w:rPr>
      </w:pPr>
      <w:r w:rsidRPr="00E961FF">
        <w:rPr>
          <w:rFonts w:ascii="Arial" w:hAnsi="Arial" w:cs="Arial"/>
        </w:rPr>
        <w:t>Beginner surfers must only use soft boards. Leg ropes must be worn.</w:t>
      </w:r>
    </w:p>
    <w:p w14:paraId="3E28B5FB" w14:textId="77777777" w:rsidR="000A4FE2" w:rsidRDefault="000A4FE2" w:rsidP="003D4215">
      <w:pPr>
        <w:spacing w:after="20"/>
        <w:rPr>
          <w:rFonts w:ascii="Arial" w:hAnsi="Arial" w:cs="Arial"/>
          <w:b/>
        </w:rPr>
      </w:pPr>
      <w:bookmarkStart w:id="1" w:name="_3rdcrjn" w:colFirst="0" w:colLast="0"/>
      <w:bookmarkEnd w:id="1"/>
    </w:p>
    <w:p w14:paraId="634516F7" w14:textId="4B5CB215" w:rsidR="001334BB" w:rsidRPr="00E961FF" w:rsidRDefault="001334BB" w:rsidP="003D4215">
      <w:pPr>
        <w:pStyle w:val="Heading5"/>
        <w:spacing w:after="20"/>
      </w:pPr>
      <w:r w:rsidRPr="00E961FF">
        <w:t>Bodyboards</w:t>
      </w:r>
    </w:p>
    <w:p w14:paraId="6C8EEB9A" w14:textId="77777777" w:rsidR="001334BB" w:rsidRPr="00E961FF" w:rsidRDefault="001334BB" w:rsidP="003D4215">
      <w:pPr>
        <w:spacing w:after="20"/>
        <w:rPr>
          <w:rFonts w:ascii="Arial" w:hAnsi="Arial" w:cs="Arial"/>
        </w:rPr>
      </w:pPr>
      <w:r w:rsidRPr="00E961FF">
        <w:rPr>
          <w:rFonts w:ascii="Arial" w:hAnsi="Arial" w:cs="Arial"/>
        </w:rPr>
        <w:t>Swim fins are recommended for surfing with bodyboards.</w:t>
      </w:r>
      <w:r w:rsidRPr="00E961FF" w:rsidDel="00D71D2B">
        <w:rPr>
          <w:rFonts w:ascii="Arial" w:hAnsi="Arial" w:cs="Arial"/>
        </w:rPr>
        <w:t xml:space="preserve"> </w:t>
      </w:r>
      <w:r w:rsidRPr="00E961FF">
        <w:rPr>
          <w:rFonts w:ascii="Arial" w:hAnsi="Arial" w:cs="Arial"/>
        </w:rPr>
        <w:t>Wrist leashes must be worn.</w:t>
      </w:r>
    </w:p>
    <w:p w14:paraId="5D61D4AE" w14:textId="77777777" w:rsidR="000A4FE2" w:rsidRDefault="000A4FE2" w:rsidP="003D4215">
      <w:pPr>
        <w:spacing w:after="20"/>
        <w:rPr>
          <w:rFonts w:ascii="Arial" w:hAnsi="Arial" w:cs="Arial"/>
          <w:b/>
        </w:rPr>
      </w:pPr>
      <w:bookmarkStart w:id="2" w:name="_26in1rg" w:colFirst="0" w:colLast="0"/>
      <w:bookmarkEnd w:id="2"/>
    </w:p>
    <w:p w14:paraId="41F16609" w14:textId="4B6E3130" w:rsidR="001334BB" w:rsidRPr="00E961FF" w:rsidRDefault="001334BB" w:rsidP="003D4215">
      <w:pPr>
        <w:pStyle w:val="Heading5"/>
        <w:spacing w:after="20"/>
      </w:pPr>
      <w:r w:rsidRPr="00E961FF">
        <w:lastRenderedPageBreak/>
        <w:t>Safety equipment</w:t>
      </w:r>
    </w:p>
    <w:p w14:paraId="64E4411B" w14:textId="77777777" w:rsidR="001334BB" w:rsidRPr="00E961FF" w:rsidRDefault="001334BB" w:rsidP="003D4215">
      <w:pPr>
        <w:spacing w:after="20"/>
        <w:rPr>
          <w:rFonts w:ascii="Arial" w:hAnsi="Arial" w:cs="Arial"/>
        </w:rPr>
      </w:pPr>
      <w:r w:rsidRPr="00E961FF">
        <w:rPr>
          <w:rFonts w:ascii="Arial" w:hAnsi="Arial" w:cs="Arial"/>
        </w:rPr>
        <w:t>A rescue tube and/or a board should be readily available to staff for rescue purposes.</w:t>
      </w:r>
    </w:p>
    <w:p w14:paraId="23A2A0D9" w14:textId="77777777" w:rsidR="001334BB" w:rsidRPr="00E961FF" w:rsidRDefault="001334BB" w:rsidP="003D4215">
      <w:pPr>
        <w:spacing w:after="20"/>
        <w:rPr>
          <w:rFonts w:ascii="Arial" w:hAnsi="Arial" w:cs="Arial"/>
        </w:rPr>
      </w:pPr>
      <w:r w:rsidRPr="00E961FF">
        <w:rPr>
          <w:rFonts w:ascii="Arial" w:hAnsi="Arial" w:cs="Arial"/>
        </w:rPr>
        <w:t>Staff members should carry a whistle or other device for signalling to swimmers and other staff.</w:t>
      </w:r>
    </w:p>
    <w:p w14:paraId="4AAD7713" w14:textId="77777777" w:rsidR="000A4FE2" w:rsidRDefault="000A4FE2" w:rsidP="003D4215">
      <w:pPr>
        <w:spacing w:after="20"/>
        <w:rPr>
          <w:rFonts w:ascii="Arial" w:hAnsi="Arial" w:cs="Arial"/>
          <w:b/>
        </w:rPr>
      </w:pPr>
      <w:bookmarkStart w:id="3" w:name="_ugqayrjh4hqu" w:colFirst="0" w:colLast="0"/>
      <w:bookmarkEnd w:id="3"/>
    </w:p>
    <w:p w14:paraId="310157DC" w14:textId="6E90F900" w:rsidR="001334BB" w:rsidRPr="00E961FF" w:rsidRDefault="001334BB" w:rsidP="003D4215">
      <w:pPr>
        <w:pStyle w:val="Heading5"/>
        <w:spacing w:after="20"/>
      </w:pPr>
      <w:r w:rsidRPr="00E961FF">
        <w:t>Helmets</w:t>
      </w:r>
      <w:bookmarkStart w:id="4" w:name="_lnxbz9" w:colFirst="0" w:colLast="0"/>
      <w:bookmarkEnd w:id="4"/>
    </w:p>
    <w:p w14:paraId="1B946126" w14:textId="77777777" w:rsidR="001334BB" w:rsidRPr="00E961FF" w:rsidRDefault="001334BB" w:rsidP="003D4215">
      <w:pPr>
        <w:spacing w:after="20"/>
        <w:rPr>
          <w:rFonts w:ascii="Arial" w:hAnsi="Arial" w:cs="Arial"/>
        </w:rPr>
      </w:pPr>
      <w:r w:rsidRPr="00E961FF">
        <w:rPr>
          <w:rFonts w:ascii="Arial" w:hAnsi="Arial" w:cs="Arial"/>
        </w:rPr>
        <w:t xml:space="preserve">Helmets may be worn for all surf activities. Helmets should be worn when collision with solid objects such as reefs and structures is likely. </w:t>
      </w:r>
    </w:p>
    <w:p w14:paraId="54D6D034" w14:textId="77777777" w:rsidR="000A4FE2" w:rsidRDefault="000A4FE2" w:rsidP="003D4215">
      <w:pPr>
        <w:spacing w:after="20"/>
        <w:rPr>
          <w:rFonts w:ascii="Arial" w:hAnsi="Arial" w:cs="Arial"/>
          <w:b/>
        </w:rPr>
      </w:pPr>
      <w:bookmarkStart w:id="5" w:name="_qn1xmm2blnwx" w:colFirst="0" w:colLast="0"/>
      <w:bookmarkEnd w:id="5"/>
    </w:p>
    <w:p w14:paraId="265FBA8F" w14:textId="5923FE12" w:rsidR="001334BB" w:rsidRPr="00E961FF" w:rsidRDefault="001334BB" w:rsidP="003D4215">
      <w:pPr>
        <w:pStyle w:val="Heading5"/>
        <w:spacing w:after="20"/>
      </w:pPr>
      <w:r w:rsidRPr="00E961FF">
        <w:t xml:space="preserve">Life jackets </w:t>
      </w:r>
      <w:bookmarkStart w:id="6" w:name="_35nkun2" w:colFirst="0" w:colLast="0"/>
      <w:bookmarkEnd w:id="6"/>
    </w:p>
    <w:p w14:paraId="4184CBED" w14:textId="37F0B52E" w:rsidR="001334BB" w:rsidRPr="00E961FF" w:rsidRDefault="001334BB" w:rsidP="003D4215">
      <w:pPr>
        <w:spacing w:after="20"/>
        <w:rPr>
          <w:rFonts w:ascii="Arial" w:hAnsi="Arial" w:cs="Arial"/>
        </w:rPr>
      </w:pPr>
      <w:r w:rsidRPr="00E961FF">
        <w:rPr>
          <w:rFonts w:ascii="Arial" w:hAnsi="Arial" w:cs="Arial"/>
        </w:rPr>
        <w:t xml:space="preserve">The wearing of a securely fitted Australian certified life jacket is required under Victorian marine safety law on all paddle craft that are underway on all Victorian waters. </w:t>
      </w:r>
    </w:p>
    <w:p w14:paraId="285090A7" w14:textId="77777777" w:rsidR="000A4FE2" w:rsidRDefault="000A4FE2" w:rsidP="003D4215">
      <w:pPr>
        <w:spacing w:after="20"/>
        <w:rPr>
          <w:rFonts w:ascii="Arial" w:hAnsi="Arial" w:cs="Arial"/>
        </w:rPr>
      </w:pPr>
    </w:p>
    <w:p w14:paraId="1E9023FB" w14:textId="2BC10E5B" w:rsidR="001334BB" w:rsidRPr="00E961FF" w:rsidRDefault="001334BB" w:rsidP="003D4215">
      <w:pPr>
        <w:spacing w:after="20"/>
        <w:rPr>
          <w:rFonts w:ascii="Arial" w:hAnsi="Arial" w:cs="Arial"/>
        </w:rPr>
      </w:pPr>
      <w:r w:rsidRPr="00E961FF">
        <w:rPr>
          <w:rFonts w:ascii="Arial" w:hAnsi="Arial" w:cs="Arial"/>
        </w:rPr>
        <w:t xml:space="preserve">Life jackets should be worn for all stand up paddle boarding activities. Life jackets must be worn for stand up paddle boarding when more than 400 metres from shore. </w:t>
      </w:r>
    </w:p>
    <w:p w14:paraId="23D9AACF" w14:textId="77777777" w:rsidR="000A4FE2" w:rsidRDefault="000A4FE2" w:rsidP="003D4215">
      <w:pPr>
        <w:spacing w:after="20"/>
        <w:rPr>
          <w:rFonts w:ascii="Arial" w:hAnsi="Arial" w:cs="Arial"/>
        </w:rPr>
      </w:pPr>
    </w:p>
    <w:p w14:paraId="1AC128B5" w14:textId="732D1709" w:rsidR="001334BB" w:rsidRPr="00E961FF" w:rsidRDefault="001334BB" w:rsidP="003D4215">
      <w:pPr>
        <w:spacing w:after="20"/>
        <w:rPr>
          <w:rFonts w:ascii="Arial" w:hAnsi="Arial" w:cs="Arial"/>
        </w:rPr>
      </w:pPr>
      <w:r w:rsidRPr="00E961FF">
        <w:rPr>
          <w:rFonts w:ascii="Arial" w:hAnsi="Arial" w:cs="Arial"/>
        </w:rPr>
        <w:t xml:space="preserve">When required, Type 1, 2 or 3 Life jackets must be used for activities. See: </w:t>
      </w:r>
      <w:hyperlink r:id="rId17">
        <w:r w:rsidRPr="00E961FF">
          <w:rPr>
            <w:rStyle w:val="Hyperlink"/>
            <w:rFonts w:ascii="Arial" w:hAnsi="Arial" w:cs="Arial"/>
          </w:rPr>
          <w:t>Life jacket laws</w:t>
        </w:r>
      </w:hyperlink>
    </w:p>
    <w:p w14:paraId="075BFE46" w14:textId="77777777" w:rsidR="001334BB" w:rsidRPr="001334BB" w:rsidRDefault="001334BB" w:rsidP="003D4215">
      <w:pPr>
        <w:spacing w:after="20"/>
        <w:rPr>
          <w:lang w:val="en-AU"/>
        </w:rPr>
      </w:pPr>
    </w:p>
    <w:p w14:paraId="3D672DE0" w14:textId="423ADCE7" w:rsidR="00283ABB" w:rsidRDefault="009F3B6C" w:rsidP="003D4215">
      <w:pPr>
        <w:pStyle w:val="Heading2"/>
        <w:spacing w:after="20"/>
        <w:rPr>
          <w:lang w:val="en-AU"/>
        </w:rPr>
      </w:pPr>
      <w:r>
        <w:rPr>
          <w:lang w:val="en-AU"/>
        </w:rPr>
        <w:t>C</w:t>
      </w:r>
      <w:r w:rsidR="00283ABB">
        <w:rPr>
          <w:lang w:val="en-AU"/>
        </w:rPr>
        <w:t>lothing</w:t>
      </w:r>
    </w:p>
    <w:p w14:paraId="64218A56" w14:textId="3B72B7E8" w:rsidR="001E4218" w:rsidRDefault="001E4218" w:rsidP="003D4215">
      <w:pPr>
        <w:spacing w:after="20"/>
        <w:rPr>
          <w:rFonts w:ascii="Arial" w:hAnsi="Arial" w:cs="Arial"/>
          <w:lang w:val="en"/>
        </w:rPr>
      </w:pPr>
      <w:r w:rsidRPr="005601BD">
        <w:rPr>
          <w:rFonts w:ascii="Arial" w:hAnsi="Arial" w:cs="Arial"/>
          <w:lang w:val="en"/>
        </w:rPr>
        <w:t>Before and after the activity, students need to protect themselves from the sun with shirt and hat, and cold and wet weather with a towel and change of clothing, including a jumper, long pants and jacket. Sun protection clothing should be handy to students when they leave the water.</w:t>
      </w:r>
    </w:p>
    <w:p w14:paraId="4A6326F0" w14:textId="69584381" w:rsidR="000A4FE2" w:rsidRDefault="000A4FE2" w:rsidP="003D4215">
      <w:pPr>
        <w:spacing w:after="20"/>
        <w:rPr>
          <w:rFonts w:ascii="Arial" w:hAnsi="Arial" w:cs="Arial"/>
        </w:rPr>
      </w:pPr>
    </w:p>
    <w:p w14:paraId="75C4EEAA" w14:textId="089800CB" w:rsidR="001E4218" w:rsidRPr="003618AB" w:rsidRDefault="001E4218" w:rsidP="003D4215">
      <w:pPr>
        <w:spacing w:after="20"/>
        <w:rPr>
          <w:rFonts w:ascii="Arial" w:hAnsi="Arial" w:cs="Arial"/>
        </w:rPr>
      </w:pPr>
      <w:r w:rsidRPr="003618AB">
        <w:rPr>
          <w:rFonts w:ascii="Arial" w:hAnsi="Arial" w:cs="Arial"/>
        </w:rPr>
        <w:t>Students should wear wetsuits of suitable thickness for warmth and buoyancy, as well as for protection from the cold, the sun and knocks to the body from the surf craft.</w:t>
      </w:r>
    </w:p>
    <w:p w14:paraId="6540CE99" w14:textId="77777777" w:rsidR="000A4FE2" w:rsidRDefault="000A4FE2" w:rsidP="003D4215">
      <w:pPr>
        <w:spacing w:after="20"/>
        <w:rPr>
          <w:rFonts w:ascii="Arial" w:hAnsi="Arial" w:cs="Arial"/>
        </w:rPr>
      </w:pPr>
    </w:p>
    <w:p w14:paraId="67395EA9" w14:textId="102DFE99" w:rsidR="001E4218" w:rsidRDefault="001E4218" w:rsidP="003D4215">
      <w:pPr>
        <w:spacing w:after="20"/>
        <w:rPr>
          <w:rFonts w:ascii="Arial" w:hAnsi="Arial" w:cs="Arial"/>
        </w:rPr>
      </w:pPr>
      <w:r w:rsidRPr="003618AB">
        <w:rPr>
          <w:rFonts w:ascii="Arial" w:hAnsi="Arial" w:cs="Arial"/>
        </w:rPr>
        <w:t>Wetsuit booties or appropriate footwear may be worn dependant on location.</w:t>
      </w:r>
    </w:p>
    <w:p w14:paraId="4F8CEB41" w14:textId="77777777" w:rsidR="000A4FE2" w:rsidRPr="001E4218" w:rsidRDefault="000A4FE2" w:rsidP="003D4215">
      <w:pPr>
        <w:spacing w:after="20"/>
        <w:rPr>
          <w:rFonts w:ascii="Arial" w:hAnsi="Arial" w:cs="Arial"/>
        </w:rPr>
      </w:pPr>
    </w:p>
    <w:p w14:paraId="19F6C0EF" w14:textId="7E1D5801" w:rsidR="00D03D44" w:rsidRDefault="009F3B6C" w:rsidP="003D4215">
      <w:pPr>
        <w:pStyle w:val="Heading2"/>
        <w:spacing w:after="20"/>
        <w:rPr>
          <w:lang w:val="en-AU"/>
        </w:rPr>
      </w:pPr>
      <w:r>
        <w:rPr>
          <w:lang w:val="en-AU"/>
        </w:rPr>
        <w:t>E</w:t>
      </w:r>
      <w:r w:rsidR="00D03D44">
        <w:rPr>
          <w:lang w:val="en-AU"/>
        </w:rPr>
        <w:t xml:space="preserve">xperience and qualifications </w:t>
      </w:r>
    </w:p>
    <w:p w14:paraId="3ECA1C3D" w14:textId="2A19CDAA" w:rsidR="001E4218" w:rsidRDefault="001E4218" w:rsidP="003D4215">
      <w:pPr>
        <w:spacing w:after="20"/>
        <w:rPr>
          <w:rFonts w:ascii="Arial" w:hAnsi="Arial" w:cs="Arial"/>
        </w:rPr>
      </w:pPr>
      <w:r w:rsidRPr="00E961FF">
        <w:rPr>
          <w:rFonts w:ascii="Arial" w:hAnsi="Arial" w:cs="Arial"/>
        </w:rPr>
        <w:t xml:space="preserve">Staff </w:t>
      </w:r>
      <w:r w:rsidR="00E1445B">
        <w:rPr>
          <w:rFonts w:ascii="Arial" w:hAnsi="Arial" w:cs="Arial"/>
        </w:rPr>
        <w:t>instructing</w:t>
      </w:r>
      <w:r w:rsidRPr="00E961FF">
        <w:rPr>
          <w:rFonts w:ascii="Arial" w:hAnsi="Arial" w:cs="Arial"/>
        </w:rPr>
        <w:t xml:space="preserve"> the activity should have sufficient knowledge and experience of the activity and the activity environment to operate in all</w:t>
      </w:r>
      <w:r w:rsidR="00E1445B">
        <w:rPr>
          <w:rFonts w:ascii="Arial" w:hAnsi="Arial" w:cs="Arial"/>
        </w:rPr>
        <w:t xml:space="preserve"> reasonably</w:t>
      </w:r>
      <w:r w:rsidRPr="00E961FF">
        <w:rPr>
          <w:rFonts w:ascii="Arial" w:hAnsi="Arial" w:cs="Arial"/>
        </w:rPr>
        <w:t xml:space="preserve"> foreseeable conditions.</w:t>
      </w:r>
    </w:p>
    <w:p w14:paraId="06153ED0" w14:textId="77777777" w:rsidR="000A4FE2" w:rsidRPr="00E961FF" w:rsidRDefault="000A4FE2" w:rsidP="003D4215">
      <w:pPr>
        <w:spacing w:after="20"/>
        <w:rPr>
          <w:rFonts w:ascii="Arial" w:hAnsi="Arial" w:cs="Arial"/>
        </w:rPr>
      </w:pPr>
    </w:p>
    <w:p w14:paraId="6AAA3204" w14:textId="77777777" w:rsidR="001E4218" w:rsidRPr="00E961FF" w:rsidRDefault="001E4218" w:rsidP="003D4215">
      <w:pPr>
        <w:pStyle w:val="Heading5"/>
        <w:spacing w:after="20"/>
      </w:pPr>
      <w:bookmarkStart w:id="7" w:name="_61tb1xzemes2" w:colFirst="0" w:colLast="0"/>
      <w:bookmarkEnd w:id="7"/>
      <w:r w:rsidRPr="00E961FF">
        <w:t>Surfing</w:t>
      </w:r>
    </w:p>
    <w:p w14:paraId="1E4DA5D6" w14:textId="77777777" w:rsidR="001E4218" w:rsidRPr="00E961FF" w:rsidRDefault="001E4218" w:rsidP="003D4215">
      <w:pPr>
        <w:spacing w:after="20"/>
        <w:rPr>
          <w:rFonts w:ascii="Arial" w:hAnsi="Arial" w:cs="Arial"/>
        </w:rPr>
      </w:pPr>
      <w:r w:rsidRPr="00E961FF">
        <w:rPr>
          <w:rFonts w:ascii="Arial" w:hAnsi="Arial" w:cs="Arial"/>
        </w:rPr>
        <w:t>The designated surfing instructor(s) must hold both a current surf lifesaving qualification and a coaching qualification/documented experience, that is a:</w:t>
      </w:r>
    </w:p>
    <w:p w14:paraId="23DFC92D" w14:textId="650A8BD5" w:rsidR="001E4218" w:rsidRPr="00093382" w:rsidRDefault="001E4218" w:rsidP="00B96709">
      <w:pPr>
        <w:pStyle w:val="ListParagraph"/>
        <w:numPr>
          <w:ilvl w:val="0"/>
          <w:numId w:val="10"/>
        </w:numPr>
        <w:spacing w:after="20"/>
        <w:ind w:left="1077" w:hanging="357"/>
        <w:rPr>
          <w:rFonts w:ascii="Arial" w:hAnsi="Arial" w:cs="Arial"/>
        </w:rPr>
      </w:pPr>
      <w:r w:rsidRPr="00093382">
        <w:rPr>
          <w:rFonts w:ascii="Arial" w:hAnsi="Arial" w:cs="Arial"/>
        </w:rPr>
        <w:t>Surf Life Saving Australia Surf Bronze Medallion</w:t>
      </w:r>
    </w:p>
    <w:p w14:paraId="5B35934B" w14:textId="3B7D0294" w:rsidR="001E4218" w:rsidRPr="00093382" w:rsidRDefault="001E4218" w:rsidP="00B96709">
      <w:pPr>
        <w:pStyle w:val="ListParagraph"/>
        <w:numPr>
          <w:ilvl w:val="0"/>
          <w:numId w:val="10"/>
        </w:numPr>
        <w:spacing w:after="20"/>
        <w:ind w:left="1077" w:hanging="357"/>
        <w:rPr>
          <w:rFonts w:ascii="Arial" w:hAnsi="Arial" w:cs="Arial"/>
        </w:rPr>
      </w:pPr>
      <w:r w:rsidRPr="00093382">
        <w:rPr>
          <w:rFonts w:ascii="Arial" w:hAnsi="Arial" w:cs="Arial"/>
        </w:rPr>
        <w:t>Life Saving Victoria Community Surf Lifesaving Certificate</w:t>
      </w:r>
    </w:p>
    <w:p w14:paraId="31609D2E" w14:textId="77777777" w:rsidR="001E4218" w:rsidRPr="00E961FF" w:rsidRDefault="001E4218" w:rsidP="003D4215">
      <w:pPr>
        <w:spacing w:after="20"/>
        <w:rPr>
          <w:rFonts w:ascii="Arial" w:hAnsi="Arial" w:cs="Arial"/>
        </w:rPr>
      </w:pPr>
      <w:r w:rsidRPr="00E961FF">
        <w:rPr>
          <w:rFonts w:ascii="Arial" w:hAnsi="Arial" w:cs="Arial"/>
        </w:rPr>
        <w:t xml:space="preserve">       and</w:t>
      </w:r>
    </w:p>
    <w:p w14:paraId="627ACDFE" w14:textId="49B2BB5B" w:rsidR="001E4218" w:rsidRPr="00093382" w:rsidRDefault="001E4218" w:rsidP="00B96709">
      <w:pPr>
        <w:pStyle w:val="ListParagraph"/>
        <w:numPr>
          <w:ilvl w:val="0"/>
          <w:numId w:val="11"/>
        </w:numPr>
        <w:spacing w:after="20"/>
        <w:ind w:left="1077" w:hanging="357"/>
        <w:rPr>
          <w:rFonts w:ascii="Arial" w:hAnsi="Arial" w:cs="Arial"/>
        </w:rPr>
      </w:pPr>
      <w:r w:rsidRPr="00093382">
        <w:rPr>
          <w:rFonts w:ascii="Arial" w:hAnsi="Arial" w:cs="Arial"/>
        </w:rPr>
        <w:t>Level One coaching qualification from Surfing Australia, or</w:t>
      </w:r>
    </w:p>
    <w:p w14:paraId="1C3D72C6" w14:textId="30B7952D" w:rsidR="001E4218" w:rsidRPr="00093382" w:rsidRDefault="001E4218" w:rsidP="00B96709">
      <w:pPr>
        <w:pStyle w:val="ListParagraph"/>
        <w:numPr>
          <w:ilvl w:val="0"/>
          <w:numId w:val="11"/>
        </w:numPr>
        <w:spacing w:after="20"/>
        <w:ind w:left="1077" w:hanging="357"/>
        <w:rPr>
          <w:rFonts w:ascii="Arial" w:hAnsi="Arial" w:cs="Arial"/>
        </w:rPr>
      </w:pPr>
      <w:r w:rsidRPr="00093382">
        <w:rPr>
          <w:rFonts w:ascii="Arial" w:hAnsi="Arial" w:cs="Arial"/>
        </w:rPr>
        <w:t>proven equivalent documented training and experience from another training provider or educational institution</w:t>
      </w:r>
      <w:r w:rsidR="00875314">
        <w:rPr>
          <w:rFonts w:ascii="Arial" w:hAnsi="Arial" w:cs="Arial"/>
        </w:rPr>
        <w:t>.</w:t>
      </w:r>
    </w:p>
    <w:p w14:paraId="7C68E62D" w14:textId="77777777" w:rsidR="001E4218" w:rsidRPr="00E961FF" w:rsidRDefault="001E4218" w:rsidP="003D4215">
      <w:pPr>
        <w:spacing w:after="20"/>
        <w:rPr>
          <w:rFonts w:ascii="Arial" w:hAnsi="Arial" w:cs="Arial"/>
        </w:rPr>
      </w:pPr>
    </w:p>
    <w:p w14:paraId="5F533ACA" w14:textId="77777777" w:rsidR="001E4218" w:rsidRPr="00E961FF" w:rsidRDefault="001E4218" w:rsidP="003D4215">
      <w:pPr>
        <w:spacing w:after="20"/>
        <w:rPr>
          <w:rFonts w:ascii="Arial" w:hAnsi="Arial" w:cs="Arial"/>
        </w:rPr>
      </w:pPr>
      <w:r w:rsidRPr="00E961FF">
        <w:rPr>
          <w:rFonts w:ascii="Arial" w:hAnsi="Arial" w:cs="Arial"/>
        </w:rPr>
        <w:t>The designated assistant to the instructor must be a confident swimmer and have a:</w:t>
      </w:r>
    </w:p>
    <w:p w14:paraId="17034DB3" w14:textId="77777777" w:rsidR="001E4218" w:rsidRPr="00093382" w:rsidRDefault="001E4218" w:rsidP="00B96709">
      <w:pPr>
        <w:pStyle w:val="ListParagraph"/>
        <w:numPr>
          <w:ilvl w:val="0"/>
          <w:numId w:val="12"/>
        </w:numPr>
        <w:spacing w:after="20"/>
        <w:ind w:left="1077" w:hanging="357"/>
        <w:rPr>
          <w:rFonts w:ascii="Arial" w:hAnsi="Arial" w:cs="Arial"/>
        </w:rPr>
      </w:pPr>
      <w:bookmarkStart w:id="8" w:name="_4i7ojhp" w:colFirst="0" w:colLast="0"/>
      <w:bookmarkEnd w:id="8"/>
      <w:r w:rsidRPr="00093382">
        <w:rPr>
          <w:rFonts w:ascii="Arial" w:hAnsi="Arial" w:cs="Arial"/>
        </w:rPr>
        <w:t>Surf Life Saving Australia Surf Bronze Medallion or,</w:t>
      </w:r>
    </w:p>
    <w:p w14:paraId="74C8783B" w14:textId="77777777" w:rsidR="001E4218" w:rsidRPr="00093382" w:rsidRDefault="001E4218" w:rsidP="00B96709">
      <w:pPr>
        <w:pStyle w:val="ListParagraph"/>
        <w:numPr>
          <w:ilvl w:val="0"/>
          <w:numId w:val="12"/>
        </w:numPr>
        <w:spacing w:after="20"/>
        <w:ind w:left="1077" w:hanging="357"/>
        <w:rPr>
          <w:rFonts w:ascii="Arial" w:hAnsi="Arial" w:cs="Arial"/>
        </w:rPr>
      </w:pPr>
      <w:r w:rsidRPr="00093382">
        <w:rPr>
          <w:rFonts w:ascii="Arial" w:hAnsi="Arial" w:cs="Arial"/>
        </w:rPr>
        <w:t xml:space="preserve">Life Saving Victoria Community Surf Life Saving Certificate </w:t>
      </w:r>
    </w:p>
    <w:p w14:paraId="49B97614" w14:textId="77777777" w:rsidR="001E4218" w:rsidRPr="00E961FF" w:rsidRDefault="001E4218" w:rsidP="003D4215">
      <w:pPr>
        <w:spacing w:after="20"/>
        <w:rPr>
          <w:rFonts w:ascii="Arial" w:hAnsi="Arial" w:cs="Arial"/>
        </w:rPr>
      </w:pPr>
      <w:r w:rsidRPr="00E961FF">
        <w:rPr>
          <w:rFonts w:ascii="Arial" w:hAnsi="Arial" w:cs="Arial"/>
        </w:rPr>
        <w:t xml:space="preserve">       and</w:t>
      </w:r>
    </w:p>
    <w:p w14:paraId="6AF3C6D6" w14:textId="77777777" w:rsidR="001E4218" w:rsidRPr="00093382" w:rsidRDefault="001E4218" w:rsidP="00B96709">
      <w:pPr>
        <w:pStyle w:val="ListParagraph"/>
        <w:numPr>
          <w:ilvl w:val="0"/>
          <w:numId w:val="13"/>
        </w:numPr>
        <w:spacing w:after="20"/>
        <w:ind w:left="1077" w:hanging="357"/>
        <w:rPr>
          <w:rFonts w:ascii="Arial" w:hAnsi="Arial" w:cs="Arial"/>
        </w:rPr>
      </w:pPr>
      <w:r w:rsidRPr="00093382">
        <w:rPr>
          <w:rFonts w:ascii="Arial" w:hAnsi="Arial" w:cs="Arial"/>
        </w:rPr>
        <w:t>have experience in the activity at the level being offered to students</w:t>
      </w:r>
    </w:p>
    <w:p w14:paraId="251FFD53" w14:textId="77777777" w:rsidR="001E4218" w:rsidRPr="00093382" w:rsidRDefault="001E4218" w:rsidP="00B96709">
      <w:pPr>
        <w:pStyle w:val="ListParagraph"/>
        <w:numPr>
          <w:ilvl w:val="0"/>
          <w:numId w:val="13"/>
        </w:numPr>
        <w:spacing w:after="20"/>
        <w:ind w:left="1077" w:hanging="357"/>
        <w:rPr>
          <w:rFonts w:ascii="Arial" w:hAnsi="Arial" w:cs="Arial"/>
        </w:rPr>
      </w:pPr>
      <w:r w:rsidRPr="00093382">
        <w:rPr>
          <w:rFonts w:ascii="Arial" w:hAnsi="Arial" w:cs="Arial"/>
        </w:rPr>
        <w:t>be able to assume a supervisory role during the activity</w:t>
      </w:r>
    </w:p>
    <w:p w14:paraId="57461D1C" w14:textId="77777777" w:rsidR="001E4218" w:rsidRPr="00093382" w:rsidRDefault="001E4218" w:rsidP="00B96709">
      <w:pPr>
        <w:pStyle w:val="ListParagraph"/>
        <w:numPr>
          <w:ilvl w:val="0"/>
          <w:numId w:val="13"/>
        </w:numPr>
        <w:spacing w:after="20"/>
        <w:ind w:left="1077" w:hanging="357"/>
        <w:rPr>
          <w:rFonts w:ascii="Arial" w:hAnsi="Arial" w:cs="Arial"/>
        </w:rPr>
      </w:pPr>
      <w:r w:rsidRPr="00093382">
        <w:rPr>
          <w:rFonts w:ascii="Arial" w:hAnsi="Arial" w:cs="Arial"/>
        </w:rPr>
        <w:lastRenderedPageBreak/>
        <w:t>be able to competently assist in emergency response procedures, including CPR</w:t>
      </w:r>
    </w:p>
    <w:p w14:paraId="37D7B1B6" w14:textId="77777777" w:rsidR="001E4218" w:rsidRPr="00093382" w:rsidRDefault="001E4218" w:rsidP="00B96709">
      <w:pPr>
        <w:pStyle w:val="ListParagraph"/>
        <w:numPr>
          <w:ilvl w:val="0"/>
          <w:numId w:val="13"/>
        </w:numPr>
        <w:spacing w:after="20"/>
        <w:ind w:left="1077" w:hanging="357"/>
        <w:rPr>
          <w:rFonts w:ascii="Arial" w:hAnsi="Arial" w:cs="Arial"/>
        </w:rPr>
      </w:pPr>
      <w:bookmarkStart w:id="9" w:name="_2xcytpi" w:colFirst="0" w:colLast="0"/>
      <w:bookmarkEnd w:id="9"/>
      <w:r w:rsidRPr="00093382">
        <w:rPr>
          <w:rFonts w:ascii="Arial" w:hAnsi="Arial" w:cs="Arial"/>
        </w:rPr>
        <w:t>have conferred with the instructor to establish the emergency response and supervision responsibilities.</w:t>
      </w:r>
    </w:p>
    <w:p w14:paraId="68C9543A" w14:textId="77777777" w:rsidR="001E4218" w:rsidRPr="00E961FF" w:rsidRDefault="001E4218" w:rsidP="003D4215">
      <w:pPr>
        <w:spacing w:after="20"/>
        <w:rPr>
          <w:rFonts w:ascii="Arial" w:hAnsi="Arial" w:cs="Arial"/>
        </w:rPr>
      </w:pPr>
      <w:bookmarkStart w:id="10" w:name="_80qclf9qeba0" w:colFirst="0" w:colLast="0"/>
      <w:bookmarkEnd w:id="10"/>
    </w:p>
    <w:p w14:paraId="02CA970E" w14:textId="7560AF4E" w:rsidR="00875314" w:rsidRPr="00185FF3" w:rsidRDefault="001E4218" w:rsidP="003D4215">
      <w:pPr>
        <w:pStyle w:val="Heading5"/>
        <w:spacing w:after="20"/>
      </w:pPr>
      <w:bookmarkStart w:id="11" w:name="_1ut4j36z3uul" w:colFirst="0" w:colLast="0"/>
      <w:bookmarkEnd w:id="11"/>
      <w:r w:rsidRPr="00E961FF">
        <w:t>Stand-up-paddle boarding</w:t>
      </w:r>
      <w:bookmarkStart w:id="12" w:name="_1roxpu7b1por" w:colFirst="0" w:colLast="0"/>
      <w:bookmarkEnd w:id="12"/>
    </w:p>
    <w:p w14:paraId="1BE62CF2" w14:textId="145F8FAA" w:rsidR="000A4FE2" w:rsidRPr="00875314" w:rsidRDefault="001E4218" w:rsidP="003D4215">
      <w:pPr>
        <w:spacing w:after="20"/>
        <w:rPr>
          <w:rFonts w:ascii="Arial" w:hAnsi="Arial" w:cs="Arial"/>
          <w:b/>
        </w:rPr>
      </w:pPr>
      <w:r w:rsidRPr="000A4FE2">
        <w:rPr>
          <w:rFonts w:ascii="Arial" w:hAnsi="Arial" w:cs="Arial"/>
          <w:b/>
        </w:rPr>
        <w:t xml:space="preserve">Inland and enclosed waterways </w:t>
      </w:r>
    </w:p>
    <w:p w14:paraId="48CB6179" w14:textId="57D4DB19" w:rsidR="001E4218" w:rsidRPr="00E961FF" w:rsidRDefault="001E4218" w:rsidP="003D4215">
      <w:pPr>
        <w:spacing w:after="20"/>
        <w:rPr>
          <w:rFonts w:ascii="Arial" w:hAnsi="Arial" w:cs="Arial"/>
        </w:rPr>
      </w:pPr>
      <w:r w:rsidRPr="00E961FF">
        <w:rPr>
          <w:rFonts w:ascii="Arial" w:hAnsi="Arial" w:cs="Arial"/>
        </w:rPr>
        <w:t>This activity is done in flat water conditions on inland and enclosed waterways and is not suitable for coastal waterways. If conditions at an enclosed waterway destination are consistent with the coastal waterway definition, the coastal qualifications and ratios should be used.</w:t>
      </w:r>
    </w:p>
    <w:p w14:paraId="3D6735F3" w14:textId="77777777" w:rsidR="001E4218" w:rsidRPr="00E961FF" w:rsidRDefault="001E4218" w:rsidP="003D4215">
      <w:pPr>
        <w:spacing w:after="20"/>
        <w:rPr>
          <w:rFonts w:ascii="Arial" w:hAnsi="Arial" w:cs="Arial"/>
        </w:rPr>
      </w:pPr>
    </w:p>
    <w:p w14:paraId="3B8D80B2" w14:textId="77777777" w:rsidR="001E4218" w:rsidRPr="00E961FF" w:rsidRDefault="001E4218" w:rsidP="003D4215">
      <w:pPr>
        <w:spacing w:after="20"/>
        <w:rPr>
          <w:rFonts w:ascii="Arial" w:hAnsi="Arial" w:cs="Arial"/>
        </w:rPr>
      </w:pPr>
      <w:r w:rsidRPr="00E961FF">
        <w:rPr>
          <w:rFonts w:ascii="Arial" w:hAnsi="Arial" w:cs="Arial"/>
        </w:rPr>
        <w:t>The designated SUP instructor(s) must hold both a current surf lifesaving qualification and a SUP coaching qualification/documented experience, that is a:</w:t>
      </w:r>
    </w:p>
    <w:p w14:paraId="3E8F0933" w14:textId="09802A19" w:rsidR="001E4218" w:rsidRPr="00B96709" w:rsidRDefault="001E4218" w:rsidP="00B96709">
      <w:pPr>
        <w:pStyle w:val="ListParagraph"/>
        <w:numPr>
          <w:ilvl w:val="0"/>
          <w:numId w:val="20"/>
        </w:numPr>
        <w:spacing w:after="20"/>
        <w:ind w:left="1077" w:hanging="357"/>
        <w:rPr>
          <w:rFonts w:ascii="Arial" w:hAnsi="Arial" w:cs="Arial"/>
        </w:rPr>
      </w:pPr>
      <w:r w:rsidRPr="00B96709">
        <w:rPr>
          <w:rFonts w:ascii="Arial" w:hAnsi="Arial" w:cs="Arial"/>
        </w:rPr>
        <w:t>Surf Life Saving Australia Surf Bronze Medallion, or</w:t>
      </w:r>
    </w:p>
    <w:p w14:paraId="1060CFE2" w14:textId="7E64BEAF" w:rsidR="001E4218" w:rsidRPr="00B96709" w:rsidRDefault="001E4218" w:rsidP="00B96709">
      <w:pPr>
        <w:pStyle w:val="ListParagraph"/>
        <w:numPr>
          <w:ilvl w:val="0"/>
          <w:numId w:val="20"/>
        </w:numPr>
        <w:spacing w:after="20"/>
        <w:ind w:left="1077" w:hanging="357"/>
        <w:rPr>
          <w:rFonts w:ascii="Arial" w:hAnsi="Arial" w:cs="Arial"/>
        </w:rPr>
      </w:pPr>
      <w:r w:rsidRPr="00B96709">
        <w:rPr>
          <w:rFonts w:ascii="Arial" w:hAnsi="Arial" w:cs="Arial"/>
        </w:rPr>
        <w:t>Life Saving Victoria Community Surf Lifesaving Certificate</w:t>
      </w:r>
    </w:p>
    <w:p w14:paraId="6D13C938" w14:textId="77777777" w:rsidR="001E4218" w:rsidRPr="00E961FF" w:rsidRDefault="001E4218" w:rsidP="003D4215">
      <w:pPr>
        <w:spacing w:after="20"/>
        <w:rPr>
          <w:rFonts w:ascii="Arial" w:hAnsi="Arial" w:cs="Arial"/>
        </w:rPr>
      </w:pPr>
      <w:r w:rsidRPr="00E961FF">
        <w:rPr>
          <w:rFonts w:ascii="Arial" w:hAnsi="Arial" w:cs="Arial"/>
        </w:rPr>
        <w:t xml:space="preserve">       and</w:t>
      </w:r>
    </w:p>
    <w:p w14:paraId="2B1B6B6C" w14:textId="0096B269" w:rsidR="001E4218" w:rsidRPr="00093382" w:rsidRDefault="001E4218" w:rsidP="00B96709">
      <w:pPr>
        <w:pStyle w:val="ListParagraph"/>
        <w:numPr>
          <w:ilvl w:val="0"/>
          <w:numId w:val="15"/>
        </w:numPr>
        <w:spacing w:after="20"/>
        <w:ind w:left="1077" w:hanging="357"/>
        <w:rPr>
          <w:rFonts w:ascii="Arial" w:hAnsi="Arial" w:cs="Arial"/>
        </w:rPr>
      </w:pPr>
      <w:r w:rsidRPr="00093382">
        <w:rPr>
          <w:rFonts w:ascii="Arial" w:hAnsi="Arial" w:cs="Arial"/>
        </w:rPr>
        <w:t>SUP coaching qualification from Surfing Australia, or</w:t>
      </w:r>
    </w:p>
    <w:p w14:paraId="55F4CE4C" w14:textId="7AD00ACD" w:rsidR="001E4218" w:rsidRPr="00093382" w:rsidRDefault="001E4218" w:rsidP="00B96709">
      <w:pPr>
        <w:pStyle w:val="ListParagraph"/>
        <w:numPr>
          <w:ilvl w:val="0"/>
          <w:numId w:val="15"/>
        </w:numPr>
        <w:spacing w:after="20"/>
        <w:ind w:left="1077" w:hanging="357"/>
        <w:rPr>
          <w:rFonts w:ascii="Arial" w:hAnsi="Arial" w:cs="Arial"/>
        </w:rPr>
      </w:pPr>
      <w:bookmarkStart w:id="13" w:name="_9ctp6rg7gtic" w:colFirst="0" w:colLast="0"/>
      <w:bookmarkEnd w:id="13"/>
      <w:r w:rsidRPr="00093382">
        <w:rPr>
          <w:rFonts w:ascii="Arial" w:hAnsi="Arial" w:cs="Arial"/>
        </w:rPr>
        <w:t>proven equivalent documented training and experience from another training provider or educational institution</w:t>
      </w:r>
      <w:r w:rsidR="00F4574F">
        <w:rPr>
          <w:rFonts w:ascii="Arial" w:hAnsi="Arial" w:cs="Arial"/>
        </w:rPr>
        <w:t>.</w:t>
      </w:r>
    </w:p>
    <w:p w14:paraId="2B9B1F10" w14:textId="77777777" w:rsidR="001E4218" w:rsidRPr="00E961FF" w:rsidRDefault="001E4218" w:rsidP="003D4215">
      <w:pPr>
        <w:spacing w:after="20"/>
        <w:rPr>
          <w:rFonts w:ascii="Arial" w:hAnsi="Arial" w:cs="Arial"/>
        </w:rPr>
      </w:pPr>
      <w:bookmarkStart w:id="14" w:name="_cvkrnajz5sdn" w:colFirst="0" w:colLast="0"/>
      <w:bookmarkEnd w:id="14"/>
    </w:p>
    <w:p w14:paraId="79038067" w14:textId="77777777" w:rsidR="001E4218" w:rsidRPr="000A4FE2" w:rsidRDefault="001E4218" w:rsidP="003D4215">
      <w:pPr>
        <w:spacing w:after="20"/>
        <w:rPr>
          <w:rFonts w:ascii="Arial" w:hAnsi="Arial" w:cs="Arial"/>
          <w:b/>
        </w:rPr>
      </w:pPr>
      <w:bookmarkStart w:id="15" w:name="_6k2lubxbm24k" w:colFirst="0" w:colLast="0"/>
      <w:bookmarkEnd w:id="15"/>
      <w:r w:rsidRPr="000A4FE2">
        <w:rPr>
          <w:rFonts w:ascii="Arial" w:hAnsi="Arial" w:cs="Arial"/>
          <w:b/>
        </w:rPr>
        <w:t>Coastal waterways</w:t>
      </w:r>
    </w:p>
    <w:p w14:paraId="1661D639" w14:textId="77777777" w:rsidR="001E4218" w:rsidRPr="00E961FF" w:rsidRDefault="001E4218" w:rsidP="003D4215">
      <w:pPr>
        <w:spacing w:after="20"/>
        <w:rPr>
          <w:rFonts w:ascii="Arial" w:hAnsi="Arial" w:cs="Arial"/>
        </w:rPr>
      </w:pPr>
      <w:r w:rsidRPr="00E961FF">
        <w:rPr>
          <w:rFonts w:ascii="Arial" w:hAnsi="Arial" w:cs="Arial"/>
        </w:rPr>
        <w:t>The designated SUP instructor(s) must hold both a current surf lifesaving qualification and a SUP coaching qualification with surfing module/documented experience, that is a:</w:t>
      </w:r>
    </w:p>
    <w:p w14:paraId="42640446" w14:textId="659C4293" w:rsidR="001E4218" w:rsidRPr="00093382" w:rsidRDefault="001E4218" w:rsidP="00B96709">
      <w:pPr>
        <w:pStyle w:val="ListParagraph"/>
        <w:numPr>
          <w:ilvl w:val="0"/>
          <w:numId w:val="16"/>
        </w:numPr>
        <w:spacing w:after="20"/>
        <w:ind w:left="1077" w:hanging="357"/>
        <w:rPr>
          <w:rFonts w:ascii="Arial" w:hAnsi="Arial" w:cs="Arial"/>
        </w:rPr>
      </w:pPr>
      <w:r w:rsidRPr="00093382">
        <w:rPr>
          <w:rFonts w:ascii="Arial" w:hAnsi="Arial" w:cs="Arial"/>
        </w:rPr>
        <w:t>Surf Life Saving Australia Surf Bronze Medallion or,</w:t>
      </w:r>
    </w:p>
    <w:p w14:paraId="1204DAC8" w14:textId="0BD9743E" w:rsidR="001E4218" w:rsidRPr="00093382" w:rsidRDefault="001E4218" w:rsidP="00B96709">
      <w:pPr>
        <w:pStyle w:val="ListParagraph"/>
        <w:numPr>
          <w:ilvl w:val="0"/>
          <w:numId w:val="16"/>
        </w:numPr>
        <w:spacing w:after="20"/>
        <w:ind w:left="1077" w:hanging="357"/>
        <w:rPr>
          <w:rFonts w:ascii="Arial" w:hAnsi="Arial" w:cs="Arial"/>
        </w:rPr>
      </w:pPr>
      <w:r w:rsidRPr="00093382">
        <w:rPr>
          <w:rFonts w:ascii="Arial" w:hAnsi="Arial" w:cs="Arial"/>
        </w:rPr>
        <w:t>Life Saving Victoria Community Surf Lifesaving Certificate</w:t>
      </w:r>
    </w:p>
    <w:p w14:paraId="5F49ECF7" w14:textId="77777777" w:rsidR="001E4218" w:rsidRPr="00E961FF" w:rsidRDefault="001E4218" w:rsidP="003D4215">
      <w:pPr>
        <w:spacing w:after="20"/>
        <w:rPr>
          <w:rFonts w:ascii="Arial" w:hAnsi="Arial" w:cs="Arial"/>
        </w:rPr>
      </w:pPr>
      <w:r w:rsidRPr="00E961FF">
        <w:rPr>
          <w:rFonts w:ascii="Arial" w:hAnsi="Arial" w:cs="Arial"/>
        </w:rPr>
        <w:t xml:space="preserve">       and</w:t>
      </w:r>
    </w:p>
    <w:p w14:paraId="3214B66B" w14:textId="389FEE32" w:rsidR="001E4218" w:rsidRPr="00093382" w:rsidRDefault="001E4218" w:rsidP="00B96709">
      <w:pPr>
        <w:pStyle w:val="ListParagraph"/>
        <w:numPr>
          <w:ilvl w:val="0"/>
          <w:numId w:val="17"/>
        </w:numPr>
        <w:spacing w:after="20"/>
        <w:ind w:left="1077" w:hanging="357"/>
        <w:rPr>
          <w:rFonts w:ascii="Arial" w:hAnsi="Arial" w:cs="Arial"/>
        </w:rPr>
      </w:pPr>
      <w:r w:rsidRPr="00093382">
        <w:rPr>
          <w:rFonts w:ascii="Arial" w:hAnsi="Arial" w:cs="Arial"/>
        </w:rPr>
        <w:t>SUP coaching qualification from Surfing Australia including additional Surf modules, or</w:t>
      </w:r>
    </w:p>
    <w:p w14:paraId="5FA6F5EB" w14:textId="2F6366BA" w:rsidR="001E4218" w:rsidRPr="00093382" w:rsidRDefault="001E4218" w:rsidP="00B96709">
      <w:pPr>
        <w:pStyle w:val="ListParagraph"/>
        <w:numPr>
          <w:ilvl w:val="0"/>
          <w:numId w:val="17"/>
        </w:numPr>
        <w:spacing w:after="20"/>
        <w:ind w:left="1077" w:hanging="357"/>
        <w:rPr>
          <w:rFonts w:ascii="Arial" w:hAnsi="Arial" w:cs="Arial"/>
        </w:rPr>
      </w:pPr>
      <w:bookmarkStart w:id="16" w:name="_xgdprjfuzpvq" w:colFirst="0" w:colLast="0"/>
      <w:bookmarkEnd w:id="16"/>
      <w:r w:rsidRPr="00093382">
        <w:rPr>
          <w:rFonts w:ascii="Arial" w:hAnsi="Arial" w:cs="Arial"/>
        </w:rPr>
        <w:t>proven equivalent documented training and experience from another training provider or educational institution</w:t>
      </w:r>
      <w:r w:rsidR="00F4574F">
        <w:rPr>
          <w:rFonts w:ascii="Arial" w:hAnsi="Arial" w:cs="Arial"/>
        </w:rPr>
        <w:t>.</w:t>
      </w:r>
    </w:p>
    <w:p w14:paraId="49A8E984" w14:textId="09869885" w:rsidR="001E4218" w:rsidRPr="00E961FF" w:rsidRDefault="001E4218" w:rsidP="003D4215">
      <w:pPr>
        <w:spacing w:after="20"/>
        <w:rPr>
          <w:rFonts w:ascii="Arial" w:hAnsi="Arial" w:cs="Arial"/>
        </w:rPr>
      </w:pPr>
    </w:p>
    <w:p w14:paraId="46C621DD" w14:textId="09494942" w:rsidR="001E4218" w:rsidRPr="00AD745B" w:rsidRDefault="001E4218" w:rsidP="003D4215">
      <w:pPr>
        <w:spacing w:after="20"/>
        <w:rPr>
          <w:rFonts w:ascii="Arial" w:hAnsi="Arial" w:cs="Arial"/>
        </w:rPr>
      </w:pPr>
      <w:bookmarkStart w:id="17" w:name="_xznd41d641i8" w:colFirst="0" w:colLast="0"/>
      <w:bookmarkEnd w:id="17"/>
      <w:r w:rsidRPr="00E961FF">
        <w:rPr>
          <w:rFonts w:ascii="Arial" w:hAnsi="Arial" w:cs="Arial"/>
        </w:rPr>
        <w:t xml:space="preserve">If students are bodysurfing or recreational surf swimming, refer to the guidelines for </w:t>
      </w:r>
      <w:r w:rsidR="00F4574F">
        <w:rPr>
          <w:rFonts w:ascii="Arial" w:hAnsi="Arial" w:cs="Arial"/>
        </w:rPr>
        <w:t>S</w:t>
      </w:r>
      <w:r w:rsidRPr="00F4574F">
        <w:rPr>
          <w:rFonts w:ascii="Arial" w:hAnsi="Arial" w:cs="Arial"/>
        </w:rPr>
        <w:t>wimming</w:t>
      </w:r>
      <w:r w:rsidR="00F4574F">
        <w:rPr>
          <w:rFonts w:ascii="Arial" w:hAnsi="Arial" w:cs="Arial"/>
        </w:rPr>
        <w:t xml:space="preserve"> and Water Activities</w:t>
      </w:r>
      <w:r w:rsidRPr="00E961FF">
        <w:rPr>
          <w:rFonts w:ascii="Arial" w:hAnsi="Arial" w:cs="Arial"/>
        </w:rPr>
        <w:t>.</w:t>
      </w:r>
    </w:p>
    <w:p w14:paraId="1A50E6EE" w14:textId="613804DB" w:rsidR="00A0272B" w:rsidRPr="00A0272B" w:rsidRDefault="00A0272B" w:rsidP="003D4215">
      <w:pPr>
        <w:pStyle w:val="Normal1"/>
        <w:spacing w:before="300" w:after="20" w:line="240" w:lineRule="auto"/>
        <w:rPr>
          <w:noProof/>
        </w:rPr>
      </w:pPr>
      <w:r w:rsidRPr="00A0272B">
        <w:rPr>
          <w:noProof/>
        </w:rPr>
        <w:drawing>
          <wp:inline distT="114300" distB="114300" distL="114300" distR="114300" wp14:anchorId="2CB80198" wp14:editId="2A21E27C">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cstate="print"/>
                    <a:srcRect/>
                    <a:stretch>
                      <a:fillRect/>
                    </a:stretch>
                  </pic:blipFill>
                  <pic:spPr>
                    <a:xfrm>
                      <a:off x="0" y="0"/>
                      <a:ext cx="152400" cy="152400"/>
                    </a:xfrm>
                    <a:prstGeom prst="rect">
                      <a:avLst/>
                    </a:prstGeom>
                    <a:ln/>
                  </pic:spPr>
                </pic:pic>
              </a:graphicData>
            </a:graphic>
          </wp:inline>
        </w:drawing>
      </w:r>
      <w:hyperlink r:id="rId19">
        <w:r w:rsidRPr="00A0272B">
          <w:rPr>
            <w:rStyle w:val="Hyperlink"/>
            <w:noProof/>
          </w:rPr>
          <w:t xml:space="preserve"> Documentation of staff qualifications and experience (doc - 151kb)</w:t>
        </w:r>
      </w:hyperlink>
      <w:r w:rsidRPr="00A0272B">
        <w:rPr>
          <w:noProof/>
        </w:rPr>
        <w:t xml:space="preserve"> must be used to document staff experience and training in lieu of the listed qualifications.</w:t>
      </w:r>
    </w:p>
    <w:p w14:paraId="73EDBCC8" w14:textId="77777777" w:rsidR="00A21D90" w:rsidRPr="00A0272B" w:rsidRDefault="00A21D90" w:rsidP="003D4215">
      <w:pPr>
        <w:spacing w:after="20"/>
        <w:rPr>
          <w:szCs w:val="22"/>
          <w:lang w:val="en-AU"/>
        </w:rPr>
      </w:pPr>
    </w:p>
    <w:p w14:paraId="4CF1F7C1" w14:textId="7D1226A6" w:rsidR="00D03D44" w:rsidRPr="00A0272B" w:rsidRDefault="00D03D44" w:rsidP="003D4215">
      <w:pPr>
        <w:spacing w:after="20"/>
        <w:rPr>
          <w:szCs w:val="22"/>
          <w:lang w:val="en-AU"/>
        </w:rPr>
      </w:pPr>
      <w:r w:rsidRPr="00A0272B">
        <w:rPr>
          <w:szCs w:val="22"/>
          <w:lang w:val="en-AU"/>
        </w:rPr>
        <w:t xml:space="preserve">Where an external contractor is chosen to run all or part of this activity, see: </w:t>
      </w:r>
      <w:r w:rsidR="00875314">
        <w:rPr>
          <w:szCs w:val="22"/>
          <w:lang w:val="en-AU"/>
        </w:rPr>
        <w:t xml:space="preserve">Excursions Guidelines – </w:t>
      </w:r>
      <w:r w:rsidRPr="00A0272B">
        <w:rPr>
          <w:szCs w:val="22"/>
          <w:lang w:val="en-AU"/>
        </w:rPr>
        <w:t>External Providers.</w:t>
      </w:r>
    </w:p>
    <w:p w14:paraId="0758B250" w14:textId="77777777" w:rsidR="009F3B6C" w:rsidRDefault="009F3B6C" w:rsidP="003D4215">
      <w:pPr>
        <w:spacing w:after="20"/>
        <w:rPr>
          <w:lang w:val="en-AU"/>
        </w:rPr>
      </w:pPr>
    </w:p>
    <w:p w14:paraId="72AF22C1" w14:textId="4272375E" w:rsidR="00D03D44" w:rsidRDefault="009F3B6C" w:rsidP="003D4215">
      <w:pPr>
        <w:pStyle w:val="Heading2"/>
        <w:tabs>
          <w:tab w:val="left" w:pos="2373"/>
        </w:tabs>
        <w:spacing w:after="20"/>
        <w:rPr>
          <w:lang w:val="en-AU"/>
        </w:rPr>
      </w:pPr>
      <w:r>
        <w:rPr>
          <w:lang w:val="en-AU"/>
        </w:rPr>
        <w:t>S</w:t>
      </w:r>
      <w:r w:rsidR="00D03D44">
        <w:rPr>
          <w:lang w:val="en-AU"/>
        </w:rPr>
        <w:t>upervision</w:t>
      </w:r>
      <w:r w:rsidR="00AD745B">
        <w:rPr>
          <w:lang w:val="en-AU"/>
        </w:rPr>
        <w:tab/>
      </w:r>
    </w:p>
    <w:p w14:paraId="248A25B3" w14:textId="77777777" w:rsidR="00AD745B" w:rsidRPr="00BC45B4" w:rsidRDefault="00AD745B" w:rsidP="003D4215">
      <w:pPr>
        <w:spacing w:after="20"/>
        <w:rPr>
          <w:rFonts w:ascii="Arial" w:hAnsi="Arial" w:cs="Arial"/>
        </w:rPr>
      </w:pPr>
      <w:r w:rsidRPr="00BC45B4">
        <w:rPr>
          <w:rFonts w:ascii="Arial" w:hAnsi="Arial" w:cs="Arial"/>
        </w:rPr>
        <w:t>Supervision is a critical factor in managing risk in the outdoors.</w:t>
      </w:r>
    </w:p>
    <w:p w14:paraId="2DA21BD1" w14:textId="77777777" w:rsidR="000A4FE2" w:rsidRDefault="000A4FE2" w:rsidP="003D4215">
      <w:pPr>
        <w:spacing w:after="20"/>
        <w:rPr>
          <w:rFonts w:ascii="Arial" w:hAnsi="Arial" w:cs="Arial"/>
        </w:rPr>
      </w:pPr>
    </w:p>
    <w:p w14:paraId="62D503CA" w14:textId="360B4F13" w:rsidR="00AD745B" w:rsidRDefault="00AD745B" w:rsidP="003D4215">
      <w:pPr>
        <w:spacing w:after="20"/>
        <w:rPr>
          <w:rFonts w:ascii="Arial" w:hAnsi="Arial" w:cs="Arial"/>
        </w:rPr>
      </w:pPr>
      <w:r w:rsidRPr="00BC45B4">
        <w:rPr>
          <w:rFonts w:ascii="Arial" w:hAnsi="Arial" w:cs="Arial"/>
        </w:rPr>
        <w:t>A minimum of two staff members must be present for each activity, one with responsibility for activity instruction and the other to assist the instructor.</w:t>
      </w:r>
    </w:p>
    <w:p w14:paraId="6AE54FDC" w14:textId="25FE012D" w:rsidR="00F4574F" w:rsidRDefault="00F4574F" w:rsidP="003D4215">
      <w:pPr>
        <w:spacing w:after="20"/>
        <w:rPr>
          <w:rFonts w:ascii="Arial" w:hAnsi="Arial" w:cs="Arial"/>
        </w:rPr>
      </w:pPr>
    </w:p>
    <w:p w14:paraId="1C7FD040" w14:textId="77777777" w:rsidR="00F4574F" w:rsidRPr="00BC45B4" w:rsidRDefault="00F4574F" w:rsidP="003D4215">
      <w:pPr>
        <w:spacing w:after="20"/>
        <w:rPr>
          <w:rFonts w:ascii="Arial" w:hAnsi="Arial" w:cs="Arial"/>
        </w:rPr>
      </w:pPr>
    </w:p>
    <w:p w14:paraId="32D1CEEC" w14:textId="77777777" w:rsidR="000A4FE2" w:rsidRDefault="000A4FE2" w:rsidP="003D4215">
      <w:pPr>
        <w:spacing w:after="20"/>
        <w:rPr>
          <w:rFonts w:ascii="Arial" w:hAnsi="Arial" w:cs="Arial"/>
        </w:rPr>
      </w:pPr>
    </w:p>
    <w:p w14:paraId="20FF4C54" w14:textId="32DBBC41" w:rsidR="00AD745B" w:rsidRPr="00BC45B4" w:rsidRDefault="00AD745B" w:rsidP="003D4215">
      <w:pPr>
        <w:spacing w:after="20"/>
        <w:rPr>
          <w:rFonts w:ascii="Arial" w:hAnsi="Arial" w:cs="Arial"/>
        </w:rPr>
      </w:pPr>
      <w:r w:rsidRPr="00BC45B4">
        <w:rPr>
          <w:rFonts w:ascii="Arial" w:hAnsi="Arial" w:cs="Arial"/>
        </w:rPr>
        <w:lastRenderedPageBreak/>
        <w:t>It may be necessary to increase the staff allocation based on ability to observe or monitor students on activity with consideration to:</w:t>
      </w:r>
    </w:p>
    <w:p w14:paraId="7D1FF439" w14:textId="77777777" w:rsidR="00AD745B" w:rsidRPr="00093382" w:rsidRDefault="00AD745B" w:rsidP="00B96709">
      <w:pPr>
        <w:pStyle w:val="ListParagraph"/>
        <w:numPr>
          <w:ilvl w:val="0"/>
          <w:numId w:val="18"/>
        </w:numPr>
        <w:spacing w:after="20"/>
        <w:ind w:left="1077" w:hanging="357"/>
        <w:rPr>
          <w:rFonts w:ascii="Arial" w:hAnsi="Arial" w:cs="Arial"/>
        </w:rPr>
      </w:pPr>
      <w:r w:rsidRPr="00093382">
        <w:rPr>
          <w:rFonts w:ascii="Arial" w:hAnsi="Arial" w:cs="Arial"/>
        </w:rPr>
        <w:t>students (medical conditions, age, physical, mental and emotional maturity, ability and experience)</w:t>
      </w:r>
    </w:p>
    <w:p w14:paraId="4DE93A5F" w14:textId="77777777" w:rsidR="00AD745B" w:rsidRPr="00093382" w:rsidRDefault="00AD745B" w:rsidP="00B96709">
      <w:pPr>
        <w:pStyle w:val="ListParagraph"/>
        <w:numPr>
          <w:ilvl w:val="0"/>
          <w:numId w:val="18"/>
        </w:numPr>
        <w:spacing w:after="20"/>
        <w:ind w:left="1077" w:hanging="357"/>
        <w:rPr>
          <w:rFonts w:ascii="Arial" w:hAnsi="Arial" w:cs="Arial"/>
        </w:rPr>
      </w:pPr>
      <w:r w:rsidRPr="00093382">
        <w:rPr>
          <w:rFonts w:ascii="Arial" w:hAnsi="Arial" w:cs="Arial"/>
        </w:rPr>
        <w:t>group (dynamics and size)</w:t>
      </w:r>
    </w:p>
    <w:p w14:paraId="07713E89" w14:textId="77777777" w:rsidR="00AD745B" w:rsidRPr="00093382" w:rsidRDefault="00AD745B" w:rsidP="00B96709">
      <w:pPr>
        <w:pStyle w:val="ListParagraph"/>
        <w:numPr>
          <w:ilvl w:val="0"/>
          <w:numId w:val="18"/>
        </w:numPr>
        <w:spacing w:after="20"/>
        <w:ind w:left="1077" w:hanging="357"/>
        <w:rPr>
          <w:rFonts w:ascii="Arial" w:hAnsi="Arial" w:cs="Arial"/>
        </w:rPr>
      </w:pPr>
      <w:r w:rsidRPr="00093382">
        <w:rPr>
          <w:rFonts w:ascii="Arial" w:hAnsi="Arial" w:cs="Arial"/>
        </w:rPr>
        <w:t>staff (medical conditions, age, ability and experience, qualifications and skills)</w:t>
      </w:r>
    </w:p>
    <w:p w14:paraId="1E78B017" w14:textId="77777777" w:rsidR="00AD745B" w:rsidRPr="00093382" w:rsidRDefault="00AD745B" w:rsidP="00B96709">
      <w:pPr>
        <w:pStyle w:val="ListParagraph"/>
        <w:numPr>
          <w:ilvl w:val="0"/>
          <w:numId w:val="18"/>
        </w:numPr>
        <w:spacing w:after="20"/>
        <w:ind w:left="1077" w:hanging="357"/>
        <w:rPr>
          <w:rFonts w:ascii="Arial" w:hAnsi="Arial" w:cs="Arial"/>
        </w:rPr>
      </w:pPr>
      <w:r w:rsidRPr="00093382">
        <w:rPr>
          <w:rFonts w:ascii="Arial" w:hAnsi="Arial" w:cs="Arial"/>
        </w:rPr>
        <w:t>location (remoteness, communications and environmental conditions)</w:t>
      </w:r>
    </w:p>
    <w:p w14:paraId="1697C1EA" w14:textId="77777777" w:rsidR="000A4FE2" w:rsidRDefault="000A4FE2" w:rsidP="003D4215">
      <w:pPr>
        <w:spacing w:after="20"/>
        <w:rPr>
          <w:rFonts w:ascii="Arial" w:hAnsi="Arial" w:cs="Arial"/>
        </w:rPr>
      </w:pPr>
    </w:p>
    <w:p w14:paraId="17081D2D" w14:textId="414BDE30" w:rsidR="00AD745B" w:rsidRPr="00BC45B4" w:rsidRDefault="00AD745B" w:rsidP="003D4215">
      <w:pPr>
        <w:spacing w:after="20"/>
        <w:rPr>
          <w:rFonts w:ascii="Arial" w:hAnsi="Arial" w:cs="Arial"/>
        </w:rPr>
      </w:pPr>
      <w:r w:rsidRPr="00BC45B4">
        <w:rPr>
          <w:rFonts w:ascii="Arial" w:hAnsi="Arial" w:cs="Arial"/>
        </w:rPr>
        <w:t>Reasons for increasing staff allocations must be documented.</w:t>
      </w:r>
    </w:p>
    <w:p w14:paraId="5023F6DB" w14:textId="77777777" w:rsidR="000A4FE2" w:rsidRDefault="000A4FE2" w:rsidP="003D4215">
      <w:pPr>
        <w:spacing w:after="20"/>
        <w:rPr>
          <w:rFonts w:ascii="Arial" w:hAnsi="Arial" w:cs="Arial"/>
        </w:rPr>
      </w:pPr>
    </w:p>
    <w:p w14:paraId="2D541161" w14:textId="5746BF41" w:rsidR="00AD745B" w:rsidRPr="00BC45B4" w:rsidRDefault="00AD745B" w:rsidP="003D4215">
      <w:pPr>
        <w:spacing w:after="20"/>
        <w:rPr>
          <w:rFonts w:ascii="Arial" w:hAnsi="Arial" w:cs="Arial"/>
        </w:rPr>
      </w:pPr>
      <w:r w:rsidRPr="00BC45B4">
        <w:rPr>
          <w:rFonts w:ascii="Arial" w:hAnsi="Arial" w:cs="Arial"/>
        </w:rPr>
        <w:t>The following table shows the minimum staff-to-student allocation that must be used for surfing:</w:t>
      </w:r>
    </w:p>
    <w:p w14:paraId="754B705D" w14:textId="770DA50C" w:rsidR="00FD4E94" w:rsidRPr="00BB6646" w:rsidRDefault="00FD4E94" w:rsidP="003D4215">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776B7B" w14:paraId="0CCC1856" w14:textId="77777777" w:rsidTr="00185F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31C5D012" w14:textId="2F6C2309" w:rsidR="00776B7B" w:rsidRDefault="00776B7B" w:rsidP="00F4574F">
            <w:pPr>
              <w:pStyle w:val="TableHead"/>
              <w:spacing w:after="20"/>
              <w:jc w:val="center"/>
              <w:rPr>
                <w:rFonts w:ascii="Arial" w:hAnsi="Arial" w:cs="Arial"/>
              </w:rPr>
            </w:pPr>
            <w:r>
              <w:rPr>
                <w:b/>
              </w:rPr>
              <w:t xml:space="preserve">Inland and </w:t>
            </w:r>
            <w:r w:rsidR="00F4574F">
              <w:rPr>
                <w:b/>
              </w:rPr>
              <w:t>e</w:t>
            </w:r>
            <w:r>
              <w:rPr>
                <w:b/>
              </w:rPr>
              <w:t>nclosed waterways</w:t>
            </w:r>
          </w:p>
        </w:tc>
      </w:tr>
      <w:tr w:rsidR="00FD4E94" w14:paraId="4A2FA68C" w14:textId="77777777" w:rsidTr="00185FF3">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Default="00FD4E94" w:rsidP="003D4215">
            <w:pPr>
              <w:pStyle w:val="Tablebody"/>
              <w:spacing w:after="20"/>
              <w:jc w:val="center"/>
            </w:pPr>
            <w:r>
              <w:t>Staff numbers</w:t>
            </w:r>
          </w:p>
        </w:tc>
        <w:tc>
          <w:tcPr>
            <w:tcW w:w="3332" w:type="dxa"/>
            <w:shd w:val="clear" w:color="auto" w:fill="F1E9F4" w:themeFill="accent1" w:themeFillTint="33"/>
          </w:tcPr>
          <w:p w14:paraId="618F1BF0" w14:textId="77777777" w:rsidR="00FD4E94" w:rsidRDefault="00FD4E94" w:rsidP="003D4215">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875314">
              <w:rPr>
                <w:color w:val="AF272F" w:themeColor="text1"/>
              </w:rPr>
              <w:t>Student numbers</w:t>
            </w:r>
          </w:p>
        </w:tc>
      </w:tr>
      <w:tr w:rsidR="00FD4E94" w14:paraId="56D51560" w14:textId="77777777" w:rsidTr="00185FF3">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Pr="00185FF3" w:rsidRDefault="00FD4E94" w:rsidP="003D4215">
            <w:pPr>
              <w:pStyle w:val="Tablebody"/>
              <w:spacing w:after="20"/>
              <w:jc w:val="center"/>
              <w:rPr>
                <w:color w:val="auto"/>
              </w:rPr>
            </w:pPr>
            <w:r w:rsidRPr="00185FF3">
              <w:rPr>
                <w:color w:val="auto"/>
              </w:rPr>
              <w:t>2</w:t>
            </w:r>
          </w:p>
        </w:tc>
        <w:tc>
          <w:tcPr>
            <w:tcW w:w="3332" w:type="dxa"/>
          </w:tcPr>
          <w:p w14:paraId="408559DC" w14:textId="23E5354D" w:rsidR="00FD4E94" w:rsidRDefault="00FD4E94" w:rsidP="003D4215">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r w:rsidR="00875314">
              <w:t>–</w:t>
            </w:r>
            <w:r w:rsidR="004861A1">
              <w:t>20</w:t>
            </w:r>
          </w:p>
        </w:tc>
      </w:tr>
      <w:tr w:rsidR="00FD4E94" w14:paraId="282FA65E" w14:textId="77777777" w:rsidTr="00185FF3">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77777777" w:rsidR="00FD4E94" w:rsidRPr="00185FF3" w:rsidRDefault="00FD4E94" w:rsidP="003D4215">
            <w:pPr>
              <w:pStyle w:val="Tablebody"/>
              <w:spacing w:after="20"/>
              <w:jc w:val="center"/>
              <w:rPr>
                <w:color w:val="auto"/>
              </w:rPr>
            </w:pPr>
            <w:r w:rsidRPr="00185FF3">
              <w:rPr>
                <w:color w:val="auto"/>
              </w:rPr>
              <w:t>3</w:t>
            </w:r>
          </w:p>
        </w:tc>
        <w:tc>
          <w:tcPr>
            <w:tcW w:w="3332" w:type="dxa"/>
          </w:tcPr>
          <w:p w14:paraId="2B7AFC59" w14:textId="1C990E30" w:rsidR="00FD4E94" w:rsidRDefault="00FD4E94" w:rsidP="003D4215">
            <w:pPr>
              <w:pStyle w:val="Tablebody"/>
              <w:spacing w:after="20"/>
              <w:jc w:val="center"/>
              <w:cnfStyle w:val="000000000000" w:firstRow="0" w:lastRow="0" w:firstColumn="0" w:lastColumn="0" w:oddVBand="0" w:evenVBand="0" w:oddHBand="0" w:evenHBand="0" w:firstRowFirstColumn="0" w:firstRowLastColumn="0" w:lastRowFirstColumn="0" w:lastRowLastColumn="0"/>
            </w:pPr>
            <w:r>
              <w:t>2</w:t>
            </w:r>
            <w:r w:rsidR="004861A1">
              <w:t>1</w:t>
            </w:r>
            <w:r w:rsidR="00875314">
              <w:t>–</w:t>
            </w:r>
            <w:r w:rsidR="004861A1">
              <w:t>30</w:t>
            </w:r>
          </w:p>
        </w:tc>
      </w:tr>
      <w:tr w:rsidR="00A0272B" w14:paraId="1F84EB71" w14:textId="77777777" w:rsidTr="00185FF3">
        <w:trPr>
          <w:trHeight w:val="295"/>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39B2E841" w14:textId="7DD179FB" w:rsidR="00A0272B" w:rsidRPr="00AD745B" w:rsidRDefault="00AD745B" w:rsidP="003D4215">
            <w:pPr>
              <w:pStyle w:val="TableHead"/>
              <w:spacing w:after="20"/>
              <w:jc w:val="center"/>
            </w:pPr>
            <w:r w:rsidRPr="00AD745B">
              <w:t>Coastal waterways</w:t>
            </w:r>
          </w:p>
        </w:tc>
      </w:tr>
      <w:tr w:rsidR="00A0272B" w14:paraId="4FCA985C" w14:textId="77777777" w:rsidTr="00185FF3">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3D4215">
            <w:pPr>
              <w:pStyle w:val="Tablebody"/>
              <w:spacing w:after="20"/>
              <w:jc w:val="center"/>
            </w:pPr>
            <w:r>
              <w:t>Staff numbers</w:t>
            </w:r>
          </w:p>
        </w:tc>
        <w:tc>
          <w:tcPr>
            <w:tcW w:w="3332" w:type="dxa"/>
            <w:shd w:val="clear" w:color="auto" w:fill="F1E9F4" w:themeFill="accent1" w:themeFillTint="33"/>
          </w:tcPr>
          <w:p w14:paraId="5E8FDAD2" w14:textId="34691016" w:rsidR="00A0272B" w:rsidRDefault="00A0272B" w:rsidP="003D4215">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875314">
              <w:rPr>
                <w:color w:val="AF272F" w:themeColor="text1"/>
              </w:rPr>
              <w:t>Student numbers</w:t>
            </w:r>
          </w:p>
        </w:tc>
      </w:tr>
      <w:tr w:rsidR="00A0272B" w14:paraId="3CEAAA71" w14:textId="77777777" w:rsidTr="00185FF3">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39D17B04" w:rsidR="00A0272B" w:rsidRPr="00185FF3" w:rsidRDefault="00A0272B" w:rsidP="003D4215">
            <w:pPr>
              <w:pStyle w:val="Tablebody"/>
              <w:spacing w:after="20"/>
              <w:jc w:val="center"/>
              <w:rPr>
                <w:color w:val="auto"/>
              </w:rPr>
            </w:pPr>
            <w:r w:rsidRPr="00185FF3">
              <w:rPr>
                <w:color w:val="auto"/>
              </w:rPr>
              <w:t>2</w:t>
            </w:r>
          </w:p>
        </w:tc>
        <w:tc>
          <w:tcPr>
            <w:tcW w:w="3332" w:type="dxa"/>
          </w:tcPr>
          <w:p w14:paraId="13C30D87" w14:textId="3BC8D209" w:rsidR="00A0272B" w:rsidRDefault="00875314" w:rsidP="003D4215">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r w:rsidR="00AD745B">
              <w:t>16</w:t>
            </w:r>
          </w:p>
        </w:tc>
      </w:tr>
      <w:tr w:rsidR="00A0272B" w14:paraId="097AA527" w14:textId="77777777" w:rsidTr="00185FF3">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79ACB44" w14:textId="358DD5DD" w:rsidR="00A0272B" w:rsidRPr="00185FF3" w:rsidRDefault="00A0272B" w:rsidP="003D4215">
            <w:pPr>
              <w:pStyle w:val="Tablebody"/>
              <w:spacing w:after="20"/>
              <w:jc w:val="center"/>
              <w:rPr>
                <w:color w:val="auto"/>
              </w:rPr>
            </w:pPr>
            <w:r w:rsidRPr="00185FF3">
              <w:rPr>
                <w:color w:val="auto"/>
              </w:rPr>
              <w:t>3</w:t>
            </w:r>
          </w:p>
        </w:tc>
        <w:tc>
          <w:tcPr>
            <w:tcW w:w="3332" w:type="dxa"/>
          </w:tcPr>
          <w:p w14:paraId="0874F228" w14:textId="5B70F0B9" w:rsidR="00A0272B" w:rsidRDefault="00AD745B" w:rsidP="003D4215">
            <w:pPr>
              <w:pStyle w:val="Tablebody"/>
              <w:spacing w:after="20"/>
              <w:jc w:val="center"/>
              <w:cnfStyle w:val="000000000000" w:firstRow="0" w:lastRow="0" w:firstColumn="0" w:lastColumn="0" w:oddVBand="0" w:evenVBand="0" w:oddHBand="0" w:evenHBand="0" w:firstRowFirstColumn="0" w:firstRowLastColumn="0" w:lastRowFirstColumn="0" w:lastRowLastColumn="0"/>
            </w:pPr>
            <w:r>
              <w:t>17</w:t>
            </w:r>
            <w:r w:rsidR="00875314">
              <w:t>–</w:t>
            </w:r>
            <w:r>
              <w:t>24</w:t>
            </w:r>
          </w:p>
        </w:tc>
      </w:tr>
    </w:tbl>
    <w:p w14:paraId="0B10C48F" w14:textId="539F285B" w:rsidR="00FD4E94" w:rsidRDefault="00FD4E94" w:rsidP="003D4215">
      <w:pPr>
        <w:spacing w:after="20"/>
        <w:rPr>
          <w:b/>
          <w:color w:val="FF0000"/>
          <w:sz w:val="24"/>
          <w:lang w:val="en-AU"/>
        </w:rPr>
      </w:pPr>
    </w:p>
    <w:p w14:paraId="22B85845" w14:textId="5FC6405C" w:rsidR="00875314" w:rsidRDefault="00875314" w:rsidP="003D4215">
      <w:pPr>
        <w:pStyle w:val="Normal1"/>
        <w:spacing w:after="20" w:line="240" w:lineRule="auto"/>
        <w:rPr>
          <w:rFonts w:asciiTheme="minorHAnsi" w:hAnsiTheme="minorHAnsi" w:cstheme="minorHAnsi"/>
          <w:color w:val="CC4125"/>
        </w:rPr>
      </w:pPr>
      <w:r>
        <w:rPr>
          <w:rFonts w:asciiTheme="minorHAnsi" w:hAnsiTheme="minorHAnsi" w:cstheme="minorHAnsi"/>
        </w:rPr>
        <w:t>The teacher in charge is responsible for the supervision strategy, which must be endorsed by the school principal as part of the excursion approval process. Staff members must supervise students according to that strategy</w:t>
      </w:r>
      <w:r>
        <w:rPr>
          <w:rFonts w:asciiTheme="minorHAnsi" w:hAnsiTheme="minorHAnsi" w:cstheme="minorHAnsi"/>
          <w:color w:val="CC4125"/>
        </w:rPr>
        <w:t xml:space="preserve">. </w:t>
      </w:r>
      <w:r w:rsidR="00E1445B">
        <w:t>It is the role of the teacher in charge to clearly and adequately explain the supervision strategy to all participating staff members.</w:t>
      </w:r>
    </w:p>
    <w:p w14:paraId="151F07F1" w14:textId="77777777" w:rsidR="00875314" w:rsidRDefault="00875314" w:rsidP="003D4215">
      <w:pPr>
        <w:pStyle w:val="Normal1"/>
        <w:spacing w:after="20" w:line="240" w:lineRule="auto"/>
        <w:rPr>
          <w:rFonts w:asciiTheme="minorHAnsi" w:hAnsiTheme="minorHAnsi" w:cstheme="minorHAnsi"/>
        </w:rPr>
      </w:pPr>
    </w:p>
    <w:p w14:paraId="628056DB" w14:textId="77777777" w:rsidR="00875314" w:rsidRDefault="00875314" w:rsidP="003D4215">
      <w:pPr>
        <w:pStyle w:val="Normal1"/>
        <w:spacing w:before="40" w:after="20"/>
        <w:rPr>
          <w:rFonts w:asciiTheme="minorHAnsi" w:hAnsiTheme="minorHAnsi" w:cstheme="minorHAnsi"/>
        </w:rPr>
      </w:pPr>
      <w:r>
        <w:rPr>
          <w:rFonts w:asciiTheme="minorHAnsi" w:hAnsiTheme="minorHAnsi" w:cstheme="minorHAnsi"/>
        </w:rPr>
        <w:t>Students not directly participating in the activity must be separately supervised in line with Excursions Guidelines – Supervision.</w:t>
      </w:r>
    </w:p>
    <w:p w14:paraId="4555CD73" w14:textId="671E1C64" w:rsidR="00FD4E94" w:rsidRPr="00BA50FE" w:rsidRDefault="00FD4E94" w:rsidP="003D4215">
      <w:pPr>
        <w:spacing w:after="20"/>
        <w:rPr>
          <w:szCs w:val="22"/>
          <w:lang w:val="en-AU"/>
        </w:rPr>
      </w:pPr>
    </w:p>
    <w:p w14:paraId="02C41C4D" w14:textId="676A9D0D" w:rsidR="00FD4E94" w:rsidRDefault="00DA2AA1" w:rsidP="003D4215">
      <w:pPr>
        <w:pStyle w:val="Heading2"/>
        <w:spacing w:after="20"/>
        <w:rPr>
          <w:lang w:val="en-AU"/>
        </w:rPr>
      </w:pPr>
      <w:r>
        <w:rPr>
          <w:lang w:val="en-AU"/>
        </w:rPr>
        <w:t>Peak bodies and expert advice</w:t>
      </w:r>
    </w:p>
    <w:p w14:paraId="06E23B4B" w14:textId="544544BE" w:rsidR="00875314" w:rsidRDefault="00875314" w:rsidP="00F4574F">
      <w:pPr>
        <w:spacing w:after="20"/>
      </w:pPr>
      <w:r w:rsidRPr="00F4574F">
        <w:rPr>
          <w:rFonts w:ascii="Arial" w:eastAsia="Times New Roman" w:hAnsi="Arial" w:cs="Arial"/>
          <w:lang w:val="en" w:eastAsia="en-AU"/>
        </w:rPr>
        <w:t>Life Saving Victoria</w:t>
      </w:r>
      <w:r w:rsidR="00B96709" w:rsidRPr="00F4574F">
        <w:rPr>
          <w:rFonts w:ascii="Arial" w:eastAsia="Times New Roman" w:hAnsi="Arial" w:cs="Arial"/>
          <w:lang w:val="en" w:eastAsia="en-AU"/>
        </w:rPr>
        <w:t xml:space="preserve">  </w:t>
      </w:r>
      <w:r>
        <w:t xml:space="preserve"> </w:t>
      </w:r>
      <w:hyperlink r:id="rId20" w:history="1">
        <w:r w:rsidRPr="00F56E2C">
          <w:rPr>
            <w:rStyle w:val="Hyperlink"/>
          </w:rPr>
          <w:t>https://lsv.com.au/</w:t>
        </w:r>
      </w:hyperlink>
      <w:r>
        <w:t xml:space="preserve"> </w:t>
      </w:r>
    </w:p>
    <w:p w14:paraId="5D3B531C" w14:textId="7C9D4B07" w:rsidR="00B96709" w:rsidRPr="00F4574F" w:rsidRDefault="00B96709" w:rsidP="00F4574F">
      <w:pPr>
        <w:spacing w:after="20"/>
        <w:rPr>
          <w:lang w:val="en-AU"/>
        </w:rPr>
      </w:pPr>
      <w:r w:rsidRPr="00F4574F">
        <w:rPr>
          <w:lang w:val="en-AU"/>
        </w:rPr>
        <w:t xml:space="preserve">Outdoors Victoria   </w:t>
      </w:r>
      <w:hyperlink r:id="rId21" w:history="1">
        <w:r w:rsidRPr="00F4574F">
          <w:rPr>
            <w:rStyle w:val="Hyperlink"/>
            <w:lang w:val="en-AU"/>
          </w:rPr>
          <w:t>https://outdoorsvictoria.org.au/</w:t>
        </w:r>
      </w:hyperlink>
      <w:r w:rsidRPr="00F4574F">
        <w:rPr>
          <w:lang w:val="en-AU"/>
        </w:rPr>
        <w:t xml:space="preserve"> </w:t>
      </w:r>
    </w:p>
    <w:p w14:paraId="654E8247" w14:textId="65653944" w:rsidR="00875314" w:rsidRPr="00F4574F" w:rsidRDefault="00875314" w:rsidP="00F4574F">
      <w:pPr>
        <w:shd w:val="clear" w:color="auto" w:fill="FFFFFF"/>
        <w:spacing w:before="48" w:after="20"/>
        <w:rPr>
          <w:rFonts w:ascii="Arial" w:hAnsi="Arial" w:cs="Arial"/>
          <w:color w:val="0B0C1D"/>
        </w:rPr>
      </w:pPr>
      <w:r w:rsidRPr="00F4574F">
        <w:rPr>
          <w:rFonts w:ascii="Arial" w:hAnsi="Arial" w:cs="Arial"/>
        </w:rPr>
        <w:t>Royal Life Saving Society – Australia - Bronze Medallion</w:t>
      </w:r>
      <w:r w:rsidRPr="00F4574F">
        <w:rPr>
          <w:rFonts w:ascii="Arial" w:hAnsi="Arial" w:cs="Arial"/>
          <w:color w:val="0B0C1D"/>
        </w:rPr>
        <w:t xml:space="preserve"> </w:t>
      </w:r>
      <w:hyperlink r:id="rId22" w:history="1">
        <w:r w:rsidRPr="00F4574F">
          <w:rPr>
            <w:rStyle w:val="Hyperlink"/>
            <w:rFonts w:ascii="Arial" w:hAnsi="Arial" w:cs="Arial"/>
          </w:rPr>
          <w:t>http://www.royallifesaving.com.au/training/bronze-medallion</w:t>
        </w:r>
      </w:hyperlink>
      <w:r w:rsidRPr="00F4574F">
        <w:rPr>
          <w:rFonts w:ascii="Arial" w:hAnsi="Arial" w:cs="Arial"/>
          <w:color w:val="0B0C1D"/>
        </w:rPr>
        <w:t xml:space="preserve"> </w:t>
      </w:r>
    </w:p>
    <w:p w14:paraId="1AD40208" w14:textId="001FE20F" w:rsidR="00875314" w:rsidRPr="00F4574F" w:rsidRDefault="00875314" w:rsidP="00F4574F">
      <w:pPr>
        <w:shd w:val="clear" w:color="auto" w:fill="FFFFFF"/>
        <w:spacing w:before="48" w:after="20"/>
        <w:rPr>
          <w:rFonts w:ascii="Arial" w:hAnsi="Arial" w:cs="Arial"/>
          <w:color w:val="0B0C1D"/>
        </w:rPr>
      </w:pPr>
      <w:r w:rsidRPr="00F4574F">
        <w:rPr>
          <w:rFonts w:ascii="Arial" w:hAnsi="Arial" w:cs="Arial"/>
        </w:rPr>
        <w:t>Surf Life Saving Australia</w:t>
      </w:r>
      <w:r w:rsidR="00B96709" w:rsidRPr="00F4574F">
        <w:rPr>
          <w:rFonts w:ascii="Arial" w:hAnsi="Arial" w:cs="Arial"/>
        </w:rPr>
        <w:t xml:space="preserve">  </w:t>
      </w:r>
      <w:r w:rsidRPr="00F4574F">
        <w:rPr>
          <w:rFonts w:ascii="Arial" w:hAnsi="Arial" w:cs="Arial"/>
          <w:color w:val="0B0C1D"/>
        </w:rPr>
        <w:t xml:space="preserve"> </w:t>
      </w:r>
      <w:hyperlink r:id="rId23" w:history="1">
        <w:r w:rsidRPr="00F4574F">
          <w:rPr>
            <w:rStyle w:val="Hyperlink"/>
            <w:rFonts w:ascii="Arial" w:hAnsi="Arial" w:cs="Arial"/>
          </w:rPr>
          <w:t>https://sls.com.au/</w:t>
        </w:r>
      </w:hyperlink>
      <w:r w:rsidRPr="00F4574F">
        <w:rPr>
          <w:rFonts w:ascii="Arial" w:hAnsi="Arial" w:cs="Arial"/>
          <w:color w:val="0B0C1D"/>
        </w:rPr>
        <w:t xml:space="preserve"> </w:t>
      </w:r>
    </w:p>
    <w:p w14:paraId="525E9D62" w14:textId="65440737" w:rsidR="00875314" w:rsidRPr="00F4574F" w:rsidRDefault="00875314" w:rsidP="00F4574F">
      <w:pPr>
        <w:shd w:val="clear" w:color="auto" w:fill="FFFFFF"/>
        <w:spacing w:before="48" w:after="20"/>
        <w:rPr>
          <w:rFonts w:ascii="Arial" w:hAnsi="Arial" w:cs="Arial"/>
          <w:color w:val="0B0C1D"/>
        </w:rPr>
      </w:pPr>
      <w:r w:rsidRPr="00F4574F">
        <w:rPr>
          <w:rFonts w:ascii="Arial" w:hAnsi="Arial" w:cs="Arial"/>
        </w:rPr>
        <w:t>Surfing Australia</w:t>
      </w:r>
      <w:r w:rsidR="00B96709" w:rsidRPr="00F4574F">
        <w:rPr>
          <w:rFonts w:ascii="Arial" w:hAnsi="Arial" w:cs="Arial"/>
        </w:rPr>
        <w:t xml:space="preserve">  </w:t>
      </w:r>
      <w:r w:rsidRPr="00F4574F">
        <w:rPr>
          <w:rFonts w:ascii="Arial" w:hAnsi="Arial" w:cs="Arial"/>
          <w:color w:val="0B0C1D"/>
        </w:rPr>
        <w:t xml:space="preserve"> </w:t>
      </w:r>
      <w:hyperlink r:id="rId24" w:history="1">
        <w:r w:rsidRPr="00F4574F">
          <w:rPr>
            <w:rStyle w:val="Hyperlink"/>
            <w:rFonts w:ascii="Arial" w:hAnsi="Arial" w:cs="Arial"/>
          </w:rPr>
          <w:t>https://www.surfingaustralia.com/</w:t>
        </w:r>
      </w:hyperlink>
      <w:r w:rsidRPr="00F4574F">
        <w:rPr>
          <w:rFonts w:ascii="Arial" w:hAnsi="Arial" w:cs="Arial"/>
          <w:color w:val="0B0C1D"/>
        </w:rPr>
        <w:t xml:space="preserve"> </w:t>
      </w:r>
    </w:p>
    <w:p w14:paraId="4E9CC24B" w14:textId="23D25D95" w:rsidR="00B96709" w:rsidRDefault="00B96709" w:rsidP="00F4574F">
      <w:pPr>
        <w:shd w:val="clear" w:color="auto" w:fill="FFFFFF"/>
        <w:spacing w:before="48" w:after="20"/>
        <w:rPr>
          <w:rFonts w:ascii="Arial" w:hAnsi="Arial" w:cs="Arial"/>
        </w:rPr>
      </w:pPr>
      <w:r>
        <w:t xml:space="preserve">Transport Safety Victoria – </w:t>
      </w:r>
      <w:r w:rsidRPr="00F4574F">
        <w:rPr>
          <w:rFonts w:ascii="Arial" w:hAnsi="Arial" w:cs="Arial"/>
        </w:rPr>
        <w:t xml:space="preserve">Maritime Safety   </w:t>
      </w:r>
      <w:hyperlink r:id="rId25" w:history="1">
        <w:r w:rsidRPr="00F4574F">
          <w:rPr>
            <w:rStyle w:val="Hyperlink"/>
            <w:rFonts w:ascii="Arial" w:hAnsi="Arial" w:cs="Arial"/>
          </w:rPr>
          <w:t>https://transportsafety.vic.gov.au/maritime-safety</w:t>
        </w:r>
      </w:hyperlink>
      <w:r w:rsidRPr="00F4574F">
        <w:rPr>
          <w:rFonts w:ascii="Arial" w:hAnsi="Arial" w:cs="Arial"/>
        </w:rPr>
        <w:t xml:space="preserve"> </w:t>
      </w:r>
    </w:p>
    <w:p w14:paraId="0B69553E" w14:textId="01C0BB50" w:rsidR="00B96709" w:rsidRPr="00F4574F" w:rsidRDefault="00F4574F" w:rsidP="00F4574F">
      <w:pPr>
        <w:spacing w:after="20"/>
        <w:ind w:left="709" w:hanging="720"/>
        <w:rPr>
          <w:rFonts w:cstheme="minorHAnsi"/>
        </w:rPr>
      </w:pPr>
      <w:r w:rsidRPr="00482F15">
        <w:rPr>
          <w:rFonts w:cstheme="minorHAnsi"/>
        </w:rPr>
        <w:t xml:space="preserve">Surf Life Saving Australia – </w:t>
      </w:r>
      <w:proofErr w:type="spellStart"/>
      <w:r w:rsidRPr="00482F15">
        <w:rPr>
          <w:rFonts w:cstheme="minorHAnsi"/>
        </w:rPr>
        <w:t>BeachSafe</w:t>
      </w:r>
      <w:proofErr w:type="spellEnd"/>
      <w:r w:rsidRPr="00482F15">
        <w:rPr>
          <w:rFonts w:cstheme="minorHAnsi"/>
        </w:rPr>
        <w:t xml:space="preserve"> </w:t>
      </w:r>
      <w:hyperlink r:id="rId26" w:history="1">
        <w:r w:rsidRPr="00482F15">
          <w:rPr>
            <w:rStyle w:val="Hyperlink"/>
            <w:rFonts w:cstheme="minorHAnsi"/>
          </w:rPr>
          <w:t>https://beachsafe.org.au/</w:t>
        </w:r>
      </w:hyperlink>
      <w:r w:rsidRPr="00482F15">
        <w:rPr>
          <w:rFonts w:cstheme="minorHAnsi"/>
        </w:rPr>
        <w:t xml:space="preserve"> </w:t>
      </w:r>
    </w:p>
    <w:p w14:paraId="60288370" w14:textId="5B303117" w:rsidR="00875314" w:rsidRDefault="00875314" w:rsidP="003D4215">
      <w:pPr>
        <w:spacing w:after="20"/>
        <w:rPr>
          <w:lang w:val="en-AU"/>
        </w:rPr>
      </w:pPr>
    </w:p>
    <w:p w14:paraId="7D164691" w14:textId="4EA77908" w:rsidR="00E64758" w:rsidRPr="00F4574F" w:rsidRDefault="00875314" w:rsidP="003D4215">
      <w:pPr>
        <w:spacing w:after="20"/>
        <w:rPr>
          <w:lang w:val="en-AU"/>
        </w:rPr>
      </w:pPr>
      <w:r>
        <w:rPr>
          <w:lang w:val="en-AU"/>
        </w:rPr>
        <w:t xml:space="preserve">For further enquiries, please contact </w:t>
      </w:r>
      <w:hyperlink r:id="rId27" w:history="1">
        <w:r w:rsidRPr="00F56E2C">
          <w:rPr>
            <w:rStyle w:val="Hyperlink"/>
            <w:lang w:val="en-AU"/>
          </w:rPr>
          <w:t>community.stakeholders@edumail.vic.gov.au</w:t>
        </w:r>
      </w:hyperlink>
    </w:p>
    <w:p w14:paraId="6581B85E" w14:textId="77777777" w:rsidR="0016287D" w:rsidRDefault="0016287D" w:rsidP="003D4215">
      <w:pPr>
        <w:pStyle w:val="FootnoteText"/>
        <w:spacing w:after="20"/>
        <w:ind w:right="4507"/>
        <w:rPr>
          <w:sz w:val="12"/>
          <w:szCs w:val="12"/>
        </w:rPr>
      </w:pPr>
    </w:p>
    <w:p w14:paraId="3950F060" w14:textId="73AA6786" w:rsidR="00122369" w:rsidRPr="00E34721" w:rsidRDefault="0016287D" w:rsidP="003D4215">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28"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29"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30" w:history="1">
        <w:r w:rsidR="00E34721" w:rsidRPr="00E34721">
          <w:rPr>
            <w:rStyle w:val="Hyperlink"/>
            <w:rFonts w:cstheme="minorHAnsi"/>
            <w:sz w:val="12"/>
            <w:szCs w:val="12"/>
          </w:rPr>
          <w:t>copyright notice </w:t>
        </w:r>
      </w:hyperlink>
    </w:p>
    <w:sectPr w:rsidR="00122369" w:rsidRPr="00E34721" w:rsidSect="00D44170">
      <w:headerReference w:type="default" r:id="rId31"/>
      <w:footerReference w:type="even" r:id="rId32"/>
      <w:footerReference w:type="default" r:id="rId33"/>
      <w:pgSz w:w="11900" w:h="16840"/>
      <w:pgMar w:top="2155" w:right="843"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C705" w14:textId="77777777" w:rsidR="006B3CD1" w:rsidRDefault="006B3CD1" w:rsidP="003967DD">
      <w:pPr>
        <w:spacing w:after="0"/>
      </w:pPr>
      <w:r>
        <w:separator/>
      </w:r>
    </w:p>
  </w:endnote>
  <w:endnote w:type="continuationSeparator" w:id="0">
    <w:p w14:paraId="6E89FB38" w14:textId="77777777" w:rsidR="006B3CD1" w:rsidRDefault="006B3CD1" w:rsidP="003967DD">
      <w:pPr>
        <w:spacing w:after="0"/>
      </w:pPr>
      <w:r>
        <w:continuationSeparator/>
      </w:r>
    </w:p>
  </w:endnote>
  <w:endnote w:type="continuationNotice" w:id="1">
    <w:p w14:paraId="0BD75A06" w14:textId="77777777" w:rsidR="006B3CD1" w:rsidRDefault="006B3C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3D4215" w:rsidRDefault="003D4215"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D4215" w:rsidRDefault="003D421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394757FD" w:rsidR="003D4215" w:rsidRDefault="003D4215"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2D02">
      <w:rPr>
        <w:rStyle w:val="PageNumber"/>
        <w:noProof/>
      </w:rPr>
      <w:t>3</w:t>
    </w:r>
    <w:r>
      <w:rPr>
        <w:rStyle w:val="PageNumber"/>
      </w:rPr>
      <w:fldChar w:fldCharType="end"/>
    </w:r>
  </w:p>
  <w:p w14:paraId="0CD3DEB7" w14:textId="77777777" w:rsidR="003D4215" w:rsidRDefault="003D421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0696" w14:textId="77777777" w:rsidR="006B3CD1" w:rsidRDefault="006B3CD1" w:rsidP="003967DD">
      <w:pPr>
        <w:spacing w:after="0"/>
      </w:pPr>
      <w:r>
        <w:separator/>
      </w:r>
    </w:p>
  </w:footnote>
  <w:footnote w:type="continuationSeparator" w:id="0">
    <w:p w14:paraId="766EF40F" w14:textId="77777777" w:rsidR="006B3CD1" w:rsidRDefault="006B3CD1" w:rsidP="003967DD">
      <w:pPr>
        <w:spacing w:after="0"/>
      </w:pPr>
      <w:r>
        <w:continuationSeparator/>
      </w:r>
    </w:p>
  </w:footnote>
  <w:footnote w:type="continuationNotice" w:id="1">
    <w:p w14:paraId="23B34D37" w14:textId="77777777" w:rsidR="006B3CD1" w:rsidRDefault="006B3C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D4215" w:rsidRDefault="003D4215"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DD4"/>
    <w:multiLevelType w:val="hybridMultilevel"/>
    <w:tmpl w:val="1FC06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D858FB"/>
    <w:multiLevelType w:val="hybridMultilevel"/>
    <w:tmpl w:val="C92AE7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8C72E38"/>
    <w:multiLevelType w:val="hybridMultilevel"/>
    <w:tmpl w:val="A0A0A1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70019F"/>
    <w:multiLevelType w:val="hybridMultilevel"/>
    <w:tmpl w:val="C9A2D3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322F4"/>
    <w:multiLevelType w:val="hybridMultilevel"/>
    <w:tmpl w:val="445CF6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1770B"/>
    <w:multiLevelType w:val="hybridMultilevel"/>
    <w:tmpl w:val="803E4C1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412E325A"/>
    <w:multiLevelType w:val="hybridMultilevel"/>
    <w:tmpl w:val="C58AE2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2F208BE"/>
    <w:multiLevelType w:val="hybridMultilevel"/>
    <w:tmpl w:val="26E6881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5895CFC"/>
    <w:multiLevelType w:val="hybridMultilevel"/>
    <w:tmpl w:val="D6341DE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486F1376"/>
    <w:multiLevelType w:val="hybridMultilevel"/>
    <w:tmpl w:val="75D012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42B4A60"/>
    <w:multiLevelType w:val="hybridMultilevel"/>
    <w:tmpl w:val="ED58007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55310AC5"/>
    <w:multiLevelType w:val="hybridMultilevel"/>
    <w:tmpl w:val="B57E46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54742EE"/>
    <w:multiLevelType w:val="hybridMultilevel"/>
    <w:tmpl w:val="E5E0516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553860"/>
    <w:multiLevelType w:val="hybridMultilevel"/>
    <w:tmpl w:val="EE7A3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C419E"/>
    <w:multiLevelType w:val="hybridMultilevel"/>
    <w:tmpl w:val="33DA8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E087588"/>
    <w:multiLevelType w:val="hybridMultilevel"/>
    <w:tmpl w:val="A6D83796"/>
    <w:lvl w:ilvl="0" w:tplc="C694A8E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8F64323"/>
    <w:multiLevelType w:val="hybridMultilevel"/>
    <w:tmpl w:val="C9A680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9D95457"/>
    <w:multiLevelType w:val="hybridMultilevel"/>
    <w:tmpl w:val="9462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4"/>
  </w:num>
  <w:num w:numId="4">
    <w:abstractNumId w:val="6"/>
  </w:num>
  <w:num w:numId="5">
    <w:abstractNumId w:val="0"/>
  </w:num>
  <w:num w:numId="6">
    <w:abstractNumId w:val="11"/>
  </w:num>
  <w:num w:numId="7">
    <w:abstractNumId w:val="15"/>
  </w:num>
  <w:num w:numId="8">
    <w:abstractNumId w:val="13"/>
  </w:num>
  <w:num w:numId="9">
    <w:abstractNumId w:val="8"/>
  </w:num>
  <w:num w:numId="10">
    <w:abstractNumId w:val="12"/>
  </w:num>
  <w:num w:numId="11">
    <w:abstractNumId w:val="5"/>
  </w:num>
  <w:num w:numId="12">
    <w:abstractNumId w:val="3"/>
  </w:num>
  <w:num w:numId="13">
    <w:abstractNumId w:val="2"/>
  </w:num>
  <w:num w:numId="14">
    <w:abstractNumId w:val="14"/>
  </w:num>
  <w:num w:numId="15">
    <w:abstractNumId w:val="19"/>
  </w:num>
  <w:num w:numId="16">
    <w:abstractNumId w:val="1"/>
  </w:num>
  <w:num w:numId="17">
    <w:abstractNumId w:val="17"/>
  </w:num>
  <w:num w:numId="18">
    <w:abstractNumId w:val="9"/>
  </w:num>
  <w:num w:numId="19">
    <w:abstractNumId w:val="20"/>
  </w:num>
  <w:num w:numId="20">
    <w:abstractNumId w:val="10"/>
  </w:num>
  <w:num w:numId="21">
    <w:abstractNumId w:val="22"/>
  </w:num>
  <w:num w:numId="22">
    <w:abstractNumId w:val="16"/>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DIwMjE0NDe2NDRT0lEKTi0uzszPAykwrAUA5Q3dAywAAAA="/>
  </w:docVars>
  <w:rsids>
    <w:rsidRoot w:val="003967DD"/>
    <w:rsid w:val="00004C6C"/>
    <w:rsid w:val="00011F31"/>
    <w:rsid w:val="00013339"/>
    <w:rsid w:val="000256E2"/>
    <w:rsid w:val="000619DD"/>
    <w:rsid w:val="00080DA9"/>
    <w:rsid w:val="00093382"/>
    <w:rsid w:val="000A47D4"/>
    <w:rsid w:val="000A4FE2"/>
    <w:rsid w:val="00120399"/>
    <w:rsid w:val="00122369"/>
    <w:rsid w:val="001334BB"/>
    <w:rsid w:val="00150E0F"/>
    <w:rsid w:val="001513DB"/>
    <w:rsid w:val="00157212"/>
    <w:rsid w:val="0016287D"/>
    <w:rsid w:val="001763AD"/>
    <w:rsid w:val="00185FF3"/>
    <w:rsid w:val="001C7022"/>
    <w:rsid w:val="001D0D94"/>
    <w:rsid w:val="001D13F9"/>
    <w:rsid w:val="001D7900"/>
    <w:rsid w:val="001E4218"/>
    <w:rsid w:val="001F0130"/>
    <w:rsid w:val="001F2184"/>
    <w:rsid w:val="001F39DD"/>
    <w:rsid w:val="002512BE"/>
    <w:rsid w:val="00275FB8"/>
    <w:rsid w:val="00283ABB"/>
    <w:rsid w:val="002A0EF3"/>
    <w:rsid w:val="002A4A96"/>
    <w:rsid w:val="002E3BED"/>
    <w:rsid w:val="002F34DC"/>
    <w:rsid w:val="002F6115"/>
    <w:rsid w:val="00312720"/>
    <w:rsid w:val="00343AFC"/>
    <w:rsid w:val="0034745C"/>
    <w:rsid w:val="003660D3"/>
    <w:rsid w:val="00371247"/>
    <w:rsid w:val="00380AA9"/>
    <w:rsid w:val="003967DD"/>
    <w:rsid w:val="003A234A"/>
    <w:rsid w:val="003A4C39"/>
    <w:rsid w:val="003D4215"/>
    <w:rsid w:val="0042333B"/>
    <w:rsid w:val="0043319B"/>
    <w:rsid w:val="00453C45"/>
    <w:rsid w:val="004861A1"/>
    <w:rsid w:val="00493643"/>
    <w:rsid w:val="004B2ED6"/>
    <w:rsid w:val="004D096B"/>
    <w:rsid w:val="004D534E"/>
    <w:rsid w:val="00525B46"/>
    <w:rsid w:val="00542877"/>
    <w:rsid w:val="00553698"/>
    <w:rsid w:val="00555277"/>
    <w:rsid w:val="00567CF0"/>
    <w:rsid w:val="00584366"/>
    <w:rsid w:val="005A4F12"/>
    <w:rsid w:val="00624A55"/>
    <w:rsid w:val="00627D5E"/>
    <w:rsid w:val="006336B5"/>
    <w:rsid w:val="00654D83"/>
    <w:rsid w:val="006671CE"/>
    <w:rsid w:val="006848E5"/>
    <w:rsid w:val="006A25AC"/>
    <w:rsid w:val="006A7B43"/>
    <w:rsid w:val="006B3CD1"/>
    <w:rsid w:val="006D3CFF"/>
    <w:rsid w:val="006E2B9A"/>
    <w:rsid w:val="00710CED"/>
    <w:rsid w:val="00755B8C"/>
    <w:rsid w:val="00756C01"/>
    <w:rsid w:val="0076224F"/>
    <w:rsid w:val="00776B7B"/>
    <w:rsid w:val="007876D0"/>
    <w:rsid w:val="007B556E"/>
    <w:rsid w:val="007D3E38"/>
    <w:rsid w:val="00802D02"/>
    <w:rsid w:val="008065DA"/>
    <w:rsid w:val="00834EFA"/>
    <w:rsid w:val="00875314"/>
    <w:rsid w:val="00880F1C"/>
    <w:rsid w:val="008B1737"/>
    <w:rsid w:val="00952690"/>
    <w:rsid w:val="009D292A"/>
    <w:rsid w:val="009F3B6C"/>
    <w:rsid w:val="00A0272B"/>
    <w:rsid w:val="00A21D90"/>
    <w:rsid w:val="00A31926"/>
    <w:rsid w:val="00A4679B"/>
    <w:rsid w:val="00A710DF"/>
    <w:rsid w:val="00A9257D"/>
    <w:rsid w:val="00AD745B"/>
    <w:rsid w:val="00AE4EDF"/>
    <w:rsid w:val="00B05050"/>
    <w:rsid w:val="00B21562"/>
    <w:rsid w:val="00B22E60"/>
    <w:rsid w:val="00B50AF8"/>
    <w:rsid w:val="00B86D41"/>
    <w:rsid w:val="00B96709"/>
    <w:rsid w:val="00BA50FE"/>
    <w:rsid w:val="00BA6B2F"/>
    <w:rsid w:val="00BB6646"/>
    <w:rsid w:val="00C539BB"/>
    <w:rsid w:val="00C96E9D"/>
    <w:rsid w:val="00C976F0"/>
    <w:rsid w:val="00CC5AA8"/>
    <w:rsid w:val="00CD5993"/>
    <w:rsid w:val="00D03D44"/>
    <w:rsid w:val="00D05A77"/>
    <w:rsid w:val="00D44170"/>
    <w:rsid w:val="00D50BDE"/>
    <w:rsid w:val="00DA2AA1"/>
    <w:rsid w:val="00DA724E"/>
    <w:rsid w:val="00DC4D0D"/>
    <w:rsid w:val="00DD4B0D"/>
    <w:rsid w:val="00E02B6F"/>
    <w:rsid w:val="00E1445B"/>
    <w:rsid w:val="00E2326C"/>
    <w:rsid w:val="00E34263"/>
    <w:rsid w:val="00E34721"/>
    <w:rsid w:val="00E41891"/>
    <w:rsid w:val="00E4317E"/>
    <w:rsid w:val="00E5030B"/>
    <w:rsid w:val="00E50E22"/>
    <w:rsid w:val="00E64758"/>
    <w:rsid w:val="00E77EB9"/>
    <w:rsid w:val="00E92660"/>
    <w:rsid w:val="00EB2D69"/>
    <w:rsid w:val="00F20496"/>
    <w:rsid w:val="00F4574F"/>
    <w:rsid w:val="00F5271F"/>
    <w:rsid w:val="00F60AD0"/>
    <w:rsid w:val="00F6135E"/>
    <w:rsid w:val="00F63FC6"/>
    <w:rsid w:val="00F67195"/>
    <w:rsid w:val="00F8177E"/>
    <w:rsid w:val="00F85479"/>
    <w:rsid w:val="00F86EA4"/>
    <w:rsid w:val="00F94715"/>
    <w:rsid w:val="00FA7BF8"/>
    <w:rsid w:val="00FD2076"/>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character" w:customStyle="1" w:styleId="sizetag">
    <w:name w:val="sizetag"/>
    <w:basedOn w:val="DefaultParagraphFont"/>
    <w:rsid w:val="00E1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126824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53047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volunteers/policy" TargetMode="External"/><Relationship Id="rId18" Type="http://schemas.openxmlformats.org/officeDocument/2006/relationships/image" Target="media/image2.png"/><Relationship Id="rId26" Type="http://schemas.openxmlformats.org/officeDocument/2006/relationships/hyperlink" Target="https://beachsafe.org.au/" TargetMode="External"/><Relationship Id="rId3" Type="http://schemas.openxmlformats.org/officeDocument/2006/relationships/customXml" Target="../customXml/item3.xml"/><Relationship Id="rId21" Type="http://schemas.openxmlformats.org/officeDocument/2006/relationships/hyperlink" Target="https://outdoorsvictoria.org.a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transportsafety.vic.gov.au/maritime-safety/recreational-vessel-operators/powerboat/victorian-recreational-boating-safety-handbook" TargetMode="External"/><Relationship Id="rId17" Type="http://schemas.openxmlformats.org/officeDocument/2006/relationships/hyperlink" Target="http://www.wearalifejacket.vic.gov.au/lifejacket-laws" TargetMode="External"/><Relationship Id="rId25" Type="http://schemas.openxmlformats.org/officeDocument/2006/relationships/hyperlink" Target="https://transportsafety.vic.gov.au/maritime-safet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lsv.com.au/" TargetMode="Externa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urfingaustralia.com/" TargetMode="External"/><Relationship Id="rId32" Type="http://schemas.openxmlformats.org/officeDocument/2006/relationships/footer" Target="footer1.xml"/><Relationship Id="rId28" Type="http://schemas.openxmlformats.org/officeDocument/2006/relationships/hyperlink" Target="https://www.education.vic.gov.au/Pages/copyright.aspx" TargetMode="External"/><Relationship Id="rId15" Type="http://schemas.openxmlformats.org/officeDocument/2006/relationships/hyperlink" Target="https://www.education.vic.gov.au/Documents/school/principals/safety/participrep.doc" TargetMode="External"/><Relationship Id="rId23" Type="http://schemas.openxmlformats.org/officeDocument/2006/relationships/hyperlink" Target="https://sls.com.au/" TargetMode="External"/><Relationship Id="rId10" Type="http://schemas.openxmlformats.org/officeDocument/2006/relationships/footnotes" Target="footnotes.xml"/><Relationship Id="rId19" Type="http://schemas.openxmlformats.org/officeDocument/2006/relationships/hyperlink" Target="http://www.education.vic.gov.au/Documents/school/principals/safety/staffqual.doc"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achsafe.org.au/" TargetMode="External"/><Relationship Id="rId22" Type="http://schemas.openxmlformats.org/officeDocument/2006/relationships/hyperlink" Target="http://www.royallifesaving.com.au/training/bronze-medallion" TargetMode="External"/><Relationship Id="rId27" Type="http://schemas.openxmlformats.org/officeDocument/2006/relationships/hyperlink" Target="mailto:community.stakeholders@edumail.vic.gov.au" TargetMode="External"/><Relationship Id="rId30" Type="http://schemas.openxmlformats.org/officeDocument/2006/relationships/hyperlink" Target="https://www.education.vic.gov.au/Pages/copyright.aspx"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40568A9-3EF0-4651-8797-54817FCAE9EB}">
  <ds:schemaRefs>
    <ds:schemaRef ds:uri="http://schemas.openxmlformats.org/officeDocument/2006/bibliography"/>
  </ds:schemaRefs>
</ds:datastoreItem>
</file>

<file path=customXml/itemProps2.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3.xml><?xml version="1.0" encoding="utf-8"?>
<ds:datastoreItem xmlns:ds="http://schemas.openxmlformats.org/officeDocument/2006/customXml" ds:itemID="{C06A4ADC-A574-4F11-8B3B-A04FF535A521}"/>
</file>

<file path=customXml/itemProps4.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5.xml><?xml version="1.0" encoding="utf-8"?>
<ds:datastoreItem xmlns:ds="http://schemas.openxmlformats.org/officeDocument/2006/customXml" ds:itemID="{037F2C2C-031C-4170-871D-7BA6D7C280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3</cp:revision>
  <cp:lastPrinted>2019-09-03T23:38:00Z</cp:lastPrinted>
  <dcterms:created xsi:type="dcterms:W3CDTF">2022-03-30T02:47:00Z</dcterms:created>
  <dcterms:modified xsi:type="dcterms:W3CDTF">2022-03-30T02:47:00Z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{7c4be354-e2fc-4d74-af0b-7b8ba0e12fed}</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R20200174142</vt:lpwstr>
  </property>
  <property fmtid="{D5CDD505-2E9C-101B-9397-08002B2CF9AE}" pid="12" name="RecordPoint_SubmissionCompleted">
    <vt:lpwstr>2020-03-06T13:22:12.8492430+11:00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172800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