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55C2" w14:textId="77777777" w:rsidR="00E70326" w:rsidRPr="00A55A5F" w:rsidRDefault="00E70326" w:rsidP="00E70326">
      <w:pPr>
        <w:pStyle w:val="Heading1"/>
        <w:rPr>
          <w:sz w:val="40"/>
          <w:szCs w:val="40"/>
          <w:lang w:val="en"/>
        </w:rPr>
      </w:pPr>
      <w:bookmarkStart w:id="0" w:name="_Toc51922089"/>
      <w:bookmarkStart w:id="1" w:name="_Hlk40964046"/>
      <w:r w:rsidRPr="00A55A5F">
        <w:rPr>
          <w:sz w:val="40"/>
          <w:szCs w:val="40"/>
          <w:lang w:val="en"/>
        </w:rPr>
        <w:t xml:space="preserve">key improvement strategies </w:t>
      </w:r>
      <w:r>
        <w:rPr>
          <w:sz w:val="40"/>
          <w:szCs w:val="40"/>
          <w:lang w:val="en"/>
        </w:rPr>
        <w:t xml:space="preserve">(KIS) </w:t>
      </w:r>
      <w:r w:rsidRPr="00A55A5F">
        <w:rPr>
          <w:sz w:val="40"/>
          <w:szCs w:val="40"/>
          <w:lang w:val="en"/>
        </w:rPr>
        <w:t xml:space="preserve">and </w:t>
      </w:r>
      <w:bookmarkStart w:id="2" w:name="_GoBack"/>
      <w:r w:rsidRPr="00A55A5F">
        <w:rPr>
          <w:sz w:val="40"/>
          <w:szCs w:val="40"/>
          <w:lang w:val="en"/>
        </w:rPr>
        <w:t>action</w:t>
      </w:r>
      <w:bookmarkEnd w:id="2"/>
      <w:r w:rsidRPr="00A55A5F">
        <w:rPr>
          <w:sz w:val="40"/>
          <w:szCs w:val="40"/>
          <w:lang w:val="en"/>
        </w:rPr>
        <w:t>s audit tool</w:t>
      </w:r>
      <w:bookmarkEnd w:id="0"/>
    </w:p>
    <w:p w14:paraId="1B26A621" w14:textId="77777777" w:rsidR="00E70326" w:rsidRPr="00931009" w:rsidRDefault="00E70326" w:rsidP="00E70326">
      <w:pPr>
        <w:spacing w:line="264" w:lineRule="auto"/>
        <w:rPr>
          <w:rFonts w:eastAsia="Yu Mincho" w:cstheme="minorHAnsi"/>
          <w:szCs w:val="20"/>
          <w:lang w:val="en-AU"/>
        </w:rPr>
      </w:pPr>
    </w:p>
    <w:tbl>
      <w:tblPr>
        <w:tblStyle w:val="TableGrid1"/>
        <w:tblW w:w="14196" w:type="dxa"/>
        <w:tblLook w:val="04A0" w:firstRow="1" w:lastRow="0" w:firstColumn="1" w:lastColumn="0" w:noHBand="0" w:noVBand="1"/>
      </w:tblPr>
      <w:tblGrid>
        <w:gridCol w:w="2689"/>
        <w:gridCol w:w="2203"/>
        <w:gridCol w:w="2204"/>
        <w:gridCol w:w="2680"/>
        <w:gridCol w:w="2210"/>
        <w:gridCol w:w="2210"/>
      </w:tblGrid>
      <w:tr w:rsidR="00E70326" w:rsidRPr="00931009" w14:paraId="3432D4ED" w14:textId="77777777" w:rsidTr="00152C9C">
        <w:trPr>
          <w:trHeight w:val="855"/>
        </w:trPr>
        <w:tc>
          <w:tcPr>
            <w:tcW w:w="7096" w:type="dxa"/>
            <w:gridSpan w:val="3"/>
            <w:tcBorders>
              <w:right w:val="single" w:sz="36" w:space="0" w:color="auto"/>
            </w:tcBorders>
            <w:shd w:val="clear" w:color="auto" w:fill="D9D9D6"/>
          </w:tcPr>
          <w:p w14:paraId="34C011BC" w14:textId="77777777" w:rsidR="00E70326" w:rsidRPr="00931009" w:rsidRDefault="00E70326" w:rsidP="00152C9C">
            <w:pPr>
              <w:autoSpaceDE w:val="0"/>
              <w:autoSpaceDN w:val="0"/>
              <w:adjustRightInd w:val="0"/>
              <w:spacing w:after="0"/>
              <w:rPr>
                <w:rFonts w:eastAsia="Yu Gothic Light" w:cstheme="minorHAnsi"/>
                <w:b/>
                <w:color w:val="C00000"/>
                <w:sz w:val="28"/>
              </w:rPr>
            </w:pPr>
            <w:r w:rsidRPr="00931009">
              <w:rPr>
                <w:rFonts w:eastAsia="Yu Gothic Light" w:cstheme="minorHAnsi"/>
                <w:b/>
                <w:color w:val="C00000"/>
                <w:sz w:val="28"/>
              </w:rPr>
              <w:t>KIS 1</w:t>
            </w:r>
          </w:p>
          <w:p w14:paraId="477539A8" w14:textId="6B46ABCF" w:rsidR="00E70326" w:rsidRPr="00931009" w:rsidRDefault="0045609B" w:rsidP="0045609B">
            <w:pPr>
              <w:spacing w:after="0"/>
              <w:jc w:val="center"/>
              <w:rPr>
                <w:rFonts w:cstheme="minorHAnsi"/>
              </w:rPr>
            </w:pPr>
            <w:r>
              <w:rPr>
                <w:rFonts w:cstheme="minorHAnsi"/>
                <w:color w:val="000000"/>
              </w:rPr>
              <w:t>R</w:t>
            </w:r>
            <w:r w:rsidRPr="00931009">
              <w:rPr>
                <w:rFonts w:cstheme="minorHAnsi"/>
                <w:color w:val="000000"/>
              </w:rPr>
              <w:t>oles</w:t>
            </w:r>
            <w:r>
              <w:rPr>
                <w:rFonts w:cstheme="minorHAnsi"/>
                <w:color w:val="000000"/>
              </w:rPr>
              <w:t xml:space="preserve">, </w:t>
            </w:r>
            <w:r w:rsidRPr="00931009">
              <w:rPr>
                <w:rFonts w:cstheme="minorHAnsi"/>
                <w:color w:val="000000"/>
              </w:rPr>
              <w:t>responsibilities</w:t>
            </w:r>
            <w:r>
              <w:rPr>
                <w:rFonts w:cstheme="minorHAnsi"/>
                <w:color w:val="000000"/>
              </w:rPr>
              <w:t xml:space="preserve"> and </w:t>
            </w:r>
            <w:r w:rsidR="00B936A5">
              <w:rPr>
                <w:rFonts w:cstheme="minorHAnsi"/>
                <w:color w:val="000000"/>
              </w:rPr>
              <w:t>teamwork</w:t>
            </w:r>
          </w:p>
        </w:tc>
        <w:tc>
          <w:tcPr>
            <w:tcW w:w="7100" w:type="dxa"/>
            <w:gridSpan w:val="3"/>
            <w:tcBorders>
              <w:top w:val="single" w:sz="4" w:space="0" w:color="auto"/>
              <w:left w:val="single" w:sz="36" w:space="0" w:color="auto"/>
              <w:bottom w:val="single" w:sz="4" w:space="0" w:color="auto"/>
            </w:tcBorders>
            <w:shd w:val="clear" w:color="auto" w:fill="D9D9D6"/>
          </w:tcPr>
          <w:p w14:paraId="7731AC22" w14:textId="77777777" w:rsidR="00E70326" w:rsidRPr="00931009" w:rsidRDefault="00E70326" w:rsidP="00152C9C">
            <w:pPr>
              <w:autoSpaceDE w:val="0"/>
              <w:autoSpaceDN w:val="0"/>
              <w:adjustRightInd w:val="0"/>
              <w:spacing w:after="0"/>
              <w:rPr>
                <w:rFonts w:eastAsia="Yu Gothic Light" w:cstheme="minorHAnsi"/>
                <w:b/>
                <w:color w:val="C00000"/>
                <w:sz w:val="28"/>
              </w:rPr>
            </w:pPr>
            <w:r w:rsidRPr="00931009">
              <w:rPr>
                <w:rFonts w:eastAsia="Yu Gothic Light" w:cstheme="minorHAnsi"/>
                <w:b/>
                <w:color w:val="C00000"/>
                <w:sz w:val="28"/>
              </w:rPr>
              <w:t>KIS 2</w:t>
            </w:r>
          </w:p>
          <w:p w14:paraId="5F95EA6C" w14:textId="6EDF1B8D" w:rsidR="0045609B" w:rsidRDefault="0045609B" w:rsidP="0045609B">
            <w:pPr>
              <w:pStyle w:val="ListParagraph"/>
              <w:spacing w:after="0" w:line="240" w:lineRule="auto"/>
              <w:ind w:left="1440"/>
              <w:contextualSpacing w:val="0"/>
              <w:jc w:val="center"/>
              <w:rPr>
                <w:rFonts w:eastAsia="Times New Roman"/>
              </w:rPr>
            </w:pPr>
            <w:r>
              <w:rPr>
                <w:rFonts w:eastAsia="Times New Roman"/>
              </w:rPr>
              <w:t>Professional learning and development</w:t>
            </w:r>
          </w:p>
          <w:p w14:paraId="47A586D8" w14:textId="08BD41E7" w:rsidR="00E70326" w:rsidRPr="00931009" w:rsidRDefault="00E70326" w:rsidP="00152C9C">
            <w:pPr>
              <w:spacing w:after="0"/>
              <w:rPr>
                <w:rFonts w:cstheme="minorHAnsi"/>
              </w:rPr>
            </w:pPr>
          </w:p>
        </w:tc>
      </w:tr>
      <w:tr w:rsidR="00E70326" w:rsidRPr="00931009" w14:paraId="5517521A" w14:textId="77777777" w:rsidTr="00152C9C">
        <w:trPr>
          <w:trHeight w:val="250"/>
        </w:trPr>
        <w:tc>
          <w:tcPr>
            <w:tcW w:w="2689" w:type="dxa"/>
          </w:tcPr>
          <w:p w14:paraId="1D1F5461" w14:textId="6DA90C19" w:rsidR="00E70326" w:rsidRPr="00606AC1" w:rsidRDefault="00E70326" w:rsidP="00152C9C">
            <w:pPr>
              <w:autoSpaceDE w:val="0"/>
              <w:autoSpaceDN w:val="0"/>
              <w:adjustRightInd w:val="0"/>
              <w:spacing w:after="0"/>
              <w:rPr>
                <w:rFonts w:eastAsia="Yu Gothic Light" w:cstheme="minorHAnsi"/>
                <w:b/>
                <w:sz w:val="12"/>
                <w:szCs w:val="12"/>
              </w:rPr>
            </w:pPr>
            <w:r w:rsidRPr="00931009">
              <w:rPr>
                <w:rFonts w:eastAsia="Yu Gothic Light" w:cstheme="minorHAnsi"/>
                <w:sz w:val="32"/>
              </w:rPr>
              <w:sym w:font="Wingdings" w:char="F0A8"/>
            </w:r>
            <w:r w:rsidRPr="00931009">
              <w:rPr>
                <w:rFonts w:eastAsia="Yu Gothic Light" w:cstheme="minorHAnsi"/>
                <w:b/>
                <w:sz w:val="24"/>
              </w:rPr>
              <w:t xml:space="preserve"> </w:t>
            </w:r>
            <w:r w:rsidRPr="004A542C">
              <w:rPr>
                <w:rFonts w:eastAsia="Yu Gothic Light" w:cstheme="minorHAnsi"/>
                <w:b/>
                <w:sz w:val="16"/>
                <w:szCs w:val="16"/>
              </w:rPr>
              <w:t xml:space="preserve">Tick if this </w:t>
            </w:r>
            <w:r w:rsidR="001C79E0">
              <w:rPr>
                <w:rFonts w:eastAsia="Yu Gothic Light" w:cstheme="minorHAnsi"/>
                <w:b/>
                <w:sz w:val="16"/>
                <w:szCs w:val="16"/>
              </w:rPr>
              <w:t>a</w:t>
            </w:r>
            <w:r w:rsidRPr="004A542C">
              <w:rPr>
                <w:rFonts w:eastAsia="Yu Gothic Light" w:cstheme="minorHAnsi"/>
                <w:b/>
                <w:sz w:val="16"/>
                <w:szCs w:val="16"/>
              </w:rPr>
              <w:t>ction is prioritised.</w:t>
            </w:r>
            <w:r w:rsidRPr="00606AC1">
              <w:rPr>
                <w:rFonts w:eastAsia="Yu Gothic Light" w:cstheme="minorHAnsi"/>
                <w:b/>
                <w:sz w:val="12"/>
                <w:szCs w:val="12"/>
              </w:rPr>
              <w:t xml:space="preserve"> </w:t>
            </w:r>
          </w:p>
          <w:p w14:paraId="55F4BD44" w14:textId="77777777" w:rsidR="00E70326" w:rsidRDefault="00E70326" w:rsidP="00152C9C">
            <w:pPr>
              <w:autoSpaceDE w:val="0"/>
              <w:autoSpaceDN w:val="0"/>
              <w:adjustRightInd w:val="0"/>
              <w:spacing w:after="0"/>
              <w:rPr>
                <w:rFonts w:eastAsia="Yu Gothic Light" w:cstheme="minorHAnsi"/>
                <w:b/>
                <w:color w:val="C00000"/>
                <w:sz w:val="24"/>
              </w:rPr>
            </w:pPr>
          </w:p>
          <w:p w14:paraId="290DC41A"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1.1</w:t>
            </w:r>
          </w:p>
          <w:p w14:paraId="1028F097" w14:textId="77777777" w:rsidR="00E70326" w:rsidRPr="003E5D3A" w:rsidRDefault="00E70326" w:rsidP="00152C9C">
            <w:pPr>
              <w:spacing w:after="0"/>
              <w:rPr>
                <w:rFonts w:cstheme="minorHAnsi"/>
                <w:color w:val="404040" w:themeColor="text1" w:themeTint="BF"/>
                <w:sz w:val="16"/>
                <w:szCs w:val="16"/>
              </w:rPr>
            </w:pPr>
            <w:r w:rsidRPr="003E5D3A">
              <w:rPr>
                <w:rFonts w:cstheme="minorHAnsi"/>
                <w:color w:val="404040" w:themeColor="text1" w:themeTint="BF"/>
                <w:sz w:val="16"/>
                <w:szCs w:val="16"/>
              </w:rPr>
              <w:t>Review ES staff and teachers’ roles and responsibilities and identify evidence-based practice to support collaborative teamwork.</w:t>
            </w:r>
          </w:p>
          <w:p w14:paraId="0DA28DDA" w14:textId="77777777" w:rsidR="00E70326" w:rsidRPr="00931009" w:rsidRDefault="00E70326" w:rsidP="00152C9C">
            <w:pPr>
              <w:spacing w:after="0"/>
              <w:rPr>
                <w:rFonts w:cstheme="minorHAnsi"/>
              </w:rPr>
            </w:pPr>
          </w:p>
        </w:tc>
        <w:tc>
          <w:tcPr>
            <w:tcW w:w="2203" w:type="dxa"/>
            <w:tcBorders>
              <w:bottom w:val="single" w:sz="4" w:space="0" w:color="auto"/>
              <w:right w:val="single" w:sz="4" w:space="0" w:color="auto"/>
            </w:tcBorders>
          </w:tcPr>
          <w:p w14:paraId="30289221"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1F7ABCBB" w14:textId="77777777" w:rsidR="00E70326" w:rsidRDefault="00E70326" w:rsidP="00152C9C">
            <w:pPr>
              <w:autoSpaceDE w:val="0"/>
              <w:autoSpaceDN w:val="0"/>
              <w:adjustRightInd w:val="0"/>
              <w:spacing w:after="0"/>
              <w:jc w:val="center"/>
              <w:rPr>
                <w:rFonts w:eastAsia="Yu Gothic Light" w:cstheme="minorHAnsi"/>
                <w:b/>
                <w:sz w:val="16"/>
                <w:szCs w:val="16"/>
              </w:rPr>
            </w:pPr>
          </w:p>
          <w:p w14:paraId="42A70303" w14:textId="77777777" w:rsidR="00E70326" w:rsidRPr="004A542C" w:rsidRDefault="00E70326" w:rsidP="00152C9C">
            <w:pPr>
              <w:pStyle w:val="ListParagraph"/>
              <w:numPr>
                <w:ilvl w:val="0"/>
                <w:numId w:val="18"/>
              </w:numPr>
              <w:autoSpaceDE w:val="0"/>
              <w:autoSpaceDN w:val="0"/>
              <w:adjustRightInd w:val="0"/>
              <w:spacing w:after="0" w:line="240" w:lineRule="auto"/>
              <w:ind w:left="284" w:hanging="284"/>
              <w:rPr>
                <w:rFonts w:cs="VIC-Light"/>
                <w:sz w:val="16"/>
                <w:szCs w:val="16"/>
              </w:rPr>
            </w:pPr>
            <w:r w:rsidRPr="004A542C">
              <w:rPr>
                <w:rFonts w:cs="VIC-Light"/>
                <w:sz w:val="16"/>
                <w:szCs w:val="16"/>
              </w:rPr>
              <w:t>Schools use the FISO Improvement Cycle to reflect on collaborative practice.</w:t>
            </w:r>
          </w:p>
          <w:p w14:paraId="1C2B62F5" w14:textId="77777777" w:rsidR="00E70326" w:rsidRPr="004A542C" w:rsidRDefault="00E70326" w:rsidP="00152C9C">
            <w:pPr>
              <w:pStyle w:val="ListParagraph"/>
              <w:numPr>
                <w:ilvl w:val="0"/>
                <w:numId w:val="18"/>
              </w:numPr>
              <w:autoSpaceDE w:val="0"/>
              <w:autoSpaceDN w:val="0"/>
              <w:adjustRightInd w:val="0"/>
              <w:spacing w:after="0" w:line="240" w:lineRule="auto"/>
              <w:ind w:left="284" w:hanging="284"/>
              <w:rPr>
                <w:rFonts w:cs="VIC-Light"/>
                <w:sz w:val="16"/>
                <w:szCs w:val="16"/>
              </w:rPr>
            </w:pPr>
            <w:r w:rsidRPr="004A542C">
              <w:rPr>
                <w:rFonts w:cs="VIC-Light"/>
                <w:sz w:val="16"/>
                <w:szCs w:val="16"/>
              </w:rPr>
              <w:t>Schools review how teaching staff are currently working with ES staff.</w:t>
            </w:r>
          </w:p>
          <w:p w14:paraId="478014D0" w14:textId="77777777" w:rsidR="00E70326" w:rsidRPr="004A542C" w:rsidRDefault="00E70326" w:rsidP="00152C9C">
            <w:pPr>
              <w:pStyle w:val="ListParagraph"/>
              <w:numPr>
                <w:ilvl w:val="0"/>
                <w:numId w:val="18"/>
              </w:numPr>
              <w:autoSpaceDE w:val="0"/>
              <w:autoSpaceDN w:val="0"/>
              <w:adjustRightInd w:val="0"/>
              <w:spacing w:after="0" w:line="240" w:lineRule="auto"/>
              <w:ind w:left="284" w:hanging="284"/>
              <w:rPr>
                <w:rFonts w:cs="VIC-Light"/>
                <w:sz w:val="16"/>
                <w:szCs w:val="16"/>
              </w:rPr>
            </w:pPr>
            <w:r w:rsidRPr="004A542C">
              <w:rPr>
                <w:rFonts w:cs="VIC-Light"/>
                <w:sz w:val="16"/>
                <w:szCs w:val="16"/>
              </w:rPr>
              <w:t>Student data indicates that the way teachers and ES staff are working collaboratively is improving student outcomes.</w:t>
            </w:r>
          </w:p>
          <w:p w14:paraId="17AB582A" w14:textId="77777777" w:rsidR="00E70326" w:rsidRPr="00931009" w:rsidRDefault="00E70326" w:rsidP="00152C9C">
            <w:pPr>
              <w:autoSpaceDE w:val="0"/>
              <w:autoSpaceDN w:val="0"/>
              <w:adjustRightInd w:val="0"/>
              <w:spacing w:after="0"/>
              <w:rPr>
                <w:rFonts w:eastAsia="Yu Gothic Light" w:cstheme="minorHAnsi"/>
                <w:b/>
                <w:sz w:val="16"/>
                <w:szCs w:val="16"/>
              </w:rPr>
            </w:pPr>
          </w:p>
        </w:tc>
        <w:tc>
          <w:tcPr>
            <w:tcW w:w="2204" w:type="dxa"/>
            <w:tcBorders>
              <w:left w:val="single" w:sz="4" w:space="0" w:color="auto"/>
              <w:bottom w:val="single" w:sz="4" w:space="0" w:color="auto"/>
              <w:right w:val="single" w:sz="36" w:space="0" w:color="auto"/>
            </w:tcBorders>
          </w:tcPr>
          <w:p w14:paraId="23620C9D" w14:textId="77777777" w:rsidR="00E70326" w:rsidRPr="00931009" w:rsidRDefault="00E70326" w:rsidP="00152C9C">
            <w:pPr>
              <w:spacing w:after="0"/>
              <w:rPr>
                <w:rFonts w:cstheme="minorHAnsi"/>
              </w:rPr>
            </w:pPr>
            <w:r>
              <w:rPr>
                <w:rFonts w:eastAsia="Yu Gothic Light" w:cstheme="minorHAnsi"/>
                <w:b/>
                <w:sz w:val="16"/>
                <w:szCs w:val="16"/>
              </w:rPr>
              <w:t>Planned Improvements</w:t>
            </w:r>
          </w:p>
        </w:tc>
        <w:tc>
          <w:tcPr>
            <w:tcW w:w="2680" w:type="dxa"/>
            <w:tcBorders>
              <w:top w:val="single" w:sz="4" w:space="0" w:color="auto"/>
              <w:left w:val="single" w:sz="36" w:space="0" w:color="auto"/>
              <w:bottom w:val="single" w:sz="4" w:space="0" w:color="auto"/>
              <w:right w:val="single" w:sz="4" w:space="0" w:color="auto"/>
            </w:tcBorders>
          </w:tcPr>
          <w:p w14:paraId="038AB636" w14:textId="437D468C" w:rsidR="00E70326" w:rsidRPr="00931009" w:rsidRDefault="00E70326" w:rsidP="00152C9C">
            <w:pPr>
              <w:autoSpaceDE w:val="0"/>
              <w:autoSpaceDN w:val="0"/>
              <w:adjustRightInd w:val="0"/>
              <w:spacing w:after="0"/>
              <w:rPr>
                <w:rFonts w:eastAsia="Yu Gothic Light" w:cstheme="minorHAnsi"/>
                <w:b/>
                <w:sz w:val="24"/>
              </w:rPr>
            </w:pPr>
            <w:r w:rsidRPr="00931009">
              <w:rPr>
                <w:rFonts w:eastAsia="Yu Gothic Light" w:cstheme="minorHAnsi"/>
                <w:sz w:val="32"/>
              </w:rPr>
              <w:sym w:font="Wingdings" w:char="F0A8"/>
            </w:r>
            <w:r w:rsidRPr="00931009">
              <w:rPr>
                <w:rFonts w:eastAsia="Yu Gothic Light" w:cstheme="minorHAnsi"/>
                <w:b/>
                <w:sz w:val="24"/>
              </w:rPr>
              <w:t xml:space="preserve"> </w:t>
            </w:r>
            <w:r w:rsidRPr="004A542C">
              <w:rPr>
                <w:rFonts w:eastAsia="Yu Gothic Light" w:cstheme="minorHAnsi"/>
                <w:b/>
                <w:sz w:val="16"/>
                <w:szCs w:val="16"/>
              </w:rPr>
              <w:t xml:space="preserve">Tick if this </w:t>
            </w:r>
            <w:r w:rsidR="001C79E0">
              <w:rPr>
                <w:rFonts w:eastAsia="Yu Gothic Light" w:cstheme="minorHAnsi"/>
                <w:b/>
                <w:sz w:val="16"/>
                <w:szCs w:val="16"/>
              </w:rPr>
              <w:t>a</w:t>
            </w:r>
            <w:r w:rsidRPr="004A542C">
              <w:rPr>
                <w:rFonts w:eastAsia="Yu Gothic Light" w:cstheme="minorHAnsi"/>
                <w:b/>
                <w:sz w:val="16"/>
                <w:szCs w:val="16"/>
              </w:rPr>
              <w:t>ction is prioritised.</w:t>
            </w:r>
          </w:p>
          <w:p w14:paraId="7B7CDA8E" w14:textId="77777777" w:rsidR="00E70326" w:rsidRDefault="00E70326" w:rsidP="00152C9C">
            <w:pPr>
              <w:autoSpaceDE w:val="0"/>
              <w:autoSpaceDN w:val="0"/>
              <w:adjustRightInd w:val="0"/>
              <w:spacing w:after="0"/>
              <w:rPr>
                <w:rFonts w:eastAsia="Yu Gothic Light" w:cstheme="minorHAnsi"/>
                <w:b/>
                <w:color w:val="C00000"/>
                <w:sz w:val="24"/>
              </w:rPr>
            </w:pPr>
          </w:p>
          <w:p w14:paraId="7FD9687A"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2.1</w:t>
            </w:r>
          </w:p>
          <w:p w14:paraId="29053593" w14:textId="77777777" w:rsidR="003E5D3A" w:rsidRPr="003E5D3A" w:rsidRDefault="003E5D3A" w:rsidP="003E5D3A">
            <w:pPr>
              <w:autoSpaceDE w:val="0"/>
              <w:autoSpaceDN w:val="0"/>
              <w:adjustRightInd w:val="0"/>
              <w:spacing w:after="0"/>
              <w:rPr>
                <w:rFonts w:cstheme="minorHAnsi"/>
                <w:strike/>
                <w:color w:val="404040" w:themeColor="text1" w:themeTint="BF"/>
                <w:sz w:val="16"/>
                <w:szCs w:val="16"/>
              </w:rPr>
            </w:pPr>
            <w:r w:rsidRPr="003E5D3A">
              <w:rPr>
                <w:rFonts w:cstheme="minorHAnsi"/>
                <w:color w:val="404040" w:themeColor="text1" w:themeTint="BF"/>
                <w:sz w:val="16"/>
                <w:szCs w:val="16"/>
              </w:rPr>
              <w:t>Prioritise opportunities for teachers and education support staff to access and participate in professional learning together.</w:t>
            </w:r>
          </w:p>
          <w:p w14:paraId="528A09EE" w14:textId="7964BF20" w:rsidR="00E70326" w:rsidRPr="00606AC1" w:rsidRDefault="00E70326" w:rsidP="00152C9C">
            <w:pPr>
              <w:autoSpaceDE w:val="0"/>
              <w:autoSpaceDN w:val="0"/>
              <w:adjustRightInd w:val="0"/>
              <w:spacing w:after="0"/>
              <w:rPr>
                <w:rFonts w:cstheme="minorHAnsi"/>
                <w:color w:val="414142"/>
                <w:sz w:val="16"/>
                <w:szCs w:val="16"/>
              </w:rPr>
            </w:pPr>
          </w:p>
        </w:tc>
        <w:tc>
          <w:tcPr>
            <w:tcW w:w="2210" w:type="dxa"/>
            <w:tcBorders>
              <w:left w:val="single" w:sz="4" w:space="0" w:color="auto"/>
            </w:tcBorders>
          </w:tcPr>
          <w:p w14:paraId="14ABC1CF"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1C36ED94" w14:textId="77777777" w:rsidR="00E70326" w:rsidRDefault="00E70326" w:rsidP="00152C9C">
            <w:pPr>
              <w:autoSpaceDE w:val="0"/>
              <w:autoSpaceDN w:val="0"/>
              <w:adjustRightInd w:val="0"/>
              <w:spacing w:after="0"/>
              <w:rPr>
                <w:rFonts w:cs="VIC-Light"/>
                <w:sz w:val="16"/>
                <w:szCs w:val="16"/>
              </w:rPr>
            </w:pPr>
          </w:p>
          <w:p w14:paraId="02451645" w14:textId="77777777" w:rsidR="00E70326" w:rsidRPr="004A542C" w:rsidRDefault="00E70326" w:rsidP="00152C9C">
            <w:pPr>
              <w:autoSpaceDE w:val="0"/>
              <w:autoSpaceDN w:val="0"/>
              <w:adjustRightInd w:val="0"/>
              <w:spacing w:after="0"/>
              <w:rPr>
                <w:rFonts w:cs="VIC-Light"/>
                <w:sz w:val="16"/>
                <w:szCs w:val="16"/>
              </w:rPr>
            </w:pPr>
            <w:r w:rsidRPr="004A542C">
              <w:rPr>
                <w:rFonts w:cs="VIC-Light"/>
                <w:sz w:val="16"/>
                <w:szCs w:val="16"/>
              </w:rPr>
              <w:t>ES staff working in classroom support roles and teaching staff have opportunities to:</w:t>
            </w:r>
          </w:p>
          <w:p w14:paraId="2F73FDD4"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engage in relevant professional learning to improve knowledge and skills and meet their Performance and Development Plan (PDP) goals</w:t>
            </w:r>
          </w:p>
          <w:p w14:paraId="7E0CA3D8" w14:textId="77777777" w:rsidR="00E70326" w:rsidRDefault="00E70326" w:rsidP="00F11373">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receive mentoring or coaching support from an appropriate teacher, member of the leadership team and/or a member of the SSS supporting the school.</w:t>
            </w:r>
          </w:p>
          <w:p w14:paraId="4467B69E" w14:textId="77777777" w:rsidR="00F11373" w:rsidRDefault="00F11373" w:rsidP="00F11373">
            <w:pPr>
              <w:autoSpaceDE w:val="0"/>
              <w:autoSpaceDN w:val="0"/>
              <w:adjustRightInd w:val="0"/>
              <w:rPr>
                <w:rFonts w:cs="VIC-Light"/>
                <w:sz w:val="16"/>
                <w:szCs w:val="16"/>
              </w:rPr>
            </w:pPr>
          </w:p>
          <w:p w14:paraId="72791A9E" w14:textId="60CC30D3" w:rsidR="00F11373" w:rsidRDefault="00F11373" w:rsidP="00F11373">
            <w:pPr>
              <w:autoSpaceDE w:val="0"/>
              <w:autoSpaceDN w:val="0"/>
              <w:adjustRightInd w:val="0"/>
              <w:rPr>
                <w:rFonts w:cs="VIC-Light"/>
                <w:sz w:val="16"/>
                <w:szCs w:val="16"/>
              </w:rPr>
            </w:pPr>
          </w:p>
          <w:p w14:paraId="1479FB9A" w14:textId="77777777" w:rsidR="0045609B" w:rsidRDefault="0045609B" w:rsidP="00F11373">
            <w:pPr>
              <w:autoSpaceDE w:val="0"/>
              <w:autoSpaceDN w:val="0"/>
              <w:adjustRightInd w:val="0"/>
              <w:rPr>
                <w:rFonts w:cs="VIC-Light"/>
                <w:sz w:val="16"/>
                <w:szCs w:val="16"/>
              </w:rPr>
            </w:pPr>
          </w:p>
          <w:p w14:paraId="151C2EC5" w14:textId="77777777" w:rsidR="00F11373" w:rsidRDefault="00F11373" w:rsidP="00F11373">
            <w:pPr>
              <w:autoSpaceDE w:val="0"/>
              <w:autoSpaceDN w:val="0"/>
              <w:adjustRightInd w:val="0"/>
              <w:rPr>
                <w:rFonts w:cs="VIC-Light"/>
                <w:sz w:val="16"/>
                <w:szCs w:val="16"/>
              </w:rPr>
            </w:pPr>
          </w:p>
          <w:p w14:paraId="7B9ABE29" w14:textId="753B090A" w:rsidR="00F11373" w:rsidRPr="00F11373" w:rsidRDefault="00F11373" w:rsidP="00F11373">
            <w:pPr>
              <w:autoSpaceDE w:val="0"/>
              <w:autoSpaceDN w:val="0"/>
              <w:adjustRightInd w:val="0"/>
              <w:rPr>
                <w:rFonts w:cs="VIC-Light"/>
                <w:sz w:val="16"/>
                <w:szCs w:val="16"/>
              </w:rPr>
            </w:pPr>
          </w:p>
        </w:tc>
        <w:tc>
          <w:tcPr>
            <w:tcW w:w="2210" w:type="dxa"/>
            <w:tcBorders>
              <w:left w:val="single" w:sz="4" w:space="0" w:color="auto"/>
            </w:tcBorders>
          </w:tcPr>
          <w:p w14:paraId="7A7E29D2" w14:textId="77777777" w:rsidR="00E70326" w:rsidRPr="00606AC1" w:rsidRDefault="00E70326" w:rsidP="00152C9C">
            <w:pPr>
              <w:spacing w:after="0"/>
              <w:rPr>
                <w:rFonts w:cstheme="minorHAnsi"/>
                <w:b/>
                <w:bCs/>
              </w:rPr>
            </w:pPr>
            <w:r>
              <w:rPr>
                <w:rFonts w:eastAsia="Yu Gothic Light" w:cstheme="minorHAnsi"/>
                <w:b/>
                <w:sz w:val="16"/>
                <w:szCs w:val="16"/>
              </w:rPr>
              <w:t>Planned Improvements</w:t>
            </w:r>
          </w:p>
        </w:tc>
      </w:tr>
      <w:tr w:rsidR="00E70326" w:rsidRPr="00931009" w14:paraId="0697FD9D" w14:textId="77777777" w:rsidTr="00152C9C">
        <w:trPr>
          <w:trHeight w:val="250"/>
        </w:trPr>
        <w:tc>
          <w:tcPr>
            <w:tcW w:w="2689" w:type="dxa"/>
          </w:tcPr>
          <w:p w14:paraId="7AB5902D" w14:textId="32692261" w:rsidR="00E70326" w:rsidRPr="00931009" w:rsidRDefault="00E70326" w:rsidP="00152C9C">
            <w:pPr>
              <w:autoSpaceDE w:val="0"/>
              <w:autoSpaceDN w:val="0"/>
              <w:adjustRightInd w:val="0"/>
              <w:spacing w:after="0"/>
              <w:rPr>
                <w:rFonts w:eastAsia="Yu Gothic Light" w:cstheme="minorHAnsi"/>
                <w:b/>
                <w:sz w:val="24"/>
              </w:rPr>
            </w:pPr>
            <w:r w:rsidRPr="00931009">
              <w:rPr>
                <w:rFonts w:eastAsia="Yu Gothic Light" w:cstheme="minorHAnsi"/>
                <w:sz w:val="32"/>
              </w:rPr>
              <w:lastRenderedPageBreak/>
              <w:sym w:font="Wingdings" w:char="F0A8"/>
            </w:r>
            <w:r w:rsidRPr="00931009">
              <w:rPr>
                <w:rFonts w:eastAsia="Yu Gothic Light" w:cstheme="minorHAnsi"/>
                <w:b/>
                <w:sz w:val="24"/>
              </w:rPr>
              <w:t xml:space="preserve"> </w:t>
            </w:r>
            <w:r w:rsidRPr="003F7B94">
              <w:rPr>
                <w:rFonts w:eastAsia="Yu Gothic Light" w:cstheme="minorHAnsi"/>
                <w:b/>
                <w:sz w:val="16"/>
                <w:szCs w:val="16"/>
              </w:rPr>
              <w:t xml:space="preserve">Tick if this </w:t>
            </w:r>
            <w:r w:rsidR="001C79E0">
              <w:rPr>
                <w:rFonts w:eastAsia="Yu Gothic Light" w:cstheme="minorHAnsi"/>
                <w:b/>
                <w:sz w:val="16"/>
                <w:szCs w:val="16"/>
              </w:rPr>
              <w:t>a</w:t>
            </w:r>
            <w:r w:rsidRPr="003F7B94">
              <w:rPr>
                <w:rFonts w:eastAsia="Yu Gothic Light" w:cstheme="minorHAnsi"/>
                <w:b/>
                <w:sz w:val="16"/>
                <w:szCs w:val="16"/>
              </w:rPr>
              <w:t>ction is prioritised.</w:t>
            </w:r>
          </w:p>
          <w:p w14:paraId="2268FB4C" w14:textId="77777777" w:rsidR="00E70326" w:rsidRDefault="00E70326" w:rsidP="00152C9C">
            <w:pPr>
              <w:autoSpaceDE w:val="0"/>
              <w:autoSpaceDN w:val="0"/>
              <w:adjustRightInd w:val="0"/>
              <w:spacing w:after="0"/>
              <w:rPr>
                <w:rFonts w:eastAsia="Yu Gothic Light" w:cstheme="minorHAnsi"/>
                <w:b/>
                <w:color w:val="C00000"/>
                <w:sz w:val="24"/>
              </w:rPr>
            </w:pPr>
          </w:p>
          <w:p w14:paraId="307D4A48"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1.2</w:t>
            </w:r>
          </w:p>
          <w:p w14:paraId="3CBFFC06" w14:textId="50B452AF" w:rsidR="00E70326" w:rsidRPr="003E5D3A" w:rsidRDefault="003E5D3A" w:rsidP="00152C9C">
            <w:pPr>
              <w:spacing w:after="0"/>
              <w:rPr>
                <w:rFonts w:cstheme="minorHAnsi"/>
                <w:color w:val="404040" w:themeColor="text1" w:themeTint="BF"/>
                <w:sz w:val="16"/>
                <w:szCs w:val="16"/>
              </w:rPr>
            </w:pPr>
            <w:r w:rsidRPr="003E5D3A">
              <w:rPr>
                <w:color w:val="404040" w:themeColor="text1" w:themeTint="BF"/>
                <w:sz w:val="16"/>
                <w:szCs w:val="16"/>
              </w:rPr>
              <w:t>Support education support staff and teacher teams to work collaboratively and to have a clear understanding of their roles and responsibilities.</w:t>
            </w:r>
          </w:p>
          <w:p w14:paraId="2C345563" w14:textId="77777777" w:rsidR="00E70326" w:rsidRDefault="00E70326" w:rsidP="00152C9C">
            <w:pPr>
              <w:spacing w:after="0"/>
              <w:rPr>
                <w:rFonts w:cstheme="minorHAnsi"/>
              </w:rPr>
            </w:pPr>
          </w:p>
          <w:p w14:paraId="6EBC7D52" w14:textId="77777777" w:rsidR="00E70326" w:rsidRDefault="00E70326" w:rsidP="00152C9C">
            <w:pPr>
              <w:spacing w:after="0"/>
              <w:rPr>
                <w:rFonts w:cstheme="minorHAnsi"/>
              </w:rPr>
            </w:pPr>
          </w:p>
          <w:p w14:paraId="5020A222" w14:textId="77777777" w:rsidR="00E70326" w:rsidRDefault="00E70326" w:rsidP="00152C9C">
            <w:pPr>
              <w:spacing w:after="0"/>
              <w:rPr>
                <w:rFonts w:cstheme="minorHAnsi"/>
              </w:rPr>
            </w:pPr>
          </w:p>
          <w:p w14:paraId="0EF8C932" w14:textId="77777777" w:rsidR="00E70326" w:rsidRPr="00931009" w:rsidRDefault="00E70326" w:rsidP="00152C9C">
            <w:pPr>
              <w:spacing w:after="0"/>
              <w:rPr>
                <w:rFonts w:cstheme="minorHAnsi"/>
              </w:rPr>
            </w:pPr>
          </w:p>
        </w:tc>
        <w:tc>
          <w:tcPr>
            <w:tcW w:w="2203" w:type="dxa"/>
            <w:tcBorders>
              <w:bottom w:val="single" w:sz="4" w:space="0" w:color="auto"/>
              <w:right w:val="single" w:sz="4" w:space="0" w:color="auto"/>
            </w:tcBorders>
          </w:tcPr>
          <w:p w14:paraId="794B4AA4"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587B80B8" w14:textId="77777777" w:rsidR="00E70326" w:rsidRPr="004A542C" w:rsidRDefault="00E70326" w:rsidP="00152C9C">
            <w:pPr>
              <w:autoSpaceDE w:val="0"/>
              <w:autoSpaceDN w:val="0"/>
              <w:adjustRightInd w:val="0"/>
              <w:spacing w:after="0"/>
              <w:jc w:val="center"/>
              <w:rPr>
                <w:rFonts w:eastAsia="Yu Gothic Light" w:cstheme="minorHAnsi"/>
                <w:b/>
                <w:sz w:val="16"/>
                <w:szCs w:val="16"/>
              </w:rPr>
            </w:pPr>
          </w:p>
          <w:p w14:paraId="1505F886" w14:textId="77777777" w:rsidR="00E70326" w:rsidRPr="004A542C" w:rsidRDefault="00E70326" w:rsidP="00152C9C">
            <w:pPr>
              <w:autoSpaceDE w:val="0"/>
              <w:autoSpaceDN w:val="0"/>
              <w:adjustRightInd w:val="0"/>
              <w:spacing w:after="0"/>
              <w:rPr>
                <w:rFonts w:cstheme="minorHAnsi"/>
                <w:sz w:val="16"/>
                <w:szCs w:val="16"/>
              </w:rPr>
            </w:pPr>
            <w:r w:rsidRPr="004A542C">
              <w:rPr>
                <w:rFonts w:cstheme="minorHAnsi"/>
                <w:sz w:val="16"/>
                <w:szCs w:val="16"/>
              </w:rPr>
              <w:t>Teaching staff and ES staff have a clear understanding of:</w:t>
            </w:r>
          </w:p>
          <w:p w14:paraId="211BF2D1" w14:textId="77777777" w:rsidR="00E70326" w:rsidRPr="004A542C" w:rsidRDefault="00E70326" w:rsidP="00152C9C">
            <w:pPr>
              <w:pStyle w:val="ListParagraph"/>
              <w:numPr>
                <w:ilvl w:val="0"/>
                <w:numId w:val="18"/>
              </w:numPr>
              <w:autoSpaceDE w:val="0"/>
              <w:autoSpaceDN w:val="0"/>
              <w:adjustRightInd w:val="0"/>
              <w:spacing w:after="0" w:line="240" w:lineRule="auto"/>
              <w:ind w:left="284" w:hanging="284"/>
              <w:rPr>
                <w:rFonts w:cs="VIC-Light"/>
                <w:sz w:val="16"/>
                <w:szCs w:val="16"/>
              </w:rPr>
            </w:pPr>
            <w:r w:rsidRPr="004A542C">
              <w:rPr>
                <w:rFonts w:cs="VIC-Light"/>
                <w:sz w:val="16"/>
                <w:szCs w:val="16"/>
              </w:rPr>
              <w:t>the role of school leaders in developing and reviewing:</w:t>
            </w:r>
          </w:p>
          <w:p w14:paraId="318A130E" w14:textId="77777777" w:rsidR="00E70326" w:rsidRPr="004A542C" w:rsidRDefault="00E70326" w:rsidP="00E70326">
            <w:pPr>
              <w:pStyle w:val="ListParagraph"/>
              <w:numPr>
                <w:ilvl w:val="0"/>
                <w:numId w:val="20"/>
              </w:numPr>
              <w:autoSpaceDE w:val="0"/>
              <w:autoSpaceDN w:val="0"/>
              <w:adjustRightInd w:val="0"/>
              <w:ind w:left="324" w:hanging="284"/>
              <w:rPr>
                <w:rFonts w:cs="VIC-Light"/>
                <w:sz w:val="16"/>
                <w:szCs w:val="16"/>
              </w:rPr>
            </w:pPr>
            <w:r w:rsidRPr="004A542C">
              <w:rPr>
                <w:rFonts w:cs="VIC-Light"/>
                <w:sz w:val="16"/>
                <w:szCs w:val="16"/>
              </w:rPr>
              <w:t>staff schedules to allow teachers and ES staff to collaboratively plan how they work together.</w:t>
            </w:r>
          </w:p>
          <w:p w14:paraId="1909DEDF" w14:textId="77777777" w:rsidR="00E70326" w:rsidRPr="004A542C" w:rsidRDefault="00E70326" w:rsidP="00152C9C">
            <w:pPr>
              <w:pStyle w:val="ListParagraph"/>
              <w:numPr>
                <w:ilvl w:val="0"/>
                <w:numId w:val="18"/>
              </w:numPr>
              <w:autoSpaceDE w:val="0"/>
              <w:autoSpaceDN w:val="0"/>
              <w:adjustRightInd w:val="0"/>
              <w:spacing w:after="0" w:line="240" w:lineRule="auto"/>
              <w:ind w:left="284" w:hanging="284"/>
              <w:rPr>
                <w:rFonts w:cs="VIC-Light"/>
                <w:sz w:val="16"/>
                <w:szCs w:val="16"/>
              </w:rPr>
            </w:pPr>
            <w:r w:rsidRPr="004A542C">
              <w:rPr>
                <w:rFonts w:cs="VIC-Light"/>
                <w:sz w:val="16"/>
                <w:szCs w:val="16"/>
              </w:rPr>
              <w:t>the role of teachers in:</w:t>
            </w:r>
          </w:p>
          <w:p w14:paraId="2AB7E23C" w14:textId="77777777" w:rsidR="00E70326" w:rsidRPr="004A542C" w:rsidRDefault="00E70326" w:rsidP="00E70326">
            <w:pPr>
              <w:pStyle w:val="ListParagraph"/>
              <w:numPr>
                <w:ilvl w:val="0"/>
                <w:numId w:val="20"/>
              </w:numPr>
              <w:autoSpaceDE w:val="0"/>
              <w:autoSpaceDN w:val="0"/>
              <w:adjustRightInd w:val="0"/>
              <w:ind w:left="324" w:hanging="284"/>
              <w:rPr>
                <w:rFonts w:cs="VIC-Light"/>
                <w:sz w:val="16"/>
                <w:szCs w:val="16"/>
              </w:rPr>
            </w:pPr>
            <w:r w:rsidRPr="004A542C">
              <w:rPr>
                <w:rFonts w:cs="VIC-Light"/>
                <w:sz w:val="16"/>
                <w:szCs w:val="16"/>
              </w:rPr>
              <w:t>leading the design and implementation of teaching and learning interventions</w:t>
            </w:r>
          </w:p>
          <w:p w14:paraId="6B6EEDBD" w14:textId="77777777" w:rsidR="00E70326" w:rsidRPr="004A542C" w:rsidRDefault="00E70326" w:rsidP="00E70326">
            <w:pPr>
              <w:pStyle w:val="ListParagraph"/>
              <w:numPr>
                <w:ilvl w:val="0"/>
                <w:numId w:val="20"/>
              </w:numPr>
              <w:autoSpaceDE w:val="0"/>
              <w:autoSpaceDN w:val="0"/>
              <w:adjustRightInd w:val="0"/>
              <w:ind w:left="324" w:hanging="284"/>
              <w:rPr>
                <w:rFonts w:cs="VIC-Light"/>
                <w:sz w:val="16"/>
                <w:szCs w:val="16"/>
              </w:rPr>
            </w:pPr>
            <w:r w:rsidRPr="004A542C">
              <w:rPr>
                <w:rFonts w:cs="VIC-Light"/>
                <w:sz w:val="16"/>
                <w:szCs w:val="16"/>
              </w:rPr>
              <w:t>assessing students to identify strengths and support needs, interpreting student data, prioritising learning goals, and selecting the most effective evidence-based interventions to address student learning needs.</w:t>
            </w:r>
          </w:p>
          <w:p w14:paraId="29A51AB1" w14:textId="56D50E78" w:rsidR="00E70326" w:rsidRPr="00B55168" w:rsidRDefault="00E70326" w:rsidP="00152C9C">
            <w:pPr>
              <w:pStyle w:val="ListParagraph"/>
              <w:numPr>
                <w:ilvl w:val="0"/>
                <w:numId w:val="18"/>
              </w:numPr>
              <w:autoSpaceDE w:val="0"/>
              <w:autoSpaceDN w:val="0"/>
              <w:adjustRightInd w:val="0"/>
              <w:spacing w:after="0" w:line="240" w:lineRule="auto"/>
              <w:ind w:left="284" w:hanging="284"/>
              <w:rPr>
                <w:rFonts w:cs="VIC-Light"/>
                <w:sz w:val="16"/>
                <w:szCs w:val="16"/>
              </w:rPr>
            </w:pPr>
            <w:r w:rsidRPr="004A542C">
              <w:rPr>
                <w:rFonts w:cs="VIC-Light"/>
                <w:sz w:val="16"/>
                <w:szCs w:val="16"/>
              </w:rPr>
              <w:t xml:space="preserve">the role of ES staff in supporting data-informed, evidence-based interventions, which are led, developed and delivered by teaching staff, </w:t>
            </w:r>
            <w:r w:rsidR="00683EE3">
              <w:rPr>
                <w:rFonts w:cs="VIC-Light"/>
                <w:sz w:val="16"/>
                <w:szCs w:val="16"/>
              </w:rPr>
              <w:t>s</w:t>
            </w:r>
            <w:r w:rsidRPr="004A542C">
              <w:rPr>
                <w:rFonts w:cs="VIC-Light"/>
                <w:sz w:val="16"/>
                <w:szCs w:val="16"/>
              </w:rPr>
              <w:t xml:space="preserve">tudent </w:t>
            </w:r>
            <w:r w:rsidR="00683EE3">
              <w:rPr>
                <w:rFonts w:cs="VIC-Light"/>
                <w:sz w:val="16"/>
                <w:szCs w:val="16"/>
              </w:rPr>
              <w:t>s</w:t>
            </w:r>
            <w:r w:rsidRPr="004A542C">
              <w:rPr>
                <w:rFonts w:cs="VIC-Light"/>
                <w:sz w:val="16"/>
                <w:szCs w:val="16"/>
              </w:rPr>
              <w:t xml:space="preserve">upport </w:t>
            </w:r>
            <w:r w:rsidR="00683EE3">
              <w:rPr>
                <w:rFonts w:cs="VIC-Light"/>
                <w:sz w:val="16"/>
                <w:szCs w:val="16"/>
              </w:rPr>
              <w:t>s</w:t>
            </w:r>
            <w:r w:rsidRPr="004A542C">
              <w:rPr>
                <w:rFonts w:cs="VIC-Light"/>
                <w:sz w:val="16"/>
                <w:szCs w:val="16"/>
              </w:rPr>
              <w:t>ervices (SSS), allied health professionals and other professionals supporting students</w:t>
            </w:r>
            <w:r w:rsidR="00B55168">
              <w:rPr>
                <w:rFonts w:cs="VIC-Light"/>
                <w:sz w:val="16"/>
                <w:szCs w:val="16"/>
              </w:rPr>
              <w:t>.</w:t>
            </w:r>
          </w:p>
        </w:tc>
        <w:tc>
          <w:tcPr>
            <w:tcW w:w="2204" w:type="dxa"/>
            <w:tcBorders>
              <w:left w:val="single" w:sz="4" w:space="0" w:color="auto"/>
              <w:bottom w:val="single" w:sz="4" w:space="0" w:color="auto"/>
              <w:right w:val="single" w:sz="36" w:space="0" w:color="auto"/>
            </w:tcBorders>
          </w:tcPr>
          <w:p w14:paraId="3DFDC0FB" w14:textId="77777777" w:rsidR="00E70326" w:rsidRPr="00931009" w:rsidRDefault="00E70326" w:rsidP="00152C9C">
            <w:pPr>
              <w:spacing w:after="0"/>
              <w:rPr>
                <w:rFonts w:cstheme="minorHAnsi"/>
              </w:rPr>
            </w:pPr>
            <w:r>
              <w:rPr>
                <w:rFonts w:eastAsia="Yu Gothic Light" w:cstheme="minorHAnsi"/>
                <w:b/>
                <w:sz w:val="16"/>
                <w:szCs w:val="16"/>
              </w:rPr>
              <w:t>Planned Improvements</w:t>
            </w:r>
          </w:p>
        </w:tc>
        <w:tc>
          <w:tcPr>
            <w:tcW w:w="2680" w:type="dxa"/>
            <w:tcBorders>
              <w:top w:val="single" w:sz="4" w:space="0" w:color="auto"/>
              <w:left w:val="single" w:sz="36" w:space="0" w:color="auto"/>
              <w:bottom w:val="single" w:sz="4" w:space="0" w:color="auto"/>
              <w:right w:val="single" w:sz="4" w:space="0" w:color="auto"/>
            </w:tcBorders>
          </w:tcPr>
          <w:p w14:paraId="4AE13E5E" w14:textId="1243FD81" w:rsidR="00E70326" w:rsidRPr="00931009" w:rsidRDefault="00E70326" w:rsidP="00152C9C">
            <w:pPr>
              <w:autoSpaceDE w:val="0"/>
              <w:autoSpaceDN w:val="0"/>
              <w:adjustRightInd w:val="0"/>
              <w:spacing w:after="0"/>
              <w:rPr>
                <w:rFonts w:eastAsia="Yu Gothic Light" w:cstheme="minorHAnsi"/>
                <w:b/>
                <w:sz w:val="24"/>
              </w:rPr>
            </w:pPr>
            <w:r w:rsidRPr="00931009">
              <w:rPr>
                <w:rFonts w:eastAsia="Yu Gothic Light" w:cstheme="minorHAnsi"/>
                <w:sz w:val="32"/>
              </w:rPr>
              <w:sym w:font="Wingdings" w:char="F0A8"/>
            </w:r>
            <w:r w:rsidRPr="00931009">
              <w:rPr>
                <w:rFonts w:eastAsia="Yu Gothic Light" w:cstheme="minorHAnsi"/>
                <w:b/>
                <w:sz w:val="24"/>
              </w:rPr>
              <w:t xml:space="preserve"> </w:t>
            </w:r>
            <w:r w:rsidRPr="003F7B94">
              <w:rPr>
                <w:rFonts w:eastAsia="Yu Gothic Light" w:cstheme="minorHAnsi"/>
                <w:b/>
                <w:sz w:val="16"/>
                <w:szCs w:val="16"/>
              </w:rPr>
              <w:t xml:space="preserve">Tick if this </w:t>
            </w:r>
            <w:r w:rsidR="001C79E0">
              <w:rPr>
                <w:rFonts w:eastAsia="Yu Gothic Light" w:cstheme="minorHAnsi"/>
                <w:b/>
                <w:sz w:val="16"/>
                <w:szCs w:val="16"/>
              </w:rPr>
              <w:t>a</w:t>
            </w:r>
            <w:r w:rsidRPr="003F7B94">
              <w:rPr>
                <w:rFonts w:eastAsia="Yu Gothic Light" w:cstheme="minorHAnsi"/>
                <w:b/>
                <w:sz w:val="16"/>
                <w:szCs w:val="16"/>
              </w:rPr>
              <w:t>ction is prioritised.</w:t>
            </w:r>
          </w:p>
          <w:p w14:paraId="3E22662E" w14:textId="77777777" w:rsidR="00E70326" w:rsidRDefault="00E70326" w:rsidP="00152C9C">
            <w:pPr>
              <w:autoSpaceDE w:val="0"/>
              <w:autoSpaceDN w:val="0"/>
              <w:adjustRightInd w:val="0"/>
              <w:spacing w:after="0"/>
              <w:rPr>
                <w:rFonts w:eastAsia="Yu Gothic Light" w:cstheme="minorHAnsi"/>
                <w:b/>
                <w:color w:val="C00000"/>
                <w:sz w:val="24"/>
              </w:rPr>
            </w:pPr>
          </w:p>
          <w:p w14:paraId="48B6B7DF"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2.2</w:t>
            </w:r>
          </w:p>
          <w:p w14:paraId="24B8B297" w14:textId="77777777" w:rsidR="00E70326" w:rsidRPr="003E5D3A" w:rsidRDefault="00E70326" w:rsidP="00152C9C">
            <w:pPr>
              <w:autoSpaceDE w:val="0"/>
              <w:autoSpaceDN w:val="0"/>
              <w:adjustRightInd w:val="0"/>
              <w:spacing w:after="0"/>
              <w:rPr>
                <w:rFonts w:cstheme="minorHAnsi"/>
                <w:color w:val="404040" w:themeColor="text1" w:themeTint="BF"/>
                <w:sz w:val="16"/>
                <w:szCs w:val="16"/>
              </w:rPr>
            </w:pPr>
            <w:r w:rsidRPr="003E5D3A">
              <w:rPr>
                <w:rFonts w:cstheme="minorHAnsi"/>
                <w:color w:val="404040" w:themeColor="text1" w:themeTint="BF"/>
                <w:sz w:val="16"/>
                <w:szCs w:val="16"/>
              </w:rPr>
              <w:t>Identify and provide opportunities for ES staff to access relevant, quality professional learning that assists them to effectively support teacher and specialist-led learning interventions in the classroom.</w:t>
            </w:r>
          </w:p>
          <w:p w14:paraId="5CA816C2" w14:textId="77777777" w:rsidR="00E70326" w:rsidRPr="00931009" w:rsidRDefault="00E70326" w:rsidP="00152C9C">
            <w:pPr>
              <w:spacing w:after="0"/>
              <w:rPr>
                <w:rFonts w:cstheme="minorHAnsi"/>
              </w:rPr>
            </w:pPr>
          </w:p>
        </w:tc>
        <w:tc>
          <w:tcPr>
            <w:tcW w:w="2210" w:type="dxa"/>
            <w:tcBorders>
              <w:left w:val="single" w:sz="4" w:space="0" w:color="auto"/>
            </w:tcBorders>
          </w:tcPr>
          <w:p w14:paraId="377DEA64"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7495D6F7" w14:textId="77777777" w:rsidR="00E70326" w:rsidRDefault="00E70326" w:rsidP="00152C9C">
            <w:pPr>
              <w:autoSpaceDE w:val="0"/>
              <w:autoSpaceDN w:val="0"/>
              <w:adjustRightInd w:val="0"/>
              <w:spacing w:after="0"/>
              <w:rPr>
                <w:rFonts w:cs="VIC-Light"/>
                <w:sz w:val="16"/>
                <w:szCs w:val="16"/>
              </w:rPr>
            </w:pPr>
          </w:p>
          <w:p w14:paraId="3364BD5D" w14:textId="77777777" w:rsidR="00E70326" w:rsidRPr="004A542C" w:rsidRDefault="00E70326" w:rsidP="00152C9C">
            <w:pPr>
              <w:autoSpaceDE w:val="0"/>
              <w:autoSpaceDN w:val="0"/>
              <w:adjustRightInd w:val="0"/>
              <w:spacing w:after="0"/>
              <w:rPr>
                <w:rFonts w:cs="VIC-Light"/>
                <w:sz w:val="16"/>
                <w:szCs w:val="16"/>
              </w:rPr>
            </w:pPr>
            <w:r w:rsidRPr="004A542C">
              <w:rPr>
                <w:rFonts w:cs="VIC-Light"/>
                <w:sz w:val="16"/>
                <w:szCs w:val="16"/>
              </w:rPr>
              <w:t>ES staff working in classroom support roles have opportunities to learn how to:</w:t>
            </w:r>
          </w:p>
          <w:p w14:paraId="3AC16789"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support a wide range of strategies to encourage full participation of all students, including students with disability and additional needs</w:t>
            </w:r>
          </w:p>
          <w:p w14:paraId="28ADC8F0"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effectively support students to work towards independence, work effectively with peers and promote student involvement in decision making</w:t>
            </w:r>
          </w:p>
          <w:p w14:paraId="2E0274AF"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support high-impact teaching strategies in the classroom</w:t>
            </w:r>
          </w:p>
          <w:p w14:paraId="2F431AB8"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support students from diverse cultural and linguistic backgrounds</w:t>
            </w:r>
          </w:p>
          <w:p w14:paraId="3C64C0B6"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 xml:space="preserve">support the implementation of the </w:t>
            </w:r>
            <w:proofErr w:type="spellStart"/>
            <w:r w:rsidRPr="004A542C">
              <w:rPr>
                <w:rFonts w:cs="VIC-Light"/>
                <w:sz w:val="16"/>
                <w:szCs w:val="16"/>
              </w:rPr>
              <w:t>Marrung</w:t>
            </w:r>
            <w:proofErr w:type="spellEnd"/>
            <w:r w:rsidRPr="004A542C">
              <w:rPr>
                <w:rFonts w:cs="VIC-Light"/>
                <w:sz w:val="16"/>
                <w:szCs w:val="16"/>
              </w:rPr>
              <w:t xml:space="preserve"> Educational Plan in their school</w:t>
            </w:r>
          </w:p>
          <w:p w14:paraId="0041E4FB"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 xml:space="preserve">participate in Cultural Understanding and Safety Training to support </w:t>
            </w:r>
            <w:proofErr w:type="spellStart"/>
            <w:r w:rsidRPr="004A542C">
              <w:rPr>
                <w:rFonts w:cs="VIC-Light"/>
                <w:sz w:val="16"/>
                <w:szCs w:val="16"/>
              </w:rPr>
              <w:t>Koorie</w:t>
            </w:r>
            <w:proofErr w:type="spellEnd"/>
            <w:r w:rsidRPr="004A542C">
              <w:rPr>
                <w:rFonts w:cs="VIC-Light"/>
                <w:sz w:val="16"/>
                <w:szCs w:val="16"/>
              </w:rPr>
              <w:t xml:space="preserve"> inclusion</w:t>
            </w:r>
          </w:p>
          <w:p w14:paraId="691DFBE9" w14:textId="429D7557" w:rsidR="00E70326" w:rsidRPr="00B55168" w:rsidRDefault="00E70326" w:rsidP="00B55168">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use the range of assistive technologies and Augmentative and Alternative Communication (AAC) devices.</w:t>
            </w:r>
          </w:p>
        </w:tc>
        <w:tc>
          <w:tcPr>
            <w:tcW w:w="2210" w:type="dxa"/>
            <w:tcBorders>
              <w:left w:val="single" w:sz="4" w:space="0" w:color="auto"/>
            </w:tcBorders>
          </w:tcPr>
          <w:p w14:paraId="3E560F5B" w14:textId="77777777" w:rsidR="00E70326" w:rsidRPr="00931009" w:rsidRDefault="00E70326" w:rsidP="00152C9C">
            <w:pPr>
              <w:spacing w:after="0"/>
              <w:rPr>
                <w:rFonts w:cstheme="minorHAnsi"/>
              </w:rPr>
            </w:pPr>
            <w:r>
              <w:rPr>
                <w:rFonts w:eastAsia="Yu Gothic Light" w:cstheme="minorHAnsi"/>
                <w:b/>
                <w:sz w:val="16"/>
                <w:szCs w:val="16"/>
              </w:rPr>
              <w:t>Planned Improvements</w:t>
            </w:r>
          </w:p>
        </w:tc>
      </w:tr>
      <w:tr w:rsidR="00E70326" w:rsidRPr="00931009" w14:paraId="6A59D37E" w14:textId="77777777" w:rsidTr="00152C9C">
        <w:trPr>
          <w:trHeight w:val="250"/>
        </w:trPr>
        <w:tc>
          <w:tcPr>
            <w:tcW w:w="2689" w:type="dxa"/>
          </w:tcPr>
          <w:p w14:paraId="0FE92490" w14:textId="0622653C" w:rsidR="00E70326" w:rsidRPr="00931009" w:rsidRDefault="00E70326" w:rsidP="00152C9C">
            <w:pPr>
              <w:autoSpaceDE w:val="0"/>
              <w:autoSpaceDN w:val="0"/>
              <w:adjustRightInd w:val="0"/>
              <w:spacing w:after="0"/>
              <w:rPr>
                <w:rFonts w:eastAsia="Yu Gothic Light" w:cstheme="minorHAnsi"/>
                <w:b/>
                <w:sz w:val="24"/>
              </w:rPr>
            </w:pPr>
            <w:r w:rsidRPr="00931009">
              <w:rPr>
                <w:rFonts w:eastAsia="Yu Gothic Light" w:cstheme="minorHAnsi"/>
                <w:sz w:val="32"/>
              </w:rPr>
              <w:lastRenderedPageBreak/>
              <w:sym w:font="Wingdings" w:char="F0A8"/>
            </w:r>
            <w:r w:rsidRPr="00931009">
              <w:rPr>
                <w:rFonts w:eastAsia="Yu Gothic Light" w:cstheme="minorHAnsi"/>
                <w:b/>
                <w:sz w:val="24"/>
              </w:rPr>
              <w:t xml:space="preserve"> </w:t>
            </w:r>
            <w:r w:rsidRPr="003F7B94">
              <w:rPr>
                <w:rFonts w:eastAsia="Yu Gothic Light" w:cstheme="minorHAnsi"/>
                <w:b/>
                <w:sz w:val="16"/>
                <w:szCs w:val="16"/>
              </w:rPr>
              <w:t xml:space="preserve">Tick if this </w:t>
            </w:r>
            <w:r w:rsidR="001C79E0">
              <w:rPr>
                <w:rFonts w:eastAsia="Yu Gothic Light" w:cstheme="minorHAnsi"/>
                <w:b/>
                <w:sz w:val="16"/>
                <w:szCs w:val="16"/>
              </w:rPr>
              <w:t>a</w:t>
            </w:r>
            <w:r w:rsidRPr="003F7B94">
              <w:rPr>
                <w:rFonts w:eastAsia="Yu Gothic Light" w:cstheme="minorHAnsi"/>
                <w:b/>
                <w:sz w:val="16"/>
                <w:szCs w:val="16"/>
              </w:rPr>
              <w:t>ction is prioritised.</w:t>
            </w:r>
          </w:p>
          <w:p w14:paraId="7E2C6873" w14:textId="77777777" w:rsidR="00E70326" w:rsidRDefault="00E70326" w:rsidP="00152C9C">
            <w:pPr>
              <w:autoSpaceDE w:val="0"/>
              <w:autoSpaceDN w:val="0"/>
              <w:adjustRightInd w:val="0"/>
              <w:spacing w:after="0"/>
              <w:rPr>
                <w:rFonts w:eastAsia="Yu Gothic Light" w:cstheme="minorHAnsi"/>
                <w:b/>
                <w:color w:val="C00000"/>
                <w:sz w:val="24"/>
              </w:rPr>
            </w:pPr>
          </w:p>
          <w:p w14:paraId="08AFF034"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1.3</w:t>
            </w:r>
          </w:p>
          <w:p w14:paraId="170B682C" w14:textId="77777777" w:rsidR="003E5D3A" w:rsidRPr="003E5D3A" w:rsidRDefault="003E5D3A" w:rsidP="003E5D3A">
            <w:pPr>
              <w:autoSpaceDE w:val="0"/>
              <w:autoSpaceDN w:val="0"/>
              <w:adjustRightInd w:val="0"/>
              <w:spacing w:after="0"/>
              <w:rPr>
                <w:rFonts w:cstheme="minorHAnsi"/>
                <w:color w:val="404040" w:themeColor="text1" w:themeTint="BF"/>
                <w:sz w:val="16"/>
                <w:szCs w:val="16"/>
              </w:rPr>
            </w:pPr>
            <w:bookmarkStart w:id="3" w:name="_Hlk52805536"/>
            <w:r w:rsidRPr="003E5D3A">
              <w:rPr>
                <w:rFonts w:cstheme="minorHAnsi"/>
                <w:color w:val="404040" w:themeColor="text1" w:themeTint="BF"/>
                <w:sz w:val="16"/>
                <w:szCs w:val="16"/>
              </w:rPr>
              <w:t>Leverage opportunities such as professional learning communities and communities of practice, by allocating time to support teachers and education support staff to develop their professional practice in ways to optimise collaboration and coordinated support for students.</w:t>
            </w:r>
          </w:p>
          <w:bookmarkEnd w:id="3"/>
          <w:p w14:paraId="41A2A8AF" w14:textId="77777777" w:rsidR="00E70326" w:rsidRDefault="00E70326" w:rsidP="00152C9C">
            <w:pPr>
              <w:autoSpaceDE w:val="0"/>
              <w:autoSpaceDN w:val="0"/>
              <w:adjustRightInd w:val="0"/>
              <w:spacing w:after="0"/>
              <w:rPr>
                <w:rFonts w:cstheme="minorHAnsi"/>
                <w:color w:val="414142"/>
                <w:sz w:val="16"/>
                <w:szCs w:val="16"/>
              </w:rPr>
            </w:pPr>
          </w:p>
          <w:p w14:paraId="182E1BDE" w14:textId="77777777" w:rsidR="00E70326" w:rsidRDefault="00E70326" w:rsidP="00152C9C">
            <w:pPr>
              <w:autoSpaceDE w:val="0"/>
              <w:autoSpaceDN w:val="0"/>
              <w:adjustRightInd w:val="0"/>
              <w:spacing w:after="0"/>
              <w:rPr>
                <w:rFonts w:cstheme="minorHAnsi"/>
                <w:color w:val="414142"/>
                <w:sz w:val="16"/>
                <w:szCs w:val="16"/>
              </w:rPr>
            </w:pPr>
          </w:p>
          <w:p w14:paraId="3BEFC267" w14:textId="77777777" w:rsidR="00E70326" w:rsidRPr="00931009" w:rsidRDefault="00E70326" w:rsidP="00152C9C">
            <w:pPr>
              <w:autoSpaceDE w:val="0"/>
              <w:autoSpaceDN w:val="0"/>
              <w:adjustRightInd w:val="0"/>
              <w:spacing w:after="0"/>
              <w:rPr>
                <w:rFonts w:cstheme="minorHAnsi"/>
                <w:color w:val="414142"/>
                <w:sz w:val="16"/>
                <w:szCs w:val="16"/>
              </w:rPr>
            </w:pPr>
          </w:p>
        </w:tc>
        <w:tc>
          <w:tcPr>
            <w:tcW w:w="2203" w:type="dxa"/>
            <w:tcBorders>
              <w:right w:val="single" w:sz="4" w:space="0" w:color="auto"/>
            </w:tcBorders>
          </w:tcPr>
          <w:p w14:paraId="7801D071"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78A675E2" w14:textId="77777777" w:rsidR="00E70326" w:rsidRDefault="00E70326" w:rsidP="00152C9C">
            <w:pPr>
              <w:autoSpaceDE w:val="0"/>
              <w:autoSpaceDN w:val="0"/>
              <w:adjustRightInd w:val="0"/>
              <w:spacing w:after="0"/>
              <w:rPr>
                <w:rFonts w:ascii="Calibri" w:hAnsi="Calibri" w:cs="VIC-Light"/>
                <w:sz w:val="16"/>
                <w:szCs w:val="16"/>
              </w:rPr>
            </w:pPr>
          </w:p>
          <w:p w14:paraId="2505629A" w14:textId="77777777" w:rsidR="00E70326" w:rsidRPr="004D1759" w:rsidRDefault="00E70326" w:rsidP="00152C9C">
            <w:pPr>
              <w:autoSpaceDE w:val="0"/>
              <w:autoSpaceDN w:val="0"/>
              <w:adjustRightInd w:val="0"/>
              <w:spacing w:after="0"/>
              <w:rPr>
                <w:rFonts w:cstheme="minorHAnsi"/>
                <w:sz w:val="16"/>
                <w:szCs w:val="16"/>
              </w:rPr>
            </w:pPr>
            <w:r w:rsidRPr="004D1759">
              <w:rPr>
                <w:rFonts w:cstheme="minorHAnsi"/>
                <w:sz w:val="16"/>
                <w:szCs w:val="16"/>
              </w:rPr>
              <w:t>ES staff working in classroom support roles have regular opportunities to:</w:t>
            </w:r>
          </w:p>
          <w:p w14:paraId="5AA47F64" w14:textId="77777777" w:rsidR="00E70326" w:rsidRPr="004A542C" w:rsidRDefault="00E70326" w:rsidP="00152C9C">
            <w:pPr>
              <w:autoSpaceDE w:val="0"/>
              <w:autoSpaceDN w:val="0"/>
              <w:adjustRightInd w:val="0"/>
              <w:spacing w:after="0"/>
              <w:rPr>
                <w:rFonts w:ascii="Calibri" w:hAnsi="Calibri" w:cs="VIC-Light"/>
                <w:sz w:val="16"/>
                <w:szCs w:val="16"/>
              </w:rPr>
            </w:pPr>
          </w:p>
          <w:p w14:paraId="73B80A2C"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plan with teaching staff</w:t>
            </w:r>
          </w:p>
          <w:p w14:paraId="766B3AEF"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participate in the school’s PLCs and student conferencing sessions to understand effective ways to support all students, including students with disability and additional needs</w:t>
            </w:r>
          </w:p>
          <w:p w14:paraId="0AC0D3E5"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participate in cross-school collaboration, including CoPs</w:t>
            </w:r>
          </w:p>
          <w:p w14:paraId="228DAF6A"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receive informal and formal feedback about their work from teaching staff and school leaders</w:t>
            </w:r>
          </w:p>
          <w:p w14:paraId="308F4A54" w14:textId="77777777" w:rsidR="00E70326" w:rsidRPr="004A542C" w:rsidRDefault="00E70326" w:rsidP="00E70326">
            <w:pPr>
              <w:pStyle w:val="ListParagraph"/>
              <w:numPr>
                <w:ilvl w:val="0"/>
                <w:numId w:val="19"/>
              </w:numPr>
              <w:autoSpaceDE w:val="0"/>
              <w:autoSpaceDN w:val="0"/>
              <w:adjustRightInd w:val="0"/>
              <w:ind w:left="142" w:hanging="142"/>
              <w:rPr>
                <w:rFonts w:cs="VIC-Light"/>
                <w:sz w:val="16"/>
                <w:szCs w:val="16"/>
              </w:rPr>
            </w:pPr>
            <w:r w:rsidRPr="004A542C">
              <w:rPr>
                <w:rFonts w:cs="VIC-Light"/>
                <w:sz w:val="16"/>
                <w:szCs w:val="16"/>
              </w:rPr>
              <w:t>are provided information about behaviour support strategies and safety planning.</w:t>
            </w:r>
          </w:p>
          <w:p w14:paraId="042343AC" w14:textId="77777777" w:rsidR="00E70326" w:rsidRPr="004A542C" w:rsidRDefault="00E70326" w:rsidP="00152C9C">
            <w:pPr>
              <w:autoSpaceDE w:val="0"/>
              <w:autoSpaceDN w:val="0"/>
              <w:adjustRightInd w:val="0"/>
              <w:spacing w:after="0"/>
              <w:rPr>
                <w:rFonts w:eastAsia="Yu Gothic Light" w:cstheme="minorHAnsi"/>
                <w:b/>
                <w:sz w:val="16"/>
                <w:szCs w:val="16"/>
              </w:rPr>
            </w:pPr>
          </w:p>
        </w:tc>
        <w:tc>
          <w:tcPr>
            <w:tcW w:w="2204" w:type="dxa"/>
            <w:tcBorders>
              <w:left w:val="single" w:sz="4" w:space="0" w:color="auto"/>
              <w:right w:val="single" w:sz="36" w:space="0" w:color="auto"/>
            </w:tcBorders>
          </w:tcPr>
          <w:p w14:paraId="57E7D814" w14:textId="77777777" w:rsidR="00E70326" w:rsidRPr="00931009" w:rsidRDefault="00E70326" w:rsidP="00152C9C">
            <w:pPr>
              <w:spacing w:after="0"/>
              <w:rPr>
                <w:rFonts w:cstheme="minorHAnsi"/>
              </w:rPr>
            </w:pPr>
            <w:r>
              <w:rPr>
                <w:rFonts w:eastAsia="Yu Gothic Light" w:cstheme="minorHAnsi"/>
                <w:b/>
                <w:sz w:val="16"/>
                <w:szCs w:val="16"/>
              </w:rPr>
              <w:t>Planned Improvements</w:t>
            </w:r>
          </w:p>
        </w:tc>
        <w:tc>
          <w:tcPr>
            <w:tcW w:w="2680" w:type="dxa"/>
            <w:tcBorders>
              <w:top w:val="single" w:sz="4" w:space="0" w:color="auto"/>
              <w:left w:val="single" w:sz="36" w:space="0" w:color="auto"/>
              <w:bottom w:val="single" w:sz="4" w:space="0" w:color="auto"/>
              <w:right w:val="single" w:sz="4" w:space="0" w:color="auto"/>
            </w:tcBorders>
          </w:tcPr>
          <w:p w14:paraId="745952C0" w14:textId="3A1BD140" w:rsidR="00E70326" w:rsidRPr="00931009" w:rsidRDefault="00E70326" w:rsidP="00152C9C">
            <w:pPr>
              <w:autoSpaceDE w:val="0"/>
              <w:autoSpaceDN w:val="0"/>
              <w:adjustRightInd w:val="0"/>
              <w:spacing w:after="0"/>
              <w:rPr>
                <w:rFonts w:eastAsia="Yu Gothic Light" w:cstheme="minorHAnsi"/>
                <w:b/>
                <w:sz w:val="24"/>
              </w:rPr>
            </w:pPr>
            <w:r w:rsidRPr="00931009">
              <w:rPr>
                <w:rFonts w:eastAsia="Yu Gothic Light" w:cstheme="minorHAnsi"/>
                <w:sz w:val="32"/>
              </w:rPr>
              <w:sym w:font="Wingdings" w:char="F0A8"/>
            </w:r>
            <w:r w:rsidRPr="00931009">
              <w:rPr>
                <w:rFonts w:eastAsia="Yu Gothic Light" w:cstheme="minorHAnsi"/>
                <w:b/>
                <w:sz w:val="24"/>
              </w:rPr>
              <w:t xml:space="preserve"> </w:t>
            </w:r>
            <w:r w:rsidRPr="003F7B94">
              <w:rPr>
                <w:rFonts w:eastAsia="Yu Gothic Light" w:cstheme="minorHAnsi"/>
                <w:b/>
                <w:sz w:val="16"/>
                <w:szCs w:val="16"/>
              </w:rPr>
              <w:t xml:space="preserve">Tick if this </w:t>
            </w:r>
            <w:r w:rsidR="001C79E0">
              <w:rPr>
                <w:rFonts w:eastAsia="Yu Gothic Light" w:cstheme="minorHAnsi"/>
                <w:b/>
                <w:sz w:val="16"/>
                <w:szCs w:val="16"/>
              </w:rPr>
              <w:t>a</w:t>
            </w:r>
            <w:r w:rsidRPr="003F7B94">
              <w:rPr>
                <w:rFonts w:eastAsia="Yu Gothic Light" w:cstheme="minorHAnsi"/>
                <w:b/>
                <w:sz w:val="16"/>
                <w:szCs w:val="16"/>
              </w:rPr>
              <w:t>ction is prioritised.</w:t>
            </w:r>
          </w:p>
          <w:p w14:paraId="21C887A3" w14:textId="77777777" w:rsidR="00E70326" w:rsidRDefault="00E70326" w:rsidP="00152C9C">
            <w:pPr>
              <w:autoSpaceDE w:val="0"/>
              <w:autoSpaceDN w:val="0"/>
              <w:adjustRightInd w:val="0"/>
              <w:spacing w:after="0"/>
              <w:rPr>
                <w:rFonts w:eastAsia="Yu Gothic Light" w:cstheme="minorHAnsi"/>
                <w:b/>
                <w:color w:val="C00000"/>
                <w:sz w:val="24"/>
              </w:rPr>
            </w:pPr>
          </w:p>
          <w:p w14:paraId="250843AB"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2.3</w:t>
            </w:r>
          </w:p>
          <w:p w14:paraId="4918CD97" w14:textId="77777777" w:rsidR="00E70326" w:rsidRPr="00931009" w:rsidRDefault="00E70326" w:rsidP="00152C9C">
            <w:pPr>
              <w:autoSpaceDE w:val="0"/>
              <w:autoSpaceDN w:val="0"/>
              <w:adjustRightInd w:val="0"/>
              <w:spacing w:after="0"/>
              <w:rPr>
                <w:rFonts w:cstheme="minorHAnsi"/>
                <w:color w:val="414142"/>
                <w:sz w:val="16"/>
                <w:szCs w:val="16"/>
              </w:rPr>
            </w:pPr>
            <w:r w:rsidRPr="003E5D3A">
              <w:rPr>
                <w:rFonts w:cstheme="minorHAnsi"/>
                <w:color w:val="404040" w:themeColor="text1" w:themeTint="BF"/>
                <w:sz w:val="16"/>
                <w:szCs w:val="16"/>
              </w:rPr>
              <w:t xml:space="preserve">Ensure the Performance and Development Plan (PDP) process is in place for all ES staff, including regular opportunities for </w:t>
            </w:r>
            <w:bookmarkStart w:id="4" w:name="_Hlk54252512"/>
            <w:r w:rsidRPr="003E5D3A">
              <w:rPr>
                <w:rFonts w:cstheme="minorHAnsi"/>
                <w:color w:val="404040" w:themeColor="text1" w:themeTint="BF"/>
                <w:sz w:val="16"/>
                <w:szCs w:val="16"/>
              </w:rPr>
              <w:t>professional learning, feedback, coaching and mentoring</w:t>
            </w:r>
            <w:bookmarkEnd w:id="4"/>
            <w:r w:rsidRPr="003E5D3A">
              <w:rPr>
                <w:rFonts w:cstheme="minorHAnsi"/>
                <w:color w:val="404040" w:themeColor="text1" w:themeTint="BF"/>
                <w:sz w:val="16"/>
                <w:szCs w:val="16"/>
              </w:rPr>
              <w:t>.</w:t>
            </w:r>
          </w:p>
        </w:tc>
        <w:tc>
          <w:tcPr>
            <w:tcW w:w="2210" w:type="dxa"/>
            <w:tcBorders>
              <w:left w:val="single" w:sz="4" w:space="0" w:color="auto"/>
            </w:tcBorders>
          </w:tcPr>
          <w:p w14:paraId="5793E4DC"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5FBF9EF1" w14:textId="77777777" w:rsidR="00E70326" w:rsidRPr="003F7B94" w:rsidRDefault="00E70326" w:rsidP="00152C9C">
            <w:pPr>
              <w:autoSpaceDE w:val="0"/>
              <w:autoSpaceDN w:val="0"/>
              <w:adjustRightInd w:val="0"/>
              <w:spacing w:after="0"/>
              <w:jc w:val="center"/>
              <w:rPr>
                <w:rFonts w:eastAsia="Yu Gothic Light" w:cstheme="minorHAnsi"/>
                <w:b/>
                <w:sz w:val="16"/>
                <w:szCs w:val="16"/>
              </w:rPr>
            </w:pPr>
          </w:p>
          <w:p w14:paraId="55416748" w14:textId="77777777" w:rsidR="00E70326" w:rsidRPr="003F7B94" w:rsidRDefault="00E70326" w:rsidP="00E70326">
            <w:pPr>
              <w:pStyle w:val="ListParagraph"/>
              <w:numPr>
                <w:ilvl w:val="0"/>
                <w:numId w:val="19"/>
              </w:numPr>
              <w:autoSpaceDE w:val="0"/>
              <w:autoSpaceDN w:val="0"/>
              <w:adjustRightInd w:val="0"/>
              <w:ind w:left="142" w:hanging="142"/>
              <w:rPr>
                <w:rFonts w:cs="VIC-Light"/>
                <w:sz w:val="16"/>
                <w:szCs w:val="16"/>
              </w:rPr>
            </w:pPr>
            <w:r w:rsidRPr="003F7B94">
              <w:rPr>
                <w:rFonts w:cs="VIC-Light"/>
                <w:sz w:val="16"/>
                <w:szCs w:val="16"/>
              </w:rPr>
              <w:t>ES staff are supported by a school leader who:</w:t>
            </w:r>
          </w:p>
          <w:p w14:paraId="492405EE" w14:textId="77777777" w:rsidR="00E70326" w:rsidRPr="003F7B94" w:rsidRDefault="00E70326" w:rsidP="00E70326">
            <w:pPr>
              <w:pStyle w:val="ListParagraph"/>
              <w:numPr>
                <w:ilvl w:val="0"/>
                <w:numId w:val="20"/>
              </w:numPr>
              <w:autoSpaceDE w:val="0"/>
              <w:autoSpaceDN w:val="0"/>
              <w:adjustRightInd w:val="0"/>
              <w:ind w:left="170" w:hanging="170"/>
              <w:rPr>
                <w:rFonts w:cs="VIC-Light"/>
                <w:sz w:val="16"/>
                <w:szCs w:val="16"/>
              </w:rPr>
            </w:pPr>
            <w:r w:rsidRPr="003F7B94">
              <w:rPr>
                <w:rFonts w:cs="VIC-Light"/>
                <w:sz w:val="16"/>
                <w:szCs w:val="16"/>
              </w:rPr>
              <w:t>understands the role of the ES staff</w:t>
            </w:r>
          </w:p>
          <w:p w14:paraId="06044DF6" w14:textId="77777777" w:rsidR="00E70326" w:rsidRPr="003F7B94" w:rsidRDefault="00E70326" w:rsidP="00E70326">
            <w:pPr>
              <w:pStyle w:val="ListParagraph"/>
              <w:numPr>
                <w:ilvl w:val="0"/>
                <w:numId w:val="20"/>
              </w:numPr>
              <w:autoSpaceDE w:val="0"/>
              <w:autoSpaceDN w:val="0"/>
              <w:adjustRightInd w:val="0"/>
              <w:ind w:left="170" w:hanging="170"/>
              <w:rPr>
                <w:rFonts w:cs="VIC-Light"/>
                <w:sz w:val="16"/>
                <w:szCs w:val="16"/>
              </w:rPr>
            </w:pPr>
            <w:r w:rsidRPr="003F7B94">
              <w:rPr>
                <w:rFonts w:cs="VIC-Light"/>
                <w:sz w:val="16"/>
                <w:szCs w:val="16"/>
              </w:rPr>
              <w:t>can observe ES staff</w:t>
            </w:r>
          </w:p>
          <w:p w14:paraId="6E2F8951" w14:textId="77777777" w:rsidR="00E70326" w:rsidRPr="003F7B94" w:rsidRDefault="00E70326" w:rsidP="00E70326">
            <w:pPr>
              <w:pStyle w:val="ListParagraph"/>
              <w:numPr>
                <w:ilvl w:val="0"/>
                <w:numId w:val="20"/>
              </w:numPr>
              <w:autoSpaceDE w:val="0"/>
              <w:autoSpaceDN w:val="0"/>
              <w:adjustRightInd w:val="0"/>
              <w:ind w:left="170" w:hanging="170"/>
              <w:rPr>
                <w:rFonts w:cs="VIC-Light"/>
                <w:sz w:val="16"/>
                <w:szCs w:val="16"/>
              </w:rPr>
            </w:pPr>
            <w:r w:rsidRPr="003F7B94">
              <w:rPr>
                <w:rFonts w:cs="VIC-Light"/>
                <w:sz w:val="16"/>
                <w:szCs w:val="16"/>
              </w:rPr>
              <w:t>provides feedback regarding practice, professional learning needs and progress towards PDP goals</w:t>
            </w:r>
          </w:p>
          <w:p w14:paraId="30B3D60C" w14:textId="77777777" w:rsidR="00E70326" w:rsidRPr="003F7B94" w:rsidRDefault="00E70326" w:rsidP="00E70326">
            <w:pPr>
              <w:pStyle w:val="ListParagraph"/>
              <w:numPr>
                <w:ilvl w:val="0"/>
                <w:numId w:val="20"/>
              </w:numPr>
              <w:autoSpaceDE w:val="0"/>
              <w:autoSpaceDN w:val="0"/>
              <w:adjustRightInd w:val="0"/>
              <w:ind w:left="170" w:hanging="170"/>
              <w:rPr>
                <w:rFonts w:cs="VIC-Light"/>
                <w:sz w:val="16"/>
                <w:szCs w:val="16"/>
              </w:rPr>
            </w:pPr>
            <w:r w:rsidRPr="003F7B94">
              <w:rPr>
                <w:rFonts w:cs="VIC-Light"/>
                <w:sz w:val="16"/>
                <w:szCs w:val="16"/>
              </w:rPr>
              <w:t>is responsible for reviewing the ES staff members’ PDPs</w:t>
            </w:r>
          </w:p>
          <w:p w14:paraId="7E275A4E" w14:textId="77777777" w:rsidR="00E70326" w:rsidRPr="003F7B94" w:rsidRDefault="00E70326" w:rsidP="00E70326">
            <w:pPr>
              <w:pStyle w:val="ListParagraph"/>
              <w:numPr>
                <w:ilvl w:val="0"/>
                <w:numId w:val="20"/>
              </w:numPr>
              <w:autoSpaceDE w:val="0"/>
              <w:autoSpaceDN w:val="0"/>
              <w:adjustRightInd w:val="0"/>
              <w:ind w:left="170" w:hanging="170"/>
              <w:rPr>
                <w:rFonts w:cs="VIC-Light"/>
                <w:sz w:val="16"/>
                <w:szCs w:val="16"/>
              </w:rPr>
            </w:pPr>
            <w:r w:rsidRPr="003F7B94">
              <w:rPr>
                <w:rFonts w:cs="VIC-Light"/>
                <w:sz w:val="16"/>
                <w:szCs w:val="16"/>
              </w:rPr>
              <w:t>attends the Department’s ES Staff Performance and Development and Reviewers’ workshops.</w:t>
            </w:r>
          </w:p>
          <w:p w14:paraId="46C05B45" w14:textId="77777777" w:rsidR="00E70326" w:rsidRPr="003F7B94" w:rsidRDefault="00E70326" w:rsidP="00E70326">
            <w:pPr>
              <w:pStyle w:val="ListParagraph"/>
              <w:numPr>
                <w:ilvl w:val="0"/>
                <w:numId w:val="19"/>
              </w:numPr>
              <w:autoSpaceDE w:val="0"/>
              <w:autoSpaceDN w:val="0"/>
              <w:adjustRightInd w:val="0"/>
              <w:ind w:left="142" w:hanging="142"/>
              <w:rPr>
                <w:rFonts w:cs="VIC-Light"/>
                <w:sz w:val="16"/>
                <w:szCs w:val="16"/>
              </w:rPr>
            </w:pPr>
            <w:r w:rsidRPr="003F7B94">
              <w:rPr>
                <w:rFonts w:cs="VIC-Light"/>
                <w:sz w:val="16"/>
                <w:szCs w:val="16"/>
              </w:rPr>
              <w:t>ES staff are supported to participate in the Department’s Education Support Staff Performance and Development workshops.</w:t>
            </w:r>
          </w:p>
          <w:p w14:paraId="5C7A467F" w14:textId="77777777" w:rsidR="00E70326" w:rsidRPr="003F7B94" w:rsidRDefault="00E70326" w:rsidP="00E70326">
            <w:pPr>
              <w:pStyle w:val="ListParagraph"/>
              <w:numPr>
                <w:ilvl w:val="0"/>
                <w:numId w:val="19"/>
              </w:numPr>
              <w:autoSpaceDE w:val="0"/>
              <w:autoSpaceDN w:val="0"/>
              <w:adjustRightInd w:val="0"/>
              <w:ind w:left="142" w:hanging="142"/>
              <w:rPr>
                <w:rFonts w:cs="VIC-Light"/>
                <w:sz w:val="16"/>
                <w:szCs w:val="16"/>
              </w:rPr>
            </w:pPr>
            <w:r w:rsidRPr="003F7B94">
              <w:rPr>
                <w:rFonts w:cs="VIC-Light"/>
                <w:sz w:val="16"/>
                <w:szCs w:val="16"/>
              </w:rPr>
              <w:t>ES staff are supported to develop and action an effective PDP.</w:t>
            </w:r>
          </w:p>
          <w:p w14:paraId="59EF6D92" w14:textId="77777777" w:rsidR="00E70326" w:rsidRPr="003F7B94" w:rsidRDefault="00E70326" w:rsidP="00E70326">
            <w:pPr>
              <w:pStyle w:val="ListParagraph"/>
              <w:numPr>
                <w:ilvl w:val="0"/>
                <w:numId w:val="19"/>
              </w:numPr>
              <w:autoSpaceDE w:val="0"/>
              <w:autoSpaceDN w:val="0"/>
              <w:adjustRightInd w:val="0"/>
              <w:ind w:left="142" w:hanging="142"/>
              <w:rPr>
                <w:rFonts w:cs="VIC-Light"/>
                <w:sz w:val="16"/>
                <w:szCs w:val="16"/>
              </w:rPr>
            </w:pPr>
            <w:r w:rsidRPr="003F7B94">
              <w:rPr>
                <w:rFonts w:cs="VIC-Light"/>
                <w:sz w:val="16"/>
                <w:szCs w:val="16"/>
              </w:rPr>
              <w:t>There are explicit links between the ES Class employees’ PDPs, the School Strategic Plan (SSP) and the school’s AIP.</w:t>
            </w:r>
          </w:p>
          <w:p w14:paraId="7F6E2F2C" w14:textId="77777777" w:rsidR="00E70326" w:rsidRDefault="00E70326" w:rsidP="00B55168">
            <w:pPr>
              <w:pStyle w:val="ListParagraph"/>
              <w:autoSpaceDE w:val="0"/>
              <w:autoSpaceDN w:val="0"/>
              <w:adjustRightInd w:val="0"/>
              <w:spacing w:after="0" w:line="240" w:lineRule="auto"/>
              <w:ind w:left="142"/>
              <w:rPr>
                <w:rFonts w:cs="VIC-Light"/>
                <w:sz w:val="16"/>
                <w:szCs w:val="16"/>
              </w:rPr>
            </w:pPr>
          </w:p>
          <w:p w14:paraId="514B6868" w14:textId="21E8EA38" w:rsidR="00B55168" w:rsidRPr="003F7B94" w:rsidRDefault="00B55168" w:rsidP="00B55168">
            <w:pPr>
              <w:pStyle w:val="ListParagraph"/>
              <w:autoSpaceDE w:val="0"/>
              <w:autoSpaceDN w:val="0"/>
              <w:adjustRightInd w:val="0"/>
              <w:spacing w:after="0" w:line="240" w:lineRule="auto"/>
              <w:ind w:left="142"/>
              <w:rPr>
                <w:rFonts w:cs="VIC-Light"/>
                <w:sz w:val="16"/>
                <w:szCs w:val="16"/>
              </w:rPr>
            </w:pPr>
          </w:p>
        </w:tc>
        <w:tc>
          <w:tcPr>
            <w:tcW w:w="2210" w:type="dxa"/>
            <w:tcBorders>
              <w:left w:val="single" w:sz="4" w:space="0" w:color="auto"/>
            </w:tcBorders>
          </w:tcPr>
          <w:p w14:paraId="54F14CF9" w14:textId="77777777" w:rsidR="00E70326" w:rsidRPr="00931009" w:rsidRDefault="00E70326" w:rsidP="00152C9C">
            <w:pPr>
              <w:spacing w:after="0"/>
              <w:rPr>
                <w:rFonts w:cstheme="minorHAnsi"/>
              </w:rPr>
            </w:pPr>
            <w:r>
              <w:rPr>
                <w:rFonts w:eastAsia="Yu Gothic Light" w:cstheme="minorHAnsi"/>
                <w:b/>
                <w:sz w:val="16"/>
                <w:szCs w:val="16"/>
              </w:rPr>
              <w:t>Planned Improvements</w:t>
            </w:r>
          </w:p>
          <w:p w14:paraId="4822DB93" w14:textId="77777777" w:rsidR="00E70326" w:rsidRPr="00931009" w:rsidRDefault="00E70326" w:rsidP="00152C9C">
            <w:pPr>
              <w:spacing w:after="0"/>
              <w:rPr>
                <w:rFonts w:cstheme="minorHAnsi"/>
              </w:rPr>
            </w:pPr>
          </w:p>
          <w:p w14:paraId="7C4E7E8D" w14:textId="77777777" w:rsidR="00E70326" w:rsidRPr="00931009" w:rsidRDefault="00E70326" w:rsidP="00152C9C">
            <w:pPr>
              <w:spacing w:after="0"/>
              <w:rPr>
                <w:rFonts w:cstheme="minorHAnsi"/>
              </w:rPr>
            </w:pPr>
          </w:p>
        </w:tc>
      </w:tr>
      <w:tr w:rsidR="00E70326" w:rsidRPr="00931009" w14:paraId="1E03730C" w14:textId="77777777" w:rsidTr="00152C9C">
        <w:trPr>
          <w:trHeight w:val="855"/>
        </w:trPr>
        <w:tc>
          <w:tcPr>
            <w:tcW w:w="7096" w:type="dxa"/>
            <w:gridSpan w:val="3"/>
            <w:tcBorders>
              <w:right w:val="single" w:sz="36" w:space="0" w:color="auto"/>
            </w:tcBorders>
            <w:shd w:val="clear" w:color="auto" w:fill="D9D9D6"/>
          </w:tcPr>
          <w:p w14:paraId="131374C0" w14:textId="77777777" w:rsidR="00E70326" w:rsidRPr="00931009" w:rsidRDefault="00E70326" w:rsidP="00152C9C">
            <w:pPr>
              <w:autoSpaceDE w:val="0"/>
              <w:autoSpaceDN w:val="0"/>
              <w:adjustRightInd w:val="0"/>
              <w:spacing w:after="0"/>
              <w:rPr>
                <w:rFonts w:eastAsia="Yu Gothic Light" w:cstheme="minorHAnsi"/>
                <w:b/>
                <w:color w:val="C00000"/>
                <w:sz w:val="28"/>
              </w:rPr>
            </w:pPr>
            <w:r w:rsidRPr="00931009">
              <w:rPr>
                <w:rFonts w:eastAsia="Yu Gothic Light" w:cstheme="minorHAnsi"/>
                <w:b/>
                <w:color w:val="C00000"/>
                <w:sz w:val="28"/>
              </w:rPr>
              <w:lastRenderedPageBreak/>
              <w:t>KIS 3</w:t>
            </w:r>
          </w:p>
          <w:p w14:paraId="6C729368" w14:textId="4D45F726" w:rsidR="00E70326" w:rsidRPr="00931009" w:rsidRDefault="0045609B" w:rsidP="0045609B">
            <w:pPr>
              <w:spacing w:after="0"/>
              <w:jc w:val="center"/>
              <w:rPr>
                <w:rFonts w:cstheme="minorHAnsi"/>
              </w:rPr>
            </w:pPr>
            <w:r>
              <w:rPr>
                <w:rFonts w:eastAsia="Times New Roman"/>
              </w:rPr>
              <w:t>Collaboration and consultation</w:t>
            </w:r>
          </w:p>
        </w:tc>
        <w:tc>
          <w:tcPr>
            <w:tcW w:w="7100" w:type="dxa"/>
            <w:gridSpan w:val="3"/>
            <w:tcBorders>
              <w:top w:val="single" w:sz="4" w:space="0" w:color="auto"/>
              <w:left w:val="single" w:sz="36" w:space="0" w:color="auto"/>
              <w:bottom w:val="single" w:sz="4" w:space="0" w:color="auto"/>
            </w:tcBorders>
            <w:shd w:val="clear" w:color="auto" w:fill="D9D9D6"/>
          </w:tcPr>
          <w:p w14:paraId="028DFCB0" w14:textId="77777777" w:rsidR="00E70326" w:rsidRPr="00F11373" w:rsidRDefault="00E70326" w:rsidP="00152C9C">
            <w:pPr>
              <w:autoSpaceDE w:val="0"/>
              <w:autoSpaceDN w:val="0"/>
              <w:adjustRightInd w:val="0"/>
              <w:spacing w:after="0"/>
              <w:rPr>
                <w:rFonts w:eastAsia="Yu Gothic Light" w:cstheme="minorHAnsi"/>
                <w:b/>
                <w:color w:val="C00000"/>
                <w:sz w:val="28"/>
                <w:szCs w:val="28"/>
              </w:rPr>
            </w:pPr>
            <w:r w:rsidRPr="00F11373">
              <w:rPr>
                <w:rFonts w:eastAsia="Yu Gothic Light" w:cstheme="minorHAnsi"/>
                <w:b/>
                <w:color w:val="C00000"/>
                <w:sz w:val="28"/>
                <w:szCs w:val="28"/>
              </w:rPr>
              <w:t>KIS 4</w:t>
            </w:r>
          </w:p>
          <w:p w14:paraId="3C277B4A" w14:textId="77777777" w:rsidR="0045609B" w:rsidRDefault="0045609B" w:rsidP="0045609B">
            <w:pPr>
              <w:pStyle w:val="ListParagraph"/>
              <w:spacing w:after="0" w:line="240" w:lineRule="auto"/>
              <w:ind w:left="1440"/>
              <w:contextualSpacing w:val="0"/>
              <w:jc w:val="center"/>
              <w:rPr>
                <w:rFonts w:eastAsia="Times New Roman"/>
              </w:rPr>
            </w:pPr>
            <w:r>
              <w:rPr>
                <w:rFonts w:eastAsia="Times New Roman"/>
              </w:rPr>
              <w:t>Student-centred practice</w:t>
            </w:r>
          </w:p>
          <w:p w14:paraId="1C23A1D0" w14:textId="1FA29B2B" w:rsidR="00E70326" w:rsidRPr="00F11373" w:rsidRDefault="00E70326" w:rsidP="00152C9C">
            <w:pPr>
              <w:spacing w:after="0"/>
              <w:rPr>
                <w:rFonts w:cstheme="minorHAnsi"/>
              </w:rPr>
            </w:pPr>
          </w:p>
        </w:tc>
      </w:tr>
      <w:tr w:rsidR="00E70326" w:rsidRPr="00931009" w14:paraId="2F444F40" w14:textId="77777777" w:rsidTr="00152C9C">
        <w:trPr>
          <w:trHeight w:val="2161"/>
        </w:trPr>
        <w:tc>
          <w:tcPr>
            <w:tcW w:w="2689" w:type="dxa"/>
          </w:tcPr>
          <w:p w14:paraId="05614C9C" w14:textId="5DBCFA10" w:rsidR="00E70326" w:rsidRDefault="00E70326" w:rsidP="00152C9C">
            <w:pPr>
              <w:autoSpaceDE w:val="0"/>
              <w:autoSpaceDN w:val="0"/>
              <w:adjustRightInd w:val="0"/>
              <w:spacing w:after="0"/>
              <w:rPr>
                <w:rFonts w:eastAsia="Yu Gothic Light" w:cstheme="minorHAnsi"/>
                <w:b/>
                <w:sz w:val="16"/>
                <w:szCs w:val="16"/>
              </w:rPr>
            </w:pPr>
            <w:r w:rsidRPr="00931009">
              <w:rPr>
                <w:rFonts w:eastAsia="Yu Gothic Light" w:cstheme="minorHAnsi"/>
                <w:sz w:val="32"/>
              </w:rPr>
              <w:sym w:font="Wingdings" w:char="F0A8"/>
            </w:r>
            <w:r w:rsidRPr="00931009">
              <w:rPr>
                <w:rFonts w:eastAsia="Yu Gothic Light" w:cstheme="minorHAnsi"/>
                <w:b/>
                <w:sz w:val="24"/>
              </w:rPr>
              <w:t xml:space="preserve"> </w:t>
            </w:r>
            <w:r w:rsidRPr="00ED6559">
              <w:rPr>
                <w:rFonts w:eastAsia="Yu Gothic Light" w:cstheme="minorHAnsi"/>
                <w:b/>
                <w:sz w:val="16"/>
                <w:szCs w:val="16"/>
              </w:rPr>
              <w:t xml:space="preserve">Tick if this </w:t>
            </w:r>
            <w:r w:rsidR="001C79E0">
              <w:rPr>
                <w:rFonts w:eastAsia="Yu Gothic Light" w:cstheme="minorHAnsi"/>
                <w:b/>
                <w:sz w:val="16"/>
                <w:szCs w:val="16"/>
              </w:rPr>
              <w:t>a</w:t>
            </w:r>
            <w:r w:rsidRPr="00ED6559">
              <w:rPr>
                <w:rFonts w:eastAsia="Yu Gothic Light" w:cstheme="minorHAnsi"/>
                <w:b/>
                <w:sz w:val="16"/>
                <w:szCs w:val="16"/>
              </w:rPr>
              <w:t>ction is prioritised.</w:t>
            </w:r>
          </w:p>
          <w:p w14:paraId="00C4A776" w14:textId="77777777" w:rsidR="00E70326" w:rsidRPr="00931009" w:rsidRDefault="00E70326" w:rsidP="00152C9C">
            <w:pPr>
              <w:autoSpaceDE w:val="0"/>
              <w:autoSpaceDN w:val="0"/>
              <w:adjustRightInd w:val="0"/>
              <w:spacing w:after="0"/>
              <w:rPr>
                <w:rFonts w:eastAsia="Yu Gothic Light" w:cstheme="minorHAnsi"/>
                <w:b/>
                <w:sz w:val="24"/>
              </w:rPr>
            </w:pPr>
          </w:p>
          <w:p w14:paraId="1359027B"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3.1</w:t>
            </w:r>
          </w:p>
          <w:p w14:paraId="58C0ED65" w14:textId="1C720CE3" w:rsidR="00E70326" w:rsidRPr="00931009" w:rsidRDefault="00E70326" w:rsidP="00152C9C">
            <w:pPr>
              <w:autoSpaceDE w:val="0"/>
              <w:autoSpaceDN w:val="0"/>
              <w:adjustRightInd w:val="0"/>
              <w:spacing w:after="0"/>
              <w:rPr>
                <w:rFonts w:cstheme="minorHAnsi"/>
                <w:color w:val="414142"/>
                <w:sz w:val="16"/>
                <w:szCs w:val="16"/>
              </w:rPr>
            </w:pPr>
            <w:r w:rsidRPr="003E5D3A">
              <w:rPr>
                <w:rFonts w:cstheme="minorHAnsi"/>
                <w:color w:val="404040" w:themeColor="text1" w:themeTint="BF"/>
                <w:sz w:val="16"/>
                <w:szCs w:val="16"/>
              </w:rPr>
              <w:t xml:space="preserve">Establish agreed protocols and processes regarding liaising with parents/carers, the ES staff role within these processes and the importance of maintaining professional boundaries when communicating with </w:t>
            </w:r>
            <w:r w:rsidR="0067121C">
              <w:rPr>
                <w:rFonts w:cstheme="minorHAnsi"/>
                <w:color w:val="404040" w:themeColor="text1" w:themeTint="BF"/>
                <w:sz w:val="16"/>
                <w:szCs w:val="16"/>
              </w:rPr>
              <w:t xml:space="preserve">families </w:t>
            </w:r>
            <w:r w:rsidRPr="003E5D3A">
              <w:rPr>
                <w:rFonts w:cstheme="minorHAnsi"/>
                <w:color w:val="404040" w:themeColor="text1" w:themeTint="BF"/>
                <w:sz w:val="16"/>
                <w:szCs w:val="16"/>
              </w:rPr>
              <w:t xml:space="preserve">(protocols to be aligned with the </w:t>
            </w:r>
            <w:r w:rsidRPr="003E5D3A">
              <w:rPr>
                <w:rFonts w:cstheme="minorHAnsi"/>
                <w:i/>
                <w:color w:val="404040" w:themeColor="text1" w:themeTint="BF"/>
                <w:sz w:val="16"/>
                <w:szCs w:val="16"/>
              </w:rPr>
              <w:t>Dimensions of Work Education Support Class</w:t>
            </w:r>
            <w:r w:rsidR="00736AF8">
              <w:rPr>
                <w:rFonts w:cstheme="minorHAnsi"/>
                <w:iCs/>
                <w:color w:val="404040" w:themeColor="text1" w:themeTint="BF"/>
                <w:sz w:val="16"/>
                <w:szCs w:val="16"/>
              </w:rPr>
              <w:t xml:space="preserve"> and the school’s values</w:t>
            </w:r>
            <w:r w:rsidRPr="003E5D3A">
              <w:rPr>
                <w:rFonts w:cstheme="minorHAnsi"/>
                <w:color w:val="404040" w:themeColor="text1" w:themeTint="BF"/>
                <w:sz w:val="16"/>
                <w:szCs w:val="16"/>
              </w:rPr>
              <w:t>).</w:t>
            </w:r>
          </w:p>
        </w:tc>
        <w:tc>
          <w:tcPr>
            <w:tcW w:w="2203" w:type="dxa"/>
            <w:tcBorders>
              <w:bottom w:val="single" w:sz="4" w:space="0" w:color="auto"/>
              <w:right w:val="single" w:sz="4" w:space="0" w:color="auto"/>
            </w:tcBorders>
          </w:tcPr>
          <w:p w14:paraId="7C601052"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0C5F0D08" w14:textId="77777777" w:rsidR="00E70326" w:rsidRPr="0005586A" w:rsidRDefault="00E70326" w:rsidP="00152C9C">
            <w:pPr>
              <w:autoSpaceDE w:val="0"/>
              <w:autoSpaceDN w:val="0"/>
              <w:adjustRightInd w:val="0"/>
              <w:spacing w:after="0"/>
              <w:jc w:val="center"/>
              <w:rPr>
                <w:rFonts w:eastAsia="Yu Gothic Light" w:cstheme="minorHAnsi"/>
                <w:b/>
                <w:sz w:val="16"/>
                <w:szCs w:val="16"/>
              </w:rPr>
            </w:pPr>
          </w:p>
          <w:p w14:paraId="3583AD78" w14:textId="77777777" w:rsidR="00E70326" w:rsidRDefault="00E70326" w:rsidP="00152C9C">
            <w:pPr>
              <w:autoSpaceDE w:val="0"/>
              <w:autoSpaceDN w:val="0"/>
              <w:adjustRightInd w:val="0"/>
              <w:spacing w:after="0"/>
              <w:rPr>
                <w:rFonts w:cs="VIC-Light"/>
                <w:sz w:val="16"/>
                <w:szCs w:val="16"/>
              </w:rPr>
            </w:pPr>
            <w:r w:rsidRPr="0005586A">
              <w:rPr>
                <w:rFonts w:cs="VIC-Light"/>
                <w:sz w:val="16"/>
                <w:szCs w:val="16"/>
              </w:rPr>
              <w:t>Schools have clearly documented protocols that provide guidance on the responsibilities of teaching staff and ES staff working in classroom support roles, which outline:</w:t>
            </w:r>
          </w:p>
          <w:p w14:paraId="17A2ABF7" w14:textId="77777777" w:rsidR="00E70326" w:rsidRPr="0005586A" w:rsidRDefault="00E70326" w:rsidP="00152C9C">
            <w:pPr>
              <w:autoSpaceDE w:val="0"/>
              <w:autoSpaceDN w:val="0"/>
              <w:adjustRightInd w:val="0"/>
              <w:spacing w:after="0"/>
              <w:rPr>
                <w:rFonts w:cs="VIC-Light"/>
                <w:sz w:val="16"/>
                <w:szCs w:val="16"/>
              </w:rPr>
            </w:pPr>
          </w:p>
          <w:p w14:paraId="56ABCE43" w14:textId="77777777" w:rsidR="00E70326" w:rsidRPr="0005586A" w:rsidRDefault="00E70326" w:rsidP="00E70326">
            <w:pPr>
              <w:pStyle w:val="ListParagraph"/>
              <w:numPr>
                <w:ilvl w:val="0"/>
                <w:numId w:val="19"/>
              </w:numPr>
              <w:autoSpaceDE w:val="0"/>
              <w:autoSpaceDN w:val="0"/>
              <w:adjustRightInd w:val="0"/>
              <w:ind w:left="142" w:hanging="142"/>
              <w:rPr>
                <w:rFonts w:cs="VIC-Light"/>
                <w:sz w:val="16"/>
                <w:szCs w:val="16"/>
              </w:rPr>
            </w:pPr>
            <w:r w:rsidRPr="0005586A">
              <w:rPr>
                <w:rFonts w:cs="VIC-Light"/>
                <w:sz w:val="16"/>
                <w:szCs w:val="16"/>
              </w:rPr>
              <w:t>that the responsibility for student information and outcomes clearly rests with the teacher and families</w:t>
            </w:r>
          </w:p>
          <w:p w14:paraId="1814CEA3" w14:textId="546DDA73" w:rsidR="00E70326" w:rsidRPr="0005586A" w:rsidRDefault="00E70326" w:rsidP="00E70326">
            <w:pPr>
              <w:pStyle w:val="ListParagraph"/>
              <w:numPr>
                <w:ilvl w:val="0"/>
                <w:numId w:val="19"/>
              </w:numPr>
              <w:autoSpaceDE w:val="0"/>
              <w:autoSpaceDN w:val="0"/>
              <w:adjustRightInd w:val="0"/>
              <w:ind w:left="142" w:hanging="142"/>
              <w:rPr>
                <w:rFonts w:cs="VIC-Light"/>
                <w:sz w:val="16"/>
                <w:szCs w:val="16"/>
              </w:rPr>
            </w:pPr>
            <w:r w:rsidRPr="0005586A">
              <w:rPr>
                <w:rFonts w:cs="VIC-Light"/>
                <w:sz w:val="16"/>
                <w:szCs w:val="16"/>
              </w:rPr>
              <w:t>the formal processes around providing information to and communicating with parents/carers about student learning and progress, the forums for this and their regularity. For example, parent</w:t>
            </w:r>
            <w:r w:rsidR="00BC02FF">
              <w:rPr>
                <w:rFonts w:cs="VIC-Light"/>
                <w:sz w:val="16"/>
                <w:szCs w:val="16"/>
              </w:rPr>
              <w:t>-</w:t>
            </w:r>
            <w:r w:rsidRPr="0005586A">
              <w:rPr>
                <w:rFonts w:cs="VIC-Light"/>
                <w:sz w:val="16"/>
                <w:szCs w:val="16"/>
              </w:rPr>
              <w:t>teacher interviews and Student Support Group (SSG) meetings</w:t>
            </w:r>
          </w:p>
          <w:p w14:paraId="71480513" w14:textId="77777777" w:rsidR="00E70326" w:rsidRPr="0005586A" w:rsidRDefault="00E70326" w:rsidP="00E70326">
            <w:pPr>
              <w:pStyle w:val="ListParagraph"/>
              <w:numPr>
                <w:ilvl w:val="0"/>
                <w:numId w:val="19"/>
              </w:numPr>
              <w:autoSpaceDE w:val="0"/>
              <w:autoSpaceDN w:val="0"/>
              <w:adjustRightInd w:val="0"/>
              <w:ind w:left="142" w:hanging="142"/>
              <w:rPr>
                <w:rFonts w:cs="VIC-Light"/>
                <w:sz w:val="16"/>
                <w:szCs w:val="16"/>
              </w:rPr>
            </w:pPr>
            <w:r w:rsidRPr="0005586A">
              <w:rPr>
                <w:rFonts w:cs="VIC-Light"/>
                <w:sz w:val="16"/>
                <w:szCs w:val="16"/>
              </w:rPr>
              <w:t>specific ways to communicate with parents/carers ethically and professionally during both informal and formal communications</w:t>
            </w:r>
          </w:p>
          <w:p w14:paraId="20545602" w14:textId="77777777" w:rsidR="00E70326" w:rsidRPr="0005586A" w:rsidRDefault="00E70326" w:rsidP="00B55168">
            <w:pPr>
              <w:pStyle w:val="ListParagraph"/>
              <w:autoSpaceDE w:val="0"/>
              <w:autoSpaceDN w:val="0"/>
              <w:adjustRightInd w:val="0"/>
              <w:ind w:left="142"/>
              <w:rPr>
                <w:rFonts w:eastAsia="Yu Gothic Light" w:cstheme="minorHAnsi"/>
                <w:b/>
                <w:sz w:val="16"/>
                <w:szCs w:val="16"/>
              </w:rPr>
            </w:pPr>
          </w:p>
        </w:tc>
        <w:tc>
          <w:tcPr>
            <w:tcW w:w="2204" w:type="dxa"/>
            <w:tcBorders>
              <w:left w:val="single" w:sz="4" w:space="0" w:color="auto"/>
              <w:bottom w:val="single" w:sz="4" w:space="0" w:color="auto"/>
              <w:right w:val="single" w:sz="36" w:space="0" w:color="auto"/>
            </w:tcBorders>
          </w:tcPr>
          <w:p w14:paraId="5E743BCE" w14:textId="77777777" w:rsidR="00E70326" w:rsidRPr="00931009" w:rsidRDefault="00E70326" w:rsidP="00152C9C">
            <w:pPr>
              <w:autoSpaceDE w:val="0"/>
              <w:autoSpaceDN w:val="0"/>
              <w:adjustRightInd w:val="0"/>
              <w:spacing w:after="0"/>
              <w:jc w:val="center"/>
              <w:rPr>
                <w:rFonts w:eastAsia="Yu Gothic Light" w:cstheme="minorHAnsi"/>
                <w:b/>
                <w:sz w:val="16"/>
                <w:szCs w:val="16"/>
              </w:rPr>
            </w:pPr>
            <w:r>
              <w:rPr>
                <w:rFonts w:eastAsia="Yu Gothic Light" w:cstheme="minorHAnsi"/>
                <w:b/>
                <w:sz w:val="16"/>
                <w:szCs w:val="16"/>
              </w:rPr>
              <w:t>Planned Improvements</w:t>
            </w:r>
          </w:p>
          <w:p w14:paraId="2C2726B4" w14:textId="77777777" w:rsidR="00E70326" w:rsidRPr="00931009" w:rsidRDefault="00E70326" w:rsidP="00152C9C">
            <w:pPr>
              <w:spacing w:after="0"/>
              <w:rPr>
                <w:rFonts w:cstheme="minorHAnsi"/>
                <w:szCs w:val="22"/>
              </w:rPr>
            </w:pPr>
          </w:p>
        </w:tc>
        <w:tc>
          <w:tcPr>
            <w:tcW w:w="2680" w:type="dxa"/>
            <w:tcBorders>
              <w:top w:val="single" w:sz="4" w:space="0" w:color="auto"/>
              <w:left w:val="single" w:sz="36" w:space="0" w:color="auto"/>
              <w:bottom w:val="single" w:sz="4" w:space="0" w:color="auto"/>
              <w:right w:val="single" w:sz="4" w:space="0" w:color="auto"/>
            </w:tcBorders>
          </w:tcPr>
          <w:p w14:paraId="75048B33" w14:textId="58C230E8" w:rsidR="00E70326" w:rsidRDefault="00E70326" w:rsidP="00152C9C">
            <w:pPr>
              <w:autoSpaceDE w:val="0"/>
              <w:autoSpaceDN w:val="0"/>
              <w:adjustRightInd w:val="0"/>
              <w:spacing w:after="0"/>
              <w:rPr>
                <w:rFonts w:eastAsia="Yu Gothic Light" w:cstheme="minorHAnsi"/>
                <w:b/>
                <w:sz w:val="16"/>
                <w:szCs w:val="16"/>
              </w:rPr>
            </w:pPr>
            <w:r w:rsidRPr="00931009">
              <w:rPr>
                <w:rFonts w:eastAsia="Yu Gothic Light" w:cstheme="minorHAnsi"/>
                <w:sz w:val="32"/>
              </w:rPr>
              <w:sym w:font="Wingdings" w:char="F0A8"/>
            </w:r>
            <w:r w:rsidRPr="00931009">
              <w:rPr>
                <w:rFonts w:eastAsia="Yu Gothic Light" w:cstheme="minorHAnsi"/>
                <w:b/>
                <w:sz w:val="24"/>
              </w:rPr>
              <w:t xml:space="preserve"> </w:t>
            </w:r>
            <w:r w:rsidRPr="00ED6559">
              <w:rPr>
                <w:rFonts w:eastAsia="Yu Gothic Light" w:cstheme="minorHAnsi"/>
                <w:b/>
                <w:sz w:val="16"/>
                <w:szCs w:val="16"/>
              </w:rPr>
              <w:t xml:space="preserve">Tick if this </w:t>
            </w:r>
            <w:r w:rsidR="001C79E0">
              <w:rPr>
                <w:rFonts w:eastAsia="Yu Gothic Light" w:cstheme="minorHAnsi"/>
                <w:b/>
                <w:sz w:val="16"/>
                <w:szCs w:val="16"/>
              </w:rPr>
              <w:t>a</w:t>
            </w:r>
            <w:r w:rsidRPr="00ED6559">
              <w:rPr>
                <w:rFonts w:eastAsia="Yu Gothic Light" w:cstheme="minorHAnsi"/>
                <w:b/>
                <w:sz w:val="16"/>
                <w:szCs w:val="16"/>
              </w:rPr>
              <w:t>ction is prioritised.</w:t>
            </w:r>
          </w:p>
          <w:p w14:paraId="4A5D0C20" w14:textId="77777777" w:rsidR="00E70326" w:rsidRPr="00931009" w:rsidRDefault="00E70326" w:rsidP="00152C9C">
            <w:pPr>
              <w:autoSpaceDE w:val="0"/>
              <w:autoSpaceDN w:val="0"/>
              <w:adjustRightInd w:val="0"/>
              <w:spacing w:after="0"/>
              <w:rPr>
                <w:rFonts w:eastAsia="Yu Gothic Light" w:cstheme="minorHAnsi"/>
                <w:b/>
                <w:sz w:val="24"/>
              </w:rPr>
            </w:pPr>
          </w:p>
          <w:p w14:paraId="6EA71757"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4.1</w:t>
            </w:r>
          </w:p>
          <w:p w14:paraId="1B375E24" w14:textId="77777777" w:rsidR="00E70326" w:rsidRPr="00931009" w:rsidRDefault="00E70326" w:rsidP="00152C9C">
            <w:pPr>
              <w:autoSpaceDE w:val="0"/>
              <w:autoSpaceDN w:val="0"/>
              <w:adjustRightInd w:val="0"/>
              <w:spacing w:after="0"/>
              <w:rPr>
                <w:rFonts w:cstheme="minorHAnsi"/>
              </w:rPr>
            </w:pPr>
            <w:r w:rsidRPr="003E5D3A">
              <w:rPr>
                <w:rFonts w:cstheme="minorHAnsi"/>
                <w:color w:val="404040" w:themeColor="text1" w:themeTint="BF"/>
                <w:sz w:val="16"/>
                <w:szCs w:val="16"/>
              </w:rPr>
              <w:t>Schedule opportunities for teaching staff and ES staff to plan collaboratively and review data, to enable ES staff to effectively support the teacher-led implementation of data-informed, inclusive teaching and learning for all students.</w:t>
            </w:r>
          </w:p>
        </w:tc>
        <w:tc>
          <w:tcPr>
            <w:tcW w:w="2210" w:type="dxa"/>
            <w:tcBorders>
              <w:left w:val="single" w:sz="4" w:space="0" w:color="auto"/>
            </w:tcBorders>
          </w:tcPr>
          <w:p w14:paraId="36235688"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04BB75E1" w14:textId="77777777" w:rsidR="00E70326" w:rsidRPr="00EB3CD4" w:rsidRDefault="00E70326" w:rsidP="00152C9C">
            <w:pPr>
              <w:autoSpaceDE w:val="0"/>
              <w:autoSpaceDN w:val="0"/>
              <w:adjustRightInd w:val="0"/>
              <w:spacing w:after="0"/>
              <w:rPr>
                <w:rFonts w:eastAsia="Yu Gothic Light" w:cstheme="minorHAnsi"/>
                <w:b/>
                <w:sz w:val="16"/>
                <w:szCs w:val="16"/>
              </w:rPr>
            </w:pPr>
          </w:p>
          <w:p w14:paraId="26A5DD61"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Student data is shared with ES staff when teaching staff are selecting learning interventions, to ensure ES staff understand their role in supporting these interventions.</w:t>
            </w:r>
          </w:p>
          <w:p w14:paraId="442AA542"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ES staff know the students they support, their background, strengths, interests and goals.</w:t>
            </w:r>
          </w:p>
          <w:p w14:paraId="3312B8B5"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ES staff join SSGs to ensure they can support learning interventions in the classroom with fidelity and contribute to feedback about student progress and engagement with learning activities to help inform future interventions and support.</w:t>
            </w:r>
          </w:p>
          <w:p w14:paraId="7044C886"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ES staff support the classroom teacher’s work in helping students to identify and share their own stories, backgrounds and cultures.</w:t>
            </w:r>
          </w:p>
          <w:p w14:paraId="03BA4887" w14:textId="77777777" w:rsidR="00E70326" w:rsidRPr="00EB3CD4" w:rsidRDefault="00E70326" w:rsidP="00B55168">
            <w:pPr>
              <w:pStyle w:val="ListParagraph"/>
              <w:autoSpaceDE w:val="0"/>
              <w:autoSpaceDN w:val="0"/>
              <w:adjustRightInd w:val="0"/>
              <w:ind w:left="142"/>
              <w:rPr>
                <w:rFonts w:eastAsia="Yu Gothic Light" w:cstheme="minorHAnsi"/>
                <w:b/>
                <w:sz w:val="16"/>
                <w:szCs w:val="16"/>
              </w:rPr>
            </w:pPr>
          </w:p>
        </w:tc>
        <w:tc>
          <w:tcPr>
            <w:tcW w:w="2210" w:type="dxa"/>
            <w:tcBorders>
              <w:left w:val="single" w:sz="4" w:space="0" w:color="auto"/>
            </w:tcBorders>
          </w:tcPr>
          <w:p w14:paraId="1C7D0AE8" w14:textId="77777777" w:rsidR="00E70326" w:rsidRPr="00931009" w:rsidRDefault="00E70326" w:rsidP="00152C9C">
            <w:pPr>
              <w:autoSpaceDE w:val="0"/>
              <w:autoSpaceDN w:val="0"/>
              <w:adjustRightInd w:val="0"/>
              <w:spacing w:after="0"/>
              <w:jc w:val="center"/>
              <w:rPr>
                <w:rFonts w:eastAsia="Yu Gothic Light" w:cstheme="minorHAnsi"/>
                <w:b/>
                <w:sz w:val="16"/>
                <w:szCs w:val="16"/>
              </w:rPr>
            </w:pPr>
            <w:r>
              <w:rPr>
                <w:rFonts w:eastAsia="Yu Gothic Light" w:cstheme="minorHAnsi"/>
                <w:b/>
                <w:sz w:val="16"/>
                <w:szCs w:val="16"/>
              </w:rPr>
              <w:t>Planned Improvements</w:t>
            </w:r>
          </w:p>
          <w:p w14:paraId="0418320A" w14:textId="77777777" w:rsidR="00E70326" w:rsidRPr="00931009" w:rsidRDefault="00E70326" w:rsidP="00152C9C">
            <w:pPr>
              <w:spacing w:after="0"/>
              <w:rPr>
                <w:rFonts w:cstheme="minorHAnsi"/>
              </w:rPr>
            </w:pPr>
          </w:p>
        </w:tc>
      </w:tr>
      <w:tr w:rsidR="00E70326" w:rsidRPr="00931009" w14:paraId="37AF2F07" w14:textId="77777777" w:rsidTr="00152C9C">
        <w:trPr>
          <w:trHeight w:val="2117"/>
        </w:trPr>
        <w:tc>
          <w:tcPr>
            <w:tcW w:w="2689" w:type="dxa"/>
          </w:tcPr>
          <w:p w14:paraId="6AA104C4" w14:textId="6AD08BE6" w:rsidR="00E70326" w:rsidRDefault="00E70326" w:rsidP="00152C9C">
            <w:pPr>
              <w:autoSpaceDE w:val="0"/>
              <w:autoSpaceDN w:val="0"/>
              <w:adjustRightInd w:val="0"/>
              <w:spacing w:after="0"/>
              <w:rPr>
                <w:rFonts w:eastAsia="Yu Gothic Light" w:cstheme="minorHAnsi"/>
                <w:b/>
                <w:sz w:val="16"/>
                <w:szCs w:val="16"/>
              </w:rPr>
            </w:pPr>
            <w:r w:rsidRPr="00931009">
              <w:rPr>
                <w:rFonts w:eastAsia="Yu Gothic Light" w:cstheme="minorHAnsi"/>
                <w:sz w:val="32"/>
              </w:rPr>
              <w:lastRenderedPageBreak/>
              <w:sym w:font="Wingdings" w:char="F0A8"/>
            </w:r>
            <w:r w:rsidRPr="00931009">
              <w:rPr>
                <w:rFonts w:eastAsia="Yu Gothic Light" w:cstheme="minorHAnsi"/>
                <w:b/>
                <w:sz w:val="24"/>
              </w:rPr>
              <w:t xml:space="preserve"> </w:t>
            </w:r>
            <w:r w:rsidRPr="00ED6559">
              <w:rPr>
                <w:rFonts w:eastAsia="Yu Gothic Light" w:cstheme="minorHAnsi"/>
                <w:b/>
                <w:sz w:val="16"/>
                <w:szCs w:val="16"/>
              </w:rPr>
              <w:t xml:space="preserve">Tick if this </w:t>
            </w:r>
            <w:r w:rsidR="001C79E0">
              <w:rPr>
                <w:rFonts w:eastAsia="Yu Gothic Light" w:cstheme="minorHAnsi"/>
                <w:b/>
                <w:sz w:val="16"/>
                <w:szCs w:val="16"/>
              </w:rPr>
              <w:t>a</w:t>
            </w:r>
            <w:r w:rsidRPr="00ED6559">
              <w:rPr>
                <w:rFonts w:eastAsia="Yu Gothic Light" w:cstheme="minorHAnsi"/>
                <w:b/>
                <w:sz w:val="16"/>
                <w:szCs w:val="16"/>
              </w:rPr>
              <w:t>ction is prioritised.</w:t>
            </w:r>
          </w:p>
          <w:p w14:paraId="3E40CE16" w14:textId="77777777" w:rsidR="00E70326" w:rsidRPr="00931009" w:rsidRDefault="00E70326" w:rsidP="00152C9C">
            <w:pPr>
              <w:autoSpaceDE w:val="0"/>
              <w:autoSpaceDN w:val="0"/>
              <w:adjustRightInd w:val="0"/>
              <w:spacing w:after="0"/>
              <w:rPr>
                <w:rFonts w:eastAsia="Yu Gothic Light" w:cstheme="minorHAnsi"/>
                <w:b/>
                <w:sz w:val="24"/>
              </w:rPr>
            </w:pPr>
          </w:p>
          <w:p w14:paraId="572EF7A2"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3.2</w:t>
            </w:r>
          </w:p>
          <w:p w14:paraId="3FDEF34B" w14:textId="077CA43C" w:rsidR="00E70326" w:rsidRPr="003E5D3A" w:rsidRDefault="00E70326" w:rsidP="00152C9C">
            <w:pPr>
              <w:autoSpaceDE w:val="0"/>
              <w:autoSpaceDN w:val="0"/>
              <w:adjustRightInd w:val="0"/>
              <w:spacing w:after="0"/>
              <w:rPr>
                <w:rFonts w:cstheme="minorHAnsi"/>
                <w:color w:val="404040" w:themeColor="text1" w:themeTint="BF"/>
                <w:sz w:val="16"/>
                <w:szCs w:val="16"/>
              </w:rPr>
            </w:pPr>
            <w:r w:rsidRPr="003E5D3A">
              <w:rPr>
                <w:rFonts w:cstheme="minorHAnsi"/>
                <w:color w:val="404040" w:themeColor="text1" w:themeTint="BF"/>
                <w:sz w:val="16"/>
                <w:szCs w:val="16"/>
              </w:rPr>
              <w:t>Allocate time for teachers and ES staff to self-reflect and negotiate adjustments with relevant colleagues, regarding learning interventions for groups of students implemented in the classroom</w:t>
            </w:r>
            <w:r w:rsidR="00A512D6">
              <w:rPr>
                <w:rFonts w:cstheme="minorHAnsi"/>
                <w:color w:val="404040" w:themeColor="text1" w:themeTint="BF"/>
                <w:sz w:val="16"/>
                <w:szCs w:val="16"/>
              </w:rPr>
              <w:t>.</w:t>
            </w:r>
          </w:p>
          <w:p w14:paraId="67285E3C" w14:textId="77777777" w:rsidR="00E70326" w:rsidRPr="00931009" w:rsidRDefault="00E70326" w:rsidP="00152C9C">
            <w:pPr>
              <w:autoSpaceDE w:val="0"/>
              <w:autoSpaceDN w:val="0"/>
              <w:adjustRightInd w:val="0"/>
              <w:spacing w:after="0"/>
              <w:rPr>
                <w:rFonts w:cstheme="minorHAnsi"/>
                <w:color w:val="414142"/>
                <w:sz w:val="16"/>
                <w:szCs w:val="16"/>
              </w:rPr>
            </w:pPr>
          </w:p>
          <w:p w14:paraId="12B40369" w14:textId="77777777" w:rsidR="00E70326" w:rsidRPr="00931009" w:rsidRDefault="00E70326" w:rsidP="00152C9C">
            <w:pPr>
              <w:autoSpaceDE w:val="0"/>
              <w:autoSpaceDN w:val="0"/>
              <w:adjustRightInd w:val="0"/>
              <w:spacing w:after="0"/>
              <w:rPr>
                <w:rFonts w:cstheme="minorHAnsi"/>
                <w:color w:val="414142"/>
                <w:sz w:val="16"/>
                <w:szCs w:val="16"/>
              </w:rPr>
            </w:pPr>
          </w:p>
        </w:tc>
        <w:tc>
          <w:tcPr>
            <w:tcW w:w="2203" w:type="dxa"/>
            <w:tcBorders>
              <w:right w:val="single" w:sz="4" w:space="0" w:color="auto"/>
            </w:tcBorders>
          </w:tcPr>
          <w:p w14:paraId="1EF37DEE"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7E32E26F" w14:textId="77777777" w:rsidR="00E70326" w:rsidRPr="00EB3CD4" w:rsidRDefault="00E70326" w:rsidP="00152C9C">
            <w:pPr>
              <w:autoSpaceDE w:val="0"/>
              <w:autoSpaceDN w:val="0"/>
              <w:adjustRightInd w:val="0"/>
              <w:spacing w:after="0"/>
              <w:jc w:val="center"/>
              <w:rPr>
                <w:rFonts w:eastAsia="Yu Gothic Light" w:cstheme="minorHAnsi"/>
                <w:b/>
                <w:sz w:val="16"/>
                <w:szCs w:val="16"/>
              </w:rPr>
            </w:pPr>
          </w:p>
          <w:p w14:paraId="0125A767" w14:textId="77777777" w:rsidR="00E70326" w:rsidRPr="00EB3CD4" w:rsidRDefault="00E70326" w:rsidP="00152C9C">
            <w:pPr>
              <w:autoSpaceDE w:val="0"/>
              <w:autoSpaceDN w:val="0"/>
              <w:adjustRightInd w:val="0"/>
              <w:spacing w:after="0"/>
              <w:rPr>
                <w:rFonts w:cs="VIC-Light"/>
                <w:sz w:val="16"/>
                <w:szCs w:val="16"/>
              </w:rPr>
            </w:pPr>
            <w:r w:rsidRPr="00EB3CD4">
              <w:rPr>
                <w:rFonts w:cs="VIC-Light"/>
                <w:sz w:val="16"/>
                <w:szCs w:val="16"/>
              </w:rPr>
              <w:t>Schools:</w:t>
            </w:r>
          </w:p>
          <w:p w14:paraId="1C93BD43"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allocate collaborative planning time between teachers and ES staff to enable them to prioritise the review of teaching and learning approaches and learning interventions for groups of students.</w:t>
            </w:r>
          </w:p>
          <w:p w14:paraId="6AD07893"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support teachers and ES staff by providing regular opportunities for teams supporting students to:</w:t>
            </w:r>
          </w:p>
          <w:p w14:paraId="5AAE7E73" w14:textId="77777777" w:rsidR="00E70326" w:rsidRPr="00EB3CD4" w:rsidRDefault="00E70326" w:rsidP="00E70326">
            <w:pPr>
              <w:pStyle w:val="ListParagraph"/>
              <w:numPr>
                <w:ilvl w:val="0"/>
                <w:numId w:val="20"/>
              </w:numPr>
              <w:autoSpaceDE w:val="0"/>
              <w:autoSpaceDN w:val="0"/>
              <w:adjustRightInd w:val="0"/>
              <w:ind w:left="567"/>
              <w:rPr>
                <w:rFonts w:cs="VIC-Light"/>
                <w:sz w:val="16"/>
                <w:szCs w:val="16"/>
              </w:rPr>
            </w:pPr>
            <w:r w:rsidRPr="00EB3CD4">
              <w:rPr>
                <w:rFonts w:cs="VIC-Light"/>
                <w:sz w:val="16"/>
                <w:szCs w:val="16"/>
              </w:rPr>
              <w:t>meet and understand the role of ES staff in supporting the learning interventions that have been developed, and negotiate with ES staff how they can support student learning with fidelity</w:t>
            </w:r>
          </w:p>
          <w:p w14:paraId="7335D851" w14:textId="77777777" w:rsidR="00E70326" w:rsidRPr="00EB3CD4" w:rsidRDefault="00E70326" w:rsidP="00E70326">
            <w:pPr>
              <w:pStyle w:val="ListParagraph"/>
              <w:numPr>
                <w:ilvl w:val="0"/>
                <w:numId w:val="20"/>
              </w:numPr>
              <w:autoSpaceDE w:val="0"/>
              <w:autoSpaceDN w:val="0"/>
              <w:adjustRightInd w:val="0"/>
              <w:ind w:left="567"/>
              <w:rPr>
                <w:rFonts w:cs="VIC-Light"/>
                <w:sz w:val="16"/>
                <w:szCs w:val="16"/>
              </w:rPr>
            </w:pPr>
            <w:r w:rsidRPr="00EB3CD4">
              <w:rPr>
                <w:rFonts w:cs="VIC-Light"/>
                <w:sz w:val="16"/>
                <w:szCs w:val="16"/>
              </w:rPr>
              <w:t>discuss the impact of interventions for groups of students and negotiate adjustments, sharing the knowledge and expertise of all staff.</w:t>
            </w:r>
          </w:p>
          <w:p w14:paraId="73B893C2" w14:textId="77777777" w:rsidR="00E70326" w:rsidRPr="00931009" w:rsidRDefault="00E70326" w:rsidP="00152C9C">
            <w:pPr>
              <w:autoSpaceDE w:val="0"/>
              <w:autoSpaceDN w:val="0"/>
              <w:adjustRightInd w:val="0"/>
              <w:spacing w:after="0"/>
              <w:rPr>
                <w:rFonts w:eastAsia="Yu Gothic Light" w:cstheme="minorHAnsi"/>
                <w:b/>
                <w:sz w:val="16"/>
                <w:szCs w:val="16"/>
              </w:rPr>
            </w:pPr>
          </w:p>
        </w:tc>
        <w:tc>
          <w:tcPr>
            <w:tcW w:w="2204" w:type="dxa"/>
            <w:tcBorders>
              <w:left w:val="single" w:sz="4" w:space="0" w:color="auto"/>
              <w:right w:val="single" w:sz="36" w:space="0" w:color="auto"/>
            </w:tcBorders>
          </w:tcPr>
          <w:p w14:paraId="0B096EE5" w14:textId="77777777" w:rsidR="00E70326" w:rsidRPr="00931009" w:rsidRDefault="00E70326" w:rsidP="00152C9C">
            <w:pPr>
              <w:autoSpaceDE w:val="0"/>
              <w:autoSpaceDN w:val="0"/>
              <w:adjustRightInd w:val="0"/>
              <w:spacing w:after="0"/>
              <w:jc w:val="center"/>
              <w:rPr>
                <w:rFonts w:eastAsia="Yu Gothic Light" w:cstheme="minorHAnsi"/>
                <w:b/>
                <w:sz w:val="16"/>
                <w:szCs w:val="16"/>
              </w:rPr>
            </w:pPr>
            <w:r>
              <w:rPr>
                <w:rFonts w:eastAsia="Yu Gothic Light" w:cstheme="minorHAnsi"/>
                <w:b/>
                <w:sz w:val="16"/>
                <w:szCs w:val="16"/>
              </w:rPr>
              <w:t>Planned Improvements</w:t>
            </w:r>
          </w:p>
          <w:p w14:paraId="03EFEC96" w14:textId="77777777" w:rsidR="00E70326" w:rsidRPr="00931009" w:rsidRDefault="00E70326" w:rsidP="00152C9C">
            <w:pPr>
              <w:spacing w:after="0"/>
              <w:rPr>
                <w:rFonts w:cstheme="minorHAnsi"/>
                <w:szCs w:val="22"/>
              </w:rPr>
            </w:pPr>
          </w:p>
        </w:tc>
        <w:tc>
          <w:tcPr>
            <w:tcW w:w="2680" w:type="dxa"/>
            <w:tcBorders>
              <w:top w:val="single" w:sz="4" w:space="0" w:color="auto"/>
              <w:left w:val="single" w:sz="36" w:space="0" w:color="auto"/>
              <w:bottom w:val="single" w:sz="4" w:space="0" w:color="auto"/>
              <w:right w:val="single" w:sz="4" w:space="0" w:color="auto"/>
            </w:tcBorders>
          </w:tcPr>
          <w:p w14:paraId="2653DC1C" w14:textId="0B6C3BE8" w:rsidR="00E70326" w:rsidRDefault="00E70326" w:rsidP="00152C9C">
            <w:pPr>
              <w:autoSpaceDE w:val="0"/>
              <w:autoSpaceDN w:val="0"/>
              <w:adjustRightInd w:val="0"/>
              <w:spacing w:after="0"/>
              <w:rPr>
                <w:rFonts w:eastAsia="Yu Gothic Light" w:cstheme="minorHAnsi"/>
                <w:b/>
                <w:sz w:val="16"/>
                <w:szCs w:val="16"/>
              </w:rPr>
            </w:pPr>
            <w:r w:rsidRPr="00931009">
              <w:rPr>
                <w:rFonts w:eastAsia="Yu Gothic Light" w:cstheme="minorHAnsi"/>
                <w:sz w:val="32"/>
              </w:rPr>
              <w:sym w:font="Wingdings" w:char="F0A8"/>
            </w:r>
            <w:r w:rsidRPr="00931009">
              <w:rPr>
                <w:rFonts w:eastAsia="Yu Gothic Light" w:cstheme="minorHAnsi"/>
                <w:b/>
                <w:sz w:val="24"/>
              </w:rPr>
              <w:t xml:space="preserve"> </w:t>
            </w:r>
            <w:r w:rsidRPr="00ED6559">
              <w:rPr>
                <w:rFonts w:eastAsia="Yu Gothic Light" w:cstheme="minorHAnsi"/>
                <w:b/>
                <w:sz w:val="16"/>
                <w:szCs w:val="16"/>
              </w:rPr>
              <w:t xml:space="preserve">Tick if this </w:t>
            </w:r>
            <w:r w:rsidR="001C79E0">
              <w:rPr>
                <w:rFonts w:eastAsia="Yu Gothic Light" w:cstheme="minorHAnsi"/>
                <w:b/>
                <w:sz w:val="16"/>
                <w:szCs w:val="16"/>
              </w:rPr>
              <w:t>a</w:t>
            </w:r>
            <w:r w:rsidRPr="00ED6559">
              <w:rPr>
                <w:rFonts w:eastAsia="Yu Gothic Light" w:cstheme="minorHAnsi"/>
                <w:b/>
                <w:sz w:val="16"/>
                <w:szCs w:val="16"/>
              </w:rPr>
              <w:t>ction is prioritised.</w:t>
            </w:r>
          </w:p>
          <w:p w14:paraId="7A2FD8B0" w14:textId="77777777" w:rsidR="00E70326" w:rsidRPr="00931009" w:rsidRDefault="00E70326" w:rsidP="00152C9C">
            <w:pPr>
              <w:autoSpaceDE w:val="0"/>
              <w:autoSpaceDN w:val="0"/>
              <w:adjustRightInd w:val="0"/>
              <w:spacing w:after="0"/>
              <w:rPr>
                <w:rFonts w:eastAsia="Yu Gothic Light" w:cstheme="minorHAnsi"/>
                <w:b/>
                <w:sz w:val="24"/>
              </w:rPr>
            </w:pPr>
          </w:p>
          <w:p w14:paraId="1898D2D3"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4.2</w:t>
            </w:r>
          </w:p>
          <w:p w14:paraId="39DC97EF" w14:textId="77777777" w:rsidR="00E70326" w:rsidRPr="00EB3CD4" w:rsidRDefault="00E70326" w:rsidP="00152C9C">
            <w:pPr>
              <w:autoSpaceDE w:val="0"/>
              <w:autoSpaceDN w:val="0"/>
              <w:adjustRightInd w:val="0"/>
              <w:spacing w:after="0"/>
              <w:rPr>
                <w:rFonts w:cstheme="minorHAnsi"/>
                <w:color w:val="414142"/>
                <w:sz w:val="16"/>
                <w:szCs w:val="16"/>
              </w:rPr>
            </w:pPr>
            <w:r w:rsidRPr="003E5D3A">
              <w:rPr>
                <w:rFonts w:cstheme="minorHAnsi"/>
                <w:color w:val="404040" w:themeColor="text1" w:themeTint="BF"/>
                <w:sz w:val="16"/>
                <w:szCs w:val="16"/>
              </w:rPr>
              <w:t>Ensure ES staff and teachers are using the Victorian Teaching and Learning Model (VTLM) when working with groups or individual students (not only with a student or students with additional learning support needs), by allocating ES staff to support teacher-designed learning in the classroom.</w:t>
            </w:r>
          </w:p>
        </w:tc>
        <w:tc>
          <w:tcPr>
            <w:tcW w:w="2210" w:type="dxa"/>
            <w:tcBorders>
              <w:left w:val="single" w:sz="4" w:space="0" w:color="auto"/>
            </w:tcBorders>
          </w:tcPr>
          <w:p w14:paraId="5EBD76E7"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258755E9" w14:textId="77777777" w:rsidR="00E70326" w:rsidRPr="00EB3CD4" w:rsidRDefault="00E70326" w:rsidP="00152C9C">
            <w:pPr>
              <w:autoSpaceDE w:val="0"/>
              <w:autoSpaceDN w:val="0"/>
              <w:adjustRightInd w:val="0"/>
              <w:spacing w:after="0"/>
              <w:jc w:val="center"/>
              <w:rPr>
                <w:rFonts w:eastAsia="Yu Gothic Light" w:cstheme="minorHAnsi"/>
                <w:b/>
                <w:sz w:val="16"/>
                <w:szCs w:val="16"/>
              </w:rPr>
            </w:pPr>
          </w:p>
          <w:p w14:paraId="53F784E4" w14:textId="77777777" w:rsidR="00E70326" w:rsidRPr="00EB3CD4" w:rsidRDefault="00E70326" w:rsidP="00152C9C">
            <w:pPr>
              <w:autoSpaceDE w:val="0"/>
              <w:autoSpaceDN w:val="0"/>
              <w:adjustRightInd w:val="0"/>
              <w:spacing w:after="0"/>
              <w:rPr>
                <w:rFonts w:cs="VIC-Light"/>
                <w:sz w:val="16"/>
                <w:szCs w:val="16"/>
              </w:rPr>
            </w:pPr>
            <w:r w:rsidRPr="00EB3CD4">
              <w:rPr>
                <w:rFonts w:cs="VIC-Light"/>
                <w:sz w:val="16"/>
                <w:szCs w:val="16"/>
              </w:rPr>
              <w:t>ES staff working in classroom support roles:</w:t>
            </w:r>
          </w:p>
          <w:p w14:paraId="59B1EFF9"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work with groups of students on teacher-designed teaching and learning activities, ask questions, and encourage students to interact with their peers, teachers and the classroom resources to address challenges presented by the learning tasks</w:t>
            </w:r>
          </w:p>
          <w:p w14:paraId="1A5018CC"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support collaborative learning with groups of students, while teachers run targeted, data-informed, evidence-based learning activities with individuals or small groups of students with disability and additional learning needs</w:t>
            </w:r>
          </w:p>
          <w:p w14:paraId="0DD40ED2"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receive professional learning about how to support the VTLM and High Impact Teaching Strategies used by teachers to encourage student engagement with learning activities and collaboration with their peers</w:t>
            </w:r>
          </w:p>
          <w:p w14:paraId="1B49576C" w14:textId="41149A1A" w:rsidR="00E70326" w:rsidRPr="00EB3CD4" w:rsidRDefault="00E70326" w:rsidP="00B55168">
            <w:pPr>
              <w:pStyle w:val="ListParagraph"/>
              <w:autoSpaceDE w:val="0"/>
              <w:autoSpaceDN w:val="0"/>
              <w:adjustRightInd w:val="0"/>
              <w:ind w:left="142"/>
              <w:rPr>
                <w:rFonts w:cs="VIC-Light"/>
                <w:sz w:val="16"/>
                <w:szCs w:val="16"/>
              </w:rPr>
            </w:pPr>
          </w:p>
        </w:tc>
        <w:tc>
          <w:tcPr>
            <w:tcW w:w="2210" w:type="dxa"/>
            <w:tcBorders>
              <w:left w:val="single" w:sz="4" w:space="0" w:color="auto"/>
            </w:tcBorders>
          </w:tcPr>
          <w:p w14:paraId="67AB887F" w14:textId="77777777" w:rsidR="00E70326" w:rsidRPr="00931009" w:rsidRDefault="00E70326" w:rsidP="00152C9C">
            <w:pPr>
              <w:autoSpaceDE w:val="0"/>
              <w:autoSpaceDN w:val="0"/>
              <w:adjustRightInd w:val="0"/>
              <w:spacing w:after="0"/>
              <w:jc w:val="center"/>
              <w:rPr>
                <w:rFonts w:eastAsia="Yu Gothic Light" w:cstheme="minorHAnsi"/>
                <w:b/>
                <w:sz w:val="16"/>
                <w:szCs w:val="16"/>
              </w:rPr>
            </w:pPr>
            <w:r>
              <w:rPr>
                <w:rFonts w:eastAsia="Yu Gothic Light" w:cstheme="minorHAnsi"/>
                <w:b/>
                <w:sz w:val="16"/>
                <w:szCs w:val="16"/>
              </w:rPr>
              <w:t>Planned Improvements</w:t>
            </w:r>
          </w:p>
          <w:p w14:paraId="3AA06E2B" w14:textId="77777777" w:rsidR="00E70326" w:rsidRPr="00931009" w:rsidRDefault="00E70326" w:rsidP="00152C9C">
            <w:pPr>
              <w:spacing w:after="0"/>
              <w:rPr>
                <w:rFonts w:cstheme="minorHAnsi"/>
              </w:rPr>
            </w:pPr>
          </w:p>
        </w:tc>
      </w:tr>
      <w:tr w:rsidR="00E70326" w:rsidRPr="00931009" w14:paraId="4EDF4E31" w14:textId="77777777" w:rsidTr="00F11373">
        <w:trPr>
          <w:trHeight w:val="3534"/>
        </w:trPr>
        <w:tc>
          <w:tcPr>
            <w:tcW w:w="2689" w:type="dxa"/>
          </w:tcPr>
          <w:p w14:paraId="56ABFD5A" w14:textId="6C114CD8" w:rsidR="00E70326" w:rsidRDefault="00E70326" w:rsidP="00152C9C">
            <w:pPr>
              <w:autoSpaceDE w:val="0"/>
              <w:autoSpaceDN w:val="0"/>
              <w:adjustRightInd w:val="0"/>
              <w:spacing w:after="0"/>
              <w:rPr>
                <w:rFonts w:eastAsia="Yu Gothic Light" w:cstheme="minorHAnsi"/>
                <w:b/>
                <w:sz w:val="16"/>
                <w:szCs w:val="16"/>
              </w:rPr>
            </w:pPr>
            <w:r w:rsidRPr="00931009">
              <w:rPr>
                <w:rFonts w:eastAsia="Yu Gothic Light" w:cstheme="minorHAnsi"/>
                <w:sz w:val="32"/>
              </w:rPr>
              <w:lastRenderedPageBreak/>
              <w:sym w:font="Wingdings" w:char="F0A8"/>
            </w:r>
            <w:r w:rsidRPr="00931009">
              <w:rPr>
                <w:rFonts w:eastAsia="Yu Gothic Light" w:cstheme="minorHAnsi"/>
                <w:b/>
                <w:sz w:val="24"/>
              </w:rPr>
              <w:t xml:space="preserve"> </w:t>
            </w:r>
            <w:r w:rsidRPr="00ED6559">
              <w:rPr>
                <w:rFonts w:eastAsia="Yu Gothic Light" w:cstheme="minorHAnsi"/>
                <w:b/>
                <w:sz w:val="16"/>
                <w:szCs w:val="16"/>
              </w:rPr>
              <w:t xml:space="preserve">Tick if this </w:t>
            </w:r>
            <w:r w:rsidR="001C79E0">
              <w:rPr>
                <w:rFonts w:eastAsia="Yu Gothic Light" w:cstheme="minorHAnsi"/>
                <w:b/>
                <w:sz w:val="16"/>
                <w:szCs w:val="16"/>
              </w:rPr>
              <w:t>a</w:t>
            </w:r>
            <w:r w:rsidRPr="00ED6559">
              <w:rPr>
                <w:rFonts w:eastAsia="Yu Gothic Light" w:cstheme="minorHAnsi"/>
                <w:b/>
                <w:sz w:val="16"/>
                <w:szCs w:val="16"/>
              </w:rPr>
              <w:t>ction is prioritised.</w:t>
            </w:r>
          </w:p>
          <w:p w14:paraId="1F234F6C" w14:textId="77777777" w:rsidR="00E70326" w:rsidRPr="00931009" w:rsidRDefault="00E70326" w:rsidP="00152C9C">
            <w:pPr>
              <w:autoSpaceDE w:val="0"/>
              <w:autoSpaceDN w:val="0"/>
              <w:adjustRightInd w:val="0"/>
              <w:spacing w:after="0"/>
              <w:rPr>
                <w:rFonts w:eastAsia="Yu Gothic Light" w:cstheme="minorHAnsi"/>
                <w:b/>
                <w:sz w:val="24"/>
              </w:rPr>
            </w:pPr>
          </w:p>
          <w:p w14:paraId="28AAA107"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3.3</w:t>
            </w:r>
          </w:p>
          <w:p w14:paraId="34F04543" w14:textId="77777777" w:rsidR="00E70326" w:rsidRPr="003E5D3A" w:rsidRDefault="00E70326" w:rsidP="00152C9C">
            <w:pPr>
              <w:autoSpaceDE w:val="0"/>
              <w:autoSpaceDN w:val="0"/>
              <w:adjustRightInd w:val="0"/>
              <w:spacing w:after="0"/>
              <w:rPr>
                <w:rFonts w:cstheme="minorHAnsi"/>
                <w:color w:val="404040" w:themeColor="text1" w:themeTint="BF"/>
                <w:sz w:val="16"/>
                <w:szCs w:val="16"/>
              </w:rPr>
            </w:pPr>
            <w:r w:rsidRPr="003E5D3A">
              <w:rPr>
                <w:rFonts w:cstheme="minorHAnsi"/>
                <w:color w:val="404040" w:themeColor="text1" w:themeTint="BF"/>
                <w:sz w:val="16"/>
                <w:szCs w:val="16"/>
              </w:rPr>
              <w:t>Provide time for teaching staff and ES staff to participate in Student Support Group (SSG) meetings to develop a collaborative and evidence-based understanding of individual students’ achievement, engagement and wellbeing needs.</w:t>
            </w:r>
          </w:p>
          <w:p w14:paraId="009DEC44" w14:textId="77777777" w:rsidR="00E70326" w:rsidRPr="00931009" w:rsidRDefault="00E70326" w:rsidP="00152C9C">
            <w:pPr>
              <w:autoSpaceDE w:val="0"/>
              <w:autoSpaceDN w:val="0"/>
              <w:adjustRightInd w:val="0"/>
              <w:spacing w:after="0"/>
              <w:rPr>
                <w:rFonts w:cstheme="minorHAnsi"/>
                <w:color w:val="414142"/>
                <w:sz w:val="16"/>
                <w:szCs w:val="16"/>
              </w:rPr>
            </w:pPr>
          </w:p>
        </w:tc>
        <w:tc>
          <w:tcPr>
            <w:tcW w:w="2203" w:type="dxa"/>
            <w:tcBorders>
              <w:right w:val="single" w:sz="4" w:space="0" w:color="auto"/>
            </w:tcBorders>
          </w:tcPr>
          <w:p w14:paraId="457DA6C6"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0073CB02" w14:textId="77777777" w:rsidR="00E70326" w:rsidRPr="00EB3CD4" w:rsidRDefault="00E70326" w:rsidP="00152C9C">
            <w:pPr>
              <w:autoSpaceDE w:val="0"/>
              <w:autoSpaceDN w:val="0"/>
              <w:adjustRightInd w:val="0"/>
              <w:spacing w:after="0"/>
              <w:jc w:val="center"/>
              <w:rPr>
                <w:rFonts w:eastAsia="Yu Gothic Light" w:cstheme="minorHAnsi"/>
                <w:b/>
                <w:sz w:val="16"/>
                <w:szCs w:val="16"/>
              </w:rPr>
            </w:pPr>
          </w:p>
          <w:p w14:paraId="753FB8D5" w14:textId="77777777" w:rsidR="00E70326" w:rsidRPr="00EB3CD4" w:rsidRDefault="00E70326" w:rsidP="00152C9C">
            <w:pPr>
              <w:autoSpaceDE w:val="0"/>
              <w:autoSpaceDN w:val="0"/>
              <w:adjustRightInd w:val="0"/>
              <w:spacing w:after="0"/>
              <w:rPr>
                <w:rFonts w:cs="VIC-Light"/>
                <w:sz w:val="16"/>
                <w:szCs w:val="16"/>
              </w:rPr>
            </w:pPr>
            <w:r w:rsidRPr="00EB3CD4">
              <w:rPr>
                <w:rFonts w:cs="VIC-Light"/>
                <w:sz w:val="16"/>
                <w:szCs w:val="16"/>
              </w:rPr>
              <w:t>Schools:</w:t>
            </w:r>
          </w:p>
          <w:p w14:paraId="28A2AA8F"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provide time for teachers and ES staff to meet with parents/carers, SSS, KESOs, relevant service providers and allied health professionals to:</w:t>
            </w:r>
          </w:p>
          <w:p w14:paraId="0375F39D" w14:textId="77777777" w:rsidR="00E70326" w:rsidRPr="00EB3CD4" w:rsidRDefault="00E70326" w:rsidP="00E70326">
            <w:pPr>
              <w:pStyle w:val="ListParagraph"/>
              <w:numPr>
                <w:ilvl w:val="0"/>
                <w:numId w:val="20"/>
              </w:numPr>
              <w:autoSpaceDE w:val="0"/>
              <w:autoSpaceDN w:val="0"/>
              <w:adjustRightInd w:val="0"/>
              <w:ind w:left="324" w:hanging="284"/>
              <w:rPr>
                <w:rFonts w:cs="VIC-Light"/>
                <w:sz w:val="16"/>
                <w:szCs w:val="16"/>
              </w:rPr>
            </w:pPr>
            <w:r w:rsidRPr="00EB3CD4">
              <w:rPr>
                <w:rFonts w:cs="VIC-Light"/>
                <w:sz w:val="16"/>
                <w:szCs w:val="16"/>
              </w:rPr>
              <w:t>discuss students’ strengths, learning support needs and preferences</w:t>
            </w:r>
          </w:p>
          <w:p w14:paraId="5F0F8255" w14:textId="77777777" w:rsidR="00E70326" w:rsidRPr="00EB3CD4" w:rsidRDefault="00E70326" w:rsidP="00E70326">
            <w:pPr>
              <w:pStyle w:val="ListParagraph"/>
              <w:numPr>
                <w:ilvl w:val="0"/>
                <w:numId w:val="20"/>
              </w:numPr>
              <w:autoSpaceDE w:val="0"/>
              <w:autoSpaceDN w:val="0"/>
              <w:adjustRightInd w:val="0"/>
              <w:ind w:left="324" w:hanging="284"/>
              <w:rPr>
                <w:rFonts w:cs="VIC-Light"/>
                <w:sz w:val="16"/>
                <w:szCs w:val="16"/>
              </w:rPr>
            </w:pPr>
            <w:r w:rsidRPr="00EB3CD4">
              <w:rPr>
                <w:rFonts w:cs="VIC-Light"/>
                <w:sz w:val="16"/>
                <w:szCs w:val="16"/>
              </w:rPr>
              <w:t>provide feedback about each individual student’s engagement and progress with the learning interventions and consider further interventions or reducing support</w:t>
            </w:r>
          </w:p>
          <w:p w14:paraId="7107EED6"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support teachers to collaboratively plan Individual Education Plans or other student support plans with parents/carers and other support personnel, and to identify the role of ES staff in assisting with these plans</w:t>
            </w:r>
          </w:p>
          <w:p w14:paraId="58628087"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actively involve parents/carers, staff and service providers supporting students in SSG meetings.</w:t>
            </w:r>
          </w:p>
          <w:p w14:paraId="55E98D63" w14:textId="77777777" w:rsidR="00E70326" w:rsidRPr="00EB3CD4" w:rsidRDefault="00E70326" w:rsidP="00152C9C">
            <w:pPr>
              <w:autoSpaceDE w:val="0"/>
              <w:autoSpaceDN w:val="0"/>
              <w:adjustRightInd w:val="0"/>
              <w:spacing w:after="0"/>
              <w:rPr>
                <w:rFonts w:eastAsia="Yu Gothic Light" w:cstheme="minorHAnsi"/>
                <w:b/>
                <w:sz w:val="16"/>
                <w:szCs w:val="16"/>
              </w:rPr>
            </w:pPr>
          </w:p>
        </w:tc>
        <w:tc>
          <w:tcPr>
            <w:tcW w:w="2204" w:type="dxa"/>
            <w:tcBorders>
              <w:left w:val="single" w:sz="4" w:space="0" w:color="auto"/>
              <w:right w:val="single" w:sz="36" w:space="0" w:color="auto"/>
            </w:tcBorders>
          </w:tcPr>
          <w:p w14:paraId="7BE200B4" w14:textId="77777777" w:rsidR="00E70326" w:rsidRPr="00931009" w:rsidRDefault="00E70326" w:rsidP="00152C9C">
            <w:pPr>
              <w:autoSpaceDE w:val="0"/>
              <w:autoSpaceDN w:val="0"/>
              <w:adjustRightInd w:val="0"/>
              <w:spacing w:after="0"/>
              <w:jc w:val="center"/>
              <w:rPr>
                <w:rFonts w:eastAsia="Yu Gothic Light" w:cstheme="minorHAnsi"/>
                <w:b/>
                <w:sz w:val="16"/>
                <w:szCs w:val="16"/>
              </w:rPr>
            </w:pPr>
            <w:r>
              <w:rPr>
                <w:rFonts w:eastAsia="Yu Gothic Light" w:cstheme="minorHAnsi"/>
                <w:b/>
                <w:sz w:val="16"/>
                <w:szCs w:val="16"/>
              </w:rPr>
              <w:t>Planned Improvements</w:t>
            </w:r>
          </w:p>
          <w:p w14:paraId="2841EF41" w14:textId="77777777" w:rsidR="00E70326" w:rsidRPr="00931009" w:rsidRDefault="00E70326" w:rsidP="00152C9C">
            <w:pPr>
              <w:spacing w:after="0"/>
              <w:rPr>
                <w:rFonts w:cstheme="minorHAnsi"/>
                <w:szCs w:val="22"/>
              </w:rPr>
            </w:pPr>
          </w:p>
        </w:tc>
        <w:tc>
          <w:tcPr>
            <w:tcW w:w="2680" w:type="dxa"/>
            <w:tcBorders>
              <w:top w:val="single" w:sz="4" w:space="0" w:color="auto"/>
              <w:left w:val="single" w:sz="36" w:space="0" w:color="auto"/>
              <w:bottom w:val="single" w:sz="4" w:space="0" w:color="auto"/>
              <w:right w:val="single" w:sz="4" w:space="0" w:color="auto"/>
            </w:tcBorders>
          </w:tcPr>
          <w:p w14:paraId="04845FD1" w14:textId="06E225DB" w:rsidR="00E70326" w:rsidRDefault="00E70326" w:rsidP="00152C9C">
            <w:pPr>
              <w:autoSpaceDE w:val="0"/>
              <w:autoSpaceDN w:val="0"/>
              <w:adjustRightInd w:val="0"/>
              <w:spacing w:after="0"/>
              <w:rPr>
                <w:rFonts w:eastAsia="Yu Gothic Light" w:cstheme="minorHAnsi"/>
                <w:b/>
                <w:sz w:val="16"/>
                <w:szCs w:val="16"/>
              </w:rPr>
            </w:pPr>
            <w:r w:rsidRPr="00931009">
              <w:rPr>
                <w:rFonts w:eastAsia="Yu Gothic Light" w:cstheme="minorHAnsi"/>
                <w:sz w:val="32"/>
              </w:rPr>
              <w:sym w:font="Wingdings" w:char="F0A8"/>
            </w:r>
            <w:r w:rsidRPr="00931009">
              <w:rPr>
                <w:rFonts w:eastAsia="Yu Gothic Light" w:cstheme="minorHAnsi"/>
                <w:b/>
                <w:sz w:val="24"/>
              </w:rPr>
              <w:t xml:space="preserve"> </w:t>
            </w:r>
            <w:r w:rsidRPr="00ED6559">
              <w:rPr>
                <w:rFonts w:eastAsia="Yu Gothic Light" w:cstheme="minorHAnsi"/>
                <w:b/>
                <w:sz w:val="16"/>
                <w:szCs w:val="16"/>
              </w:rPr>
              <w:t xml:space="preserve">Tick if this </w:t>
            </w:r>
            <w:r w:rsidR="001C79E0">
              <w:rPr>
                <w:rFonts w:eastAsia="Yu Gothic Light" w:cstheme="minorHAnsi"/>
                <w:b/>
                <w:sz w:val="16"/>
                <w:szCs w:val="16"/>
              </w:rPr>
              <w:t>a</w:t>
            </w:r>
            <w:r w:rsidRPr="00ED6559">
              <w:rPr>
                <w:rFonts w:eastAsia="Yu Gothic Light" w:cstheme="minorHAnsi"/>
                <w:b/>
                <w:sz w:val="16"/>
                <w:szCs w:val="16"/>
              </w:rPr>
              <w:t>ction is prioritised.</w:t>
            </w:r>
          </w:p>
          <w:p w14:paraId="655C882D" w14:textId="77777777" w:rsidR="00E70326" w:rsidRPr="00931009" w:rsidRDefault="00E70326" w:rsidP="00152C9C">
            <w:pPr>
              <w:autoSpaceDE w:val="0"/>
              <w:autoSpaceDN w:val="0"/>
              <w:adjustRightInd w:val="0"/>
              <w:spacing w:after="0"/>
              <w:rPr>
                <w:rFonts w:eastAsia="Yu Gothic Light" w:cstheme="minorHAnsi"/>
                <w:b/>
                <w:sz w:val="24"/>
              </w:rPr>
            </w:pPr>
          </w:p>
          <w:p w14:paraId="29E1097B" w14:textId="77777777" w:rsidR="00E70326" w:rsidRPr="00931009" w:rsidRDefault="00E70326" w:rsidP="00152C9C">
            <w:pPr>
              <w:autoSpaceDE w:val="0"/>
              <w:autoSpaceDN w:val="0"/>
              <w:adjustRightInd w:val="0"/>
              <w:spacing w:after="0"/>
              <w:rPr>
                <w:rFonts w:eastAsia="Yu Gothic Light" w:cstheme="minorHAnsi"/>
                <w:b/>
                <w:color w:val="C00000"/>
                <w:sz w:val="24"/>
              </w:rPr>
            </w:pPr>
            <w:r w:rsidRPr="00931009">
              <w:rPr>
                <w:rFonts w:eastAsia="Yu Gothic Light" w:cstheme="minorHAnsi"/>
                <w:b/>
                <w:color w:val="C00000"/>
                <w:sz w:val="24"/>
              </w:rPr>
              <w:t>Action 4.3</w:t>
            </w:r>
          </w:p>
          <w:p w14:paraId="39357313" w14:textId="77777777" w:rsidR="00E70326" w:rsidRPr="00931009" w:rsidRDefault="00E70326" w:rsidP="00152C9C">
            <w:pPr>
              <w:autoSpaceDE w:val="0"/>
              <w:autoSpaceDN w:val="0"/>
              <w:adjustRightInd w:val="0"/>
              <w:spacing w:after="0"/>
              <w:rPr>
                <w:rFonts w:cstheme="minorHAnsi"/>
                <w:color w:val="414142"/>
                <w:sz w:val="16"/>
                <w:szCs w:val="16"/>
              </w:rPr>
            </w:pPr>
            <w:r w:rsidRPr="003E5D3A">
              <w:rPr>
                <w:rFonts w:cstheme="minorHAnsi"/>
                <w:color w:val="404040" w:themeColor="text1" w:themeTint="BF"/>
                <w:sz w:val="16"/>
                <w:szCs w:val="16"/>
              </w:rPr>
              <w:t>Provide time for ES staff working in classroom support roles to join teacher and student discussions that empower student voice and agency (Amplify).</w:t>
            </w:r>
          </w:p>
        </w:tc>
        <w:tc>
          <w:tcPr>
            <w:tcW w:w="2210" w:type="dxa"/>
            <w:tcBorders>
              <w:left w:val="single" w:sz="4" w:space="0" w:color="auto"/>
            </w:tcBorders>
          </w:tcPr>
          <w:p w14:paraId="528C6D01" w14:textId="77777777" w:rsidR="00E70326" w:rsidRPr="00D72E25" w:rsidRDefault="00E70326" w:rsidP="00152C9C">
            <w:pPr>
              <w:autoSpaceDE w:val="0"/>
              <w:autoSpaceDN w:val="0"/>
              <w:adjustRightInd w:val="0"/>
              <w:spacing w:after="0"/>
              <w:rPr>
                <w:rFonts w:cs="VIC-Bold"/>
                <w:b/>
                <w:bCs/>
                <w:sz w:val="16"/>
                <w:szCs w:val="16"/>
              </w:rPr>
            </w:pPr>
            <w:r w:rsidRPr="00D72E25">
              <w:rPr>
                <w:rFonts w:cs="VIC-Bold"/>
                <w:b/>
                <w:bCs/>
                <w:sz w:val="16"/>
                <w:szCs w:val="16"/>
              </w:rPr>
              <w:t>What does this look like?</w:t>
            </w:r>
          </w:p>
          <w:p w14:paraId="703E95AE" w14:textId="77777777" w:rsidR="00E70326" w:rsidRPr="00EB3CD4" w:rsidRDefault="00E70326" w:rsidP="00152C9C">
            <w:pPr>
              <w:autoSpaceDE w:val="0"/>
              <w:autoSpaceDN w:val="0"/>
              <w:adjustRightInd w:val="0"/>
              <w:spacing w:after="0"/>
              <w:jc w:val="center"/>
              <w:rPr>
                <w:rFonts w:eastAsia="Yu Gothic Light" w:cstheme="minorHAnsi"/>
                <w:b/>
                <w:sz w:val="16"/>
                <w:szCs w:val="16"/>
              </w:rPr>
            </w:pPr>
          </w:p>
          <w:p w14:paraId="2C0117A4"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ES staff are included in meetings between teachers and students (as appropriate), to understand the learning interventions that have been developed to address students’ learning goals and agreed ways of working towards them.</w:t>
            </w:r>
          </w:p>
          <w:p w14:paraId="40F4C9EA"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 xml:space="preserve">ES staff </w:t>
            </w:r>
            <w:r>
              <w:rPr>
                <w:rFonts w:cs="VIC-Light"/>
                <w:sz w:val="16"/>
                <w:szCs w:val="16"/>
              </w:rPr>
              <w:t xml:space="preserve">use </w:t>
            </w:r>
            <w:r w:rsidRPr="00EB3CD4">
              <w:rPr>
                <w:rFonts w:cs="VIC-Light"/>
                <w:sz w:val="16"/>
                <w:szCs w:val="16"/>
              </w:rPr>
              <w:t xml:space="preserve">evidence-based interventions that have been identified and agreed on in their meetings with teachers and students. </w:t>
            </w:r>
          </w:p>
          <w:p w14:paraId="09F2FFF6" w14:textId="77777777" w:rsidR="00E70326" w:rsidRPr="00EB3CD4" w:rsidRDefault="00E70326" w:rsidP="00E70326">
            <w:pPr>
              <w:pStyle w:val="ListParagraph"/>
              <w:numPr>
                <w:ilvl w:val="0"/>
                <w:numId w:val="19"/>
              </w:numPr>
              <w:autoSpaceDE w:val="0"/>
              <w:autoSpaceDN w:val="0"/>
              <w:adjustRightInd w:val="0"/>
              <w:ind w:left="142" w:hanging="142"/>
              <w:rPr>
                <w:rFonts w:cs="VIC-Light"/>
                <w:sz w:val="16"/>
                <w:szCs w:val="16"/>
              </w:rPr>
            </w:pPr>
            <w:r w:rsidRPr="00EB3CD4">
              <w:rPr>
                <w:rFonts w:cs="VIC-Light"/>
                <w:sz w:val="16"/>
                <w:szCs w:val="16"/>
              </w:rPr>
              <w:t>Teaching and ES staff are assisted to understand self-regulation and other social support programs developed by SSS or other health/ community professionals. They feel confident supporting these programs being implemented with fidelity in the classroom, to work towards improving students’ social inclusion, independence and responsibility.</w:t>
            </w:r>
          </w:p>
          <w:p w14:paraId="4A522DB3" w14:textId="4E68BFAC" w:rsidR="00E70326" w:rsidRPr="00EB3CD4" w:rsidRDefault="00E70326" w:rsidP="00B55168">
            <w:pPr>
              <w:pStyle w:val="ListParagraph"/>
              <w:autoSpaceDE w:val="0"/>
              <w:autoSpaceDN w:val="0"/>
              <w:adjustRightInd w:val="0"/>
              <w:ind w:left="142"/>
              <w:rPr>
                <w:rFonts w:cs="VIC-Light"/>
                <w:sz w:val="16"/>
                <w:szCs w:val="16"/>
              </w:rPr>
            </w:pPr>
          </w:p>
        </w:tc>
        <w:tc>
          <w:tcPr>
            <w:tcW w:w="2210" w:type="dxa"/>
            <w:tcBorders>
              <w:left w:val="single" w:sz="4" w:space="0" w:color="auto"/>
            </w:tcBorders>
          </w:tcPr>
          <w:p w14:paraId="4DB001BF" w14:textId="77777777" w:rsidR="00E70326" w:rsidRPr="00931009" w:rsidRDefault="00E70326" w:rsidP="00152C9C">
            <w:pPr>
              <w:autoSpaceDE w:val="0"/>
              <w:autoSpaceDN w:val="0"/>
              <w:adjustRightInd w:val="0"/>
              <w:spacing w:after="0"/>
              <w:jc w:val="center"/>
              <w:rPr>
                <w:rFonts w:eastAsia="Yu Gothic Light" w:cstheme="minorHAnsi"/>
                <w:b/>
                <w:sz w:val="16"/>
                <w:szCs w:val="16"/>
              </w:rPr>
            </w:pPr>
            <w:r>
              <w:rPr>
                <w:rFonts w:eastAsia="Yu Gothic Light" w:cstheme="minorHAnsi"/>
                <w:b/>
                <w:sz w:val="16"/>
                <w:szCs w:val="16"/>
              </w:rPr>
              <w:t>Planned Improvements</w:t>
            </w:r>
          </w:p>
          <w:p w14:paraId="743FCE6E" w14:textId="77777777" w:rsidR="00E70326" w:rsidRPr="00931009" w:rsidRDefault="00E70326" w:rsidP="00152C9C">
            <w:pPr>
              <w:spacing w:after="0"/>
              <w:rPr>
                <w:rFonts w:cstheme="minorHAnsi"/>
              </w:rPr>
            </w:pPr>
          </w:p>
        </w:tc>
      </w:tr>
    </w:tbl>
    <w:bookmarkEnd w:id="1"/>
    <w:p w14:paraId="1CF2220B" w14:textId="238DF65D" w:rsidR="000403C9" w:rsidRPr="00B55168" w:rsidRDefault="00E70326" w:rsidP="00B55168">
      <w:pPr>
        <w:tabs>
          <w:tab w:val="left" w:pos="3098"/>
        </w:tabs>
        <w:rPr>
          <w:sz w:val="18"/>
          <w:szCs w:val="18"/>
          <w:lang w:val="en-AU"/>
        </w:rPr>
      </w:pPr>
      <w:r>
        <w:rPr>
          <w:sz w:val="18"/>
          <w:szCs w:val="18"/>
          <w:lang w:val="en-AU"/>
        </w:rPr>
        <w:tab/>
      </w:r>
    </w:p>
    <w:sectPr w:rsidR="000403C9" w:rsidRPr="00B55168" w:rsidSect="00F11373">
      <w:headerReference w:type="default" r:id="rId10"/>
      <w:footerReference w:type="even" r:id="rId11"/>
      <w:footerReference w:type="default" r:id="rId12"/>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7843" w14:textId="77777777" w:rsidR="00913C65" w:rsidRDefault="00913C65" w:rsidP="003967DD">
      <w:pPr>
        <w:spacing w:after="0"/>
      </w:pPr>
      <w:r>
        <w:separator/>
      </w:r>
    </w:p>
  </w:endnote>
  <w:endnote w:type="continuationSeparator" w:id="0">
    <w:p w14:paraId="367AEBF0" w14:textId="77777777" w:rsidR="00913C65" w:rsidRDefault="00913C6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Regular">
    <w:altName w:val="Calibri"/>
    <w:panose1 w:val="00000500000000000000"/>
    <w:charset w:val="00"/>
    <w:family w:val="swiss"/>
    <w:notTrueType/>
    <w:pitch w:val="default"/>
    <w:sig w:usb0="00000003" w:usb1="00000000" w:usb2="00000000" w:usb3="00000000" w:csb0="00000001" w:csb1="00000000"/>
  </w:font>
  <w:font w:name="VIC-Light">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Bold">
    <w:altName w:val="Calibri"/>
    <w:panose1 w:val="000008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C152C">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C152C">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71A9" w14:textId="77777777" w:rsidR="00913C65" w:rsidRDefault="00913C65" w:rsidP="003967DD">
      <w:pPr>
        <w:spacing w:after="0"/>
      </w:pPr>
      <w:r>
        <w:separator/>
      </w:r>
    </w:p>
  </w:footnote>
  <w:footnote w:type="continuationSeparator" w:id="0">
    <w:p w14:paraId="29FBCFD3" w14:textId="77777777" w:rsidR="00913C65" w:rsidRDefault="00913C6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0719200B" w:rsidR="003E1EA1" w:rsidRDefault="00F779DE">
    <w:pPr>
      <w:pStyle w:val="Header"/>
    </w:pPr>
    <w:r>
      <w:rPr>
        <w:noProof/>
        <w:lang w:val="en-US" w:eastAsia="ja-JP"/>
      </w:rPr>
      <w:drawing>
        <wp:anchor distT="0" distB="0" distL="114300" distR="114300" simplePos="0" relativeHeight="251658240" behindDoc="1" locked="0" layoutInCell="1" allowOverlap="1" wp14:anchorId="69EEE889" wp14:editId="4A24A3A8">
          <wp:simplePos x="0" y="0"/>
          <wp:positionH relativeFrom="page">
            <wp:posOffset>0</wp:posOffset>
          </wp:positionH>
          <wp:positionV relativeFrom="page">
            <wp:posOffset>53399</wp:posOffset>
          </wp:positionV>
          <wp:extent cx="10699200" cy="75600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5420F"/>
    <w:multiLevelType w:val="hybridMultilevel"/>
    <w:tmpl w:val="6D44423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C17E7"/>
    <w:multiLevelType w:val="hybridMultilevel"/>
    <w:tmpl w:val="DE2E3CA8"/>
    <w:lvl w:ilvl="0" w:tplc="116A7718">
      <w:start w:val="2"/>
      <w:numFmt w:val="bullet"/>
      <w:lvlText w:val="-"/>
      <w:lvlJc w:val="left"/>
      <w:pPr>
        <w:ind w:left="720" w:hanging="360"/>
      </w:pPr>
      <w:rPr>
        <w:rFonts w:ascii="Calibri" w:eastAsiaTheme="minorHAnsi" w:hAnsi="Calibri" w:cs="VIC-Regular" w:hint="default"/>
      </w:rPr>
    </w:lvl>
    <w:lvl w:ilvl="1" w:tplc="68307A80">
      <w:numFmt w:val="bullet"/>
      <w:lvlText w:val="•"/>
      <w:lvlJc w:val="left"/>
      <w:pPr>
        <w:ind w:left="1440" w:hanging="360"/>
      </w:pPr>
      <w:rPr>
        <w:rFonts w:ascii="Calibri" w:eastAsiaTheme="minorHAnsi" w:hAnsi="Calibri" w:cs="VIC-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07151"/>
    <w:multiLevelType w:val="hybridMultilevel"/>
    <w:tmpl w:val="E4FE6D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7AD05F46"/>
    <w:multiLevelType w:val="hybridMultilevel"/>
    <w:tmpl w:val="87B0DB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3"/>
  </w:num>
  <w:num w:numId="16">
    <w:abstractNumId w:val="13"/>
    <w:lvlOverride w:ilvl="0">
      <w:startOverride w:val="1"/>
    </w:lvlOverride>
  </w:num>
  <w:num w:numId="17">
    <w:abstractNumId w:val="18"/>
  </w:num>
  <w:num w:numId="18">
    <w:abstractNumId w:val="11"/>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41F3"/>
    <w:rsid w:val="000403C9"/>
    <w:rsid w:val="000539D3"/>
    <w:rsid w:val="000862F8"/>
    <w:rsid w:val="000A47D4"/>
    <w:rsid w:val="000B5940"/>
    <w:rsid w:val="00122369"/>
    <w:rsid w:val="001650D1"/>
    <w:rsid w:val="001C79E0"/>
    <w:rsid w:val="001F02E7"/>
    <w:rsid w:val="00230E84"/>
    <w:rsid w:val="002E3BED"/>
    <w:rsid w:val="00312720"/>
    <w:rsid w:val="00385C4F"/>
    <w:rsid w:val="003967DD"/>
    <w:rsid w:val="003D0168"/>
    <w:rsid w:val="003E1EA1"/>
    <w:rsid w:val="003E5D3A"/>
    <w:rsid w:val="0045609B"/>
    <w:rsid w:val="00485B82"/>
    <w:rsid w:val="00486CC2"/>
    <w:rsid w:val="004D1759"/>
    <w:rsid w:val="004F42FC"/>
    <w:rsid w:val="00541F28"/>
    <w:rsid w:val="00597AFE"/>
    <w:rsid w:val="005A1E8A"/>
    <w:rsid w:val="005B32B0"/>
    <w:rsid w:val="005F118E"/>
    <w:rsid w:val="00624A55"/>
    <w:rsid w:val="00662F8F"/>
    <w:rsid w:val="0067121C"/>
    <w:rsid w:val="00676B1C"/>
    <w:rsid w:val="00683EE3"/>
    <w:rsid w:val="006A25AC"/>
    <w:rsid w:val="006E6915"/>
    <w:rsid w:val="00736AF8"/>
    <w:rsid w:val="007B556E"/>
    <w:rsid w:val="007D3E38"/>
    <w:rsid w:val="00810C4A"/>
    <w:rsid w:val="008279F6"/>
    <w:rsid w:val="00847D29"/>
    <w:rsid w:val="008B2ADA"/>
    <w:rsid w:val="008E6B2C"/>
    <w:rsid w:val="00913C65"/>
    <w:rsid w:val="00917E39"/>
    <w:rsid w:val="009248EA"/>
    <w:rsid w:val="009349A0"/>
    <w:rsid w:val="00964558"/>
    <w:rsid w:val="00980846"/>
    <w:rsid w:val="00A01A61"/>
    <w:rsid w:val="00A31926"/>
    <w:rsid w:val="00A512D6"/>
    <w:rsid w:val="00A53B37"/>
    <w:rsid w:val="00AA74E8"/>
    <w:rsid w:val="00AE5335"/>
    <w:rsid w:val="00B55168"/>
    <w:rsid w:val="00B70F14"/>
    <w:rsid w:val="00B936A5"/>
    <w:rsid w:val="00BB2089"/>
    <w:rsid w:val="00BC02FF"/>
    <w:rsid w:val="00BD3727"/>
    <w:rsid w:val="00C16748"/>
    <w:rsid w:val="00C206DC"/>
    <w:rsid w:val="00C42FCD"/>
    <w:rsid w:val="00C53329"/>
    <w:rsid w:val="00C702F2"/>
    <w:rsid w:val="00C86D52"/>
    <w:rsid w:val="00CD74EE"/>
    <w:rsid w:val="00D25707"/>
    <w:rsid w:val="00D4685A"/>
    <w:rsid w:val="00DC152C"/>
    <w:rsid w:val="00DD445C"/>
    <w:rsid w:val="00E11CD9"/>
    <w:rsid w:val="00E25AF9"/>
    <w:rsid w:val="00E70326"/>
    <w:rsid w:val="00EA51C7"/>
    <w:rsid w:val="00EC752E"/>
    <w:rsid w:val="00EF1071"/>
    <w:rsid w:val="00F11373"/>
    <w:rsid w:val="00F71063"/>
    <w:rsid w:val="00F77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E11CD9"/>
    <w:rPr>
      <w:b/>
      <w:bCs/>
    </w:rPr>
  </w:style>
  <w:style w:type="paragraph" w:styleId="FootnoteText">
    <w:name w:val="footnote text"/>
    <w:basedOn w:val="Normal"/>
    <w:link w:val="FootnoteTextChar"/>
    <w:uiPriority w:val="99"/>
    <w:unhideWhenUsed/>
    <w:rsid w:val="000141F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0141F3"/>
    <w:rPr>
      <w:rFonts w:ascii="Arial" w:eastAsiaTheme="minorEastAsia" w:hAnsi="Arial" w:cs="Arial"/>
      <w:sz w:val="11"/>
      <w:szCs w:val="11"/>
      <w:lang w:val="en-US"/>
    </w:rPr>
  </w:style>
  <w:style w:type="character" w:styleId="Hyperlink">
    <w:name w:val="Hyperlink"/>
    <w:basedOn w:val="DefaultParagraphFont"/>
    <w:uiPriority w:val="99"/>
    <w:unhideWhenUsed/>
    <w:rsid w:val="000141F3"/>
    <w:rPr>
      <w:color w:val="004EA8" w:themeColor="hyperlink"/>
      <w:u w:val="single"/>
    </w:rPr>
  </w:style>
  <w:style w:type="character" w:customStyle="1" w:styleId="apple-converted-space">
    <w:name w:val="apple-converted-space"/>
    <w:basedOn w:val="DefaultParagraphFont"/>
    <w:rsid w:val="000141F3"/>
  </w:style>
  <w:style w:type="table" w:customStyle="1" w:styleId="TableGrid1">
    <w:name w:val="Table Grid1"/>
    <w:basedOn w:val="TableNormal"/>
    <w:next w:val="TableGrid"/>
    <w:uiPriority w:val="39"/>
    <w:rsid w:val="00C206DC"/>
    <w:rPr>
      <w:rFonts w:eastAsia="Yu Mincho"/>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E7"/>
    <w:rPr>
      <w:rFonts w:ascii="Segoe UI" w:hAnsi="Segoe UI" w:cs="Segoe UI"/>
      <w:sz w:val="18"/>
      <w:szCs w:val="18"/>
    </w:rPr>
  </w:style>
  <w:style w:type="paragraph" w:styleId="ListParagraph">
    <w:name w:val="List Paragraph"/>
    <w:basedOn w:val="Normal"/>
    <w:uiPriority w:val="34"/>
    <w:qFormat/>
    <w:rsid w:val="00E70326"/>
    <w:pPr>
      <w:spacing w:line="264" w:lineRule="auto"/>
      <w:ind w:left="720"/>
      <w:contextualSpacing/>
    </w:pPr>
    <w:rPr>
      <w:rFonts w:eastAsiaTheme="minorEastAsia"/>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027">
      <w:bodyDiv w:val="1"/>
      <w:marLeft w:val="0"/>
      <w:marRight w:val="0"/>
      <w:marTop w:val="0"/>
      <w:marBottom w:val="0"/>
      <w:divBdr>
        <w:top w:val="none" w:sz="0" w:space="0" w:color="auto"/>
        <w:left w:val="none" w:sz="0" w:space="0" w:color="auto"/>
        <w:bottom w:val="none" w:sz="0" w:space="0" w:color="auto"/>
        <w:right w:val="none" w:sz="0" w:space="0" w:color="auto"/>
      </w:divBdr>
    </w:div>
    <w:div w:id="335960869">
      <w:bodyDiv w:val="1"/>
      <w:marLeft w:val="0"/>
      <w:marRight w:val="0"/>
      <w:marTop w:val="0"/>
      <w:marBottom w:val="0"/>
      <w:divBdr>
        <w:top w:val="none" w:sz="0" w:space="0" w:color="auto"/>
        <w:left w:val="none" w:sz="0" w:space="0" w:color="auto"/>
        <w:bottom w:val="none" w:sz="0" w:space="0" w:color="auto"/>
        <w:right w:val="none" w:sz="0" w:space="0" w:color="auto"/>
      </w:divBdr>
    </w:div>
    <w:div w:id="43000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416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3.xml><?xml version="1.0" encoding="utf-8"?>
<ds:datastoreItem xmlns:ds="http://schemas.openxmlformats.org/officeDocument/2006/customXml" ds:itemID="{51325144-66C0-450E-B1D4-5DAB93352060}"/>
</file>

<file path=docProps/app.xml><?xml version="1.0" encoding="utf-8"?>
<Properties xmlns="http://schemas.openxmlformats.org/officeDocument/2006/extended-properties" xmlns:vt="http://schemas.openxmlformats.org/officeDocument/2006/docPropsVTypes">
  <Template>Normal.dotm</Template>
  <TotalTime>57</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Dennis, Leigh L</cp:lastModifiedBy>
  <cp:revision>13</cp:revision>
  <cp:lastPrinted>2020-09-23T04:44:00Z</cp:lastPrinted>
  <dcterms:created xsi:type="dcterms:W3CDTF">2020-10-05T22:00:00Z</dcterms:created>
  <dcterms:modified xsi:type="dcterms:W3CDTF">2020-11-12T05:39:00Z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