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69D52" w14:textId="77777777" w:rsidR="00155C8A" w:rsidRDefault="003A4981" w:rsidP="00A63D55">
      <w:pPr>
        <w:pStyle w:val="Covertitle"/>
        <w:rPr>
          <w:rFonts w:cstheme="minorHAnsi"/>
        </w:rPr>
      </w:pPr>
      <w:r w:rsidRPr="001B1EFE">
        <w:rPr>
          <w:rFonts w:cstheme="minorHAnsi"/>
        </w:rPr>
        <w:t xml:space="preserve">Engaging families in </w:t>
      </w:r>
    </w:p>
    <w:p w14:paraId="51A815D7" w14:textId="1101DFD0" w:rsidR="00A63D55" w:rsidRPr="001B1EFE" w:rsidRDefault="003A4981" w:rsidP="00A63D55">
      <w:pPr>
        <w:pStyle w:val="Covertitle"/>
        <w:rPr>
          <w:rFonts w:cstheme="minorHAnsi"/>
        </w:rPr>
      </w:pPr>
      <w:r w:rsidRPr="001B1EFE">
        <w:rPr>
          <w:rFonts w:cstheme="minorHAnsi"/>
        </w:rPr>
        <w:t xml:space="preserve">lifting student outcomes </w:t>
      </w:r>
    </w:p>
    <w:p w14:paraId="16EFA797" w14:textId="77777777" w:rsidR="00155C8A" w:rsidRDefault="00155C8A" w:rsidP="00A63D55">
      <w:pPr>
        <w:pStyle w:val="Coversubtitle"/>
        <w:rPr>
          <w:rFonts w:cstheme="minorHAnsi"/>
        </w:rPr>
      </w:pPr>
    </w:p>
    <w:p w14:paraId="385AAE9A" w14:textId="167EBB99" w:rsidR="00A63D55" w:rsidRPr="00205A98" w:rsidRDefault="003A4981" w:rsidP="00A63D55">
      <w:pPr>
        <w:pStyle w:val="Coversubtitle"/>
        <w:rPr>
          <w:rFonts w:cstheme="minorHAnsi"/>
          <w:i/>
          <w:iCs/>
        </w:rPr>
      </w:pPr>
      <w:r w:rsidRPr="00155C8A">
        <w:rPr>
          <w:rFonts w:cstheme="minorHAnsi"/>
          <w:i/>
          <w:iCs/>
        </w:rPr>
        <w:t xml:space="preserve">A guide for school leaders to support </w:t>
      </w:r>
      <w:r w:rsidR="00155C8A" w:rsidRPr="00155C8A">
        <w:rPr>
          <w:rFonts w:cstheme="minorHAnsi"/>
          <w:i/>
          <w:iCs/>
        </w:rPr>
        <w:br/>
      </w:r>
      <w:r w:rsidRPr="00205A98">
        <w:rPr>
          <w:rFonts w:cstheme="minorHAnsi"/>
          <w:i/>
          <w:iCs/>
        </w:rPr>
        <w:t>implementation of FISO 2.0</w:t>
      </w:r>
    </w:p>
    <w:p w14:paraId="2F679A57" w14:textId="77777777" w:rsidR="00DA3218" w:rsidRPr="00205A98" w:rsidRDefault="00DA3218" w:rsidP="00624A55">
      <w:pPr>
        <w:pStyle w:val="Heading1"/>
        <w:rPr>
          <w:rFonts w:asciiTheme="minorHAnsi" w:hAnsiTheme="minorHAnsi" w:cstheme="minorHAnsi"/>
          <w:lang w:val="en-AU"/>
        </w:rPr>
      </w:pPr>
    </w:p>
    <w:p w14:paraId="66D1019E" w14:textId="77777777" w:rsidR="003C423A" w:rsidRPr="00205A98" w:rsidRDefault="003C423A" w:rsidP="003C423A">
      <w:pPr>
        <w:rPr>
          <w:lang w:val="en-AU"/>
        </w:rPr>
      </w:pPr>
    </w:p>
    <w:p w14:paraId="2DC820F7" w14:textId="77777777" w:rsidR="003C423A" w:rsidRPr="00205A98" w:rsidRDefault="003C423A" w:rsidP="003C423A">
      <w:pPr>
        <w:rPr>
          <w:lang w:val="en-AU"/>
        </w:rPr>
      </w:pPr>
    </w:p>
    <w:p w14:paraId="2BE6D8BB" w14:textId="3BA9D341" w:rsidR="003C423A" w:rsidRPr="00205A98" w:rsidRDefault="003C423A" w:rsidP="003C423A">
      <w:pPr>
        <w:rPr>
          <w:sz w:val="144"/>
          <w:szCs w:val="144"/>
          <w:lang w:val="en-AU"/>
        </w:rPr>
        <w:sectPr w:rsidR="003C423A" w:rsidRPr="00205A98" w:rsidSect="00851C7B">
          <w:headerReference w:type="default" r:id="rId11"/>
          <w:footerReference w:type="even" r:id="rId12"/>
          <w:footerReference w:type="default" r:id="rId13"/>
          <w:pgSz w:w="11900" w:h="16840"/>
          <w:pgMar w:top="3402" w:right="1134" w:bottom="1701" w:left="1134" w:header="227" w:footer="709" w:gutter="0"/>
          <w:cols w:space="708"/>
          <w:docGrid w:linePitch="360"/>
        </w:sectPr>
      </w:pPr>
    </w:p>
    <w:p w14:paraId="0692BD75" w14:textId="0C93AA10" w:rsidR="00DA3218" w:rsidRPr="00205A98" w:rsidRDefault="00144FD5" w:rsidP="00144FD5">
      <w:pPr>
        <w:pStyle w:val="Covertitle"/>
        <w:rPr>
          <w:rFonts w:cstheme="minorHAnsi"/>
          <w:color w:val="E25205" w:themeColor="accent1"/>
          <w:sz w:val="36"/>
          <w:szCs w:val="14"/>
        </w:rPr>
      </w:pPr>
      <w:r w:rsidRPr="00205A98">
        <w:rPr>
          <w:rFonts w:cstheme="minorHAnsi"/>
          <w:color w:val="E25205" w:themeColor="accent1"/>
          <w:sz w:val="36"/>
          <w:szCs w:val="14"/>
        </w:rPr>
        <w:lastRenderedPageBreak/>
        <w:t>Contents</w:t>
      </w:r>
    </w:p>
    <w:p w14:paraId="67E31E4F" w14:textId="26659350" w:rsidR="006F1970" w:rsidRPr="00205A98" w:rsidRDefault="006F1970" w:rsidP="005A24C3">
      <w:pPr>
        <w:rPr>
          <w:rFonts w:cstheme="minorHAnsi"/>
          <w:lang w:val="en-US"/>
        </w:rPr>
      </w:pPr>
      <w:r w:rsidRPr="00205A98">
        <w:rPr>
          <w:rFonts w:cstheme="minorHAnsi"/>
          <w:lang w:val="en-US"/>
        </w:rPr>
        <w:t>Introduction</w:t>
      </w:r>
      <w:r w:rsidR="00184D29" w:rsidRPr="00205A98">
        <w:rPr>
          <w:rFonts w:cstheme="minorHAnsi"/>
          <w:lang w:val="en-US"/>
        </w:rPr>
        <w:t>: P</w:t>
      </w:r>
      <w:r w:rsidRPr="00205A98">
        <w:rPr>
          <w:rFonts w:cstheme="minorHAnsi"/>
          <w:lang w:val="en-US"/>
        </w:rPr>
        <w:t>urpose of this guide</w:t>
      </w:r>
      <w:r w:rsidR="000E5F01" w:rsidRPr="00205A98">
        <w:rPr>
          <w:rFonts w:cstheme="minorHAnsi"/>
          <w:lang w:val="en-US"/>
        </w:rPr>
        <w:t>……</w:t>
      </w:r>
      <w:r w:rsidR="001A47AF" w:rsidRPr="00205A98">
        <w:rPr>
          <w:rFonts w:cstheme="minorHAnsi"/>
          <w:lang w:val="en-US"/>
        </w:rPr>
        <w:t>….</w:t>
      </w:r>
      <w:r w:rsidR="000E5F01" w:rsidRPr="00205A98">
        <w:rPr>
          <w:rFonts w:cstheme="minorHAnsi"/>
          <w:lang w:val="en-US"/>
        </w:rPr>
        <w:t>………………………………………</w:t>
      </w:r>
      <w:proofErr w:type="gramStart"/>
      <w:r w:rsidR="000E5F01" w:rsidRPr="00205A98">
        <w:rPr>
          <w:rFonts w:cstheme="minorHAnsi"/>
          <w:lang w:val="en-US"/>
        </w:rPr>
        <w:t>…</w:t>
      </w:r>
      <w:r w:rsidR="00426B72" w:rsidRPr="00205A98">
        <w:rPr>
          <w:rFonts w:cstheme="minorHAnsi"/>
          <w:lang w:val="en-US"/>
        </w:rPr>
        <w:t>..</w:t>
      </w:r>
      <w:proofErr w:type="gramEnd"/>
      <w:r w:rsidR="000E5F01" w:rsidRPr="00205A98">
        <w:rPr>
          <w:rFonts w:cstheme="minorHAnsi"/>
          <w:lang w:val="en-US"/>
        </w:rPr>
        <w:t>………………</w:t>
      </w:r>
      <w:r w:rsidR="00CB63D0" w:rsidRPr="00205A98">
        <w:rPr>
          <w:rFonts w:cstheme="minorHAnsi"/>
          <w:lang w:val="en-US"/>
        </w:rPr>
        <w:t>…..</w:t>
      </w:r>
      <w:r w:rsidR="000E5F01" w:rsidRPr="00205A98">
        <w:rPr>
          <w:rFonts w:cstheme="minorHAnsi"/>
          <w:lang w:val="en-US"/>
        </w:rPr>
        <w:t>.3</w:t>
      </w:r>
    </w:p>
    <w:p w14:paraId="41859946" w14:textId="6ED6D108" w:rsidR="006F1970" w:rsidRPr="00205A98" w:rsidRDefault="006F1970" w:rsidP="005A24C3">
      <w:pPr>
        <w:rPr>
          <w:rFonts w:cstheme="minorHAnsi"/>
          <w:lang w:val="en-US"/>
        </w:rPr>
      </w:pPr>
      <w:r w:rsidRPr="00205A98">
        <w:rPr>
          <w:rFonts w:cstheme="minorHAnsi"/>
          <w:lang w:val="en-US"/>
        </w:rPr>
        <w:t>Benefits: Why engage and partner with families in learning?</w:t>
      </w:r>
      <w:r w:rsidR="000E5F01" w:rsidRPr="00205A98">
        <w:rPr>
          <w:rFonts w:cstheme="minorHAnsi"/>
          <w:lang w:val="en-US"/>
        </w:rPr>
        <w:t>............................................................3</w:t>
      </w:r>
    </w:p>
    <w:p w14:paraId="66356262" w14:textId="5E75AC36" w:rsidR="006F1970" w:rsidRPr="00205A98" w:rsidRDefault="006F1970" w:rsidP="005A24C3">
      <w:pPr>
        <w:rPr>
          <w:rFonts w:cstheme="minorHAnsi"/>
          <w:lang w:val="en-US"/>
        </w:rPr>
      </w:pPr>
      <w:r w:rsidRPr="00205A98">
        <w:rPr>
          <w:rFonts w:cstheme="minorHAnsi"/>
          <w:lang w:val="en-US"/>
        </w:rPr>
        <w:t>Engaging families and the Framework for Improving Student Outcomes (FISO) 2.0</w:t>
      </w:r>
      <w:r w:rsidR="000E5F01" w:rsidRPr="00205A98">
        <w:rPr>
          <w:rFonts w:cstheme="minorHAnsi"/>
          <w:lang w:val="en-US"/>
        </w:rPr>
        <w:t>………</w:t>
      </w:r>
      <w:r w:rsidR="00426B72" w:rsidRPr="00205A98">
        <w:rPr>
          <w:rFonts w:cstheme="minorHAnsi"/>
          <w:lang w:val="en-US"/>
        </w:rPr>
        <w:t>….</w:t>
      </w:r>
      <w:r w:rsidR="000E5F01" w:rsidRPr="00205A98">
        <w:rPr>
          <w:rFonts w:cstheme="minorHAnsi"/>
          <w:lang w:val="en-US"/>
        </w:rPr>
        <w:t>…….4</w:t>
      </w:r>
    </w:p>
    <w:p w14:paraId="1ECEFBC2" w14:textId="18B94EC7" w:rsidR="006F1970" w:rsidRPr="00205A98" w:rsidRDefault="006F1970" w:rsidP="005A24C3">
      <w:pPr>
        <w:rPr>
          <w:rFonts w:cstheme="minorHAnsi"/>
          <w:lang w:val="en-US"/>
        </w:rPr>
      </w:pPr>
      <w:r w:rsidRPr="00205A98">
        <w:rPr>
          <w:rFonts w:cstheme="minorHAnsi"/>
          <w:lang w:val="en-US"/>
        </w:rPr>
        <w:t>What does effective engagement with families look like?</w:t>
      </w:r>
      <w:r w:rsidR="000E5F01" w:rsidRPr="00205A98">
        <w:rPr>
          <w:rFonts w:cstheme="minorHAnsi"/>
          <w:lang w:val="en-US"/>
        </w:rPr>
        <w:t>..................................................................</w:t>
      </w:r>
      <w:proofErr w:type="gramStart"/>
      <w:r w:rsidR="000E5F01" w:rsidRPr="00205A98">
        <w:rPr>
          <w:rFonts w:cstheme="minorHAnsi"/>
          <w:lang w:val="en-US"/>
        </w:rPr>
        <w:t>5</w:t>
      </w:r>
      <w:proofErr w:type="gramEnd"/>
    </w:p>
    <w:p w14:paraId="27D1D4BD" w14:textId="55A2E5B5" w:rsidR="006F1970" w:rsidRPr="00205A98" w:rsidRDefault="006F1970" w:rsidP="005A24C3">
      <w:pPr>
        <w:rPr>
          <w:rFonts w:cstheme="minorHAnsi"/>
          <w:lang w:val="en-US"/>
        </w:rPr>
      </w:pPr>
      <w:r w:rsidRPr="00205A98">
        <w:rPr>
          <w:rFonts w:cstheme="minorHAnsi"/>
          <w:lang w:val="en-US"/>
        </w:rPr>
        <w:t>Embedding effective engagement in your school</w:t>
      </w:r>
      <w:r w:rsidR="000E5F01" w:rsidRPr="00205A98">
        <w:rPr>
          <w:rFonts w:cstheme="minorHAnsi"/>
          <w:lang w:val="en-US"/>
        </w:rPr>
        <w:t>…………………………</w:t>
      </w:r>
      <w:r w:rsidR="00E51847" w:rsidRPr="00205A98">
        <w:rPr>
          <w:rFonts w:cstheme="minorHAnsi"/>
          <w:lang w:val="en-US"/>
        </w:rPr>
        <w:t>.</w:t>
      </w:r>
      <w:r w:rsidR="000E5F01" w:rsidRPr="00205A98">
        <w:rPr>
          <w:rFonts w:cstheme="minorHAnsi"/>
          <w:lang w:val="en-US"/>
        </w:rPr>
        <w:t>………</w:t>
      </w:r>
      <w:r w:rsidR="00426B72" w:rsidRPr="00205A98">
        <w:rPr>
          <w:rFonts w:cstheme="minorHAnsi"/>
          <w:lang w:val="en-US"/>
        </w:rPr>
        <w:t>.</w:t>
      </w:r>
      <w:r w:rsidR="000E5F01" w:rsidRPr="00205A98">
        <w:rPr>
          <w:rFonts w:cstheme="minorHAnsi"/>
          <w:lang w:val="en-US"/>
        </w:rPr>
        <w:t>…………………….</w:t>
      </w:r>
      <w:r w:rsidR="002776B0" w:rsidRPr="00205A98">
        <w:rPr>
          <w:rFonts w:cstheme="minorHAnsi"/>
          <w:lang w:val="en-US"/>
        </w:rPr>
        <w:t>6</w:t>
      </w:r>
    </w:p>
    <w:p w14:paraId="75A529FA" w14:textId="00A579CE" w:rsidR="000E5F01" w:rsidRPr="00205A98" w:rsidRDefault="000E5F01" w:rsidP="005A24C3">
      <w:pPr>
        <w:rPr>
          <w:rFonts w:cstheme="minorHAnsi"/>
          <w:lang w:val="en-US"/>
        </w:rPr>
      </w:pPr>
      <w:r w:rsidRPr="00205A98">
        <w:rPr>
          <w:rFonts w:cstheme="minorHAnsi"/>
          <w:lang w:val="en-US"/>
        </w:rPr>
        <w:t>Additional</w:t>
      </w:r>
      <w:r w:rsidR="00426B72" w:rsidRPr="00205A98">
        <w:rPr>
          <w:rFonts w:cstheme="minorHAnsi"/>
          <w:lang w:val="en-US"/>
        </w:rPr>
        <w:t xml:space="preserve"> </w:t>
      </w:r>
      <w:r w:rsidRPr="00205A98">
        <w:rPr>
          <w:rFonts w:cstheme="minorHAnsi"/>
          <w:lang w:val="en-US"/>
        </w:rPr>
        <w:t>resources………………………………………</w:t>
      </w:r>
      <w:r w:rsidR="00426B72" w:rsidRPr="00205A98">
        <w:rPr>
          <w:rFonts w:cstheme="minorHAnsi"/>
          <w:lang w:val="en-US"/>
        </w:rPr>
        <w:t>…...</w:t>
      </w:r>
      <w:r w:rsidRPr="00205A98">
        <w:rPr>
          <w:rFonts w:cstheme="minorHAnsi"/>
          <w:lang w:val="en-US"/>
        </w:rPr>
        <w:t>…………………………………………….</w:t>
      </w:r>
      <w:r w:rsidR="002776B0" w:rsidRPr="00205A98">
        <w:rPr>
          <w:rFonts w:cstheme="minorHAnsi"/>
          <w:lang w:val="en-US"/>
        </w:rPr>
        <w:t>7</w:t>
      </w:r>
    </w:p>
    <w:p w14:paraId="590C6889" w14:textId="77777777" w:rsidR="00714D72" w:rsidRPr="00205A98" w:rsidRDefault="00714D72" w:rsidP="00714D72">
      <w:pPr>
        <w:spacing w:after="7800"/>
        <w:rPr>
          <w:rFonts w:cstheme="minorHAnsi"/>
          <w:lang w:val="en-AU"/>
        </w:rPr>
      </w:pPr>
    </w:p>
    <w:p w14:paraId="52A80C47" w14:textId="77777777" w:rsidR="00DA3218" w:rsidRPr="00205A98" w:rsidRDefault="00DA3218" w:rsidP="00DF7020">
      <w:pPr>
        <w:spacing w:after="0"/>
        <w:ind w:right="-149"/>
        <w:rPr>
          <w:rFonts w:eastAsia="Times New Roman" w:cstheme="minorHAnsi"/>
          <w:szCs w:val="22"/>
          <w:lang w:val="en-AU"/>
        </w:rPr>
      </w:pPr>
    </w:p>
    <w:p w14:paraId="717675D3" w14:textId="022C1186" w:rsidR="003C423A" w:rsidRPr="00205A98" w:rsidRDefault="003C423A" w:rsidP="00DF7020">
      <w:pPr>
        <w:spacing w:after="0"/>
        <w:ind w:right="-149"/>
        <w:rPr>
          <w:rFonts w:eastAsia="Times New Roman" w:cstheme="minorHAnsi"/>
          <w:szCs w:val="22"/>
          <w:lang w:val="en-AU"/>
        </w:rPr>
        <w:sectPr w:rsidR="003C423A" w:rsidRPr="00205A98" w:rsidSect="00144FD5">
          <w:headerReference w:type="even" r:id="rId14"/>
          <w:headerReference w:type="default" r:id="rId15"/>
          <w:footerReference w:type="default" r:id="rId16"/>
          <w:headerReference w:type="first" r:id="rId17"/>
          <w:pgSz w:w="11900" w:h="16840"/>
          <w:pgMar w:top="1134" w:right="1134" w:bottom="1701" w:left="1134" w:header="709" w:footer="709" w:gutter="0"/>
          <w:cols w:space="708"/>
          <w:docGrid w:linePitch="360"/>
        </w:sectPr>
      </w:pPr>
    </w:p>
    <w:p w14:paraId="115B3F5A" w14:textId="7D057905" w:rsidR="00A607A5" w:rsidRPr="00205A98" w:rsidRDefault="00A607A5" w:rsidP="00624A55">
      <w:pPr>
        <w:pStyle w:val="Heading1"/>
        <w:rPr>
          <w:rFonts w:asciiTheme="minorHAnsi" w:hAnsiTheme="minorHAnsi" w:cstheme="minorHAnsi"/>
          <w:sz w:val="32"/>
          <w:szCs w:val="20"/>
          <w:lang w:val="en-AU"/>
        </w:rPr>
      </w:pPr>
      <w:bookmarkStart w:id="0" w:name="_Toc61962135"/>
      <w:r w:rsidRPr="00205A98">
        <w:rPr>
          <w:rFonts w:asciiTheme="minorHAnsi" w:hAnsiTheme="minorHAnsi" w:cstheme="minorHAnsi"/>
          <w:sz w:val="32"/>
          <w:szCs w:val="20"/>
          <w:lang w:val="en-AU"/>
        </w:rPr>
        <w:lastRenderedPageBreak/>
        <w:t>Introduction</w:t>
      </w:r>
      <w:r w:rsidR="00184D29" w:rsidRPr="00205A98">
        <w:rPr>
          <w:rFonts w:asciiTheme="minorHAnsi" w:hAnsiTheme="minorHAnsi" w:cstheme="minorHAnsi"/>
          <w:sz w:val="32"/>
          <w:szCs w:val="20"/>
          <w:lang w:val="en-AU"/>
        </w:rPr>
        <w:t>: P</w:t>
      </w:r>
      <w:r w:rsidRPr="00205A98">
        <w:rPr>
          <w:rFonts w:asciiTheme="minorHAnsi" w:hAnsiTheme="minorHAnsi" w:cstheme="minorHAnsi"/>
          <w:sz w:val="32"/>
          <w:szCs w:val="20"/>
          <w:lang w:val="en-AU"/>
        </w:rPr>
        <w:t xml:space="preserve">urpose of this guide </w:t>
      </w:r>
    </w:p>
    <w:p w14:paraId="7AEC69EF" w14:textId="77777777" w:rsidR="00A607A5" w:rsidRPr="00205A98" w:rsidRDefault="00A607A5" w:rsidP="00A607A5">
      <w:pPr>
        <w:spacing w:after="0"/>
        <w:jc w:val="both"/>
        <w:rPr>
          <w:rFonts w:cstheme="minorHAnsi"/>
          <w:szCs w:val="22"/>
        </w:rPr>
      </w:pPr>
      <w:r w:rsidRPr="00205A98">
        <w:rPr>
          <w:rFonts w:cstheme="minorHAnsi"/>
          <w:szCs w:val="22"/>
        </w:rPr>
        <w:t xml:space="preserve">This guide will assist schools with the implementation of the </w:t>
      </w:r>
      <w:hyperlink r:id="rId18" w:history="1">
        <w:r w:rsidRPr="00205A98">
          <w:rPr>
            <w:rStyle w:val="Hyperlink"/>
            <w:rFonts w:cstheme="minorHAnsi"/>
            <w:szCs w:val="22"/>
          </w:rPr>
          <w:t>Framework for Improving Student Outcomes (FISO) 2.0</w:t>
        </w:r>
      </w:hyperlink>
      <w:r w:rsidRPr="00205A98">
        <w:rPr>
          <w:rFonts w:cstheme="minorHAnsi"/>
          <w:szCs w:val="22"/>
        </w:rPr>
        <w:t xml:space="preserve">. It brings together key information, related </w:t>
      </w:r>
      <w:proofErr w:type="gramStart"/>
      <w:r w:rsidRPr="00205A98">
        <w:rPr>
          <w:rFonts w:cstheme="minorHAnsi"/>
          <w:szCs w:val="22"/>
        </w:rPr>
        <w:t>resources</w:t>
      </w:r>
      <w:proofErr w:type="gramEnd"/>
      <w:r w:rsidRPr="00205A98">
        <w:rPr>
          <w:rFonts w:cstheme="minorHAnsi"/>
          <w:szCs w:val="22"/>
        </w:rPr>
        <w:t xml:space="preserve"> and policies to support </w:t>
      </w:r>
      <w:bookmarkStart w:id="1" w:name="_Hlk111811670"/>
      <w:r w:rsidRPr="00205A98">
        <w:rPr>
          <w:rFonts w:cstheme="minorHAnsi"/>
          <w:szCs w:val="22"/>
        </w:rPr>
        <w:t xml:space="preserve">school leaders to effectively partner with families in improving student learning and wellbeing outcomes. </w:t>
      </w:r>
      <w:bookmarkEnd w:id="1"/>
    </w:p>
    <w:p w14:paraId="5AA8FF9E" w14:textId="25389FAD" w:rsidR="00A607A5" w:rsidRPr="00205A98" w:rsidRDefault="00A607A5" w:rsidP="00A607A5">
      <w:pPr>
        <w:spacing w:after="0"/>
        <w:jc w:val="both"/>
        <w:rPr>
          <w:rFonts w:cstheme="minorHAnsi"/>
          <w:szCs w:val="22"/>
        </w:rPr>
      </w:pPr>
    </w:p>
    <w:p w14:paraId="20632BBD" w14:textId="092149DA" w:rsidR="00A607A5" w:rsidRPr="00205A98" w:rsidRDefault="00A607A5" w:rsidP="00A607A5">
      <w:pPr>
        <w:spacing w:after="0"/>
        <w:jc w:val="both"/>
        <w:rPr>
          <w:rFonts w:cstheme="minorHAnsi"/>
          <w:szCs w:val="22"/>
        </w:rPr>
      </w:pPr>
      <w:r w:rsidRPr="00205A98">
        <w:rPr>
          <w:rFonts w:cstheme="minorHAnsi"/>
          <w:szCs w:val="22"/>
        </w:rPr>
        <w:t xml:space="preserve">The focus of this guide is on </w:t>
      </w:r>
      <w:r w:rsidR="00DF79FC" w:rsidRPr="00205A98">
        <w:rPr>
          <w:rFonts w:cstheme="minorHAnsi"/>
          <w:szCs w:val="22"/>
        </w:rPr>
        <w:t xml:space="preserve">strengthening </w:t>
      </w:r>
      <w:r w:rsidRPr="00205A98">
        <w:rPr>
          <w:rFonts w:cstheme="minorHAnsi"/>
          <w:szCs w:val="22"/>
        </w:rPr>
        <w:t>family engagement in learning</w:t>
      </w:r>
      <w:r w:rsidR="00DF79FC" w:rsidRPr="00205A98">
        <w:rPr>
          <w:rFonts w:cstheme="minorHAnsi"/>
          <w:szCs w:val="22"/>
        </w:rPr>
        <w:t xml:space="preserve"> and wellbeing</w:t>
      </w:r>
      <w:r w:rsidRPr="00205A98">
        <w:rPr>
          <w:rFonts w:cstheme="minorHAnsi"/>
          <w:szCs w:val="22"/>
        </w:rPr>
        <w:t xml:space="preserve">, rather than broader involvement in schooling or increasing attendance of families at school-run events. </w:t>
      </w:r>
      <w:r w:rsidR="0020685D" w:rsidRPr="00205A98">
        <w:rPr>
          <w:rFonts w:cstheme="minorHAnsi"/>
          <w:szCs w:val="22"/>
        </w:rPr>
        <w:t>The Australian Research Alliance for Children and Youth</w:t>
      </w:r>
      <w:r w:rsidRPr="00205A98">
        <w:rPr>
          <w:rStyle w:val="FootnoteReference"/>
          <w:rFonts w:cstheme="minorHAnsi"/>
          <w:sz w:val="22"/>
          <w:szCs w:val="22"/>
        </w:rPr>
        <w:footnoteReference w:id="2"/>
      </w:r>
      <w:r w:rsidRPr="00205A98">
        <w:rPr>
          <w:rFonts w:cstheme="minorHAnsi"/>
          <w:szCs w:val="22"/>
        </w:rPr>
        <w:t xml:space="preserve"> defines family engagement in learning as “the capacity of families, in partnership with schools, to support student learning and achievement by promoting interactions with children and young people that nurture positive attitudes towards learning, confidence as learners, and the development of subjective learning resources.”</w:t>
      </w:r>
    </w:p>
    <w:p w14:paraId="1791B540" w14:textId="77777777" w:rsidR="00A607A5" w:rsidRPr="00205A98" w:rsidRDefault="00A607A5" w:rsidP="00A607A5">
      <w:pPr>
        <w:spacing w:after="0"/>
        <w:jc w:val="both"/>
        <w:rPr>
          <w:rFonts w:eastAsia="Lucida Sans" w:cstheme="minorHAnsi"/>
          <w:w w:val="105"/>
          <w:szCs w:val="22"/>
        </w:rPr>
      </w:pPr>
    </w:p>
    <w:p w14:paraId="4BE30595" w14:textId="10DFC627" w:rsidR="00A607A5" w:rsidRPr="00205A98" w:rsidRDefault="00A607A5" w:rsidP="00A607A5">
      <w:pPr>
        <w:spacing w:after="0"/>
        <w:jc w:val="both"/>
        <w:rPr>
          <w:rFonts w:eastAsia="Lucida Sans" w:cstheme="minorHAnsi"/>
          <w:w w:val="105"/>
          <w:szCs w:val="22"/>
        </w:rPr>
      </w:pPr>
      <w:r w:rsidRPr="00205A98">
        <w:rPr>
          <w:rFonts w:eastAsia="Lucida Sans" w:cstheme="minorHAnsi"/>
          <w:w w:val="105"/>
          <w:szCs w:val="22"/>
        </w:rPr>
        <w:t xml:space="preserve">By engaging and partnering with families in learning, </w:t>
      </w:r>
      <w:r w:rsidR="00DF79FC" w:rsidRPr="00205A98">
        <w:rPr>
          <w:rFonts w:eastAsia="Lucida Sans" w:cstheme="minorHAnsi"/>
          <w:w w:val="105"/>
          <w:szCs w:val="22"/>
        </w:rPr>
        <w:t xml:space="preserve">and by families taking an active and positive interest in their children’s learning, </w:t>
      </w:r>
      <w:r w:rsidRPr="00FF3A22">
        <w:rPr>
          <w:rFonts w:eastAsia="Lucida Sans" w:cstheme="minorHAnsi"/>
          <w:w w:val="105"/>
          <w:szCs w:val="22"/>
        </w:rPr>
        <w:t>outcomes</w:t>
      </w:r>
      <w:r w:rsidR="00DF79FC" w:rsidRPr="00205A98">
        <w:rPr>
          <w:rFonts w:eastAsia="Lucida Sans" w:cstheme="minorHAnsi"/>
          <w:w w:val="105"/>
          <w:szCs w:val="22"/>
        </w:rPr>
        <w:t xml:space="preserve"> can be further supported</w:t>
      </w:r>
      <w:r w:rsidRPr="00205A98">
        <w:rPr>
          <w:rFonts w:eastAsia="Lucida Sans" w:cstheme="minorHAnsi"/>
          <w:w w:val="105"/>
          <w:szCs w:val="22"/>
        </w:rPr>
        <w:t>.</w:t>
      </w:r>
    </w:p>
    <w:p w14:paraId="5F59FAD8" w14:textId="77777777" w:rsidR="00A607A5" w:rsidRPr="00205A98" w:rsidRDefault="00A607A5" w:rsidP="00A607A5">
      <w:pPr>
        <w:spacing w:after="0"/>
        <w:jc w:val="both"/>
        <w:rPr>
          <w:rFonts w:cstheme="minorHAnsi"/>
          <w:szCs w:val="22"/>
        </w:rPr>
      </w:pPr>
    </w:p>
    <w:p w14:paraId="19F928E2" w14:textId="2F9D4C04" w:rsidR="00A607A5" w:rsidRPr="00205A98" w:rsidRDefault="00A607A5" w:rsidP="00A607A5">
      <w:pPr>
        <w:spacing w:after="0"/>
        <w:jc w:val="both"/>
        <w:rPr>
          <w:rFonts w:cstheme="minorHAnsi"/>
          <w:szCs w:val="22"/>
        </w:rPr>
      </w:pPr>
      <w:r w:rsidRPr="00205A98">
        <w:rPr>
          <w:rFonts w:cstheme="minorHAnsi"/>
          <w:szCs w:val="22"/>
        </w:rPr>
        <w:t xml:space="preserve">Please note: </w:t>
      </w:r>
    </w:p>
    <w:p w14:paraId="06A2159C" w14:textId="1C3F5023" w:rsidR="00A607A5" w:rsidRPr="008A45D3" w:rsidRDefault="00A607A5" w:rsidP="00A607A5">
      <w:pPr>
        <w:pStyle w:val="ListParagraph"/>
        <w:numPr>
          <w:ilvl w:val="0"/>
          <w:numId w:val="20"/>
        </w:numPr>
        <w:ind w:left="567"/>
        <w:jc w:val="both"/>
        <w:rPr>
          <w:rFonts w:cstheme="minorHAnsi"/>
          <w:sz w:val="22"/>
          <w:szCs w:val="22"/>
        </w:rPr>
      </w:pPr>
      <w:r w:rsidRPr="008A45D3">
        <w:rPr>
          <w:rFonts w:cstheme="minorHAnsi"/>
          <w:sz w:val="22"/>
          <w:szCs w:val="22"/>
        </w:rPr>
        <w:t xml:space="preserve">The term ‘families’ is used to include the parents, grandparents, carers, and kin of all students. </w:t>
      </w:r>
      <w:r w:rsidR="002E230F" w:rsidRPr="008A45D3">
        <w:rPr>
          <w:rFonts w:cstheme="minorHAnsi"/>
          <w:sz w:val="22"/>
          <w:szCs w:val="22"/>
        </w:rPr>
        <w:t>W</w:t>
      </w:r>
      <w:r w:rsidR="00353DEC" w:rsidRPr="008A45D3">
        <w:rPr>
          <w:rFonts w:cstheme="minorHAnsi"/>
          <w:sz w:val="22"/>
          <w:szCs w:val="22"/>
        </w:rPr>
        <w:t xml:space="preserve">hen </w:t>
      </w:r>
      <w:r w:rsidR="00F21AC2" w:rsidRPr="008A45D3">
        <w:rPr>
          <w:rFonts w:cstheme="minorHAnsi"/>
          <w:sz w:val="22"/>
          <w:szCs w:val="22"/>
        </w:rPr>
        <w:t>consider</w:t>
      </w:r>
      <w:r w:rsidR="003916AC" w:rsidRPr="008A45D3">
        <w:rPr>
          <w:rFonts w:cstheme="minorHAnsi"/>
          <w:sz w:val="22"/>
          <w:szCs w:val="22"/>
        </w:rPr>
        <w:t>ing</w:t>
      </w:r>
      <w:r w:rsidR="00F21AC2" w:rsidRPr="008A45D3">
        <w:rPr>
          <w:rFonts w:cstheme="minorHAnsi"/>
          <w:sz w:val="22"/>
          <w:szCs w:val="22"/>
        </w:rPr>
        <w:t xml:space="preserve"> Aboriginal</w:t>
      </w:r>
      <w:r w:rsidR="00353DEC" w:rsidRPr="008A45D3">
        <w:rPr>
          <w:rFonts w:cstheme="minorHAnsi"/>
          <w:sz w:val="22"/>
          <w:szCs w:val="22"/>
        </w:rPr>
        <w:t xml:space="preserve"> and Torres Strai</w:t>
      </w:r>
      <w:r w:rsidR="00F21AC2" w:rsidRPr="008A45D3">
        <w:rPr>
          <w:rFonts w:cstheme="minorHAnsi"/>
          <w:sz w:val="22"/>
          <w:szCs w:val="22"/>
        </w:rPr>
        <w:t xml:space="preserve">t Islander students </w:t>
      </w:r>
      <w:r w:rsidR="003D0345" w:rsidRPr="008A45D3">
        <w:rPr>
          <w:rFonts w:cstheme="minorHAnsi"/>
          <w:sz w:val="22"/>
          <w:szCs w:val="22"/>
        </w:rPr>
        <w:t xml:space="preserve">it is important to be </w:t>
      </w:r>
      <w:r w:rsidR="00AD55F3" w:rsidRPr="008A45D3">
        <w:rPr>
          <w:rFonts w:cstheme="minorHAnsi"/>
          <w:sz w:val="22"/>
          <w:szCs w:val="22"/>
        </w:rPr>
        <w:t>mindful</w:t>
      </w:r>
      <w:r w:rsidR="003D0345" w:rsidRPr="008A45D3">
        <w:rPr>
          <w:rFonts w:cstheme="minorHAnsi"/>
          <w:sz w:val="22"/>
          <w:szCs w:val="22"/>
        </w:rPr>
        <w:t xml:space="preserve"> of kinship structures and </w:t>
      </w:r>
      <w:r w:rsidR="002E230F" w:rsidRPr="008A45D3">
        <w:rPr>
          <w:rFonts w:cstheme="minorHAnsi"/>
          <w:sz w:val="22"/>
          <w:szCs w:val="22"/>
        </w:rPr>
        <w:t xml:space="preserve">the </w:t>
      </w:r>
      <w:r w:rsidR="003D0345" w:rsidRPr="008A45D3">
        <w:rPr>
          <w:rFonts w:cstheme="minorHAnsi"/>
          <w:sz w:val="22"/>
          <w:szCs w:val="22"/>
        </w:rPr>
        <w:t xml:space="preserve">broader </w:t>
      </w:r>
      <w:r w:rsidR="002E230F" w:rsidRPr="008A45D3">
        <w:rPr>
          <w:rFonts w:cstheme="minorHAnsi"/>
          <w:sz w:val="22"/>
          <w:szCs w:val="22"/>
        </w:rPr>
        <w:t>understandings o</w:t>
      </w:r>
      <w:r w:rsidR="00FE20AE" w:rsidRPr="008A45D3">
        <w:rPr>
          <w:rFonts w:cstheme="minorHAnsi"/>
          <w:sz w:val="22"/>
          <w:szCs w:val="22"/>
        </w:rPr>
        <w:t>f</w:t>
      </w:r>
      <w:r w:rsidR="002E230F" w:rsidRPr="008A45D3">
        <w:rPr>
          <w:rFonts w:cstheme="minorHAnsi"/>
          <w:sz w:val="22"/>
          <w:szCs w:val="22"/>
        </w:rPr>
        <w:t xml:space="preserve"> family and community. </w:t>
      </w:r>
    </w:p>
    <w:p w14:paraId="1323BB4B" w14:textId="4EEC3141" w:rsidR="00A607A5" w:rsidRDefault="00A607A5" w:rsidP="00A607A5">
      <w:pPr>
        <w:pStyle w:val="ListParagraph"/>
        <w:numPr>
          <w:ilvl w:val="0"/>
          <w:numId w:val="20"/>
        </w:numPr>
        <w:ind w:left="567"/>
        <w:jc w:val="both"/>
        <w:rPr>
          <w:rFonts w:cstheme="minorHAnsi"/>
          <w:sz w:val="22"/>
          <w:szCs w:val="22"/>
        </w:rPr>
      </w:pPr>
      <w:r w:rsidRPr="00205A98">
        <w:rPr>
          <w:rFonts w:cstheme="minorHAnsi"/>
          <w:sz w:val="22"/>
          <w:szCs w:val="22"/>
        </w:rPr>
        <w:t xml:space="preserve">This guide is targeted at partnering with all families, including those who have found it difficult to partner with schools. </w:t>
      </w:r>
    </w:p>
    <w:p w14:paraId="5CD4F9DF" w14:textId="395B940F" w:rsidR="00A607A5" w:rsidRPr="00205A98" w:rsidRDefault="00A607A5" w:rsidP="00A607A5">
      <w:pPr>
        <w:pStyle w:val="ListParagraph"/>
        <w:numPr>
          <w:ilvl w:val="0"/>
          <w:numId w:val="20"/>
        </w:numPr>
        <w:ind w:left="567"/>
        <w:jc w:val="both"/>
        <w:rPr>
          <w:rFonts w:cstheme="minorHAnsi"/>
          <w:sz w:val="22"/>
          <w:szCs w:val="22"/>
        </w:rPr>
      </w:pPr>
      <w:r w:rsidRPr="00205A98">
        <w:rPr>
          <w:rFonts w:cstheme="minorHAnsi"/>
          <w:sz w:val="22"/>
          <w:szCs w:val="22"/>
        </w:rPr>
        <w:t xml:space="preserve">Learning occurs wherever students are, so partnering in learning focusses on recognising and enhancing the capacity of families to engage with their child’s learning at home or in other out-of-school environments. </w:t>
      </w:r>
    </w:p>
    <w:p w14:paraId="4B91AC78" w14:textId="2E2BC754" w:rsidR="00DF79FC" w:rsidRDefault="00A607A5" w:rsidP="00A607A5">
      <w:pPr>
        <w:pStyle w:val="ListParagraph"/>
        <w:numPr>
          <w:ilvl w:val="0"/>
          <w:numId w:val="20"/>
        </w:numPr>
        <w:ind w:left="567"/>
        <w:jc w:val="both"/>
        <w:rPr>
          <w:rFonts w:cstheme="minorHAnsi"/>
          <w:sz w:val="22"/>
          <w:szCs w:val="22"/>
        </w:rPr>
      </w:pPr>
      <w:r w:rsidRPr="00205A98">
        <w:rPr>
          <w:rFonts w:cstheme="minorHAnsi"/>
          <w:sz w:val="22"/>
          <w:szCs w:val="22"/>
        </w:rPr>
        <w:t xml:space="preserve">For specific advice on how to engage effectively with School Councils, please refer to the </w:t>
      </w:r>
      <w:hyperlink r:id="rId19" w:history="1">
        <w:r w:rsidRPr="00205A98">
          <w:rPr>
            <w:rStyle w:val="Hyperlink"/>
            <w:rFonts w:cstheme="minorHAnsi"/>
            <w:sz w:val="22"/>
            <w:szCs w:val="22"/>
          </w:rPr>
          <w:t>Policy and Advisory Library School Council</w:t>
        </w:r>
      </w:hyperlink>
      <w:r w:rsidRPr="00205A98">
        <w:rPr>
          <w:rFonts w:cstheme="minorHAnsi"/>
          <w:sz w:val="22"/>
          <w:szCs w:val="22"/>
        </w:rPr>
        <w:t xml:space="preserve"> policy and guidance.</w:t>
      </w:r>
    </w:p>
    <w:p w14:paraId="561CED5A" w14:textId="3312FE07" w:rsidR="009A7CCA" w:rsidRPr="00F72811" w:rsidRDefault="00F72811" w:rsidP="00F72811">
      <w:pPr>
        <w:pStyle w:val="ListParagraph"/>
        <w:numPr>
          <w:ilvl w:val="0"/>
          <w:numId w:val="20"/>
        </w:numPr>
        <w:ind w:left="567"/>
        <w:jc w:val="both"/>
        <w:rPr>
          <w:sz w:val="22"/>
          <w:szCs w:val="22"/>
          <w:u w:val="single"/>
        </w:rPr>
      </w:pPr>
      <w:r w:rsidRPr="006409F7">
        <w:rPr>
          <w:rFonts w:cstheme="minorHAnsi"/>
          <w:sz w:val="22"/>
          <w:szCs w:val="22"/>
        </w:rPr>
        <w:t xml:space="preserve">For specific advice on promoting respectful behaviours, and support for when parent/carer behaviours are not respectful, please refer to the </w:t>
      </w:r>
      <w:hyperlink r:id="rId20" w:history="1">
        <w:r w:rsidRPr="00F720EF">
          <w:rPr>
            <w:rStyle w:val="Hyperlink"/>
            <w:rFonts w:cstheme="minorHAnsi"/>
            <w:sz w:val="22"/>
            <w:szCs w:val="22"/>
          </w:rPr>
          <w:t>Respectful Behaviours Within the School Community Policy</w:t>
        </w:r>
      </w:hyperlink>
      <w:r w:rsidRPr="006409F7">
        <w:rPr>
          <w:rFonts w:cstheme="minorHAnsi"/>
          <w:sz w:val="22"/>
          <w:szCs w:val="22"/>
        </w:rPr>
        <w:t xml:space="preserve">, </w:t>
      </w:r>
      <w:hyperlink r:id="rId21" w:history="1">
        <w:r w:rsidRPr="00F720EF">
          <w:rPr>
            <w:rStyle w:val="Hyperlink"/>
            <w:rFonts w:cstheme="minorHAnsi"/>
            <w:sz w:val="22"/>
            <w:szCs w:val="22"/>
          </w:rPr>
          <w:t>Work-Related Violence Procedure: 4. Risk controls – parent/carer behaviours</w:t>
        </w:r>
      </w:hyperlink>
      <w:r>
        <w:rPr>
          <w:rFonts w:cstheme="minorHAnsi"/>
          <w:sz w:val="22"/>
          <w:szCs w:val="22"/>
        </w:rPr>
        <w:t xml:space="preserve">, and </w:t>
      </w:r>
      <w:r w:rsidRPr="00F720EF">
        <w:rPr>
          <w:rFonts w:cstheme="minorHAnsi"/>
          <w:sz w:val="22"/>
          <w:szCs w:val="22"/>
        </w:rPr>
        <w:t xml:space="preserve">consider </w:t>
      </w:r>
      <w:r w:rsidR="00B819E7">
        <w:rPr>
          <w:sz w:val="22"/>
          <w:szCs w:val="22"/>
        </w:rPr>
        <w:t>department</w:t>
      </w:r>
      <w:r w:rsidRPr="006409F7">
        <w:rPr>
          <w:sz w:val="22"/>
          <w:szCs w:val="22"/>
        </w:rPr>
        <w:t xml:space="preserve"> services available to </w:t>
      </w:r>
      <w:hyperlink r:id="rId22" w:history="1">
        <w:r w:rsidRPr="00F720EF">
          <w:rPr>
            <w:rStyle w:val="Hyperlink"/>
            <w:rFonts w:cstheme="minorHAnsi"/>
            <w:sz w:val="22"/>
            <w:szCs w:val="22"/>
          </w:rPr>
          <w:t>support the wellbeing of staff</w:t>
        </w:r>
      </w:hyperlink>
      <w:r>
        <w:rPr>
          <w:sz w:val="22"/>
          <w:szCs w:val="22"/>
        </w:rPr>
        <w:t>.</w:t>
      </w:r>
    </w:p>
    <w:p w14:paraId="57DB19C4" w14:textId="73C8FF86" w:rsidR="00A607A5" w:rsidRPr="00205A98" w:rsidRDefault="00993E09" w:rsidP="00624A55">
      <w:pPr>
        <w:pStyle w:val="Heading1"/>
        <w:rPr>
          <w:rFonts w:asciiTheme="minorHAnsi" w:hAnsiTheme="minorHAnsi" w:cstheme="minorHAnsi"/>
          <w:sz w:val="32"/>
          <w:szCs w:val="20"/>
          <w:lang w:val="en-AU"/>
        </w:rPr>
      </w:pPr>
      <w:r w:rsidRPr="00205A98">
        <w:rPr>
          <w:rFonts w:asciiTheme="minorHAnsi" w:hAnsiTheme="minorHAnsi" w:cstheme="minorHAnsi"/>
          <w:sz w:val="32"/>
          <w:szCs w:val="20"/>
          <w:lang w:val="en-AU"/>
        </w:rPr>
        <w:t xml:space="preserve">Benefits: Why engage and partner with families in learning? </w:t>
      </w:r>
    </w:p>
    <w:p w14:paraId="43BCE138" w14:textId="2F935512" w:rsidR="00993E09" w:rsidRPr="00205A98" w:rsidRDefault="00993E09" w:rsidP="00993E09">
      <w:pPr>
        <w:spacing w:after="0"/>
        <w:jc w:val="both"/>
        <w:rPr>
          <w:rFonts w:cstheme="minorHAnsi"/>
          <w:szCs w:val="22"/>
        </w:rPr>
      </w:pPr>
      <w:r w:rsidRPr="00205A98">
        <w:rPr>
          <w:rFonts w:cstheme="minorHAnsi"/>
          <w:szCs w:val="22"/>
        </w:rPr>
        <w:t xml:space="preserve">A wealth of research indicates the powerful association between </w:t>
      </w:r>
      <w:r w:rsidR="00DF79FC" w:rsidRPr="00205A98">
        <w:rPr>
          <w:rFonts w:cstheme="minorHAnsi"/>
          <w:szCs w:val="22"/>
        </w:rPr>
        <w:t xml:space="preserve">positive </w:t>
      </w:r>
      <w:r w:rsidRPr="00205A98">
        <w:rPr>
          <w:rFonts w:cstheme="minorHAnsi"/>
          <w:szCs w:val="22"/>
        </w:rPr>
        <w:t>family engagement in learning and improved student learning and wellbeing</w:t>
      </w:r>
      <w:r w:rsidR="00B10B66" w:rsidRPr="00205A98">
        <w:rPr>
          <w:rFonts w:cstheme="minorHAnsi"/>
          <w:szCs w:val="22"/>
        </w:rPr>
        <w:t xml:space="preserve"> </w:t>
      </w:r>
      <w:r w:rsidR="00B10B66" w:rsidRPr="00B85C9C">
        <w:rPr>
          <w:rFonts w:cstheme="minorHAnsi"/>
          <w:szCs w:val="22"/>
        </w:rPr>
        <w:t>outcomes</w:t>
      </w:r>
      <w:r w:rsidRPr="00B85C9C">
        <w:rPr>
          <w:rStyle w:val="FootnoteReference"/>
          <w:rFonts w:cstheme="minorHAnsi"/>
          <w:sz w:val="22"/>
          <w:szCs w:val="22"/>
        </w:rPr>
        <w:footnoteReference w:id="3"/>
      </w:r>
      <w:r w:rsidRPr="00B85C9C">
        <w:rPr>
          <w:rFonts w:cstheme="minorHAnsi"/>
          <w:szCs w:val="22"/>
        </w:rPr>
        <w:t>.</w:t>
      </w:r>
      <w:r w:rsidR="007B5D17" w:rsidRPr="00B85C9C">
        <w:rPr>
          <w:rFonts w:cstheme="minorHAnsi"/>
          <w:szCs w:val="22"/>
        </w:rPr>
        <w:t xml:space="preserve"> Effective family engagement also plays an important role in developing a welcoming and inclusive school community.</w:t>
      </w:r>
    </w:p>
    <w:p w14:paraId="4018EBC0" w14:textId="77777777" w:rsidR="00993E09" w:rsidRPr="00205A98" w:rsidRDefault="00993E09" w:rsidP="00993E09">
      <w:pPr>
        <w:spacing w:after="0"/>
        <w:jc w:val="both"/>
        <w:rPr>
          <w:rFonts w:cstheme="minorHAnsi"/>
          <w:szCs w:val="22"/>
        </w:rPr>
      </w:pPr>
    </w:p>
    <w:p w14:paraId="1718FD65" w14:textId="48822DA7" w:rsidR="00993E09" w:rsidRPr="00205A98" w:rsidRDefault="00993E09" w:rsidP="00993E09">
      <w:pPr>
        <w:spacing w:after="0"/>
        <w:ind w:left="1"/>
        <w:jc w:val="both"/>
        <w:rPr>
          <w:rFonts w:cstheme="minorHAnsi"/>
          <w:szCs w:val="22"/>
        </w:rPr>
      </w:pPr>
      <w:r w:rsidRPr="00205A98">
        <w:rPr>
          <w:rFonts w:cstheme="minorHAnsi"/>
          <w:szCs w:val="22"/>
        </w:rPr>
        <w:t>Children’s education begins from birth, with parents</w:t>
      </w:r>
      <w:r w:rsidR="008758E0">
        <w:rPr>
          <w:rFonts w:cstheme="minorHAnsi"/>
          <w:szCs w:val="22"/>
        </w:rPr>
        <w:t>/carers</w:t>
      </w:r>
      <w:r w:rsidRPr="00205A98">
        <w:rPr>
          <w:rFonts w:cstheme="minorHAnsi"/>
          <w:szCs w:val="22"/>
        </w:rPr>
        <w:t xml:space="preserve"> as their first </w:t>
      </w:r>
      <w:r w:rsidR="00676CBF" w:rsidRPr="00205A98">
        <w:rPr>
          <w:rFonts w:cstheme="minorHAnsi"/>
          <w:szCs w:val="22"/>
        </w:rPr>
        <w:t>educators</w:t>
      </w:r>
      <w:r w:rsidRPr="00205A98">
        <w:rPr>
          <w:rFonts w:cstheme="minorHAnsi"/>
          <w:szCs w:val="22"/>
        </w:rPr>
        <w:t xml:space="preserve"> and role models. Throughout their school years, children and young people spend less than twenty percent of their waking hours at school, so schools cannot lift student outcomes alone. Families play a critical role in providing a learning bridge between school and the home, and vice-versa. This was in evidence in many school communities during remote and flexible learning. Families can nurture positive attitudes toward learning in their children and build their children’s confidence as learners. </w:t>
      </w:r>
    </w:p>
    <w:p w14:paraId="34BDBA99" w14:textId="77777777" w:rsidR="00993E09" w:rsidRPr="00205A98" w:rsidRDefault="00993E09" w:rsidP="00993E09">
      <w:pPr>
        <w:spacing w:after="0"/>
        <w:ind w:left="1"/>
        <w:jc w:val="both"/>
        <w:rPr>
          <w:rFonts w:cstheme="minorHAnsi"/>
          <w:szCs w:val="22"/>
        </w:rPr>
      </w:pPr>
    </w:p>
    <w:p w14:paraId="00FFA3CE" w14:textId="1B213A2A" w:rsidR="00993E09" w:rsidRPr="00205A98" w:rsidRDefault="00993E09" w:rsidP="000E5F01">
      <w:pPr>
        <w:spacing w:after="0"/>
        <w:ind w:left="1"/>
        <w:jc w:val="both"/>
        <w:rPr>
          <w:rFonts w:cstheme="minorHAnsi"/>
          <w:szCs w:val="22"/>
        </w:rPr>
      </w:pPr>
      <w:r w:rsidRPr="00205A98">
        <w:rPr>
          <w:rFonts w:cstheme="minorHAnsi"/>
          <w:szCs w:val="22"/>
        </w:rPr>
        <w:t xml:space="preserve">Importantly, engaging in learning is a two-way process; families learn from schools and schools learn from families. This brings together both </w:t>
      </w:r>
      <w:r w:rsidR="00676CBF" w:rsidRPr="00205A98">
        <w:rPr>
          <w:rFonts w:cstheme="minorHAnsi"/>
          <w:szCs w:val="22"/>
        </w:rPr>
        <w:t>teacher</w:t>
      </w:r>
      <w:r w:rsidRPr="00205A98">
        <w:rPr>
          <w:rFonts w:cstheme="minorHAnsi"/>
          <w:szCs w:val="22"/>
        </w:rPr>
        <w:t xml:space="preserve"> and family knowledge which in turn leads to a more inclusive education and greater opportunities to improve student outcomes.</w:t>
      </w:r>
    </w:p>
    <w:p w14:paraId="525A0C31" w14:textId="5CB4E62E" w:rsidR="00234EA9" w:rsidRPr="00205A98" w:rsidRDefault="00234EA9" w:rsidP="000E5F01">
      <w:pPr>
        <w:spacing w:after="0"/>
        <w:ind w:left="1"/>
        <w:jc w:val="both"/>
        <w:rPr>
          <w:rFonts w:cstheme="minorHAnsi"/>
          <w:szCs w:val="22"/>
        </w:rPr>
      </w:pPr>
    </w:p>
    <w:p w14:paraId="22EF58EA" w14:textId="4E41163A" w:rsidR="00A556AB" w:rsidRPr="00205A98" w:rsidRDefault="00A556AB" w:rsidP="00FD166B">
      <w:pPr>
        <w:spacing w:after="0"/>
        <w:jc w:val="both"/>
        <w:rPr>
          <w:rFonts w:cstheme="minorHAnsi"/>
          <w:szCs w:val="22"/>
        </w:rPr>
      </w:pPr>
      <w:r w:rsidRPr="00B85C9C">
        <w:rPr>
          <w:rFonts w:cstheme="minorHAnsi"/>
          <w:szCs w:val="22"/>
        </w:rPr>
        <w:lastRenderedPageBreak/>
        <w:t>Many whole-of-government and departmental policies recognise the importance of engaging families in improving outcomes for young people, including for Koorie students</w:t>
      </w:r>
      <w:r w:rsidRPr="00B85C9C">
        <w:rPr>
          <w:rStyle w:val="FootnoteReference"/>
          <w:rFonts w:cstheme="minorHAnsi"/>
          <w:sz w:val="22"/>
          <w:szCs w:val="22"/>
        </w:rPr>
        <w:footnoteReference w:id="4"/>
      </w:r>
      <w:r w:rsidRPr="00B85C9C">
        <w:rPr>
          <w:rFonts w:cstheme="minorHAnsi"/>
          <w:szCs w:val="22"/>
        </w:rPr>
        <w:t>, for students with English as An Additional Language and from culturally diverse backgrounds</w:t>
      </w:r>
      <w:r w:rsidRPr="00B85C9C">
        <w:rPr>
          <w:rStyle w:val="FootnoteReference"/>
          <w:rFonts w:cstheme="minorHAnsi"/>
          <w:sz w:val="22"/>
          <w:szCs w:val="22"/>
        </w:rPr>
        <w:footnoteReference w:id="5"/>
      </w:r>
      <w:r w:rsidRPr="00B85C9C">
        <w:rPr>
          <w:rFonts w:cstheme="minorHAnsi"/>
          <w:szCs w:val="22"/>
        </w:rPr>
        <w:t>, for students with disability and additional needs</w:t>
      </w:r>
      <w:r w:rsidRPr="00B85C9C">
        <w:rPr>
          <w:rStyle w:val="FootnoteReference"/>
          <w:rFonts w:cstheme="minorHAnsi"/>
          <w:sz w:val="22"/>
          <w:szCs w:val="22"/>
        </w:rPr>
        <w:footnoteReference w:id="6"/>
      </w:r>
      <w:r w:rsidRPr="00B85C9C">
        <w:rPr>
          <w:rFonts w:cstheme="minorHAnsi"/>
          <w:szCs w:val="22"/>
        </w:rPr>
        <w:t>, and students from other priority cohorts.</w:t>
      </w:r>
      <w:r w:rsidRPr="00205A98">
        <w:rPr>
          <w:rFonts w:cstheme="minorHAnsi"/>
          <w:szCs w:val="22"/>
        </w:rPr>
        <w:t xml:space="preserve"> </w:t>
      </w:r>
    </w:p>
    <w:p w14:paraId="7D945A85" w14:textId="7AE27D40" w:rsidR="00993E09" w:rsidRPr="00205A98" w:rsidRDefault="00E60A50" w:rsidP="00624A55">
      <w:pPr>
        <w:pStyle w:val="Heading1"/>
        <w:rPr>
          <w:rFonts w:asciiTheme="minorHAnsi" w:hAnsiTheme="minorHAnsi" w:cstheme="minorHAnsi"/>
          <w:sz w:val="32"/>
          <w:szCs w:val="20"/>
          <w:lang w:val="en-AU"/>
        </w:rPr>
      </w:pPr>
      <w:r>
        <w:rPr>
          <w:noProof/>
        </w:rPr>
        <mc:AlternateContent>
          <mc:Choice Requires="wpg">
            <w:drawing>
              <wp:anchor distT="0" distB="0" distL="114300" distR="114300" simplePos="0" relativeHeight="251658240" behindDoc="0" locked="0" layoutInCell="1" allowOverlap="1" wp14:anchorId="7F77D0DD" wp14:editId="19CA8933">
                <wp:simplePos x="0" y="0"/>
                <wp:positionH relativeFrom="column">
                  <wp:posOffset>4185285</wp:posOffset>
                </wp:positionH>
                <wp:positionV relativeFrom="paragraph">
                  <wp:posOffset>143188</wp:posOffset>
                </wp:positionV>
                <wp:extent cx="2200275" cy="2551430"/>
                <wp:effectExtent l="0" t="0" r="9525" b="1270"/>
                <wp:wrapSquare wrapText="bothSides"/>
                <wp:docPr id="4" name="Group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200275" cy="2551430"/>
                          <a:chOff x="0" y="0"/>
                          <a:chExt cx="2200275" cy="2551430"/>
                        </a:xfrm>
                      </wpg:grpSpPr>
                      <wps:wsp>
                        <wps:cNvPr id="1" name="Text Box 1"/>
                        <wps:cNvSpPr txBox="1">
                          <a:spLocks/>
                        </wps:cNvSpPr>
                        <wps:spPr>
                          <a:xfrm>
                            <a:off x="114300" y="2286000"/>
                            <a:ext cx="1998345" cy="265430"/>
                          </a:xfrm>
                          <a:prstGeom prst="rect">
                            <a:avLst/>
                          </a:prstGeom>
                          <a:noFill/>
                          <a:ln>
                            <a:noFill/>
                          </a:ln>
                        </wps:spPr>
                        <wps:txbx>
                          <w:txbxContent>
                            <w:p w14:paraId="6B84B6E8" w14:textId="6F7343FD" w:rsidR="00993E09" w:rsidRPr="00FA5A55" w:rsidRDefault="00993E09" w:rsidP="00993E09">
                              <w:pPr>
                                <w:pStyle w:val="Caption"/>
                                <w:spacing w:after="0"/>
                                <w:jc w:val="center"/>
                                <w:rPr>
                                  <w:rFonts w:asciiTheme="majorHAnsi" w:eastAsia="Lucida Sans" w:hAnsiTheme="majorHAnsi" w:cstheme="majorHAnsi"/>
                                  <w:b/>
                                  <w:bCs/>
                                  <w:i w:val="0"/>
                                  <w:iCs w:val="0"/>
                                  <w:noProof/>
                                  <w:color w:val="E25205" w:themeColor="accent1"/>
                                  <w:sz w:val="20"/>
                                  <w:szCs w:val="20"/>
                                </w:rPr>
                              </w:pPr>
                              <w:r w:rsidRPr="00FA5A55">
                                <w:rPr>
                                  <w:rFonts w:asciiTheme="majorHAnsi" w:hAnsiTheme="majorHAnsi" w:cstheme="majorHAnsi"/>
                                  <w:b/>
                                  <w:bCs/>
                                  <w:i w:val="0"/>
                                  <w:iCs w:val="0"/>
                                  <w:color w:val="E25205" w:themeColor="accent1"/>
                                  <w:sz w:val="20"/>
                                  <w:szCs w:val="20"/>
                                </w:rPr>
                                <w:t xml:space="preserve">Figure </w:t>
                              </w:r>
                              <w:r w:rsidRPr="00FA5A55">
                                <w:rPr>
                                  <w:rFonts w:asciiTheme="majorHAnsi" w:hAnsiTheme="majorHAnsi" w:cstheme="majorHAnsi"/>
                                  <w:b/>
                                  <w:bCs/>
                                  <w:i w:val="0"/>
                                  <w:iCs w:val="0"/>
                                  <w:color w:val="E25205" w:themeColor="accent1"/>
                                  <w:sz w:val="20"/>
                                  <w:szCs w:val="20"/>
                                </w:rPr>
                                <w:fldChar w:fldCharType="begin"/>
                              </w:r>
                              <w:r w:rsidRPr="00FA5A55">
                                <w:rPr>
                                  <w:rFonts w:asciiTheme="majorHAnsi" w:hAnsiTheme="majorHAnsi" w:cstheme="majorHAnsi"/>
                                  <w:b/>
                                  <w:bCs/>
                                  <w:i w:val="0"/>
                                  <w:iCs w:val="0"/>
                                  <w:color w:val="E25205" w:themeColor="accent1"/>
                                  <w:sz w:val="20"/>
                                  <w:szCs w:val="20"/>
                                </w:rPr>
                                <w:instrText xml:space="preserve"> SEQ Figure \* ARABIC </w:instrText>
                              </w:r>
                              <w:r w:rsidRPr="00FA5A55">
                                <w:rPr>
                                  <w:rFonts w:asciiTheme="majorHAnsi" w:hAnsiTheme="majorHAnsi" w:cstheme="majorHAnsi"/>
                                  <w:b/>
                                  <w:bCs/>
                                  <w:i w:val="0"/>
                                  <w:iCs w:val="0"/>
                                  <w:color w:val="E25205" w:themeColor="accent1"/>
                                  <w:sz w:val="20"/>
                                  <w:szCs w:val="20"/>
                                </w:rPr>
                                <w:fldChar w:fldCharType="separate"/>
                              </w:r>
                              <w:r w:rsidR="008758E0">
                                <w:rPr>
                                  <w:rFonts w:asciiTheme="majorHAnsi" w:hAnsiTheme="majorHAnsi" w:cstheme="majorHAnsi"/>
                                  <w:b/>
                                  <w:bCs/>
                                  <w:i w:val="0"/>
                                  <w:iCs w:val="0"/>
                                  <w:noProof/>
                                  <w:color w:val="E25205" w:themeColor="accent1"/>
                                  <w:sz w:val="20"/>
                                  <w:szCs w:val="20"/>
                                </w:rPr>
                                <w:t>1</w:t>
                              </w:r>
                              <w:r w:rsidRPr="00FA5A55">
                                <w:rPr>
                                  <w:rFonts w:asciiTheme="majorHAnsi" w:hAnsiTheme="majorHAnsi" w:cstheme="majorHAnsi"/>
                                  <w:b/>
                                  <w:bCs/>
                                  <w:i w:val="0"/>
                                  <w:iCs w:val="0"/>
                                  <w:noProof/>
                                  <w:color w:val="E25205" w:themeColor="accent1"/>
                                  <w:sz w:val="20"/>
                                  <w:szCs w:val="20"/>
                                </w:rPr>
                                <w:fldChar w:fldCharType="end"/>
                              </w:r>
                              <w:r w:rsidRPr="00FA5A55">
                                <w:rPr>
                                  <w:rFonts w:asciiTheme="majorHAnsi" w:hAnsiTheme="majorHAnsi" w:cstheme="majorHAnsi"/>
                                  <w:b/>
                                  <w:bCs/>
                                  <w:i w:val="0"/>
                                  <w:iCs w:val="0"/>
                                  <w:color w:val="E25205" w:themeColor="accent1"/>
                                  <w:sz w:val="20"/>
                                  <w:szCs w:val="20"/>
                                </w:rPr>
                                <w:t>: FISO 2.0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pic:pic xmlns:pic="http://schemas.openxmlformats.org/drawingml/2006/picture">
                        <pic:nvPicPr>
                          <pic:cNvPr id="6" name="Picture 6" descr="Chart&#10;&#10;Description automatically generated with medium confidence"/>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00275" cy="2200275"/>
                          </a:xfrm>
                          <a:prstGeom prst="rect">
                            <a:avLst/>
                          </a:prstGeom>
                          <a:noFill/>
                          <a:ln>
                            <a:noFill/>
                          </a:ln>
                        </pic:spPr>
                      </pic:pic>
                    </wpg:wgp>
                  </a:graphicData>
                </a:graphic>
              </wp:anchor>
            </w:drawing>
          </mc:Choice>
          <mc:Fallback>
            <w:pict>
              <v:group w14:anchorId="7F77D0DD" id="Group 4" o:spid="_x0000_s1026" alt="&quot;&quot;" style="position:absolute;margin-left:329.55pt;margin-top:11.25pt;width:173.25pt;height:200.9pt;z-index:251658240" coordsize="22002,255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">
                <v:shapetype id="_x0000_t202" coordsize="21600,21600" o:spt="202" path="m,l,21600r21600,l21600,xe">
                  <v:stroke joinstyle="miter"/>
                  <v:path gradientshapeok="t" o:connecttype="rect"/>
                </v:shapetype>
                <v:shape id="Text Box 1" o:spid="_x0000_s1027" type="#_x0000_t202" style="position:absolute;left:1143;top:22860;width:19983;height:26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" filled="f" stroked="f">
                  <v:textbox inset="0,0,0,0">
                    <w:txbxContent>
                      <w:p w14:paraId="6B84B6E8" w14:textId="6F7343FD" w:rsidR="00993E09" w:rsidRPr="00FA5A55" w:rsidRDefault="00993E09" w:rsidP="00993E09">
                        <w:pPr>
                          <w:pStyle w:val="Caption"/>
                          <w:spacing w:after="0"/>
                          <w:jc w:val="center"/>
                          <w:rPr>
                            <w:rFonts w:asciiTheme="majorHAnsi" w:eastAsia="Lucida Sans" w:hAnsiTheme="majorHAnsi" w:cstheme="majorHAnsi"/>
                            <w:b/>
                            <w:bCs/>
                            <w:i w:val="0"/>
                            <w:iCs w:val="0"/>
                            <w:noProof/>
                            <w:color w:val="E25205" w:themeColor="accent1"/>
                            <w:sz w:val="20"/>
                            <w:szCs w:val="20"/>
                          </w:rPr>
                        </w:pPr>
                        <w:r w:rsidRPr="00FA5A55">
                          <w:rPr>
                            <w:rFonts w:asciiTheme="majorHAnsi" w:hAnsiTheme="majorHAnsi" w:cstheme="majorHAnsi"/>
                            <w:b/>
                            <w:bCs/>
                            <w:i w:val="0"/>
                            <w:iCs w:val="0"/>
                            <w:color w:val="E25205" w:themeColor="accent1"/>
                            <w:sz w:val="20"/>
                            <w:szCs w:val="20"/>
                          </w:rPr>
                          <w:t xml:space="preserve">Figure </w:t>
                        </w:r>
                        <w:r w:rsidRPr="00FA5A55">
                          <w:rPr>
                            <w:rFonts w:asciiTheme="majorHAnsi" w:hAnsiTheme="majorHAnsi" w:cstheme="majorHAnsi"/>
                            <w:b/>
                            <w:bCs/>
                            <w:i w:val="0"/>
                            <w:iCs w:val="0"/>
                            <w:color w:val="E25205" w:themeColor="accent1"/>
                            <w:sz w:val="20"/>
                            <w:szCs w:val="20"/>
                          </w:rPr>
                          <w:fldChar w:fldCharType="begin"/>
                        </w:r>
                        <w:r w:rsidRPr="00FA5A55">
                          <w:rPr>
                            <w:rFonts w:asciiTheme="majorHAnsi" w:hAnsiTheme="majorHAnsi" w:cstheme="majorHAnsi"/>
                            <w:b/>
                            <w:bCs/>
                            <w:i w:val="0"/>
                            <w:iCs w:val="0"/>
                            <w:color w:val="E25205" w:themeColor="accent1"/>
                            <w:sz w:val="20"/>
                            <w:szCs w:val="20"/>
                          </w:rPr>
                          <w:instrText xml:space="preserve"> SEQ Figure \* ARABIC </w:instrText>
                        </w:r>
                        <w:r w:rsidRPr="00FA5A55">
                          <w:rPr>
                            <w:rFonts w:asciiTheme="majorHAnsi" w:hAnsiTheme="majorHAnsi" w:cstheme="majorHAnsi"/>
                            <w:b/>
                            <w:bCs/>
                            <w:i w:val="0"/>
                            <w:iCs w:val="0"/>
                            <w:color w:val="E25205" w:themeColor="accent1"/>
                            <w:sz w:val="20"/>
                            <w:szCs w:val="20"/>
                          </w:rPr>
                          <w:fldChar w:fldCharType="separate"/>
                        </w:r>
                        <w:r w:rsidR="008758E0">
                          <w:rPr>
                            <w:rFonts w:asciiTheme="majorHAnsi" w:hAnsiTheme="majorHAnsi" w:cstheme="majorHAnsi"/>
                            <w:b/>
                            <w:bCs/>
                            <w:i w:val="0"/>
                            <w:iCs w:val="0"/>
                            <w:noProof/>
                            <w:color w:val="E25205" w:themeColor="accent1"/>
                            <w:sz w:val="20"/>
                            <w:szCs w:val="20"/>
                          </w:rPr>
                          <w:t>1</w:t>
                        </w:r>
                        <w:r w:rsidRPr="00FA5A55">
                          <w:rPr>
                            <w:rFonts w:asciiTheme="majorHAnsi" w:hAnsiTheme="majorHAnsi" w:cstheme="majorHAnsi"/>
                            <w:b/>
                            <w:bCs/>
                            <w:i w:val="0"/>
                            <w:iCs w:val="0"/>
                            <w:noProof/>
                            <w:color w:val="E25205" w:themeColor="accent1"/>
                            <w:sz w:val="20"/>
                            <w:szCs w:val="20"/>
                          </w:rPr>
                          <w:fldChar w:fldCharType="end"/>
                        </w:r>
                        <w:r w:rsidRPr="00FA5A55">
                          <w:rPr>
                            <w:rFonts w:asciiTheme="majorHAnsi" w:hAnsiTheme="majorHAnsi" w:cstheme="majorHAnsi"/>
                            <w:b/>
                            <w:bCs/>
                            <w:i w:val="0"/>
                            <w:iCs w:val="0"/>
                            <w:color w:val="E25205" w:themeColor="accent1"/>
                            <w:sz w:val="20"/>
                            <w:szCs w:val="20"/>
                          </w:rPr>
                          <w:t>: FISO 2.0</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Chart&#10;&#10;Description automatically generated with medium confidence" style="position:absolute;width:22002;height:22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">
                  <v:imagedata r:id="rId24" o:title="Chart&#10;&#10;Description automatically generated with medium confidence"/>
                </v:shape>
                <w10:wrap type="square"/>
              </v:group>
            </w:pict>
          </mc:Fallback>
        </mc:AlternateContent>
      </w:r>
      <w:r w:rsidR="00993E09" w:rsidRPr="00205A98">
        <w:rPr>
          <w:rFonts w:asciiTheme="minorHAnsi" w:hAnsiTheme="minorHAnsi" w:cstheme="minorHAnsi"/>
          <w:sz w:val="32"/>
          <w:szCs w:val="20"/>
          <w:lang w:val="en-AU"/>
        </w:rPr>
        <w:t>Engaging families and FISO 2.0</w:t>
      </w:r>
    </w:p>
    <w:p w14:paraId="40E08F47" w14:textId="00B6AB9E" w:rsidR="00993E09" w:rsidRPr="00205A98" w:rsidRDefault="00FF3A22" w:rsidP="00FD166B">
      <w:pPr>
        <w:tabs>
          <w:tab w:val="left" w:pos="10490"/>
        </w:tabs>
        <w:spacing w:after="0" w:line="245" w:lineRule="auto"/>
        <w:ind w:right="-7"/>
        <w:rPr>
          <w:rFonts w:eastAsia="Lucida Sans" w:cstheme="minorHAnsi"/>
        </w:rPr>
      </w:pPr>
      <w:hyperlink r:id="rId25" w:history="1">
        <w:r w:rsidR="00993E09" w:rsidRPr="00205A98">
          <w:rPr>
            <w:rStyle w:val="Hyperlink"/>
            <w:rFonts w:eastAsia="Lucida Sans" w:cstheme="minorHAnsi"/>
          </w:rPr>
          <w:t>FISO 2.0</w:t>
        </w:r>
      </w:hyperlink>
      <w:r w:rsidR="00993E09" w:rsidRPr="00205A98">
        <w:rPr>
          <w:rFonts w:eastAsia="Lucida Sans" w:cstheme="minorHAnsi"/>
        </w:rPr>
        <w:t xml:space="preserve"> sets out five core elements that together realise the goals of excellence and equity through developing the learning and wellbeing of every student (see Figure 1). </w:t>
      </w:r>
    </w:p>
    <w:p w14:paraId="01E5785B" w14:textId="7B34CA4C" w:rsidR="00993E09" w:rsidRPr="00205A98" w:rsidRDefault="00993E09" w:rsidP="00FD166B">
      <w:pPr>
        <w:tabs>
          <w:tab w:val="left" w:pos="10490"/>
        </w:tabs>
        <w:spacing w:after="0" w:line="245" w:lineRule="auto"/>
        <w:ind w:right="-7"/>
        <w:rPr>
          <w:rFonts w:eastAsia="Lucida Sans" w:cstheme="minorHAnsi"/>
          <w:szCs w:val="22"/>
        </w:rPr>
      </w:pPr>
    </w:p>
    <w:p w14:paraId="5B46DB34" w14:textId="2826D410" w:rsidR="00993E09" w:rsidRPr="00205A98" w:rsidRDefault="00993E09" w:rsidP="00FD166B">
      <w:pPr>
        <w:tabs>
          <w:tab w:val="left" w:pos="10490"/>
        </w:tabs>
        <w:spacing w:after="0" w:line="245" w:lineRule="auto"/>
        <w:ind w:right="-7"/>
        <w:rPr>
          <w:rFonts w:eastAsia="Lucida Sans" w:cstheme="minorHAnsi"/>
          <w:szCs w:val="22"/>
        </w:rPr>
      </w:pPr>
      <w:r w:rsidRPr="00205A98">
        <w:rPr>
          <w:rFonts w:eastAsia="Lucida Sans" w:cstheme="minorHAnsi"/>
          <w:szCs w:val="22"/>
        </w:rPr>
        <w:t>When integrated, these elements build a positive environment through strong relationships that enables all students to become happy, healthy, and resilient; successful lifelong learners; and active, informed members of just and sustainable communities.</w:t>
      </w:r>
    </w:p>
    <w:p w14:paraId="485430CF" w14:textId="41EF9638" w:rsidR="00993E09" w:rsidRDefault="00993E09" w:rsidP="00FD166B">
      <w:pPr>
        <w:tabs>
          <w:tab w:val="left" w:pos="10490"/>
        </w:tabs>
        <w:spacing w:after="0" w:line="245" w:lineRule="auto"/>
        <w:ind w:right="-7"/>
        <w:rPr>
          <w:rFonts w:eastAsia="Lucida Sans" w:cstheme="minorHAnsi"/>
          <w:szCs w:val="22"/>
        </w:rPr>
      </w:pPr>
    </w:p>
    <w:p w14:paraId="2D2E1AC8" w14:textId="15F9CFD4" w:rsidR="00993E09" w:rsidRPr="00205A98" w:rsidRDefault="00993E09" w:rsidP="00FD166B">
      <w:pPr>
        <w:tabs>
          <w:tab w:val="left" w:pos="10490"/>
        </w:tabs>
        <w:spacing w:after="0" w:line="245" w:lineRule="auto"/>
        <w:ind w:right="-7"/>
        <w:rPr>
          <w:rFonts w:eastAsia="Lucida Sans" w:cstheme="minorHAnsi"/>
          <w:w w:val="105"/>
        </w:rPr>
      </w:pPr>
      <w:r w:rsidRPr="00205A98">
        <w:rPr>
          <w:rFonts w:eastAsia="Lucida Sans" w:cstheme="minorHAnsi"/>
          <w:w w:val="105"/>
        </w:rPr>
        <w:t>This resource compl</w:t>
      </w:r>
      <w:r w:rsidR="00676CBF" w:rsidRPr="00205A98">
        <w:rPr>
          <w:rFonts w:eastAsia="Lucida Sans" w:cstheme="minorHAnsi"/>
          <w:w w:val="105"/>
        </w:rPr>
        <w:t>e</w:t>
      </w:r>
      <w:r w:rsidRPr="00205A98">
        <w:rPr>
          <w:rFonts w:eastAsia="Lucida Sans" w:cstheme="minorHAnsi"/>
          <w:w w:val="105"/>
        </w:rPr>
        <w:t xml:space="preserve">ments the </w:t>
      </w:r>
      <w:hyperlink r:id="rId26" w:history="1">
        <w:r w:rsidRPr="00205A98">
          <w:rPr>
            <w:rStyle w:val="Hyperlink"/>
            <w:rFonts w:eastAsia="Lucida Sans" w:cstheme="minorHAnsi"/>
            <w:w w:val="105"/>
          </w:rPr>
          <w:t>Using FISO 2.0 to plan school improvement</w:t>
        </w:r>
      </w:hyperlink>
      <w:r w:rsidRPr="00205A98">
        <w:rPr>
          <w:rFonts w:eastAsia="Lucida Sans" w:cstheme="minorHAnsi"/>
          <w:w w:val="105"/>
        </w:rPr>
        <w:t xml:space="preserve"> guide.</w:t>
      </w:r>
    </w:p>
    <w:p w14:paraId="24719D5F" w14:textId="77B8B26C" w:rsidR="009A7CCA" w:rsidRDefault="009A7CCA">
      <w:pPr>
        <w:spacing w:after="0"/>
        <w:rPr>
          <w:rFonts w:cstheme="minorHAnsi"/>
          <w:szCs w:val="22"/>
        </w:rPr>
      </w:pPr>
    </w:p>
    <w:p w14:paraId="3751FB79" w14:textId="77777777" w:rsidR="00E60A50" w:rsidRDefault="00993E09" w:rsidP="003D29DB">
      <w:pPr>
        <w:spacing w:after="0"/>
        <w:rPr>
          <w:rFonts w:cstheme="minorHAnsi"/>
          <w:szCs w:val="22"/>
        </w:rPr>
      </w:pPr>
      <w:r w:rsidRPr="00205A98">
        <w:rPr>
          <w:rFonts w:cstheme="minorHAnsi"/>
          <w:szCs w:val="22"/>
        </w:rPr>
        <w:t xml:space="preserve">Active partnerships with families </w:t>
      </w:r>
      <w:r w:rsidR="00EF03AA" w:rsidRPr="00205A98">
        <w:rPr>
          <w:rFonts w:cstheme="minorHAnsi"/>
          <w:szCs w:val="22"/>
        </w:rPr>
        <w:t>can contribute to each of the</w:t>
      </w:r>
      <w:r w:rsidRPr="00205A98">
        <w:rPr>
          <w:rFonts w:cstheme="minorHAnsi"/>
          <w:szCs w:val="22"/>
        </w:rPr>
        <w:t xml:space="preserve"> five FISO 2.0 core elements. The table below provides examples of how each core element can connect with partnering with families.</w:t>
      </w:r>
    </w:p>
    <w:p w14:paraId="05445ACF" w14:textId="2B9CBED7" w:rsidR="00EF7414" w:rsidRPr="00205A98" w:rsidRDefault="00993E09" w:rsidP="003D29DB">
      <w:pPr>
        <w:spacing w:after="0"/>
        <w:rPr>
          <w:rFonts w:cstheme="minorHAnsi"/>
          <w:szCs w:val="22"/>
        </w:rPr>
      </w:pPr>
      <w:r w:rsidRPr="00205A98">
        <w:rPr>
          <w:rFonts w:cstheme="minorHAnsi"/>
          <w:szCs w:val="22"/>
        </w:rPr>
        <w:t xml:space="preserve">  </w:t>
      </w:r>
    </w:p>
    <w:tbl>
      <w:tblPr>
        <w:tblStyle w:val="TableGrid"/>
        <w:tblW w:w="0" w:type="auto"/>
        <w:tblLook w:val="04A0" w:firstRow="1" w:lastRow="0" w:firstColumn="1" w:lastColumn="0" w:noHBand="0" w:noVBand="1"/>
      </w:tblPr>
      <w:tblGrid>
        <w:gridCol w:w="1417"/>
        <w:gridCol w:w="8205"/>
      </w:tblGrid>
      <w:tr w:rsidR="00993E09" w:rsidRPr="00205A98" w14:paraId="3AB87493" w14:textId="77777777" w:rsidTr="00993E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27713D3B" w14:textId="628E1C0C" w:rsidR="00993E09" w:rsidRPr="003D29DB" w:rsidRDefault="00993E09">
            <w:pPr>
              <w:spacing w:after="0"/>
              <w:rPr>
                <w:rFonts w:cstheme="minorHAnsi"/>
                <w:b/>
                <w:sz w:val="20"/>
                <w:szCs w:val="20"/>
              </w:rPr>
            </w:pPr>
            <w:r w:rsidRPr="003D29DB">
              <w:rPr>
                <w:rFonts w:cstheme="minorHAnsi"/>
                <w:b/>
                <w:sz w:val="20"/>
                <w:szCs w:val="20"/>
              </w:rPr>
              <w:t>Leadership</w:t>
            </w:r>
          </w:p>
        </w:tc>
        <w:tc>
          <w:tcPr>
            <w:tcW w:w="8209" w:type="dxa"/>
            <w:shd w:val="clear" w:color="auto" w:fill="F2F2F2" w:themeFill="background1" w:themeFillShade="F2"/>
          </w:tcPr>
          <w:p w14:paraId="3E46BC74" w14:textId="2A87B4C6" w:rsidR="00993E09" w:rsidRPr="003D29DB" w:rsidRDefault="00993E09">
            <w:pPr>
              <w:spacing w:after="0"/>
              <w:jc w:val="both"/>
              <w:cnfStyle w:val="100000000000" w:firstRow="1" w:lastRow="0" w:firstColumn="0" w:lastColumn="0" w:oddVBand="0" w:evenVBand="0" w:oddHBand="0" w:evenHBand="0" w:firstRowFirstColumn="0" w:firstRowLastColumn="0" w:lastRowFirstColumn="0" w:lastRowLastColumn="0"/>
              <w:rPr>
                <w:rFonts w:cstheme="minorHAnsi"/>
                <w:b/>
                <w:bCs/>
                <w:color w:val="auto"/>
                <w:sz w:val="20"/>
                <w:szCs w:val="20"/>
              </w:rPr>
            </w:pPr>
            <w:r w:rsidRPr="003D29DB">
              <w:rPr>
                <w:rFonts w:cstheme="minorHAnsi"/>
                <w:bCs/>
                <w:color w:val="auto"/>
                <w:sz w:val="20"/>
                <w:szCs w:val="20"/>
              </w:rPr>
              <w:t xml:space="preserve">Building a </w:t>
            </w:r>
            <w:r w:rsidR="005C1A67" w:rsidRPr="003D29DB">
              <w:rPr>
                <w:rFonts w:cstheme="minorHAnsi"/>
                <w:bCs/>
                <w:color w:val="auto"/>
                <w:sz w:val="20"/>
                <w:szCs w:val="20"/>
              </w:rPr>
              <w:t xml:space="preserve">genuine </w:t>
            </w:r>
            <w:r w:rsidRPr="003D29DB">
              <w:rPr>
                <w:rFonts w:cstheme="minorHAnsi"/>
                <w:bCs/>
                <w:color w:val="auto"/>
                <w:sz w:val="20"/>
                <w:szCs w:val="20"/>
              </w:rPr>
              <w:t xml:space="preserve">culture of effective family-school partnering </w:t>
            </w:r>
            <w:r w:rsidR="00EF03AA" w:rsidRPr="003D29DB">
              <w:rPr>
                <w:rFonts w:cstheme="minorHAnsi"/>
                <w:bCs/>
                <w:color w:val="auto"/>
                <w:sz w:val="20"/>
                <w:szCs w:val="20"/>
              </w:rPr>
              <w:t xml:space="preserve">benefits from </w:t>
            </w:r>
            <w:r w:rsidRPr="003D29DB">
              <w:rPr>
                <w:rFonts w:cstheme="minorHAnsi"/>
                <w:bCs/>
                <w:color w:val="auto"/>
                <w:sz w:val="20"/>
                <w:szCs w:val="20"/>
              </w:rPr>
              <w:t>whole-school leadership</w:t>
            </w:r>
            <w:r w:rsidR="00E509AB" w:rsidRPr="003D29DB">
              <w:rPr>
                <w:rFonts w:cstheme="minorHAnsi"/>
                <w:bCs/>
                <w:color w:val="auto"/>
                <w:sz w:val="20"/>
                <w:szCs w:val="20"/>
              </w:rPr>
              <w:t>.</w:t>
            </w:r>
          </w:p>
        </w:tc>
      </w:tr>
      <w:tr w:rsidR="00993E09" w:rsidRPr="00205A98" w14:paraId="27AFD6FD" w14:textId="77777777" w:rsidTr="00993E09">
        <w:tc>
          <w:tcPr>
            <w:cnfStyle w:val="001000000000" w:firstRow="0" w:lastRow="0" w:firstColumn="1" w:lastColumn="0" w:oddVBand="0" w:evenVBand="0" w:oddHBand="0" w:evenHBand="0" w:firstRowFirstColumn="0" w:firstRowLastColumn="0" w:lastRowFirstColumn="0" w:lastRowLastColumn="0"/>
            <w:tcW w:w="1413" w:type="dxa"/>
            <w:shd w:val="clear" w:color="auto" w:fill="004C97" w:themeFill="accent5"/>
            <w:vAlign w:val="center"/>
          </w:tcPr>
          <w:p w14:paraId="515CFB5A" w14:textId="77777777" w:rsidR="00993E09" w:rsidRPr="003D29DB" w:rsidRDefault="00993E09">
            <w:pPr>
              <w:spacing w:after="0"/>
              <w:rPr>
                <w:rFonts w:cstheme="minorHAnsi"/>
                <w:color w:val="FFFFFF" w:themeColor="background1"/>
                <w:sz w:val="20"/>
                <w:szCs w:val="20"/>
              </w:rPr>
            </w:pPr>
            <w:r w:rsidRPr="003D29DB">
              <w:rPr>
                <w:rFonts w:cstheme="minorHAnsi"/>
                <w:b/>
                <w:bCs/>
                <w:color w:val="FFFFFF" w:themeColor="background1"/>
                <w:sz w:val="20"/>
                <w:szCs w:val="20"/>
              </w:rPr>
              <w:t>Teaching and learning</w:t>
            </w:r>
          </w:p>
        </w:tc>
        <w:tc>
          <w:tcPr>
            <w:tcW w:w="8209" w:type="dxa"/>
          </w:tcPr>
          <w:p w14:paraId="77237E43" w14:textId="38824B90" w:rsidR="00993E09" w:rsidRPr="003D29DB" w:rsidRDefault="00993E09">
            <w:pPr>
              <w:spacing w:after="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D29DB">
              <w:rPr>
                <w:rFonts w:cstheme="minorHAnsi"/>
                <w:sz w:val="20"/>
                <w:szCs w:val="20"/>
              </w:rPr>
              <w:t xml:space="preserve">Families’ lived experiences can inform the teaching and learning program to ensure responsive, </w:t>
            </w:r>
            <w:proofErr w:type="gramStart"/>
            <w:r w:rsidRPr="003D29DB">
              <w:rPr>
                <w:rFonts w:cstheme="minorHAnsi"/>
                <w:sz w:val="20"/>
                <w:szCs w:val="20"/>
              </w:rPr>
              <w:t>authentic</w:t>
            </w:r>
            <w:proofErr w:type="gramEnd"/>
            <w:r w:rsidRPr="003D29DB">
              <w:rPr>
                <w:rFonts w:cstheme="minorHAnsi"/>
                <w:sz w:val="20"/>
                <w:szCs w:val="20"/>
              </w:rPr>
              <w:t xml:space="preserve"> and meaningful teaching practices and curriculum programs</w:t>
            </w:r>
            <w:r w:rsidR="005C1A67" w:rsidRPr="003D29DB">
              <w:rPr>
                <w:rFonts w:cstheme="minorHAnsi"/>
                <w:sz w:val="20"/>
                <w:szCs w:val="20"/>
              </w:rPr>
              <w:t xml:space="preserve">. Additionally, when teachers are aware of what is happening in the daily lives of their students, they can provide </w:t>
            </w:r>
            <w:r w:rsidR="007B5D17" w:rsidRPr="003D29DB">
              <w:rPr>
                <w:rFonts w:cstheme="minorHAnsi"/>
                <w:sz w:val="20"/>
                <w:szCs w:val="20"/>
              </w:rPr>
              <w:t xml:space="preserve">more effective teaching and learning, including any required supports </w:t>
            </w:r>
            <w:r w:rsidR="005C1A67" w:rsidRPr="003D29DB">
              <w:rPr>
                <w:rFonts w:cstheme="minorHAnsi"/>
                <w:sz w:val="20"/>
                <w:szCs w:val="20"/>
              </w:rPr>
              <w:t>as needed</w:t>
            </w:r>
            <w:r w:rsidR="00E509AB" w:rsidRPr="003D29DB">
              <w:rPr>
                <w:rFonts w:cstheme="minorHAnsi"/>
                <w:sz w:val="20"/>
                <w:szCs w:val="20"/>
              </w:rPr>
              <w:t>.</w:t>
            </w:r>
          </w:p>
        </w:tc>
      </w:tr>
      <w:tr w:rsidR="00993E09" w:rsidRPr="00205A98" w14:paraId="680341A4" w14:textId="77777777" w:rsidTr="00993E09">
        <w:tc>
          <w:tcPr>
            <w:cnfStyle w:val="001000000000" w:firstRow="0" w:lastRow="0" w:firstColumn="1" w:lastColumn="0" w:oddVBand="0" w:evenVBand="0" w:oddHBand="0" w:evenHBand="0" w:firstRowFirstColumn="0" w:firstRowLastColumn="0" w:lastRowFirstColumn="0" w:lastRowLastColumn="0"/>
            <w:tcW w:w="1413" w:type="dxa"/>
            <w:shd w:val="clear" w:color="auto" w:fill="004C97" w:themeFill="accent5"/>
            <w:vAlign w:val="center"/>
          </w:tcPr>
          <w:p w14:paraId="1FD76B20" w14:textId="47B3BB60" w:rsidR="00993E09" w:rsidRPr="003D29DB" w:rsidRDefault="00993E09">
            <w:pPr>
              <w:spacing w:after="0"/>
              <w:rPr>
                <w:rFonts w:cstheme="minorHAnsi"/>
                <w:color w:val="FFFFFF" w:themeColor="background1"/>
                <w:sz w:val="20"/>
                <w:szCs w:val="20"/>
              </w:rPr>
            </w:pPr>
            <w:r w:rsidRPr="003D29DB">
              <w:rPr>
                <w:rFonts w:cstheme="minorHAnsi"/>
                <w:b/>
                <w:bCs/>
                <w:color w:val="FFFFFF" w:themeColor="background1"/>
                <w:sz w:val="20"/>
                <w:szCs w:val="20"/>
              </w:rPr>
              <w:t>Assessment</w:t>
            </w:r>
          </w:p>
        </w:tc>
        <w:tc>
          <w:tcPr>
            <w:tcW w:w="8209" w:type="dxa"/>
          </w:tcPr>
          <w:p w14:paraId="26355B7B" w14:textId="1F444BF0" w:rsidR="00993E09" w:rsidRPr="008A45D3" w:rsidRDefault="00993E09">
            <w:pPr>
              <w:spacing w:after="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A45D3">
              <w:rPr>
                <w:rFonts w:cstheme="minorHAnsi"/>
                <w:sz w:val="20"/>
                <w:szCs w:val="20"/>
              </w:rPr>
              <w:t>Families can provide valuable feedback and information to inform assessments of student learning and wellbeing needs</w:t>
            </w:r>
            <w:r w:rsidR="005C1A67" w:rsidRPr="008A45D3">
              <w:rPr>
                <w:rFonts w:cstheme="minorHAnsi"/>
                <w:sz w:val="20"/>
                <w:szCs w:val="20"/>
              </w:rPr>
              <w:t>. This could include families sharing their observations on what their child finds interesting</w:t>
            </w:r>
            <w:r w:rsidR="00EF03AA" w:rsidRPr="008A45D3">
              <w:rPr>
                <w:rFonts w:cstheme="minorHAnsi"/>
                <w:sz w:val="20"/>
                <w:szCs w:val="20"/>
              </w:rPr>
              <w:t xml:space="preserve"> and</w:t>
            </w:r>
            <w:r w:rsidR="005C1A67" w:rsidRPr="008A45D3">
              <w:rPr>
                <w:rFonts w:cstheme="minorHAnsi"/>
                <w:sz w:val="20"/>
                <w:szCs w:val="20"/>
              </w:rPr>
              <w:t xml:space="preserve"> where they </w:t>
            </w:r>
            <w:r w:rsidR="00021F89" w:rsidRPr="008A45D3">
              <w:rPr>
                <w:rFonts w:cstheme="minorHAnsi"/>
                <w:sz w:val="20"/>
                <w:szCs w:val="20"/>
              </w:rPr>
              <w:t>may require additional support</w:t>
            </w:r>
            <w:r w:rsidR="00E509AB" w:rsidRPr="008A45D3">
              <w:rPr>
                <w:rFonts w:cstheme="minorHAnsi"/>
                <w:sz w:val="20"/>
                <w:szCs w:val="20"/>
              </w:rPr>
              <w:t>.</w:t>
            </w:r>
          </w:p>
        </w:tc>
      </w:tr>
      <w:tr w:rsidR="00993E09" w:rsidRPr="00205A98" w14:paraId="23052603" w14:textId="77777777" w:rsidTr="00234EA9">
        <w:trPr>
          <w:trHeight w:val="416"/>
        </w:trPr>
        <w:tc>
          <w:tcPr>
            <w:cnfStyle w:val="001000000000" w:firstRow="0" w:lastRow="0" w:firstColumn="1" w:lastColumn="0" w:oddVBand="0" w:evenVBand="0" w:oddHBand="0" w:evenHBand="0" w:firstRowFirstColumn="0" w:firstRowLastColumn="0" w:lastRowFirstColumn="0" w:lastRowLastColumn="0"/>
            <w:tcW w:w="1413" w:type="dxa"/>
            <w:shd w:val="clear" w:color="auto" w:fill="004C97" w:themeFill="accent5"/>
            <w:vAlign w:val="center"/>
          </w:tcPr>
          <w:p w14:paraId="5FFA271D" w14:textId="66F59126" w:rsidR="00993E09" w:rsidRPr="003D29DB" w:rsidRDefault="00993E09">
            <w:pPr>
              <w:spacing w:after="0"/>
              <w:rPr>
                <w:rFonts w:cstheme="minorHAnsi"/>
                <w:color w:val="FFFFFF" w:themeColor="background1"/>
                <w:sz w:val="20"/>
                <w:szCs w:val="20"/>
              </w:rPr>
            </w:pPr>
            <w:r w:rsidRPr="003D29DB">
              <w:rPr>
                <w:rFonts w:cstheme="minorHAnsi"/>
                <w:b/>
                <w:bCs/>
                <w:color w:val="FFFFFF" w:themeColor="background1"/>
                <w:sz w:val="20"/>
                <w:szCs w:val="20"/>
              </w:rPr>
              <w:t>Engagement</w:t>
            </w:r>
          </w:p>
        </w:tc>
        <w:tc>
          <w:tcPr>
            <w:tcW w:w="8209" w:type="dxa"/>
          </w:tcPr>
          <w:p w14:paraId="1ABB6B04" w14:textId="56D37585" w:rsidR="00993E09" w:rsidRPr="008A45D3" w:rsidRDefault="00993E09">
            <w:pPr>
              <w:spacing w:after="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A45D3">
              <w:rPr>
                <w:rFonts w:cstheme="minorHAnsi"/>
                <w:sz w:val="20"/>
                <w:szCs w:val="20"/>
              </w:rPr>
              <w:t xml:space="preserve">Engagement with families builds connectedness to school and the development of trusting relationships between families, their </w:t>
            </w:r>
            <w:proofErr w:type="gramStart"/>
            <w:r w:rsidRPr="008A45D3">
              <w:rPr>
                <w:rFonts w:cstheme="minorHAnsi"/>
                <w:sz w:val="20"/>
                <w:szCs w:val="20"/>
              </w:rPr>
              <w:t>children</w:t>
            </w:r>
            <w:proofErr w:type="gramEnd"/>
            <w:r w:rsidRPr="008A45D3">
              <w:rPr>
                <w:rFonts w:cstheme="minorHAnsi"/>
                <w:sz w:val="20"/>
                <w:szCs w:val="20"/>
              </w:rPr>
              <w:t xml:space="preserve"> and the school</w:t>
            </w:r>
            <w:r w:rsidR="00676CBF" w:rsidRPr="008A45D3">
              <w:rPr>
                <w:rFonts w:cstheme="minorHAnsi"/>
                <w:sz w:val="20"/>
                <w:szCs w:val="20"/>
              </w:rPr>
              <w:t xml:space="preserve">. It therefore promotes a sense of belonging for both </w:t>
            </w:r>
            <w:r w:rsidR="00C01374" w:rsidRPr="008A45D3">
              <w:rPr>
                <w:rFonts w:cstheme="minorHAnsi"/>
                <w:sz w:val="20"/>
                <w:szCs w:val="20"/>
              </w:rPr>
              <w:t xml:space="preserve">students </w:t>
            </w:r>
            <w:r w:rsidR="00676CBF" w:rsidRPr="008A45D3">
              <w:rPr>
                <w:rFonts w:cstheme="minorHAnsi"/>
                <w:sz w:val="20"/>
                <w:szCs w:val="20"/>
              </w:rPr>
              <w:t>and their families</w:t>
            </w:r>
            <w:r w:rsidR="00E509AB" w:rsidRPr="008A45D3">
              <w:rPr>
                <w:rFonts w:cstheme="minorHAnsi"/>
                <w:sz w:val="20"/>
                <w:szCs w:val="20"/>
              </w:rPr>
              <w:t>.</w:t>
            </w:r>
          </w:p>
        </w:tc>
      </w:tr>
      <w:tr w:rsidR="00993E09" w:rsidRPr="00205A98" w14:paraId="6836473A" w14:textId="77777777" w:rsidTr="0048067C">
        <w:trPr>
          <w:trHeight w:val="1227"/>
        </w:trPr>
        <w:tc>
          <w:tcPr>
            <w:cnfStyle w:val="001000000000" w:firstRow="0" w:lastRow="0" w:firstColumn="1" w:lastColumn="0" w:oddVBand="0" w:evenVBand="0" w:oddHBand="0" w:evenHBand="0" w:firstRowFirstColumn="0" w:firstRowLastColumn="0" w:lastRowFirstColumn="0" w:lastRowLastColumn="0"/>
            <w:tcW w:w="1413" w:type="dxa"/>
            <w:shd w:val="clear" w:color="auto" w:fill="004C97" w:themeFill="accent5"/>
            <w:vAlign w:val="center"/>
          </w:tcPr>
          <w:p w14:paraId="1790055A" w14:textId="77777777" w:rsidR="00993E09" w:rsidRPr="003D29DB" w:rsidRDefault="00993E09">
            <w:pPr>
              <w:spacing w:after="0"/>
              <w:rPr>
                <w:rFonts w:cstheme="minorHAnsi"/>
                <w:color w:val="FFFFFF" w:themeColor="background1"/>
                <w:sz w:val="20"/>
                <w:szCs w:val="20"/>
              </w:rPr>
            </w:pPr>
            <w:r w:rsidRPr="003D29DB">
              <w:rPr>
                <w:rFonts w:cstheme="minorHAnsi"/>
                <w:b/>
                <w:bCs/>
                <w:color w:val="FFFFFF" w:themeColor="background1"/>
                <w:sz w:val="20"/>
                <w:szCs w:val="20"/>
              </w:rPr>
              <w:t>Support and resources</w:t>
            </w:r>
          </w:p>
        </w:tc>
        <w:tc>
          <w:tcPr>
            <w:tcW w:w="8209" w:type="dxa"/>
          </w:tcPr>
          <w:p w14:paraId="0B2A1362" w14:textId="528523A7" w:rsidR="00993E09" w:rsidRPr="008A45D3" w:rsidRDefault="00993E09">
            <w:pPr>
              <w:spacing w:after="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A45D3">
              <w:rPr>
                <w:rFonts w:cstheme="minorHAnsi"/>
                <w:sz w:val="20"/>
                <w:szCs w:val="20"/>
              </w:rPr>
              <w:t xml:space="preserve">Additional resources and support for learning can be provided </w:t>
            </w:r>
            <w:r w:rsidR="005C1A67" w:rsidRPr="008A45D3">
              <w:rPr>
                <w:rFonts w:cstheme="minorHAnsi"/>
                <w:sz w:val="20"/>
                <w:szCs w:val="20"/>
              </w:rPr>
              <w:t>by and for</w:t>
            </w:r>
            <w:r w:rsidRPr="008A45D3">
              <w:rPr>
                <w:rFonts w:cstheme="minorHAnsi"/>
                <w:sz w:val="20"/>
                <w:szCs w:val="20"/>
              </w:rPr>
              <w:t xml:space="preserve"> families when they are aware of what their child is learning and how they can support learning at home</w:t>
            </w:r>
            <w:r w:rsidR="00E509AB" w:rsidRPr="008A45D3">
              <w:rPr>
                <w:rFonts w:cstheme="minorHAnsi"/>
                <w:sz w:val="20"/>
                <w:szCs w:val="20"/>
              </w:rPr>
              <w:t>.</w:t>
            </w:r>
            <w:r w:rsidR="00966AE0" w:rsidRPr="008A45D3">
              <w:rPr>
                <w:rFonts w:cstheme="minorHAnsi"/>
                <w:sz w:val="20"/>
                <w:szCs w:val="20"/>
              </w:rPr>
              <w:t xml:space="preserve"> </w:t>
            </w:r>
            <w:r w:rsidR="00966AE0" w:rsidRPr="008A45D3">
              <w:rPr>
                <w:sz w:val="20"/>
                <w:szCs w:val="20"/>
              </w:rPr>
              <w:t>Families can also provide critical support for young people experiencing wellbeing concerns and, where appropriate, having families work together with a school’s wellbeing team can help promote a consistent approach to care and support for a young person.</w:t>
            </w:r>
          </w:p>
        </w:tc>
      </w:tr>
    </w:tbl>
    <w:p w14:paraId="49605BCC" w14:textId="7924E5AB" w:rsidR="00993E09" w:rsidRPr="00205A98" w:rsidRDefault="00993E09" w:rsidP="003D29DB">
      <w:pPr>
        <w:spacing w:after="0"/>
        <w:rPr>
          <w:rFonts w:cstheme="minorHAnsi"/>
          <w:lang w:val="en-AU"/>
        </w:rPr>
      </w:pPr>
    </w:p>
    <w:p w14:paraId="53D128F2" w14:textId="284F9877" w:rsidR="00234EA9" w:rsidRDefault="00993E09" w:rsidP="00FD166B">
      <w:pPr>
        <w:pStyle w:val="ListParagraph"/>
        <w:ind w:left="0"/>
        <w:jc w:val="both"/>
        <w:rPr>
          <w:rFonts w:eastAsiaTheme="majorEastAsia" w:cstheme="minorHAnsi"/>
          <w:b/>
          <w:color w:val="E25205" w:themeColor="accent1"/>
          <w:sz w:val="36"/>
          <w:szCs w:val="22"/>
        </w:rPr>
      </w:pPr>
      <w:r w:rsidRPr="00205A98">
        <w:rPr>
          <w:rFonts w:cstheme="minorHAnsi"/>
          <w:sz w:val="22"/>
          <w:szCs w:val="22"/>
        </w:rPr>
        <w:t xml:space="preserve">The remote and flexible learning experiences during 2020 and 2021 provided rich examples for many schools of the value of effectively partnering with families in the delivery of schooling. The necessity for teachers to </w:t>
      </w:r>
      <w:r w:rsidRPr="00205A98">
        <w:rPr>
          <w:sz w:val="22"/>
        </w:rPr>
        <w:t>share in advance what and how students were learning</w:t>
      </w:r>
      <w:r w:rsidRPr="00205A98">
        <w:rPr>
          <w:rFonts w:cstheme="minorHAnsi"/>
          <w:sz w:val="22"/>
          <w:szCs w:val="22"/>
        </w:rPr>
        <w:t xml:space="preserve"> broke down many of the barriers between home and school. The impacts of COVID-19 have highlighted the importance of families engaging in their children’s learning</w:t>
      </w:r>
      <w:r w:rsidR="00C01374" w:rsidRPr="00205A98">
        <w:rPr>
          <w:rFonts w:cstheme="minorHAnsi"/>
          <w:sz w:val="22"/>
          <w:szCs w:val="22"/>
        </w:rPr>
        <w:t xml:space="preserve">, </w:t>
      </w:r>
      <w:r w:rsidR="00275416" w:rsidRPr="001050B4">
        <w:rPr>
          <w:rFonts w:cstheme="minorHAnsi"/>
          <w:sz w:val="22"/>
          <w:szCs w:val="22"/>
        </w:rPr>
        <w:t>wellbeing,</w:t>
      </w:r>
      <w:r w:rsidRPr="00205A98">
        <w:rPr>
          <w:rFonts w:cstheme="minorHAnsi"/>
          <w:sz w:val="22"/>
          <w:szCs w:val="22"/>
        </w:rPr>
        <w:t xml:space="preserve"> and development across all five of the FISO 2.0 core elements, and the critical role</w:t>
      </w:r>
      <w:r w:rsidR="00C01374" w:rsidRPr="00205A98">
        <w:rPr>
          <w:rFonts w:cstheme="minorHAnsi"/>
          <w:sz w:val="22"/>
          <w:szCs w:val="22"/>
        </w:rPr>
        <w:t>s</w:t>
      </w:r>
      <w:r w:rsidRPr="00205A98">
        <w:rPr>
          <w:rFonts w:cstheme="minorHAnsi"/>
          <w:sz w:val="22"/>
          <w:szCs w:val="22"/>
        </w:rPr>
        <w:t xml:space="preserve"> school can play in partnering with families in </w:t>
      </w:r>
      <w:r w:rsidR="00C01374" w:rsidRPr="00205A98">
        <w:rPr>
          <w:rFonts w:cstheme="minorHAnsi"/>
          <w:sz w:val="22"/>
          <w:szCs w:val="22"/>
        </w:rPr>
        <w:t xml:space="preserve">supporting </w:t>
      </w:r>
      <w:r w:rsidRPr="00205A98">
        <w:rPr>
          <w:rFonts w:cstheme="minorHAnsi"/>
          <w:sz w:val="22"/>
          <w:szCs w:val="22"/>
        </w:rPr>
        <w:t>learning</w:t>
      </w:r>
      <w:r w:rsidR="00C01374" w:rsidRPr="00205A98">
        <w:rPr>
          <w:rFonts w:cstheme="minorHAnsi"/>
          <w:sz w:val="22"/>
          <w:szCs w:val="22"/>
        </w:rPr>
        <w:t xml:space="preserve"> </w:t>
      </w:r>
      <w:r w:rsidR="00C01374" w:rsidRPr="001050B4">
        <w:rPr>
          <w:rFonts w:cstheme="minorHAnsi"/>
          <w:sz w:val="22"/>
          <w:szCs w:val="22"/>
        </w:rPr>
        <w:t>and wellbeing</w:t>
      </w:r>
      <w:r w:rsidRPr="00205A98">
        <w:rPr>
          <w:rFonts w:cstheme="minorHAnsi"/>
          <w:sz w:val="22"/>
          <w:szCs w:val="22"/>
        </w:rPr>
        <w:t xml:space="preserve">. </w:t>
      </w:r>
    </w:p>
    <w:p w14:paraId="1DAC3394" w14:textId="04588ACA" w:rsidR="00993E09" w:rsidRPr="005653C8" w:rsidRDefault="00993E09" w:rsidP="00624A55">
      <w:pPr>
        <w:pStyle w:val="Heading1"/>
        <w:rPr>
          <w:rFonts w:asciiTheme="minorHAnsi" w:hAnsiTheme="minorHAnsi" w:cstheme="minorHAnsi"/>
          <w:sz w:val="36"/>
          <w:szCs w:val="22"/>
          <w:lang w:val="en-AU"/>
        </w:rPr>
      </w:pPr>
      <w:r w:rsidRPr="005653C8">
        <w:rPr>
          <w:rFonts w:asciiTheme="minorHAnsi" w:hAnsiTheme="minorHAnsi" w:cstheme="minorHAnsi"/>
          <w:sz w:val="36"/>
          <w:szCs w:val="22"/>
          <w:lang w:val="en-AU"/>
        </w:rPr>
        <w:lastRenderedPageBreak/>
        <w:t xml:space="preserve">What does effective engagement with families look like? </w:t>
      </w:r>
    </w:p>
    <w:p w14:paraId="7AC85928" w14:textId="3186FC9A" w:rsidR="00993E09" w:rsidRPr="005653C8" w:rsidRDefault="00993E09" w:rsidP="00993E09">
      <w:pPr>
        <w:pStyle w:val="Heading2"/>
        <w:rPr>
          <w:rFonts w:asciiTheme="minorHAnsi" w:hAnsiTheme="minorHAnsi" w:cstheme="minorHAnsi"/>
          <w:sz w:val="24"/>
          <w:szCs w:val="22"/>
        </w:rPr>
      </w:pPr>
      <w:r w:rsidRPr="005653C8">
        <w:rPr>
          <w:rFonts w:asciiTheme="minorHAnsi" w:hAnsiTheme="minorHAnsi" w:cstheme="minorHAnsi"/>
          <w:sz w:val="24"/>
          <w:szCs w:val="22"/>
        </w:rPr>
        <w:t>Core beliefs for effective engagement and partne</w:t>
      </w:r>
      <w:r w:rsidRPr="005653C8">
        <w:rPr>
          <w:rFonts w:asciiTheme="minorHAnsi" w:hAnsiTheme="minorHAnsi" w:cstheme="minorHAnsi"/>
          <w:sz w:val="24"/>
          <w:szCs w:val="24"/>
        </w:rPr>
        <w:t>ring</w:t>
      </w:r>
      <w:r w:rsidRPr="005653C8">
        <w:rPr>
          <w:rStyle w:val="FootnoteReference"/>
          <w:rFonts w:asciiTheme="minorHAnsi" w:hAnsiTheme="minorHAnsi" w:cstheme="minorHAnsi"/>
          <w:bCs/>
          <w:color w:val="004C97" w:themeColor="accent5"/>
          <w:sz w:val="24"/>
          <w:szCs w:val="24"/>
        </w:rPr>
        <w:footnoteReference w:id="7"/>
      </w:r>
    </w:p>
    <w:p w14:paraId="73115EF8" w14:textId="77777777" w:rsidR="00993E09" w:rsidRPr="008A45D3" w:rsidRDefault="00993E09" w:rsidP="00993E09">
      <w:pPr>
        <w:spacing w:after="0"/>
        <w:rPr>
          <w:rFonts w:cstheme="minorHAnsi"/>
          <w:szCs w:val="22"/>
        </w:rPr>
      </w:pPr>
      <w:r w:rsidRPr="001B1EFE">
        <w:rPr>
          <w:rFonts w:cstheme="minorHAnsi"/>
          <w:szCs w:val="22"/>
        </w:rPr>
        <w:t xml:space="preserve">The </w:t>
      </w:r>
      <w:r w:rsidRPr="008A45D3">
        <w:rPr>
          <w:rFonts w:cstheme="minorHAnsi"/>
          <w:szCs w:val="22"/>
        </w:rPr>
        <w:t>following core beliefs underpin effective engagement and partnering with families:</w:t>
      </w:r>
    </w:p>
    <w:p w14:paraId="7C7551A4" w14:textId="77777777" w:rsidR="00993E09" w:rsidRPr="008A45D3" w:rsidRDefault="00993E09" w:rsidP="00993E09">
      <w:pPr>
        <w:pStyle w:val="ListParagraph"/>
        <w:numPr>
          <w:ilvl w:val="0"/>
          <w:numId w:val="21"/>
        </w:numPr>
        <w:ind w:left="567"/>
        <w:rPr>
          <w:rFonts w:cstheme="minorHAnsi"/>
          <w:sz w:val="22"/>
          <w:szCs w:val="22"/>
        </w:rPr>
      </w:pPr>
      <w:r w:rsidRPr="008A45D3">
        <w:rPr>
          <w:rFonts w:cstheme="minorHAnsi"/>
          <w:sz w:val="22"/>
          <w:szCs w:val="22"/>
        </w:rPr>
        <w:t>All families and school staff want the best for children and young people.</w:t>
      </w:r>
    </w:p>
    <w:p w14:paraId="3BCA0307" w14:textId="0C5C3047" w:rsidR="00993E09" w:rsidRPr="008A45D3" w:rsidRDefault="00993E09" w:rsidP="00993E09">
      <w:pPr>
        <w:pStyle w:val="ListParagraph"/>
        <w:numPr>
          <w:ilvl w:val="0"/>
          <w:numId w:val="21"/>
        </w:numPr>
        <w:ind w:left="567"/>
        <w:rPr>
          <w:rFonts w:cstheme="minorHAnsi"/>
          <w:sz w:val="22"/>
          <w:szCs w:val="22"/>
        </w:rPr>
      </w:pPr>
      <w:r w:rsidRPr="008A45D3">
        <w:rPr>
          <w:rFonts w:cstheme="minorHAnsi"/>
          <w:sz w:val="22"/>
          <w:szCs w:val="22"/>
        </w:rPr>
        <w:t>All families have the capacity to support their children’s learning</w:t>
      </w:r>
      <w:r w:rsidR="00C01374" w:rsidRPr="008A45D3">
        <w:rPr>
          <w:rFonts w:cstheme="minorHAnsi"/>
          <w:sz w:val="22"/>
          <w:szCs w:val="22"/>
        </w:rPr>
        <w:t xml:space="preserve"> and wellbeing</w:t>
      </w:r>
      <w:r w:rsidR="008C74A3" w:rsidRPr="008A45D3">
        <w:rPr>
          <w:rFonts w:cstheme="minorHAnsi"/>
          <w:sz w:val="22"/>
          <w:szCs w:val="22"/>
        </w:rPr>
        <w:t xml:space="preserve">, however </w:t>
      </w:r>
      <w:r w:rsidR="002B518E" w:rsidRPr="008A45D3">
        <w:rPr>
          <w:rFonts w:cstheme="minorHAnsi"/>
          <w:sz w:val="22"/>
          <w:szCs w:val="22"/>
        </w:rPr>
        <w:t xml:space="preserve">different families may have different capacities </w:t>
      </w:r>
      <w:r w:rsidR="00745F44" w:rsidRPr="008A45D3">
        <w:rPr>
          <w:rFonts w:cstheme="minorHAnsi"/>
          <w:sz w:val="22"/>
          <w:szCs w:val="22"/>
        </w:rPr>
        <w:t>for support</w:t>
      </w:r>
      <w:r w:rsidRPr="008A45D3">
        <w:rPr>
          <w:rFonts w:cstheme="minorHAnsi"/>
          <w:sz w:val="22"/>
          <w:szCs w:val="22"/>
        </w:rPr>
        <w:t>.</w:t>
      </w:r>
    </w:p>
    <w:p w14:paraId="4FE30686" w14:textId="77777777" w:rsidR="00993E09" w:rsidRPr="008A45D3" w:rsidRDefault="00993E09" w:rsidP="00993E09">
      <w:pPr>
        <w:pStyle w:val="ListParagraph"/>
        <w:numPr>
          <w:ilvl w:val="0"/>
          <w:numId w:val="21"/>
        </w:numPr>
        <w:ind w:left="567"/>
        <w:rPr>
          <w:rFonts w:cstheme="minorHAnsi"/>
          <w:sz w:val="22"/>
          <w:szCs w:val="22"/>
        </w:rPr>
      </w:pPr>
      <w:r w:rsidRPr="008A45D3">
        <w:rPr>
          <w:rFonts w:cstheme="minorHAnsi"/>
          <w:sz w:val="22"/>
          <w:szCs w:val="22"/>
        </w:rPr>
        <w:t>Families and school staff are equal partners (we do “with” families not “to” families).</w:t>
      </w:r>
    </w:p>
    <w:p w14:paraId="537E1A7F" w14:textId="77777777" w:rsidR="00993E09" w:rsidRPr="008A45D3" w:rsidRDefault="00993E09" w:rsidP="00993E09">
      <w:pPr>
        <w:pStyle w:val="ListParagraph"/>
        <w:numPr>
          <w:ilvl w:val="0"/>
          <w:numId w:val="21"/>
        </w:numPr>
        <w:ind w:left="567"/>
        <w:rPr>
          <w:rFonts w:cstheme="minorHAnsi"/>
          <w:sz w:val="22"/>
          <w:szCs w:val="22"/>
        </w:rPr>
      </w:pPr>
      <w:r w:rsidRPr="008A45D3">
        <w:rPr>
          <w:rFonts w:cstheme="minorHAnsi"/>
          <w:sz w:val="22"/>
          <w:szCs w:val="22"/>
        </w:rPr>
        <w:t>Partnering starts with building relational trust.</w:t>
      </w:r>
    </w:p>
    <w:p w14:paraId="27CB4F7B" w14:textId="788432D6" w:rsidR="00993E09" w:rsidRPr="008A45D3" w:rsidRDefault="00993E09" w:rsidP="00993E09">
      <w:pPr>
        <w:pStyle w:val="ListParagraph"/>
        <w:numPr>
          <w:ilvl w:val="0"/>
          <w:numId w:val="21"/>
        </w:numPr>
        <w:ind w:left="567"/>
        <w:rPr>
          <w:rFonts w:cstheme="minorHAnsi"/>
          <w:sz w:val="22"/>
          <w:szCs w:val="22"/>
        </w:rPr>
      </w:pPr>
      <w:r w:rsidRPr="008A45D3">
        <w:rPr>
          <w:rFonts w:cstheme="minorHAnsi"/>
          <w:sz w:val="22"/>
          <w:szCs w:val="22"/>
        </w:rPr>
        <w:t xml:space="preserve">The responsibility for cultivating and sustaining partnerships among school and home </w:t>
      </w:r>
      <w:r w:rsidR="00A66273" w:rsidRPr="008A45D3">
        <w:rPr>
          <w:rFonts w:cstheme="minorHAnsi"/>
          <w:sz w:val="22"/>
          <w:szCs w:val="22"/>
        </w:rPr>
        <w:t>is one shared between sch</w:t>
      </w:r>
      <w:r w:rsidR="00910A61" w:rsidRPr="008A45D3">
        <w:rPr>
          <w:rFonts w:cstheme="minorHAnsi"/>
          <w:sz w:val="22"/>
          <w:szCs w:val="22"/>
        </w:rPr>
        <w:t>ool staff and leaders and families</w:t>
      </w:r>
      <w:r w:rsidRPr="008A45D3">
        <w:rPr>
          <w:rFonts w:cstheme="minorHAnsi"/>
          <w:sz w:val="22"/>
          <w:szCs w:val="22"/>
        </w:rPr>
        <w:t>.</w:t>
      </w:r>
    </w:p>
    <w:p w14:paraId="3DB4F741" w14:textId="77777777" w:rsidR="00993E09" w:rsidRPr="008A45D3" w:rsidRDefault="00993E09" w:rsidP="00993E09">
      <w:pPr>
        <w:spacing w:after="0"/>
        <w:rPr>
          <w:rFonts w:cstheme="minorHAnsi"/>
          <w:szCs w:val="22"/>
        </w:rPr>
      </w:pPr>
    </w:p>
    <w:p w14:paraId="627E3CB9" w14:textId="14DC9E4A" w:rsidR="00993E09" w:rsidRPr="008A45D3" w:rsidRDefault="00C01374" w:rsidP="0001568A">
      <w:pPr>
        <w:spacing w:after="0"/>
        <w:jc w:val="both"/>
        <w:rPr>
          <w:rFonts w:cstheme="minorHAnsi"/>
          <w:szCs w:val="22"/>
        </w:rPr>
      </w:pPr>
      <w:r w:rsidRPr="008A45D3">
        <w:rPr>
          <w:rFonts w:cstheme="minorHAnsi"/>
          <w:szCs w:val="22"/>
        </w:rPr>
        <w:t xml:space="preserve">These core beliefs encourage </w:t>
      </w:r>
      <w:r w:rsidR="00910A61" w:rsidRPr="008A45D3">
        <w:rPr>
          <w:rFonts w:cstheme="minorHAnsi"/>
          <w:szCs w:val="22"/>
        </w:rPr>
        <w:t>a</w:t>
      </w:r>
      <w:r w:rsidRPr="008A45D3">
        <w:rPr>
          <w:rFonts w:cstheme="minorHAnsi"/>
          <w:szCs w:val="22"/>
        </w:rPr>
        <w:t xml:space="preserve"> strength</w:t>
      </w:r>
      <w:r w:rsidR="00910A61" w:rsidRPr="008A45D3">
        <w:rPr>
          <w:rFonts w:cstheme="minorHAnsi"/>
          <w:szCs w:val="22"/>
        </w:rPr>
        <w:t>s</w:t>
      </w:r>
      <w:r w:rsidRPr="008A45D3">
        <w:rPr>
          <w:rFonts w:cstheme="minorHAnsi"/>
          <w:szCs w:val="22"/>
        </w:rPr>
        <w:t>-based views of families and</w:t>
      </w:r>
      <w:r w:rsidR="00CB3292" w:rsidRPr="008A45D3">
        <w:rPr>
          <w:rFonts w:cstheme="minorHAnsi"/>
          <w:szCs w:val="22"/>
        </w:rPr>
        <w:t xml:space="preserve"> support the </w:t>
      </w:r>
      <w:r w:rsidRPr="008A45D3">
        <w:rPr>
          <w:rFonts w:cstheme="minorHAnsi"/>
          <w:szCs w:val="22"/>
        </w:rPr>
        <w:t>identif</w:t>
      </w:r>
      <w:r w:rsidR="00CB3292" w:rsidRPr="008A45D3">
        <w:rPr>
          <w:rFonts w:cstheme="minorHAnsi"/>
          <w:szCs w:val="22"/>
        </w:rPr>
        <w:t>ication of</w:t>
      </w:r>
      <w:r w:rsidRPr="008A45D3">
        <w:rPr>
          <w:rFonts w:cstheme="minorHAnsi"/>
          <w:szCs w:val="22"/>
        </w:rPr>
        <w:t xml:space="preserve"> opportunities for </w:t>
      </w:r>
      <w:r w:rsidR="00DB2B42" w:rsidRPr="008A45D3">
        <w:rPr>
          <w:rFonts w:cstheme="minorHAnsi"/>
          <w:szCs w:val="22"/>
        </w:rPr>
        <w:t>families</w:t>
      </w:r>
      <w:r w:rsidRPr="008A45D3">
        <w:rPr>
          <w:rFonts w:cstheme="minorHAnsi"/>
          <w:szCs w:val="22"/>
        </w:rPr>
        <w:t xml:space="preserve"> to make meaningful contributions to </w:t>
      </w:r>
      <w:r w:rsidR="00DB2B42" w:rsidRPr="008A45D3">
        <w:rPr>
          <w:rFonts w:cstheme="minorHAnsi"/>
          <w:szCs w:val="22"/>
        </w:rPr>
        <w:t xml:space="preserve">the </w:t>
      </w:r>
      <w:r w:rsidRPr="008A45D3">
        <w:rPr>
          <w:rFonts w:cstheme="minorHAnsi"/>
          <w:szCs w:val="22"/>
        </w:rPr>
        <w:t xml:space="preserve">learning and wellbeing </w:t>
      </w:r>
      <w:r w:rsidR="00DB2B42" w:rsidRPr="008A45D3">
        <w:rPr>
          <w:rFonts w:cstheme="minorHAnsi"/>
          <w:szCs w:val="22"/>
        </w:rPr>
        <w:t>of their students at school</w:t>
      </w:r>
      <w:r w:rsidRPr="008A45D3">
        <w:rPr>
          <w:rFonts w:cstheme="minorHAnsi"/>
          <w:szCs w:val="22"/>
        </w:rPr>
        <w:t>.</w:t>
      </w:r>
    </w:p>
    <w:p w14:paraId="23A11985" w14:textId="77777777" w:rsidR="00754E43" w:rsidRPr="008A45D3" w:rsidRDefault="00754E43" w:rsidP="0001568A">
      <w:pPr>
        <w:spacing w:after="0"/>
        <w:jc w:val="both"/>
        <w:rPr>
          <w:rFonts w:cstheme="minorHAnsi"/>
          <w:szCs w:val="22"/>
        </w:rPr>
      </w:pPr>
    </w:p>
    <w:p w14:paraId="30BC1407" w14:textId="155651EB" w:rsidR="00D17CA0" w:rsidRPr="00D17CA0" w:rsidRDefault="00993E09" w:rsidP="00D17CA0">
      <w:pPr>
        <w:spacing w:after="0"/>
        <w:jc w:val="both"/>
        <w:rPr>
          <w:rFonts w:cstheme="minorHAnsi"/>
          <w:szCs w:val="22"/>
        </w:rPr>
      </w:pPr>
      <w:r w:rsidRPr="008A45D3">
        <w:rPr>
          <w:rFonts w:cstheme="minorHAnsi"/>
          <w:szCs w:val="22"/>
        </w:rPr>
        <w:t xml:space="preserve">To </w:t>
      </w:r>
      <w:r w:rsidR="00EF03AA" w:rsidRPr="008A45D3">
        <w:rPr>
          <w:rFonts w:cstheme="minorHAnsi"/>
          <w:szCs w:val="22"/>
        </w:rPr>
        <w:t xml:space="preserve">support further </w:t>
      </w:r>
      <w:r w:rsidRPr="008A45D3">
        <w:rPr>
          <w:rFonts w:cstheme="minorHAnsi"/>
          <w:szCs w:val="22"/>
        </w:rPr>
        <w:t>improvements in student outcomes, we need to view partnering with families as a way of doing our work – that is, it is core to what we do in improving student, learning and wellbeing, not an add-on for if or when we have time.</w:t>
      </w:r>
      <w:r w:rsidR="00606AD2" w:rsidRPr="008A45D3">
        <w:rPr>
          <w:rFonts w:cstheme="minorHAnsi"/>
          <w:szCs w:val="22"/>
        </w:rPr>
        <w:t xml:space="preserve"> I</w:t>
      </w:r>
      <w:r w:rsidR="00D17CA0" w:rsidRPr="008A45D3">
        <w:rPr>
          <w:rFonts w:cstheme="minorHAnsi"/>
          <w:szCs w:val="22"/>
        </w:rPr>
        <w:t xml:space="preserve">ncreased family communication and engagement will </w:t>
      </w:r>
      <w:r w:rsidR="00606AD2" w:rsidRPr="008A45D3">
        <w:rPr>
          <w:rFonts w:cstheme="minorHAnsi"/>
          <w:szCs w:val="22"/>
        </w:rPr>
        <w:t xml:space="preserve">also </w:t>
      </w:r>
      <w:r w:rsidR="00D17CA0" w:rsidRPr="008A45D3">
        <w:rPr>
          <w:rFonts w:cstheme="minorHAnsi"/>
          <w:szCs w:val="22"/>
        </w:rPr>
        <w:t xml:space="preserve">often be required in relation to vulnerable students, for example students with disability and Autistic students. </w:t>
      </w:r>
    </w:p>
    <w:p w14:paraId="1C389D11" w14:textId="77777777" w:rsidR="00993E09" w:rsidRPr="00457F67" w:rsidRDefault="00993E09" w:rsidP="00993E09">
      <w:pPr>
        <w:spacing w:after="0"/>
        <w:jc w:val="both"/>
        <w:rPr>
          <w:rFonts w:cstheme="minorHAnsi"/>
          <w:szCs w:val="22"/>
        </w:rPr>
      </w:pPr>
    </w:p>
    <w:p w14:paraId="6FA0F54E" w14:textId="5F872A11" w:rsidR="00993E09" w:rsidRDefault="00993E09" w:rsidP="00FD166B">
      <w:pPr>
        <w:spacing w:after="0"/>
        <w:rPr>
          <w:rFonts w:cstheme="minorHAnsi"/>
          <w:szCs w:val="22"/>
        </w:rPr>
      </w:pPr>
      <w:r w:rsidRPr="00457F67">
        <w:rPr>
          <w:rFonts w:cstheme="minorHAnsi"/>
          <w:szCs w:val="22"/>
        </w:rPr>
        <w:t>Some examples of what this might look like at the school level include:</w:t>
      </w:r>
    </w:p>
    <w:p w14:paraId="2AB42A9F" w14:textId="77777777" w:rsidR="00E60A50" w:rsidRPr="00457F67" w:rsidRDefault="00E60A50" w:rsidP="00FD166B">
      <w:pPr>
        <w:spacing w:after="0"/>
        <w:rPr>
          <w:rFonts w:cstheme="minorHAnsi"/>
          <w:szCs w:val="22"/>
        </w:rPr>
      </w:pPr>
    </w:p>
    <w:tbl>
      <w:tblPr>
        <w:tblStyle w:val="TableGrid"/>
        <w:tblW w:w="0" w:type="auto"/>
        <w:tblLook w:val="04A0" w:firstRow="1" w:lastRow="0" w:firstColumn="1" w:lastColumn="0" w:noHBand="0" w:noVBand="1"/>
      </w:tblPr>
      <w:tblGrid>
        <w:gridCol w:w="9622"/>
      </w:tblGrid>
      <w:tr w:rsidR="00993E09" w:rsidRPr="00457F67" w14:paraId="5051247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shd w:val="clear" w:color="auto" w:fill="0090DA" w:themeFill="accent4"/>
          </w:tcPr>
          <w:p w14:paraId="36114A03" w14:textId="77777777" w:rsidR="00993E09" w:rsidRPr="002E0589" w:rsidRDefault="00993E09">
            <w:pPr>
              <w:spacing w:after="0"/>
              <w:jc w:val="both"/>
              <w:rPr>
                <w:rFonts w:cstheme="minorHAnsi"/>
                <w:b/>
                <w:szCs w:val="22"/>
              </w:rPr>
            </w:pPr>
            <w:r w:rsidRPr="002E0589">
              <w:rPr>
                <w:rFonts w:cstheme="minorHAnsi"/>
                <w:b/>
                <w:szCs w:val="22"/>
              </w:rPr>
              <w:t>Primary school examples</w:t>
            </w:r>
            <w:r w:rsidRPr="002E0589">
              <w:rPr>
                <w:rStyle w:val="FootnoteReference"/>
                <w:rFonts w:cstheme="minorHAnsi"/>
                <w:b/>
                <w:color w:val="FFFFFF" w:themeColor="background1"/>
                <w:sz w:val="22"/>
                <w:szCs w:val="22"/>
              </w:rPr>
              <w:footnoteReference w:id="8"/>
            </w:r>
          </w:p>
        </w:tc>
      </w:tr>
      <w:tr w:rsidR="00993E09" w:rsidRPr="00457F67" w14:paraId="342EE7DD" w14:textId="77777777">
        <w:tc>
          <w:tcPr>
            <w:cnfStyle w:val="001000000000" w:firstRow="0" w:lastRow="0" w:firstColumn="1" w:lastColumn="0" w:oddVBand="0" w:evenVBand="0" w:oddHBand="0" w:evenHBand="0" w:firstRowFirstColumn="0" w:firstRowLastColumn="0" w:lastRowFirstColumn="0" w:lastRowLastColumn="0"/>
            <w:tcW w:w="9622" w:type="dxa"/>
          </w:tcPr>
          <w:p w14:paraId="53EFC43D" w14:textId="0EB4C41D" w:rsidR="00993E09" w:rsidRPr="002E0589" w:rsidRDefault="00993E09" w:rsidP="002D551D">
            <w:pPr>
              <w:pStyle w:val="ListParagraph"/>
              <w:numPr>
                <w:ilvl w:val="0"/>
                <w:numId w:val="22"/>
              </w:numPr>
              <w:jc w:val="both"/>
              <w:rPr>
                <w:rFonts w:cstheme="minorHAnsi"/>
                <w:sz w:val="22"/>
                <w:szCs w:val="22"/>
              </w:rPr>
            </w:pPr>
            <w:r w:rsidRPr="002E0589">
              <w:rPr>
                <w:rFonts w:cstheme="minorHAnsi"/>
                <w:sz w:val="22"/>
                <w:szCs w:val="22"/>
              </w:rPr>
              <w:t>At the start of the year make time for a “Meet the Families” day where teachers ask families about their hopes and dreams for their child, what makes their child special, what concerns they may have, how they would like to work with the teacher to support their child’s learning and development</w:t>
            </w:r>
            <w:r w:rsidR="00E509AB" w:rsidRPr="002E0589">
              <w:rPr>
                <w:rFonts w:cstheme="minorHAnsi"/>
                <w:sz w:val="22"/>
                <w:szCs w:val="22"/>
              </w:rPr>
              <w:t xml:space="preserve"> and what and how is the best way to communicate with each other. T</w:t>
            </w:r>
            <w:r w:rsidR="00C72FB6" w:rsidRPr="002E0589">
              <w:rPr>
                <w:rFonts w:cstheme="minorHAnsi"/>
                <w:sz w:val="22"/>
                <w:szCs w:val="22"/>
              </w:rPr>
              <w:t xml:space="preserve">his may range from being regularly informed on how their child is progressing – </w:t>
            </w:r>
            <w:r w:rsidR="00E509AB" w:rsidRPr="002E0589">
              <w:rPr>
                <w:rFonts w:cstheme="minorHAnsi"/>
                <w:sz w:val="22"/>
                <w:szCs w:val="22"/>
              </w:rPr>
              <w:t xml:space="preserve">both </w:t>
            </w:r>
            <w:r w:rsidR="00C72FB6" w:rsidRPr="002E0589">
              <w:rPr>
                <w:rFonts w:cstheme="minorHAnsi"/>
                <w:sz w:val="22"/>
                <w:szCs w:val="22"/>
              </w:rPr>
              <w:t xml:space="preserve">the good news and not just the </w:t>
            </w:r>
            <w:r w:rsidR="00E509AB" w:rsidRPr="002E0589">
              <w:rPr>
                <w:rFonts w:cstheme="minorHAnsi"/>
                <w:sz w:val="22"/>
                <w:szCs w:val="22"/>
              </w:rPr>
              <w:t xml:space="preserve">areas for improvement </w:t>
            </w:r>
            <w:r w:rsidR="00C72FB6" w:rsidRPr="002E0589">
              <w:rPr>
                <w:rFonts w:cstheme="minorHAnsi"/>
                <w:sz w:val="22"/>
                <w:szCs w:val="22"/>
              </w:rPr>
              <w:t xml:space="preserve">– to a more two-way relationship where families actively share their thoughts and ideas </w:t>
            </w:r>
            <w:r w:rsidR="00FD21FF" w:rsidRPr="002E0589">
              <w:rPr>
                <w:rFonts w:cstheme="minorHAnsi"/>
                <w:sz w:val="22"/>
                <w:szCs w:val="22"/>
              </w:rPr>
              <w:t>about</w:t>
            </w:r>
            <w:r w:rsidR="00C72FB6" w:rsidRPr="002E0589">
              <w:rPr>
                <w:rFonts w:cstheme="minorHAnsi"/>
                <w:sz w:val="22"/>
                <w:szCs w:val="22"/>
              </w:rPr>
              <w:t xml:space="preserve"> their child’s learning and wellbeing</w:t>
            </w:r>
            <w:r w:rsidRPr="002E0589">
              <w:rPr>
                <w:rFonts w:cstheme="minorHAnsi"/>
                <w:sz w:val="22"/>
                <w:szCs w:val="22"/>
              </w:rPr>
              <w:t xml:space="preserve">. </w:t>
            </w:r>
            <w:r w:rsidR="00C72FB6" w:rsidRPr="002E0589">
              <w:rPr>
                <w:rFonts w:cstheme="minorHAnsi"/>
                <w:sz w:val="22"/>
                <w:szCs w:val="22"/>
              </w:rPr>
              <w:t xml:space="preserve">The purpose of this conversation is to reinforce to families that teachers need their help to best support their child. </w:t>
            </w:r>
            <w:r w:rsidRPr="002E0589">
              <w:rPr>
                <w:rFonts w:cstheme="minorHAnsi"/>
                <w:sz w:val="22"/>
                <w:szCs w:val="22"/>
              </w:rPr>
              <w:t xml:space="preserve">A corresponding outreach strategy also needs to be developed to ensure that those families who are unable to come into the school also have the same opportunity to talk with their child’s teacher. </w:t>
            </w:r>
            <w:r w:rsidR="00BB3549" w:rsidRPr="002E0589">
              <w:rPr>
                <w:rFonts w:cstheme="minorHAnsi"/>
                <w:sz w:val="22"/>
                <w:szCs w:val="22"/>
              </w:rPr>
              <w:t>Regular r</w:t>
            </w:r>
            <w:r w:rsidR="00FD21FF" w:rsidRPr="002E0589">
              <w:rPr>
                <w:rFonts w:cstheme="minorHAnsi"/>
                <w:sz w:val="22"/>
                <w:szCs w:val="22"/>
              </w:rPr>
              <w:t xml:space="preserve">eporting or other agreed methods of communication, help in ensuring that all families are included </w:t>
            </w:r>
            <w:proofErr w:type="gramStart"/>
            <w:r w:rsidR="00FD21FF" w:rsidRPr="002E0589">
              <w:rPr>
                <w:rFonts w:cstheme="minorHAnsi"/>
                <w:sz w:val="22"/>
                <w:szCs w:val="22"/>
              </w:rPr>
              <w:t>through the use of</w:t>
            </w:r>
            <w:proofErr w:type="gramEnd"/>
            <w:r w:rsidR="00FD21FF" w:rsidRPr="002E0589">
              <w:rPr>
                <w:rFonts w:cstheme="minorHAnsi"/>
                <w:sz w:val="22"/>
                <w:szCs w:val="22"/>
              </w:rPr>
              <w:t xml:space="preserve"> oral as well as written communication and the use of translation services where needed.</w:t>
            </w:r>
          </w:p>
          <w:p w14:paraId="3048330D" w14:textId="77777777" w:rsidR="00993E09" w:rsidRPr="002E0589" w:rsidRDefault="00993E09" w:rsidP="00993E09">
            <w:pPr>
              <w:pStyle w:val="ListParagraph"/>
              <w:numPr>
                <w:ilvl w:val="0"/>
                <w:numId w:val="22"/>
              </w:numPr>
              <w:rPr>
                <w:rFonts w:cstheme="minorHAnsi"/>
                <w:sz w:val="22"/>
                <w:szCs w:val="22"/>
              </w:rPr>
            </w:pPr>
            <w:r w:rsidRPr="002E0589">
              <w:rPr>
                <w:rFonts w:cstheme="minorHAnsi"/>
                <w:sz w:val="22"/>
                <w:szCs w:val="22"/>
              </w:rPr>
              <w:t xml:space="preserve">Student-led learning walks where students take their family member though the school and explain their learning though their (the students’) eyes. If family members are unable to attend the school the learning walk could be videoed and sent home via a QR code. </w:t>
            </w:r>
          </w:p>
          <w:p w14:paraId="5CDB39DC" w14:textId="07809041" w:rsidR="00993E09" w:rsidRPr="002E0589" w:rsidRDefault="00993E09" w:rsidP="00993E09">
            <w:pPr>
              <w:pStyle w:val="ListParagraph"/>
              <w:numPr>
                <w:ilvl w:val="0"/>
                <w:numId w:val="22"/>
              </w:numPr>
              <w:rPr>
                <w:rFonts w:cstheme="minorHAnsi"/>
                <w:sz w:val="22"/>
                <w:szCs w:val="22"/>
              </w:rPr>
            </w:pPr>
            <w:r w:rsidRPr="002E0589">
              <w:rPr>
                <w:rFonts w:cstheme="minorHAnsi"/>
                <w:sz w:val="22"/>
                <w:szCs w:val="22"/>
              </w:rPr>
              <w:t xml:space="preserve">Teachers, families and students engaging with strategies to improve literacy and numeracy using, for example, </w:t>
            </w:r>
            <w:hyperlink r:id="rId27" w:history="1">
              <w:r w:rsidR="00010F58" w:rsidRPr="002E0589">
                <w:rPr>
                  <w:rStyle w:val="Hyperlink"/>
                  <w:rFonts w:cstheme="minorHAnsi"/>
                  <w:sz w:val="22"/>
                  <w:szCs w:val="22"/>
                </w:rPr>
                <w:t>DE’s Literacy and Numeracy Tips to Help Your Child Every Day: a guide for parents of children aged 0-12</w:t>
              </w:r>
            </w:hyperlink>
            <w:r w:rsidRPr="002E0589">
              <w:rPr>
                <w:rStyle w:val="Hyperlink"/>
                <w:rFonts w:cstheme="minorHAnsi"/>
                <w:color w:val="000000" w:themeColor="text1"/>
                <w:sz w:val="22"/>
                <w:szCs w:val="22"/>
              </w:rPr>
              <w:t xml:space="preserve">. </w:t>
            </w:r>
          </w:p>
          <w:p w14:paraId="61479957" w14:textId="77777777" w:rsidR="00993E09" w:rsidRPr="002E0589" w:rsidRDefault="00993E09" w:rsidP="00993E09">
            <w:pPr>
              <w:pStyle w:val="ListParagraph"/>
              <w:numPr>
                <w:ilvl w:val="0"/>
                <w:numId w:val="22"/>
              </w:numPr>
              <w:rPr>
                <w:rFonts w:cstheme="minorHAnsi"/>
                <w:sz w:val="22"/>
                <w:szCs w:val="22"/>
              </w:rPr>
            </w:pPr>
            <w:r w:rsidRPr="002E0589">
              <w:rPr>
                <w:rFonts w:cstheme="minorHAnsi"/>
                <w:sz w:val="22"/>
                <w:szCs w:val="22"/>
              </w:rPr>
              <w:t xml:space="preserve">Providing prompt questions to families about what students are learning in the classroom that can assist families in having conversations that support student learning. </w:t>
            </w:r>
          </w:p>
          <w:p w14:paraId="12D29871" w14:textId="47D45717" w:rsidR="00993E09" w:rsidRPr="002E0589" w:rsidRDefault="00993E09" w:rsidP="00993E09">
            <w:pPr>
              <w:pStyle w:val="ListParagraph"/>
              <w:numPr>
                <w:ilvl w:val="0"/>
                <w:numId w:val="22"/>
              </w:numPr>
              <w:rPr>
                <w:rFonts w:cstheme="minorHAnsi"/>
                <w:sz w:val="22"/>
                <w:szCs w:val="22"/>
              </w:rPr>
            </w:pPr>
            <w:r w:rsidRPr="002E0589">
              <w:rPr>
                <w:rFonts w:cstheme="minorHAnsi"/>
                <w:sz w:val="22"/>
                <w:szCs w:val="22"/>
              </w:rPr>
              <w:t>Sharing good news stories (for example, student successes) through phone calls home, post cards etc.</w:t>
            </w:r>
          </w:p>
        </w:tc>
      </w:tr>
    </w:tbl>
    <w:p w14:paraId="099B6B41" w14:textId="47FDC90F" w:rsidR="00E60A50" w:rsidRDefault="00E60A50">
      <w:pPr>
        <w:spacing w:after="0"/>
      </w:pPr>
      <w:r>
        <w:br w:type="page"/>
      </w:r>
    </w:p>
    <w:tbl>
      <w:tblPr>
        <w:tblStyle w:val="TableGrid"/>
        <w:tblW w:w="0" w:type="auto"/>
        <w:tblLook w:val="04A0" w:firstRow="1" w:lastRow="0" w:firstColumn="1" w:lastColumn="0" w:noHBand="0" w:noVBand="1"/>
      </w:tblPr>
      <w:tblGrid>
        <w:gridCol w:w="9622"/>
      </w:tblGrid>
      <w:tr w:rsidR="00993E09" w:rsidRPr="00457F67" w14:paraId="6BC57139" w14:textId="77777777">
        <w:trPr>
          <w:cnfStyle w:val="100000000000" w:firstRow="1" w:lastRow="0" w:firstColumn="0" w:lastColumn="0" w:oddVBand="0" w:evenVBand="0" w:oddHBand="0"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9622" w:type="dxa"/>
            <w:shd w:val="clear" w:color="auto" w:fill="FF9900"/>
          </w:tcPr>
          <w:p w14:paraId="45B5D551" w14:textId="77777777" w:rsidR="00993E09" w:rsidRPr="002E0589" w:rsidRDefault="00993E09">
            <w:pPr>
              <w:spacing w:after="0"/>
              <w:jc w:val="both"/>
              <w:rPr>
                <w:rFonts w:cstheme="minorHAnsi"/>
                <w:b/>
                <w:szCs w:val="22"/>
              </w:rPr>
            </w:pPr>
            <w:r w:rsidRPr="002E0589">
              <w:rPr>
                <w:rFonts w:cstheme="minorHAnsi"/>
                <w:b/>
                <w:szCs w:val="22"/>
              </w:rPr>
              <w:lastRenderedPageBreak/>
              <w:t>Secondary school examples</w:t>
            </w:r>
            <w:r w:rsidRPr="002E0589">
              <w:rPr>
                <w:rStyle w:val="FootnoteReference"/>
                <w:rFonts w:cstheme="minorHAnsi"/>
                <w:b/>
                <w:color w:val="FFFFFF" w:themeColor="background1"/>
                <w:sz w:val="22"/>
                <w:szCs w:val="22"/>
              </w:rPr>
              <w:footnoteReference w:id="9"/>
            </w:r>
          </w:p>
        </w:tc>
      </w:tr>
      <w:tr w:rsidR="00993E09" w:rsidRPr="008A45D3" w14:paraId="3B6A4EFB" w14:textId="77777777">
        <w:tc>
          <w:tcPr>
            <w:cnfStyle w:val="001000000000" w:firstRow="0" w:lastRow="0" w:firstColumn="1" w:lastColumn="0" w:oddVBand="0" w:evenVBand="0" w:oddHBand="0" w:evenHBand="0" w:firstRowFirstColumn="0" w:firstRowLastColumn="0" w:lastRowFirstColumn="0" w:lastRowLastColumn="0"/>
            <w:tcW w:w="9622" w:type="dxa"/>
          </w:tcPr>
          <w:p w14:paraId="10957EA9" w14:textId="01DD5098" w:rsidR="00993E09" w:rsidRPr="008A45D3" w:rsidRDefault="00993E09" w:rsidP="00993E09">
            <w:pPr>
              <w:pStyle w:val="ListParagraph"/>
              <w:numPr>
                <w:ilvl w:val="0"/>
                <w:numId w:val="22"/>
              </w:numPr>
              <w:jc w:val="both"/>
              <w:rPr>
                <w:rFonts w:cstheme="minorHAnsi"/>
                <w:sz w:val="22"/>
                <w:szCs w:val="22"/>
              </w:rPr>
            </w:pPr>
            <w:r w:rsidRPr="008A45D3">
              <w:rPr>
                <w:rFonts w:cstheme="minorHAnsi"/>
                <w:sz w:val="22"/>
                <w:szCs w:val="22"/>
              </w:rPr>
              <w:t xml:space="preserve">Strategies that enable two-way communication that explicitly draws on the knowledge and expertise of families as well as teachers about student learning needs and achievements via, for example, </w:t>
            </w:r>
            <w:r w:rsidR="00BB3549" w:rsidRPr="008A45D3">
              <w:rPr>
                <w:rFonts w:cstheme="minorHAnsi"/>
                <w:sz w:val="22"/>
                <w:szCs w:val="22"/>
              </w:rPr>
              <w:t>regular</w:t>
            </w:r>
            <w:r w:rsidRPr="008A45D3">
              <w:rPr>
                <w:rFonts w:cstheme="minorHAnsi"/>
                <w:sz w:val="22"/>
                <w:szCs w:val="22"/>
              </w:rPr>
              <w:t xml:space="preserve"> reporting or other agreed methods of communication, ensuring that families are included </w:t>
            </w:r>
            <w:proofErr w:type="gramStart"/>
            <w:r w:rsidRPr="008A45D3">
              <w:rPr>
                <w:rFonts w:cstheme="minorHAnsi"/>
                <w:sz w:val="22"/>
                <w:szCs w:val="22"/>
              </w:rPr>
              <w:t>through the use of</w:t>
            </w:r>
            <w:proofErr w:type="gramEnd"/>
            <w:r w:rsidRPr="008A45D3">
              <w:rPr>
                <w:rFonts w:cstheme="minorHAnsi"/>
                <w:sz w:val="22"/>
                <w:szCs w:val="22"/>
              </w:rPr>
              <w:t xml:space="preserve"> oral as well as written communication and the use of translation services where needed. </w:t>
            </w:r>
          </w:p>
          <w:p w14:paraId="5228E30C" w14:textId="62D85E0C" w:rsidR="00993E09" w:rsidRPr="008A45D3" w:rsidRDefault="00993E09" w:rsidP="00993E09">
            <w:pPr>
              <w:pStyle w:val="ListParagraph"/>
              <w:numPr>
                <w:ilvl w:val="0"/>
                <w:numId w:val="22"/>
              </w:numPr>
              <w:jc w:val="both"/>
              <w:rPr>
                <w:rFonts w:cstheme="minorHAnsi"/>
                <w:sz w:val="22"/>
                <w:szCs w:val="22"/>
              </w:rPr>
            </w:pPr>
            <w:r w:rsidRPr="008A45D3">
              <w:rPr>
                <w:rFonts w:cstheme="minorHAnsi"/>
                <w:sz w:val="22"/>
                <w:szCs w:val="22"/>
              </w:rPr>
              <w:t xml:space="preserve">Family focus groups </w:t>
            </w:r>
            <w:r w:rsidR="00E509AB" w:rsidRPr="008A45D3">
              <w:rPr>
                <w:rFonts w:cstheme="minorHAnsi"/>
                <w:sz w:val="22"/>
                <w:szCs w:val="22"/>
              </w:rPr>
              <w:t xml:space="preserve">or other forums </w:t>
            </w:r>
            <w:r w:rsidRPr="008A45D3">
              <w:rPr>
                <w:rFonts w:cstheme="minorHAnsi"/>
                <w:sz w:val="22"/>
                <w:szCs w:val="22"/>
              </w:rPr>
              <w:t xml:space="preserve">where families can provide input into specific student engagement and/or achievement strategies, or ideas on how the school can more effectively reach those families with whom they are not yet engaging. </w:t>
            </w:r>
            <w:r w:rsidR="003201C8" w:rsidRPr="008A45D3">
              <w:rPr>
                <w:rFonts w:cstheme="minorHAnsi"/>
                <w:sz w:val="22"/>
                <w:szCs w:val="22"/>
              </w:rPr>
              <w:t xml:space="preserve">These focus groups can be accessed from </w:t>
            </w:r>
            <w:r w:rsidR="00E509AB" w:rsidRPr="008A45D3">
              <w:rPr>
                <w:rFonts w:cstheme="minorHAnsi"/>
                <w:sz w:val="22"/>
                <w:szCs w:val="22"/>
              </w:rPr>
              <w:t xml:space="preserve">or utilise </w:t>
            </w:r>
            <w:r w:rsidR="003201C8" w:rsidRPr="008A45D3">
              <w:rPr>
                <w:rFonts w:cstheme="minorHAnsi"/>
                <w:sz w:val="22"/>
                <w:szCs w:val="22"/>
              </w:rPr>
              <w:t>existing structures (e.g.</w:t>
            </w:r>
            <w:r w:rsidR="00E509AB" w:rsidRPr="008A45D3">
              <w:rPr>
                <w:rFonts w:cstheme="minorHAnsi"/>
                <w:sz w:val="22"/>
                <w:szCs w:val="22"/>
              </w:rPr>
              <w:t>,</w:t>
            </w:r>
            <w:r w:rsidR="003201C8" w:rsidRPr="008A45D3">
              <w:rPr>
                <w:rFonts w:cstheme="minorHAnsi"/>
                <w:sz w:val="22"/>
                <w:szCs w:val="22"/>
              </w:rPr>
              <w:t xml:space="preserve"> parent, clubs or associations), open to all members of the school community (either face-to-face or on-line</w:t>
            </w:r>
            <w:proofErr w:type="gramStart"/>
            <w:r w:rsidR="003201C8" w:rsidRPr="008A45D3">
              <w:rPr>
                <w:rFonts w:cstheme="minorHAnsi"/>
                <w:sz w:val="22"/>
                <w:szCs w:val="22"/>
              </w:rPr>
              <w:t>), or</w:t>
            </w:r>
            <w:proofErr w:type="gramEnd"/>
            <w:r w:rsidR="003201C8" w:rsidRPr="008A45D3">
              <w:rPr>
                <w:rFonts w:cstheme="minorHAnsi"/>
                <w:sz w:val="22"/>
                <w:szCs w:val="22"/>
              </w:rPr>
              <w:t xml:space="preserve"> organised by local community leaders or influencers (which can be particularly helpful when working with multicultural communities).</w:t>
            </w:r>
          </w:p>
          <w:p w14:paraId="059B3268" w14:textId="20C2084C" w:rsidR="00993E09" w:rsidRPr="008A45D3" w:rsidRDefault="00993E09" w:rsidP="00993E09">
            <w:pPr>
              <w:pStyle w:val="ListParagraph"/>
              <w:numPr>
                <w:ilvl w:val="0"/>
                <w:numId w:val="22"/>
              </w:numPr>
              <w:jc w:val="both"/>
              <w:rPr>
                <w:rFonts w:cstheme="minorHAnsi"/>
                <w:sz w:val="22"/>
                <w:szCs w:val="22"/>
              </w:rPr>
            </w:pPr>
            <w:r w:rsidRPr="008A45D3">
              <w:rPr>
                <w:rFonts w:cstheme="minorHAnsi"/>
                <w:sz w:val="22"/>
                <w:szCs w:val="22"/>
              </w:rPr>
              <w:t xml:space="preserve">Providing families with </w:t>
            </w:r>
            <w:r w:rsidR="003201C8" w:rsidRPr="008A45D3">
              <w:rPr>
                <w:rFonts w:cstheme="minorHAnsi"/>
                <w:sz w:val="22"/>
                <w:szCs w:val="22"/>
              </w:rPr>
              <w:t xml:space="preserve">the opportunity to access and discuss </w:t>
            </w:r>
            <w:r w:rsidRPr="008A45D3">
              <w:rPr>
                <w:rFonts w:cstheme="minorHAnsi"/>
                <w:sz w:val="22"/>
                <w:szCs w:val="22"/>
              </w:rPr>
              <w:t xml:space="preserve">up-to-date information regarding career transition pathways </w:t>
            </w:r>
            <w:r w:rsidR="003201C8" w:rsidRPr="008A45D3">
              <w:rPr>
                <w:rFonts w:cstheme="minorHAnsi"/>
                <w:sz w:val="22"/>
                <w:szCs w:val="22"/>
              </w:rPr>
              <w:t>with schools and teachers to</w:t>
            </w:r>
            <w:r w:rsidRPr="008A45D3">
              <w:rPr>
                <w:rFonts w:cstheme="minorHAnsi"/>
                <w:sz w:val="22"/>
                <w:szCs w:val="22"/>
              </w:rPr>
              <w:t xml:space="preserve"> enable families to have supportive career conversations with their young person. </w:t>
            </w:r>
          </w:p>
          <w:p w14:paraId="176BDA88" w14:textId="6276EE28" w:rsidR="00DF79FC" w:rsidRPr="008A45D3" w:rsidRDefault="001050B4" w:rsidP="00993E09">
            <w:pPr>
              <w:pStyle w:val="ListParagraph"/>
              <w:numPr>
                <w:ilvl w:val="0"/>
                <w:numId w:val="22"/>
              </w:numPr>
              <w:jc w:val="both"/>
              <w:rPr>
                <w:rFonts w:cstheme="minorHAnsi"/>
                <w:sz w:val="22"/>
                <w:szCs w:val="22"/>
              </w:rPr>
            </w:pPr>
            <w:r w:rsidRPr="008A45D3">
              <w:rPr>
                <w:rFonts w:cstheme="minorHAnsi"/>
                <w:sz w:val="22"/>
                <w:szCs w:val="22"/>
              </w:rPr>
              <w:t>Providing</w:t>
            </w:r>
            <w:r w:rsidR="00DF79FC" w:rsidRPr="008A45D3">
              <w:rPr>
                <w:rFonts w:cstheme="minorHAnsi"/>
                <w:sz w:val="22"/>
                <w:szCs w:val="22"/>
              </w:rPr>
              <w:t xml:space="preserve"> families with the opportunity to attend information sessions on areas of common parenting concern, including cyber-security and bullying, </w:t>
            </w:r>
            <w:proofErr w:type="gramStart"/>
            <w:r w:rsidR="00DF79FC" w:rsidRPr="008A45D3">
              <w:rPr>
                <w:rFonts w:cstheme="minorHAnsi"/>
                <w:sz w:val="22"/>
                <w:szCs w:val="22"/>
              </w:rPr>
              <w:t>drug</w:t>
            </w:r>
            <w:proofErr w:type="gramEnd"/>
            <w:r w:rsidR="00DF79FC" w:rsidRPr="008A45D3">
              <w:rPr>
                <w:rFonts w:cstheme="minorHAnsi"/>
                <w:sz w:val="22"/>
                <w:szCs w:val="22"/>
              </w:rPr>
              <w:t xml:space="preserve"> and alcohol use, and when out-of-school tutoring may be appropriate and where it may be unnecessary or detrimental. </w:t>
            </w:r>
          </w:p>
          <w:p w14:paraId="2DE97A9A" w14:textId="00F20AAD" w:rsidR="00993E09" w:rsidRPr="008A45D3" w:rsidRDefault="00BB3549" w:rsidP="00993E09">
            <w:pPr>
              <w:pStyle w:val="ListParagraph"/>
              <w:numPr>
                <w:ilvl w:val="0"/>
                <w:numId w:val="22"/>
              </w:numPr>
              <w:jc w:val="both"/>
              <w:rPr>
                <w:rFonts w:cstheme="minorHAnsi"/>
                <w:sz w:val="22"/>
                <w:szCs w:val="22"/>
              </w:rPr>
            </w:pPr>
            <w:r w:rsidRPr="008A45D3">
              <w:rPr>
                <w:rFonts w:cstheme="minorHAnsi"/>
                <w:sz w:val="22"/>
                <w:szCs w:val="22"/>
              </w:rPr>
              <w:t xml:space="preserve">Designing </w:t>
            </w:r>
            <w:r w:rsidR="00993E09" w:rsidRPr="008A45D3">
              <w:rPr>
                <w:rFonts w:cstheme="minorHAnsi"/>
                <w:sz w:val="22"/>
                <w:szCs w:val="22"/>
              </w:rPr>
              <w:t>school parent</w:t>
            </w:r>
            <w:r w:rsidR="004C38D1" w:rsidRPr="008A45D3">
              <w:rPr>
                <w:rFonts w:cstheme="minorHAnsi"/>
                <w:sz w:val="22"/>
                <w:szCs w:val="22"/>
              </w:rPr>
              <w:t>/carer</w:t>
            </w:r>
            <w:r w:rsidR="00993E09" w:rsidRPr="008A45D3">
              <w:rPr>
                <w:rFonts w:cstheme="minorHAnsi"/>
                <w:sz w:val="22"/>
                <w:szCs w:val="22"/>
              </w:rPr>
              <w:t xml:space="preserve"> information evenings to</w:t>
            </w:r>
            <w:r w:rsidRPr="008A45D3">
              <w:rPr>
                <w:rFonts w:cstheme="minorHAnsi"/>
                <w:sz w:val="22"/>
                <w:szCs w:val="22"/>
              </w:rPr>
              <w:t xml:space="preserve"> be</w:t>
            </w:r>
            <w:r w:rsidR="00993E09" w:rsidRPr="008A45D3">
              <w:rPr>
                <w:rFonts w:cstheme="minorHAnsi"/>
                <w:sz w:val="22"/>
                <w:szCs w:val="22"/>
              </w:rPr>
              <w:t xml:space="preserve"> interactive</w:t>
            </w:r>
            <w:r w:rsidR="0032735E" w:rsidRPr="008A45D3">
              <w:rPr>
                <w:rFonts w:cstheme="minorHAnsi"/>
                <w:sz w:val="22"/>
                <w:szCs w:val="22"/>
              </w:rPr>
              <w:t xml:space="preserve"> and collaborative knowledge sharing</w:t>
            </w:r>
            <w:r w:rsidR="00993E09" w:rsidRPr="008A45D3">
              <w:rPr>
                <w:rFonts w:cstheme="minorHAnsi"/>
                <w:sz w:val="22"/>
                <w:szCs w:val="22"/>
              </w:rPr>
              <w:t xml:space="preserve"> </w:t>
            </w:r>
            <w:r w:rsidRPr="008A45D3">
              <w:rPr>
                <w:rFonts w:cstheme="minorHAnsi"/>
                <w:sz w:val="22"/>
                <w:szCs w:val="22"/>
              </w:rPr>
              <w:t xml:space="preserve">sessions </w:t>
            </w:r>
            <w:r w:rsidR="00993E09" w:rsidRPr="008A45D3">
              <w:rPr>
                <w:rFonts w:cstheme="minorHAnsi"/>
                <w:sz w:val="22"/>
                <w:szCs w:val="22"/>
              </w:rPr>
              <w:t xml:space="preserve">where families can discuss and share home learning and engagement practices and tips. </w:t>
            </w:r>
          </w:p>
          <w:p w14:paraId="7EBEF9BA" w14:textId="77777777" w:rsidR="00993E09" w:rsidRPr="008A45D3" w:rsidRDefault="0032735E" w:rsidP="00993E09">
            <w:pPr>
              <w:pStyle w:val="ListParagraph"/>
              <w:numPr>
                <w:ilvl w:val="0"/>
                <w:numId w:val="22"/>
              </w:numPr>
              <w:jc w:val="both"/>
              <w:rPr>
                <w:rFonts w:cstheme="minorHAnsi"/>
                <w:sz w:val="22"/>
                <w:szCs w:val="22"/>
              </w:rPr>
            </w:pPr>
            <w:r w:rsidRPr="008A45D3">
              <w:rPr>
                <w:rFonts w:cstheme="minorHAnsi"/>
                <w:sz w:val="22"/>
                <w:szCs w:val="22"/>
              </w:rPr>
              <w:t xml:space="preserve">Taking opportunities to share positive feedback on </w:t>
            </w:r>
            <w:r w:rsidR="00993E09" w:rsidRPr="008A45D3">
              <w:rPr>
                <w:rFonts w:cstheme="minorHAnsi"/>
                <w:sz w:val="22"/>
                <w:szCs w:val="22"/>
              </w:rPr>
              <w:t>student academic progress with families.</w:t>
            </w:r>
          </w:p>
          <w:p w14:paraId="71112FF9" w14:textId="0C29C0E2" w:rsidR="00EE0715" w:rsidRPr="008A45D3" w:rsidRDefault="00EE0715" w:rsidP="00993E09">
            <w:pPr>
              <w:pStyle w:val="ListParagraph"/>
              <w:numPr>
                <w:ilvl w:val="0"/>
                <w:numId w:val="22"/>
              </w:numPr>
              <w:jc w:val="both"/>
              <w:rPr>
                <w:rFonts w:cstheme="minorHAnsi"/>
                <w:sz w:val="22"/>
                <w:szCs w:val="22"/>
              </w:rPr>
            </w:pPr>
            <w:r w:rsidRPr="008A45D3">
              <w:rPr>
                <w:sz w:val="22"/>
                <w:szCs w:val="22"/>
              </w:rPr>
              <w:t>Considering family inclusive wellbeing and mental health supports. Specifically, by inviting families to be involved in whole-school wellbeing and mental health prevention and promotion activities or encouraging the school’s Mental Health Practitioner to consider including families in the care and support of a student experiencing mental health difficulties.</w:t>
            </w:r>
          </w:p>
        </w:tc>
      </w:tr>
    </w:tbl>
    <w:p w14:paraId="7D40E669" w14:textId="77777777" w:rsidR="002E0589" w:rsidRPr="008A45D3" w:rsidRDefault="002E0589"/>
    <w:tbl>
      <w:tblPr>
        <w:tblStyle w:val="TableGrid"/>
        <w:tblW w:w="0" w:type="auto"/>
        <w:tblLook w:val="04A0" w:firstRow="1" w:lastRow="0" w:firstColumn="1" w:lastColumn="0" w:noHBand="0" w:noVBand="1"/>
      </w:tblPr>
      <w:tblGrid>
        <w:gridCol w:w="9622"/>
      </w:tblGrid>
      <w:tr w:rsidR="00993E09" w:rsidRPr="008A45D3" w14:paraId="3A01BB6C" w14:textId="77777777">
        <w:trPr>
          <w:cnfStyle w:val="100000000000" w:firstRow="1" w:lastRow="0" w:firstColumn="0" w:lastColumn="0" w:oddVBand="0" w:evenVBand="0" w:oddHBand="0"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9622" w:type="dxa"/>
            <w:shd w:val="clear" w:color="auto" w:fill="D50032" w:themeFill="accent3"/>
          </w:tcPr>
          <w:p w14:paraId="19F7298D" w14:textId="77777777" w:rsidR="00993E09" w:rsidRPr="008A45D3" w:rsidRDefault="00993E09">
            <w:pPr>
              <w:spacing w:after="0"/>
              <w:jc w:val="both"/>
              <w:rPr>
                <w:rFonts w:cstheme="minorHAnsi"/>
                <w:b/>
                <w:szCs w:val="22"/>
              </w:rPr>
            </w:pPr>
            <w:r w:rsidRPr="008A45D3">
              <w:rPr>
                <w:rFonts w:cstheme="minorHAnsi"/>
                <w:b/>
                <w:szCs w:val="22"/>
              </w:rPr>
              <w:t>Primary and secondary school examples</w:t>
            </w:r>
            <w:r w:rsidRPr="008A45D3">
              <w:rPr>
                <w:rStyle w:val="FootnoteReference"/>
                <w:rFonts w:cstheme="minorHAnsi"/>
                <w:b/>
                <w:color w:val="FFFFFF" w:themeColor="background1"/>
                <w:sz w:val="22"/>
                <w:szCs w:val="22"/>
              </w:rPr>
              <w:footnoteReference w:id="10"/>
            </w:r>
          </w:p>
        </w:tc>
      </w:tr>
      <w:tr w:rsidR="00993E09" w:rsidRPr="00457F67" w14:paraId="1DC74853" w14:textId="77777777" w:rsidTr="00EE4A2D">
        <w:trPr>
          <w:trHeight w:val="3989"/>
        </w:trPr>
        <w:tc>
          <w:tcPr>
            <w:cnfStyle w:val="001000000000" w:firstRow="0" w:lastRow="0" w:firstColumn="1" w:lastColumn="0" w:oddVBand="0" w:evenVBand="0" w:oddHBand="0" w:evenHBand="0" w:firstRowFirstColumn="0" w:firstRowLastColumn="0" w:lastRowFirstColumn="0" w:lastRowLastColumn="0"/>
            <w:tcW w:w="0" w:type="dxa"/>
          </w:tcPr>
          <w:p w14:paraId="0E7D9102" w14:textId="276F8ED0" w:rsidR="0028545E" w:rsidRPr="008A45D3" w:rsidRDefault="0028545E" w:rsidP="00993E09">
            <w:pPr>
              <w:pStyle w:val="ListParagraph"/>
              <w:numPr>
                <w:ilvl w:val="0"/>
                <w:numId w:val="22"/>
              </w:numPr>
              <w:rPr>
                <w:rFonts w:cstheme="minorHAnsi"/>
                <w:sz w:val="22"/>
                <w:szCs w:val="22"/>
              </w:rPr>
            </w:pPr>
            <w:r w:rsidRPr="008A45D3">
              <w:rPr>
                <w:rFonts w:cstheme="minorHAnsi"/>
                <w:sz w:val="22"/>
                <w:szCs w:val="22"/>
              </w:rPr>
              <w:t xml:space="preserve">Proactively engaging with the local Koorie community in support of Aboriginal and Torres Strait Islander students. Specifically, this could be done by connecting and building relationships with the </w:t>
            </w:r>
            <w:r w:rsidR="00133AC2" w:rsidRPr="008A45D3">
              <w:rPr>
                <w:rFonts w:cstheme="minorHAnsi"/>
                <w:sz w:val="22"/>
                <w:szCs w:val="22"/>
              </w:rPr>
              <w:t xml:space="preserve">Local Aboriginal Education Consultative Group </w:t>
            </w:r>
            <w:r w:rsidRPr="008A45D3">
              <w:rPr>
                <w:rFonts w:cstheme="minorHAnsi"/>
                <w:sz w:val="22"/>
                <w:szCs w:val="22"/>
              </w:rPr>
              <w:t>(LA</w:t>
            </w:r>
            <w:r w:rsidR="00133AC2" w:rsidRPr="008A45D3">
              <w:rPr>
                <w:rFonts w:cstheme="minorHAnsi"/>
                <w:sz w:val="22"/>
                <w:szCs w:val="22"/>
              </w:rPr>
              <w:t>E</w:t>
            </w:r>
            <w:r w:rsidRPr="008A45D3">
              <w:rPr>
                <w:rFonts w:cstheme="minorHAnsi"/>
                <w:sz w:val="22"/>
                <w:szCs w:val="22"/>
              </w:rPr>
              <w:t xml:space="preserve">CG), or other formal or informal family and community groups. </w:t>
            </w:r>
            <w:r w:rsidR="009C4C81" w:rsidRPr="008A45D3">
              <w:rPr>
                <w:rFonts w:cstheme="minorHAnsi"/>
                <w:sz w:val="22"/>
                <w:szCs w:val="22"/>
              </w:rPr>
              <w:t xml:space="preserve">LAECGs can be contacted through the </w:t>
            </w:r>
            <w:hyperlink r:id="rId28" w:history="1">
              <w:r w:rsidR="009C4C81" w:rsidRPr="008A45D3">
                <w:rPr>
                  <w:rStyle w:val="Hyperlink"/>
                  <w:rFonts w:cstheme="minorHAnsi"/>
                  <w:sz w:val="22"/>
                  <w:szCs w:val="22"/>
                </w:rPr>
                <w:t>Victorian Aboriginal Education Association Incorporated</w:t>
              </w:r>
            </w:hyperlink>
            <w:r w:rsidR="009C4C81" w:rsidRPr="008A45D3">
              <w:rPr>
                <w:rFonts w:cstheme="minorHAnsi"/>
                <w:sz w:val="22"/>
                <w:szCs w:val="22"/>
              </w:rPr>
              <w:t xml:space="preserve"> (VAEAI). </w:t>
            </w:r>
          </w:p>
          <w:p w14:paraId="6F7FF6B9" w14:textId="2EFB91EA" w:rsidR="00993E09" w:rsidRPr="008A45D3" w:rsidRDefault="00993E09" w:rsidP="00993E09">
            <w:pPr>
              <w:pStyle w:val="ListParagraph"/>
              <w:numPr>
                <w:ilvl w:val="0"/>
                <w:numId w:val="22"/>
              </w:numPr>
              <w:rPr>
                <w:rFonts w:cstheme="minorHAnsi"/>
                <w:sz w:val="22"/>
                <w:szCs w:val="22"/>
              </w:rPr>
            </w:pPr>
            <w:r w:rsidRPr="008A45D3">
              <w:rPr>
                <w:rFonts w:cstheme="minorHAnsi"/>
                <w:sz w:val="22"/>
                <w:szCs w:val="22"/>
              </w:rPr>
              <w:t xml:space="preserve">Collaborative planning such as family-teacher-student </w:t>
            </w:r>
            <w:r w:rsidR="003D7E81" w:rsidRPr="008A45D3">
              <w:rPr>
                <w:rFonts w:cstheme="minorHAnsi"/>
                <w:sz w:val="22"/>
                <w:szCs w:val="22"/>
              </w:rPr>
              <w:t xml:space="preserve">need identification and </w:t>
            </w:r>
            <w:r w:rsidRPr="008A45D3">
              <w:rPr>
                <w:rFonts w:cstheme="minorHAnsi"/>
                <w:sz w:val="22"/>
                <w:szCs w:val="22"/>
              </w:rPr>
              <w:t xml:space="preserve">goal setting, and strategies for achieving these goals, including discussing learning opportunities and the supports that families and teachers will provide – this could be face-to-face or conducted remotely. </w:t>
            </w:r>
            <w:r w:rsidR="00983CC9" w:rsidRPr="008A45D3">
              <w:rPr>
                <w:rFonts w:cstheme="minorHAnsi"/>
                <w:sz w:val="22"/>
                <w:szCs w:val="22"/>
              </w:rPr>
              <w:t>As families are most often the conduit between supports provided outside of school and approaches being taken within schools</w:t>
            </w:r>
            <w:r w:rsidR="00017C94" w:rsidRPr="008A45D3">
              <w:rPr>
                <w:rFonts w:cstheme="minorHAnsi"/>
                <w:sz w:val="22"/>
                <w:szCs w:val="22"/>
              </w:rPr>
              <w:t xml:space="preserve"> for students, </w:t>
            </w:r>
            <w:r w:rsidR="004B1DC3" w:rsidRPr="008A45D3">
              <w:rPr>
                <w:rFonts w:cstheme="minorHAnsi"/>
                <w:sz w:val="22"/>
                <w:szCs w:val="22"/>
              </w:rPr>
              <w:t xml:space="preserve">especially those with additional needs </w:t>
            </w:r>
            <w:r w:rsidR="00017C94" w:rsidRPr="008A45D3">
              <w:rPr>
                <w:rFonts w:cstheme="minorHAnsi"/>
                <w:sz w:val="22"/>
                <w:szCs w:val="22"/>
              </w:rPr>
              <w:t xml:space="preserve">such as Autistic students, </w:t>
            </w:r>
            <w:r w:rsidR="00716B65" w:rsidRPr="008A45D3">
              <w:rPr>
                <w:rFonts w:cstheme="minorHAnsi"/>
                <w:sz w:val="22"/>
                <w:szCs w:val="22"/>
              </w:rPr>
              <w:t xml:space="preserve">this can ensure the effective alignment of goals and strategies across home and school. </w:t>
            </w:r>
          </w:p>
          <w:p w14:paraId="5DB1B690" w14:textId="77777777" w:rsidR="00993E09" w:rsidRPr="008A45D3" w:rsidRDefault="00993E09" w:rsidP="006F1970">
            <w:pPr>
              <w:pStyle w:val="ListParagraph"/>
              <w:numPr>
                <w:ilvl w:val="0"/>
                <w:numId w:val="22"/>
              </w:numPr>
              <w:jc w:val="both"/>
              <w:rPr>
                <w:rFonts w:cstheme="minorHAnsi"/>
                <w:sz w:val="22"/>
                <w:szCs w:val="22"/>
              </w:rPr>
            </w:pPr>
            <w:r w:rsidRPr="008A45D3">
              <w:rPr>
                <w:rFonts w:cstheme="minorHAnsi"/>
                <w:sz w:val="22"/>
                <w:szCs w:val="22"/>
              </w:rPr>
              <w:t xml:space="preserve">Ensuring there are known processes in place that enable families to raise issues or concerns about their young person’s learning or wellbeing with staff. </w:t>
            </w:r>
          </w:p>
          <w:p w14:paraId="0FADE8C3" w14:textId="6902A092" w:rsidR="002E230F" w:rsidRPr="008A45D3" w:rsidRDefault="001A5076" w:rsidP="0028545E">
            <w:pPr>
              <w:pStyle w:val="ListParagraph"/>
              <w:numPr>
                <w:ilvl w:val="0"/>
                <w:numId w:val="22"/>
              </w:numPr>
              <w:jc w:val="both"/>
              <w:rPr>
                <w:rFonts w:cstheme="minorHAnsi"/>
                <w:sz w:val="22"/>
                <w:szCs w:val="22"/>
              </w:rPr>
            </w:pPr>
            <w:r w:rsidRPr="008A45D3">
              <w:rPr>
                <w:rFonts w:cstheme="minorHAnsi"/>
                <w:sz w:val="22"/>
                <w:szCs w:val="22"/>
              </w:rPr>
              <w:t xml:space="preserve">The collaborative </w:t>
            </w:r>
            <w:r w:rsidR="00A67244" w:rsidRPr="008A45D3">
              <w:rPr>
                <w:rFonts w:cstheme="minorHAnsi"/>
                <w:sz w:val="22"/>
                <w:szCs w:val="22"/>
              </w:rPr>
              <w:t xml:space="preserve">establishment of </w:t>
            </w:r>
            <w:hyperlink r:id="rId29" w:history="1">
              <w:r w:rsidR="00A67244" w:rsidRPr="008A45D3">
                <w:rPr>
                  <w:rStyle w:val="Hyperlink"/>
                  <w:rFonts w:cstheme="minorHAnsi"/>
                  <w:sz w:val="22"/>
                  <w:szCs w:val="22"/>
                </w:rPr>
                <w:t>Student Support Group</w:t>
              </w:r>
            </w:hyperlink>
            <w:r w:rsidR="00526203" w:rsidRPr="008A45D3">
              <w:rPr>
                <w:rStyle w:val="Hyperlink"/>
                <w:rFonts w:cstheme="minorHAnsi"/>
                <w:sz w:val="22"/>
                <w:szCs w:val="22"/>
              </w:rPr>
              <w:t>s</w:t>
            </w:r>
            <w:r w:rsidR="001A4848" w:rsidRPr="008A45D3">
              <w:rPr>
                <w:rFonts w:cstheme="minorHAnsi"/>
                <w:sz w:val="22"/>
                <w:szCs w:val="22"/>
              </w:rPr>
              <w:t xml:space="preserve"> </w:t>
            </w:r>
            <w:r w:rsidR="0093614D" w:rsidRPr="008A45D3">
              <w:rPr>
                <w:rFonts w:cstheme="minorHAnsi"/>
                <w:sz w:val="22"/>
                <w:szCs w:val="22"/>
              </w:rPr>
              <w:t xml:space="preserve">and </w:t>
            </w:r>
            <w:r w:rsidR="0093614D" w:rsidRPr="008A45D3">
              <w:rPr>
                <w:sz w:val="22"/>
                <w:szCs w:val="22"/>
              </w:rPr>
              <w:t>Individual Education Plan</w:t>
            </w:r>
            <w:r w:rsidR="00526203" w:rsidRPr="008A45D3">
              <w:rPr>
                <w:sz w:val="22"/>
                <w:szCs w:val="22"/>
              </w:rPr>
              <w:t>s</w:t>
            </w:r>
            <w:r w:rsidR="0093614D" w:rsidRPr="008A45D3">
              <w:rPr>
                <w:sz w:val="22"/>
                <w:szCs w:val="22"/>
              </w:rPr>
              <w:t xml:space="preserve"> </w:t>
            </w:r>
            <w:r w:rsidR="003C462D" w:rsidRPr="008A45D3">
              <w:rPr>
                <w:sz w:val="22"/>
                <w:szCs w:val="22"/>
              </w:rPr>
              <w:t xml:space="preserve">to ensure effective </w:t>
            </w:r>
            <w:r w:rsidR="001A4848" w:rsidRPr="008A45D3">
              <w:rPr>
                <w:sz w:val="22"/>
                <w:szCs w:val="22"/>
              </w:rPr>
              <w:t>partnership</w:t>
            </w:r>
            <w:r w:rsidR="00526203" w:rsidRPr="008A45D3">
              <w:rPr>
                <w:sz w:val="22"/>
                <w:szCs w:val="22"/>
              </w:rPr>
              <w:t>s</w:t>
            </w:r>
            <w:r w:rsidR="001A4848" w:rsidRPr="008A45D3">
              <w:rPr>
                <w:sz w:val="22"/>
                <w:szCs w:val="22"/>
              </w:rPr>
              <w:t xml:space="preserve"> between </w:t>
            </w:r>
            <w:r w:rsidR="003C462D" w:rsidRPr="008A45D3">
              <w:rPr>
                <w:sz w:val="22"/>
                <w:szCs w:val="22"/>
              </w:rPr>
              <w:t>school</w:t>
            </w:r>
            <w:r w:rsidR="00526203" w:rsidRPr="008A45D3">
              <w:rPr>
                <w:sz w:val="22"/>
                <w:szCs w:val="22"/>
              </w:rPr>
              <w:t>s</w:t>
            </w:r>
            <w:r w:rsidR="003C462D" w:rsidRPr="008A45D3">
              <w:rPr>
                <w:sz w:val="22"/>
                <w:szCs w:val="22"/>
              </w:rPr>
              <w:t xml:space="preserve">, </w:t>
            </w:r>
            <w:r w:rsidR="00526203" w:rsidRPr="008A45D3">
              <w:rPr>
                <w:sz w:val="22"/>
                <w:szCs w:val="22"/>
              </w:rPr>
              <w:t>families</w:t>
            </w:r>
            <w:r w:rsidR="003C462D" w:rsidRPr="008A45D3">
              <w:rPr>
                <w:sz w:val="22"/>
                <w:szCs w:val="22"/>
              </w:rPr>
              <w:t>, student</w:t>
            </w:r>
            <w:r w:rsidR="00526203" w:rsidRPr="008A45D3">
              <w:rPr>
                <w:sz w:val="22"/>
                <w:szCs w:val="22"/>
              </w:rPr>
              <w:t>s</w:t>
            </w:r>
            <w:r w:rsidR="003C462D" w:rsidRPr="008A45D3">
              <w:rPr>
                <w:sz w:val="22"/>
                <w:szCs w:val="22"/>
              </w:rPr>
              <w:t xml:space="preserve"> and </w:t>
            </w:r>
            <w:r w:rsidR="0022461F" w:rsidRPr="008A45D3">
              <w:rPr>
                <w:sz w:val="22"/>
                <w:szCs w:val="22"/>
              </w:rPr>
              <w:t xml:space="preserve">any </w:t>
            </w:r>
            <w:r w:rsidR="003C462D" w:rsidRPr="008A45D3">
              <w:rPr>
                <w:sz w:val="22"/>
                <w:szCs w:val="22"/>
              </w:rPr>
              <w:t>relevant agencies</w:t>
            </w:r>
            <w:r w:rsidR="007D0ED0" w:rsidRPr="008A45D3">
              <w:rPr>
                <w:sz w:val="22"/>
                <w:szCs w:val="22"/>
              </w:rPr>
              <w:t>. Student Support Groups</w:t>
            </w:r>
            <w:r w:rsidR="00DE6B60" w:rsidRPr="008A45D3">
              <w:rPr>
                <w:sz w:val="22"/>
                <w:szCs w:val="22"/>
              </w:rPr>
              <w:t xml:space="preserve"> work </w:t>
            </w:r>
            <w:r w:rsidR="00AB1BEE" w:rsidRPr="008A45D3">
              <w:rPr>
                <w:sz w:val="22"/>
                <w:szCs w:val="22"/>
              </w:rPr>
              <w:t>together</w:t>
            </w:r>
            <w:r w:rsidR="00E24687" w:rsidRPr="008A45D3">
              <w:rPr>
                <w:sz w:val="22"/>
                <w:szCs w:val="22"/>
              </w:rPr>
              <w:t xml:space="preserve"> to</w:t>
            </w:r>
            <w:r w:rsidR="00AB1BEE" w:rsidRPr="008A45D3">
              <w:rPr>
                <w:sz w:val="22"/>
                <w:szCs w:val="22"/>
              </w:rPr>
              <w:t xml:space="preserve"> support the learning and wellbeing needs of students with diverse learning </w:t>
            </w:r>
            <w:r w:rsidR="0022461F" w:rsidRPr="008A45D3">
              <w:rPr>
                <w:sz w:val="22"/>
                <w:szCs w:val="22"/>
              </w:rPr>
              <w:t>needs,</w:t>
            </w:r>
            <w:r w:rsidR="00CB1800" w:rsidRPr="008A45D3">
              <w:rPr>
                <w:sz w:val="22"/>
                <w:szCs w:val="22"/>
              </w:rPr>
              <w:t xml:space="preserve"> and may also </w:t>
            </w:r>
            <w:r w:rsidR="0015101C" w:rsidRPr="008A45D3">
              <w:rPr>
                <w:sz w:val="22"/>
                <w:szCs w:val="22"/>
              </w:rPr>
              <w:t xml:space="preserve">include the development of </w:t>
            </w:r>
            <w:hyperlink r:id="rId30" w:history="1">
              <w:r w:rsidR="0015101C" w:rsidRPr="008A45D3">
                <w:rPr>
                  <w:rStyle w:val="Hyperlink"/>
                  <w:rFonts w:cstheme="minorHAnsi"/>
                  <w:sz w:val="22"/>
                  <w:szCs w:val="22"/>
                </w:rPr>
                <w:t>Disability Inclusion Profile</w:t>
              </w:r>
            </w:hyperlink>
            <w:r w:rsidR="0022461F" w:rsidRPr="008A45D3">
              <w:rPr>
                <w:rStyle w:val="Hyperlink"/>
                <w:rFonts w:cstheme="minorHAnsi"/>
                <w:sz w:val="22"/>
                <w:szCs w:val="22"/>
              </w:rPr>
              <w:t>s</w:t>
            </w:r>
            <w:r w:rsidR="0015101C" w:rsidRPr="008A45D3">
              <w:rPr>
                <w:sz w:val="22"/>
                <w:szCs w:val="22"/>
              </w:rPr>
              <w:t>.</w:t>
            </w:r>
          </w:p>
        </w:tc>
      </w:tr>
    </w:tbl>
    <w:p w14:paraId="60C1EF0D" w14:textId="77777777" w:rsidR="00742F6F" w:rsidRDefault="00742F6F">
      <w:pPr>
        <w:spacing w:after="0"/>
        <w:rPr>
          <w:rFonts w:eastAsiaTheme="majorEastAsia" w:cstheme="minorHAnsi"/>
          <w:b/>
          <w:color w:val="004C97" w:themeColor="accent5"/>
          <w:sz w:val="24"/>
          <w:szCs w:val="22"/>
        </w:rPr>
      </w:pPr>
      <w:r>
        <w:rPr>
          <w:rFonts w:cstheme="minorHAnsi"/>
          <w:sz w:val="24"/>
          <w:szCs w:val="22"/>
        </w:rPr>
        <w:br w:type="page"/>
      </w:r>
    </w:p>
    <w:p w14:paraId="22AF3F8D" w14:textId="747FAAA2" w:rsidR="00993E09" w:rsidRPr="00457F67" w:rsidRDefault="00993E09" w:rsidP="00993E09">
      <w:pPr>
        <w:pStyle w:val="Heading2"/>
        <w:rPr>
          <w:rFonts w:asciiTheme="minorHAnsi" w:hAnsiTheme="minorHAnsi" w:cstheme="minorHAnsi"/>
          <w:sz w:val="24"/>
          <w:szCs w:val="22"/>
        </w:rPr>
      </w:pPr>
      <w:r w:rsidRPr="00457F67">
        <w:rPr>
          <w:rFonts w:asciiTheme="minorHAnsi" w:hAnsiTheme="minorHAnsi" w:cstheme="minorHAnsi"/>
          <w:sz w:val="24"/>
          <w:szCs w:val="22"/>
        </w:rPr>
        <w:lastRenderedPageBreak/>
        <w:t>Anywhere anytime learning</w:t>
      </w:r>
    </w:p>
    <w:p w14:paraId="1EC508FF" w14:textId="77777777" w:rsidR="00993E09" w:rsidRPr="00457F67" w:rsidRDefault="00993E09" w:rsidP="00993E09">
      <w:pPr>
        <w:spacing w:after="0"/>
        <w:jc w:val="both"/>
        <w:rPr>
          <w:rFonts w:cstheme="minorHAnsi"/>
          <w:szCs w:val="22"/>
        </w:rPr>
      </w:pPr>
      <w:r w:rsidRPr="00457F67">
        <w:rPr>
          <w:rFonts w:cstheme="minorHAnsi"/>
          <w:szCs w:val="22"/>
        </w:rPr>
        <w:t>Effective partnering in learning can happen anywhere, anytime not just on structured occasions. Processes by which families and schools can achieve the vision of anywhere, anytime learning and honour student learning outside of schooling include:</w:t>
      </w:r>
    </w:p>
    <w:p w14:paraId="07F6E72C" w14:textId="135DAAFC" w:rsidR="00993E09" w:rsidRPr="00457F67" w:rsidRDefault="00993E09" w:rsidP="00993E09">
      <w:pPr>
        <w:pStyle w:val="ListParagraph"/>
        <w:numPr>
          <w:ilvl w:val="0"/>
          <w:numId w:val="23"/>
        </w:numPr>
        <w:ind w:left="567"/>
        <w:jc w:val="both"/>
        <w:rPr>
          <w:rFonts w:cstheme="minorHAnsi"/>
          <w:sz w:val="22"/>
          <w:szCs w:val="22"/>
        </w:rPr>
      </w:pPr>
      <w:r w:rsidRPr="00457F67">
        <w:rPr>
          <w:rFonts w:cstheme="minorHAnsi"/>
          <w:sz w:val="22"/>
          <w:szCs w:val="22"/>
        </w:rPr>
        <w:t xml:space="preserve">The support that families provide to learners to pursue personal interests. It also includes the knowledge, skills, and encouragement that schools </w:t>
      </w:r>
      <w:r w:rsidR="003201C8" w:rsidRPr="00457F67">
        <w:rPr>
          <w:rFonts w:cstheme="minorHAnsi"/>
          <w:sz w:val="22"/>
          <w:szCs w:val="22"/>
        </w:rPr>
        <w:t xml:space="preserve">can </w:t>
      </w:r>
      <w:r w:rsidRPr="00457F67">
        <w:rPr>
          <w:rFonts w:cstheme="minorHAnsi"/>
          <w:sz w:val="22"/>
          <w:szCs w:val="22"/>
        </w:rPr>
        <w:t xml:space="preserve">offer families to do this well.  </w:t>
      </w:r>
    </w:p>
    <w:p w14:paraId="260F2FDE" w14:textId="683B9711" w:rsidR="00993E09" w:rsidRPr="00A21A5F" w:rsidRDefault="00993E09" w:rsidP="00993E09">
      <w:pPr>
        <w:pStyle w:val="ListParagraph"/>
        <w:numPr>
          <w:ilvl w:val="0"/>
          <w:numId w:val="23"/>
        </w:numPr>
        <w:ind w:left="567"/>
        <w:jc w:val="both"/>
        <w:rPr>
          <w:rFonts w:cstheme="minorHAnsi"/>
          <w:color w:val="000000" w:themeColor="text2"/>
          <w:sz w:val="22"/>
          <w:szCs w:val="22"/>
        </w:rPr>
      </w:pPr>
      <w:r w:rsidRPr="00A21A5F">
        <w:rPr>
          <w:rFonts w:cstheme="minorHAnsi"/>
          <w:sz w:val="22"/>
          <w:szCs w:val="22"/>
        </w:rPr>
        <w:t xml:space="preserve">The ways families and schools connect children to learning opportunities </w:t>
      </w:r>
      <w:r w:rsidR="005102CA" w:rsidRPr="00A21A5F">
        <w:rPr>
          <w:rFonts w:cstheme="minorHAnsi"/>
          <w:sz w:val="22"/>
          <w:szCs w:val="22"/>
        </w:rPr>
        <w:t xml:space="preserve">outside school, </w:t>
      </w:r>
      <w:r w:rsidRPr="00A21A5F">
        <w:rPr>
          <w:rFonts w:cstheme="minorHAnsi"/>
          <w:sz w:val="22"/>
          <w:szCs w:val="22"/>
        </w:rPr>
        <w:t xml:space="preserve">for example </w:t>
      </w:r>
      <w:r w:rsidR="005102CA" w:rsidRPr="00A21A5F">
        <w:rPr>
          <w:rFonts w:cstheme="minorHAnsi"/>
          <w:sz w:val="22"/>
          <w:szCs w:val="22"/>
        </w:rPr>
        <w:t xml:space="preserve">to </w:t>
      </w:r>
      <w:r w:rsidRPr="00A21A5F">
        <w:rPr>
          <w:rFonts w:cstheme="minorHAnsi"/>
          <w:sz w:val="22"/>
          <w:szCs w:val="22"/>
        </w:rPr>
        <w:t xml:space="preserve">libraries and museums. </w:t>
      </w:r>
    </w:p>
    <w:p w14:paraId="0CD05CCD" w14:textId="77777777" w:rsidR="003D29DB" w:rsidRDefault="00993E09" w:rsidP="0015101C">
      <w:pPr>
        <w:pStyle w:val="ListParagraph"/>
        <w:numPr>
          <w:ilvl w:val="0"/>
          <w:numId w:val="23"/>
        </w:numPr>
        <w:ind w:left="567"/>
        <w:jc w:val="both"/>
        <w:rPr>
          <w:rFonts w:cstheme="minorHAnsi"/>
          <w:sz w:val="22"/>
          <w:szCs w:val="22"/>
        </w:rPr>
      </w:pPr>
      <w:r w:rsidRPr="00A21A5F">
        <w:rPr>
          <w:rFonts w:cstheme="minorHAnsi"/>
          <w:sz w:val="22"/>
          <w:szCs w:val="22"/>
        </w:rPr>
        <w:t xml:space="preserve">The efforts that families and schools make to </w:t>
      </w:r>
      <w:r w:rsidR="009B6306" w:rsidRPr="00A21A5F">
        <w:rPr>
          <w:rFonts w:cstheme="minorHAnsi"/>
          <w:sz w:val="22"/>
          <w:szCs w:val="22"/>
        </w:rPr>
        <w:t>sequence and sustain these connections over time.</w:t>
      </w:r>
    </w:p>
    <w:p w14:paraId="56E448BA" w14:textId="1BAF6A1C" w:rsidR="006F1970" w:rsidRPr="00457F67" w:rsidRDefault="006F1970" w:rsidP="00E51847">
      <w:pPr>
        <w:pStyle w:val="Heading1"/>
        <w:rPr>
          <w:rFonts w:asciiTheme="minorHAnsi" w:hAnsiTheme="minorHAnsi" w:cstheme="minorHAnsi"/>
          <w:sz w:val="32"/>
          <w:szCs w:val="20"/>
        </w:rPr>
      </w:pPr>
      <w:r w:rsidRPr="00457F67">
        <w:rPr>
          <w:rFonts w:asciiTheme="minorHAnsi" w:hAnsiTheme="minorHAnsi" w:cstheme="minorHAnsi"/>
          <w:sz w:val="32"/>
          <w:szCs w:val="20"/>
        </w:rPr>
        <w:t xml:space="preserve">Embedding effective </w:t>
      </w:r>
      <w:r w:rsidR="00EF03AA" w:rsidRPr="00457F67">
        <w:rPr>
          <w:rFonts w:asciiTheme="minorHAnsi" w:hAnsiTheme="minorHAnsi" w:cstheme="minorHAnsi"/>
          <w:sz w:val="32"/>
          <w:szCs w:val="20"/>
        </w:rPr>
        <w:t xml:space="preserve">family </w:t>
      </w:r>
      <w:r w:rsidRPr="00457F67">
        <w:rPr>
          <w:rFonts w:asciiTheme="minorHAnsi" w:hAnsiTheme="minorHAnsi" w:cstheme="minorHAnsi"/>
          <w:sz w:val="32"/>
          <w:szCs w:val="20"/>
        </w:rPr>
        <w:t xml:space="preserve">engagement </w:t>
      </w:r>
    </w:p>
    <w:p w14:paraId="0EC6F319" w14:textId="71D6FD1D" w:rsidR="006F1970" w:rsidRPr="00457F67" w:rsidRDefault="00EF03AA" w:rsidP="006F1970">
      <w:pPr>
        <w:spacing w:after="0"/>
        <w:rPr>
          <w:rFonts w:cstheme="minorHAnsi"/>
          <w:b/>
        </w:rPr>
      </w:pPr>
      <w:r w:rsidRPr="00457F67">
        <w:rPr>
          <w:rFonts w:cstheme="minorHAnsi"/>
        </w:rPr>
        <w:t>E</w:t>
      </w:r>
      <w:r w:rsidR="006F1970" w:rsidRPr="00457F67">
        <w:rPr>
          <w:rFonts w:cstheme="minorHAnsi"/>
        </w:rPr>
        <w:t xml:space="preserve">ffective engagement and partnering with families </w:t>
      </w:r>
      <w:proofErr w:type="gramStart"/>
      <w:r w:rsidRPr="00457F67">
        <w:rPr>
          <w:rFonts w:cstheme="minorHAnsi"/>
        </w:rPr>
        <w:t>is</w:t>
      </w:r>
      <w:proofErr w:type="gramEnd"/>
      <w:r w:rsidRPr="00457F67">
        <w:rPr>
          <w:rFonts w:cstheme="minorHAnsi"/>
        </w:rPr>
        <w:t xml:space="preserve"> enabled by</w:t>
      </w:r>
      <w:r w:rsidR="006F1970" w:rsidRPr="00457F67">
        <w:rPr>
          <w:rFonts w:cstheme="minorHAnsi"/>
        </w:rPr>
        <w:t>:</w:t>
      </w:r>
    </w:p>
    <w:p w14:paraId="0168AC4D" w14:textId="2D60A8AC" w:rsidR="006F1970" w:rsidRPr="008A45D3" w:rsidRDefault="006F1970" w:rsidP="006F1970">
      <w:pPr>
        <w:pStyle w:val="ListParagraph"/>
        <w:numPr>
          <w:ilvl w:val="0"/>
          <w:numId w:val="24"/>
        </w:numPr>
        <w:ind w:left="567"/>
        <w:rPr>
          <w:rFonts w:cstheme="minorHAnsi"/>
          <w:sz w:val="22"/>
          <w:szCs w:val="22"/>
        </w:rPr>
      </w:pPr>
      <w:r w:rsidRPr="00457F67">
        <w:rPr>
          <w:rFonts w:cstheme="minorHAnsi"/>
          <w:sz w:val="22"/>
          <w:szCs w:val="22"/>
        </w:rPr>
        <w:t xml:space="preserve">A shared </w:t>
      </w:r>
      <w:r w:rsidRPr="008A45D3">
        <w:rPr>
          <w:rFonts w:cstheme="minorHAnsi"/>
          <w:sz w:val="22"/>
          <w:szCs w:val="22"/>
        </w:rPr>
        <w:t xml:space="preserve">vision for partnering and engagement that articulates the school community’s aspirations, </w:t>
      </w:r>
      <w:proofErr w:type="gramStart"/>
      <w:r w:rsidRPr="008A45D3">
        <w:rPr>
          <w:rFonts w:cstheme="minorHAnsi"/>
          <w:sz w:val="22"/>
          <w:szCs w:val="22"/>
        </w:rPr>
        <w:t>values</w:t>
      </w:r>
      <w:proofErr w:type="gramEnd"/>
      <w:r w:rsidRPr="008A45D3">
        <w:rPr>
          <w:rFonts w:cstheme="minorHAnsi"/>
          <w:sz w:val="22"/>
          <w:szCs w:val="22"/>
        </w:rPr>
        <w:t xml:space="preserve"> and desired future achievements – this links directly to the school’s </w:t>
      </w:r>
      <w:r w:rsidR="003201C8" w:rsidRPr="008A45D3">
        <w:rPr>
          <w:rFonts w:cstheme="minorHAnsi"/>
          <w:sz w:val="22"/>
          <w:szCs w:val="22"/>
        </w:rPr>
        <w:t xml:space="preserve">culture and its </w:t>
      </w:r>
      <w:r w:rsidRPr="008A45D3">
        <w:rPr>
          <w:rFonts w:cstheme="minorHAnsi"/>
          <w:sz w:val="22"/>
          <w:szCs w:val="22"/>
        </w:rPr>
        <w:t xml:space="preserve">school improvement agenda. </w:t>
      </w:r>
    </w:p>
    <w:p w14:paraId="587563EF" w14:textId="55237A5D" w:rsidR="00E22314" w:rsidRPr="008A45D3" w:rsidRDefault="00E22314" w:rsidP="00E22314">
      <w:pPr>
        <w:pStyle w:val="ListParagraph"/>
        <w:numPr>
          <w:ilvl w:val="0"/>
          <w:numId w:val="24"/>
        </w:numPr>
        <w:ind w:left="567"/>
        <w:rPr>
          <w:rFonts w:cstheme="minorHAnsi"/>
          <w:sz w:val="22"/>
          <w:szCs w:val="22"/>
          <w:lang w:val="en-GB"/>
        </w:rPr>
      </w:pPr>
      <w:r w:rsidRPr="008A45D3">
        <w:rPr>
          <w:rFonts w:cstheme="minorHAnsi"/>
          <w:sz w:val="22"/>
          <w:szCs w:val="22"/>
        </w:rPr>
        <w:t xml:space="preserve">Consistent practices across the school – a shared whole-school approach to family engagement supports the school’s </w:t>
      </w:r>
      <w:r w:rsidR="00AC4A0A" w:rsidRPr="008A45D3">
        <w:rPr>
          <w:rFonts w:cstheme="minorHAnsi"/>
          <w:sz w:val="22"/>
          <w:szCs w:val="22"/>
        </w:rPr>
        <w:t xml:space="preserve">articulated </w:t>
      </w:r>
      <w:r w:rsidRPr="008A45D3">
        <w:rPr>
          <w:rFonts w:cstheme="minorHAnsi"/>
          <w:sz w:val="22"/>
          <w:szCs w:val="22"/>
        </w:rPr>
        <w:t xml:space="preserve">vision for partnering and engagement. </w:t>
      </w:r>
    </w:p>
    <w:p w14:paraId="27A6AB83" w14:textId="090FF31A" w:rsidR="006F1970" w:rsidRPr="00D46AAB" w:rsidRDefault="006F1970" w:rsidP="006F1970">
      <w:pPr>
        <w:pStyle w:val="ListParagraph"/>
        <w:numPr>
          <w:ilvl w:val="0"/>
          <w:numId w:val="24"/>
        </w:numPr>
        <w:ind w:left="567"/>
        <w:rPr>
          <w:rFonts w:cstheme="minorHAnsi"/>
          <w:sz w:val="22"/>
          <w:szCs w:val="22"/>
        </w:rPr>
      </w:pPr>
      <w:r w:rsidRPr="008A45D3">
        <w:rPr>
          <w:rFonts w:cstheme="minorHAnsi"/>
          <w:sz w:val="22"/>
          <w:szCs w:val="22"/>
        </w:rPr>
        <w:t xml:space="preserve">A safe environment for </w:t>
      </w:r>
      <w:r w:rsidRPr="008A45D3">
        <w:rPr>
          <w:rFonts w:cstheme="minorHAnsi"/>
          <w:sz w:val="22"/>
          <w:szCs w:val="22"/>
          <w:u w:val="single"/>
        </w:rPr>
        <w:t>all</w:t>
      </w:r>
      <w:r w:rsidR="00BE333F" w:rsidRPr="008A45D3">
        <w:rPr>
          <w:rFonts w:cstheme="minorHAnsi"/>
          <w:sz w:val="22"/>
          <w:szCs w:val="22"/>
        </w:rPr>
        <w:t>,</w:t>
      </w:r>
      <w:r w:rsidR="003201C8" w:rsidRPr="008A45D3">
        <w:rPr>
          <w:rFonts w:cstheme="minorHAnsi"/>
          <w:sz w:val="22"/>
          <w:szCs w:val="22"/>
        </w:rPr>
        <w:t xml:space="preserve"> </w:t>
      </w:r>
      <w:r w:rsidR="00BE333F" w:rsidRPr="008A45D3">
        <w:rPr>
          <w:rFonts w:cstheme="minorHAnsi"/>
          <w:sz w:val="22"/>
          <w:szCs w:val="22"/>
        </w:rPr>
        <w:t xml:space="preserve">grounded in mutually respectful communication – people </w:t>
      </w:r>
      <w:proofErr w:type="gramStart"/>
      <w:r w:rsidR="00BE333F" w:rsidRPr="008A45D3">
        <w:rPr>
          <w:rFonts w:cstheme="minorHAnsi"/>
          <w:sz w:val="22"/>
          <w:szCs w:val="22"/>
        </w:rPr>
        <w:t>are able to</w:t>
      </w:r>
      <w:proofErr w:type="gramEnd"/>
      <w:r w:rsidR="00BE333F" w:rsidRPr="008A45D3">
        <w:rPr>
          <w:rFonts w:cstheme="minorHAnsi"/>
          <w:sz w:val="22"/>
          <w:szCs w:val="22"/>
        </w:rPr>
        <w:t xml:space="preserve"> </w:t>
      </w:r>
      <w:r w:rsidR="003201C8" w:rsidRPr="008A45D3">
        <w:rPr>
          <w:rFonts w:cstheme="minorHAnsi"/>
          <w:sz w:val="22"/>
          <w:szCs w:val="22"/>
        </w:rPr>
        <w:t>speak openly, and d</w:t>
      </w:r>
      <w:r w:rsidR="003201C8" w:rsidRPr="00D46AAB">
        <w:rPr>
          <w:rFonts w:cstheme="minorHAnsi"/>
          <w:sz w:val="22"/>
          <w:szCs w:val="22"/>
        </w:rPr>
        <w:t>iverse views are valued</w:t>
      </w:r>
      <w:r w:rsidRPr="00D46AAB">
        <w:rPr>
          <w:rFonts w:cstheme="minorHAnsi"/>
          <w:sz w:val="22"/>
          <w:szCs w:val="22"/>
        </w:rPr>
        <w:t>.</w:t>
      </w:r>
      <w:r w:rsidR="00D63871" w:rsidRPr="00D46AAB">
        <w:rPr>
          <w:rStyle w:val="FootnoteReference"/>
          <w:rFonts w:cstheme="minorHAnsi"/>
          <w:sz w:val="22"/>
          <w:szCs w:val="22"/>
        </w:rPr>
        <w:footnoteReference w:id="11"/>
      </w:r>
      <w:r w:rsidRPr="00D46AAB">
        <w:rPr>
          <w:rFonts w:cstheme="minorHAnsi"/>
          <w:sz w:val="40"/>
          <w:szCs w:val="40"/>
        </w:rPr>
        <w:t xml:space="preserve"> </w:t>
      </w:r>
    </w:p>
    <w:p w14:paraId="53628D00" w14:textId="12A39D62" w:rsidR="00943017" w:rsidRPr="00956C57" w:rsidRDefault="006F1970" w:rsidP="00AC4809">
      <w:pPr>
        <w:pStyle w:val="ListParagraph"/>
        <w:numPr>
          <w:ilvl w:val="0"/>
          <w:numId w:val="24"/>
        </w:numPr>
        <w:ind w:left="567"/>
        <w:rPr>
          <w:rFonts w:cstheme="minorHAnsi"/>
          <w:sz w:val="22"/>
          <w:szCs w:val="22"/>
          <w:lang w:val="en-GB"/>
        </w:rPr>
      </w:pPr>
      <w:r w:rsidRPr="00457F67">
        <w:rPr>
          <w:rFonts w:cstheme="minorHAnsi"/>
          <w:sz w:val="22"/>
          <w:szCs w:val="22"/>
        </w:rPr>
        <w:t xml:space="preserve">Open, responsive relationships </w:t>
      </w:r>
      <w:r w:rsidR="00EF03AA" w:rsidRPr="00457F67">
        <w:rPr>
          <w:rFonts w:cstheme="minorHAnsi"/>
          <w:sz w:val="22"/>
          <w:szCs w:val="22"/>
        </w:rPr>
        <w:t xml:space="preserve">between </w:t>
      </w:r>
      <w:r w:rsidRPr="00457F67">
        <w:rPr>
          <w:rFonts w:cstheme="minorHAnsi"/>
          <w:sz w:val="22"/>
          <w:szCs w:val="22"/>
        </w:rPr>
        <w:t xml:space="preserve">school staff and all members of the school community to work towards sustained school improvement. </w:t>
      </w:r>
    </w:p>
    <w:p w14:paraId="0B4A2B02" w14:textId="1DDD71C6" w:rsidR="006F1970" w:rsidRPr="00457F67" w:rsidRDefault="006F1970" w:rsidP="006F1970">
      <w:pPr>
        <w:pStyle w:val="ListParagraph"/>
        <w:numPr>
          <w:ilvl w:val="0"/>
          <w:numId w:val="24"/>
        </w:numPr>
        <w:ind w:left="567"/>
        <w:rPr>
          <w:rFonts w:cstheme="minorHAnsi"/>
          <w:sz w:val="21"/>
          <w:szCs w:val="21"/>
          <w:lang w:val="en-GB"/>
        </w:rPr>
      </w:pPr>
      <w:r w:rsidRPr="00457F67">
        <w:rPr>
          <w:rFonts w:cstheme="minorHAnsi"/>
          <w:sz w:val="22"/>
          <w:szCs w:val="21"/>
        </w:rPr>
        <w:t xml:space="preserve">A commitment to </w:t>
      </w:r>
      <w:r w:rsidR="003201C8" w:rsidRPr="00457F67">
        <w:rPr>
          <w:rFonts w:cstheme="minorHAnsi"/>
          <w:sz w:val="22"/>
          <w:szCs w:val="21"/>
        </w:rPr>
        <w:t xml:space="preserve">ongoing </w:t>
      </w:r>
      <w:r w:rsidRPr="00457F67">
        <w:rPr>
          <w:rFonts w:cstheme="minorHAnsi"/>
          <w:sz w:val="22"/>
          <w:szCs w:val="21"/>
        </w:rPr>
        <w:t>open and two-way communication between the school and families</w:t>
      </w:r>
      <w:r w:rsidR="003201C8" w:rsidRPr="00457F67">
        <w:rPr>
          <w:rFonts w:cstheme="minorHAnsi"/>
          <w:sz w:val="22"/>
          <w:szCs w:val="21"/>
        </w:rPr>
        <w:t>, where feedback is both provided to and sought from families and teachers</w:t>
      </w:r>
      <w:r w:rsidRPr="00457F67">
        <w:rPr>
          <w:rFonts w:cstheme="minorHAnsi"/>
          <w:sz w:val="22"/>
          <w:szCs w:val="21"/>
        </w:rPr>
        <w:t>.</w:t>
      </w:r>
    </w:p>
    <w:p w14:paraId="3760A952" w14:textId="4ECD1EE8" w:rsidR="006F1970" w:rsidRDefault="006F1970" w:rsidP="00E23D83">
      <w:pPr>
        <w:spacing w:after="0"/>
        <w:rPr>
          <w:rFonts w:cstheme="minorHAnsi"/>
          <w:szCs w:val="22"/>
        </w:rPr>
      </w:pPr>
    </w:p>
    <w:p w14:paraId="7FBE356C" w14:textId="1CA918B7" w:rsidR="00155C8A" w:rsidRDefault="006F1970">
      <w:pPr>
        <w:spacing w:after="0"/>
        <w:rPr>
          <w:rFonts w:cstheme="minorHAnsi"/>
          <w:szCs w:val="22"/>
        </w:rPr>
      </w:pPr>
      <w:r w:rsidRPr="00457F67">
        <w:rPr>
          <w:rFonts w:cstheme="minorHAnsi"/>
          <w:szCs w:val="22"/>
        </w:rPr>
        <w:t>The following 3-step process can help embed family partnering in your school:</w:t>
      </w:r>
    </w:p>
    <w:p w14:paraId="1F9435EE" w14:textId="77777777" w:rsidR="00EF7414" w:rsidRPr="00457F67" w:rsidRDefault="00EF7414">
      <w:pPr>
        <w:spacing w:after="0"/>
        <w:rPr>
          <w:rFonts w:cstheme="minorHAnsi"/>
          <w:szCs w:val="22"/>
        </w:rPr>
      </w:pPr>
    </w:p>
    <w:tbl>
      <w:tblPr>
        <w:tblStyle w:val="TableGrid"/>
        <w:tblW w:w="0" w:type="auto"/>
        <w:tblLook w:val="04A0" w:firstRow="1" w:lastRow="0" w:firstColumn="1" w:lastColumn="0" w:noHBand="0" w:noVBand="1"/>
      </w:tblPr>
      <w:tblGrid>
        <w:gridCol w:w="9622"/>
      </w:tblGrid>
      <w:tr w:rsidR="006F1970" w:rsidRPr="00457F67" w14:paraId="1595C6F8" w14:textId="77777777" w:rsidTr="006F19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4C8B42FD" w14:textId="1E355AD3" w:rsidR="006F1970" w:rsidRPr="002E0589" w:rsidRDefault="00155C8A">
            <w:pPr>
              <w:spacing w:after="0"/>
              <w:rPr>
                <w:rFonts w:cstheme="minorHAnsi"/>
                <w:b/>
                <w:bCs/>
                <w:szCs w:val="22"/>
              </w:rPr>
            </w:pPr>
            <w:r w:rsidRPr="002E0589">
              <w:rPr>
                <w:rFonts w:cstheme="minorHAnsi"/>
                <w:b/>
                <w:bCs/>
                <w:szCs w:val="22"/>
              </w:rPr>
              <w:t>1.</w:t>
            </w:r>
            <w:r w:rsidR="006F1970" w:rsidRPr="002E0589">
              <w:rPr>
                <w:rFonts w:cstheme="minorHAnsi"/>
                <w:b/>
                <w:bCs/>
                <w:szCs w:val="22"/>
              </w:rPr>
              <w:t xml:space="preserve"> Reflect </w:t>
            </w:r>
          </w:p>
        </w:tc>
      </w:tr>
      <w:tr w:rsidR="006F1970" w:rsidRPr="00457F67" w14:paraId="12C139E8" w14:textId="77777777" w:rsidTr="00FD166B">
        <w:tc>
          <w:tcPr>
            <w:cnfStyle w:val="001000000000" w:firstRow="0" w:lastRow="0" w:firstColumn="1" w:lastColumn="0" w:oddVBand="0" w:evenVBand="0" w:oddHBand="0" w:evenHBand="0" w:firstRowFirstColumn="0" w:firstRowLastColumn="0" w:lastRowFirstColumn="0" w:lastRowLastColumn="0"/>
            <w:tcW w:w="9622" w:type="dxa"/>
          </w:tcPr>
          <w:p w14:paraId="0A8F664F" w14:textId="4743978F" w:rsidR="00D17424" w:rsidRPr="002E0589" w:rsidRDefault="006F1970" w:rsidP="006F1970">
            <w:pPr>
              <w:pStyle w:val="ListParagraph"/>
              <w:numPr>
                <w:ilvl w:val="0"/>
                <w:numId w:val="25"/>
              </w:numPr>
              <w:rPr>
                <w:rFonts w:cstheme="minorHAnsi"/>
                <w:sz w:val="22"/>
                <w:szCs w:val="22"/>
              </w:rPr>
            </w:pPr>
            <w:r w:rsidRPr="002E0589">
              <w:rPr>
                <w:rFonts w:cstheme="minorHAnsi"/>
                <w:sz w:val="22"/>
                <w:szCs w:val="22"/>
              </w:rPr>
              <w:t xml:space="preserve">What practices </w:t>
            </w:r>
            <w:r w:rsidR="00F0030B" w:rsidRPr="002E0589">
              <w:rPr>
                <w:rFonts w:cstheme="minorHAnsi"/>
                <w:sz w:val="22"/>
                <w:szCs w:val="22"/>
              </w:rPr>
              <w:t xml:space="preserve">do we </w:t>
            </w:r>
            <w:r w:rsidRPr="002E0589">
              <w:rPr>
                <w:rFonts w:cstheme="minorHAnsi"/>
                <w:sz w:val="22"/>
                <w:szCs w:val="22"/>
              </w:rPr>
              <w:t>currently</w:t>
            </w:r>
            <w:r w:rsidR="00D17424" w:rsidRPr="002E0589">
              <w:rPr>
                <w:rFonts w:cstheme="minorHAnsi"/>
                <w:sz w:val="22"/>
                <w:szCs w:val="22"/>
              </w:rPr>
              <w:t xml:space="preserve"> have</w:t>
            </w:r>
            <w:r w:rsidRPr="002E0589">
              <w:rPr>
                <w:rFonts w:cstheme="minorHAnsi"/>
                <w:sz w:val="22"/>
                <w:szCs w:val="22"/>
              </w:rPr>
              <w:t xml:space="preserve"> in place</w:t>
            </w:r>
            <w:r w:rsidR="00366F4A" w:rsidRPr="002E0589">
              <w:rPr>
                <w:rFonts w:cstheme="minorHAnsi"/>
                <w:sz w:val="22"/>
                <w:szCs w:val="22"/>
              </w:rPr>
              <w:t xml:space="preserve"> for partnering with families</w:t>
            </w:r>
            <w:r w:rsidRPr="002E0589">
              <w:rPr>
                <w:rFonts w:cstheme="minorHAnsi"/>
                <w:sz w:val="22"/>
                <w:szCs w:val="22"/>
              </w:rPr>
              <w:t xml:space="preserve">? </w:t>
            </w:r>
          </w:p>
          <w:p w14:paraId="51F7C53F" w14:textId="16B83306" w:rsidR="006F1970" w:rsidRPr="002E0589" w:rsidRDefault="00F0030B" w:rsidP="006F1970">
            <w:pPr>
              <w:pStyle w:val="ListParagraph"/>
              <w:numPr>
                <w:ilvl w:val="0"/>
                <w:numId w:val="25"/>
              </w:numPr>
              <w:rPr>
                <w:rFonts w:cstheme="minorHAnsi"/>
                <w:sz w:val="22"/>
                <w:szCs w:val="22"/>
              </w:rPr>
            </w:pPr>
            <w:r w:rsidRPr="002E0589">
              <w:rPr>
                <w:rFonts w:cstheme="minorHAnsi"/>
                <w:sz w:val="22"/>
                <w:szCs w:val="22"/>
              </w:rPr>
              <w:t xml:space="preserve">Are there any </w:t>
            </w:r>
            <w:r w:rsidR="006F1970" w:rsidRPr="002E0589">
              <w:rPr>
                <w:rFonts w:cstheme="minorHAnsi"/>
                <w:sz w:val="22"/>
                <w:szCs w:val="22"/>
              </w:rPr>
              <w:t>gaps</w:t>
            </w:r>
            <w:r w:rsidR="006964B6" w:rsidRPr="002E0589">
              <w:rPr>
                <w:rFonts w:cstheme="minorHAnsi"/>
                <w:sz w:val="22"/>
                <w:szCs w:val="22"/>
              </w:rPr>
              <w:t xml:space="preserve"> in terms of </w:t>
            </w:r>
            <w:r w:rsidR="00DB2B42" w:rsidRPr="002E0589">
              <w:rPr>
                <w:rFonts w:cstheme="minorHAnsi"/>
                <w:sz w:val="22"/>
                <w:szCs w:val="22"/>
              </w:rPr>
              <w:t xml:space="preserve">who we partner with, and </w:t>
            </w:r>
            <w:r w:rsidR="006964B6" w:rsidRPr="002E0589">
              <w:rPr>
                <w:rFonts w:cstheme="minorHAnsi"/>
                <w:sz w:val="22"/>
                <w:szCs w:val="22"/>
              </w:rPr>
              <w:t xml:space="preserve">how we partner with families? </w:t>
            </w:r>
          </w:p>
          <w:p w14:paraId="75C0D82A" w14:textId="0E589C78" w:rsidR="00BA0C6B" w:rsidRPr="002E0589" w:rsidRDefault="00BA0C6B" w:rsidP="00BA0C6B">
            <w:pPr>
              <w:pStyle w:val="ListParagraph"/>
              <w:numPr>
                <w:ilvl w:val="0"/>
                <w:numId w:val="25"/>
              </w:numPr>
              <w:rPr>
                <w:rFonts w:cstheme="minorHAnsi"/>
                <w:sz w:val="22"/>
                <w:szCs w:val="22"/>
              </w:rPr>
            </w:pPr>
            <w:r w:rsidRPr="002E0589">
              <w:rPr>
                <w:rFonts w:cstheme="minorHAnsi"/>
                <w:sz w:val="22"/>
                <w:szCs w:val="22"/>
              </w:rPr>
              <w:t>How effectively are we engaging with our Koorie families, families where English is an additional language, families of students with disabilit</w:t>
            </w:r>
            <w:r w:rsidR="00DB2B42" w:rsidRPr="002E0589">
              <w:rPr>
                <w:rFonts w:cstheme="minorHAnsi"/>
                <w:sz w:val="22"/>
                <w:szCs w:val="22"/>
              </w:rPr>
              <w:t>y</w:t>
            </w:r>
            <w:r w:rsidRPr="002E0589">
              <w:rPr>
                <w:rFonts w:cstheme="minorHAnsi"/>
                <w:sz w:val="22"/>
                <w:szCs w:val="22"/>
              </w:rPr>
              <w:t xml:space="preserve">, and families of other priority cohorts? </w:t>
            </w:r>
          </w:p>
          <w:p w14:paraId="3931B24F" w14:textId="29A6757D" w:rsidR="006F1970" w:rsidRPr="002E0589" w:rsidRDefault="006F1970" w:rsidP="004B31C8">
            <w:pPr>
              <w:pStyle w:val="ListParagraph"/>
              <w:numPr>
                <w:ilvl w:val="0"/>
                <w:numId w:val="25"/>
              </w:numPr>
              <w:rPr>
                <w:rFonts w:cstheme="minorHAnsi"/>
                <w:sz w:val="22"/>
                <w:szCs w:val="22"/>
              </w:rPr>
            </w:pPr>
            <w:r w:rsidRPr="002E0589">
              <w:rPr>
                <w:rFonts w:cstheme="minorHAnsi"/>
                <w:sz w:val="22"/>
                <w:szCs w:val="22"/>
              </w:rPr>
              <w:t xml:space="preserve">How do we gather ideas </w:t>
            </w:r>
            <w:r w:rsidR="00426422" w:rsidRPr="002E0589">
              <w:rPr>
                <w:rFonts w:cstheme="minorHAnsi"/>
                <w:sz w:val="22"/>
                <w:szCs w:val="22"/>
              </w:rPr>
              <w:t xml:space="preserve">and learn </w:t>
            </w:r>
            <w:r w:rsidRPr="002E0589">
              <w:rPr>
                <w:rFonts w:cstheme="minorHAnsi"/>
                <w:sz w:val="22"/>
                <w:szCs w:val="22"/>
              </w:rPr>
              <w:t>from families</w:t>
            </w:r>
            <w:r w:rsidR="00426422" w:rsidRPr="002E0589">
              <w:rPr>
                <w:rFonts w:cstheme="minorHAnsi"/>
                <w:sz w:val="22"/>
                <w:szCs w:val="22"/>
              </w:rPr>
              <w:t>?</w:t>
            </w:r>
            <w:r w:rsidRPr="002E0589">
              <w:rPr>
                <w:rStyle w:val="FootnoteReference"/>
                <w:rFonts w:cstheme="minorHAnsi"/>
                <w:sz w:val="22"/>
                <w:szCs w:val="22"/>
              </w:rPr>
              <w:footnoteReference w:id="12"/>
            </w:r>
            <w:r w:rsidRPr="002E0589">
              <w:rPr>
                <w:rFonts w:cstheme="minorHAnsi"/>
                <w:sz w:val="22"/>
                <w:szCs w:val="22"/>
              </w:rPr>
              <w:t xml:space="preserve"> </w:t>
            </w:r>
          </w:p>
          <w:p w14:paraId="64C93BAD" w14:textId="67D887F9" w:rsidR="004B31C8" w:rsidRPr="002E0589" w:rsidRDefault="004B31C8" w:rsidP="004B31C8">
            <w:pPr>
              <w:pStyle w:val="ListParagraph"/>
              <w:numPr>
                <w:ilvl w:val="0"/>
                <w:numId w:val="25"/>
              </w:numPr>
              <w:rPr>
                <w:rFonts w:cstheme="minorHAnsi"/>
                <w:sz w:val="22"/>
                <w:szCs w:val="22"/>
              </w:rPr>
            </w:pPr>
            <w:r w:rsidRPr="002E0589">
              <w:rPr>
                <w:rFonts w:cstheme="minorHAnsi"/>
                <w:sz w:val="22"/>
                <w:szCs w:val="22"/>
              </w:rPr>
              <w:t xml:space="preserve">How do we let families know </w:t>
            </w:r>
            <w:r w:rsidR="00DB2B42" w:rsidRPr="002E0589">
              <w:rPr>
                <w:rFonts w:cstheme="minorHAnsi"/>
                <w:sz w:val="22"/>
                <w:szCs w:val="22"/>
              </w:rPr>
              <w:t xml:space="preserve">their perspectives are valued and </w:t>
            </w:r>
            <w:r w:rsidRPr="002E0589">
              <w:rPr>
                <w:rFonts w:cstheme="minorHAnsi"/>
                <w:sz w:val="22"/>
                <w:szCs w:val="22"/>
              </w:rPr>
              <w:t xml:space="preserve">they are being heard? </w:t>
            </w:r>
          </w:p>
          <w:p w14:paraId="389368A1" w14:textId="77777777" w:rsidR="00426422" w:rsidRPr="002E0589" w:rsidRDefault="004B31C8" w:rsidP="004B31C8">
            <w:pPr>
              <w:pStyle w:val="ListParagraph"/>
              <w:numPr>
                <w:ilvl w:val="0"/>
                <w:numId w:val="25"/>
              </w:numPr>
              <w:rPr>
                <w:rFonts w:cstheme="minorHAnsi"/>
                <w:sz w:val="22"/>
                <w:szCs w:val="22"/>
              </w:rPr>
            </w:pPr>
            <w:r w:rsidRPr="002E0589">
              <w:rPr>
                <w:rFonts w:cstheme="minorHAnsi"/>
                <w:sz w:val="22"/>
                <w:szCs w:val="22"/>
              </w:rPr>
              <w:t>To what extent is partnering with families currently reflected in our school policies?</w:t>
            </w:r>
          </w:p>
          <w:p w14:paraId="45B3834F" w14:textId="5C7BC6D6" w:rsidR="00EF03AA" w:rsidRPr="002E0589" w:rsidRDefault="00EF03AA" w:rsidP="00FD166B">
            <w:pPr>
              <w:pStyle w:val="ListParagraph"/>
              <w:ind w:left="360"/>
              <w:rPr>
                <w:rFonts w:cstheme="minorHAnsi"/>
                <w:sz w:val="22"/>
                <w:szCs w:val="22"/>
              </w:rPr>
            </w:pPr>
          </w:p>
        </w:tc>
      </w:tr>
      <w:tr w:rsidR="006F1970" w:rsidRPr="00457F67" w14:paraId="6D4D521F" w14:textId="77777777" w:rsidTr="006F1970">
        <w:tc>
          <w:tcPr>
            <w:cnfStyle w:val="001000000000" w:firstRow="0" w:lastRow="0" w:firstColumn="1" w:lastColumn="0" w:oddVBand="0" w:evenVBand="0" w:oddHBand="0" w:evenHBand="0" w:firstRowFirstColumn="0" w:firstRowLastColumn="0" w:lastRowFirstColumn="0" w:lastRowLastColumn="0"/>
            <w:tcW w:w="9622" w:type="dxa"/>
            <w:shd w:val="clear" w:color="auto" w:fill="004C97" w:themeFill="accent5"/>
          </w:tcPr>
          <w:p w14:paraId="19D72258" w14:textId="0F888733" w:rsidR="006F1970" w:rsidRPr="002E0589" w:rsidRDefault="00155C8A">
            <w:pPr>
              <w:spacing w:after="0"/>
              <w:rPr>
                <w:rFonts w:cstheme="minorHAnsi"/>
                <w:b/>
                <w:bCs/>
                <w:color w:val="FFFFFF" w:themeColor="background1"/>
                <w:szCs w:val="22"/>
              </w:rPr>
            </w:pPr>
            <w:r w:rsidRPr="002E0589">
              <w:rPr>
                <w:rFonts w:cstheme="minorHAnsi"/>
                <w:b/>
                <w:bCs/>
                <w:color w:val="FFFFFF" w:themeColor="background1"/>
                <w:szCs w:val="22"/>
              </w:rPr>
              <w:t>2.</w:t>
            </w:r>
            <w:r w:rsidR="006F1970" w:rsidRPr="002E0589">
              <w:rPr>
                <w:rFonts w:cstheme="minorHAnsi"/>
                <w:b/>
                <w:bCs/>
                <w:color w:val="FFFFFF" w:themeColor="background1"/>
                <w:szCs w:val="22"/>
              </w:rPr>
              <w:t xml:space="preserve"> Plan</w:t>
            </w:r>
          </w:p>
        </w:tc>
      </w:tr>
      <w:tr w:rsidR="006F1970" w:rsidRPr="00457F67" w14:paraId="09515C65" w14:textId="77777777" w:rsidTr="00B70011">
        <w:tc>
          <w:tcPr>
            <w:cnfStyle w:val="001000000000" w:firstRow="0" w:lastRow="0" w:firstColumn="1" w:lastColumn="0" w:oddVBand="0" w:evenVBand="0" w:oddHBand="0" w:evenHBand="0" w:firstRowFirstColumn="0" w:firstRowLastColumn="0" w:lastRowFirstColumn="0" w:lastRowLastColumn="0"/>
            <w:tcW w:w="9622" w:type="dxa"/>
          </w:tcPr>
          <w:p w14:paraId="28FEEAB6" w14:textId="6E335C4A" w:rsidR="0051349C" w:rsidRPr="002E0589" w:rsidRDefault="006964B6" w:rsidP="006964B6">
            <w:pPr>
              <w:pStyle w:val="ListParagraph"/>
              <w:numPr>
                <w:ilvl w:val="0"/>
                <w:numId w:val="25"/>
              </w:numPr>
              <w:rPr>
                <w:rFonts w:cstheme="minorHAnsi"/>
                <w:sz w:val="22"/>
                <w:szCs w:val="22"/>
              </w:rPr>
            </w:pPr>
            <w:r w:rsidRPr="002E0589">
              <w:rPr>
                <w:rFonts w:cstheme="minorHAnsi"/>
                <w:sz w:val="22"/>
                <w:szCs w:val="22"/>
              </w:rPr>
              <w:t>Given our reflection, w</w:t>
            </w:r>
            <w:r w:rsidR="006F1970" w:rsidRPr="002E0589">
              <w:rPr>
                <w:rFonts w:cstheme="minorHAnsi"/>
                <w:sz w:val="22"/>
                <w:szCs w:val="22"/>
              </w:rPr>
              <w:t xml:space="preserve">hat can we do to meaningfully improve engagement with families at the whole school level and </w:t>
            </w:r>
            <w:r w:rsidR="00DF79FC" w:rsidRPr="002E0589">
              <w:rPr>
                <w:rFonts w:cstheme="minorHAnsi"/>
                <w:sz w:val="22"/>
                <w:szCs w:val="22"/>
              </w:rPr>
              <w:t>individual family level</w:t>
            </w:r>
            <w:r w:rsidR="006F1970" w:rsidRPr="002E0589">
              <w:rPr>
                <w:rFonts w:cstheme="minorHAnsi"/>
                <w:sz w:val="22"/>
                <w:szCs w:val="22"/>
              </w:rPr>
              <w:t xml:space="preserve">? </w:t>
            </w:r>
          </w:p>
          <w:p w14:paraId="56816D76" w14:textId="11A63B47" w:rsidR="006F1970" w:rsidRPr="002E0589" w:rsidRDefault="006F1970" w:rsidP="0051349C">
            <w:pPr>
              <w:pStyle w:val="ListParagraph"/>
              <w:numPr>
                <w:ilvl w:val="0"/>
                <w:numId w:val="25"/>
              </w:numPr>
              <w:rPr>
                <w:sz w:val="22"/>
                <w:szCs w:val="22"/>
              </w:rPr>
            </w:pPr>
            <w:r w:rsidRPr="002E0589">
              <w:rPr>
                <w:rFonts w:cstheme="minorHAnsi"/>
                <w:sz w:val="22"/>
                <w:szCs w:val="22"/>
              </w:rPr>
              <w:t xml:space="preserve">How do we </w:t>
            </w:r>
            <w:r w:rsidR="0051349C" w:rsidRPr="002E0589">
              <w:rPr>
                <w:rFonts w:cstheme="minorHAnsi"/>
                <w:sz w:val="22"/>
                <w:szCs w:val="22"/>
              </w:rPr>
              <w:t xml:space="preserve">ensure that </w:t>
            </w:r>
            <w:r w:rsidRPr="002E0589">
              <w:rPr>
                <w:rFonts w:cstheme="minorHAnsi"/>
                <w:sz w:val="22"/>
                <w:szCs w:val="22"/>
              </w:rPr>
              <w:t>build</w:t>
            </w:r>
            <w:r w:rsidR="0051349C" w:rsidRPr="002E0589">
              <w:rPr>
                <w:rFonts w:cstheme="minorHAnsi"/>
                <w:sz w:val="22"/>
                <w:szCs w:val="22"/>
              </w:rPr>
              <w:t>ing</w:t>
            </w:r>
            <w:r w:rsidRPr="002E0589">
              <w:rPr>
                <w:rFonts w:cstheme="minorHAnsi"/>
                <w:sz w:val="22"/>
                <w:szCs w:val="22"/>
              </w:rPr>
              <w:t xml:space="preserve"> trusting, </w:t>
            </w:r>
            <w:r w:rsidR="00426422" w:rsidRPr="002E0589">
              <w:rPr>
                <w:rFonts w:cstheme="minorHAnsi"/>
                <w:sz w:val="22"/>
                <w:szCs w:val="22"/>
              </w:rPr>
              <w:t xml:space="preserve">mutually respectful, and </w:t>
            </w:r>
            <w:r w:rsidRPr="002E0589">
              <w:rPr>
                <w:rFonts w:cstheme="minorHAnsi"/>
                <w:sz w:val="22"/>
                <w:szCs w:val="22"/>
              </w:rPr>
              <w:t xml:space="preserve">reciprocal relationships with families is </w:t>
            </w:r>
            <w:r w:rsidR="00DF79FC" w:rsidRPr="002E0589">
              <w:rPr>
                <w:rFonts w:cstheme="minorHAnsi"/>
                <w:sz w:val="22"/>
                <w:szCs w:val="22"/>
              </w:rPr>
              <w:t>built and strengthened</w:t>
            </w:r>
            <w:r w:rsidR="0051349C" w:rsidRPr="002E0589">
              <w:rPr>
                <w:rFonts w:cstheme="minorHAnsi"/>
                <w:sz w:val="22"/>
                <w:szCs w:val="22"/>
              </w:rPr>
              <w:t>?</w:t>
            </w:r>
          </w:p>
          <w:p w14:paraId="52F3AA11" w14:textId="77777777" w:rsidR="00DF79FC" w:rsidRPr="002E0589" w:rsidRDefault="00DF79FC" w:rsidP="0051349C">
            <w:pPr>
              <w:pStyle w:val="ListParagraph"/>
              <w:numPr>
                <w:ilvl w:val="0"/>
                <w:numId w:val="25"/>
              </w:numPr>
              <w:rPr>
                <w:sz w:val="22"/>
                <w:szCs w:val="22"/>
              </w:rPr>
            </w:pPr>
            <w:r w:rsidRPr="002E0589">
              <w:rPr>
                <w:rFonts w:cstheme="minorHAnsi"/>
                <w:sz w:val="22"/>
                <w:szCs w:val="22"/>
              </w:rPr>
              <w:t>What strategies do we have and what supports can we access when communication with a family breaks down or communication is not mutually respectful?</w:t>
            </w:r>
          </w:p>
          <w:p w14:paraId="5BF2B688" w14:textId="7F5616AF" w:rsidR="002E0589" w:rsidRPr="002E0589" w:rsidRDefault="002E0589" w:rsidP="002E0589">
            <w:pPr>
              <w:pStyle w:val="ListParagraph"/>
              <w:ind w:left="360"/>
              <w:rPr>
                <w:sz w:val="22"/>
                <w:szCs w:val="22"/>
              </w:rPr>
            </w:pPr>
          </w:p>
        </w:tc>
      </w:tr>
    </w:tbl>
    <w:p w14:paraId="607D4026" w14:textId="77777777" w:rsidR="00B70011" w:rsidRDefault="00B70011">
      <w:r>
        <w:br w:type="page"/>
      </w:r>
    </w:p>
    <w:tbl>
      <w:tblPr>
        <w:tblStyle w:val="TableGrid"/>
        <w:tblW w:w="0" w:type="auto"/>
        <w:tblLook w:val="04A0" w:firstRow="1" w:lastRow="0" w:firstColumn="1" w:lastColumn="0" w:noHBand="0" w:noVBand="1"/>
      </w:tblPr>
      <w:tblGrid>
        <w:gridCol w:w="9622"/>
      </w:tblGrid>
      <w:tr w:rsidR="006F1970" w:rsidRPr="00457F67" w14:paraId="1E2581C0" w14:textId="77777777" w:rsidTr="006F19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11525221" w14:textId="333DAF5D" w:rsidR="006F1970" w:rsidRPr="002E0589" w:rsidRDefault="00155C8A">
            <w:pPr>
              <w:spacing w:after="0"/>
              <w:rPr>
                <w:rFonts w:cstheme="minorHAnsi"/>
                <w:b/>
                <w:bCs/>
                <w:szCs w:val="22"/>
              </w:rPr>
            </w:pPr>
            <w:r w:rsidRPr="002E0589">
              <w:rPr>
                <w:rFonts w:cstheme="minorHAnsi"/>
                <w:b/>
                <w:bCs/>
                <w:szCs w:val="22"/>
              </w:rPr>
              <w:lastRenderedPageBreak/>
              <w:t>3.</w:t>
            </w:r>
            <w:r w:rsidR="006F1970" w:rsidRPr="002E0589">
              <w:rPr>
                <w:rFonts w:cstheme="minorHAnsi"/>
                <w:b/>
                <w:bCs/>
                <w:szCs w:val="22"/>
              </w:rPr>
              <w:t xml:space="preserve"> Implement</w:t>
            </w:r>
          </w:p>
        </w:tc>
      </w:tr>
      <w:tr w:rsidR="006F1970" w:rsidRPr="00457F67" w14:paraId="3F394F58" w14:textId="77777777">
        <w:tc>
          <w:tcPr>
            <w:cnfStyle w:val="001000000000" w:firstRow="0" w:lastRow="0" w:firstColumn="1" w:lastColumn="0" w:oddVBand="0" w:evenVBand="0" w:oddHBand="0" w:evenHBand="0" w:firstRowFirstColumn="0" w:firstRowLastColumn="0" w:lastRowFirstColumn="0" w:lastRowLastColumn="0"/>
            <w:tcW w:w="9622" w:type="dxa"/>
          </w:tcPr>
          <w:p w14:paraId="65E65E7B" w14:textId="2AED84DD" w:rsidR="0051349C" w:rsidRPr="002E0589" w:rsidRDefault="0051349C" w:rsidP="006F1970">
            <w:pPr>
              <w:pStyle w:val="ListParagraph"/>
              <w:numPr>
                <w:ilvl w:val="0"/>
                <w:numId w:val="25"/>
              </w:numPr>
              <w:rPr>
                <w:rFonts w:cstheme="minorHAnsi"/>
                <w:sz w:val="22"/>
                <w:szCs w:val="22"/>
              </w:rPr>
            </w:pPr>
            <w:r w:rsidRPr="002E0589">
              <w:rPr>
                <w:rFonts w:cstheme="minorHAnsi"/>
                <w:sz w:val="22"/>
                <w:szCs w:val="22"/>
              </w:rPr>
              <w:t xml:space="preserve">What will be our first steps?  </w:t>
            </w:r>
          </w:p>
          <w:p w14:paraId="1FEF5A59" w14:textId="5C8CEEC7" w:rsidR="006F1970" w:rsidRPr="002E0589" w:rsidRDefault="006F1970" w:rsidP="006F1970">
            <w:pPr>
              <w:pStyle w:val="ListParagraph"/>
              <w:numPr>
                <w:ilvl w:val="0"/>
                <w:numId w:val="25"/>
              </w:numPr>
              <w:rPr>
                <w:rFonts w:cstheme="minorHAnsi"/>
                <w:sz w:val="22"/>
                <w:szCs w:val="22"/>
              </w:rPr>
            </w:pPr>
            <w:r w:rsidRPr="002E0589">
              <w:rPr>
                <w:rFonts w:cstheme="minorHAnsi"/>
                <w:sz w:val="22"/>
                <w:szCs w:val="22"/>
              </w:rPr>
              <w:t xml:space="preserve">How </w:t>
            </w:r>
            <w:r w:rsidR="006B531E" w:rsidRPr="002E0589">
              <w:rPr>
                <w:rFonts w:cstheme="minorHAnsi"/>
                <w:sz w:val="22"/>
                <w:szCs w:val="22"/>
              </w:rPr>
              <w:t xml:space="preserve">will </w:t>
            </w:r>
            <w:r w:rsidRPr="002E0589">
              <w:rPr>
                <w:rFonts w:cstheme="minorHAnsi"/>
                <w:sz w:val="22"/>
                <w:szCs w:val="22"/>
              </w:rPr>
              <w:t>we co-construct learning opportunities with families – how will these be scaffolded over time?</w:t>
            </w:r>
          </w:p>
          <w:p w14:paraId="43CED266" w14:textId="292C8769" w:rsidR="006F1970" w:rsidRPr="002E0589" w:rsidRDefault="006F1970" w:rsidP="006F1970">
            <w:pPr>
              <w:pStyle w:val="ListParagraph"/>
              <w:numPr>
                <w:ilvl w:val="0"/>
                <w:numId w:val="25"/>
              </w:numPr>
              <w:rPr>
                <w:rFonts w:cstheme="minorHAnsi"/>
                <w:sz w:val="22"/>
                <w:szCs w:val="22"/>
              </w:rPr>
            </w:pPr>
            <w:r w:rsidRPr="002E0589">
              <w:rPr>
                <w:rFonts w:cstheme="minorHAnsi"/>
                <w:sz w:val="22"/>
                <w:szCs w:val="22"/>
              </w:rPr>
              <w:t xml:space="preserve">How will </w:t>
            </w:r>
            <w:r w:rsidR="0051349C" w:rsidRPr="002E0589">
              <w:rPr>
                <w:rFonts w:cstheme="minorHAnsi"/>
                <w:sz w:val="22"/>
                <w:szCs w:val="22"/>
              </w:rPr>
              <w:t xml:space="preserve">we </w:t>
            </w:r>
            <w:r w:rsidRPr="002E0589">
              <w:rPr>
                <w:rFonts w:cstheme="minorHAnsi"/>
                <w:sz w:val="22"/>
                <w:szCs w:val="22"/>
              </w:rPr>
              <w:t>monitor</w:t>
            </w:r>
            <w:r w:rsidR="0051349C" w:rsidRPr="002E0589">
              <w:rPr>
                <w:rFonts w:cstheme="minorHAnsi"/>
                <w:sz w:val="22"/>
                <w:szCs w:val="22"/>
              </w:rPr>
              <w:t xml:space="preserve"> our family partnering practices and </w:t>
            </w:r>
            <w:r w:rsidRPr="002E0589">
              <w:rPr>
                <w:rFonts w:cstheme="minorHAnsi"/>
                <w:sz w:val="22"/>
                <w:szCs w:val="22"/>
              </w:rPr>
              <w:t xml:space="preserve">the impact of partnering on student learning and wellbeing outcomes? </w:t>
            </w:r>
          </w:p>
          <w:p w14:paraId="706A75E2" w14:textId="2A45AD88" w:rsidR="002E0589" w:rsidRPr="003D29DB" w:rsidRDefault="006F1970" w:rsidP="003D29DB">
            <w:pPr>
              <w:pStyle w:val="ListParagraph"/>
              <w:numPr>
                <w:ilvl w:val="0"/>
                <w:numId w:val="25"/>
              </w:numPr>
              <w:rPr>
                <w:rFonts w:cstheme="minorHAnsi"/>
                <w:sz w:val="22"/>
                <w:szCs w:val="22"/>
              </w:rPr>
            </w:pPr>
            <w:r w:rsidRPr="002E0589">
              <w:rPr>
                <w:rFonts w:cstheme="minorHAnsi"/>
                <w:sz w:val="22"/>
                <w:szCs w:val="22"/>
              </w:rPr>
              <w:t>How is partnering embedded within our School Strategic Plan and/or Annual Implementation Plans?</w:t>
            </w:r>
          </w:p>
        </w:tc>
      </w:tr>
    </w:tbl>
    <w:p w14:paraId="7465FD88" w14:textId="77777777" w:rsidR="003D29DB" w:rsidRDefault="003D29DB" w:rsidP="00B70011"/>
    <w:p w14:paraId="2CAB8A54" w14:textId="0A081DA5" w:rsidR="002E0589" w:rsidRPr="003D29DB" w:rsidRDefault="006F1970" w:rsidP="003D29DB">
      <w:pPr>
        <w:pStyle w:val="Heading1"/>
        <w:rPr>
          <w:rFonts w:asciiTheme="minorHAnsi" w:hAnsiTheme="minorHAnsi" w:cstheme="minorHAnsi"/>
          <w:sz w:val="32"/>
          <w:szCs w:val="20"/>
        </w:rPr>
      </w:pPr>
      <w:r w:rsidRPr="00457F67">
        <w:rPr>
          <w:rFonts w:asciiTheme="minorHAnsi" w:hAnsiTheme="minorHAnsi" w:cstheme="minorHAnsi"/>
          <w:sz w:val="32"/>
          <w:szCs w:val="20"/>
        </w:rPr>
        <w:t>Additional resources</w:t>
      </w:r>
    </w:p>
    <w:tbl>
      <w:tblPr>
        <w:tblStyle w:val="TableGrid"/>
        <w:tblW w:w="0" w:type="auto"/>
        <w:tblLook w:val="04A0" w:firstRow="1" w:lastRow="0" w:firstColumn="1" w:lastColumn="0" w:noHBand="0" w:noVBand="1"/>
      </w:tblPr>
      <w:tblGrid>
        <w:gridCol w:w="4811"/>
        <w:gridCol w:w="4811"/>
      </w:tblGrid>
      <w:tr w:rsidR="006F1970" w:rsidRPr="00457F67" w14:paraId="6CA67BE1" w14:textId="77777777" w:rsidTr="006F19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381920B7" w14:textId="77777777" w:rsidR="006F1970" w:rsidRPr="002E0589" w:rsidRDefault="006F1970">
            <w:pPr>
              <w:spacing w:after="0"/>
              <w:rPr>
                <w:rFonts w:cstheme="minorHAnsi"/>
                <w:b/>
                <w:szCs w:val="22"/>
              </w:rPr>
            </w:pPr>
            <w:r w:rsidRPr="002E0589">
              <w:rPr>
                <w:rFonts w:cstheme="minorHAnsi"/>
                <w:b/>
                <w:szCs w:val="22"/>
              </w:rPr>
              <w:t xml:space="preserve">Within the department </w:t>
            </w:r>
          </w:p>
        </w:tc>
        <w:tc>
          <w:tcPr>
            <w:tcW w:w="4811" w:type="dxa"/>
          </w:tcPr>
          <w:p w14:paraId="3708EE30" w14:textId="77777777" w:rsidR="006F1970" w:rsidRPr="002E0589" w:rsidRDefault="006F1970">
            <w:pPr>
              <w:spacing w:after="0"/>
              <w:cnfStyle w:val="100000000000" w:firstRow="1" w:lastRow="0" w:firstColumn="0" w:lastColumn="0" w:oddVBand="0" w:evenVBand="0" w:oddHBand="0" w:evenHBand="0" w:firstRowFirstColumn="0" w:firstRowLastColumn="0" w:lastRowFirstColumn="0" w:lastRowLastColumn="0"/>
              <w:rPr>
                <w:rFonts w:cstheme="minorHAnsi"/>
                <w:b/>
                <w:szCs w:val="22"/>
              </w:rPr>
            </w:pPr>
            <w:r w:rsidRPr="002E0589">
              <w:rPr>
                <w:rFonts w:cstheme="minorHAnsi"/>
                <w:b/>
                <w:szCs w:val="22"/>
              </w:rPr>
              <w:t>Other resources</w:t>
            </w:r>
          </w:p>
        </w:tc>
      </w:tr>
      <w:tr w:rsidR="006F1970" w:rsidRPr="001B1EFE" w14:paraId="764819CE" w14:textId="77777777">
        <w:tc>
          <w:tcPr>
            <w:cnfStyle w:val="001000000000" w:firstRow="0" w:lastRow="0" w:firstColumn="1" w:lastColumn="0" w:oddVBand="0" w:evenVBand="0" w:oddHBand="0" w:evenHBand="0" w:firstRowFirstColumn="0" w:firstRowLastColumn="0" w:lastRowFirstColumn="0" w:lastRowLastColumn="0"/>
            <w:tcW w:w="4811" w:type="dxa"/>
          </w:tcPr>
          <w:p w14:paraId="49EB5BC7" w14:textId="69876E02" w:rsidR="006F1970" w:rsidRPr="008A45D3" w:rsidRDefault="00FF3A22" w:rsidP="006F1970">
            <w:pPr>
              <w:pStyle w:val="ListParagraph"/>
              <w:numPr>
                <w:ilvl w:val="0"/>
                <w:numId w:val="25"/>
              </w:numPr>
              <w:rPr>
                <w:rFonts w:cstheme="minorHAnsi"/>
                <w:sz w:val="22"/>
                <w:szCs w:val="22"/>
              </w:rPr>
            </w:pPr>
            <w:hyperlink r:id="rId31" w:history="1">
              <w:r w:rsidR="00564E54" w:rsidRPr="008A45D3">
                <w:rPr>
                  <w:rStyle w:val="Hyperlink"/>
                  <w:rFonts w:cstheme="minorHAnsi"/>
                  <w:sz w:val="22"/>
                  <w:szCs w:val="22"/>
                </w:rPr>
                <w:t xml:space="preserve">Student voice practical guide: Amplify - Empowering students through voice, </w:t>
              </w:r>
              <w:proofErr w:type="gramStart"/>
              <w:r w:rsidR="00564E54" w:rsidRPr="008A45D3">
                <w:rPr>
                  <w:rStyle w:val="Hyperlink"/>
                  <w:rFonts w:cstheme="minorHAnsi"/>
                  <w:sz w:val="22"/>
                  <w:szCs w:val="22"/>
                </w:rPr>
                <w:t>agency</w:t>
              </w:r>
              <w:proofErr w:type="gramEnd"/>
              <w:r w:rsidR="00564E54" w:rsidRPr="008A45D3">
                <w:rPr>
                  <w:rStyle w:val="Hyperlink"/>
                  <w:rFonts w:cstheme="minorHAnsi"/>
                  <w:sz w:val="22"/>
                  <w:szCs w:val="22"/>
                </w:rPr>
                <w:t xml:space="preserve"> and leadership</w:t>
              </w:r>
            </w:hyperlink>
            <w:r w:rsidR="006F1970" w:rsidRPr="008A45D3">
              <w:rPr>
                <w:rFonts w:cstheme="minorHAnsi"/>
                <w:sz w:val="22"/>
                <w:szCs w:val="22"/>
              </w:rPr>
              <w:t xml:space="preserve"> </w:t>
            </w:r>
          </w:p>
          <w:p w14:paraId="652CB0A4" w14:textId="1B179BAC" w:rsidR="006F1970" w:rsidRPr="008A45D3" w:rsidRDefault="00FF3A22" w:rsidP="006F1970">
            <w:pPr>
              <w:pStyle w:val="ListParagraph"/>
              <w:numPr>
                <w:ilvl w:val="0"/>
                <w:numId w:val="25"/>
              </w:numPr>
              <w:rPr>
                <w:rFonts w:cstheme="minorHAnsi"/>
                <w:sz w:val="22"/>
                <w:szCs w:val="22"/>
              </w:rPr>
            </w:pPr>
            <w:hyperlink r:id="rId32" w:history="1">
              <w:r w:rsidR="00564E54" w:rsidRPr="008A45D3">
                <w:rPr>
                  <w:rStyle w:val="Hyperlink"/>
                  <w:rFonts w:cstheme="minorHAnsi"/>
                  <w:sz w:val="22"/>
                  <w:szCs w:val="22"/>
                </w:rPr>
                <w:t>Framework for Improving Student Outcomes (FISO) 2.0, Policy and Advisory Library</w:t>
              </w:r>
            </w:hyperlink>
            <w:r w:rsidR="006F1970" w:rsidRPr="008A45D3">
              <w:rPr>
                <w:rFonts w:cstheme="minorHAnsi"/>
                <w:sz w:val="22"/>
                <w:szCs w:val="22"/>
              </w:rPr>
              <w:t xml:space="preserve"> </w:t>
            </w:r>
          </w:p>
          <w:p w14:paraId="7E816B20" w14:textId="00F971C4" w:rsidR="006F1970" w:rsidRPr="008A45D3" w:rsidRDefault="00FF3A22" w:rsidP="006F1970">
            <w:pPr>
              <w:pStyle w:val="ListParagraph"/>
              <w:numPr>
                <w:ilvl w:val="0"/>
                <w:numId w:val="25"/>
              </w:numPr>
              <w:rPr>
                <w:rFonts w:cstheme="minorHAnsi"/>
                <w:sz w:val="22"/>
                <w:szCs w:val="22"/>
              </w:rPr>
            </w:pPr>
            <w:hyperlink r:id="rId33" w:history="1">
              <w:r w:rsidR="006F1970" w:rsidRPr="008A45D3">
                <w:rPr>
                  <w:rStyle w:val="Hyperlink"/>
                  <w:rFonts w:cstheme="minorHAnsi"/>
                  <w:sz w:val="22"/>
                  <w:szCs w:val="22"/>
                </w:rPr>
                <w:t>Using FISO 2.0 to plan school improvement</w:t>
              </w:r>
            </w:hyperlink>
          </w:p>
          <w:p w14:paraId="2734826B" w14:textId="7874337D" w:rsidR="00B10B66" w:rsidRPr="008A45D3" w:rsidRDefault="00FF3A22" w:rsidP="006F1970">
            <w:pPr>
              <w:pStyle w:val="ListParagraph"/>
              <w:numPr>
                <w:ilvl w:val="0"/>
                <w:numId w:val="25"/>
              </w:numPr>
              <w:rPr>
                <w:rStyle w:val="Hyperlink"/>
                <w:rFonts w:cstheme="minorHAnsi"/>
                <w:color w:val="000000" w:themeColor="text2"/>
                <w:sz w:val="22"/>
                <w:szCs w:val="22"/>
                <w:u w:val="none"/>
              </w:rPr>
            </w:pPr>
            <w:hyperlink r:id="rId34" w:history="1">
              <w:r w:rsidR="00B10B66" w:rsidRPr="008A45D3">
                <w:rPr>
                  <w:rStyle w:val="Hyperlink"/>
                  <w:rFonts w:cstheme="minorHAnsi"/>
                  <w:sz w:val="22"/>
                  <w:szCs w:val="22"/>
                </w:rPr>
                <w:t>School-wide positive behaviour support framework</w:t>
              </w:r>
            </w:hyperlink>
          </w:p>
          <w:p w14:paraId="16FC814C" w14:textId="100F2165" w:rsidR="0071512F" w:rsidRPr="008A45D3" w:rsidRDefault="00FF3A22" w:rsidP="006F1970">
            <w:pPr>
              <w:pStyle w:val="ListParagraph"/>
              <w:numPr>
                <w:ilvl w:val="0"/>
                <w:numId w:val="25"/>
              </w:numPr>
              <w:rPr>
                <w:rStyle w:val="Hyperlink"/>
                <w:rFonts w:cstheme="minorHAnsi"/>
                <w:color w:val="000000" w:themeColor="text2"/>
                <w:sz w:val="22"/>
                <w:szCs w:val="22"/>
                <w:u w:val="none"/>
              </w:rPr>
            </w:pPr>
            <w:hyperlink r:id="rId35" w:history="1">
              <w:r w:rsidR="0071512F" w:rsidRPr="008A45D3">
                <w:rPr>
                  <w:rStyle w:val="Hyperlink"/>
                  <w:rFonts w:cstheme="minorHAnsi"/>
                  <w:sz w:val="22"/>
                  <w:szCs w:val="22"/>
                </w:rPr>
                <w:t>Respectful Behaviours within the School Community Policy</w:t>
              </w:r>
            </w:hyperlink>
          </w:p>
          <w:p w14:paraId="7D3548C0" w14:textId="043D543E" w:rsidR="0071512F" w:rsidRPr="008A45D3" w:rsidRDefault="007C0109" w:rsidP="006F1970">
            <w:pPr>
              <w:pStyle w:val="ListParagraph"/>
              <w:numPr>
                <w:ilvl w:val="0"/>
                <w:numId w:val="25"/>
              </w:numPr>
              <w:rPr>
                <w:rStyle w:val="Hyperlink"/>
                <w:rFonts w:cstheme="minorHAnsi"/>
                <w:color w:val="000000" w:themeColor="text2"/>
                <w:sz w:val="22"/>
                <w:szCs w:val="22"/>
                <w:u w:val="none"/>
              </w:rPr>
            </w:pPr>
            <w:r w:rsidRPr="008A45D3">
              <w:rPr>
                <w:rStyle w:val="Hyperlink"/>
                <w:rFonts w:cstheme="minorHAnsi"/>
                <w:sz w:val="22"/>
                <w:szCs w:val="22"/>
              </w:rPr>
              <w:t xml:space="preserve">Respectful Behaviours posters for </w:t>
            </w:r>
            <w:hyperlink r:id="rId36" w:history="1">
              <w:r w:rsidRPr="008A45D3">
                <w:rPr>
                  <w:rStyle w:val="Hyperlink"/>
                  <w:rFonts w:cstheme="minorHAnsi"/>
                  <w:sz w:val="22"/>
                  <w:szCs w:val="22"/>
                </w:rPr>
                <w:t>parents</w:t>
              </w:r>
            </w:hyperlink>
            <w:r w:rsidRPr="008A45D3">
              <w:rPr>
                <w:rStyle w:val="Hyperlink"/>
                <w:rFonts w:cstheme="minorHAnsi"/>
                <w:sz w:val="22"/>
                <w:szCs w:val="22"/>
              </w:rPr>
              <w:t xml:space="preserve">, </w:t>
            </w:r>
            <w:hyperlink r:id="rId37" w:history="1">
              <w:r w:rsidRPr="008A45D3">
                <w:rPr>
                  <w:rStyle w:val="Hyperlink"/>
                  <w:rFonts w:cstheme="minorHAnsi"/>
                  <w:sz w:val="22"/>
                  <w:szCs w:val="22"/>
                </w:rPr>
                <w:t>staff</w:t>
              </w:r>
            </w:hyperlink>
            <w:r w:rsidRPr="008A45D3">
              <w:rPr>
                <w:rStyle w:val="Hyperlink"/>
                <w:rFonts w:cstheme="minorHAnsi"/>
                <w:sz w:val="22"/>
                <w:szCs w:val="22"/>
              </w:rPr>
              <w:t xml:space="preserve">, and </w:t>
            </w:r>
            <w:hyperlink r:id="rId38" w:history="1">
              <w:r w:rsidRPr="008A45D3">
                <w:rPr>
                  <w:rStyle w:val="Hyperlink"/>
                  <w:rFonts w:cstheme="minorHAnsi"/>
                  <w:sz w:val="22"/>
                  <w:szCs w:val="22"/>
                </w:rPr>
                <w:t>translated in over 30 languages</w:t>
              </w:r>
            </w:hyperlink>
            <w:r w:rsidRPr="008A45D3">
              <w:rPr>
                <w:rStyle w:val="Hyperlink"/>
                <w:rFonts w:cstheme="minorHAnsi"/>
                <w:sz w:val="22"/>
                <w:szCs w:val="22"/>
              </w:rPr>
              <w:t xml:space="preserve"> (under ‘Safety at work posters’)</w:t>
            </w:r>
          </w:p>
          <w:p w14:paraId="6F9A2AA1" w14:textId="43DD4796" w:rsidR="007C0109" w:rsidRPr="008A45D3" w:rsidRDefault="00FF3A22" w:rsidP="006F1970">
            <w:pPr>
              <w:pStyle w:val="ListParagraph"/>
              <w:numPr>
                <w:ilvl w:val="0"/>
                <w:numId w:val="25"/>
              </w:numPr>
              <w:rPr>
                <w:rStyle w:val="Hyperlink"/>
                <w:rFonts w:cstheme="minorHAnsi"/>
                <w:color w:val="000000" w:themeColor="text2"/>
                <w:sz w:val="22"/>
                <w:szCs w:val="22"/>
                <w:u w:val="none"/>
              </w:rPr>
            </w:pPr>
            <w:hyperlink r:id="rId39" w:history="1">
              <w:r w:rsidR="007C0109" w:rsidRPr="008A45D3">
                <w:rPr>
                  <w:rStyle w:val="Hyperlink"/>
                  <w:rFonts w:cstheme="minorHAnsi"/>
                  <w:sz w:val="22"/>
                  <w:szCs w:val="22"/>
                </w:rPr>
                <w:t xml:space="preserve">Work-related violence in </w:t>
              </w:r>
              <w:proofErr w:type="gramStart"/>
              <w:r w:rsidR="007C0109" w:rsidRPr="008A45D3">
                <w:rPr>
                  <w:rStyle w:val="Hyperlink"/>
                  <w:rFonts w:cstheme="minorHAnsi"/>
                  <w:sz w:val="22"/>
                  <w:szCs w:val="22"/>
                </w:rPr>
                <w:t>schools</w:t>
              </w:r>
              <w:proofErr w:type="gramEnd"/>
              <w:r w:rsidR="007C0109" w:rsidRPr="008A45D3">
                <w:rPr>
                  <w:rStyle w:val="Hyperlink"/>
                  <w:rFonts w:cstheme="minorHAnsi"/>
                  <w:sz w:val="22"/>
                  <w:szCs w:val="22"/>
                </w:rPr>
                <w:t xml:space="preserve"> procedure: 4. Risk controls – parent/carer behaviours</w:t>
              </w:r>
            </w:hyperlink>
          </w:p>
          <w:p w14:paraId="45F7ABE0" w14:textId="2A9EBFE5" w:rsidR="006F1970" w:rsidRPr="008A45D3" w:rsidRDefault="00FF3A22" w:rsidP="006F1970">
            <w:pPr>
              <w:pStyle w:val="ListParagraph"/>
              <w:numPr>
                <w:ilvl w:val="0"/>
                <w:numId w:val="25"/>
              </w:numPr>
              <w:rPr>
                <w:rFonts w:cstheme="minorHAnsi"/>
                <w:sz w:val="22"/>
                <w:szCs w:val="22"/>
              </w:rPr>
            </w:pPr>
            <w:hyperlink r:id="rId40" w:history="1">
              <w:r w:rsidR="00564E54" w:rsidRPr="008A45D3">
                <w:rPr>
                  <w:rStyle w:val="Hyperlink"/>
                  <w:rFonts w:cstheme="minorHAnsi"/>
                  <w:sz w:val="22"/>
                  <w:szCs w:val="22"/>
                </w:rPr>
                <w:t>Marrung Aboriginal Educational Plan 2016-2026</w:t>
              </w:r>
            </w:hyperlink>
          </w:p>
          <w:p w14:paraId="498996F4" w14:textId="2D1C50B0" w:rsidR="006F1970" w:rsidRPr="008A45D3" w:rsidRDefault="00FF3A22" w:rsidP="006F1970">
            <w:pPr>
              <w:pStyle w:val="ListParagraph"/>
              <w:numPr>
                <w:ilvl w:val="0"/>
                <w:numId w:val="25"/>
              </w:numPr>
              <w:rPr>
                <w:rFonts w:cstheme="minorHAnsi"/>
                <w:sz w:val="22"/>
                <w:szCs w:val="22"/>
              </w:rPr>
            </w:pPr>
            <w:hyperlink r:id="rId41" w:history="1">
              <w:r w:rsidR="005A09ED" w:rsidRPr="008A45D3">
                <w:rPr>
                  <w:rStyle w:val="Hyperlink"/>
                  <w:rFonts w:cstheme="minorHAnsi"/>
                  <w:sz w:val="22"/>
                  <w:szCs w:val="22"/>
                </w:rPr>
                <w:t xml:space="preserve">Dhelk </w:t>
              </w:r>
              <w:proofErr w:type="spellStart"/>
              <w:r w:rsidR="005A09ED" w:rsidRPr="008A45D3">
                <w:rPr>
                  <w:rStyle w:val="Hyperlink"/>
                  <w:rFonts w:cstheme="minorHAnsi"/>
                  <w:sz w:val="22"/>
                  <w:szCs w:val="22"/>
                </w:rPr>
                <w:t>Wukang</w:t>
              </w:r>
              <w:proofErr w:type="spellEnd"/>
              <w:r w:rsidR="005A09ED" w:rsidRPr="008A45D3">
                <w:rPr>
                  <w:rStyle w:val="Hyperlink"/>
                  <w:rFonts w:cstheme="minorHAnsi"/>
                  <w:sz w:val="22"/>
                  <w:szCs w:val="22"/>
                </w:rPr>
                <w:t xml:space="preserve"> Aboriginal Inclusion Plan 2022-2026</w:t>
              </w:r>
            </w:hyperlink>
          </w:p>
          <w:p w14:paraId="3E70DBAB" w14:textId="3800CD82" w:rsidR="006F1970" w:rsidRPr="008A45D3" w:rsidRDefault="00FF3A22" w:rsidP="006F1970">
            <w:pPr>
              <w:pStyle w:val="ListParagraph"/>
              <w:numPr>
                <w:ilvl w:val="0"/>
                <w:numId w:val="25"/>
              </w:numPr>
              <w:rPr>
                <w:rFonts w:cstheme="minorHAnsi"/>
                <w:sz w:val="22"/>
                <w:szCs w:val="22"/>
              </w:rPr>
            </w:pPr>
            <w:hyperlink r:id="rId42" w:history="1">
              <w:r w:rsidR="00564E54" w:rsidRPr="008A45D3">
                <w:rPr>
                  <w:rStyle w:val="Hyperlink"/>
                  <w:rFonts w:cstheme="minorHAnsi"/>
                  <w:sz w:val="22"/>
                  <w:szCs w:val="22"/>
                </w:rPr>
                <w:t>Literacy and Numeracy Strategy Phase 2: Achieving Excellence and Equity in Literacy and Numeracy</w:t>
              </w:r>
            </w:hyperlink>
            <w:r w:rsidR="00564E54" w:rsidRPr="008A45D3">
              <w:rPr>
                <w:rFonts w:cstheme="minorHAnsi"/>
                <w:sz w:val="22"/>
                <w:szCs w:val="22"/>
              </w:rPr>
              <w:t xml:space="preserve"> (see: Engaging Families as Partners in Literacy and Numeracy section)</w:t>
            </w:r>
          </w:p>
          <w:p w14:paraId="64D883F8" w14:textId="77777777" w:rsidR="00B10B66" w:rsidRPr="008A45D3" w:rsidRDefault="00FF3A22" w:rsidP="00B10B66">
            <w:pPr>
              <w:pStyle w:val="ListParagraph"/>
              <w:numPr>
                <w:ilvl w:val="0"/>
                <w:numId w:val="25"/>
              </w:numPr>
              <w:rPr>
                <w:rFonts w:cstheme="minorHAnsi"/>
                <w:sz w:val="22"/>
                <w:szCs w:val="22"/>
              </w:rPr>
            </w:pPr>
            <w:hyperlink r:id="rId43" w:history="1">
              <w:r w:rsidR="00B10B66" w:rsidRPr="008A45D3">
                <w:rPr>
                  <w:rStyle w:val="Hyperlink"/>
                  <w:rFonts w:cstheme="minorHAnsi"/>
                  <w:sz w:val="22"/>
                  <w:szCs w:val="22"/>
                </w:rPr>
                <w:t>Get Parents Involved with Literacy</w:t>
              </w:r>
            </w:hyperlink>
            <w:r w:rsidR="00B10B66" w:rsidRPr="008A45D3">
              <w:rPr>
                <w:rFonts w:cstheme="minorHAnsi"/>
                <w:sz w:val="22"/>
                <w:szCs w:val="22"/>
              </w:rPr>
              <w:t xml:space="preserve"> </w:t>
            </w:r>
            <w:proofErr w:type="gramStart"/>
            <w:r w:rsidR="00B10B66" w:rsidRPr="008A45D3">
              <w:rPr>
                <w:rFonts w:cstheme="minorHAnsi"/>
                <w:sz w:val="22"/>
                <w:szCs w:val="22"/>
              </w:rPr>
              <w:t>resources</w:t>
            </w:r>
            <w:proofErr w:type="gramEnd"/>
            <w:r w:rsidR="00B10B66" w:rsidRPr="008A45D3">
              <w:rPr>
                <w:rFonts w:cstheme="minorHAnsi"/>
                <w:sz w:val="22"/>
                <w:szCs w:val="22"/>
              </w:rPr>
              <w:t xml:space="preserve"> </w:t>
            </w:r>
          </w:p>
          <w:p w14:paraId="67B2304A" w14:textId="6DC3E5E1" w:rsidR="005F2D09" w:rsidRPr="008A45D3" w:rsidRDefault="00FF3A22" w:rsidP="005F2D09">
            <w:pPr>
              <w:pStyle w:val="ListParagraph"/>
              <w:numPr>
                <w:ilvl w:val="0"/>
                <w:numId w:val="25"/>
              </w:numPr>
              <w:rPr>
                <w:rFonts w:cstheme="minorHAnsi"/>
                <w:sz w:val="22"/>
                <w:szCs w:val="22"/>
              </w:rPr>
            </w:pPr>
            <w:hyperlink r:id="rId44" w:history="1">
              <w:r w:rsidR="005F2D09" w:rsidRPr="008A45D3">
                <w:rPr>
                  <w:rStyle w:val="Hyperlink"/>
                  <w:rFonts w:cstheme="minorHAnsi"/>
                  <w:sz w:val="22"/>
                  <w:szCs w:val="22"/>
                </w:rPr>
                <w:t>Transition – Year 6 to 7</w:t>
              </w:r>
            </w:hyperlink>
          </w:p>
          <w:p w14:paraId="212F3088" w14:textId="49EEC2C1" w:rsidR="006F1970" w:rsidRPr="008A45D3" w:rsidRDefault="00FF3A22" w:rsidP="006F1970">
            <w:pPr>
              <w:pStyle w:val="ListParagraph"/>
              <w:numPr>
                <w:ilvl w:val="0"/>
                <w:numId w:val="25"/>
              </w:numPr>
              <w:rPr>
                <w:rStyle w:val="Hyperlink"/>
                <w:rFonts w:cstheme="minorHAnsi"/>
                <w:color w:val="000000" w:themeColor="text2"/>
                <w:sz w:val="22"/>
                <w:szCs w:val="22"/>
                <w:u w:val="none"/>
              </w:rPr>
            </w:pPr>
            <w:hyperlink r:id="rId45" w:history="1">
              <w:r w:rsidR="00564E54" w:rsidRPr="008A45D3">
                <w:rPr>
                  <w:rStyle w:val="Hyperlink"/>
                  <w:rFonts w:cstheme="minorHAnsi"/>
                  <w:sz w:val="22"/>
                  <w:szCs w:val="22"/>
                </w:rPr>
                <w:t xml:space="preserve">School Council - Overview, </w:t>
              </w:r>
              <w:proofErr w:type="gramStart"/>
              <w:r w:rsidR="00564E54" w:rsidRPr="008A45D3">
                <w:rPr>
                  <w:rStyle w:val="Hyperlink"/>
                  <w:rFonts w:cstheme="minorHAnsi"/>
                  <w:sz w:val="22"/>
                  <w:szCs w:val="22"/>
                </w:rPr>
                <w:t>Policy</w:t>
              </w:r>
              <w:proofErr w:type="gramEnd"/>
              <w:r w:rsidR="00564E54" w:rsidRPr="008A45D3">
                <w:rPr>
                  <w:rStyle w:val="Hyperlink"/>
                  <w:rFonts w:cstheme="minorHAnsi"/>
                  <w:sz w:val="22"/>
                  <w:szCs w:val="22"/>
                </w:rPr>
                <w:t xml:space="preserve"> and Advisory Library</w:t>
              </w:r>
            </w:hyperlink>
          </w:p>
          <w:p w14:paraId="4746BCE3" w14:textId="77777777" w:rsidR="00DB2B42" w:rsidRPr="008A45D3" w:rsidRDefault="00FF3A22" w:rsidP="006F1970">
            <w:pPr>
              <w:pStyle w:val="ListParagraph"/>
              <w:numPr>
                <w:ilvl w:val="0"/>
                <w:numId w:val="25"/>
              </w:numPr>
              <w:rPr>
                <w:rStyle w:val="Hyperlink"/>
                <w:rFonts w:cstheme="minorHAnsi"/>
                <w:color w:val="000000" w:themeColor="text2"/>
                <w:sz w:val="22"/>
                <w:szCs w:val="22"/>
                <w:u w:val="none"/>
              </w:rPr>
            </w:pPr>
            <w:hyperlink r:id="rId46" w:history="1">
              <w:r w:rsidR="00DB2B42" w:rsidRPr="008A45D3">
                <w:rPr>
                  <w:rStyle w:val="Hyperlink"/>
                  <w:rFonts w:cstheme="minorHAnsi"/>
                  <w:sz w:val="22"/>
                  <w:szCs w:val="22"/>
                </w:rPr>
                <w:t xml:space="preserve">Students with Disability, </w:t>
              </w:r>
              <w:proofErr w:type="gramStart"/>
              <w:r w:rsidR="00DB2B42" w:rsidRPr="008A45D3">
                <w:rPr>
                  <w:rStyle w:val="Hyperlink"/>
                  <w:rFonts w:cstheme="minorHAnsi"/>
                  <w:sz w:val="22"/>
                  <w:szCs w:val="22"/>
                </w:rPr>
                <w:t>Policy</w:t>
              </w:r>
              <w:proofErr w:type="gramEnd"/>
              <w:r w:rsidR="00DB2B42" w:rsidRPr="008A45D3">
                <w:rPr>
                  <w:rStyle w:val="Hyperlink"/>
                  <w:rFonts w:cstheme="minorHAnsi"/>
                  <w:sz w:val="22"/>
                  <w:szCs w:val="22"/>
                </w:rPr>
                <w:t xml:space="preserve"> and Advisory Library</w:t>
              </w:r>
            </w:hyperlink>
          </w:p>
          <w:p w14:paraId="2BD69AF6" w14:textId="77777777" w:rsidR="00DB2B42" w:rsidRPr="008A45D3" w:rsidRDefault="00FF3A22" w:rsidP="006F1970">
            <w:pPr>
              <w:pStyle w:val="ListParagraph"/>
              <w:numPr>
                <w:ilvl w:val="0"/>
                <w:numId w:val="25"/>
              </w:numPr>
              <w:rPr>
                <w:rFonts w:cstheme="minorHAnsi"/>
                <w:sz w:val="22"/>
                <w:szCs w:val="22"/>
              </w:rPr>
            </w:pPr>
            <w:hyperlink r:id="rId47" w:history="1">
              <w:r w:rsidR="00DB2B42" w:rsidRPr="008A45D3">
                <w:rPr>
                  <w:rStyle w:val="Hyperlink"/>
                  <w:rFonts w:cstheme="minorHAnsi"/>
                  <w:sz w:val="22"/>
                  <w:szCs w:val="22"/>
                </w:rPr>
                <w:t>Diverse Learners Hub</w:t>
              </w:r>
            </w:hyperlink>
            <w:r w:rsidR="00DB2B42" w:rsidRPr="008A45D3">
              <w:rPr>
                <w:rFonts w:cstheme="minorHAnsi"/>
                <w:sz w:val="22"/>
                <w:szCs w:val="22"/>
              </w:rPr>
              <w:t xml:space="preserve"> </w:t>
            </w:r>
          </w:p>
          <w:p w14:paraId="5A89BB78" w14:textId="77777777" w:rsidR="00A556AB" w:rsidRPr="008A45D3" w:rsidRDefault="00FF3A22" w:rsidP="006F1970">
            <w:pPr>
              <w:pStyle w:val="ListParagraph"/>
              <w:numPr>
                <w:ilvl w:val="0"/>
                <w:numId w:val="25"/>
              </w:numPr>
              <w:rPr>
                <w:rStyle w:val="Hyperlink"/>
                <w:rFonts w:cstheme="minorHAnsi"/>
                <w:color w:val="000000" w:themeColor="text2"/>
                <w:sz w:val="22"/>
                <w:szCs w:val="22"/>
                <w:u w:val="none"/>
              </w:rPr>
            </w:pPr>
            <w:hyperlink r:id="rId48" w:history="1">
              <w:r w:rsidR="00A556AB" w:rsidRPr="008A45D3">
                <w:rPr>
                  <w:rStyle w:val="Hyperlink"/>
                  <w:rFonts w:cstheme="minorHAnsi"/>
                  <w:sz w:val="22"/>
                  <w:szCs w:val="22"/>
                </w:rPr>
                <w:t>Multicultural education programs and resources</w:t>
              </w:r>
            </w:hyperlink>
          </w:p>
          <w:p w14:paraId="0AA7FE79" w14:textId="3E823539" w:rsidR="002E0589" w:rsidRPr="008A45D3" w:rsidRDefault="002E0589" w:rsidP="002E0589">
            <w:pPr>
              <w:pStyle w:val="ListParagraph"/>
              <w:ind w:left="360"/>
              <w:rPr>
                <w:rFonts w:cstheme="minorHAnsi"/>
                <w:sz w:val="22"/>
                <w:szCs w:val="22"/>
              </w:rPr>
            </w:pPr>
          </w:p>
        </w:tc>
        <w:tc>
          <w:tcPr>
            <w:tcW w:w="4811" w:type="dxa"/>
          </w:tcPr>
          <w:p w14:paraId="5C78EB90" w14:textId="77777777" w:rsidR="00564E54" w:rsidRPr="008A45D3" w:rsidRDefault="00FF3A22" w:rsidP="006F1970">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2"/>
                <w:szCs w:val="22"/>
              </w:rPr>
            </w:pPr>
            <w:hyperlink r:id="rId49" w:history="1">
              <w:r w:rsidR="00564E54" w:rsidRPr="008A45D3">
                <w:rPr>
                  <w:rStyle w:val="Hyperlink"/>
                  <w:rFonts w:cstheme="minorHAnsi"/>
                  <w:sz w:val="22"/>
                  <w:szCs w:val="22"/>
                </w:rPr>
                <w:t>Australian Professional Standards for Teachers</w:t>
              </w:r>
            </w:hyperlink>
            <w:r w:rsidR="00564E54" w:rsidRPr="008A45D3">
              <w:rPr>
                <w:rFonts w:cstheme="minorHAnsi"/>
                <w:sz w:val="22"/>
                <w:szCs w:val="22"/>
              </w:rPr>
              <w:t xml:space="preserve"> – Standards 3.7 and 7.3 relate to family engagement in learning.</w:t>
            </w:r>
          </w:p>
          <w:p w14:paraId="6F2613A8" w14:textId="77777777" w:rsidR="00564E54" w:rsidRPr="008A45D3" w:rsidRDefault="00FF3A22" w:rsidP="006F1970">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Style w:val="Hyperlink"/>
                <w:rFonts w:cstheme="minorHAnsi"/>
                <w:color w:val="auto"/>
                <w:sz w:val="22"/>
                <w:szCs w:val="22"/>
                <w:u w:val="none"/>
              </w:rPr>
            </w:pPr>
            <w:hyperlink r:id="rId50" w:history="1">
              <w:r w:rsidR="00995CF5" w:rsidRPr="008A45D3">
                <w:rPr>
                  <w:rStyle w:val="Hyperlink"/>
                  <w:rFonts w:cstheme="minorHAnsi"/>
                  <w:sz w:val="22"/>
                  <w:szCs w:val="22"/>
                </w:rPr>
                <w:t xml:space="preserve">Parents </w:t>
              </w:r>
              <w:r w:rsidR="006F1970" w:rsidRPr="008A45D3">
                <w:rPr>
                  <w:rStyle w:val="Hyperlink"/>
                  <w:rFonts w:cstheme="minorHAnsi"/>
                  <w:sz w:val="22"/>
                  <w:szCs w:val="22"/>
                </w:rPr>
                <w:t>Victoria</w:t>
              </w:r>
            </w:hyperlink>
            <w:r w:rsidR="006F1970" w:rsidRPr="008A45D3">
              <w:rPr>
                <w:rStyle w:val="Hyperlink"/>
                <w:rFonts w:cstheme="minorHAnsi"/>
                <w:sz w:val="22"/>
                <w:szCs w:val="22"/>
              </w:rPr>
              <w:t xml:space="preserve"> </w:t>
            </w:r>
          </w:p>
          <w:p w14:paraId="366F644B" w14:textId="77777777" w:rsidR="00564E54" w:rsidRPr="008A45D3" w:rsidRDefault="00FF3A22" w:rsidP="00564E54">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2"/>
                <w:szCs w:val="22"/>
              </w:rPr>
            </w:pPr>
            <w:hyperlink r:id="rId51" w:history="1">
              <w:r w:rsidR="00564E54" w:rsidRPr="008A45D3">
                <w:rPr>
                  <w:rStyle w:val="Hyperlink"/>
                  <w:rFonts w:cstheme="minorHAnsi"/>
                  <w:sz w:val="22"/>
                  <w:szCs w:val="22"/>
                </w:rPr>
                <w:t>Australian Research Alliance for Children and Youth</w:t>
              </w:r>
            </w:hyperlink>
            <w:r w:rsidR="00564E54" w:rsidRPr="008A45D3">
              <w:rPr>
                <w:rFonts w:cstheme="minorHAnsi"/>
                <w:sz w:val="22"/>
                <w:szCs w:val="22"/>
              </w:rPr>
              <w:t xml:space="preserve"> (ARACY)</w:t>
            </w:r>
            <w:r w:rsidR="00564E54" w:rsidRPr="008A45D3">
              <w:rPr>
                <w:sz w:val="22"/>
                <w:szCs w:val="22"/>
              </w:rPr>
              <w:t xml:space="preserve"> </w:t>
            </w:r>
          </w:p>
          <w:p w14:paraId="69DA2924" w14:textId="246219DA" w:rsidR="006F1970" w:rsidRPr="008A45D3" w:rsidRDefault="00FF3A22" w:rsidP="00564E54">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2"/>
                <w:szCs w:val="22"/>
              </w:rPr>
            </w:pPr>
            <w:hyperlink r:id="rId52" w:history="1">
              <w:r w:rsidR="00564E54" w:rsidRPr="008A45D3">
                <w:rPr>
                  <w:rStyle w:val="Hyperlink"/>
                  <w:rFonts w:cstheme="minorHAnsi"/>
                  <w:sz w:val="22"/>
                  <w:szCs w:val="22"/>
                </w:rPr>
                <w:t>Victorian Aboriginal Education Association</w:t>
              </w:r>
            </w:hyperlink>
            <w:r w:rsidR="00564E54" w:rsidRPr="008A45D3">
              <w:rPr>
                <w:rFonts w:cstheme="minorHAnsi"/>
                <w:sz w:val="22"/>
                <w:szCs w:val="22"/>
              </w:rPr>
              <w:t xml:space="preserve"> (VAEAI)</w:t>
            </w:r>
          </w:p>
          <w:p w14:paraId="3D727CE1" w14:textId="77777777" w:rsidR="00564E54" w:rsidRPr="008A45D3" w:rsidRDefault="00FF3A22" w:rsidP="00564E54">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2"/>
                <w:szCs w:val="22"/>
              </w:rPr>
            </w:pPr>
            <w:hyperlink r:id="rId53" w:history="1">
              <w:r w:rsidR="00564E54" w:rsidRPr="008A45D3">
                <w:rPr>
                  <w:rStyle w:val="Hyperlink"/>
                  <w:rFonts w:cstheme="minorHAnsi"/>
                  <w:sz w:val="22"/>
                  <w:szCs w:val="22"/>
                </w:rPr>
                <w:t>The Smith Family</w:t>
              </w:r>
            </w:hyperlink>
          </w:p>
          <w:p w14:paraId="71694B54" w14:textId="77777777" w:rsidR="006F1970" w:rsidRPr="008A45D3" w:rsidRDefault="00FF3A22" w:rsidP="006F1970">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2"/>
                <w:szCs w:val="22"/>
              </w:rPr>
            </w:pPr>
            <w:hyperlink r:id="rId54" w:history="1">
              <w:r w:rsidR="006F1970" w:rsidRPr="008A45D3">
                <w:rPr>
                  <w:rStyle w:val="Hyperlink"/>
                  <w:rFonts w:cstheme="minorHAnsi"/>
                  <w:sz w:val="22"/>
                  <w:szCs w:val="22"/>
                </w:rPr>
                <w:t>Berry Street Education Model</w:t>
              </w:r>
            </w:hyperlink>
          </w:p>
          <w:p w14:paraId="78E8D1DF" w14:textId="77777777" w:rsidR="006F1970" w:rsidRPr="008A45D3" w:rsidRDefault="00FF3A22" w:rsidP="006F1970">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2"/>
                <w:szCs w:val="22"/>
              </w:rPr>
            </w:pPr>
            <w:hyperlink r:id="rId55" w:history="1">
              <w:r w:rsidR="006F1970" w:rsidRPr="008A45D3">
                <w:rPr>
                  <w:rStyle w:val="Hyperlink"/>
                  <w:rFonts w:cstheme="minorHAnsi"/>
                  <w:sz w:val="22"/>
                  <w:szCs w:val="22"/>
                </w:rPr>
                <w:t>Ardoch</w:t>
              </w:r>
            </w:hyperlink>
          </w:p>
          <w:p w14:paraId="5576C245" w14:textId="77777777" w:rsidR="006F1970" w:rsidRPr="008A45D3" w:rsidRDefault="00FF3A22" w:rsidP="00564E54">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2"/>
                <w:szCs w:val="22"/>
              </w:rPr>
            </w:pPr>
            <w:hyperlink r:id="rId56" w:history="1">
              <w:r w:rsidR="006F1970" w:rsidRPr="008A45D3">
                <w:rPr>
                  <w:rStyle w:val="Hyperlink"/>
                  <w:rFonts w:cstheme="minorHAnsi"/>
                  <w:sz w:val="22"/>
                  <w:szCs w:val="22"/>
                </w:rPr>
                <w:t>Foundation House</w:t>
              </w:r>
            </w:hyperlink>
            <w:r w:rsidR="006F1970" w:rsidRPr="008A45D3">
              <w:rPr>
                <w:rFonts w:cstheme="minorHAnsi"/>
                <w:sz w:val="22"/>
                <w:szCs w:val="22"/>
              </w:rPr>
              <w:t xml:space="preserve"> </w:t>
            </w:r>
          </w:p>
          <w:p w14:paraId="67778876" w14:textId="3AD116F9" w:rsidR="002F3ED8" w:rsidRPr="002F3ED8" w:rsidRDefault="00FF3A22" w:rsidP="002F3ED8">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Style w:val="Hyperlink"/>
                <w:rFonts w:cstheme="minorHAnsi"/>
                <w:color w:val="auto"/>
                <w:sz w:val="22"/>
                <w:szCs w:val="22"/>
                <w:u w:val="none"/>
              </w:rPr>
            </w:pPr>
            <w:hyperlink r:id="rId57" w:history="1">
              <w:r w:rsidR="002F3ED8">
                <w:rPr>
                  <w:rStyle w:val="Hyperlink"/>
                  <w:rFonts w:cstheme="minorHAnsi"/>
                  <w:sz w:val="22"/>
                  <w:szCs w:val="22"/>
                </w:rPr>
                <w:t xml:space="preserve">An </w:t>
              </w:r>
              <w:r w:rsidR="00B10B66" w:rsidRPr="008A45D3">
                <w:rPr>
                  <w:rStyle w:val="Hyperlink"/>
                  <w:rFonts w:cstheme="minorHAnsi"/>
                  <w:sz w:val="22"/>
                  <w:szCs w:val="22"/>
                </w:rPr>
                <w:t>overview of mental health for family and friends</w:t>
              </w:r>
            </w:hyperlink>
            <w:r w:rsidR="002F3ED8" w:rsidRPr="002F3ED8">
              <w:rPr>
                <w:rStyle w:val="Hyperlink"/>
                <w:rFonts w:cstheme="minorHAnsi"/>
                <w:color w:val="auto"/>
                <w:sz w:val="22"/>
                <w:szCs w:val="22"/>
                <w:u w:val="none"/>
              </w:rPr>
              <w:t xml:space="preserve"> – </w:t>
            </w:r>
            <w:proofErr w:type="spellStart"/>
            <w:r w:rsidR="002F3ED8" w:rsidRPr="002F3ED8">
              <w:rPr>
                <w:rStyle w:val="Hyperlink"/>
                <w:rFonts w:cstheme="minorHAnsi"/>
                <w:color w:val="auto"/>
                <w:sz w:val="22"/>
                <w:szCs w:val="22"/>
                <w:u w:val="none"/>
              </w:rPr>
              <w:t>HeadSpace</w:t>
            </w:r>
            <w:proofErr w:type="spellEnd"/>
          </w:p>
          <w:p w14:paraId="613B4ADB" w14:textId="51452529" w:rsidR="00CA6284" w:rsidRPr="00CA6284" w:rsidRDefault="00FF3A22" w:rsidP="00CA6284">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2"/>
                <w:szCs w:val="22"/>
              </w:rPr>
            </w:pPr>
            <w:hyperlink r:id="rId58" w:history="1">
              <w:r w:rsidR="00D97969" w:rsidRPr="008A45D3">
                <w:rPr>
                  <w:rStyle w:val="Hyperlink"/>
                  <w:sz w:val="22"/>
                  <w:szCs w:val="22"/>
                </w:rPr>
                <w:t>Inclusive education: supporting school communities to thrive</w:t>
              </w:r>
            </w:hyperlink>
            <w:r w:rsidR="00CA6284">
              <w:t xml:space="preserve"> – </w:t>
            </w:r>
            <w:proofErr w:type="gramStart"/>
            <w:r w:rsidR="00CA6284" w:rsidRPr="00CA6284">
              <w:rPr>
                <w:rFonts w:cstheme="minorHAnsi"/>
                <w:szCs w:val="22"/>
              </w:rPr>
              <w:t>Amaze</w:t>
            </w:r>
            <w:proofErr w:type="gramEnd"/>
            <w:r w:rsidR="00CA6284" w:rsidRPr="00CA6284">
              <w:rPr>
                <w:rFonts w:cstheme="minorHAnsi"/>
                <w:szCs w:val="22"/>
              </w:rPr>
              <w:t xml:space="preserve"> </w:t>
            </w:r>
          </w:p>
          <w:p w14:paraId="679A2734" w14:textId="30D3ACEF" w:rsidR="00DB71D7" w:rsidRPr="00DB71D7" w:rsidRDefault="00FF3A22" w:rsidP="0033736C">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2"/>
                <w:szCs w:val="22"/>
              </w:rPr>
            </w:pPr>
            <w:hyperlink r:id="rId59" w:history="1">
              <w:r w:rsidR="00D50B61" w:rsidRPr="00DB71D7">
                <w:rPr>
                  <w:rStyle w:val="Hyperlink"/>
                  <w:sz w:val="22"/>
                  <w:szCs w:val="22"/>
                </w:rPr>
                <w:t>Inclusive school communities</w:t>
              </w:r>
            </w:hyperlink>
            <w:r w:rsidR="00DB71D7">
              <w:rPr>
                <w:sz w:val="22"/>
                <w:szCs w:val="22"/>
              </w:rPr>
              <w:t xml:space="preserve"> </w:t>
            </w:r>
            <w:r w:rsidR="00DB71D7" w:rsidRPr="00DB71D7">
              <w:rPr>
                <w:sz w:val="22"/>
                <w:szCs w:val="22"/>
              </w:rPr>
              <w:t xml:space="preserve">– </w:t>
            </w:r>
            <w:proofErr w:type="spellStart"/>
            <w:r w:rsidR="00DB71D7" w:rsidRPr="00DB71D7">
              <w:rPr>
                <w:rFonts w:cstheme="minorHAnsi"/>
                <w:sz w:val="22"/>
                <w:szCs w:val="22"/>
              </w:rPr>
              <w:t>AllPlay</w:t>
            </w:r>
            <w:proofErr w:type="spellEnd"/>
            <w:r w:rsidR="00DB71D7" w:rsidRPr="00DB71D7">
              <w:rPr>
                <w:rFonts w:cstheme="minorHAnsi"/>
                <w:sz w:val="22"/>
                <w:szCs w:val="22"/>
              </w:rPr>
              <w:t xml:space="preserve"> Learn </w:t>
            </w:r>
          </w:p>
          <w:p w14:paraId="6F930588" w14:textId="38FD6BE2" w:rsidR="00B10B66" w:rsidRPr="008A45D3" w:rsidRDefault="00FF3A22" w:rsidP="00564E54">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2"/>
                <w:szCs w:val="22"/>
              </w:rPr>
            </w:pPr>
            <w:hyperlink r:id="rId60" w:history="1">
              <w:r w:rsidR="00F07089" w:rsidRPr="008A45D3">
                <w:rPr>
                  <w:rStyle w:val="Hyperlink"/>
                  <w:rFonts w:cstheme="minorHAnsi"/>
                  <w:sz w:val="22"/>
                  <w:szCs w:val="22"/>
                </w:rPr>
                <w:t>Family Partnerships professional learning</w:t>
              </w:r>
            </w:hyperlink>
            <w:r w:rsidR="00F07089" w:rsidRPr="008A45D3">
              <w:rPr>
                <w:rFonts w:cstheme="minorHAnsi"/>
                <w:sz w:val="22"/>
                <w:szCs w:val="22"/>
              </w:rPr>
              <w:t xml:space="preserve"> and </w:t>
            </w:r>
            <w:hyperlink r:id="rId61" w:history="1">
              <w:r w:rsidR="00F07089" w:rsidRPr="008A45D3">
                <w:rPr>
                  <w:rStyle w:val="Hyperlink"/>
                  <w:rFonts w:cstheme="minorHAnsi"/>
                  <w:sz w:val="22"/>
                  <w:szCs w:val="22"/>
                </w:rPr>
                <w:t>supporting evidence</w:t>
              </w:r>
            </w:hyperlink>
            <w:r w:rsidR="00F07089" w:rsidRPr="008A45D3">
              <w:rPr>
                <w:rFonts w:cstheme="minorHAnsi"/>
                <w:sz w:val="22"/>
                <w:szCs w:val="22"/>
              </w:rPr>
              <w:t xml:space="preserve"> </w:t>
            </w:r>
            <w:r w:rsidR="00DB71D7" w:rsidRPr="008A45D3">
              <w:rPr>
                <w:sz w:val="22"/>
                <w:szCs w:val="22"/>
              </w:rPr>
              <w:t>–</w:t>
            </w:r>
            <w:r w:rsidR="00DB71D7">
              <w:rPr>
                <w:sz w:val="22"/>
                <w:szCs w:val="22"/>
              </w:rPr>
              <w:t xml:space="preserve"> </w:t>
            </w:r>
            <w:r w:rsidR="00DB71D7" w:rsidRPr="008A45D3">
              <w:rPr>
                <w:sz w:val="22"/>
                <w:szCs w:val="22"/>
              </w:rPr>
              <w:t>Beyond Blue</w:t>
            </w:r>
          </w:p>
        </w:tc>
      </w:tr>
      <w:bookmarkEnd w:id="0"/>
    </w:tbl>
    <w:p w14:paraId="014AAF34" w14:textId="06ED1941" w:rsidR="00DF7020" w:rsidRPr="001B1EFE" w:rsidRDefault="00DF7020" w:rsidP="00287D49">
      <w:pPr>
        <w:pStyle w:val="FootnoteText"/>
        <w:rPr>
          <w:rStyle w:val="FootnoteReference"/>
          <w:rFonts w:asciiTheme="minorHAnsi" w:hAnsiTheme="minorHAnsi" w:cstheme="minorHAnsi"/>
          <w:sz w:val="24"/>
          <w:szCs w:val="24"/>
        </w:rPr>
      </w:pPr>
    </w:p>
    <w:sectPr w:rsidR="00DF7020" w:rsidRPr="001B1EFE" w:rsidSect="002D551D">
      <w:headerReference w:type="even" r:id="rId62"/>
      <w:headerReference w:type="default" r:id="rId63"/>
      <w:footerReference w:type="default" r:id="rId64"/>
      <w:headerReference w:type="first" r:id="rId65"/>
      <w:pgSz w:w="11900" w:h="16840"/>
      <w:pgMar w:top="1134" w:right="1134" w:bottom="14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97CA7" w14:textId="77777777" w:rsidR="00381047" w:rsidRDefault="00381047" w:rsidP="003967DD">
      <w:pPr>
        <w:spacing w:after="0"/>
      </w:pPr>
      <w:r>
        <w:separator/>
      </w:r>
    </w:p>
  </w:endnote>
  <w:endnote w:type="continuationSeparator" w:id="0">
    <w:p w14:paraId="46D5C13B" w14:textId="77777777" w:rsidR="00381047" w:rsidRDefault="00381047" w:rsidP="003967DD">
      <w:pPr>
        <w:spacing w:after="0"/>
      </w:pPr>
      <w:r>
        <w:continuationSeparator/>
      </w:r>
    </w:p>
  </w:endnote>
  <w:endnote w:type="continuationNotice" w:id="1">
    <w:p w14:paraId="150656D2" w14:textId="77777777" w:rsidR="00381047" w:rsidRDefault="0038104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Times New Roman (Body CS)">
    <w:altName w:val="Times New Roman"/>
    <w:charset w:val="00"/>
    <w:family w:val="roman"/>
    <w:pitch w:val="default"/>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22E4C56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8A749" w14:textId="427A36C0" w:rsidR="00714D72" w:rsidRPr="00426B72" w:rsidRDefault="00714D72" w:rsidP="008476D8">
    <w:pPr>
      <w:pStyle w:val="Copyrighttext"/>
      <w:rPr>
        <w:rFonts w:asciiTheme="majorHAnsi" w:hAnsiTheme="majorHAnsi" w:cstheme="majorHAnsi"/>
      </w:rPr>
    </w:pPr>
    <w:r w:rsidRPr="00426B72">
      <w:rPr>
        <w:rFonts w:asciiTheme="majorHAnsi" w:hAnsiTheme="majorHAnsi" w:cstheme="majorHAnsi"/>
      </w:rPr>
      <w:t>© State of Victoria (Department of Education) 20</w:t>
    </w:r>
    <w:r w:rsidR="00144FD5" w:rsidRPr="00426B72">
      <w:rPr>
        <w:rFonts w:asciiTheme="majorHAnsi" w:hAnsiTheme="majorHAnsi" w:cstheme="majorHAnsi"/>
      </w:rPr>
      <w:t>2</w:t>
    </w:r>
    <w:r w:rsidR="009542D3" w:rsidRPr="00426B72">
      <w:rPr>
        <w:rFonts w:asciiTheme="majorHAnsi" w:hAnsiTheme="majorHAnsi" w:cstheme="majorHAnsi"/>
      </w:rPr>
      <w:t>3</w:t>
    </w:r>
  </w:p>
  <w:p w14:paraId="2D4683BF" w14:textId="5A67B5BA" w:rsidR="00714D72" w:rsidRPr="00426B72" w:rsidRDefault="00714D72" w:rsidP="001B1EFE">
    <w:pPr>
      <w:pStyle w:val="Copyrighttext"/>
      <w:tabs>
        <w:tab w:val="left" w:pos="1885"/>
      </w:tabs>
      <w:rPr>
        <w:rFonts w:asciiTheme="majorHAnsi" w:hAnsiTheme="majorHAnsi" w:cstheme="majorHAnsi"/>
      </w:rPr>
    </w:pPr>
    <w:r w:rsidRPr="00426B72">
      <w:rPr>
        <w:rFonts w:asciiTheme="majorHAnsi" w:hAnsiTheme="majorHAnsi" w:cstheme="majorHAnsi"/>
        <w:noProof/>
      </w:rPr>
      <w:drawing>
        <wp:inline distT="0" distB="0" distL="0" distR="0" wp14:anchorId="261808AF" wp14:editId="6C5A41E6">
          <wp:extent cx="485336" cy="173334"/>
          <wp:effectExtent l="0" t="0" r="0" b="508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r w:rsidR="001B1EFE" w:rsidRPr="00426B72">
      <w:rPr>
        <w:rFonts w:asciiTheme="majorHAnsi" w:hAnsiTheme="majorHAnsi" w:cstheme="majorHAnsi"/>
      </w:rPr>
      <w:tab/>
    </w:r>
  </w:p>
  <w:p w14:paraId="05390358" w14:textId="5C2C57DA" w:rsidR="00714D72" w:rsidRPr="00FD166B" w:rsidRDefault="006F1970" w:rsidP="008476D8">
    <w:pPr>
      <w:pStyle w:val="Copyrighttext"/>
      <w:rPr>
        <w:rFonts w:asciiTheme="majorHAnsi" w:hAnsiTheme="majorHAnsi" w:cstheme="majorHAnsi"/>
        <w:lang w:val="en-AU"/>
      </w:rPr>
    </w:pPr>
    <w:r w:rsidRPr="00FD166B">
      <w:rPr>
        <w:rFonts w:asciiTheme="majorHAnsi" w:hAnsiTheme="majorHAnsi" w:cstheme="majorHAnsi"/>
        <w:i/>
        <w:iCs/>
        <w:lang w:val="en-AU"/>
      </w:rPr>
      <w:t>Engaging families in lifting student outcomes</w:t>
    </w:r>
    <w:r w:rsidR="00714D72" w:rsidRPr="00FD166B">
      <w:rPr>
        <w:rFonts w:asciiTheme="majorHAnsi" w:hAnsiTheme="majorHAnsi" w:cstheme="majorHAnsi"/>
        <w:lang w:val="en-AU"/>
      </w:rPr>
      <w:t xml:space="preserve"> is provided under a Creative Commons Attribution 4.0 International licence. You are free to re-use the work under that licence, on the condition that you credit the State of Victoria (Department of Education), indicate if changes were made and comply with the other licence terms, see: </w:t>
    </w:r>
    <w:hyperlink r:id="rId2" w:history="1">
      <w:r w:rsidR="00714D72" w:rsidRPr="00FD166B">
        <w:rPr>
          <w:rStyle w:val="Hyperlink"/>
          <w:rFonts w:asciiTheme="majorHAnsi" w:hAnsiTheme="majorHAnsi" w:cstheme="majorHAnsi"/>
          <w:lang w:val="en-AU"/>
        </w:rPr>
        <w:t>Creative Commons Attribution 4.0 International</w:t>
      </w:r>
    </w:hyperlink>
    <w:r w:rsidR="00714D72" w:rsidRPr="00FD166B">
      <w:rPr>
        <w:rFonts w:asciiTheme="majorHAnsi" w:hAnsiTheme="majorHAnsi" w:cstheme="majorHAnsi"/>
        <w:lang w:val="en-AU"/>
      </w:rPr>
      <w:t xml:space="preserve"> </w:t>
    </w:r>
  </w:p>
  <w:p w14:paraId="7741E8FC" w14:textId="77777777" w:rsidR="00714D72" w:rsidRPr="00FD166B" w:rsidRDefault="00714D72" w:rsidP="008476D8">
    <w:pPr>
      <w:pStyle w:val="Copyrighttext"/>
      <w:rPr>
        <w:rFonts w:asciiTheme="majorHAnsi" w:hAnsiTheme="majorHAnsi" w:cstheme="majorHAnsi"/>
        <w:lang w:val="en-AU"/>
      </w:rPr>
    </w:pPr>
    <w:r w:rsidRPr="00FD166B">
      <w:rPr>
        <w:rFonts w:asciiTheme="majorHAnsi" w:hAnsiTheme="majorHAnsi" w:cstheme="majorHAnsi"/>
        <w:lang w:val="en-AU"/>
      </w:rPr>
      <w:t>The licence does not apply to:</w:t>
    </w:r>
  </w:p>
  <w:p w14:paraId="3693F738" w14:textId="5A58B66D" w:rsidR="00714D72" w:rsidRPr="00FD166B" w:rsidRDefault="00714D72" w:rsidP="008476D8">
    <w:pPr>
      <w:pStyle w:val="Copyrighttext"/>
      <w:numPr>
        <w:ilvl w:val="0"/>
        <w:numId w:val="19"/>
      </w:numPr>
      <w:ind w:left="284" w:hanging="284"/>
      <w:rPr>
        <w:rFonts w:asciiTheme="majorHAnsi" w:hAnsiTheme="majorHAnsi" w:cstheme="majorHAnsi"/>
        <w:lang w:val="en-AU"/>
      </w:rPr>
    </w:pPr>
    <w:r w:rsidRPr="00FD166B">
      <w:rPr>
        <w:rFonts w:asciiTheme="majorHAnsi" w:hAnsiTheme="majorHAnsi" w:cstheme="majorHAnsi"/>
        <w:lang w:val="en-AU"/>
      </w:rPr>
      <w:t xml:space="preserve">any images, photographs, </w:t>
    </w:r>
    <w:proofErr w:type="gramStart"/>
    <w:r w:rsidRPr="00FD166B">
      <w:rPr>
        <w:rFonts w:asciiTheme="majorHAnsi" w:hAnsiTheme="majorHAnsi" w:cstheme="majorHAnsi"/>
        <w:lang w:val="en-AU"/>
      </w:rPr>
      <w:t>trademarks</w:t>
    </w:r>
    <w:proofErr w:type="gramEnd"/>
    <w:r w:rsidRPr="00FD166B">
      <w:rPr>
        <w:rFonts w:asciiTheme="majorHAnsi" w:hAnsiTheme="majorHAnsi" w:cstheme="majorHAnsi"/>
        <w:lang w:val="en-AU"/>
      </w:rPr>
      <w:t xml:space="preserve"> or branding, including the Victorian Government logo and the DE logo; and</w:t>
    </w:r>
  </w:p>
  <w:p w14:paraId="657FF9EE" w14:textId="106CF132" w:rsidR="00714D72" w:rsidRPr="00FD166B" w:rsidRDefault="00714D72" w:rsidP="008476D8">
    <w:pPr>
      <w:pStyle w:val="Copyrighttext"/>
      <w:numPr>
        <w:ilvl w:val="0"/>
        <w:numId w:val="19"/>
      </w:numPr>
      <w:ind w:left="284" w:hanging="284"/>
      <w:rPr>
        <w:rFonts w:asciiTheme="majorHAnsi" w:hAnsiTheme="majorHAnsi" w:cstheme="majorHAnsi"/>
        <w:lang w:val="en-AU"/>
      </w:rPr>
    </w:pPr>
    <w:r w:rsidRPr="00FD166B">
      <w:rPr>
        <w:rFonts w:asciiTheme="majorHAnsi" w:hAnsiTheme="majorHAnsi" w:cstheme="majorHAnsi"/>
        <w:lang w:val="en-AU"/>
      </w:rPr>
      <w:t>content supplied by third parties.</w:t>
    </w:r>
  </w:p>
  <w:p w14:paraId="4294A2CD" w14:textId="5E767BD5" w:rsidR="008476D8" w:rsidRPr="00426B72" w:rsidRDefault="00714D72" w:rsidP="008476D8">
    <w:pPr>
      <w:pStyle w:val="Copyrighttext"/>
      <w:rPr>
        <w:rFonts w:asciiTheme="majorHAnsi" w:hAnsiTheme="majorHAnsi" w:cstheme="majorHAnsi"/>
        <w:color w:val="0071CE" w:themeColor="hyperlink"/>
        <w:u w:val="single"/>
      </w:rPr>
    </w:pPr>
    <w:r w:rsidRPr="00426B72">
      <w:rPr>
        <w:rFonts w:asciiTheme="majorHAnsi" w:hAnsiTheme="majorHAnsi" w:cstheme="majorHAnsi"/>
      </w:rPr>
      <w:t xml:space="preserve">Copyright queries may be directed to </w:t>
    </w:r>
    <w:hyperlink r:id="rId3" w:history="1">
      <w:r w:rsidRPr="00426B72">
        <w:rPr>
          <w:rStyle w:val="Hyperlink"/>
          <w:rFonts w:asciiTheme="majorHAnsi" w:hAnsiTheme="majorHAnsi" w:cstheme="majorHAnsi"/>
        </w:rPr>
        <w:t>copyright@</w:t>
      </w:r>
      <w:r w:rsidR="00144FD5" w:rsidRPr="00426B72">
        <w:rPr>
          <w:rStyle w:val="Hyperlink"/>
          <w:rFonts w:asciiTheme="majorHAnsi" w:hAnsiTheme="majorHAnsi" w:cstheme="majorHAnsi"/>
        </w:rPr>
        <w:t>education.vic.gov.au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5A6E" w14:textId="77777777" w:rsidR="00DA5F30" w:rsidRDefault="00DA5F3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635C65">
      <w:rPr>
        <w:rStyle w:val="PageNumber"/>
        <w:noProof/>
      </w:rPr>
      <w:t>4</w:t>
    </w:r>
    <w:r>
      <w:rPr>
        <w:rStyle w:val="PageNumber"/>
      </w:rPr>
      <w:fldChar w:fldCharType="end"/>
    </w:r>
  </w:p>
  <w:p w14:paraId="16D61271" w14:textId="77777777" w:rsidR="00DA5F30" w:rsidRDefault="00DA5F3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B5520" w14:textId="77777777" w:rsidR="00381047" w:rsidRDefault="00381047" w:rsidP="003967DD">
      <w:pPr>
        <w:spacing w:after="0"/>
      </w:pPr>
      <w:r>
        <w:separator/>
      </w:r>
    </w:p>
  </w:footnote>
  <w:footnote w:type="continuationSeparator" w:id="0">
    <w:p w14:paraId="0377C5BC" w14:textId="77777777" w:rsidR="00381047" w:rsidRDefault="00381047" w:rsidP="003967DD">
      <w:pPr>
        <w:spacing w:after="0"/>
      </w:pPr>
      <w:r>
        <w:continuationSeparator/>
      </w:r>
    </w:p>
  </w:footnote>
  <w:footnote w:type="continuationNotice" w:id="1">
    <w:p w14:paraId="2B530532" w14:textId="77777777" w:rsidR="00381047" w:rsidRDefault="00381047">
      <w:pPr>
        <w:spacing w:after="0"/>
      </w:pPr>
    </w:p>
  </w:footnote>
  <w:footnote w:id="2">
    <w:p w14:paraId="05A27922" w14:textId="30145444" w:rsidR="00A607A5" w:rsidRPr="00426B72" w:rsidRDefault="00A607A5" w:rsidP="00FD166B">
      <w:pPr>
        <w:pStyle w:val="FootnoteText"/>
        <w:ind w:right="2402"/>
        <w:rPr>
          <w:rFonts w:asciiTheme="majorHAnsi" w:hAnsiTheme="majorHAnsi" w:cstheme="majorHAnsi"/>
          <w:sz w:val="15"/>
          <w:szCs w:val="15"/>
          <w:lang w:val="en-AU"/>
        </w:rPr>
      </w:pPr>
      <w:r w:rsidRPr="00426B72">
        <w:rPr>
          <w:rStyle w:val="FootnoteReference"/>
          <w:rFonts w:asciiTheme="majorHAnsi" w:hAnsiTheme="majorHAnsi" w:cstheme="majorHAnsi"/>
          <w:sz w:val="15"/>
          <w:szCs w:val="15"/>
        </w:rPr>
        <w:footnoteRef/>
      </w:r>
      <w:r w:rsidRPr="00426B72">
        <w:rPr>
          <w:rFonts w:asciiTheme="majorHAnsi" w:hAnsiTheme="majorHAnsi" w:cstheme="majorHAnsi"/>
          <w:sz w:val="15"/>
          <w:szCs w:val="15"/>
        </w:rPr>
        <w:t xml:space="preserve"> </w:t>
      </w:r>
      <w:r w:rsidRPr="00426B72">
        <w:rPr>
          <w:rFonts w:asciiTheme="majorHAnsi" w:hAnsiTheme="majorHAnsi" w:cstheme="majorHAnsi"/>
          <w:sz w:val="15"/>
          <w:szCs w:val="15"/>
          <w:lang w:val="en-AU"/>
        </w:rPr>
        <w:t xml:space="preserve">Australian Research Alliance for Children and Youth, 2202, </w:t>
      </w:r>
      <w:hyperlink r:id="rId1" w:history="1">
        <w:r w:rsidRPr="0020685D">
          <w:rPr>
            <w:rStyle w:val="Hyperlink"/>
            <w:rFonts w:asciiTheme="majorHAnsi" w:hAnsiTheme="majorHAnsi" w:cstheme="majorHAnsi"/>
            <w:sz w:val="15"/>
            <w:szCs w:val="15"/>
            <w:lang w:val="en-AU"/>
          </w:rPr>
          <w:t xml:space="preserve">Parent and Family Engagement An </w:t>
        </w:r>
        <w:r w:rsidRPr="0020685D">
          <w:rPr>
            <w:rStyle w:val="Hyperlink"/>
            <w:rFonts w:asciiTheme="majorHAnsi" w:hAnsiTheme="majorHAnsi" w:cstheme="majorHAnsi"/>
            <w:sz w:val="15"/>
            <w:szCs w:val="15"/>
          </w:rPr>
          <w:t>implementation guide for school communities</w:t>
        </w:r>
      </w:hyperlink>
    </w:p>
  </w:footnote>
  <w:footnote w:id="3">
    <w:p w14:paraId="0640294F" w14:textId="47FC1272" w:rsidR="00993E09" w:rsidRPr="00426B72" w:rsidRDefault="00993E09" w:rsidP="00993E09">
      <w:pPr>
        <w:pStyle w:val="FootnoteText"/>
        <w:rPr>
          <w:rFonts w:asciiTheme="majorHAnsi" w:hAnsiTheme="majorHAnsi" w:cstheme="majorHAnsi"/>
          <w:lang w:val="en-AU"/>
        </w:rPr>
      </w:pPr>
      <w:r w:rsidRPr="00426B72">
        <w:rPr>
          <w:rStyle w:val="FootnoteReference"/>
          <w:rFonts w:asciiTheme="majorHAnsi" w:hAnsiTheme="majorHAnsi" w:cstheme="majorHAnsi"/>
          <w:sz w:val="15"/>
          <w:szCs w:val="15"/>
        </w:rPr>
        <w:footnoteRef/>
      </w:r>
      <w:r w:rsidRPr="00426B72">
        <w:rPr>
          <w:rFonts w:asciiTheme="majorHAnsi" w:hAnsiTheme="majorHAnsi" w:cstheme="majorHAnsi"/>
          <w:sz w:val="15"/>
          <w:szCs w:val="15"/>
        </w:rPr>
        <w:t xml:space="preserve"> </w:t>
      </w:r>
      <w:r w:rsidRPr="00426B72">
        <w:rPr>
          <w:rFonts w:asciiTheme="majorHAnsi" w:hAnsiTheme="majorHAnsi" w:cstheme="majorHAnsi"/>
          <w:sz w:val="15"/>
          <w:szCs w:val="15"/>
          <w:lang w:val="en-AU"/>
        </w:rPr>
        <w:t xml:space="preserve">See, for example, </w:t>
      </w:r>
      <w:r w:rsidRPr="00426B72">
        <w:rPr>
          <w:rFonts w:asciiTheme="majorHAnsi" w:hAnsiTheme="majorHAnsi" w:cstheme="majorHAnsi"/>
          <w:sz w:val="15"/>
          <w:szCs w:val="15"/>
        </w:rPr>
        <w:t>Henderson and Mapp, 2002; Harris, Andrew-Power and Goodall, 2009; Weiss, 2009, Pushor, 2007</w:t>
      </w:r>
      <w:r w:rsidR="00F07089">
        <w:rPr>
          <w:rFonts w:asciiTheme="majorHAnsi" w:hAnsiTheme="majorHAnsi" w:cstheme="majorHAnsi"/>
          <w:sz w:val="15"/>
          <w:szCs w:val="15"/>
        </w:rPr>
        <w:t xml:space="preserve">; </w:t>
      </w:r>
      <w:hyperlink r:id="rId2" w:history="1">
        <w:r w:rsidR="00F07089" w:rsidRPr="00F07089">
          <w:rPr>
            <w:rStyle w:val="Hyperlink"/>
            <w:rFonts w:asciiTheme="majorHAnsi" w:hAnsiTheme="majorHAnsi" w:cstheme="majorHAnsi"/>
            <w:sz w:val="15"/>
            <w:szCs w:val="15"/>
          </w:rPr>
          <w:t>Beyond Blue Professional Learning – Family Partnerships: Supporting evidence</w:t>
        </w:r>
      </w:hyperlink>
      <w:r w:rsidR="00F07089">
        <w:rPr>
          <w:rFonts w:asciiTheme="majorHAnsi" w:hAnsiTheme="majorHAnsi" w:cstheme="majorHAnsi"/>
          <w:sz w:val="15"/>
          <w:szCs w:val="15"/>
        </w:rPr>
        <w:t xml:space="preserve"> </w:t>
      </w:r>
    </w:p>
  </w:footnote>
  <w:footnote w:id="4">
    <w:p w14:paraId="61062BE8" w14:textId="77777777" w:rsidR="00A556AB" w:rsidRPr="00DD77EE" w:rsidRDefault="00A556AB" w:rsidP="00A556AB">
      <w:pPr>
        <w:pStyle w:val="FootnoteText"/>
        <w:rPr>
          <w:lang w:val="en-AU"/>
        </w:rPr>
      </w:pPr>
      <w:r w:rsidRPr="00275416">
        <w:rPr>
          <w:rStyle w:val="FootnoteReference"/>
          <w:sz w:val="15"/>
          <w:szCs w:val="15"/>
        </w:rPr>
        <w:footnoteRef/>
      </w:r>
      <w:r w:rsidRPr="00275416">
        <w:rPr>
          <w:sz w:val="13"/>
          <w:szCs w:val="13"/>
        </w:rPr>
        <w:t xml:space="preserve"> </w:t>
      </w:r>
      <w:r>
        <w:rPr>
          <w:color w:val="011A3C"/>
        </w:rPr>
        <w:t> </w:t>
      </w:r>
      <w:hyperlink r:id="rId3" w:tgtFrame="_blank" w:history="1">
        <w:r w:rsidRPr="00A25661">
          <w:rPr>
            <w:rStyle w:val="Hyperlink"/>
            <w:sz w:val="15"/>
            <w:szCs w:val="15"/>
          </w:rPr>
          <w:t>Marrung: Aboriginal Education Plan 2016 to 2026</w:t>
        </w:r>
      </w:hyperlink>
      <w:r>
        <w:rPr>
          <w:sz w:val="15"/>
          <w:szCs w:val="15"/>
        </w:rPr>
        <w:t xml:space="preserve"> </w:t>
      </w:r>
    </w:p>
  </w:footnote>
  <w:footnote w:id="5">
    <w:p w14:paraId="44CF5519" w14:textId="77777777" w:rsidR="00A556AB" w:rsidRPr="00DD77EE" w:rsidRDefault="00A556AB" w:rsidP="00A556AB">
      <w:pPr>
        <w:pStyle w:val="FootnoteText"/>
        <w:rPr>
          <w:lang w:val="en-AU"/>
        </w:rPr>
      </w:pPr>
      <w:r w:rsidRPr="00275416">
        <w:rPr>
          <w:rStyle w:val="FootnoteReference"/>
          <w:sz w:val="15"/>
          <w:szCs w:val="15"/>
        </w:rPr>
        <w:footnoteRef/>
      </w:r>
      <w:r w:rsidRPr="00275416">
        <w:rPr>
          <w:sz w:val="13"/>
          <w:szCs w:val="13"/>
        </w:rPr>
        <w:t xml:space="preserve"> </w:t>
      </w:r>
      <w:hyperlink r:id="rId4" w:history="1">
        <w:r w:rsidRPr="00A25661">
          <w:rPr>
            <w:rStyle w:val="Hyperlink"/>
            <w:sz w:val="15"/>
            <w:szCs w:val="15"/>
          </w:rPr>
          <w:t>Multicultural education programs and resources</w:t>
        </w:r>
      </w:hyperlink>
    </w:p>
  </w:footnote>
  <w:footnote w:id="6">
    <w:p w14:paraId="6100768C" w14:textId="2545194C" w:rsidR="00A556AB" w:rsidRPr="00A25661" w:rsidRDefault="00A556AB" w:rsidP="00A556AB">
      <w:pPr>
        <w:pStyle w:val="FootnoteText"/>
        <w:rPr>
          <w:lang w:val="en-AU"/>
        </w:rPr>
      </w:pPr>
      <w:r w:rsidRPr="00275416">
        <w:rPr>
          <w:rStyle w:val="FootnoteReference"/>
          <w:sz w:val="15"/>
          <w:szCs w:val="15"/>
        </w:rPr>
        <w:footnoteRef/>
      </w:r>
      <w:r w:rsidRPr="00275416">
        <w:rPr>
          <w:sz w:val="13"/>
          <w:szCs w:val="13"/>
        </w:rPr>
        <w:t xml:space="preserve"> </w:t>
      </w:r>
      <w:hyperlink r:id="rId5" w:history="1">
        <w:r w:rsidRPr="00A25661">
          <w:rPr>
            <w:rStyle w:val="Hyperlink"/>
            <w:sz w:val="15"/>
            <w:szCs w:val="15"/>
          </w:rPr>
          <w:t xml:space="preserve">Students with Disability: Policy </w:t>
        </w:r>
      </w:hyperlink>
    </w:p>
  </w:footnote>
  <w:footnote w:id="7">
    <w:p w14:paraId="10F0DBEE" w14:textId="77777777" w:rsidR="00993E09" w:rsidRPr="00426B72" w:rsidRDefault="00993E09" w:rsidP="00FD166B">
      <w:pPr>
        <w:pStyle w:val="FootnoteText"/>
        <w:ind w:right="2261"/>
        <w:rPr>
          <w:rFonts w:asciiTheme="majorHAnsi" w:hAnsiTheme="majorHAnsi" w:cstheme="majorHAnsi"/>
          <w:sz w:val="15"/>
          <w:szCs w:val="15"/>
          <w:lang w:val="en-AU"/>
        </w:rPr>
      </w:pPr>
      <w:r w:rsidRPr="00426B72">
        <w:rPr>
          <w:rStyle w:val="FootnoteReference"/>
          <w:rFonts w:asciiTheme="majorHAnsi" w:hAnsiTheme="majorHAnsi" w:cstheme="majorHAnsi"/>
          <w:sz w:val="15"/>
          <w:szCs w:val="15"/>
        </w:rPr>
        <w:footnoteRef/>
      </w:r>
      <w:r w:rsidRPr="00426B72">
        <w:rPr>
          <w:rFonts w:asciiTheme="majorHAnsi" w:hAnsiTheme="majorHAnsi" w:cstheme="majorHAnsi"/>
          <w:sz w:val="15"/>
          <w:szCs w:val="15"/>
        </w:rPr>
        <w:t xml:space="preserve"> Adapted from Mapp K, Carver I &amp; Lander J, 2017, </w:t>
      </w:r>
      <w:r w:rsidRPr="00426B72">
        <w:rPr>
          <w:rFonts w:asciiTheme="majorHAnsi" w:hAnsiTheme="majorHAnsi" w:cstheme="majorHAnsi"/>
          <w:i/>
          <w:iCs/>
          <w:sz w:val="15"/>
          <w:szCs w:val="15"/>
        </w:rPr>
        <w:t>Powerful Partnerships: A Teacher’s Guide to Engaging Families for Student Success</w:t>
      </w:r>
    </w:p>
  </w:footnote>
  <w:footnote w:id="8">
    <w:p w14:paraId="0681E7B3" w14:textId="77777777" w:rsidR="00993E09" w:rsidRPr="00426B72" w:rsidRDefault="00993E09" w:rsidP="00993E09">
      <w:pPr>
        <w:pStyle w:val="FootnoteText"/>
        <w:rPr>
          <w:rFonts w:asciiTheme="majorHAnsi" w:hAnsiTheme="majorHAnsi" w:cstheme="majorHAnsi"/>
          <w:lang w:val="en-AU"/>
        </w:rPr>
      </w:pPr>
      <w:r w:rsidRPr="00426B72">
        <w:rPr>
          <w:rStyle w:val="FootnoteReference"/>
          <w:rFonts w:asciiTheme="majorHAnsi" w:hAnsiTheme="majorHAnsi" w:cstheme="majorHAnsi"/>
          <w:sz w:val="15"/>
          <w:szCs w:val="15"/>
        </w:rPr>
        <w:footnoteRef/>
      </w:r>
      <w:r w:rsidRPr="00426B72">
        <w:rPr>
          <w:rFonts w:asciiTheme="majorHAnsi" w:hAnsiTheme="majorHAnsi" w:cstheme="majorHAnsi"/>
          <w:sz w:val="15"/>
          <w:szCs w:val="15"/>
        </w:rPr>
        <w:t xml:space="preserve"> </w:t>
      </w:r>
      <w:r w:rsidRPr="00426B72">
        <w:rPr>
          <w:rFonts w:asciiTheme="majorHAnsi" w:hAnsiTheme="majorHAnsi" w:cstheme="majorHAnsi"/>
          <w:sz w:val="15"/>
          <w:szCs w:val="15"/>
          <w:lang w:val="en-AU"/>
        </w:rPr>
        <w:t xml:space="preserve">See Australian Education Research Organisation, 2021, </w:t>
      </w:r>
      <w:hyperlink r:id="rId6" w:history="1">
        <w:r w:rsidRPr="00426B72">
          <w:rPr>
            <w:rStyle w:val="Hyperlink"/>
            <w:rFonts w:asciiTheme="majorHAnsi" w:hAnsiTheme="majorHAnsi" w:cstheme="majorHAnsi"/>
            <w:sz w:val="15"/>
            <w:szCs w:val="15"/>
            <w:lang w:val="en-AU"/>
          </w:rPr>
          <w:t>Evidence based practices for family, engagement, primary school, teachers and leaders: evidence based practices for family, engagement, Primary School teachers and leaders</w:t>
        </w:r>
      </w:hyperlink>
      <w:r w:rsidRPr="00426B72">
        <w:rPr>
          <w:rFonts w:asciiTheme="majorHAnsi" w:hAnsiTheme="majorHAnsi" w:cstheme="majorHAnsi"/>
          <w:sz w:val="15"/>
          <w:szCs w:val="15"/>
          <w:lang w:val="en-AU"/>
        </w:rPr>
        <w:t>,  for further examples</w:t>
      </w:r>
    </w:p>
  </w:footnote>
  <w:footnote w:id="9">
    <w:p w14:paraId="7864BFD5" w14:textId="77777777" w:rsidR="00993E09" w:rsidRPr="00A5339B" w:rsidRDefault="00993E09" w:rsidP="00993E09">
      <w:pPr>
        <w:pStyle w:val="FootnoteText"/>
        <w:rPr>
          <w:lang w:val="en-AU"/>
        </w:rPr>
      </w:pPr>
      <w:r w:rsidRPr="00426B72">
        <w:rPr>
          <w:rStyle w:val="FootnoteReference"/>
          <w:rFonts w:asciiTheme="majorHAnsi" w:hAnsiTheme="majorHAnsi" w:cstheme="majorHAnsi"/>
        </w:rPr>
        <w:footnoteRef/>
      </w:r>
      <w:r w:rsidRPr="00426B72">
        <w:rPr>
          <w:rFonts w:asciiTheme="majorHAnsi" w:hAnsiTheme="majorHAnsi" w:cstheme="majorHAnsi"/>
        </w:rPr>
        <w:t xml:space="preserve"> </w:t>
      </w:r>
      <w:r w:rsidRPr="00426B72">
        <w:rPr>
          <w:rFonts w:asciiTheme="majorHAnsi" w:hAnsiTheme="majorHAnsi" w:cstheme="majorHAnsi"/>
          <w:sz w:val="15"/>
          <w:szCs w:val="15"/>
          <w:lang w:val="en-AU"/>
        </w:rPr>
        <w:t xml:space="preserve">See Australian Education Research Organisation, 2021, </w:t>
      </w:r>
      <w:hyperlink r:id="rId7" w:history="1">
        <w:r w:rsidRPr="00426B72">
          <w:rPr>
            <w:rStyle w:val="Hyperlink"/>
            <w:rFonts w:asciiTheme="majorHAnsi" w:hAnsiTheme="majorHAnsi" w:cstheme="majorHAnsi"/>
            <w:sz w:val="15"/>
            <w:szCs w:val="15"/>
            <w:lang w:val="en-AU"/>
          </w:rPr>
          <w:t>https://www.edresearch.edu.au/resources/engaging-families-support-student-learning-secondary-school</w:t>
        </w:r>
      </w:hyperlink>
      <w:r w:rsidRPr="00426B72">
        <w:rPr>
          <w:rFonts w:asciiTheme="majorHAnsi" w:hAnsiTheme="majorHAnsi" w:cstheme="majorHAnsi"/>
          <w:sz w:val="15"/>
          <w:szCs w:val="15"/>
          <w:lang w:val="en-AU"/>
        </w:rPr>
        <w:t>, for further examples</w:t>
      </w:r>
    </w:p>
  </w:footnote>
  <w:footnote w:id="10">
    <w:p w14:paraId="012E5692" w14:textId="77777777" w:rsidR="00993E09" w:rsidRPr="00426B72" w:rsidRDefault="00993E09" w:rsidP="00993E09">
      <w:pPr>
        <w:pStyle w:val="FootnoteText"/>
        <w:rPr>
          <w:rFonts w:asciiTheme="majorHAnsi" w:hAnsiTheme="majorHAnsi" w:cstheme="majorHAnsi"/>
          <w:lang w:val="en-AU"/>
        </w:rPr>
      </w:pPr>
      <w:r w:rsidRPr="00426B72">
        <w:rPr>
          <w:rStyle w:val="FootnoteReference"/>
          <w:rFonts w:asciiTheme="majorHAnsi" w:hAnsiTheme="majorHAnsi" w:cstheme="majorHAnsi"/>
        </w:rPr>
        <w:footnoteRef/>
      </w:r>
      <w:r w:rsidRPr="00426B72">
        <w:rPr>
          <w:rFonts w:asciiTheme="majorHAnsi" w:hAnsiTheme="majorHAnsi" w:cstheme="majorHAnsi"/>
        </w:rPr>
        <w:t xml:space="preserve"> </w:t>
      </w:r>
      <w:r w:rsidRPr="00426B72">
        <w:rPr>
          <w:rFonts w:asciiTheme="majorHAnsi" w:hAnsiTheme="majorHAnsi" w:cstheme="majorHAnsi"/>
          <w:sz w:val="15"/>
          <w:szCs w:val="15"/>
          <w:lang w:val="en-AU"/>
        </w:rPr>
        <w:t xml:space="preserve">See Australian Education Research Organisation, 2021, </w:t>
      </w:r>
      <w:hyperlink r:id="rId8" w:history="1">
        <w:r w:rsidRPr="00426B72">
          <w:rPr>
            <w:rStyle w:val="Hyperlink"/>
            <w:rFonts w:asciiTheme="majorHAnsi" w:hAnsiTheme="majorHAnsi" w:cstheme="majorHAnsi"/>
            <w:sz w:val="15"/>
            <w:szCs w:val="15"/>
            <w:lang w:val="en-AU"/>
          </w:rPr>
          <w:t>https://www.edresearch.edu.au/resources/engaging-families-support-student-learning-secondary-school</w:t>
        </w:r>
      </w:hyperlink>
      <w:r w:rsidRPr="00426B72">
        <w:rPr>
          <w:rFonts w:asciiTheme="majorHAnsi" w:hAnsiTheme="majorHAnsi" w:cstheme="majorHAnsi"/>
          <w:sz w:val="15"/>
          <w:szCs w:val="15"/>
          <w:lang w:val="en-AU"/>
        </w:rPr>
        <w:t>, for further examples</w:t>
      </w:r>
    </w:p>
  </w:footnote>
  <w:footnote w:id="11">
    <w:p w14:paraId="4A6B1429" w14:textId="7CE59BB9" w:rsidR="00D63871" w:rsidRPr="00275416" w:rsidRDefault="00D63871">
      <w:pPr>
        <w:pStyle w:val="FootnoteText"/>
        <w:rPr>
          <w:sz w:val="15"/>
          <w:szCs w:val="15"/>
          <w:lang w:val="en-AU"/>
        </w:rPr>
      </w:pPr>
      <w:r w:rsidRPr="00275416">
        <w:rPr>
          <w:rStyle w:val="FootnoteReference"/>
          <w:sz w:val="15"/>
          <w:szCs w:val="15"/>
        </w:rPr>
        <w:footnoteRef/>
      </w:r>
      <w:r>
        <w:t xml:space="preserve"> </w:t>
      </w:r>
      <w:r w:rsidRPr="00275416">
        <w:rPr>
          <w:sz w:val="15"/>
          <w:szCs w:val="15"/>
        </w:rPr>
        <w:t xml:space="preserve">See the department’s </w:t>
      </w:r>
      <w:hyperlink r:id="rId9" w:history="1">
        <w:r w:rsidRPr="00275416">
          <w:rPr>
            <w:rStyle w:val="Hyperlink"/>
            <w:sz w:val="15"/>
            <w:szCs w:val="15"/>
          </w:rPr>
          <w:t>Family Engagement in Learning</w:t>
        </w:r>
      </w:hyperlink>
      <w:r w:rsidRPr="00275416">
        <w:rPr>
          <w:sz w:val="15"/>
          <w:szCs w:val="15"/>
        </w:rPr>
        <w:t xml:space="preserve"> resource for a one-page fact-sheet schools can provide to families to support </w:t>
      </w:r>
      <w:r>
        <w:rPr>
          <w:sz w:val="15"/>
          <w:szCs w:val="15"/>
        </w:rPr>
        <w:t xml:space="preserve">safe and mutually respectful partnerships. </w:t>
      </w:r>
    </w:p>
  </w:footnote>
  <w:footnote w:id="12">
    <w:p w14:paraId="5B7256CF" w14:textId="77777777" w:rsidR="006F1970" w:rsidRPr="00426B72" w:rsidRDefault="006F1970" w:rsidP="006F1970">
      <w:pPr>
        <w:pStyle w:val="FootnoteText"/>
        <w:rPr>
          <w:rFonts w:asciiTheme="minorHAnsi" w:hAnsiTheme="minorHAnsi" w:cstheme="minorHAnsi"/>
          <w:sz w:val="15"/>
          <w:szCs w:val="15"/>
          <w:lang w:val="en-AU"/>
        </w:rPr>
      </w:pPr>
      <w:r w:rsidRPr="00426B72">
        <w:rPr>
          <w:rStyle w:val="FootnoteReference"/>
          <w:rFonts w:asciiTheme="minorHAnsi" w:hAnsiTheme="minorHAnsi" w:cstheme="minorHAnsi"/>
          <w:sz w:val="15"/>
          <w:szCs w:val="15"/>
        </w:rPr>
        <w:footnoteRef/>
      </w:r>
      <w:r w:rsidRPr="00426B72">
        <w:rPr>
          <w:rFonts w:asciiTheme="minorHAnsi" w:hAnsiTheme="minorHAnsi" w:cstheme="minorHAnsi"/>
          <w:sz w:val="15"/>
          <w:szCs w:val="15"/>
        </w:rPr>
        <w:t xml:space="preserve"> </w:t>
      </w:r>
      <w:r w:rsidRPr="00426B72">
        <w:rPr>
          <w:rFonts w:asciiTheme="minorHAnsi" w:hAnsiTheme="minorHAnsi" w:cstheme="minorHAnsi"/>
          <w:sz w:val="15"/>
          <w:szCs w:val="15"/>
          <w:lang w:val="en-AU"/>
        </w:rPr>
        <w:t xml:space="preserve">See Culturally Responsive Pedagogy for examples of how funds of knowledge can be applied in Australia:  </w:t>
      </w:r>
      <w:hyperlink r:id="rId10" w:history="1">
        <w:r w:rsidRPr="00426B72">
          <w:rPr>
            <w:rStyle w:val="Hyperlink"/>
            <w:rFonts w:asciiTheme="minorHAnsi" w:hAnsiTheme="minorHAnsi" w:cstheme="minorHAnsi"/>
            <w:sz w:val="15"/>
            <w:szCs w:val="15"/>
            <w:lang w:val="en-AU"/>
          </w:rPr>
          <w:t>https://culturallyresponsivepedagogy.com.au/wp-content/uploads/2020/11/KeyConcept6-Funds-of-knowledge.pdf</w:t>
        </w:r>
      </w:hyperlink>
      <w:r w:rsidRPr="00426B72">
        <w:rPr>
          <w:rFonts w:asciiTheme="minorHAnsi" w:hAnsiTheme="minorHAnsi" w:cstheme="minorHAnsi"/>
          <w:sz w:val="15"/>
          <w:szCs w:val="15"/>
          <w:lang w:val="en-A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2DFD648D" w:rsidR="00DA3218" w:rsidRDefault="007B3A5A" w:rsidP="00A63D55">
    <w:pPr>
      <w:pStyle w:val="Header"/>
      <w:tabs>
        <w:tab w:val="clear" w:pos="4513"/>
        <w:tab w:val="clear" w:pos="9026"/>
        <w:tab w:val="left" w:pos="1425"/>
      </w:tabs>
    </w:pPr>
    <w:r>
      <w:rPr>
        <w:noProof/>
      </w:rPr>
      <w:drawing>
        <wp:anchor distT="0" distB="0" distL="114300" distR="114300" simplePos="0" relativeHeight="251658242" behindDoc="1" locked="0" layoutInCell="1" allowOverlap="1" wp14:anchorId="2778C3F4" wp14:editId="1FA48855">
          <wp:simplePos x="0" y="0"/>
          <wp:positionH relativeFrom="page">
            <wp:posOffset>0</wp:posOffset>
          </wp:positionH>
          <wp:positionV relativeFrom="page">
            <wp:posOffset>6345</wp:posOffset>
          </wp:positionV>
          <wp:extent cx="7549625" cy="10670982"/>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9625" cy="1067098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F9FBC" w14:textId="45DE82A5" w:rsidR="00851C7B" w:rsidRDefault="00851C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4DB958ED" w:rsidR="00A63D55" w:rsidRDefault="00A63D55" w:rsidP="00A63D55">
    <w:pPr>
      <w:pStyle w:val="Header"/>
      <w:tabs>
        <w:tab w:val="clear" w:pos="4513"/>
        <w:tab w:val="clear" w:pos="9026"/>
        <w:tab w:val="left" w:pos="1425"/>
      </w:tabs>
    </w:pPr>
    <w:r>
      <w:rPr>
        <w:noProof/>
        <w:lang w:eastAsia="en-GB"/>
      </w:rPr>
      <w:drawing>
        <wp:anchor distT="0" distB="0" distL="114300" distR="114300" simplePos="0" relativeHeight="251658240" behindDoc="1" locked="0" layoutInCell="1" allowOverlap="1" wp14:anchorId="147FF493" wp14:editId="2E679AE0">
          <wp:simplePos x="0" y="0"/>
          <wp:positionH relativeFrom="page">
            <wp:align>left</wp:align>
          </wp:positionH>
          <wp:positionV relativeFrom="page">
            <wp:align>top</wp:align>
          </wp:positionV>
          <wp:extent cx="7560000" cy="10685647"/>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F2512" w14:textId="2D1CF0A0" w:rsidR="00851C7B" w:rsidRDefault="00851C7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7C9EF" w14:textId="3768088E" w:rsidR="00851C7B" w:rsidRDefault="00851C7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D681" w14:textId="465BC8F7" w:rsidR="00DA5F30" w:rsidRDefault="00FF3A22" w:rsidP="00A63D55">
    <w:pPr>
      <w:pStyle w:val="Header"/>
      <w:tabs>
        <w:tab w:val="clear" w:pos="4513"/>
        <w:tab w:val="clear" w:pos="9026"/>
        <w:tab w:val="left" w:pos="1425"/>
      </w:tabs>
    </w:pPr>
    <w:sdt>
      <w:sdtPr>
        <w:id w:val="-1804452602"/>
        <w:docPartObj>
          <w:docPartGallery w:val="Watermarks"/>
          <w:docPartUnique/>
        </w:docPartObj>
      </w:sdtPr>
      <w:sdtEndPr/>
      <w:sdtContent>
        <w:r>
          <w:rPr>
            <w:noProof/>
          </w:rPr>
          <w:pict w14:anchorId="4E08C4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37;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A5F30">
      <w:rPr>
        <w:noProof/>
        <w:lang w:eastAsia="en-GB"/>
      </w:rPr>
      <w:drawing>
        <wp:anchor distT="0" distB="0" distL="114300" distR="114300" simplePos="0" relativeHeight="251658241" behindDoc="1" locked="0" layoutInCell="1" allowOverlap="1" wp14:anchorId="7C13F132" wp14:editId="7ED2BA74">
          <wp:simplePos x="0" y="0"/>
          <wp:positionH relativeFrom="page">
            <wp:align>left</wp:align>
          </wp:positionH>
          <wp:positionV relativeFrom="page">
            <wp:align>top</wp:align>
          </wp:positionV>
          <wp:extent cx="7560000" cy="10685647"/>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page">
            <wp14:pctWidth>0</wp14:pctWidth>
          </wp14:sizeRelH>
          <wp14:sizeRelV relativeFrom="page">
            <wp14:pctHeight>0</wp14:pctHeight>
          </wp14:sizeRelV>
        </wp:anchor>
      </w:drawing>
    </w:r>
    <w:r w:rsidR="00DA5F30">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B15E3" w14:textId="21F49BF5" w:rsidR="00851C7B" w:rsidRDefault="00851C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790CFB"/>
    <w:multiLevelType w:val="hybridMultilevel"/>
    <w:tmpl w:val="46E2D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990156"/>
    <w:multiLevelType w:val="hybridMultilevel"/>
    <w:tmpl w:val="44ACD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20C7E01"/>
    <w:multiLevelType w:val="hybridMultilevel"/>
    <w:tmpl w:val="F9CC8C84"/>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F27D56"/>
    <w:multiLevelType w:val="hybridMultilevel"/>
    <w:tmpl w:val="5FE09662"/>
    <w:lvl w:ilvl="0" w:tplc="0B6ECFDE">
      <w:start w:val="1"/>
      <w:numFmt w:val="decimal"/>
      <w:lvlText w:val="%1."/>
      <w:lvlJc w:val="left"/>
      <w:pPr>
        <w:ind w:left="720" w:hanging="360"/>
      </w:pPr>
      <w:rPr>
        <w:rFonts w:hint="default"/>
      </w:rPr>
    </w:lvl>
    <w:lvl w:ilvl="1" w:tplc="C4742F4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C51B7F"/>
    <w:multiLevelType w:val="hybridMultilevel"/>
    <w:tmpl w:val="E2BE2372"/>
    <w:lvl w:ilvl="0" w:tplc="6D085FBE">
      <w:start w:val="1"/>
      <w:numFmt w:val="decimal"/>
      <w:lvlText w:val="%1."/>
      <w:lvlJc w:val="left"/>
      <w:pPr>
        <w:ind w:left="720" w:hanging="360"/>
      </w:pPr>
      <w:rPr>
        <w:rFonts w:hint="default"/>
      </w:rPr>
    </w:lvl>
    <w:lvl w:ilvl="1" w:tplc="17E2A22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023EA4"/>
    <w:multiLevelType w:val="hybridMultilevel"/>
    <w:tmpl w:val="05E816C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55642F8B"/>
    <w:multiLevelType w:val="hybridMultilevel"/>
    <w:tmpl w:val="7D5A6EB4"/>
    <w:lvl w:ilvl="0" w:tplc="84343F66">
      <w:start w:val="1"/>
      <w:numFmt w:val="bullet"/>
      <w:lvlText w:val=""/>
      <w:lvlJc w:val="left"/>
      <w:pPr>
        <w:ind w:left="360" w:hanging="360"/>
      </w:pPr>
      <w:rPr>
        <w:rFonts w:ascii="Symbol" w:hAnsi="Symbol" w:hint="default"/>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9007DD"/>
    <w:multiLevelType w:val="hybridMultilevel"/>
    <w:tmpl w:val="48BCE46A"/>
    <w:lvl w:ilvl="0" w:tplc="C3A40EA4">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3601027">
    <w:abstractNumId w:val="0"/>
  </w:num>
  <w:num w:numId="2" w16cid:durableId="1010251664">
    <w:abstractNumId w:val="1"/>
  </w:num>
  <w:num w:numId="3" w16cid:durableId="1289706403">
    <w:abstractNumId w:val="2"/>
  </w:num>
  <w:num w:numId="4" w16cid:durableId="1745713547">
    <w:abstractNumId w:val="3"/>
  </w:num>
  <w:num w:numId="5" w16cid:durableId="813789433">
    <w:abstractNumId w:val="4"/>
  </w:num>
  <w:num w:numId="6" w16cid:durableId="891841902">
    <w:abstractNumId w:val="9"/>
  </w:num>
  <w:num w:numId="7" w16cid:durableId="1844586918">
    <w:abstractNumId w:val="5"/>
  </w:num>
  <w:num w:numId="8" w16cid:durableId="1391685388">
    <w:abstractNumId w:val="6"/>
  </w:num>
  <w:num w:numId="9" w16cid:durableId="1745444717">
    <w:abstractNumId w:val="7"/>
  </w:num>
  <w:num w:numId="10" w16cid:durableId="1225215782">
    <w:abstractNumId w:val="8"/>
  </w:num>
  <w:num w:numId="11" w16cid:durableId="1573853801">
    <w:abstractNumId w:val="10"/>
  </w:num>
  <w:num w:numId="12" w16cid:durableId="402144405">
    <w:abstractNumId w:val="16"/>
  </w:num>
  <w:num w:numId="13" w16cid:durableId="1450050158">
    <w:abstractNumId w:val="21"/>
  </w:num>
  <w:num w:numId="14" w16cid:durableId="1337656779">
    <w:abstractNumId w:val="22"/>
  </w:num>
  <w:num w:numId="15" w16cid:durableId="1145048098">
    <w:abstractNumId w:val="14"/>
  </w:num>
  <w:num w:numId="16" w16cid:durableId="1274094932">
    <w:abstractNumId w:val="14"/>
    <w:lvlOverride w:ilvl="0">
      <w:startOverride w:val="1"/>
    </w:lvlOverride>
  </w:num>
  <w:num w:numId="17" w16cid:durableId="1572152067">
    <w:abstractNumId w:val="19"/>
  </w:num>
  <w:num w:numId="18" w16cid:durableId="1744375411">
    <w:abstractNumId w:val="11"/>
  </w:num>
  <w:num w:numId="19" w16cid:durableId="1960645275">
    <w:abstractNumId w:val="13"/>
  </w:num>
  <w:num w:numId="20" w16cid:durableId="619337518">
    <w:abstractNumId w:val="18"/>
  </w:num>
  <w:num w:numId="21" w16cid:durableId="2016150230">
    <w:abstractNumId w:val="23"/>
  </w:num>
  <w:num w:numId="22" w16cid:durableId="2117553584">
    <w:abstractNumId w:val="12"/>
  </w:num>
  <w:num w:numId="23" w16cid:durableId="1841773615">
    <w:abstractNumId w:val="15"/>
  </w:num>
  <w:num w:numId="24" w16cid:durableId="691884105">
    <w:abstractNumId w:val="17"/>
  </w:num>
  <w:num w:numId="25" w16cid:durableId="114609378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7DD"/>
    <w:rsid w:val="0000289D"/>
    <w:rsid w:val="00010F58"/>
    <w:rsid w:val="00013339"/>
    <w:rsid w:val="000136A4"/>
    <w:rsid w:val="0001568A"/>
    <w:rsid w:val="00017C94"/>
    <w:rsid w:val="00021F89"/>
    <w:rsid w:val="00024A82"/>
    <w:rsid w:val="00027AC8"/>
    <w:rsid w:val="00034785"/>
    <w:rsid w:val="00035CFE"/>
    <w:rsid w:val="00042A62"/>
    <w:rsid w:val="00065195"/>
    <w:rsid w:val="0006773D"/>
    <w:rsid w:val="0008299C"/>
    <w:rsid w:val="00086F67"/>
    <w:rsid w:val="00090D17"/>
    <w:rsid w:val="00092B4C"/>
    <w:rsid w:val="00093928"/>
    <w:rsid w:val="0009592E"/>
    <w:rsid w:val="000A47D4"/>
    <w:rsid w:val="000B7C73"/>
    <w:rsid w:val="000C6F00"/>
    <w:rsid w:val="000D2B94"/>
    <w:rsid w:val="000D31F6"/>
    <w:rsid w:val="000E5F01"/>
    <w:rsid w:val="001050B4"/>
    <w:rsid w:val="00122369"/>
    <w:rsid w:val="00124D09"/>
    <w:rsid w:val="00133AC2"/>
    <w:rsid w:val="00141F23"/>
    <w:rsid w:val="00144FD5"/>
    <w:rsid w:val="0015101C"/>
    <w:rsid w:val="0015494D"/>
    <w:rsid w:val="00155C8A"/>
    <w:rsid w:val="00160B71"/>
    <w:rsid w:val="00184D29"/>
    <w:rsid w:val="00196FEF"/>
    <w:rsid w:val="001A47AF"/>
    <w:rsid w:val="001A4848"/>
    <w:rsid w:val="001A5076"/>
    <w:rsid w:val="001B1EFE"/>
    <w:rsid w:val="001E68BA"/>
    <w:rsid w:val="001F616A"/>
    <w:rsid w:val="00203B1F"/>
    <w:rsid w:val="00205A98"/>
    <w:rsid w:val="0020685D"/>
    <w:rsid w:val="00207499"/>
    <w:rsid w:val="00214BAC"/>
    <w:rsid w:val="002213E3"/>
    <w:rsid w:val="0022461F"/>
    <w:rsid w:val="00234EA9"/>
    <w:rsid w:val="00240F30"/>
    <w:rsid w:val="00242868"/>
    <w:rsid w:val="00254415"/>
    <w:rsid w:val="00265995"/>
    <w:rsid w:val="00275416"/>
    <w:rsid w:val="002776B0"/>
    <w:rsid w:val="002846C6"/>
    <w:rsid w:val="0028545E"/>
    <w:rsid w:val="00287D49"/>
    <w:rsid w:val="002970D9"/>
    <w:rsid w:val="002976A8"/>
    <w:rsid w:val="002A4A96"/>
    <w:rsid w:val="002A7261"/>
    <w:rsid w:val="002B518E"/>
    <w:rsid w:val="002C1631"/>
    <w:rsid w:val="002C75EA"/>
    <w:rsid w:val="002D551D"/>
    <w:rsid w:val="002E0589"/>
    <w:rsid w:val="002E230F"/>
    <w:rsid w:val="002E3BED"/>
    <w:rsid w:val="002F3ED8"/>
    <w:rsid w:val="00310CBE"/>
    <w:rsid w:val="00312720"/>
    <w:rsid w:val="003156E3"/>
    <w:rsid w:val="003201C8"/>
    <w:rsid w:val="00323DD1"/>
    <w:rsid w:val="00325B11"/>
    <w:rsid w:val="00326E53"/>
    <w:rsid w:val="0032735E"/>
    <w:rsid w:val="00343D7F"/>
    <w:rsid w:val="0034666F"/>
    <w:rsid w:val="00353DEC"/>
    <w:rsid w:val="00366F4A"/>
    <w:rsid w:val="003741D5"/>
    <w:rsid w:val="00377CF9"/>
    <w:rsid w:val="00381047"/>
    <w:rsid w:val="003916AC"/>
    <w:rsid w:val="003967DD"/>
    <w:rsid w:val="003A4981"/>
    <w:rsid w:val="003A6E86"/>
    <w:rsid w:val="003B436D"/>
    <w:rsid w:val="003C423A"/>
    <w:rsid w:val="003C462D"/>
    <w:rsid w:val="003D0345"/>
    <w:rsid w:val="003D29DB"/>
    <w:rsid w:val="003D7E81"/>
    <w:rsid w:val="003E33C3"/>
    <w:rsid w:val="003E54B2"/>
    <w:rsid w:val="003F044E"/>
    <w:rsid w:val="003F67F1"/>
    <w:rsid w:val="00403014"/>
    <w:rsid w:val="00426422"/>
    <w:rsid w:val="00426B72"/>
    <w:rsid w:val="00432F4A"/>
    <w:rsid w:val="00435717"/>
    <w:rsid w:val="00437DCB"/>
    <w:rsid w:val="004444E4"/>
    <w:rsid w:val="0045446B"/>
    <w:rsid w:val="00457F67"/>
    <w:rsid w:val="00473639"/>
    <w:rsid w:val="0048067C"/>
    <w:rsid w:val="004B078F"/>
    <w:rsid w:val="004B1DC3"/>
    <w:rsid w:val="004B31C8"/>
    <w:rsid w:val="004C38D1"/>
    <w:rsid w:val="004D21CA"/>
    <w:rsid w:val="00504ABA"/>
    <w:rsid w:val="00507148"/>
    <w:rsid w:val="005076BE"/>
    <w:rsid w:val="005102CA"/>
    <w:rsid w:val="0051349C"/>
    <w:rsid w:val="00526203"/>
    <w:rsid w:val="0053460F"/>
    <w:rsid w:val="0054361D"/>
    <w:rsid w:val="00554ABE"/>
    <w:rsid w:val="00563274"/>
    <w:rsid w:val="00564E54"/>
    <w:rsid w:val="005653C8"/>
    <w:rsid w:val="00571361"/>
    <w:rsid w:val="00582311"/>
    <w:rsid w:val="00584366"/>
    <w:rsid w:val="005A058E"/>
    <w:rsid w:val="005A09ED"/>
    <w:rsid w:val="005A24C3"/>
    <w:rsid w:val="005A3ECC"/>
    <w:rsid w:val="005C1A67"/>
    <w:rsid w:val="005C62E8"/>
    <w:rsid w:val="005D4805"/>
    <w:rsid w:val="005E4327"/>
    <w:rsid w:val="005F2D09"/>
    <w:rsid w:val="005F580F"/>
    <w:rsid w:val="00603F17"/>
    <w:rsid w:val="00606AD2"/>
    <w:rsid w:val="00624A55"/>
    <w:rsid w:val="00626EF6"/>
    <w:rsid w:val="00635C65"/>
    <w:rsid w:val="00636F07"/>
    <w:rsid w:val="0064391D"/>
    <w:rsid w:val="006621B2"/>
    <w:rsid w:val="006649EA"/>
    <w:rsid w:val="00676CBF"/>
    <w:rsid w:val="006964B6"/>
    <w:rsid w:val="006A12E5"/>
    <w:rsid w:val="006A25AC"/>
    <w:rsid w:val="006B531E"/>
    <w:rsid w:val="006C68CF"/>
    <w:rsid w:val="006F1970"/>
    <w:rsid w:val="00707C95"/>
    <w:rsid w:val="00714D72"/>
    <w:rsid w:val="0071512F"/>
    <w:rsid w:val="00716B65"/>
    <w:rsid w:val="00736FB0"/>
    <w:rsid w:val="00742F6F"/>
    <w:rsid w:val="00744E46"/>
    <w:rsid w:val="00745B37"/>
    <w:rsid w:val="00745F44"/>
    <w:rsid w:val="007515BC"/>
    <w:rsid w:val="00751C69"/>
    <w:rsid w:val="00754E43"/>
    <w:rsid w:val="007B212F"/>
    <w:rsid w:val="007B3A5A"/>
    <w:rsid w:val="007B556E"/>
    <w:rsid w:val="007B5834"/>
    <w:rsid w:val="007B5D17"/>
    <w:rsid w:val="007B6DB2"/>
    <w:rsid w:val="007C0109"/>
    <w:rsid w:val="007D0ED0"/>
    <w:rsid w:val="007D1FB1"/>
    <w:rsid w:val="007D3E38"/>
    <w:rsid w:val="007E50F4"/>
    <w:rsid w:val="007F1722"/>
    <w:rsid w:val="007F1B89"/>
    <w:rsid w:val="00816139"/>
    <w:rsid w:val="00822441"/>
    <w:rsid w:val="008241B1"/>
    <w:rsid w:val="008260C4"/>
    <w:rsid w:val="00832F8C"/>
    <w:rsid w:val="008451CA"/>
    <w:rsid w:val="00846EC6"/>
    <w:rsid w:val="008476D8"/>
    <w:rsid w:val="00851C7B"/>
    <w:rsid w:val="008758E0"/>
    <w:rsid w:val="00883B9D"/>
    <w:rsid w:val="00886574"/>
    <w:rsid w:val="00897FEE"/>
    <w:rsid w:val="008A0C29"/>
    <w:rsid w:val="008A45D3"/>
    <w:rsid w:val="008B5C45"/>
    <w:rsid w:val="008C439A"/>
    <w:rsid w:val="008C6C2E"/>
    <w:rsid w:val="008C74A3"/>
    <w:rsid w:val="008C78AF"/>
    <w:rsid w:val="008D0A61"/>
    <w:rsid w:val="008E066D"/>
    <w:rsid w:val="008E21CC"/>
    <w:rsid w:val="008F37F4"/>
    <w:rsid w:val="008F494F"/>
    <w:rsid w:val="00907288"/>
    <w:rsid w:val="00910A61"/>
    <w:rsid w:val="009206E6"/>
    <w:rsid w:val="00926DE5"/>
    <w:rsid w:val="0093614D"/>
    <w:rsid w:val="00943017"/>
    <w:rsid w:val="009528FD"/>
    <w:rsid w:val="009542D3"/>
    <w:rsid w:val="00956C57"/>
    <w:rsid w:val="00966AE0"/>
    <w:rsid w:val="009679F6"/>
    <w:rsid w:val="009721AC"/>
    <w:rsid w:val="00973AE9"/>
    <w:rsid w:val="00982236"/>
    <w:rsid w:val="00983CC9"/>
    <w:rsid w:val="00993E09"/>
    <w:rsid w:val="00995CF5"/>
    <w:rsid w:val="009A23A5"/>
    <w:rsid w:val="009A7CCA"/>
    <w:rsid w:val="009B6306"/>
    <w:rsid w:val="009C4C81"/>
    <w:rsid w:val="009C5778"/>
    <w:rsid w:val="009C5945"/>
    <w:rsid w:val="009D01B1"/>
    <w:rsid w:val="009D06CE"/>
    <w:rsid w:val="009D4957"/>
    <w:rsid w:val="009F4D23"/>
    <w:rsid w:val="00A13700"/>
    <w:rsid w:val="00A21A5F"/>
    <w:rsid w:val="00A306BD"/>
    <w:rsid w:val="00A31926"/>
    <w:rsid w:val="00A40B99"/>
    <w:rsid w:val="00A4534E"/>
    <w:rsid w:val="00A46BED"/>
    <w:rsid w:val="00A556AB"/>
    <w:rsid w:val="00A607A5"/>
    <w:rsid w:val="00A61CBC"/>
    <w:rsid w:val="00A63D55"/>
    <w:rsid w:val="00A66273"/>
    <w:rsid w:val="00A67244"/>
    <w:rsid w:val="00A71967"/>
    <w:rsid w:val="00A724F4"/>
    <w:rsid w:val="00A72D1D"/>
    <w:rsid w:val="00AA67AA"/>
    <w:rsid w:val="00AB1BEE"/>
    <w:rsid w:val="00AC4809"/>
    <w:rsid w:val="00AC4A0A"/>
    <w:rsid w:val="00AD55F3"/>
    <w:rsid w:val="00AE6D8A"/>
    <w:rsid w:val="00AE6E92"/>
    <w:rsid w:val="00AF0ED2"/>
    <w:rsid w:val="00B04CD2"/>
    <w:rsid w:val="00B10B66"/>
    <w:rsid w:val="00B211E6"/>
    <w:rsid w:val="00B4186D"/>
    <w:rsid w:val="00B50D5B"/>
    <w:rsid w:val="00B65411"/>
    <w:rsid w:val="00B70011"/>
    <w:rsid w:val="00B71D0E"/>
    <w:rsid w:val="00B71F14"/>
    <w:rsid w:val="00B80313"/>
    <w:rsid w:val="00B819E7"/>
    <w:rsid w:val="00B85C9C"/>
    <w:rsid w:val="00B912B1"/>
    <w:rsid w:val="00B9414A"/>
    <w:rsid w:val="00B95F35"/>
    <w:rsid w:val="00B96D91"/>
    <w:rsid w:val="00BA0C6B"/>
    <w:rsid w:val="00BA40CF"/>
    <w:rsid w:val="00BB0E98"/>
    <w:rsid w:val="00BB3549"/>
    <w:rsid w:val="00BB5707"/>
    <w:rsid w:val="00BB78C6"/>
    <w:rsid w:val="00BB7E9F"/>
    <w:rsid w:val="00BD3CD4"/>
    <w:rsid w:val="00BE333F"/>
    <w:rsid w:val="00BE3A8A"/>
    <w:rsid w:val="00BE63CA"/>
    <w:rsid w:val="00C01374"/>
    <w:rsid w:val="00C30970"/>
    <w:rsid w:val="00C30A2B"/>
    <w:rsid w:val="00C72FB6"/>
    <w:rsid w:val="00C9715D"/>
    <w:rsid w:val="00C97596"/>
    <w:rsid w:val="00CA2DB0"/>
    <w:rsid w:val="00CA6284"/>
    <w:rsid w:val="00CA753C"/>
    <w:rsid w:val="00CB1800"/>
    <w:rsid w:val="00CB3292"/>
    <w:rsid w:val="00CB63D0"/>
    <w:rsid w:val="00CC1823"/>
    <w:rsid w:val="00CC5997"/>
    <w:rsid w:val="00CD345E"/>
    <w:rsid w:val="00CD72D4"/>
    <w:rsid w:val="00CE57D9"/>
    <w:rsid w:val="00D013E1"/>
    <w:rsid w:val="00D17424"/>
    <w:rsid w:val="00D17CA0"/>
    <w:rsid w:val="00D33851"/>
    <w:rsid w:val="00D43589"/>
    <w:rsid w:val="00D46AAB"/>
    <w:rsid w:val="00D50B61"/>
    <w:rsid w:val="00D539C2"/>
    <w:rsid w:val="00D63871"/>
    <w:rsid w:val="00D65303"/>
    <w:rsid w:val="00D67E35"/>
    <w:rsid w:val="00D750F8"/>
    <w:rsid w:val="00D84718"/>
    <w:rsid w:val="00D91E9D"/>
    <w:rsid w:val="00D95311"/>
    <w:rsid w:val="00D97969"/>
    <w:rsid w:val="00DA1D8E"/>
    <w:rsid w:val="00DA2C68"/>
    <w:rsid w:val="00DA3218"/>
    <w:rsid w:val="00DA5F30"/>
    <w:rsid w:val="00DB2B42"/>
    <w:rsid w:val="00DB71D7"/>
    <w:rsid w:val="00DC1F59"/>
    <w:rsid w:val="00DD13BA"/>
    <w:rsid w:val="00DD703F"/>
    <w:rsid w:val="00DE11A9"/>
    <w:rsid w:val="00DE156F"/>
    <w:rsid w:val="00DE5303"/>
    <w:rsid w:val="00DE6B60"/>
    <w:rsid w:val="00DF3442"/>
    <w:rsid w:val="00DF43D2"/>
    <w:rsid w:val="00DF4977"/>
    <w:rsid w:val="00DF7020"/>
    <w:rsid w:val="00DF79FC"/>
    <w:rsid w:val="00E22314"/>
    <w:rsid w:val="00E23D83"/>
    <w:rsid w:val="00E24687"/>
    <w:rsid w:val="00E35698"/>
    <w:rsid w:val="00E43FB8"/>
    <w:rsid w:val="00E509AB"/>
    <w:rsid w:val="00E511D7"/>
    <w:rsid w:val="00E51847"/>
    <w:rsid w:val="00E60A50"/>
    <w:rsid w:val="00E742BE"/>
    <w:rsid w:val="00E76670"/>
    <w:rsid w:val="00E7786A"/>
    <w:rsid w:val="00E96883"/>
    <w:rsid w:val="00EB027C"/>
    <w:rsid w:val="00EB0B20"/>
    <w:rsid w:val="00EB68BC"/>
    <w:rsid w:val="00ED47AE"/>
    <w:rsid w:val="00EE0715"/>
    <w:rsid w:val="00EE4A2D"/>
    <w:rsid w:val="00EF03AA"/>
    <w:rsid w:val="00EF5A60"/>
    <w:rsid w:val="00EF7414"/>
    <w:rsid w:val="00F0030B"/>
    <w:rsid w:val="00F05F45"/>
    <w:rsid w:val="00F07089"/>
    <w:rsid w:val="00F21AC2"/>
    <w:rsid w:val="00F23F82"/>
    <w:rsid w:val="00F2711D"/>
    <w:rsid w:val="00F300F5"/>
    <w:rsid w:val="00F55C54"/>
    <w:rsid w:val="00F72811"/>
    <w:rsid w:val="00F846FE"/>
    <w:rsid w:val="00FA5A55"/>
    <w:rsid w:val="00FC0E6E"/>
    <w:rsid w:val="00FC6ED9"/>
    <w:rsid w:val="00FD166B"/>
    <w:rsid w:val="00FD21FF"/>
    <w:rsid w:val="00FE20AE"/>
    <w:rsid w:val="00FE6730"/>
    <w:rsid w:val="00FF1D81"/>
    <w:rsid w:val="00FF3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5:docId w15:val="{7F0933FE-E3E2-4C88-ABA4-4DAB59E1A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93E09"/>
    <w:pPr>
      <w:spacing w:after="120"/>
    </w:pPr>
    <w:rPr>
      <w:sz w:val="22"/>
    </w:rPr>
  </w:style>
  <w:style w:type="paragraph" w:styleId="Heading1">
    <w:name w:val="heading 1"/>
    <w:basedOn w:val="Normal"/>
    <w:next w:val="Normal"/>
    <w:link w:val="Heading1Char"/>
    <w:uiPriority w:val="9"/>
    <w:qFormat/>
    <w:rsid w:val="00240F30"/>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3F044E"/>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822441"/>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240F30"/>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3F044E"/>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3F044E"/>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822441"/>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3F044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2"/>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144FD5"/>
    <w:pPr>
      <w:tabs>
        <w:tab w:val="right" w:leader="dot" w:pos="9639"/>
      </w:tabs>
      <w:spacing w:after="100" w:line="240" w:lineRule="atLeast"/>
    </w:pPr>
    <w:rPr>
      <w:rFonts w:ascii="Arial" w:eastAsiaTheme="minorEastAsia" w:hAnsi="Arial" w:cs="Arial"/>
      <w:b/>
      <w:color w:val="000000" w:themeColor="tex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3F044E"/>
    <w:rPr>
      <w:color w:val="000000" w:themeColor="text2"/>
      <w:sz w:val="13"/>
      <w:szCs w:val="13"/>
      <w:vertAlign w:val="superscript"/>
    </w:rPr>
  </w:style>
  <w:style w:type="paragraph" w:customStyle="1" w:styleId="Covertitle">
    <w:name w:val="Cover title"/>
    <w:basedOn w:val="Normal"/>
    <w:qFormat/>
    <w:rsid w:val="00822441"/>
    <w:pPr>
      <w:spacing w:after="180"/>
    </w:pPr>
    <w:rPr>
      <w:rFonts w:cs="Times New Roman (Body CS)"/>
      <w:b/>
      <w:color w:val="000000" w:themeColor="text1"/>
      <w:sz w:val="56"/>
      <w:lang w:val="en-AU"/>
    </w:rPr>
  </w:style>
  <w:style w:type="paragraph" w:customStyle="1" w:styleId="Coversubtitle">
    <w:name w:val="Cover subtitle"/>
    <w:basedOn w:val="Covertitle"/>
    <w:qFormat/>
    <w:rsid w:val="007B3A5A"/>
    <w:rPr>
      <w:b w:val="0"/>
      <w:sz w:val="40"/>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8B5C45"/>
    <w:rPr>
      <w:color w:val="0071CE" w:themeColor="hyperlink"/>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DF7020"/>
    <w:rPr>
      <w:b/>
      <w:bCs/>
    </w:rPr>
  </w:style>
  <w:style w:type="character" w:styleId="IntenseEmphasis">
    <w:name w:val="Intense Emphasis"/>
    <w:basedOn w:val="DefaultParagraphFont"/>
    <w:uiPriority w:val="21"/>
    <w:qFormat/>
    <w:rsid w:val="008E21CC"/>
    <w:rPr>
      <w:b/>
      <w:i w:val="0"/>
      <w:iCs/>
      <w:color w:val="E25205" w:themeColor="accent1"/>
    </w:rPr>
  </w:style>
  <w:style w:type="paragraph" w:styleId="IntenseQuote">
    <w:name w:val="Intense Quote"/>
    <w:basedOn w:val="Normal"/>
    <w:next w:val="Normal"/>
    <w:link w:val="IntenseQuoteChar"/>
    <w:uiPriority w:val="30"/>
    <w:qFormat/>
    <w:rsid w:val="008E21CC"/>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8E21CC"/>
    <w:rPr>
      <w:b/>
      <w:iCs/>
      <w:color w:val="E25205" w:themeColor="accent1"/>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styleId="UnresolvedMention">
    <w:name w:val="Unresolved Mention"/>
    <w:basedOn w:val="DefaultParagraphFont"/>
    <w:uiPriority w:val="99"/>
    <w:rsid w:val="00144FD5"/>
    <w:rPr>
      <w:color w:val="605E5C"/>
      <w:shd w:val="clear" w:color="auto" w:fill="E1DFDD"/>
    </w:rPr>
  </w:style>
  <w:style w:type="paragraph" w:customStyle="1" w:styleId="Copyrighttext">
    <w:name w:val="Copyright text"/>
    <w:basedOn w:val="FootnoteText"/>
    <w:qFormat/>
    <w:rsid w:val="008476D8"/>
    <w:pPr>
      <w:ind w:right="3396"/>
    </w:pPr>
    <w:rPr>
      <w:sz w:val="12"/>
      <w:szCs w:val="12"/>
    </w:rPr>
  </w:style>
  <w:style w:type="paragraph" w:styleId="ListParagraph">
    <w:name w:val="List Paragraph"/>
    <w:aliases w:val="List Paragraph1,List Paragraph11,Dot Points,Colorful List - Accent 11,Recommendation,Content descriptions,L,bullet point list,Bullet point,DDM Gen Text,List Paragraph - bullets,NFP GP Bulleted List,List Paragraph Number,FooterText"/>
    <w:basedOn w:val="Normal"/>
    <w:link w:val="ListParagraphChar"/>
    <w:uiPriority w:val="34"/>
    <w:qFormat/>
    <w:rsid w:val="00A607A5"/>
    <w:pPr>
      <w:spacing w:after="0"/>
      <w:ind w:left="720"/>
      <w:contextualSpacing/>
    </w:pPr>
    <w:rPr>
      <w:sz w:val="24"/>
      <w:lang w:val="en-AU"/>
    </w:rPr>
  </w:style>
  <w:style w:type="character" w:customStyle="1" w:styleId="ListParagraphChar">
    <w:name w:val="List Paragraph Char"/>
    <w:aliases w:val="List Paragraph1 Char,List Paragraph11 Char,Dot Points Char,Colorful List - Accent 11 Char,Recommendation Char,Content descriptions Char,L Char,bullet point list Char,Bullet point Char,DDM Gen Text Char,List Paragraph - bullets Char"/>
    <w:basedOn w:val="DefaultParagraphFont"/>
    <w:link w:val="ListParagraph"/>
    <w:uiPriority w:val="34"/>
    <w:qFormat/>
    <w:locked/>
    <w:rsid w:val="00A607A5"/>
    <w:rPr>
      <w:lang w:val="en-AU"/>
    </w:rPr>
  </w:style>
  <w:style w:type="character" w:styleId="CommentReference">
    <w:name w:val="annotation reference"/>
    <w:basedOn w:val="DefaultParagraphFont"/>
    <w:uiPriority w:val="99"/>
    <w:semiHidden/>
    <w:unhideWhenUsed/>
    <w:rsid w:val="00A607A5"/>
    <w:rPr>
      <w:sz w:val="16"/>
      <w:szCs w:val="16"/>
    </w:rPr>
  </w:style>
  <w:style w:type="paragraph" w:styleId="CommentText">
    <w:name w:val="annotation text"/>
    <w:basedOn w:val="Normal"/>
    <w:link w:val="CommentTextChar"/>
    <w:uiPriority w:val="99"/>
    <w:unhideWhenUsed/>
    <w:rsid w:val="00A607A5"/>
    <w:rPr>
      <w:sz w:val="20"/>
      <w:szCs w:val="20"/>
    </w:rPr>
  </w:style>
  <w:style w:type="character" w:customStyle="1" w:styleId="CommentTextChar">
    <w:name w:val="Comment Text Char"/>
    <w:basedOn w:val="DefaultParagraphFont"/>
    <w:link w:val="CommentText"/>
    <w:uiPriority w:val="99"/>
    <w:rsid w:val="00A607A5"/>
    <w:rPr>
      <w:sz w:val="20"/>
      <w:szCs w:val="20"/>
    </w:rPr>
  </w:style>
  <w:style w:type="paragraph" w:styleId="Caption">
    <w:name w:val="caption"/>
    <w:basedOn w:val="Normal"/>
    <w:next w:val="Normal"/>
    <w:uiPriority w:val="35"/>
    <w:unhideWhenUsed/>
    <w:qFormat/>
    <w:rsid w:val="00993E09"/>
    <w:pPr>
      <w:spacing w:after="200"/>
    </w:pPr>
    <w:rPr>
      <w:i/>
      <w:iCs/>
      <w:color w:val="000000" w:themeColor="text2"/>
      <w:sz w:val="18"/>
      <w:szCs w:val="18"/>
    </w:rPr>
  </w:style>
  <w:style w:type="character" w:styleId="FollowedHyperlink">
    <w:name w:val="FollowedHyperlink"/>
    <w:basedOn w:val="DefaultParagraphFont"/>
    <w:uiPriority w:val="99"/>
    <w:semiHidden/>
    <w:unhideWhenUsed/>
    <w:rsid w:val="003B436D"/>
    <w:rPr>
      <w:color w:val="004C96" w:themeColor="followedHyperlink"/>
      <w:u w:val="single"/>
    </w:rPr>
  </w:style>
  <w:style w:type="paragraph" w:styleId="Revision">
    <w:name w:val="Revision"/>
    <w:hidden/>
    <w:uiPriority w:val="99"/>
    <w:semiHidden/>
    <w:rsid w:val="00310CBE"/>
    <w:rPr>
      <w:sz w:val="22"/>
    </w:rPr>
  </w:style>
  <w:style w:type="paragraph" w:styleId="CommentSubject">
    <w:name w:val="annotation subject"/>
    <w:basedOn w:val="CommentText"/>
    <w:next w:val="CommentText"/>
    <w:link w:val="CommentSubjectChar"/>
    <w:uiPriority w:val="99"/>
    <w:semiHidden/>
    <w:unhideWhenUsed/>
    <w:rsid w:val="0064391D"/>
    <w:rPr>
      <w:b/>
      <w:bCs/>
    </w:rPr>
  </w:style>
  <w:style w:type="character" w:customStyle="1" w:styleId="CommentSubjectChar">
    <w:name w:val="Comment Subject Char"/>
    <w:basedOn w:val="CommentTextChar"/>
    <w:link w:val="CommentSubject"/>
    <w:uiPriority w:val="99"/>
    <w:semiHidden/>
    <w:rsid w:val="0064391D"/>
    <w:rPr>
      <w:b/>
      <w:bCs/>
      <w:sz w:val="20"/>
      <w:szCs w:val="20"/>
    </w:rPr>
  </w:style>
  <w:style w:type="character" w:customStyle="1" w:styleId="rpl-text-label">
    <w:name w:val="rpl-text-label"/>
    <w:basedOn w:val="DefaultParagraphFont"/>
    <w:rsid w:val="008260C4"/>
  </w:style>
  <w:style w:type="character" w:customStyle="1" w:styleId="rpl-text-icongroup">
    <w:name w:val="rpl-text-icon__group"/>
    <w:basedOn w:val="DefaultParagraphFont"/>
    <w:rsid w:val="00826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43778">
      <w:bodyDiv w:val="1"/>
      <w:marLeft w:val="0"/>
      <w:marRight w:val="0"/>
      <w:marTop w:val="0"/>
      <w:marBottom w:val="0"/>
      <w:divBdr>
        <w:top w:val="none" w:sz="0" w:space="0" w:color="auto"/>
        <w:left w:val="none" w:sz="0" w:space="0" w:color="auto"/>
        <w:bottom w:val="none" w:sz="0" w:space="0" w:color="auto"/>
        <w:right w:val="none" w:sz="0" w:space="0" w:color="auto"/>
      </w:divBdr>
    </w:div>
    <w:div w:id="661079504">
      <w:bodyDiv w:val="1"/>
      <w:marLeft w:val="0"/>
      <w:marRight w:val="0"/>
      <w:marTop w:val="0"/>
      <w:marBottom w:val="0"/>
      <w:divBdr>
        <w:top w:val="none" w:sz="0" w:space="0" w:color="auto"/>
        <w:left w:val="none" w:sz="0" w:space="0" w:color="auto"/>
        <w:bottom w:val="none" w:sz="0" w:space="0" w:color="auto"/>
        <w:right w:val="none" w:sz="0" w:space="0" w:color="auto"/>
      </w:divBdr>
    </w:div>
    <w:div w:id="1250389868">
      <w:bodyDiv w:val="1"/>
      <w:marLeft w:val="0"/>
      <w:marRight w:val="0"/>
      <w:marTop w:val="0"/>
      <w:marBottom w:val="0"/>
      <w:divBdr>
        <w:top w:val="none" w:sz="0" w:space="0" w:color="auto"/>
        <w:left w:val="none" w:sz="0" w:space="0" w:color="auto"/>
        <w:bottom w:val="none" w:sz="0" w:space="0" w:color="auto"/>
        <w:right w:val="none" w:sz="0" w:space="0" w:color="auto"/>
      </w:divBdr>
    </w:div>
    <w:div w:id="1630473558">
      <w:bodyDiv w:val="1"/>
      <w:marLeft w:val="0"/>
      <w:marRight w:val="0"/>
      <w:marTop w:val="0"/>
      <w:marBottom w:val="0"/>
      <w:divBdr>
        <w:top w:val="none" w:sz="0" w:space="0" w:color="auto"/>
        <w:left w:val="none" w:sz="0" w:space="0" w:color="auto"/>
        <w:bottom w:val="none" w:sz="0" w:space="0" w:color="auto"/>
        <w:right w:val="none" w:sz="0" w:space="0" w:color="auto"/>
      </w:divBdr>
    </w:div>
    <w:div w:id="1672760019">
      <w:bodyDiv w:val="1"/>
      <w:marLeft w:val="0"/>
      <w:marRight w:val="0"/>
      <w:marTop w:val="0"/>
      <w:marBottom w:val="0"/>
      <w:divBdr>
        <w:top w:val="none" w:sz="0" w:space="0" w:color="auto"/>
        <w:left w:val="none" w:sz="0" w:space="0" w:color="auto"/>
        <w:bottom w:val="none" w:sz="0" w:space="0" w:color="auto"/>
        <w:right w:val="none" w:sz="0" w:space="0" w:color="auto"/>
      </w:divBdr>
    </w:div>
    <w:div w:id="1763599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education.vic.gov.au/PAL/fiso-2.0-plan-for-school-improvement.pdf" TargetMode="External"/><Relationship Id="rId21" Type="http://schemas.openxmlformats.org/officeDocument/2006/relationships/hyperlink" Target="https://www2.education.vic.gov.au/pal/work-related-violence-schools/procedure/risk-controls-parent-carer-behaviour" TargetMode="External"/><Relationship Id="rId34" Type="http://schemas.openxmlformats.org/officeDocument/2006/relationships/hyperlink" Target="https://www2.education.vic.gov.au/pal/behaviour-students/guidance/5-school-wide-positive-behaviour-support-swpbs-framework" TargetMode="External"/><Relationship Id="rId42" Type="http://schemas.openxmlformats.org/officeDocument/2006/relationships/hyperlink" Target="https://www.education.vic.gov.au/Documents/school/teachers/teachingresources/literacynumeracy/Literacy_and_Numeracy_Strategy_Phase_2.pdf" TargetMode="External"/><Relationship Id="rId47" Type="http://schemas.openxmlformats.org/officeDocument/2006/relationships/hyperlink" Target="https://www.vic.gov.au/diverse-learners-hub" TargetMode="External"/><Relationship Id="rId50" Type="http://schemas.openxmlformats.org/officeDocument/2006/relationships/hyperlink" Target="https://www.parentsvictoria.asn.au/" TargetMode="External"/><Relationship Id="rId55" Type="http://schemas.openxmlformats.org/officeDocument/2006/relationships/hyperlink" Target="https://www.ardoch.org.au/for-schools/" TargetMode="External"/><Relationship Id="rId63" Type="http://schemas.openxmlformats.org/officeDocument/2006/relationships/header" Target="header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2.education.vic.gov.au/pal/student-support-groups/policy" TargetMode="External"/><Relationship Id="rId11" Type="http://schemas.openxmlformats.org/officeDocument/2006/relationships/header" Target="header1.xml"/><Relationship Id="rId24" Type="http://schemas.openxmlformats.org/officeDocument/2006/relationships/image" Target="media/image5.png"/><Relationship Id="rId32" Type="http://schemas.openxmlformats.org/officeDocument/2006/relationships/hyperlink" Target="https://www2.education.vic.gov.au/pal/fiso/policy" TargetMode="External"/><Relationship Id="rId37" Type="http://schemas.openxmlformats.org/officeDocument/2006/relationships/hyperlink" Target="https://www.education.vic.gov.au/hrweb/Documents/OHS/Staffposter-SafetyatWork.pdf" TargetMode="External"/><Relationship Id="rId40" Type="http://schemas.openxmlformats.org/officeDocument/2006/relationships/hyperlink" Target="https://www.education.vic.gov.au/Documents/about/programs/aboriginal/Marrung_Aboriginal_Education_Plan_2016-2026.pdf" TargetMode="External"/><Relationship Id="rId45" Type="http://schemas.openxmlformats.org/officeDocument/2006/relationships/hyperlink" Target="https://www2.education.vic.gov.au/pal/school-council-overview/overview" TargetMode="External"/><Relationship Id="rId53" Type="http://schemas.openxmlformats.org/officeDocument/2006/relationships/hyperlink" Target="https://www.thesmithfamily.com.au/programs" TargetMode="External"/><Relationship Id="rId58" Type="http://schemas.openxmlformats.org/officeDocument/2006/relationships/hyperlink" Target="https://www.amaze.org.au/inclusion/"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beyou.edu.au/-/media/learn/literature-reviews/family-partnerships.pdf" TargetMode="External"/><Relationship Id="rId19" Type="http://schemas.openxmlformats.org/officeDocument/2006/relationships/hyperlink" Target="https://www2.education.vic.gov.au/pal/school-council-overview/overview" TargetMode="External"/><Relationship Id="rId14" Type="http://schemas.openxmlformats.org/officeDocument/2006/relationships/header" Target="header2.xml"/><Relationship Id="rId22" Type="http://schemas.openxmlformats.org/officeDocument/2006/relationships/hyperlink" Target="https://eduvic.sharepoint.com/sites/SafetyWellbeing/SitePages/Expert-support-services-for-your-health-safety-and-wellbeing.aspx" TargetMode="External"/><Relationship Id="rId27" Type="http://schemas.openxmlformats.org/officeDocument/2006/relationships/hyperlink" Target="https://www.education.vic.gov.au/Documents/school/teachers/teachingresources/discipline/english/literacy/LiteracyandNumeracyTipstoHelpYourChild_Final.pdf" TargetMode="External"/><Relationship Id="rId30" Type="http://schemas.openxmlformats.org/officeDocument/2006/relationships/hyperlink" Target="https://www2.education.vic.gov.au/pal/disability-inclusion-profile/policy" TargetMode="External"/><Relationship Id="rId35" Type="http://schemas.openxmlformats.org/officeDocument/2006/relationships/hyperlink" Target="https://www.education.vic.gov.au/Pages/Respectful-Behaviours-within-the-School-Community-Policy.aspx" TargetMode="External"/><Relationship Id="rId43" Type="http://schemas.openxmlformats.org/officeDocument/2006/relationships/hyperlink" Target="https://www.education.vic.gov.au/school/teachers/teachingresources/discipline/english/Pages/litparents.aspx" TargetMode="External"/><Relationship Id="rId48" Type="http://schemas.openxmlformats.org/officeDocument/2006/relationships/hyperlink" Target="https://www.education.vic.gov.au/school/teachers/teachingresources/multicultural/Pages/multidepth.aspx" TargetMode="External"/><Relationship Id="rId56" Type="http://schemas.openxmlformats.org/officeDocument/2006/relationships/hyperlink" Target="https://foundationhouse.org.au/specialised-programs/schools/" TargetMode="External"/><Relationship Id="rId64" Type="http://schemas.openxmlformats.org/officeDocument/2006/relationships/footer" Target="footer4.xml"/><Relationship Id="rId8" Type="http://schemas.openxmlformats.org/officeDocument/2006/relationships/webSettings" Target="webSettings.xml"/><Relationship Id="rId51" Type="http://schemas.openxmlformats.org/officeDocument/2006/relationships/hyperlink" Target="https://www.aracy.org.au/publications-resources/categories?id=6"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www2.education.vic.gov.au/pal/fiso/policy" TargetMode="External"/><Relationship Id="rId33" Type="http://schemas.openxmlformats.org/officeDocument/2006/relationships/hyperlink" Target="https://www.education.vic.gov.au/PAL/fiso-2.0-plan-for-school-improvement.pdf" TargetMode="External"/><Relationship Id="rId38" Type="http://schemas.openxmlformats.org/officeDocument/2006/relationships/hyperlink" Target="https://www2.education.vic.gov.au/pal/work-related-violence-schools/resources" TargetMode="External"/><Relationship Id="rId46" Type="http://schemas.openxmlformats.org/officeDocument/2006/relationships/hyperlink" Target="https://www2.education.vic.gov.au/pal/students-disability/policy" TargetMode="External"/><Relationship Id="rId59" Type="http://schemas.openxmlformats.org/officeDocument/2006/relationships/hyperlink" Target="https://allplaylearn.org.au/inclusive-communities/" TargetMode="External"/><Relationship Id="rId67" Type="http://schemas.openxmlformats.org/officeDocument/2006/relationships/theme" Target="theme/theme1.xml"/><Relationship Id="rId20" Type="http://schemas.openxmlformats.org/officeDocument/2006/relationships/hyperlink" Target="https://www.education.vic.gov.au/Pages/Respectful-Behaviours-within-the-School-Community-Policy.aspx" TargetMode="External"/><Relationship Id="rId41" Type="http://schemas.openxmlformats.org/officeDocument/2006/relationships/hyperlink" Target="https://www.education.vic.gov.au/Documents/about/department/aboriginal-inclusion-plan-dhelk-wukang2022-26.pdf" TargetMode="External"/><Relationship Id="rId54" Type="http://schemas.openxmlformats.org/officeDocument/2006/relationships/hyperlink" Target="https://www.berrystreet.org.au/learning-and-resources/berry-street-education-model?gclid=CjwKCAiApvebBhAvEiwAe7mHSHl0iaF9l8r92KyR3YGKgRL5lOEy4pYUGcBAEzUW7atGvVPMK-zVWhoCOgMQAvD_BwE&amp;gclsrc=aw.ds" TargetMode="External"/><Relationship Id="rId62"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image" Target="media/image4.png"/><Relationship Id="rId28" Type="http://schemas.openxmlformats.org/officeDocument/2006/relationships/hyperlink" Target="https://www.vaeai.org.au/" TargetMode="External"/><Relationship Id="rId36" Type="http://schemas.openxmlformats.org/officeDocument/2006/relationships/hyperlink" Target="https://www.education.vic.gov.au/hrweb/Documents/OHS/Parentposter-SafetyatWork.pdf" TargetMode="External"/><Relationship Id="rId49" Type="http://schemas.openxmlformats.org/officeDocument/2006/relationships/hyperlink" Target="https://www.aitsl.edu.au/docs/default-source/national-policy-framework/australian-professional-standards-for-teachers.pdf" TargetMode="External"/><Relationship Id="rId57" Type="http://schemas.openxmlformats.org/officeDocument/2006/relationships/hyperlink" Target="https://headspace.org.au/explore-topics/supporting-a-young-person/overview-of-mental-health/" TargetMode="External"/><Relationship Id="rId10" Type="http://schemas.openxmlformats.org/officeDocument/2006/relationships/endnotes" Target="endnotes.xml"/><Relationship Id="rId31" Type="http://schemas.openxmlformats.org/officeDocument/2006/relationships/hyperlink" Target="https://www.education.vic.gov.au/school/teachers/teachingresources/practice/improve/Pages/amplify.aspx" TargetMode="External"/><Relationship Id="rId44" Type="http://schemas.openxmlformats.org/officeDocument/2006/relationships/hyperlink" Target="https://www2.education.vic.gov.au/pal/transition-year-6-7/policy" TargetMode="External"/><Relationship Id="rId52" Type="http://schemas.openxmlformats.org/officeDocument/2006/relationships/hyperlink" Target="https://www.vaeai.org.au/" TargetMode="External"/><Relationship Id="rId60" Type="http://schemas.openxmlformats.org/officeDocument/2006/relationships/hyperlink" Target="https://beyou.edu.au/learn/family-partnerships" TargetMode="External"/><Relationship Id="rId65"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2.education.vic.gov.au/pal/fiso/policy" TargetMode="External"/><Relationship Id="rId39" Type="http://schemas.openxmlformats.org/officeDocument/2006/relationships/hyperlink" Target="https://www2.education.vic.gov.au/pal/work-related-violence-schools/procedure/risk-controls-parent-carer-behaviour"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cation.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8" Type="http://schemas.openxmlformats.org/officeDocument/2006/relationships/hyperlink" Target="https://www.edresearch.edu.au/resources/engaging-families-support-student-learning-secondary-school" TargetMode="External"/><Relationship Id="rId3" Type="http://schemas.openxmlformats.org/officeDocument/2006/relationships/hyperlink" Target="https://www.vic.gov.au/marrung" TargetMode="External"/><Relationship Id="rId7" Type="http://schemas.openxmlformats.org/officeDocument/2006/relationships/hyperlink" Target="https://www.edresearch.edu.au/resources/engaging-families-support-student-learning-secondary-school" TargetMode="External"/><Relationship Id="rId2" Type="http://schemas.openxmlformats.org/officeDocument/2006/relationships/hyperlink" Target="https://beyou.edu.au/-/media/learn/literature-reviews/family-partnerships.pdf" TargetMode="External"/><Relationship Id="rId1" Type="http://schemas.openxmlformats.org/officeDocument/2006/relationships/hyperlink" Target="https://www.aracy.org.au/documents/item/647" TargetMode="External"/><Relationship Id="rId6" Type="http://schemas.openxmlformats.org/officeDocument/2006/relationships/hyperlink" Target="https://www.edresearch.edu.au/sites/default/files/2021-12/family-engagement-practice-guide-primary_0.pdf" TargetMode="External"/><Relationship Id="rId5" Type="http://schemas.openxmlformats.org/officeDocument/2006/relationships/hyperlink" Target="https://www2.education.vic.gov.au/pal/students-disability/policy" TargetMode="External"/><Relationship Id="rId10" Type="http://schemas.openxmlformats.org/officeDocument/2006/relationships/hyperlink" Target="https://culturallyresponsivepedagogy.com.au/wp-content/uploads/2020/11/KeyConcept6-Funds-of-knowledge.pdf" TargetMode="External"/><Relationship Id="rId4" Type="http://schemas.openxmlformats.org/officeDocument/2006/relationships/hyperlink" Target="https://www.education.vic.gov.au/school/teachers/teachingresources/multicultural/Pages/multidepth.aspx" TargetMode="External"/><Relationship Id="rId9" Type="http://schemas.openxmlformats.org/officeDocument/2006/relationships/hyperlink" Target="https://www.education.vic.gov.au/PAL/family-engagement-in-learning.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154</Topic>
    <Expired xmlns="bb5ce4db-eb21-467d-b968-528655912a38">false</Expired>
  </documentManagement>
</p:properties>
</file>

<file path=customXml/itemProps1.xml><?xml version="1.0" encoding="utf-8"?>
<ds:datastoreItem xmlns:ds="http://schemas.openxmlformats.org/officeDocument/2006/customXml" ds:itemID="{1B5B590E-8181-484F-8E8B-020AF18D28E9}">
  <ds:schemaRefs>
    <ds:schemaRef ds:uri="http://schemas.microsoft.com/sharepoint/v3/contenttype/forms"/>
  </ds:schemaRefs>
</ds:datastoreItem>
</file>

<file path=customXml/itemProps2.xml><?xml version="1.0" encoding="utf-8"?>
<ds:datastoreItem xmlns:ds="http://schemas.openxmlformats.org/officeDocument/2006/customXml" ds:itemID="{D13F4C7F-DAD0-462A-A179-BE5E380079CE}">
  <ds:schemaRefs>
    <ds:schemaRef ds:uri="http://schemas.openxmlformats.org/officeDocument/2006/bibliography"/>
  </ds:schemaRefs>
</ds:datastoreItem>
</file>

<file path=customXml/itemProps3.xml><?xml version="1.0" encoding="utf-8"?>
<ds:datastoreItem xmlns:ds="http://schemas.openxmlformats.org/officeDocument/2006/customXml" ds:itemID="{194007DD-A8E6-4CF9-9303-22C46C446057}"/>
</file>

<file path=customXml/itemProps4.xml><?xml version="1.0" encoding="utf-8"?>
<ds:datastoreItem xmlns:ds="http://schemas.openxmlformats.org/officeDocument/2006/customXml" ds:itemID="{98D9F1DF-A368-46E9-ACB0-3D14C09FC333}">
  <ds:schemaRefs>
    <ds:schemaRef ds:uri="http://schemas.microsoft.com/office/2006/metadata/properties"/>
    <ds:schemaRef ds:uri="http://schemas.microsoft.com/office/infopath/2007/PartnerControls"/>
    <ds:schemaRef ds:uri="0f539433-73f6-4bd9-94ae-c8b74d2cfa11"/>
    <ds:schemaRef ds:uri="72d04b96-d226-4536-98cb-ad556b16f09b"/>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3461</Words>
  <Characters>19731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23146</CharactersWithSpaces>
  <SharedDoc>false</SharedDoc>
  <HLinks>
    <vt:vector size="126" baseType="variant">
      <vt:variant>
        <vt:i4>1835010</vt:i4>
      </vt:variant>
      <vt:variant>
        <vt:i4>42</vt:i4>
      </vt:variant>
      <vt:variant>
        <vt:i4>0</vt:i4>
      </vt:variant>
      <vt:variant>
        <vt:i4>5</vt:i4>
      </vt:variant>
      <vt:variant>
        <vt:lpwstr>https://www.aitsl.edu.au/docs/default-source/national-policy-framework/australian-professional-standards-for-teachers.pdf</vt:lpwstr>
      </vt:variant>
      <vt:variant>
        <vt:lpwstr/>
      </vt:variant>
      <vt:variant>
        <vt:i4>7929909</vt:i4>
      </vt:variant>
      <vt:variant>
        <vt:i4>39</vt:i4>
      </vt:variant>
      <vt:variant>
        <vt:i4>0</vt:i4>
      </vt:variant>
      <vt:variant>
        <vt:i4>5</vt:i4>
      </vt:variant>
      <vt:variant>
        <vt:lpwstr>https://www.aracy.org.au/publications-resources/categories?id=6</vt:lpwstr>
      </vt:variant>
      <vt:variant>
        <vt:lpwstr/>
      </vt:variant>
      <vt:variant>
        <vt:i4>5177427</vt:i4>
      </vt:variant>
      <vt:variant>
        <vt:i4>36</vt:i4>
      </vt:variant>
      <vt:variant>
        <vt:i4>0</vt:i4>
      </vt:variant>
      <vt:variant>
        <vt:i4>5</vt:i4>
      </vt:variant>
      <vt:variant>
        <vt:lpwstr>https://www.vaeai.org.au/</vt:lpwstr>
      </vt:variant>
      <vt:variant>
        <vt:lpwstr/>
      </vt:variant>
      <vt:variant>
        <vt:i4>589889</vt:i4>
      </vt:variant>
      <vt:variant>
        <vt:i4>33</vt:i4>
      </vt:variant>
      <vt:variant>
        <vt:i4>0</vt:i4>
      </vt:variant>
      <vt:variant>
        <vt:i4>5</vt:i4>
      </vt:variant>
      <vt:variant>
        <vt:lpwstr>https://foundationhouse.org.au/specialised-programs/schools/</vt:lpwstr>
      </vt:variant>
      <vt:variant>
        <vt:lpwstr/>
      </vt:variant>
      <vt:variant>
        <vt:i4>7733298</vt:i4>
      </vt:variant>
      <vt:variant>
        <vt:i4>30</vt:i4>
      </vt:variant>
      <vt:variant>
        <vt:i4>0</vt:i4>
      </vt:variant>
      <vt:variant>
        <vt:i4>5</vt:i4>
      </vt:variant>
      <vt:variant>
        <vt:lpwstr>https://www.ardoch.org.au/for-schools/</vt:lpwstr>
      </vt:variant>
      <vt:variant>
        <vt:lpwstr/>
      </vt:variant>
      <vt:variant>
        <vt:i4>6553653</vt:i4>
      </vt:variant>
      <vt:variant>
        <vt:i4>27</vt:i4>
      </vt:variant>
      <vt:variant>
        <vt:i4>0</vt:i4>
      </vt:variant>
      <vt:variant>
        <vt:i4>5</vt:i4>
      </vt:variant>
      <vt:variant>
        <vt:lpwstr>https://www.thesmithfamily.com.au/programs</vt:lpwstr>
      </vt:variant>
      <vt:variant>
        <vt:lpwstr/>
      </vt:variant>
      <vt:variant>
        <vt:i4>786547</vt:i4>
      </vt:variant>
      <vt:variant>
        <vt:i4>24</vt:i4>
      </vt:variant>
      <vt:variant>
        <vt:i4>0</vt:i4>
      </vt:variant>
      <vt:variant>
        <vt:i4>5</vt:i4>
      </vt:variant>
      <vt:variant>
        <vt:lpwstr>https://www.berrystreet.org.au/learning-and-resources/berry-street-education-model?gclid=CjwKCAiApvebBhAvEiwAe7mHSHl0iaF9l8r92KyR3YGKgRL5lOEy4pYUGcBAEzUW7atGvVPMK-zVWhoCOgMQAvD_BwE&amp;gclsrc=aw.ds</vt:lpwstr>
      </vt:variant>
      <vt:variant>
        <vt:lpwstr/>
      </vt:variant>
      <vt:variant>
        <vt:i4>7536658</vt:i4>
      </vt:variant>
      <vt:variant>
        <vt:i4>21</vt:i4>
      </vt:variant>
      <vt:variant>
        <vt:i4>0</vt:i4>
      </vt:variant>
      <vt:variant>
        <vt:i4>5</vt:i4>
      </vt:variant>
      <vt:variant>
        <vt:lpwstr>https://www.education.vic.gov.au/Documents/school/teachers/teachingresources/literacynumeracy/Literacy_and_Numeracy_Strategy_Phase_2.pdf</vt:lpwstr>
      </vt:variant>
      <vt:variant>
        <vt:lpwstr/>
      </vt:variant>
      <vt:variant>
        <vt:i4>6225921</vt:i4>
      </vt:variant>
      <vt:variant>
        <vt:i4>18</vt:i4>
      </vt:variant>
      <vt:variant>
        <vt:i4>0</vt:i4>
      </vt:variant>
      <vt:variant>
        <vt:i4>5</vt:i4>
      </vt:variant>
      <vt:variant>
        <vt:lpwstr>https://www.education.vic.gov.au/Documents/about/department/aboriginal-inclusion-plan-dhelk-wukang2022-26.pdf</vt:lpwstr>
      </vt:variant>
      <vt:variant>
        <vt:lpwstr/>
      </vt:variant>
      <vt:variant>
        <vt:i4>3866651</vt:i4>
      </vt:variant>
      <vt:variant>
        <vt:i4>15</vt:i4>
      </vt:variant>
      <vt:variant>
        <vt:i4>0</vt:i4>
      </vt:variant>
      <vt:variant>
        <vt:i4>5</vt:i4>
      </vt:variant>
      <vt:variant>
        <vt:lpwstr>https://www.education.vic.gov.au/Documents/school/teachers/teachingresources/discipline/english/literacy/LiteracyandNumeracyTipstoHelpYourChild_Final.pdf</vt:lpwstr>
      </vt:variant>
      <vt:variant>
        <vt:lpwstr/>
      </vt:variant>
      <vt:variant>
        <vt:i4>4259930</vt:i4>
      </vt:variant>
      <vt:variant>
        <vt:i4>12</vt:i4>
      </vt:variant>
      <vt:variant>
        <vt:i4>0</vt:i4>
      </vt:variant>
      <vt:variant>
        <vt:i4>5</vt:i4>
      </vt:variant>
      <vt:variant>
        <vt:lpwstr>https://www.education.vic.gov.au/PAL/fiso-2.0-plan-for-school-improvement.pdf</vt:lpwstr>
      </vt:variant>
      <vt:variant>
        <vt:lpwstr/>
      </vt:variant>
      <vt:variant>
        <vt:i4>6225935</vt:i4>
      </vt:variant>
      <vt:variant>
        <vt:i4>9</vt:i4>
      </vt:variant>
      <vt:variant>
        <vt:i4>0</vt:i4>
      </vt:variant>
      <vt:variant>
        <vt:i4>5</vt:i4>
      </vt:variant>
      <vt:variant>
        <vt:lpwstr>https://www2.education.vic.gov.au/pal/fiso/policy</vt:lpwstr>
      </vt:variant>
      <vt:variant>
        <vt:lpwstr/>
      </vt:variant>
      <vt:variant>
        <vt:i4>7536684</vt:i4>
      </vt:variant>
      <vt:variant>
        <vt:i4>6</vt:i4>
      </vt:variant>
      <vt:variant>
        <vt:i4>0</vt:i4>
      </vt:variant>
      <vt:variant>
        <vt:i4>5</vt:i4>
      </vt:variant>
      <vt:variant>
        <vt:lpwstr>https://www2.education.vic.gov.au/pal/school-council-overview/overview</vt:lpwstr>
      </vt:variant>
      <vt:variant>
        <vt:lpwstr/>
      </vt:variant>
      <vt:variant>
        <vt:i4>4063348</vt:i4>
      </vt:variant>
      <vt:variant>
        <vt:i4>3</vt:i4>
      </vt:variant>
      <vt:variant>
        <vt:i4>0</vt:i4>
      </vt:variant>
      <vt:variant>
        <vt:i4>5</vt:i4>
      </vt:variant>
      <vt:variant>
        <vt:lpwstr>https://www.aracy.org.au/documents/item/647</vt:lpwstr>
      </vt:variant>
      <vt:variant>
        <vt:lpwstr/>
      </vt:variant>
      <vt:variant>
        <vt:i4>6225935</vt:i4>
      </vt:variant>
      <vt:variant>
        <vt:i4>0</vt:i4>
      </vt:variant>
      <vt:variant>
        <vt:i4>0</vt:i4>
      </vt:variant>
      <vt:variant>
        <vt:i4>5</vt:i4>
      </vt:variant>
      <vt:variant>
        <vt:lpwstr>https://www2.education.vic.gov.au/pal/fiso/policy</vt:lpwstr>
      </vt:variant>
      <vt:variant>
        <vt:lpwstr/>
      </vt:variant>
      <vt:variant>
        <vt:i4>1769487</vt:i4>
      </vt:variant>
      <vt:variant>
        <vt:i4>9</vt:i4>
      </vt:variant>
      <vt:variant>
        <vt:i4>0</vt:i4>
      </vt:variant>
      <vt:variant>
        <vt:i4>5</vt:i4>
      </vt:variant>
      <vt:variant>
        <vt:lpwstr>https://culturallyresponsivepedagogy.com.au/wp-content/uploads/2020/11/KeyConcept6-Funds-of-knowledge.pdf</vt:lpwstr>
      </vt:variant>
      <vt:variant>
        <vt:lpwstr/>
      </vt:variant>
      <vt:variant>
        <vt:i4>7733365</vt:i4>
      </vt:variant>
      <vt:variant>
        <vt:i4>6</vt:i4>
      </vt:variant>
      <vt:variant>
        <vt:i4>0</vt:i4>
      </vt:variant>
      <vt:variant>
        <vt:i4>5</vt:i4>
      </vt:variant>
      <vt:variant>
        <vt:lpwstr>https://www.edresearch.edu.au/resources/engaging-families-support-student-learning-secondary-school</vt:lpwstr>
      </vt:variant>
      <vt:variant>
        <vt:lpwstr/>
      </vt:variant>
      <vt:variant>
        <vt:i4>7733365</vt:i4>
      </vt:variant>
      <vt:variant>
        <vt:i4>3</vt:i4>
      </vt:variant>
      <vt:variant>
        <vt:i4>0</vt:i4>
      </vt:variant>
      <vt:variant>
        <vt:i4>5</vt:i4>
      </vt:variant>
      <vt:variant>
        <vt:lpwstr>https://www.edresearch.edu.au/resources/engaging-families-support-student-learning-secondary-school</vt:lpwstr>
      </vt:variant>
      <vt:variant>
        <vt:lpwstr/>
      </vt:variant>
      <vt:variant>
        <vt:i4>5963896</vt:i4>
      </vt:variant>
      <vt:variant>
        <vt:i4>0</vt:i4>
      </vt:variant>
      <vt:variant>
        <vt:i4>0</vt:i4>
      </vt:variant>
      <vt:variant>
        <vt:i4>5</vt:i4>
      </vt:variant>
      <vt:variant>
        <vt:lpwstr>https://www.edresearch.edu.au/sites/default/files/2021-12/family-engagement-practice-guide-primary_0.pdf</vt:lpwstr>
      </vt:variant>
      <vt:variant>
        <vt:lpwstr/>
      </vt:variant>
      <vt:variant>
        <vt:i4>196649</vt:i4>
      </vt:variant>
      <vt:variant>
        <vt:i4>5</vt:i4>
      </vt:variant>
      <vt:variant>
        <vt:i4>0</vt:i4>
      </vt:variant>
      <vt:variant>
        <vt:i4>5</vt:i4>
      </vt:variant>
      <vt:variant>
        <vt:lpwstr>mailto:copyright@education.vic.gov.au</vt:lpwstr>
      </vt:variant>
      <vt:variant>
        <vt:lpwstr/>
      </vt:variant>
      <vt:variant>
        <vt:i4>5308424</vt:i4>
      </vt:variant>
      <vt:variant>
        <vt:i4>2</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Ashley Duggan</cp:lastModifiedBy>
  <cp:revision>17</cp:revision>
  <cp:lastPrinted>2023-06-26T03:26:00Z</cp:lastPrinted>
  <dcterms:created xsi:type="dcterms:W3CDTF">2023-10-10T23:40:00Z</dcterms:created>
  <dcterms:modified xsi:type="dcterms:W3CDTF">2023-11-27T03:15:00Z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0x0101008D837B29B15B0F4C8E944F501DC9554C</vt:lpwstr>
  </property>
</Properties>
</file>