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45036BEF" w:rsidR="00624A55" w:rsidRPr="008F3D35" w:rsidRDefault="0045249A" w:rsidP="008F3D35">
      <w:pPr>
        <w:pStyle w:val="Heading1"/>
      </w:pPr>
      <w:r>
        <w:rPr>
          <w:lang w:val="en-AU"/>
        </w:rPr>
        <w:t>Training register</w:t>
      </w:r>
    </w:p>
    <w:p w14:paraId="20933421" w14:textId="77777777" w:rsidR="008777AC" w:rsidRDefault="008777AC" w:rsidP="004F06F0">
      <w:pPr>
        <w:rPr>
          <w:lang w:val="en-AU"/>
        </w:rPr>
      </w:pPr>
      <w:r w:rsidRPr="008777AC">
        <w:rPr>
          <w:lang w:val="en-AU"/>
        </w:rPr>
        <w:t>The training register is a table where you can record the training activity undertaken, who provided the training, the material referenced, the date of the training and the signature of the trainee.</w:t>
      </w:r>
    </w:p>
    <w:p w14:paraId="13C45538" w14:textId="77777777" w:rsidR="00BE0235" w:rsidRDefault="00BE0235" w:rsidP="00BE0235">
      <w:pPr>
        <w:rPr>
          <w:rFonts w:cs="Arial"/>
        </w:rPr>
      </w:pPr>
    </w:p>
    <w:p w14:paraId="1C128934" w14:textId="46B11D78" w:rsidR="00BE0235" w:rsidRPr="00B85C01" w:rsidRDefault="00BE0235" w:rsidP="00BE0235">
      <w:pPr>
        <w:rPr>
          <w:rFonts w:cs="Arial"/>
        </w:rPr>
      </w:pPr>
      <w:r w:rsidRPr="00B85C01">
        <w:rPr>
          <w:rFonts w:cs="Arial"/>
        </w:rPr>
        <w:t xml:space="preserve">The following person has undertaken training for the activity applicable to their role.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972"/>
        <w:gridCol w:w="1701"/>
        <w:gridCol w:w="1843"/>
        <w:gridCol w:w="1211"/>
        <w:gridCol w:w="1856"/>
      </w:tblGrid>
      <w:tr w:rsidR="00BE0235" w:rsidRPr="00007B26" w14:paraId="6BBD936A" w14:textId="77777777" w:rsidTr="005352F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0E2658E0" w14:textId="77777777" w:rsidR="00BE0235" w:rsidRPr="00007B26" w:rsidRDefault="00BE0235" w:rsidP="005352F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>Role: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702C39B3" w14:textId="77777777" w:rsidR="00BE0235" w:rsidRPr="00007B26" w:rsidRDefault="00BE0235" w:rsidP="005352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007B26">
              <w:rPr>
                <w:rFonts w:cs="Arial"/>
                <w:color w:val="FF0000"/>
                <w:sz w:val="20"/>
                <w:szCs w:val="20"/>
              </w:rPr>
              <w:t>Insert role: e.g., Principal, bus driver, cleaner etc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6BAE8E4C" w14:textId="77777777" w:rsidR="00BE0235" w:rsidRPr="00007B26" w:rsidRDefault="00BE0235" w:rsidP="005352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>Person: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14:paraId="2295E6A2" w14:textId="77777777" w:rsidR="00BE0235" w:rsidRPr="00007B26" w:rsidRDefault="00BE0235" w:rsidP="005352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007B26">
              <w:rPr>
                <w:rFonts w:cs="Arial"/>
                <w:color w:val="FF0000"/>
                <w:sz w:val="20"/>
                <w:szCs w:val="20"/>
              </w:rPr>
              <w:t>Insert person name</w:t>
            </w:r>
          </w:p>
        </w:tc>
      </w:tr>
      <w:tr w:rsidR="00BE0235" w:rsidRPr="00007B26" w14:paraId="058B31D5" w14:textId="77777777" w:rsidTr="005352FB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62CD3D0C" w14:textId="77777777" w:rsidR="00BE0235" w:rsidRPr="00007B26" w:rsidRDefault="00BE0235" w:rsidP="005352FB">
            <w:pPr>
              <w:spacing w:before="60" w:afterLines="40" w:after="96"/>
              <w:rPr>
                <w:rFonts w:cs="Arial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>Activity: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ABD2CB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>Training conducted by: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C2A2FE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>Reference: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1DF3BDD2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14:paraId="2AC5E912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>Signature:</w:t>
            </w:r>
          </w:p>
        </w:tc>
      </w:tr>
      <w:tr w:rsidR="00BE0235" w:rsidRPr="00007B26" w14:paraId="246B42A6" w14:textId="77777777" w:rsidTr="005352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8036722" w14:textId="77777777" w:rsidR="00BE0235" w:rsidRPr="006D0AD1" w:rsidRDefault="00BE0235" w:rsidP="005352FB">
            <w:pPr>
              <w:spacing w:before="60" w:afterLines="40" w:after="96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 xml:space="preserve">Pre-trip inspection </w:t>
            </w:r>
          </w:p>
        </w:tc>
        <w:tc>
          <w:tcPr>
            <w:tcW w:w="1701" w:type="dxa"/>
            <w:vAlign w:val="center"/>
          </w:tcPr>
          <w:p w14:paraId="45986A61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35DBB7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443AB21A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ACF7940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E0235" w:rsidRPr="00007B26" w14:paraId="71DEA76E" w14:textId="77777777" w:rsidTr="005352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1E8AF33" w14:textId="77777777" w:rsidR="00BE0235" w:rsidRPr="006D0AD1" w:rsidRDefault="00BE0235" w:rsidP="005352FB">
            <w:pPr>
              <w:spacing w:before="60" w:afterLines="40" w:after="96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 xml:space="preserve">Defect reporting </w:t>
            </w:r>
          </w:p>
        </w:tc>
        <w:tc>
          <w:tcPr>
            <w:tcW w:w="1701" w:type="dxa"/>
            <w:vAlign w:val="center"/>
          </w:tcPr>
          <w:p w14:paraId="169609A7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FD0225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4947FAF1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972BD8D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E0235" w:rsidRPr="00007B26" w14:paraId="5574AC20" w14:textId="77777777" w:rsidTr="005352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5CA25AB" w14:textId="77777777" w:rsidR="00BE0235" w:rsidRPr="006D0AD1" w:rsidRDefault="00BE0235" w:rsidP="005352FB">
            <w:pPr>
              <w:spacing w:before="60" w:afterLines="40" w:after="96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 xml:space="preserve">Defect clearance </w:t>
            </w:r>
          </w:p>
        </w:tc>
        <w:tc>
          <w:tcPr>
            <w:tcW w:w="1701" w:type="dxa"/>
            <w:vAlign w:val="center"/>
          </w:tcPr>
          <w:p w14:paraId="3713CA98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4FE8E9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4DA6F541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91BAAD0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E0235" w:rsidRPr="00007B26" w14:paraId="148C494A" w14:textId="77777777" w:rsidTr="005352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7FC3B29" w14:textId="77777777" w:rsidR="00BE0235" w:rsidRPr="006D0AD1" w:rsidRDefault="00BE0235" w:rsidP="005352FB">
            <w:pPr>
              <w:spacing w:before="60" w:afterLines="40" w:after="96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 xml:space="preserve">Carrying out mechanical repairs / maintenance </w:t>
            </w:r>
          </w:p>
        </w:tc>
        <w:tc>
          <w:tcPr>
            <w:tcW w:w="1701" w:type="dxa"/>
            <w:vAlign w:val="center"/>
          </w:tcPr>
          <w:p w14:paraId="2276978C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A08EE1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3C963058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8C97B4E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E0235" w:rsidRPr="00007B26" w14:paraId="0AC78EDA" w14:textId="77777777" w:rsidTr="005352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4E44936" w14:textId="77777777" w:rsidR="00BE0235" w:rsidRPr="006D0AD1" w:rsidRDefault="00BE0235" w:rsidP="005352FB">
            <w:pPr>
              <w:spacing w:before="60" w:afterLines="40" w:after="96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07B26">
              <w:rPr>
                <w:rFonts w:cs="Arial"/>
                <w:sz w:val="20"/>
                <w:szCs w:val="20"/>
              </w:rPr>
              <w:t xml:space="preserve">Vehicle safety inspections </w:t>
            </w:r>
          </w:p>
        </w:tc>
        <w:tc>
          <w:tcPr>
            <w:tcW w:w="1701" w:type="dxa"/>
            <w:vAlign w:val="center"/>
          </w:tcPr>
          <w:p w14:paraId="24D998B3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C3DD13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5704F7C5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4A2208C" w14:textId="77777777" w:rsidR="00BE0235" w:rsidRPr="00007B26" w:rsidRDefault="00BE0235" w:rsidP="005352FB">
            <w:pPr>
              <w:spacing w:before="6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24BFFB91" w14:textId="77777777" w:rsidR="00BE0235" w:rsidRDefault="00BE0235" w:rsidP="00BE0235">
      <w:pPr>
        <w:rPr>
          <w:rFonts w:cs="Arial"/>
        </w:rPr>
      </w:pPr>
    </w:p>
    <w:p w14:paraId="7422B041" w14:textId="77777777" w:rsidR="00BE0235" w:rsidRPr="00B85C01" w:rsidRDefault="00BE0235" w:rsidP="00BE0235">
      <w:pPr>
        <w:rPr>
          <w:rFonts w:cs="Arial"/>
        </w:rPr>
      </w:pPr>
      <w:r w:rsidRPr="00B85C01">
        <w:rPr>
          <w:rFonts w:cs="Arial"/>
        </w:rPr>
        <w:t xml:space="preserve">(Expand as required). </w:t>
      </w:r>
    </w:p>
    <w:p w14:paraId="19390560" w14:textId="77777777" w:rsidR="00BE0235" w:rsidRDefault="00BE0235" w:rsidP="00DF7848">
      <w:pPr>
        <w:pStyle w:val="Heading2"/>
        <w:rPr>
          <w:sz w:val="28"/>
          <w:szCs w:val="24"/>
          <w:lang w:val="en-AU"/>
        </w:rPr>
      </w:pPr>
    </w:p>
    <w:p w14:paraId="3BB02ACA" w14:textId="77777777" w:rsidR="00BE0235" w:rsidRDefault="00BE0235">
      <w:pPr>
        <w:spacing w:after="0"/>
        <w:rPr>
          <w:rFonts w:asciiTheme="majorHAnsi" w:eastAsiaTheme="majorEastAsia" w:hAnsiTheme="majorHAnsi" w:cs="Times New Roman (Headings CS)"/>
          <w:b/>
          <w:color w:val="004C97" w:themeColor="accent5"/>
          <w:sz w:val="28"/>
          <w:lang w:val="en-AU"/>
        </w:rPr>
      </w:pPr>
      <w:r>
        <w:rPr>
          <w:sz w:val="28"/>
          <w:lang w:val="en-AU"/>
        </w:rPr>
        <w:br w:type="page"/>
      </w:r>
    </w:p>
    <w:p w14:paraId="2139CA10" w14:textId="77777777" w:rsidR="00BE0235" w:rsidRDefault="00BE0235" w:rsidP="00DF7848">
      <w:pPr>
        <w:pStyle w:val="Heading2"/>
        <w:rPr>
          <w:sz w:val="28"/>
          <w:szCs w:val="24"/>
          <w:lang w:val="en-AU"/>
        </w:rPr>
      </w:pPr>
    </w:p>
    <w:p w14:paraId="2F41D951" w14:textId="28AB1F6E" w:rsidR="00FF43AE" w:rsidRPr="00CC60E9" w:rsidRDefault="006653FA" w:rsidP="00DF7848">
      <w:pPr>
        <w:pStyle w:val="Heading2"/>
        <w:rPr>
          <w:sz w:val="28"/>
          <w:szCs w:val="24"/>
          <w:lang w:val="en-AU"/>
        </w:rPr>
      </w:pPr>
      <w:r w:rsidRPr="00CC60E9">
        <w:rPr>
          <w:sz w:val="28"/>
          <w:szCs w:val="24"/>
          <w:lang w:val="en-AU"/>
        </w:rPr>
        <w:t>Example</w:t>
      </w:r>
      <w:r w:rsidR="00BE0235">
        <w:rPr>
          <w:sz w:val="28"/>
          <w:szCs w:val="24"/>
          <w:lang w:val="en-AU"/>
        </w:rPr>
        <w:t>s</w:t>
      </w:r>
      <w:r w:rsidRPr="00CC60E9">
        <w:rPr>
          <w:sz w:val="28"/>
          <w:szCs w:val="24"/>
          <w:lang w:val="en-AU"/>
        </w:rPr>
        <w:t>:</w:t>
      </w:r>
    </w:p>
    <w:p w14:paraId="6B0565BC" w14:textId="23F0E7EE" w:rsidR="006653FA" w:rsidRPr="00BE0235" w:rsidRDefault="00BE0235" w:rsidP="006653FA">
      <w:pPr>
        <w:rPr>
          <w:i/>
          <w:iCs/>
          <w:lang w:val="en-AU"/>
        </w:rPr>
      </w:pPr>
      <w:r w:rsidRPr="00BE0235">
        <w:rPr>
          <w:b/>
          <w:bCs/>
          <w:i/>
          <w:iCs/>
          <w:lang w:val="en-AU"/>
        </w:rPr>
        <w:t>Example 1:</w:t>
      </w:r>
      <w:r w:rsidRPr="00BE0235">
        <w:rPr>
          <w:i/>
          <w:iCs/>
          <w:lang w:val="en-AU"/>
        </w:rPr>
        <w:t xml:space="preserve"> </w:t>
      </w:r>
      <w:r w:rsidR="006653FA" w:rsidRPr="00BE0235">
        <w:rPr>
          <w:i/>
          <w:iCs/>
          <w:lang w:val="en-AU"/>
        </w:rPr>
        <w:t>Greentown Secondary College has the school’s buses maintained and inspected by an external provider. The school has adopted and completed a training register to document relevant competencies.</w:t>
      </w:r>
    </w:p>
    <w:tbl>
      <w:tblPr>
        <w:tblStyle w:val="PlainTable1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10"/>
        <w:gridCol w:w="1984"/>
        <w:gridCol w:w="1276"/>
        <w:gridCol w:w="1444"/>
      </w:tblGrid>
      <w:tr w:rsidR="00FF43AE" w:rsidRPr="00DF7848" w14:paraId="4A9BAB3E" w14:textId="77777777" w:rsidTr="0056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  <w:vAlign w:val="center"/>
          </w:tcPr>
          <w:p w14:paraId="2EC45777" w14:textId="77777777" w:rsidR="00FF43AE" w:rsidRPr="00DF7848" w:rsidRDefault="00FF43AE" w:rsidP="004760A5">
            <w:pPr>
              <w:spacing w:before="60" w:after="60"/>
              <w:rPr>
                <w:rFonts w:cs="Arial"/>
                <w:i/>
                <w:iCs/>
                <w:sz w:val="20"/>
                <w:szCs w:val="20"/>
              </w:rPr>
            </w:pPr>
            <w:bookmarkStart w:id="0" w:name="_Hlk105514917"/>
            <w:r w:rsidRPr="00DF7848">
              <w:rPr>
                <w:rFonts w:cs="Arial"/>
                <w:i/>
                <w:iCs/>
                <w:sz w:val="20"/>
                <w:szCs w:val="20"/>
              </w:rPr>
              <w:t>Role: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3D5C316B" w14:textId="77777777" w:rsidR="00FF43AE" w:rsidRPr="00DF7848" w:rsidRDefault="00FF43AE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Bus driver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E0B0C3" w14:textId="77777777" w:rsidR="00FF43AE" w:rsidRPr="00DF7848" w:rsidRDefault="00FF43AE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Person: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AE9E8FB" w14:textId="77777777" w:rsidR="00FF43AE" w:rsidRPr="00DF7848" w:rsidRDefault="00FF43AE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Joe Rogers</w:t>
            </w:r>
          </w:p>
        </w:tc>
      </w:tr>
      <w:bookmarkEnd w:id="0"/>
      <w:tr w:rsidR="00FF43AE" w:rsidRPr="00DF7848" w14:paraId="18F5670F" w14:textId="77777777" w:rsidTr="0056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  <w:vAlign w:val="center"/>
          </w:tcPr>
          <w:p w14:paraId="51053CFE" w14:textId="77777777" w:rsidR="00FF43AE" w:rsidRPr="00DF7848" w:rsidRDefault="00FF43AE" w:rsidP="004760A5">
            <w:pPr>
              <w:spacing w:before="60" w:after="6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Activity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101C373" w14:textId="77777777" w:rsidR="00FF43AE" w:rsidRPr="00DF7848" w:rsidRDefault="00FF43AE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Training conducted by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3F130" w14:textId="77777777" w:rsidR="00FF43AE" w:rsidRPr="00DF7848" w:rsidRDefault="00FF43AE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38932E" w14:textId="77777777" w:rsidR="00FF43AE" w:rsidRPr="00DF7848" w:rsidRDefault="00FF43AE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2733643" w14:textId="77777777" w:rsidR="00FF43AE" w:rsidRPr="00DF7848" w:rsidRDefault="00FF43AE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Signature </w:t>
            </w:r>
          </w:p>
        </w:tc>
      </w:tr>
      <w:tr w:rsidR="00FF43AE" w:rsidRPr="00DF7848" w14:paraId="4702AD1B" w14:textId="77777777" w:rsidTr="0056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97F5F34" w14:textId="77777777" w:rsidR="00FF43AE" w:rsidRPr="00DF7848" w:rsidRDefault="00FF43AE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Pre-trip inspection</w:t>
            </w:r>
          </w:p>
        </w:tc>
        <w:tc>
          <w:tcPr>
            <w:tcW w:w="2410" w:type="dxa"/>
            <w:vAlign w:val="center"/>
          </w:tcPr>
          <w:p w14:paraId="46741393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Sally Smith, Principal</w:t>
            </w:r>
          </w:p>
        </w:tc>
        <w:tc>
          <w:tcPr>
            <w:tcW w:w="1984" w:type="dxa"/>
            <w:vAlign w:val="center"/>
          </w:tcPr>
          <w:p w14:paraId="6E1FC564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Pre-trip inspection checklist &amp; record</w:t>
            </w:r>
          </w:p>
        </w:tc>
        <w:tc>
          <w:tcPr>
            <w:tcW w:w="1276" w:type="dxa"/>
            <w:vAlign w:val="center"/>
          </w:tcPr>
          <w:p w14:paraId="53E4891C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1/1/2022</w:t>
            </w:r>
          </w:p>
        </w:tc>
        <w:tc>
          <w:tcPr>
            <w:tcW w:w="1444" w:type="dxa"/>
            <w:vAlign w:val="center"/>
          </w:tcPr>
          <w:p w14:paraId="016CD3B6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SS</w:t>
            </w:r>
          </w:p>
        </w:tc>
      </w:tr>
      <w:tr w:rsidR="00FF43AE" w:rsidRPr="00DF7848" w14:paraId="0D352837" w14:textId="77777777" w:rsidTr="00566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  <w:vAlign w:val="center"/>
          </w:tcPr>
          <w:p w14:paraId="4CB7C34B" w14:textId="77777777" w:rsidR="00FF43AE" w:rsidRPr="00DF7848" w:rsidRDefault="00FF43AE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Defect reporting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CBFB6C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Sally Smith, Principal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C793CA4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Defect and clearance report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185AB0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1/1/2022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7B5BD632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SS </w:t>
            </w:r>
          </w:p>
        </w:tc>
      </w:tr>
      <w:tr w:rsidR="00FF43AE" w:rsidRPr="00DF7848" w14:paraId="4222E30F" w14:textId="77777777" w:rsidTr="0056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B548DB0" w14:textId="77777777" w:rsidR="00FF43AE" w:rsidRPr="00DF7848" w:rsidRDefault="00FF43AE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Defect clearance</w:t>
            </w:r>
          </w:p>
        </w:tc>
        <w:tc>
          <w:tcPr>
            <w:tcW w:w="2410" w:type="dxa"/>
            <w:vAlign w:val="center"/>
          </w:tcPr>
          <w:p w14:paraId="05CC6C43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Sally Smith, Principal</w:t>
            </w:r>
          </w:p>
        </w:tc>
        <w:tc>
          <w:tcPr>
            <w:tcW w:w="1984" w:type="dxa"/>
            <w:vAlign w:val="center"/>
          </w:tcPr>
          <w:p w14:paraId="0E61F938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Defect and clearance report</w:t>
            </w:r>
          </w:p>
        </w:tc>
        <w:tc>
          <w:tcPr>
            <w:tcW w:w="1276" w:type="dxa"/>
            <w:vAlign w:val="center"/>
          </w:tcPr>
          <w:p w14:paraId="5FA299A1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1/1/2022</w:t>
            </w:r>
          </w:p>
        </w:tc>
        <w:tc>
          <w:tcPr>
            <w:tcW w:w="1444" w:type="dxa"/>
            <w:vAlign w:val="center"/>
          </w:tcPr>
          <w:p w14:paraId="7BECAFD8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SS</w:t>
            </w:r>
          </w:p>
        </w:tc>
      </w:tr>
      <w:tr w:rsidR="00FF43AE" w:rsidRPr="00DF7848" w14:paraId="632603EC" w14:textId="77777777" w:rsidTr="00566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  <w:vAlign w:val="center"/>
          </w:tcPr>
          <w:p w14:paraId="4F6D9E60" w14:textId="77777777" w:rsidR="00FF43AE" w:rsidRPr="00DF7848" w:rsidRDefault="00FF43AE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Carrying out mechanical repair / maintenance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61A03E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Vehicle maintained by external provider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4D3C6C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13C32A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A330A7D" w14:textId="77777777" w:rsidR="00FF43AE" w:rsidRPr="00DF7848" w:rsidRDefault="00FF43AE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</w:tr>
      <w:tr w:rsidR="00FF43AE" w:rsidRPr="00DF7848" w14:paraId="452C43B1" w14:textId="77777777" w:rsidTr="0056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4715C83" w14:textId="77777777" w:rsidR="00FF43AE" w:rsidRPr="00DF7848" w:rsidRDefault="00FF43AE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Vehicle safety inspections</w:t>
            </w:r>
          </w:p>
        </w:tc>
        <w:tc>
          <w:tcPr>
            <w:tcW w:w="2410" w:type="dxa"/>
            <w:vAlign w:val="center"/>
          </w:tcPr>
          <w:p w14:paraId="4BF6D705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Vehicle inspected by external provider </w:t>
            </w:r>
          </w:p>
        </w:tc>
        <w:tc>
          <w:tcPr>
            <w:tcW w:w="1984" w:type="dxa"/>
            <w:vAlign w:val="center"/>
          </w:tcPr>
          <w:p w14:paraId="57A3B4F4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3E61E230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444" w:type="dxa"/>
            <w:vAlign w:val="center"/>
          </w:tcPr>
          <w:p w14:paraId="4C2F1458" w14:textId="77777777" w:rsidR="00FF43AE" w:rsidRPr="00DF7848" w:rsidRDefault="00FF43AE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</w:tr>
    </w:tbl>
    <w:p w14:paraId="454B6746" w14:textId="77777777" w:rsidR="00FF43AE" w:rsidRDefault="00FF43AE" w:rsidP="00624A55">
      <w:pPr>
        <w:rPr>
          <w:lang w:val="en-AU"/>
        </w:rPr>
      </w:pPr>
    </w:p>
    <w:p w14:paraId="333A3794" w14:textId="19DAC854" w:rsidR="002816DB" w:rsidRPr="00BE0235" w:rsidRDefault="00BE0235" w:rsidP="00624A55">
      <w:pPr>
        <w:rPr>
          <w:i/>
          <w:iCs/>
          <w:lang w:val="en-AU"/>
        </w:rPr>
      </w:pPr>
      <w:r w:rsidRPr="00BE0235">
        <w:rPr>
          <w:b/>
          <w:bCs/>
          <w:i/>
          <w:iCs/>
          <w:lang w:val="en-AU"/>
        </w:rPr>
        <w:t xml:space="preserve">Example 2: </w:t>
      </w:r>
      <w:r w:rsidR="002816DB" w:rsidRPr="00BE0235">
        <w:rPr>
          <w:i/>
          <w:iCs/>
          <w:lang w:val="en-AU"/>
        </w:rPr>
        <w:t>This example illustrates how the school would complete the training register table if Sally Smith held qualifications to carry out maintenance and inspections on her own buses.</w:t>
      </w:r>
    </w:p>
    <w:tbl>
      <w:tblPr>
        <w:tblStyle w:val="PlainTable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1276"/>
        <w:gridCol w:w="1444"/>
      </w:tblGrid>
      <w:tr w:rsidR="008B36A8" w:rsidRPr="00DF7848" w14:paraId="7C6B3E82" w14:textId="77777777" w:rsidTr="008B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1648C297" w14:textId="77777777" w:rsidR="00556792" w:rsidRPr="00DF7848" w:rsidRDefault="00556792" w:rsidP="004760A5">
            <w:pPr>
              <w:spacing w:before="60" w:after="6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Role: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005DD022" w14:textId="77777777" w:rsidR="00556792" w:rsidRPr="00DF7848" w:rsidRDefault="00556792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Bus driver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066173" w14:textId="77777777" w:rsidR="00556792" w:rsidRPr="00DF7848" w:rsidRDefault="00556792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Person: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51D53BFD" w14:textId="77777777" w:rsidR="00556792" w:rsidRPr="00DF7848" w:rsidRDefault="00556792" w:rsidP="004760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Joe Rogers</w:t>
            </w:r>
          </w:p>
        </w:tc>
      </w:tr>
      <w:tr w:rsidR="009C0CE3" w:rsidRPr="00DF7848" w14:paraId="4BA1AC9D" w14:textId="77777777" w:rsidTr="008B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94A0D1E" w14:textId="77777777" w:rsidR="00556792" w:rsidRPr="00DF7848" w:rsidRDefault="00556792" w:rsidP="004760A5">
            <w:pPr>
              <w:spacing w:before="60" w:after="6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Activity</w:t>
            </w:r>
          </w:p>
        </w:tc>
        <w:tc>
          <w:tcPr>
            <w:tcW w:w="2410" w:type="dxa"/>
            <w:vAlign w:val="center"/>
          </w:tcPr>
          <w:p w14:paraId="68E61688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Training conducted by</w:t>
            </w:r>
          </w:p>
        </w:tc>
        <w:tc>
          <w:tcPr>
            <w:tcW w:w="1984" w:type="dxa"/>
            <w:vAlign w:val="center"/>
          </w:tcPr>
          <w:p w14:paraId="5DFB490E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Reference</w:t>
            </w:r>
          </w:p>
        </w:tc>
        <w:tc>
          <w:tcPr>
            <w:tcW w:w="1276" w:type="dxa"/>
            <w:vAlign w:val="center"/>
          </w:tcPr>
          <w:p w14:paraId="0C2E7C46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444" w:type="dxa"/>
            <w:vAlign w:val="center"/>
          </w:tcPr>
          <w:p w14:paraId="6E624944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Signature </w:t>
            </w:r>
          </w:p>
        </w:tc>
      </w:tr>
      <w:tr w:rsidR="004760A5" w:rsidRPr="00DF7848" w14:paraId="6C91E58B" w14:textId="77777777" w:rsidTr="008B3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1467E711" w14:textId="77777777" w:rsidR="00556792" w:rsidRPr="00DF7848" w:rsidRDefault="00556792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Pre-trip inspection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1183D75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Sally Smith, Principal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FA99E1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Pre-trip inspection checklist &amp; record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EE27A1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1/1/2022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24730BA1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SS</w:t>
            </w:r>
          </w:p>
        </w:tc>
      </w:tr>
      <w:tr w:rsidR="009C0CE3" w:rsidRPr="00DF7848" w14:paraId="79282768" w14:textId="77777777" w:rsidTr="008B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41FFF55" w14:textId="77777777" w:rsidR="00556792" w:rsidRPr="00DF7848" w:rsidRDefault="00556792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Defect reporting</w:t>
            </w:r>
          </w:p>
        </w:tc>
        <w:tc>
          <w:tcPr>
            <w:tcW w:w="2410" w:type="dxa"/>
            <w:vAlign w:val="center"/>
          </w:tcPr>
          <w:p w14:paraId="4A9320D7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Sally Smith, Principal</w:t>
            </w:r>
          </w:p>
        </w:tc>
        <w:tc>
          <w:tcPr>
            <w:tcW w:w="1984" w:type="dxa"/>
            <w:vAlign w:val="center"/>
          </w:tcPr>
          <w:p w14:paraId="095FC475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Defect and clearance report</w:t>
            </w:r>
          </w:p>
        </w:tc>
        <w:tc>
          <w:tcPr>
            <w:tcW w:w="1276" w:type="dxa"/>
            <w:vAlign w:val="center"/>
          </w:tcPr>
          <w:p w14:paraId="3A0062A5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1/1/2022</w:t>
            </w:r>
          </w:p>
        </w:tc>
        <w:tc>
          <w:tcPr>
            <w:tcW w:w="1444" w:type="dxa"/>
            <w:vAlign w:val="center"/>
          </w:tcPr>
          <w:p w14:paraId="3BD518E0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SS </w:t>
            </w:r>
          </w:p>
        </w:tc>
      </w:tr>
      <w:tr w:rsidR="004760A5" w:rsidRPr="00DF7848" w14:paraId="36B9E001" w14:textId="77777777" w:rsidTr="008B3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147CBF6A" w14:textId="77777777" w:rsidR="00556792" w:rsidRPr="00DF7848" w:rsidRDefault="00556792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Defect clearance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0C7F816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Sally Smith, Principal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2852EC5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Defect and clearance report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60200C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1/1/2022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4BA3617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SS</w:t>
            </w:r>
          </w:p>
        </w:tc>
      </w:tr>
      <w:tr w:rsidR="009C0CE3" w:rsidRPr="00DF7848" w14:paraId="33377220" w14:textId="77777777" w:rsidTr="008B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D3636D" w14:textId="77777777" w:rsidR="00556792" w:rsidRPr="00DF7848" w:rsidRDefault="00556792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Carrying out mechanical repair / maintenance</w:t>
            </w:r>
          </w:p>
        </w:tc>
        <w:tc>
          <w:tcPr>
            <w:tcW w:w="2410" w:type="dxa"/>
            <w:vAlign w:val="center"/>
          </w:tcPr>
          <w:p w14:paraId="2F9A1701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Vehicle maintained by external provider </w:t>
            </w:r>
          </w:p>
        </w:tc>
        <w:tc>
          <w:tcPr>
            <w:tcW w:w="1984" w:type="dxa"/>
            <w:vAlign w:val="center"/>
          </w:tcPr>
          <w:p w14:paraId="45714300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25243556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444" w:type="dxa"/>
            <w:vAlign w:val="center"/>
          </w:tcPr>
          <w:p w14:paraId="791EF204" w14:textId="77777777" w:rsidR="00556792" w:rsidRPr="00DF7848" w:rsidRDefault="00556792" w:rsidP="004760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</w:tr>
      <w:tr w:rsidR="004760A5" w:rsidRPr="00DF7848" w14:paraId="54EE196B" w14:textId="77777777" w:rsidTr="008B3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7121F40A" w14:textId="77777777" w:rsidR="00556792" w:rsidRPr="00DF7848" w:rsidRDefault="00556792" w:rsidP="004760A5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Vehicle safety inspections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9C093C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 xml:space="preserve">Vehicle inspected by external provider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1B2854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E6D6B6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9C7E6CE" w14:textId="77777777" w:rsidR="00556792" w:rsidRPr="00DF7848" w:rsidRDefault="00556792" w:rsidP="004760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DF7848">
              <w:rPr>
                <w:rFonts w:cs="Arial"/>
                <w:i/>
                <w:iCs/>
                <w:sz w:val="20"/>
                <w:szCs w:val="20"/>
              </w:rPr>
              <w:t>N/A</w:t>
            </w:r>
          </w:p>
        </w:tc>
      </w:tr>
    </w:tbl>
    <w:p w14:paraId="7FA48135" w14:textId="77777777" w:rsidR="008555CB" w:rsidRDefault="008555CB"/>
    <w:p w14:paraId="5A5F1BB4" w14:textId="0DB6BCC2" w:rsidR="00816847" w:rsidRDefault="00816847"/>
    <w:p w14:paraId="36741553" w14:textId="77777777" w:rsidR="00816847" w:rsidRDefault="00816847"/>
    <w:p w14:paraId="5A9E2189" w14:textId="16F58F36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sectPr w:rsidR="00E64758" w:rsidSect="006E2B9A">
      <w:headerReference w:type="default" r:id="rId11"/>
      <w:footerReference w:type="default" r:id="rId12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BF88" w14:textId="77777777" w:rsidR="009C751C" w:rsidRDefault="009C751C" w:rsidP="003967DD">
      <w:pPr>
        <w:spacing w:after="0"/>
      </w:pPr>
      <w:r>
        <w:separator/>
      </w:r>
    </w:p>
  </w:endnote>
  <w:endnote w:type="continuationSeparator" w:id="0">
    <w:p w14:paraId="26D6A88F" w14:textId="77777777" w:rsidR="009C751C" w:rsidRDefault="009C751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CA7E" w14:textId="77777777" w:rsidR="006D0AD1" w:rsidRDefault="006D0AD1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B09C" w14:textId="77777777" w:rsidR="009C751C" w:rsidRDefault="009C751C" w:rsidP="003967DD">
      <w:pPr>
        <w:spacing w:after="0"/>
      </w:pPr>
      <w:r>
        <w:separator/>
      </w:r>
    </w:p>
  </w:footnote>
  <w:footnote w:type="continuationSeparator" w:id="0">
    <w:p w14:paraId="44D077FE" w14:textId="77777777" w:rsidR="009C751C" w:rsidRDefault="009C751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4DE4" w14:textId="50C1EA6D" w:rsidR="008B3CDA" w:rsidRDefault="008B3C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B4B4A" wp14:editId="5C267560">
          <wp:simplePos x="0" y="0"/>
          <wp:positionH relativeFrom="page">
            <wp:posOffset>-9525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6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7B26"/>
    <w:rsid w:val="00011F31"/>
    <w:rsid w:val="00013339"/>
    <w:rsid w:val="000256E2"/>
    <w:rsid w:val="00080DA9"/>
    <w:rsid w:val="000861DD"/>
    <w:rsid w:val="000A47D4"/>
    <w:rsid w:val="000C600E"/>
    <w:rsid w:val="00122369"/>
    <w:rsid w:val="00124B7E"/>
    <w:rsid w:val="00150E0F"/>
    <w:rsid w:val="00157212"/>
    <w:rsid w:val="0016287D"/>
    <w:rsid w:val="001D0D94"/>
    <w:rsid w:val="001D13F9"/>
    <w:rsid w:val="001F39DD"/>
    <w:rsid w:val="002512BE"/>
    <w:rsid w:val="00275FB8"/>
    <w:rsid w:val="002816DB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5249A"/>
    <w:rsid w:val="004760A5"/>
    <w:rsid w:val="004A2E74"/>
    <w:rsid w:val="004B2ED6"/>
    <w:rsid w:val="004F06F0"/>
    <w:rsid w:val="00500ADA"/>
    <w:rsid w:val="00512BBA"/>
    <w:rsid w:val="00555277"/>
    <w:rsid w:val="00556792"/>
    <w:rsid w:val="00566F50"/>
    <w:rsid w:val="00567CF0"/>
    <w:rsid w:val="00584366"/>
    <w:rsid w:val="005A4F12"/>
    <w:rsid w:val="005E0713"/>
    <w:rsid w:val="00624A55"/>
    <w:rsid w:val="006523D7"/>
    <w:rsid w:val="006653FA"/>
    <w:rsid w:val="006671CE"/>
    <w:rsid w:val="006A1F8A"/>
    <w:rsid w:val="006A25AC"/>
    <w:rsid w:val="006C45C0"/>
    <w:rsid w:val="006D0AD1"/>
    <w:rsid w:val="006E2B9A"/>
    <w:rsid w:val="00710CED"/>
    <w:rsid w:val="00735566"/>
    <w:rsid w:val="00767573"/>
    <w:rsid w:val="007B556E"/>
    <w:rsid w:val="007D3E38"/>
    <w:rsid w:val="007D40FC"/>
    <w:rsid w:val="007E71DF"/>
    <w:rsid w:val="008065DA"/>
    <w:rsid w:val="00816847"/>
    <w:rsid w:val="008555CB"/>
    <w:rsid w:val="0087679F"/>
    <w:rsid w:val="008777AC"/>
    <w:rsid w:val="00890680"/>
    <w:rsid w:val="00892E24"/>
    <w:rsid w:val="008B1737"/>
    <w:rsid w:val="008B36A8"/>
    <w:rsid w:val="008B3CDA"/>
    <w:rsid w:val="008C4152"/>
    <w:rsid w:val="008F3D35"/>
    <w:rsid w:val="00952690"/>
    <w:rsid w:val="00954B9A"/>
    <w:rsid w:val="0099358C"/>
    <w:rsid w:val="009C0CE3"/>
    <w:rsid w:val="009C751C"/>
    <w:rsid w:val="009F6A77"/>
    <w:rsid w:val="00A31926"/>
    <w:rsid w:val="00A710DF"/>
    <w:rsid w:val="00B21562"/>
    <w:rsid w:val="00B707D9"/>
    <w:rsid w:val="00B775D4"/>
    <w:rsid w:val="00BE0235"/>
    <w:rsid w:val="00BE7C0B"/>
    <w:rsid w:val="00C2276D"/>
    <w:rsid w:val="00C539BB"/>
    <w:rsid w:val="00CC5AA8"/>
    <w:rsid w:val="00CC60E9"/>
    <w:rsid w:val="00CD5993"/>
    <w:rsid w:val="00CD685D"/>
    <w:rsid w:val="00CE7916"/>
    <w:rsid w:val="00D17E55"/>
    <w:rsid w:val="00D9777A"/>
    <w:rsid w:val="00DC4D0D"/>
    <w:rsid w:val="00DF7848"/>
    <w:rsid w:val="00E34263"/>
    <w:rsid w:val="00E34721"/>
    <w:rsid w:val="00E4317E"/>
    <w:rsid w:val="00E47519"/>
    <w:rsid w:val="00E5030B"/>
    <w:rsid w:val="00E64758"/>
    <w:rsid w:val="00E77EB9"/>
    <w:rsid w:val="00F476C1"/>
    <w:rsid w:val="00F5271F"/>
    <w:rsid w:val="00F94715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table" w:styleId="PlainTable1">
    <w:name w:val="Plain Table 1"/>
    <w:basedOn w:val="TableNormal"/>
    <w:uiPriority w:val="41"/>
    <w:rsid w:val="00FF43AE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5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26684D4F-84FA-44EF-872B-60BE2B6A5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27</cp:revision>
  <dcterms:created xsi:type="dcterms:W3CDTF">2022-07-24T23:55:00Z</dcterms:created>
  <dcterms:modified xsi:type="dcterms:W3CDTF">2023-01-13T05:45:00Z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