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07119613" w:rsidR="00624A55" w:rsidRPr="008F3D35" w:rsidRDefault="00097761" w:rsidP="008F3D35">
      <w:pPr>
        <w:pStyle w:val="Heading1"/>
      </w:pPr>
      <w:r w:rsidRPr="00097761">
        <w:rPr>
          <w:lang w:val="en-AU"/>
        </w:rPr>
        <w:t>Accountabilities</w:t>
      </w:r>
      <w:r>
        <w:rPr>
          <w:lang w:val="en-AU"/>
        </w:rPr>
        <w:t xml:space="preserve"> and </w:t>
      </w:r>
      <w:r w:rsidRPr="00097761">
        <w:rPr>
          <w:lang w:val="en-AU"/>
        </w:rPr>
        <w:t>authorities register</w:t>
      </w:r>
    </w:p>
    <w:p w14:paraId="1F9DE120" w14:textId="7F8A7900" w:rsidR="009F4C71" w:rsidRDefault="00BF1279" w:rsidP="00EC3E25">
      <w:pPr>
        <w:rPr>
          <w:b/>
        </w:rPr>
      </w:pPr>
      <w:r w:rsidRPr="00BF1279">
        <w:t xml:space="preserve">This register records the individuals or organisations responsible for activities required to be undertaken by accredited bus operators. </w:t>
      </w:r>
    </w:p>
    <w:p w14:paraId="46BC2265" w14:textId="77777777" w:rsidR="00315CD3" w:rsidRDefault="00315CD3" w:rsidP="00EC3E25">
      <w:pPr>
        <w:rPr>
          <w:rFonts w:cs="Arial"/>
          <w:szCs w:val="20"/>
        </w:rPr>
      </w:pPr>
      <w:r>
        <w:rPr>
          <w:rFonts w:cs="Arial"/>
        </w:rPr>
        <w:t xml:space="preserve">The individuals or organisations listed below are accountable to the accredited bus operator for certain activities. </w:t>
      </w:r>
      <w:r>
        <w:rPr>
          <w:rFonts w:cs="Arial"/>
          <w:szCs w:val="20"/>
        </w:rPr>
        <w:t xml:space="preserve">To complete: </w:t>
      </w:r>
    </w:p>
    <w:p w14:paraId="3A806212" w14:textId="77777777" w:rsidR="00315CD3" w:rsidRDefault="00315CD3" w:rsidP="00EC3E25">
      <w:pPr>
        <w:pStyle w:val="Bullet1"/>
      </w:pPr>
      <w:r>
        <w:t xml:space="preserve">In the left-hand column, record details of the responsibility or activity. </w:t>
      </w:r>
    </w:p>
    <w:p w14:paraId="6A3F1D29" w14:textId="77777777" w:rsidR="00315CD3" w:rsidRDefault="00315CD3" w:rsidP="00EC3E25">
      <w:pPr>
        <w:pStyle w:val="Bullet1"/>
      </w:pPr>
      <w:r>
        <w:t>In right hand column, record the name, title and/or organisation who will carry out the activity.</w:t>
      </w:r>
    </w:p>
    <w:p w14:paraId="124E98D2" w14:textId="77777777" w:rsidR="00315CD3" w:rsidRDefault="00315CD3" w:rsidP="00315CD3">
      <w:pPr>
        <w:spacing w:after="0"/>
        <w:jc w:val="both"/>
        <w:rPr>
          <w:rFonts w:cs="Arial"/>
          <w:color w:val="9F0024" w:themeColor="accent3" w:themeShade="BF"/>
          <w:szCs w:val="20"/>
        </w:rPr>
      </w:pPr>
    </w:p>
    <w:tbl>
      <w:tblPr>
        <w:tblStyle w:val="PlainTable1"/>
        <w:tblW w:w="9634" w:type="dxa"/>
        <w:tblInd w:w="0" w:type="dxa"/>
        <w:tblLook w:val="04A0" w:firstRow="1" w:lastRow="0" w:firstColumn="1" w:lastColumn="0" w:noHBand="0" w:noVBand="1"/>
      </w:tblPr>
      <w:tblGrid>
        <w:gridCol w:w="5133"/>
        <w:gridCol w:w="4501"/>
      </w:tblGrid>
      <w:tr w:rsidR="00315CD3" w:rsidRPr="00FD50F9" w14:paraId="2BAC3094" w14:textId="77777777" w:rsidTr="00E11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496B7B" w14:textId="77777777" w:rsidR="00315CD3" w:rsidRPr="00FD50F9" w:rsidRDefault="00315CD3" w:rsidP="005352FB">
            <w:pPr>
              <w:pStyle w:val="Heading5"/>
              <w:spacing w:before="120" w:after="120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FD50F9">
              <w:rPr>
                <w:rFonts w:asciiTheme="minorHAnsi" w:hAnsiTheme="minorHAnsi" w:cstheme="minorHAnsi"/>
                <w:color w:val="auto"/>
              </w:rPr>
              <w:t xml:space="preserve">Responsibility/activity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AD3A8E" w14:textId="77777777" w:rsidR="00315CD3" w:rsidRPr="00FD50F9" w:rsidRDefault="00315CD3" w:rsidP="005352FB">
            <w:pPr>
              <w:pStyle w:val="Heading5"/>
              <w:spacing w:before="120" w:after="12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D50F9">
              <w:rPr>
                <w:rFonts w:asciiTheme="minorHAnsi" w:hAnsiTheme="minorHAnsi" w:cstheme="minorHAnsi"/>
                <w:color w:val="auto"/>
              </w:rPr>
              <w:t>Name/title/</w:t>
            </w:r>
            <w:r>
              <w:rPr>
                <w:rFonts w:asciiTheme="minorHAnsi" w:hAnsiTheme="minorHAnsi" w:cstheme="minorHAnsi"/>
                <w:color w:val="auto"/>
              </w:rPr>
              <w:t>organisation</w:t>
            </w:r>
            <w:r w:rsidRPr="00FD50F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315CD3" w:rsidRPr="00FD50F9" w14:paraId="3A3A7D06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07330" w14:textId="77777777" w:rsidR="00315CD3" w:rsidRPr="00F802DE" w:rsidRDefault="00315CD3" w:rsidP="005352FB">
            <w:pPr>
              <w:pStyle w:val="Heading5"/>
              <w:spacing w:before="120" w:after="120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EA7F2D">
              <w:rPr>
                <w:rFonts w:asciiTheme="minorHAnsi" w:hAnsiTheme="minorHAnsi" w:cstheme="minorHAnsi"/>
                <w:b w:val="0"/>
                <w:bCs w:val="0"/>
                <w:color w:val="auto"/>
              </w:rPr>
              <w:t>Maintain accountability/authorities register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FAE9C" w14:textId="77777777" w:rsidR="00315CD3" w:rsidRPr="00FD50F9" w:rsidRDefault="00315CD3" w:rsidP="005352FB">
            <w:pPr>
              <w:pStyle w:val="Heading5"/>
              <w:spacing w:before="120" w:after="12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15CD3" w:rsidRPr="00FD50F9" w14:paraId="27F91806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B2DA9" w14:textId="77777777" w:rsidR="00315CD3" w:rsidRPr="00F802DE" w:rsidRDefault="00315CD3" w:rsidP="005352FB">
            <w:pPr>
              <w:pStyle w:val="Heading5"/>
              <w:spacing w:before="120" w:after="120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EA7F2D">
              <w:rPr>
                <w:rFonts w:asciiTheme="minorHAnsi" w:hAnsiTheme="minorHAnsi" w:cstheme="minorHAnsi"/>
                <w:b w:val="0"/>
                <w:bCs w:val="0"/>
                <w:color w:val="auto"/>
              </w:rPr>
              <w:t>Maintain training register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3AE79" w14:textId="77777777" w:rsidR="00315CD3" w:rsidRPr="00FD50F9" w:rsidRDefault="00315CD3" w:rsidP="005352FB">
            <w:pPr>
              <w:pStyle w:val="Heading5"/>
              <w:spacing w:before="120" w:after="12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15CD3" w:rsidRPr="00FD50F9" w14:paraId="798ACED4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B5D46" w14:textId="77777777" w:rsidR="00315CD3" w:rsidRPr="00EA7F2D" w:rsidRDefault="00315CD3" w:rsidP="005352FB">
            <w:pPr>
              <w:pStyle w:val="Heading5"/>
              <w:spacing w:before="120" w:after="120"/>
              <w:outlineLvl w:val="4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EA7F2D">
              <w:rPr>
                <w:rFonts w:asciiTheme="minorHAnsi" w:hAnsiTheme="minorHAnsi" w:cstheme="minorHAnsi"/>
                <w:b w:val="0"/>
                <w:bCs w:val="0"/>
                <w:color w:val="auto"/>
              </w:rPr>
              <w:t>Conduct training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5F7A9" w14:textId="77777777" w:rsidR="00315CD3" w:rsidRPr="00FD50F9" w:rsidRDefault="00315CD3" w:rsidP="005352FB">
            <w:pPr>
              <w:pStyle w:val="Heading5"/>
              <w:spacing w:before="120" w:after="12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15CD3" w:rsidRPr="00FD50F9" w14:paraId="16BB4FE8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DA34F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Conduct of pre-trip inspections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EF720" w14:textId="77777777" w:rsidR="00315CD3" w:rsidRPr="00FD50F9" w:rsidRDefault="00315CD3" w:rsidP="005352F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6866D91C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5437C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Actioning of defect reports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ABB79" w14:textId="77777777" w:rsidR="00315CD3" w:rsidRPr="00FD50F9" w:rsidRDefault="00315CD3" w:rsidP="005352F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536941BB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044D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Scheduling of maintenance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5E4D9" w14:textId="77777777" w:rsidR="00315CD3" w:rsidRPr="00FD50F9" w:rsidRDefault="00315CD3" w:rsidP="005352F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118091B8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882A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Scheduling of vehicle safety inspections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375F2" w14:textId="77777777" w:rsidR="00315CD3" w:rsidRPr="00FD50F9" w:rsidRDefault="00315CD3" w:rsidP="005352F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50EB9A16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2FA4B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Scheduling of annual bus safety inspections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8B66F" w14:textId="77777777" w:rsidR="00315CD3" w:rsidRPr="00FD50F9" w:rsidRDefault="00315CD3" w:rsidP="005352F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0089BE39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32F0E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Bus repairs and maintenance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12FF6" w14:textId="77777777" w:rsidR="00315CD3" w:rsidRPr="00FD50F9" w:rsidRDefault="00315CD3" w:rsidP="005352F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14D481A9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3399E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General maintenance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642FB" w14:textId="77777777" w:rsidR="00315CD3" w:rsidRPr="00FD50F9" w:rsidRDefault="00315CD3" w:rsidP="005352F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7106179F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EE838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Conduct of vehicle safety inspections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F6C2F" w14:textId="77777777" w:rsidR="00315CD3" w:rsidRPr="00FD50F9" w:rsidRDefault="00315CD3" w:rsidP="005352F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54EF96C5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512B8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FD50F9">
              <w:rPr>
                <w:rFonts w:cstheme="minorHAnsi"/>
                <w:b w:val="0"/>
                <w:bCs w:val="0"/>
              </w:rPr>
              <w:t xml:space="preserve">Conduct of annual bus safety inspections 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BDC4F" w14:textId="77777777" w:rsidR="00315CD3" w:rsidRPr="00FD50F9" w:rsidRDefault="00315CD3" w:rsidP="005352F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30F0FAAF" w14:textId="77777777" w:rsidTr="00E1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7D5C4" w14:textId="77777777" w:rsidR="00315CD3" w:rsidRPr="00FD50F9" w:rsidRDefault="00315CD3" w:rsidP="005352FB">
            <w:pPr>
              <w:spacing w:before="120"/>
              <w:rPr>
                <w:rFonts w:cstheme="minorHAnsi"/>
              </w:rPr>
            </w:pPr>
            <w:r w:rsidRPr="0002102E">
              <w:rPr>
                <w:rFonts w:cstheme="minorHAnsi"/>
                <w:b w:val="0"/>
                <w:bCs w:val="0"/>
                <w:szCs w:val="24"/>
              </w:rPr>
              <w:t>Internal bus safety audit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07DA5" w14:textId="77777777" w:rsidR="00315CD3" w:rsidRPr="00FD50F9" w:rsidRDefault="00315CD3" w:rsidP="005352F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CD3" w:rsidRPr="00FD50F9" w14:paraId="6CDDA5D4" w14:textId="77777777" w:rsidTr="00E11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DD9F3" w14:textId="77777777" w:rsidR="00315CD3" w:rsidRPr="00FD50F9" w:rsidRDefault="00315CD3" w:rsidP="005352FB">
            <w:pPr>
              <w:spacing w:before="120"/>
              <w:rPr>
                <w:rFonts w:cstheme="minorHAnsi"/>
                <w:color w:val="FF0000"/>
              </w:rPr>
            </w:pPr>
            <w:r w:rsidRPr="00FD50F9">
              <w:rPr>
                <w:rFonts w:cstheme="minorHAnsi"/>
                <w:b w:val="0"/>
                <w:bCs w:val="0"/>
                <w:color w:val="FF0000"/>
              </w:rPr>
              <w:t>Add additional lines as needed</w:t>
            </w:r>
          </w:p>
        </w:tc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F18F8" w14:textId="77777777" w:rsidR="00315CD3" w:rsidRPr="00FD50F9" w:rsidRDefault="00315CD3" w:rsidP="005352F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E2F97A7" w14:textId="77777777" w:rsidR="00315CD3" w:rsidRDefault="00315CD3" w:rsidP="00315CD3"/>
    <w:p w14:paraId="04BBA37F" w14:textId="77777777" w:rsidR="007302B8" w:rsidRPr="007302B8" w:rsidRDefault="007302B8" w:rsidP="007302B8"/>
    <w:p w14:paraId="55128CF0" w14:textId="77777777" w:rsidR="00D53B97" w:rsidRDefault="00D53B97" w:rsidP="007302B8">
      <w:pPr>
        <w:pStyle w:val="Heading2"/>
      </w:pPr>
    </w:p>
    <w:p w14:paraId="17FA1F64" w14:textId="4B0334EF" w:rsidR="007302B8" w:rsidRDefault="008B39DA" w:rsidP="007302B8">
      <w:pPr>
        <w:pStyle w:val="Heading2"/>
      </w:pPr>
      <w:r>
        <w:t xml:space="preserve">Example: </w:t>
      </w:r>
    </w:p>
    <w:p w14:paraId="18858A4B" w14:textId="43B5C467" w:rsidR="008B39DA" w:rsidRDefault="008B39DA" w:rsidP="008B39DA">
      <w:pPr>
        <w:rPr>
          <w:rFonts w:eastAsia="Cambria" w:cstheme="minorHAnsi"/>
          <w:i/>
          <w:iCs/>
        </w:rPr>
      </w:pPr>
      <w:r w:rsidRPr="007302B8">
        <w:rPr>
          <w:rFonts w:eastAsia="Cambria" w:cstheme="minorHAnsi"/>
          <w:i/>
          <w:iCs/>
        </w:rPr>
        <w:t>Sally Smith (a fictitious person) who is the ‘Greentown Secondary College Principal’ (a fictitious accredited bus operator), has adopted and completed the below sample accountabilities/ authorities register to document accountabilities for various activities required for accreditation.</w:t>
      </w:r>
    </w:p>
    <w:p w14:paraId="2F3C8EDE" w14:textId="77777777" w:rsidR="00D53B97" w:rsidRPr="007302B8" w:rsidRDefault="00D53B97" w:rsidP="008B39DA">
      <w:pPr>
        <w:rPr>
          <w:i/>
          <w:iCs/>
        </w:rPr>
      </w:pPr>
    </w:p>
    <w:tbl>
      <w:tblPr>
        <w:tblStyle w:val="PlainTable1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4507"/>
        <w:gridCol w:w="5127"/>
      </w:tblGrid>
      <w:tr w:rsidR="009F4C71" w:rsidRPr="00E119B7" w14:paraId="1E612066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6AC6F364" w14:textId="77777777" w:rsidR="009F4C71" w:rsidRPr="00E119B7" w:rsidRDefault="009F4C71" w:rsidP="005352FB">
            <w:pPr>
              <w:pStyle w:val="Heading5"/>
              <w:spacing w:before="120" w:after="120"/>
              <w:jc w:val="both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</w:rPr>
            </w:pPr>
            <w:r w:rsidRPr="00E119B7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br w:type="page"/>
            </w:r>
            <w:r w:rsidRPr="00E119B7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</w:rPr>
              <w:br w:type="page"/>
            </w:r>
            <w:r w:rsidRPr="00E119B7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br w:type="page"/>
            </w:r>
            <w:r w:rsidRPr="00E119B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</w:rPr>
              <w:t>Responsibility/activity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6D7436A4" w14:textId="77777777" w:rsidR="009F4C71" w:rsidRPr="00E119B7" w:rsidRDefault="009F4C71" w:rsidP="005352FB">
            <w:pPr>
              <w:pStyle w:val="Heading5"/>
              <w:spacing w:before="120" w:after="120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</w:rPr>
            </w:pPr>
            <w:r w:rsidRPr="00E119B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</w:rPr>
              <w:t xml:space="preserve">Name/title/organisation </w:t>
            </w:r>
          </w:p>
        </w:tc>
      </w:tr>
      <w:tr w:rsidR="009F4C71" w:rsidRPr="00E119B7" w14:paraId="35ED2F5B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0F24B569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Maintain accountability/authorities register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0E503425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Sally Smith, Principal, Greentown Secondary College </w:t>
            </w:r>
          </w:p>
        </w:tc>
      </w:tr>
      <w:tr w:rsidR="009F4C71" w:rsidRPr="00E119B7" w14:paraId="164383DA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673E8D93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Maintain training register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65CA203C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Sally Smith, Principal, Greentown Secondary College </w:t>
            </w:r>
          </w:p>
        </w:tc>
      </w:tr>
      <w:tr w:rsidR="009F4C71" w:rsidRPr="00E119B7" w14:paraId="53E5FAD5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</w:tcPr>
          <w:p w14:paraId="372604CF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Conduct training</w:t>
            </w:r>
          </w:p>
        </w:tc>
        <w:tc>
          <w:tcPr>
            <w:tcW w:w="5127" w:type="dxa"/>
            <w:shd w:val="clear" w:color="auto" w:fill="F2F2F2" w:themeFill="background1" w:themeFillShade="F2"/>
          </w:tcPr>
          <w:p w14:paraId="48933F08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Sally Smith, Principal, Greentown Secondary College</w:t>
            </w:r>
          </w:p>
        </w:tc>
      </w:tr>
      <w:tr w:rsidR="009F4C71" w:rsidRPr="00E119B7" w14:paraId="13838058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38D4B0EB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Conduct of pre-trip inspections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529404A8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Joe Rogers, Bus Driver, Greentown Secondary College </w:t>
            </w:r>
          </w:p>
        </w:tc>
      </w:tr>
      <w:tr w:rsidR="009F4C71" w:rsidRPr="00E119B7" w14:paraId="1A4CB8C3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36DF653E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Actioning of defect reports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333BDAFC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Sally Smith, Principal, Greentown Secondary College</w:t>
            </w:r>
          </w:p>
        </w:tc>
      </w:tr>
      <w:tr w:rsidR="009F4C71" w:rsidRPr="00E119B7" w14:paraId="0A45034D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0C58C1B2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Scheduling of maintenance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440B8DA0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Sally Smith, Principal, Greentown Secondary College </w:t>
            </w:r>
          </w:p>
        </w:tc>
      </w:tr>
      <w:tr w:rsidR="009F4C71" w:rsidRPr="00E119B7" w14:paraId="15C80A45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149C6217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Scheduling of vehicle safety inspections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4E6BB9E9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Sally Smith, Principal, Greentown Secondary College</w:t>
            </w:r>
          </w:p>
        </w:tc>
      </w:tr>
      <w:tr w:rsidR="009F4C71" w:rsidRPr="00E119B7" w14:paraId="51F82871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363EBEC0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Scheduling of annual bus safety inspections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2028A2BE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Sally Smith, Principal, Greentown Secondary College</w:t>
            </w:r>
          </w:p>
        </w:tc>
      </w:tr>
      <w:tr w:rsidR="009F4C71" w:rsidRPr="00E119B7" w14:paraId="66A347F4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38345397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Bus repairs and maintenance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4A7787D8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ABC Mechanical Repairs P/L </w:t>
            </w:r>
          </w:p>
        </w:tc>
      </w:tr>
      <w:tr w:rsidR="009F4C71" w:rsidRPr="00E119B7" w14:paraId="5E8BB0B7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210C375B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General maintenance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6CB45E1F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ABC Mechanical Repairs P/L </w:t>
            </w:r>
          </w:p>
        </w:tc>
      </w:tr>
      <w:tr w:rsidR="009F4C71" w:rsidRPr="00E119B7" w14:paraId="70132851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30073439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Conduct of vehicle safety inspections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1F6B3D16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ABC Mechanical Repairs P/L </w:t>
            </w:r>
          </w:p>
        </w:tc>
      </w:tr>
      <w:tr w:rsidR="009F4C71" w:rsidRPr="00E119B7" w14:paraId="727A2589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hideMark/>
          </w:tcPr>
          <w:p w14:paraId="29FE9587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Conduct of annual bus safety inspections</w:t>
            </w:r>
          </w:p>
        </w:tc>
        <w:tc>
          <w:tcPr>
            <w:tcW w:w="5127" w:type="dxa"/>
            <w:shd w:val="clear" w:color="auto" w:fill="F2F2F2" w:themeFill="background1" w:themeFillShade="F2"/>
            <w:hideMark/>
          </w:tcPr>
          <w:p w14:paraId="26BB1750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 xml:space="preserve">Licensed Bus Testing P/L </w:t>
            </w:r>
          </w:p>
        </w:tc>
      </w:tr>
      <w:tr w:rsidR="009F4C71" w:rsidRPr="00E119B7" w14:paraId="5EC4DB86" w14:textId="77777777" w:rsidTr="007302B8">
        <w:trPr>
          <w:trHeight w:val="340"/>
        </w:trPr>
        <w:tc>
          <w:tcPr>
            <w:tcW w:w="4507" w:type="dxa"/>
            <w:shd w:val="clear" w:color="auto" w:fill="F2F2F2" w:themeFill="background1" w:themeFillShade="F2"/>
          </w:tcPr>
          <w:p w14:paraId="52FEF1EE" w14:textId="77777777" w:rsidR="009F4C71" w:rsidRPr="00E119B7" w:rsidRDefault="009F4C71" w:rsidP="005352FB">
            <w:pPr>
              <w:spacing w:before="12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Internal bus safety audit</w:t>
            </w:r>
          </w:p>
        </w:tc>
        <w:tc>
          <w:tcPr>
            <w:tcW w:w="5127" w:type="dxa"/>
            <w:shd w:val="clear" w:color="auto" w:fill="F2F2F2" w:themeFill="background1" w:themeFillShade="F2"/>
          </w:tcPr>
          <w:p w14:paraId="1994065D" w14:textId="77777777" w:rsidR="009F4C71" w:rsidRPr="00E119B7" w:rsidRDefault="009F4C71" w:rsidP="005352FB">
            <w:pPr>
              <w:spacing w:before="120"/>
              <w:rPr>
                <w:rFonts w:cstheme="minorHAnsi"/>
                <w:i/>
                <w:iCs/>
                <w:sz w:val="20"/>
              </w:rPr>
            </w:pPr>
            <w:r w:rsidRPr="00E119B7">
              <w:rPr>
                <w:rFonts w:cstheme="minorHAnsi"/>
                <w:i/>
                <w:iCs/>
                <w:sz w:val="20"/>
              </w:rPr>
              <w:t>Sally Smith, Principal, Greentown Secondary College</w:t>
            </w:r>
          </w:p>
        </w:tc>
      </w:tr>
    </w:tbl>
    <w:p w14:paraId="2548FF21" w14:textId="77777777" w:rsidR="0073613B" w:rsidRPr="0073613B" w:rsidRDefault="0073613B" w:rsidP="0073613B"/>
    <w:sectPr w:rsidR="0073613B" w:rsidRPr="0073613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5375" w14:textId="77777777" w:rsidR="00B707D9" w:rsidRDefault="00B707D9" w:rsidP="003967DD">
      <w:pPr>
        <w:spacing w:after="0"/>
      </w:pPr>
      <w:r>
        <w:separator/>
      </w:r>
    </w:p>
  </w:endnote>
  <w:endnote w:type="continuationSeparator" w:id="0">
    <w:p w14:paraId="071D6327" w14:textId="77777777" w:rsidR="00B707D9" w:rsidRDefault="00B707D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651A" w14:textId="77777777" w:rsidR="00B707D9" w:rsidRDefault="00B707D9" w:rsidP="003967DD">
      <w:pPr>
        <w:spacing w:after="0"/>
      </w:pPr>
      <w:r>
        <w:separator/>
      </w:r>
    </w:p>
  </w:footnote>
  <w:footnote w:type="continuationSeparator" w:id="0">
    <w:p w14:paraId="77C2CA7B" w14:textId="77777777" w:rsidR="00B707D9" w:rsidRDefault="00B707D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72E81B1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C0537"/>
    <w:multiLevelType w:val="hybridMultilevel"/>
    <w:tmpl w:val="9E42B506"/>
    <w:lvl w:ilvl="0" w:tplc="5A9EF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  <w:num w:numId="18" w16cid:durableId="20396245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97761"/>
    <w:rsid w:val="000A47D4"/>
    <w:rsid w:val="000C600E"/>
    <w:rsid w:val="000D5B4C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15CD3"/>
    <w:rsid w:val="00343AFC"/>
    <w:rsid w:val="0034745C"/>
    <w:rsid w:val="003967DD"/>
    <w:rsid w:val="003A4C39"/>
    <w:rsid w:val="0042333B"/>
    <w:rsid w:val="00443E58"/>
    <w:rsid w:val="004A2E74"/>
    <w:rsid w:val="004B113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B0BBC"/>
    <w:rsid w:val="006C45C0"/>
    <w:rsid w:val="006E2B9A"/>
    <w:rsid w:val="00710CED"/>
    <w:rsid w:val="007302B8"/>
    <w:rsid w:val="00735566"/>
    <w:rsid w:val="0073613B"/>
    <w:rsid w:val="00767573"/>
    <w:rsid w:val="007B556E"/>
    <w:rsid w:val="007D3E38"/>
    <w:rsid w:val="007D40FC"/>
    <w:rsid w:val="007E71DF"/>
    <w:rsid w:val="008065DA"/>
    <w:rsid w:val="00890680"/>
    <w:rsid w:val="00892E24"/>
    <w:rsid w:val="008B1737"/>
    <w:rsid w:val="008B39DA"/>
    <w:rsid w:val="008F3D35"/>
    <w:rsid w:val="00952690"/>
    <w:rsid w:val="00954B9A"/>
    <w:rsid w:val="0099358C"/>
    <w:rsid w:val="009F4C71"/>
    <w:rsid w:val="009F6A77"/>
    <w:rsid w:val="00A31926"/>
    <w:rsid w:val="00A710DF"/>
    <w:rsid w:val="00B21562"/>
    <w:rsid w:val="00B707D9"/>
    <w:rsid w:val="00B775D4"/>
    <w:rsid w:val="00BF1279"/>
    <w:rsid w:val="00C539BB"/>
    <w:rsid w:val="00CC5AA8"/>
    <w:rsid w:val="00CD5993"/>
    <w:rsid w:val="00CE7916"/>
    <w:rsid w:val="00D17E55"/>
    <w:rsid w:val="00D53B97"/>
    <w:rsid w:val="00D9777A"/>
    <w:rsid w:val="00DC4D0D"/>
    <w:rsid w:val="00E119B7"/>
    <w:rsid w:val="00E34263"/>
    <w:rsid w:val="00E34721"/>
    <w:rsid w:val="00E4317E"/>
    <w:rsid w:val="00E47519"/>
    <w:rsid w:val="00E5030B"/>
    <w:rsid w:val="00E64758"/>
    <w:rsid w:val="00E721A6"/>
    <w:rsid w:val="00E77EB9"/>
    <w:rsid w:val="00EC3E25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3C0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C71"/>
    <w:rPr>
      <w:rFonts w:asciiTheme="majorHAnsi" w:eastAsiaTheme="majorEastAsia" w:hAnsiTheme="majorHAnsi" w:cstheme="majorBidi"/>
      <w:color w:val="A93C03" w:themeColor="accent1" w:themeShade="BF"/>
      <w:sz w:val="22"/>
    </w:rPr>
  </w:style>
  <w:style w:type="table" w:styleId="PlainTable1">
    <w:name w:val="Plain Table 1"/>
    <w:basedOn w:val="TableNormal"/>
    <w:uiPriority w:val="41"/>
    <w:rsid w:val="009F4C71"/>
    <w:rPr>
      <w:sz w:val="22"/>
      <w:szCs w:val="22"/>
      <w:lang w:val="en-AU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CD3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54C7015F-6F70-4E94-A85C-6E07F4F5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15</cp:revision>
  <dcterms:created xsi:type="dcterms:W3CDTF">2022-07-25T00:31:00Z</dcterms:created>
  <dcterms:modified xsi:type="dcterms:W3CDTF">2023-01-13T05:44:00Z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