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B5B" w14:textId="6B549C22" w:rsidR="00D804B8" w:rsidRPr="00D804B8" w:rsidRDefault="00D804B8" w:rsidP="00D804B8">
      <w:pPr>
        <w:pStyle w:val="Heading1"/>
        <w:rPr>
          <w:lang w:val="en-AU"/>
        </w:rPr>
      </w:pPr>
      <w:r>
        <w:rPr>
          <w:lang w:val="en-AU"/>
        </w:rPr>
        <w:t>NDIS Navigators</w:t>
      </w:r>
    </w:p>
    <w:p w14:paraId="53155983" w14:textId="64D089E8" w:rsidR="00D223D7" w:rsidRDefault="00337EAB" w:rsidP="00501BF6">
      <w:pPr>
        <w:pStyle w:val="Intro"/>
        <w:sectPr w:rsidR="00D223D7" w:rsidSect="00D223D7">
          <w:headerReference w:type="default" r:id="rId11"/>
          <w:footerReference w:type="even" r:id="rId12"/>
          <w:footerReference w:type="default" r:id="rId13"/>
          <w:type w:val="continuous"/>
          <w:pgSz w:w="11900" w:h="16840"/>
          <w:pgMar w:top="2155" w:right="1134" w:bottom="1701" w:left="1134" w:header="283" w:footer="709" w:gutter="0"/>
          <w:cols w:space="708"/>
          <w:docGrid w:linePitch="360"/>
        </w:sectPr>
      </w:pPr>
      <w:r>
        <w:t>All</w:t>
      </w:r>
      <w:r w:rsidR="00123C97">
        <w:t xml:space="preserve"> </w:t>
      </w:r>
      <w:r w:rsidR="00542F67">
        <w:t>V</w:t>
      </w:r>
      <w:r w:rsidR="00123C97">
        <w:t>ictoria</w:t>
      </w:r>
      <w:r>
        <w:t>n</w:t>
      </w:r>
      <w:r w:rsidR="00542F67">
        <w:t xml:space="preserve"> </w:t>
      </w:r>
      <w:r w:rsidR="00123C97">
        <w:t xml:space="preserve">government </w:t>
      </w:r>
      <w:r w:rsidR="005426B4" w:rsidRPr="005426B4">
        <w:t>specialist schools</w:t>
      </w:r>
      <w:r>
        <w:t xml:space="preserve"> will receive funding for an NDIS Navigator</w:t>
      </w:r>
      <w:r w:rsidR="005426B4" w:rsidRPr="005426B4">
        <w:t xml:space="preserve"> by the end of 2025.</w:t>
      </w:r>
      <w:r w:rsidR="00542F67">
        <w:t xml:space="preserve"> </w:t>
      </w:r>
      <w:r w:rsidR="00501BF6" w:rsidRPr="00501BF6">
        <w:t xml:space="preserve">The following schools have </w:t>
      </w:r>
      <w:r w:rsidR="00501BF6">
        <w:t xml:space="preserve">received </w:t>
      </w:r>
      <w:r w:rsidR="00501BF6" w:rsidRPr="00501BF6">
        <w:t>funding in 2023</w:t>
      </w:r>
      <w:r w:rsidR="00501BF6">
        <w:t>.</w:t>
      </w:r>
    </w:p>
    <w:p w14:paraId="741C0689" w14:textId="77777777" w:rsidR="00501BF6" w:rsidRDefault="00501BF6" w:rsidP="00501BF6">
      <w:pPr>
        <w:spacing w:line="360" w:lineRule="auto"/>
        <w:rPr>
          <w:lang w:val="en-AU"/>
        </w:rPr>
        <w:sectPr w:rsidR="00501BF6" w:rsidSect="00D223D7">
          <w:type w:val="continuous"/>
          <w:pgSz w:w="11900" w:h="16840"/>
          <w:pgMar w:top="2155" w:right="1134" w:bottom="1701" w:left="1134" w:header="283" w:footer="709" w:gutter="0"/>
          <w:cols w:num="2" w:space="708"/>
          <w:docGrid w:linePitch="360"/>
        </w:sectPr>
      </w:pPr>
    </w:p>
    <w:p w14:paraId="773C6787" w14:textId="2C927D4D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Armstrong Creek School</w:t>
      </w:r>
    </w:p>
    <w:p w14:paraId="6D6E4D44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Ashwood School</w:t>
      </w:r>
    </w:p>
    <w:p w14:paraId="3A1B3EDE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Belmore School</w:t>
      </w:r>
    </w:p>
    <w:p w14:paraId="5CFB9797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Bendigo Special Developmental School</w:t>
      </w:r>
    </w:p>
    <w:p w14:paraId="14EA688C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Clyde Creek Primary School (Specialist Campus)</w:t>
      </w:r>
    </w:p>
    <w:p w14:paraId="565F32BA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Croydon Special Developmental School</w:t>
      </w:r>
    </w:p>
    <w:p w14:paraId="49AF214C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East Gippsland Specialist School</w:t>
      </w:r>
    </w:p>
    <w:p w14:paraId="6579F49E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Echuca Twin Rivers Specialist School</w:t>
      </w:r>
    </w:p>
    <w:p w14:paraId="3F3B03FF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Glenroy Specialist School</w:t>
      </w:r>
    </w:p>
    <w:p w14:paraId="57ACB22A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Horsham Special School</w:t>
      </w:r>
    </w:p>
    <w:p w14:paraId="1B10925B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Jacana School for Autism</w:t>
      </w:r>
    </w:p>
    <w:p w14:paraId="1F120D27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Kalianna Special School</w:t>
      </w:r>
    </w:p>
    <w:p w14:paraId="7A27FA1A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Marnebek School</w:t>
      </w:r>
    </w:p>
    <w:p w14:paraId="56DDAAA8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Melton Specialist School</w:t>
      </w:r>
    </w:p>
    <w:p w14:paraId="214A2190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Merri River School</w:t>
      </w:r>
    </w:p>
    <w:p w14:paraId="682C8328" w14:textId="77777777" w:rsidR="001D7FEB" w:rsidRPr="00501BF6" w:rsidRDefault="001D7FEB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Monash Special Developmental School</w:t>
      </w:r>
    </w:p>
    <w:p w14:paraId="349F23A1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br w:type="column"/>
      </w:r>
      <w:r w:rsidRPr="00501BF6">
        <w:rPr>
          <w:lang w:val="en-AU"/>
        </w:rPr>
        <w:t>Naranga Special School</w:t>
      </w:r>
    </w:p>
    <w:p w14:paraId="1F95104D" w14:textId="5826A02B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Nelson Park School</w:t>
      </w:r>
    </w:p>
    <w:p w14:paraId="7DE015DE" w14:textId="5A8E490B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Northern School for Autism</w:t>
      </w:r>
    </w:p>
    <w:p w14:paraId="18B3ECAC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Officer Specialist School</w:t>
      </w:r>
    </w:p>
    <w:p w14:paraId="7E795AD3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Portland Bay School</w:t>
      </w:r>
    </w:p>
    <w:p w14:paraId="109E5F18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Sale and District Specialist School</w:t>
      </w:r>
    </w:p>
    <w:p w14:paraId="26B2DABC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Seymour College (Specialist Campus)</w:t>
      </w:r>
    </w:p>
    <w:p w14:paraId="367E2EEC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Sunbury and Macedon Ranges Specialist School</w:t>
      </w:r>
    </w:p>
    <w:p w14:paraId="1B59600A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Sunshine Special Developmental School</w:t>
      </w:r>
    </w:p>
    <w:p w14:paraId="63A896CD" w14:textId="489F1E4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Verney Road School</w:t>
      </w:r>
    </w:p>
    <w:p w14:paraId="55AE2358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Victorian College for the Deaf</w:t>
      </w:r>
    </w:p>
    <w:p w14:paraId="148EBDE3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Wangaratta District Specialist School</w:t>
      </w:r>
    </w:p>
    <w:p w14:paraId="43177BEA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Waratah Special Developmental School</w:t>
      </w:r>
    </w:p>
    <w:p w14:paraId="76F9A0AA" w14:textId="77777777" w:rsidR="00501BF6" w:rsidRPr="00501BF6" w:rsidRDefault="00501BF6" w:rsidP="00501BF6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Warringa Park School</w:t>
      </w:r>
    </w:p>
    <w:p w14:paraId="6C15E616" w14:textId="77777777" w:rsidR="009B31ED" w:rsidRDefault="00501BF6" w:rsidP="009B31ED">
      <w:pPr>
        <w:pStyle w:val="ListParagraph"/>
        <w:numPr>
          <w:ilvl w:val="0"/>
          <w:numId w:val="18"/>
        </w:numPr>
        <w:spacing w:line="360" w:lineRule="auto"/>
        <w:rPr>
          <w:lang w:val="en-AU"/>
        </w:rPr>
      </w:pPr>
      <w:r w:rsidRPr="00501BF6">
        <w:rPr>
          <w:lang w:val="en-AU"/>
        </w:rPr>
        <w:t>Yarrabah School</w:t>
      </w:r>
    </w:p>
    <w:p w14:paraId="3FA9ACBD" w14:textId="77777777" w:rsidR="00A66CDC" w:rsidRDefault="00A66CDC" w:rsidP="00A66CDC">
      <w:pPr>
        <w:spacing w:line="360" w:lineRule="auto"/>
        <w:rPr>
          <w:lang w:val="en-AU"/>
        </w:rPr>
      </w:pPr>
    </w:p>
    <w:p w14:paraId="6F8A5B24" w14:textId="05411C70" w:rsidR="00A66CDC" w:rsidRPr="00A66CDC" w:rsidRDefault="00A66CDC" w:rsidP="00A66CDC">
      <w:pPr>
        <w:spacing w:line="360" w:lineRule="auto"/>
        <w:rPr>
          <w:lang w:val="en-AU"/>
        </w:rPr>
        <w:sectPr w:rsidR="00A66CDC" w:rsidRPr="00A66CDC" w:rsidSect="00D223D7">
          <w:type w:val="continuous"/>
          <w:pgSz w:w="11900" w:h="16840"/>
          <w:pgMar w:top="2155" w:right="1134" w:bottom="1701" w:left="1134" w:header="283" w:footer="709" w:gutter="0"/>
          <w:cols w:num="2" w:space="708"/>
          <w:docGrid w:linePitch="360"/>
        </w:sectPr>
      </w:pPr>
    </w:p>
    <w:p w14:paraId="3950F060" w14:textId="4360E752" w:rsidR="00122369" w:rsidRPr="00E34721" w:rsidRDefault="00122369" w:rsidP="000144A0">
      <w:pPr>
        <w:pStyle w:val="Copyrighttext"/>
        <w:rPr>
          <w:rFonts w:cstheme="minorHAnsi"/>
        </w:rPr>
      </w:pPr>
    </w:p>
    <w:sectPr w:rsidR="00122369" w:rsidRPr="00E34721" w:rsidSect="00D223D7">
      <w:type w:val="continuous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1BF8" w14:textId="77777777" w:rsidR="000D5548" w:rsidRDefault="000D5548" w:rsidP="003967DD">
      <w:pPr>
        <w:spacing w:after="0"/>
      </w:pPr>
      <w:r>
        <w:separator/>
      </w:r>
    </w:p>
  </w:endnote>
  <w:endnote w:type="continuationSeparator" w:id="0">
    <w:p w14:paraId="1BAEFD42" w14:textId="77777777" w:rsidR="000D5548" w:rsidRDefault="000D5548" w:rsidP="003967DD">
      <w:pPr>
        <w:spacing w:after="0"/>
      </w:pPr>
      <w:r>
        <w:continuationSeparator/>
      </w:r>
    </w:p>
  </w:endnote>
  <w:endnote w:type="continuationNotice" w:id="1">
    <w:p w14:paraId="002F2E2F" w14:textId="77777777" w:rsidR="000D5548" w:rsidRDefault="000D55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B61693D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2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10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C2C5" w14:textId="77777777" w:rsidR="000D5548" w:rsidRDefault="000D5548" w:rsidP="003967DD">
      <w:pPr>
        <w:spacing w:after="0"/>
      </w:pPr>
      <w:r>
        <w:separator/>
      </w:r>
    </w:p>
  </w:footnote>
  <w:footnote w:type="continuationSeparator" w:id="0">
    <w:p w14:paraId="52DD176A" w14:textId="77777777" w:rsidR="000D5548" w:rsidRDefault="000D5548" w:rsidP="003967DD">
      <w:pPr>
        <w:spacing w:after="0"/>
      </w:pPr>
      <w:r>
        <w:continuationSeparator/>
      </w:r>
    </w:p>
  </w:footnote>
  <w:footnote w:type="continuationNotice" w:id="1">
    <w:p w14:paraId="2A552AE5" w14:textId="77777777" w:rsidR="000D5548" w:rsidRDefault="000D55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334040962" name="Picture 3340409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11A1E"/>
    <w:multiLevelType w:val="hybridMultilevel"/>
    <w:tmpl w:val="71F689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6"/>
  </w:num>
  <w:num w:numId="14" w16cid:durableId="548568946">
    <w:abstractNumId w:val="17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  <w:num w:numId="18" w16cid:durableId="1410494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144A0"/>
    <w:rsid w:val="000209C7"/>
    <w:rsid w:val="000256E2"/>
    <w:rsid w:val="00080DA9"/>
    <w:rsid w:val="000861DD"/>
    <w:rsid w:val="000A47D4"/>
    <w:rsid w:val="000B5906"/>
    <w:rsid w:val="000C600E"/>
    <w:rsid w:val="000D5548"/>
    <w:rsid w:val="00107B2F"/>
    <w:rsid w:val="00122369"/>
    <w:rsid w:val="00122CA8"/>
    <w:rsid w:val="00123C97"/>
    <w:rsid w:val="00150E0F"/>
    <w:rsid w:val="00157212"/>
    <w:rsid w:val="0016287D"/>
    <w:rsid w:val="001B03CB"/>
    <w:rsid w:val="001C24E2"/>
    <w:rsid w:val="001C33E9"/>
    <w:rsid w:val="001D0D94"/>
    <w:rsid w:val="001D13F9"/>
    <w:rsid w:val="001D7FEB"/>
    <w:rsid w:val="001F39DD"/>
    <w:rsid w:val="002512BE"/>
    <w:rsid w:val="00275FB8"/>
    <w:rsid w:val="00286171"/>
    <w:rsid w:val="002A4A96"/>
    <w:rsid w:val="002C71F2"/>
    <w:rsid w:val="002E3BED"/>
    <w:rsid w:val="002F41D7"/>
    <w:rsid w:val="002F6115"/>
    <w:rsid w:val="00312720"/>
    <w:rsid w:val="00337EAB"/>
    <w:rsid w:val="00343AFC"/>
    <w:rsid w:val="0034745C"/>
    <w:rsid w:val="003967DD"/>
    <w:rsid w:val="003A4C39"/>
    <w:rsid w:val="0042333B"/>
    <w:rsid w:val="00431FB6"/>
    <w:rsid w:val="00443E58"/>
    <w:rsid w:val="004A2E74"/>
    <w:rsid w:val="004B2ED6"/>
    <w:rsid w:val="00500ADA"/>
    <w:rsid w:val="00501BF6"/>
    <w:rsid w:val="00512BBA"/>
    <w:rsid w:val="005426B4"/>
    <w:rsid w:val="00542F67"/>
    <w:rsid w:val="00555277"/>
    <w:rsid w:val="00567CF0"/>
    <w:rsid w:val="00584366"/>
    <w:rsid w:val="005A4F12"/>
    <w:rsid w:val="005E0713"/>
    <w:rsid w:val="006203E7"/>
    <w:rsid w:val="00620A0F"/>
    <w:rsid w:val="00624A55"/>
    <w:rsid w:val="006523D7"/>
    <w:rsid w:val="006671CE"/>
    <w:rsid w:val="00683BD1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E71DF"/>
    <w:rsid w:val="008065DA"/>
    <w:rsid w:val="00890680"/>
    <w:rsid w:val="00892E24"/>
    <w:rsid w:val="008A6252"/>
    <w:rsid w:val="008B1737"/>
    <w:rsid w:val="008F3D35"/>
    <w:rsid w:val="00934E38"/>
    <w:rsid w:val="00940048"/>
    <w:rsid w:val="00952690"/>
    <w:rsid w:val="00954B9A"/>
    <w:rsid w:val="00990B59"/>
    <w:rsid w:val="0099358C"/>
    <w:rsid w:val="009A1B31"/>
    <w:rsid w:val="009B31ED"/>
    <w:rsid w:val="009F6A77"/>
    <w:rsid w:val="00A31926"/>
    <w:rsid w:val="00A66CDC"/>
    <w:rsid w:val="00A710DF"/>
    <w:rsid w:val="00B00A50"/>
    <w:rsid w:val="00B21562"/>
    <w:rsid w:val="00B448C1"/>
    <w:rsid w:val="00B47FF8"/>
    <w:rsid w:val="00B707D9"/>
    <w:rsid w:val="00B72731"/>
    <w:rsid w:val="00B775D4"/>
    <w:rsid w:val="00B82326"/>
    <w:rsid w:val="00B9584A"/>
    <w:rsid w:val="00BA5296"/>
    <w:rsid w:val="00BC3C4A"/>
    <w:rsid w:val="00C129C7"/>
    <w:rsid w:val="00C27208"/>
    <w:rsid w:val="00C539BB"/>
    <w:rsid w:val="00CC5AA8"/>
    <w:rsid w:val="00CD5993"/>
    <w:rsid w:val="00CE7916"/>
    <w:rsid w:val="00D17E55"/>
    <w:rsid w:val="00D223D7"/>
    <w:rsid w:val="00D56D7B"/>
    <w:rsid w:val="00D804B8"/>
    <w:rsid w:val="00D9777A"/>
    <w:rsid w:val="00DC48EE"/>
    <w:rsid w:val="00DC4D0D"/>
    <w:rsid w:val="00E34263"/>
    <w:rsid w:val="00E34721"/>
    <w:rsid w:val="00E4317E"/>
    <w:rsid w:val="00E47519"/>
    <w:rsid w:val="00E5030B"/>
    <w:rsid w:val="00E62510"/>
    <w:rsid w:val="00E64758"/>
    <w:rsid w:val="00E77EB9"/>
    <w:rsid w:val="00E87E91"/>
    <w:rsid w:val="00F20CEC"/>
    <w:rsid w:val="00F24436"/>
    <w:rsid w:val="00F5271F"/>
    <w:rsid w:val="00F764F9"/>
    <w:rsid w:val="00F94715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EF0C75C-BDBB-4EF2-A3D4-F1B0B9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B82326"/>
    <w:pPr>
      <w:ind w:left="720"/>
      <w:contextualSpacing/>
    </w:pPr>
  </w:style>
  <w:style w:type="paragraph" w:styleId="Revision">
    <w:name w:val="Revision"/>
    <w:hidden/>
    <w:uiPriority w:val="99"/>
    <w:semiHidden/>
    <w:rsid w:val="006203E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449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5134ff05-a6e9-469e-a6d4-ec9048f019fc"/>
    <ds:schemaRef ds:uri="http://purl.org/dc/dcmitype/"/>
    <ds:schemaRef ds:uri="http://purl.org/dc/elements/1.1/"/>
    <ds:schemaRef ds:uri="http://purl.org/dc/terms/"/>
    <ds:schemaRef ds:uri="65797fc1-4497-48fc-9720-ad0d3685d07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0A248A-C774-430E-A956-5A238CA74A60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Laura Janes</cp:lastModifiedBy>
  <cp:revision>4</cp:revision>
  <dcterms:created xsi:type="dcterms:W3CDTF">2023-12-13T05:56:00Z</dcterms:created>
  <dcterms:modified xsi:type="dcterms:W3CDTF">2023-12-14T00:19:00Z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</Properties>
</file>