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080F5" w14:textId="61C65BCD" w:rsidR="004B57FA" w:rsidRPr="00433F9F" w:rsidRDefault="001B607E">
      <w:pPr>
        <w:pStyle w:val="Heading1"/>
        <w:rPr>
          <w:rFonts w:ascii="Calibri" w:hAnsi="Calibri" w:cs="Calibri"/>
          <w:b w:val="0"/>
          <w:bCs/>
          <w:szCs w:val="48"/>
        </w:rPr>
      </w:pPr>
      <w:r w:rsidRPr="00433F9F">
        <w:rPr>
          <w:rFonts w:ascii="Calibri" w:hAnsi="Calibri" w:cs="Calibri"/>
          <w:b w:val="0"/>
          <w:bCs/>
          <w:szCs w:val="48"/>
        </w:rPr>
        <w:t>اضافی زبان کے طور پر انگریزی (</w:t>
      </w:r>
      <w:r w:rsidRPr="00640B62">
        <w:rPr>
          <w:rFonts w:ascii="Calibri" w:hAnsi="Calibri" w:cs="Calibri"/>
          <w:bCs/>
          <w:szCs w:val="48"/>
        </w:rPr>
        <w:t>EAL</w:t>
      </w:r>
      <w:r w:rsidRPr="00433F9F">
        <w:rPr>
          <w:rFonts w:ascii="Calibri" w:hAnsi="Calibri" w:cs="Calibri"/>
          <w:b w:val="0"/>
          <w:bCs/>
          <w:szCs w:val="48"/>
        </w:rPr>
        <w:t>): والدین اور نگہداشت کنندگان کے لیے معلومات</w:t>
      </w:r>
    </w:p>
    <w:p w14:paraId="2A823F63" w14:textId="67694609" w:rsidR="004B57FA" w:rsidRPr="00433F9F" w:rsidRDefault="001B607E">
      <w:pPr>
        <w:pStyle w:val="P68B1DB1-Intro1"/>
        <w:spacing w:before="40"/>
        <w:rPr>
          <w:rFonts w:ascii="Calibri" w:hAnsi="Calibri" w:cs="Calibri"/>
          <w:szCs w:val="22"/>
        </w:rPr>
      </w:pPr>
      <w:r w:rsidRPr="00433F9F">
        <w:rPr>
          <w:rFonts w:ascii="Calibri" w:hAnsi="Calibri" w:cs="Calibri"/>
          <w:szCs w:val="22"/>
        </w:rPr>
        <w:t xml:space="preserve">وکٹوریہ کے تمام سرکاری اسکولوں میں وکٹورین نصاب </w:t>
      </w:r>
      <w:r w:rsidR="00640B62" w:rsidRPr="00640B62">
        <w:rPr>
          <w:rFonts w:ascii="Calibri" w:hAnsi="Calibri" w:cs="Calibri"/>
          <w:szCs w:val="22"/>
          <w:rtl w:val="0"/>
        </w:rPr>
        <w:t>F-10</w:t>
      </w:r>
      <w:r w:rsidRPr="00433F9F">
        <w:rPr>
          <w:rFonts w:ascii="Calibri" w:hAnsi="Calibri" w:cs="Calibri"/>
          <w:szCs w:val="22"/>
        </w:rPr>
        <w:t xml:space="preserve"> پڑھایا جاتا ہے۔ یہ نصاب بتاتا ہے کہ ہر بچے کو فاؤنڈیشن (بنیاد) سے لے کر 10 ویں سال تک کیا کچھ سیکھنا چاہیے۔ </w:t>
      </w:r>
    </w:p>
    <w:p w14:paraId="61C671FC" w14:textId="05E9B45C" w:rsidR="004B57FA" w:rsidRPr="00433F9F" w:rsidRDefault="001B607E">
      <w:pPr>
        <w:pStyle w:val="P68B1DB1-Intro1"/>
        <w:rPr>
          <w:rFonts w:ascii="Calibri" w:hAnsi="Calibri" w:cs="Calibri"/>
          <w:szCs w:val="22"/>
        </w:rPr>
      </w:pPr>
      <w:r w:rsidRPr="00433F9F">
        <w:rPr>
          <w:rFonts w:ascii="Calibri" w:hAnsi="Calibri" w:cs="Calibri"/>
          <w:szCs w:val="22"/>
        </w:rPr>
        <w:t xml:space="preserve">وکٹورین نصاب </w:t>
      </w:r>
      <w:r w:rsidR="00640B62" w:rsidRPr="00640B62">
        <w:rPr>
          <w:rFonts w:ascii="Calibri" w:hAnsi="Calibri" w:cs="Calibri"/>
          <w:szCs w:val="22"/>
          <w:rtl w:val="0"/>
        </w:rPr>
        <w:t>F–10</w:t>
      </w:r>
      <w:r w:rsidRPr="00433F9F">
        <w:rPr>
          <w:rFonts w:ascii="Calibri" w:hAnsi="Calibri" w:cs="Calibri"/>
          <w:szCs w:val="22"/>
        </w:rPr>
        <w:t xml:space="preserve"> میں، انگریزی کے نصاب میں تعلیم کی دو اقسام شامل ہیں: انگریزی، اور ضافی زبان کے طور پر انگریزی (EAL)۔</w:t>
      </w:r>
    </w:p>
    <w:p w14:paraId="7D101E54" w14:textId="4B7B226A" w:rsidR="004B57FA" w:rsidRPr="00433F9F" w:rsidRDefault="001B607E">
      <w:pPr>
        <w:pStyle w:val="P68B1DB1-Intro1"/>
        <w:rPr>
          <w:rFonts w:ascii="Calibri" w:hAnsi="Calibri" w:cs="Calibri"/>
          <w:szCs w:val="22"/>
        </w:rPr>
      </w:pPr>
      <w:r w:rsidRPr="00433F9F">
        <w:rPr>
          <w:rFonts w:ascii="Calibri" w:hAnsi="Calibri" w:cs="Calibri"/>
          <w:szCs w:val="22"/>
        </w:rPr>
        <w:t xml:space="preserve">EAL اُن طلباء کے لیے ہے جو گھر میں کوئی دوسری زبان بولتے ہیں اور اُنہیں اسکول میں کامیاب ہونے کے لیے انگریزی زبان سیکھنے کی ضرورت ہے۔ EAL میں، طلباء انگریزی زبان کے بارے میں سیکھتے ہیں، اور تعلیم کی دیگر اقسام میں کوَر شدہ مواد اور موضوعات کو سیکھنے کے لیے انگریزی زبان کا استعمال کرتے ہیں۔ اِن طلباء کی تعلیمی ضروریات ایسے طلباء سے مختلف ہوتی ہیں جو گھر میں اور اپنی پہلی زبان کے طور پر انگریزی زبان بولتے ہیں۔  </w:t>
      </w:r>
    </w:p>
    <w:p w14:paraId="6E6868DC" w14:textId="4C048653" w:rsidR="004B57FA" w:rsidRPr="00640B62" w:rsidRDefault="001B607E">
      <w:pPr>
        <w:pStyle w:val="Heading2"/>
        <w:rPr>
          <w:rFonts w:ascii="Calibri" w:hAnsi="Calibri" w:cs="Calibri"/>
          <w:bCs/>
          <w:szCs w:val="32"/>
        </w:rPr>
      </w:pPr>
      <w:r w:rsidRPr="00640B62">
        <w:rPr>
          <w:rFonts w:ascii="Calibri" w:hAnsi="Calibri" w:cs="Calibri"/>
          <w:bCs/>
          <w:szCs w:val="32"/>
        </w:rPr>
        <w:t>EAL نصاب کے راستے</w:t>
      </w:r>
    </w:p>
    <w:p w14:paraId="32F72566" w14:textId="77777777" w:rsidR="004B57FA" w:rsidRPr="00433F9F" w:rsidRDefault="001B607E">
      <w:pPr>
        <w:rPr>
          <w:rFonts w:ascii="Calibri" w:hAnsi="Calibri" w:cs="Calibri"/>
          <w:szCs w:val="22"/>
        </w:rPr>
      </w:pPr>
      <w:r w:rsidRPr="00433F9F">
        <w:rPr>
          <w:rFonts w:ascii="Calibri" w:hAnsi="Calibri" w:cs="Calibri"/>
          <w:szCs w:val="22"/>
        </w:rPr>
        <w:t xml:space="preserve">EAL نصاب EAL سیکھنے والوں کے لیے تعلیم حاصل کرنے کے تین راستے بیان کرتا ہے، جو کہ ان کی عمر اور سال کی سطح کے مطابق ہوتے ہیں: </w:t>
      </w:r>
    </w:p>
    <w:p w14:paraId="4E627BB1" w14:textId="77777777" w:rsidR="004B57FA" w:rsidRPr="00433F9F" w:rsidRDefault="001B607E">
      <w:pPr>
        <w:numPr>
          <w:ilvl w:val="0"/>
          <w:numId w:val="18"/>
        </w:numPr>
        <w:rPr>
          <w:rFonts w:ascii="Calibri" w:hAnsi="Calibri" w:cs="Calibri"/>
          <w:szCs w:val="22"/>
        </w:rPr>
      </w:pPr>
      <w:r w:rsidRPr="00433F9F">
        <w:rPr>
          <w:rFonts w:ascii="Calibri" w:hAnsi="Calibri" w:cs="Calibri"/>
          <w:szCs w:val="22"/>
        </w:rPr>
        <w:t>فاؤنڈیشن سے سال 2 کے طلباء کے لیے راستہ الف</w:t>
      </w:r>
    </w:p>
    <w:p w14:paraId="333013A3" w14:textId="77777777" w:rsidR="004B57FA" w:rsidRPr="00433F9F" w:rsidRDefault="001B607E">
      <w:pPr>
        <w:numPr>
          <w:ilvl w:val="0"/>
          <w:numId w:val="18"/>
        </w:numPr>
        <w:rPr>
          <w:rFonts w:ascii="Calibri" w:hAnsi="Calibri" w:cs="Calibri"/>
          <w:szCs w:val="22"/>
        </w:rPr>
      </w:pPr>
      <w:r w:rsidRPr="00433F9F">
        <w:rPr>
          <w:rFonts w:ascii="Calibri" w:hAnsi="Calibri" w:cs="Calibri"/>
          <w:szCs w:val="22"/>
        </w:rPr>
        <w:t>سال 2 سے 8 کے طلباء کے لیے راستہ ب</w:t>
      </w:r>
    </w:p>
    <w:p w14:paraId="566E21FD" w14:textId="77777777" w:rsidR="004B57FA" w:rsidRPr="00433F9F" w:rsidRDefault="001B607E">
      <w:pPr>
        <w:numPr>
          <w:ilvl w:val="0"/>
          <w:numId w:val="18"/>
        </w:numPr>
        <w:rPr>
          <w:rFonts w:ascii="Calibri" w:hAnsi="Calibri" w:cs="Calibri"/>
          <w:szCs w:val="22"/>
        </w:rPr>
      </w:pPr>
      <w:r w:rsidRPr="00433F9F">
        <w:rPr>
          <w:rFonts w:ascii="Calibri" w:hAnsi="Calibri" w:cs="Calibri"/>
          <w:szCs w:val="22"/>
        </w:rPr>
        <w:t xml:space="preserve">سال 7 سے 10 کے طلباء کے لیے راستہ ت۔ </w:t>
      </w:r>
    </w:p>
    <w:p w14:paraId="5A1AD594" w14:textId="77777777" w:rsidR="004B57FA" w:rsidRPr="00433F9F" w:rsidRDefault="001B607E">
      <w:pPr>
        <w:rPr>
          <w:rFonts w:ascii="Calibri" w:hAnsi="Calibri" w:cs="Calibri"/>
          <w:szCs w:val="22"/>
        </w:rPr>
      </w:pPr>
      <w:r w:rsidRPr="00433F9F">
        <w:rPr>
          <w:rFonts w:ascii="Calibri" w:hAnsi="Calibri" w:cs="Calibri"/>
          <w:szCs w:val="22"/>
        </w:rPr>
        <w:t xml:space="preserve">ان میں سے ہر ایک راستہ یہ بیان کرتا ہے کہ طالب علم مختلف سطحوں پر کیا کچھ کر سکتا ہے، مثال کے طور پر 'آسان تحریری ہدایات اور سوالات کو فالو کریں۔' طلباء جیسے جیسے انگریزی زبان سیکھتے جاتے ہیں وہ ان راستوں پر عمل کرتے ہوئے ترقی کرتے جاتے ہیں۔  </w:t>
      </w:r>
    </w:p>
    <w:p w14:paraId="26D186AD" w14:textId="780E3BC6" w:rsidR="004B57FA" w:rsidRPr="00433F9F" w:rsidRDefault="001B607E">
      <w:pPr>
        <w:pStyle w:val="P68B1DB1-Normal2"/>
        <w:spacing w:before="40"/>
        <w:rPr>
          <w:rFonts w:ascii="Calibri" w:hAnsi="Calibri" w:cs="Calibri"/>
          <w:b w:val="0"/>
          <w:bCs/>
          <w:szCs w:val="32"/>
        </w:rPr>
      </w:pPr>
      <w:r w:rsidRPr="00433F9F">
        <w:rPr>
          <w:rFonts w:ascii="Calibri" w:hAnsi="Calibri" w:cs="Calibri"/>
          <w:b w:val="0"/>
          <w:bCs/>
          <w:szCs w:val="32"/>
        </w:rPr>
        <w:t>اس میں کتنی دیر لگتی ہے؟</w:t>
      </w:r>
    </w:p>
    <w:p w14:paraId="7FA76B82" w14:textId="77777777" w:rsidR="004B57FA" w:rsidRPr="00433F9F" w:rsidRDefault="001B607E">
      <w:pPr>
        <w:rPr>
          <w:rFonts w:ascii="Calibri" w:hAnsi="Calibri" w:cs="Calibri"/>
          <w:szCs w:val="22"/>
        </w:rPr>
      </w:pPr>
      <w:r w:rsidRPr="00433F9F">
        <w:rPr>
          <w:rFonts w:ascii="Calibri" w:hAnsi="Calibri" w:cs="Calibri"/>
          <w:szCs w:val="22"/>
        </w:rPr>
        <w:t xml:space="preserve">ایسا کوئی بھی مقررہ یا مطلوبہ وقت نہیں ہے جس میں ایک طالب علم کو EAL سیکھنی چاہیے یا سیکھنی چھوڑ دینی چاہیے۔ تحقیق سے پتہ چلتا ہے کہ ایک طالب علم کو اُس علمی زبان کو سیکھنے میں 5 سے 7 سال اور بعض اوقات 10 سال تک کا وقت لگ سکتا ہے جس کی انہیں سیکنڈری اسکول میں ضرورت ہوتی ہے۔ بہت سے عوامل ہوتے ہیں جو اس بات کا تعین کرتے ہیں کہ ایک طالب علم کے لیے EAL بہترین انتخاب ہے یا انگریزی، جیسے جب ایک طالب علم نے انگریزی زبان سیکھنی شروع کی تھی تو اُس کی عمر کتنی تھی۔ بڑی عمر کے وہ طلباء جو انگریزی زبان سیکھنا شروع کر رہے ہیں، اُنہیں انگریزی کو اپنی پہلی زبان کے طور پر بولنے والے طلباء کے برابر زبان کی علمی سطح تک پہنچنے کے لیے مزید وقت درکار ہوگا۔ </w:t>
      </w:r>
    </w:p>
    <w:p w14:paraId="54D45376" w14:textId="77777777" w:rsidR="004B57FA" w:rsidRPr="00433F9F" w:rsidRDefault="001B607E">
      <w:pPr>
        <w:rPr>
          <w:rFonts w:ascii="Calibri" w:hAnsi="Calibri" w:cs="Calibri"/>
          <w:szCs w:val="22"/>
        </w:rPr>
      </w:pPr>
      <w:r w:rsidRPr="00433F9F">
        <w:rPr>
          <w:rFonts w:ascii="Calibri" w:hAnsi="Calibri" w:cs="Calibri"/>
          <w:szCs w:val="22"/>
        </w:rPr>
        <w:t>EAL سیکھنا طلباء کو انگریزی زبان میں ایک مضبوط بنیاد فراہم کرتا ہے جو انہیں تعلیم کے تمام شعبوں میں کامیاب ہونے میں مدد کرتا ہے۔ جب آپ کے بچے کے استاد کو یہ لگے گا کہ اب آپ کا بچہ EAL سے انگریزی زبان میں منتقل ہونے کے لیے تیار ہے، تو وہ آپ کے ساتھ اس پر بات کریں گے۔ آپ دونوں ایک ساتھ مل کر یہ فیصلہ کر سکتے ہیں کہ آپ کے بچے کے لیے انگریزی زبان سیکھنا جاری رکھنے کا بہترین طریقہ کونسا ہے۔</w:t>
      </w:r>
    </w:p>
    <w:p w14:paraId="2D758F08" w14:textId="764988B1" w:rsidR="004B57FA" w:rsidRPr="00433F9F" w:rsidRDefault="001B607E">
      <w:pPr>
        <w:pStyle w:val="P68B1DB1-Normal2"/>
        <w:spacing w:before="40"/>
        <w:rPr>
          <w:rFonts w:ascii="Calibri" w:hAnsi="Calibri" w:cs="Calibri"/>
          <w:b w:val="0"/>
          <w:bCs/>
          <w:szCs w:val="32"/>
        </w:rPr>
      </w:pPr>
      <w:r w:rsidRPr="00433F9F">
        <w:rPr>
          <w:rFonts w:ascii="Calibri" w:hAnsi="Calibri" w:cs="Calibri"/>
          <w:b w:val="0"/>
          <w:bCs/>
          <w:szCs w:val="32"/>
        </w:rPr>
        <w:t>کیریئر کے راستے</w:t>
      </w:r>
    </w:p>
    <w:p w14:paraId="75A7A9A1" w14:textId="28C11EAD" w:rsidR="004B57FA" w:rsidRPr="00433F9F" w:rsidRDefault="001B607E">
      <w:pPr>
        <w:rPr>
          <w:rFonts w:ascii="Calibri" w:hAnsi="Calibri" w:cs="Calibri"/>
          <w:szCs w:val="22"/>
        </w:rPr>
      </w:pPr>
      <w:r w:rsidRPr="00433F9F">
        <w:rPr>
          <w:rFonts w:ascii="Calibri" w:hAnsi="Calibri" w:cs="Calibri"/>
          <w:szCs w:val="22"/>
        </w:rPr>
        <w:t>وکٹورین سرٹیفکیٹ آف ایجوکیشن (VCE) تعلیمی ڈیزائن برائے سال 11 اور 12 بھی EAL اور انگریزی دونوں ہی آفر کرتا ہے۔ جو طلباء VCE EAL مکمل کرتے ہیں اُنہیں آسٹریلیا کی کسی یونیورسٹی میں داخل ہونے یا تعلیم یا کیریئر کا کوئی دوسرا راستہ منتخب کرنے کے وہی مواقع دستیاب ہوتے ہیں جو VCE انگریزی مکمل کرنے والوں کو دستیاب ہوتے ہیں۔</w:t>
      </w:r>
    </w:p>
    <w:p w14:paraId="2E0E919F" w14:textId="77777777" w:rsidR="004B57FA" w:rsidRPr="00433F9F" w:rsidRDefault="001B607E">
      <w:pPr>
        <w:pStyle w:val="P68B1DB1-Normal2"/>
        <w:spacing w:before="40"/>
        <w:rPr>
          <w:rFonts w:ascii="Calibri" w:hAnsi="Calibri" w:cs="Calibri"/>
          <w:b w:val="0"/>
          <w:bCs/>
          <w:szCs w:val="32"/>
        </w:rPr>
      </w:pPr>
      <w:r w:rsidRPr="00640B62">
        <w:rPr>
          <w:rFonts w:ascii="Calibri" w:hAnsi="Calibri" w:cs="Calibri"/>
          <w:bCs/>
          <w:szCs w:val="32"/>
        </w:rPr>
        <w:t>EAL</w:t>
      </w:r>
      <w:r w:rsidRPr="00433F9F">
        <w:rPr>
          <w:rFonts w:ascii="Calibri" w:hAnsi="Calibri" w:cs="Calibri"/>
          <w:b w:val="0"/>
          <w:bCs/>
          <w:szCs w:val="32"/>
        </w:rPr>
        <w:t xml:space="preserve"> طالب علم کی رپورٹس</w:t>
      </w:r>
    </w:p>
    <w:p w14:paraId="6EDF7151" w14:textId="77777777" w:rsidR="004B57FA" w:rsidRPr="00433F9F" w:rsidRDefault="001B607E">
      <w:pPr>
        <w:rPr>
          <w:rFonts w:ascii="Calibri" w:hAnsi="Calibri" w:cs="Calibri"/>
          <w:szCs w:val="22"/>
        </w:rPr>
      </w:pPr>
      <w:r w:rsidRPr="00433F9F">
        <w:rPr>
          <w:rFonts w:ascii="Calibri" w:hAnsi="Calibri" w:cs="Calibri"/>
          <w:szCs w:val="22"/>
        </w:rPr>
        <w:t>ہر سال ماہ جون اور دسمبر میں، آپ کو اپنے بچے کے نصاب کے راستے کے ساتھ اس کی نشو نما کے بارے میں ایک رپورٹ موصول ہوگی۔ EAL رپورٹ میں زبان کے تین مختلف انداز کی ایک تشخیص شامل ہوتی ہے: بولنا اور سننا، پڑھنا اور دیکھنا، اور لکھنا۔ یہ فارمیٹ انگریزی رپورٹ کی مانند ہے۔ اس رپورٹ میں اضافی معلومات فراہم کی جا سکتی ہیں، مثال کے طور پر، وہ چیزیں جن میں آپ کا بچہ اچھی کارکردگی کا مظاہرہ کر رہا ہے اور وہ شعبے جن میں انہیں اضافی مدد کی ضرورت ہے۔</w:t>
      </w:r>
    </w:p>
    <w:p w14:paraId="5A9E2189" w14:textId="54BFBFE1" w:rsidR="004B57FA" w:rsidRPr="00433F9F" w:rsidRDefault="00777DD2">
      <w:pPr>
        <w:spacing w:after="40"/>
        <w:rPr>
          <w:rFonts w:ascii="Calibri" w:hAnsi="Calibri" w:cs="Calibri"/>
          <w:b/>
          <w:color w:val="FF0000"/>
          <w:szCs w:val="22"/>
        </w:rPr>
      </w:pPr>
      <w:r>
        <w:rPr>
          <w:rFonts w:ascii="Calibri" w:hAnsi="Calibri" w:cs="Calibri"/>
          <w:b/>
          <w:color w:val="FF0000"/>
          <w:szCs w:val="22"/>
          <w:rtl w:val="0"/>
        </w:rPr>
        <w:t xml:space="preserve"> </w:t>
      </w:r>
      <w:bookmarkStart w:id="0" w:name="_GoBack"/>
      <w:bookmarkEnd w:id="0"/>
    </w:p>
    <w:sectPr w:rsidR="004B57FA" w:rsidRPr="00433F9F" w:rsidSect="00764424">
      <w:headerReference w:type="even" r:id="rId8"/>
      <w:headerReference w:type="default" r:id="rId9"/>
      <w:footerReference w:type="even" r:id="rId10"/>
      <w:footerReference w:type="default" r:id="rId11"/>
      <w:headerReference w:type="first" r:id="rId12"/>
      <w:footerReference w:type="first" r:id="rId13"/>
      <w:pgSz w:w="11900" w:h="16840"/>
      <w:pgMar w:top="1560"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EEDBCD" w14:textId="77777777" w:rsidR="00726FEE" w:rsidRDefault="00726FEE">
      <w:pPr>
        <w:spacing w:after="0"/>
      </w:pPr>
      <w:r>
        <w:separator/>
      </w:r>
    </w:p>
  </w:endnote>
  <w:endnote w:type="continuationSeparator" w:id="0">
    <w:p w14:paraId="0356B3D4" w14:textId="77777777" w:rsidR="00726FEE" w:rsidRDefault="00726F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Times New Roman (Headings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36CB5" w14:textId="77777777" w:rsidR="004B57FA" w:rsidRDefault="001B607E">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4B57FA" w:rsidRDefault="004B57FA">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47C1E" w14:textId="77777777" w:rsidR="004B57FA" w:rsidRDefault="004B57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ED8BA" w14:textId="77777777" w:rsidR="004B57FA" w:rsidRDefault="004B57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C8ECA7" w14:textId="77777777" w:rsidR="00726FEE" w:rsidRDefault="00726FEE">
      <w:pPr>
        <w:spacing w:after="0"/>
      </w:pPr>
      <w:r>
        <w:separator/>
      </w:r>
    </w:p>
  </w:footnote>
  <w:footnote w:type="continuationSeparator" w:id="0">
    <w:p w14:paraId="27FD236F" w14:textId="77777777" w:rsidR="00726FEE" w:rsidRDefault="00726FE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CCB12" w14:textId="77777777" w:rsidR="004B57FA" w:rsidRDefault="004B57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C1E50" w14:textId="12C3CED9" w:rsidR="004B57FA" w:rsidRDefault="001B607E">
    <w:pPr>
      <w:pStyle w:val="Header"/>
    </w:pPr>
    <w:r>
      <w:rPr>
        <w:noProof/>
        <w:lang w:val="en-AU" w:eastAsia="en-AU"/>
      </w:rPr>
      <w:drawing>
        <wp:anchor distT="0" distB="0" distL="114300" distR="114300" simplePos="0" relativeHeight="251658240" behindDoc="1" locked="0" layoutInCell="1" allowOverlap="1" wp14:anchorId="7CE31918" wp14:editId="55C64CF8">
          <wp:simplePos x="0" y="0"/>
          <wp:positionH relativeFrom="page">
            <wp:align>left</wp:align>
          </wp:positionH>
          <wp:positionV relativeFrom="page">
            <wp:align>top</wp:align>
          </wp:positionV>
          <wp:extent cx="7550421" cy="10684798"/>
          <wp:effectExtent l="0" t="0" r="6350" b="0"/>
          <wp:wrapNone/>
          <wp:docPr id="1" name="Picture 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F6167" w14:textId="77777777" w:rsidR="004B57FA" w:rsidRDefault="004B57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A14A36"/>
    <w:multiLevelType w:val="hybridMultilevel"/>
    <w:tmpl w:val="5DD2D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6"/>
  </w:num>
  <w:num w:numId="14">
    <w:abstractNumId w:val="17"/>
  </w:num>
  <w:num w:numId="15">
    <w:abstractNumId w:val="11"/>
  </w:num>
  <w:num w:numId="16">
    <w:abstractNumId w:val="15"/>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1F31"/>
    <w:rsid w:val="00013339"/>
    <w:rsid w:val="000256E2"/>
    <w:rsid w:val="00080DA9"/>
    <w:rsid w:val="000861DD"/>
    <w:rsid w:val="000A47D4"/>
    <w:rsid w:val="000C600E"/>
    <w:rsid w:val="00122369"/>
    <w:rsid w:val="00150E0F"/>
    <w:rsid w:val="00157212"/>
    <w:rsid w:val="0016287D"/>
    <w:rsid w:val="001B607E"/>
    <w:rsid w:val="001D0D94"/>
    <w:rsid w:val="001D13F9"/>
    <w:rsid w:val="001F39DD"/>
    <w:rsid w:val="00217D20"/>
    <w:rsid w:val="00230C69"/>
    <w:rsid w:val="002512BE"/>
    <w:rsid w:val="00275FB8"/>
    <w:rsid w:val="002A4A96"/>
    <w:rsid w:val="002E3BED"/>
    <w:rsid w:val="002F41D7"/>
    <w:rsid w:val="002F6115"/>
    <w:rsid w:val="00312720"/>
    <w:rsid w:val="00343AFC"/>
    <w:rsid w:val="0034745C"/>
    <w:rsid w:val="003967DD"/>
    <w:rsid w:val="003A4C39"/>
    <w:rsid w:val="0042333B"/>
    <w:rsid w:val="00433F9F"/>
    <w:rsid w:val="00443E58"/>
    <w:rsid w:val="004A2E74"/>
    <w:rsid w:val="004B2ED6"/>
    <w:rsid w:val="004B57FA"/>
    <w:rsid w:val="00500ADA"/>
    <w:rsid w:val="00512BBA"/>
    <w:rsid w:val="00555277"/>
    <w:rsid w:val="00567CF0"/>
    <w:rsid w:val="00584366"/>
    <w:rsid w:val="005A4F12"/>
    <w:rsid w:val="005E0713"/>
    <w:rsid w:val="0062000F"/>
    <w:rsid w:val="00624A55"/>
    <w:rsid w:val="00640B62"/>
    <w:rsid w:val="006523D7"/>
    <w:rsid w:val="006671CE"/>
    <w:rsid w:val="006A1F8A"/>
    <w:rsid w:val="006A25AC"/>
    <w:rsid w:val="006C45C0"/>
    <w:rsid w:val="006E2B9A"/>
    <w:rsid w:val="00710CED"/>
    <w:rsid w:val="00726FEE"/>
    <w:rsid w:val="00735566"/>
    <w:rsid w:val="00764424"/>
    <w:rsid w:val="00767573"/>
    <w:rsid w:val="00777DD2"/>
    <w:rsid w:val="007B556E"/>
    <w:rsid w:val="007D3E38"/>
    <w:rsid w:val="007D40FC"/>
    <w:rsid w:val="007F11E7"/>
    <w:rsid w:val="008065DA"/>
    <w:rsid w:val="00890680"/>
    <w:rsid w:val="00892E24"/>
    <w:rsid w:val="008B1737"/>
    <w:rsid w:val="008F3D35"/>
    <w:rsid w:val="00952690"/>
    <w:rsid w:val="00954B9A"/>
    <w:rsid w:val="0099358C"/>
    <w:rsid w:val="009F6A77"/>
    <w:rsid w:val="00A305CB"/>
    <w:rsid w:val="00A31926"/>
    <w:rsid w:val="00A710DF"/>
    <w:rsid w:val="00B21562"/>
    <w:rsid w:val="00B775D4"/>
    <w:rsid w:val="00C3565B"/>
    <w:rsid w:val="00C539BB"/>
    <w:rsid w:val="00CC5AA8"/>
    <w:rsid w:val="00CD5993"/>
    <w:rsid w:val="00CE7916"/>
    <w:rsid w:val="00D17E55"/>
    <w:rsid w:val="00D9777A"/>
    <w:rsid w:val="00DC4D0D"/>
    <w:rsid w:val="00E34263"/>
    <w:rsid w:val="00E34721"/>
    <w:rsid w:val="00E4317E"/>
    <w:rsid w:val="00E47519"/>
    <w:rsid w:val="00E5030B"/>
    <w:rsid w:val="00E64758"/>
    <w:rsid w:val="00E77EB9"/>
    <w:rsid w:val="00F5271F"/>
    <w:rsid w:val="00F94715"/>
  </w:rsids>
  <m:mathPr>
    <m:mathFont m:val="Cambria Math"/>
    <m:brkBin m:val="before"/>
    <m:brkBinSub m:val="--"/>
    <m:smallFrac m:val="0"/>
    <m:dispDef/>
    <m:lMargin m:val="0"/>
    <m:rMargin m:val="0"/>
    <m:defJc m:val="centerGroup"/>
    <m:wrapIndent m:val="1440"/>
    <m:intLim m:val="subSup"/>
    <m:naryLim m:val="undOvr"/>
  </m:mathPr>
  <w:themeFontLang w:val="ur-P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1355FF"/>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rtl/>
        <w:lang w:val="en-IN" w:eastAsia="en-IN" w:bidi="ar-SA"/>
      </w:rPr>
    </w:rPrDefault>
    <w:pPrDefault>
      <w:pPr>
        <w:bidi/>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rPr>
  </w:style>
  <w:style w:type="paragraph" w:customStyle="1" w:styleId="Intro">
    <w:name w:val="Intro"/>
    <w:basedOn w:val="Normal"/>
    <w:qFormat/>
    <w:rsid w:val="00E47519"/>
    <w:pPr>
      <w:pBdr>
        <w:top w:val="single" w:sz="4" w:space="1" w:color="004C97" w:themeColor="accent5"/>
      </w:pBdr>
    </w:pPr>
    <w:rPr>
      <w:b/>
      <w:color w:val="004C97" w:themeColor="accent5"/>
      <w:sz w:val="24"/>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color w:val="000000" w:themeColor="text2"/>
    </w:rPr>
  </w:style>
  <w:style w:type="character" w:customStyle="1" w:styleId="QuoteChar">
    <w:name w:val="Quote Char"/>
    <w:basedOn w:val="DefaultParagraphFont"/>
    <w:link w:val="Quote"/>
    <w:uiPriority w:val="29"/>
    <w:rsid w:val="002E3BED"/>
    <w:rPr>
      <w:i/>
      <w:color w:val="000000" w:themeColor="text2"/>
    </w:rPr>
  </w:style>
  <w:style w:type="paragraph" w:customStyle="1" w:styleId="Bullet1">
    <w:name w:val="Bullet 1"/>
    <w:basedOn w:val="Normal"/>
    <w:next w:val="Normal"/>
    <w:qFormat/>
    <w:rsid w:val="002E3BED"/>
    <w:pPr>
      <w:numPr>
        <w:numId w:val="14"/>
      </w:numPr>
      <w:ind w:left="284" w:hanging="284"/>
    </w:p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rPr>
  </w:style>
  <w:style w:type="paragraph" w:customStyle="1" w:styleId="Tablebody">
    <w:name w:val="Table body"/>
    <w:basedOn w:val="Normal"/>
    <w:qFormat/>
    <w:rsid w:val="00A31926"/>
    <w:pPr>
      <w:spacing w:before="60" w:after="60"/>
    </w:p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rPr>
  </w:style>
  <w:style w:type="paragraph" w:styleId="FootnoteText">
    <w:name w:val="footnote text"/>
    <w:basedOn w:val="Normal"/>
    <w:link w:val="FootnoteTextChar"/>
    <w:uiPriority w:val="99"/>
    <w:unhideWhenUsed/>
    <w:rsid w:val="0016287D"/>
    <w:pPr>
      <w:spacing w:after="40"/>
    </w:pPr>
    <w:rPr>
      <w:rFonts w:ascii="Arial" w:hAnsi="Arial" w:cs="Arial"/>
      <w:sz w:val="11"/>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color w:val="000000" w:themeColor="text1"/>
    </w:rPr>
  </w:style>
  <w:style w:type="character" w:customStyle="1" w:styleId="SubtitleChar">
    <w:name w:val="Subtitle Char"/>
    <w:basedOn w:val="DefaultParagraphFont"/>
    <w:link w:val="Subtitle"/>
    <w:uiPriority w:val="11"/>
    <w:rsid w:val="00F94715"/>
    <w:rPr>
      <w:rFonts w:eastAsiaTheme="minorEastAsia"/>
      <w:color w:val="000000" w:themeColor="text1"/>
      <w:sz w:val="22"/>
    </w:rPr>
  </w:style>
  <w:style w:type="character" w:styleId="SubtleEmphasis">
    <w:name w:val="Subtle Emphasis"/>
    <w:basedOn w:val="DefaultParagraphFont"/>
    <w:uiPriority w:val="19"/>
    <w:qFormat/>
    <w:rsid w:val="00F94715"/>
    <w:rPr>
      <w:i/>
      <w:color w:val="000000" w:themeColor="text1"/>
    </w:rPr>
  </w:style>
  <w:style w:type="character" w:styleId="IntenseEmphasis">
    <w:name w:val="Intense Emphasis"/>
    <w:basedOn w:val="DefaultParagraphFont"/>
    <w:uiPriority w:val="21"/>
    <w:qFormat/>
    <w:rsid w:val="00F94715"/>
    <w:rPr>
      <w:i/>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color w:val="E57100" w:themeColor="accent1"/>
    </w:rPr>
  </w:style>
  <w:style w:type="character" w:customStyle="1" w:styleId="IntenseQuoteChar">
    <w:name w:val="Intense Quote Char"/>
    <w:basedOn w:val="DefaultParagraphFont"/>
    <w:link w:val="IntenseQuote"/>
    <w:uiPriority w:val="30"/>
    <w:rsid w:val="004A2E74"/>
    <w:rPr>
      <w:b/>
      <w:color w:val="E57100" w:themeColor="accent1"/>
      <w:sz w:val="22"/>
    </w:rPr>
  </w:style>
  <w:style w:type="paragraph" w:customStyle="1" w:styleId="Copyrighttext">
    <w:name w:val="Copyright text"/>
    <w:basedOn w:val="Normal"/>
    <w:qFormat/>
    <w:rsid w:val="007D40FC"/>
    <w:pPr>
      <w:spacing w:after="40"/>
    </w:pPr>
    <w:rPr>
      <w:sz w:val="12"/>
    </w:rPr>
  </w:style>
  <w:style w:type="paragraph" w:customStyle="1" w:styleId="P68B1DB1-Intro1">
    <w:name w:val="P68B1DB1-Intro1"/>
    <w:basedOn w:val="Intro"/>
    <w:rPr>
      <w:b w:val="0"/>
      <w:color w:val="auto"/>
      <w:sz w:val="22"/>
    </w:rPr>
  </w:style>
  <w:style w:type="paragraph" w:customStyle="1" w:styleId="P68B1DB1-Normal2">
    <w:name w:val="P68B1DB1-Normal2"/>
    <w:basedOn w:val="Normal"/>
    <w:rPr>
      <w:rFonts w:asciiTheme="majorHAnsi" w:eastAsiaTheme="majorEastAsia" w:hAnsiTheme="majorHAnsi" w:cs="Times New Roman (Headings CS)"/>
      <w:b/>
      <w:color w:val="004C97" w:themeColor="accent5"/>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opic xmlns="bb5ce4db-eb21-467d-b968-528655912a38">18</Topic>
    <Expired xmlns="bb5ce4db-eb21-467d-b968-528655912a38">false</Expired>
  </documentManagement>
</p:properties>
</file>

<file path=customXml/itemProps1.xml><?xml version="1.0" encoding="utf-8"?>
<ds:datastoreItem xmlns:ds="http://schemas.openxmlformats.org/officeDocument/2006/customXml" ds:itemID="{DD653C33-8F72-4DEB-89C4-975A75F19E66}">
  <ds:schemaRefs>
    <ds:schemaRef ds:uri="http://schemas.openxmlformats.org/officeDocument/2006/bibliography"/>
  </ds:schemaRefs>
</ds:datastoreItem>
</file>

<file path=customXml/itemProps2.xml><?xml version="1.0" encoding="utf-8"?>
<ds:datastoreItem xmlns:ds="http://schemas.openxmlformats.org/officeDocument/2006/customXml" ds:itemID="{664A99FF-C4C2-46F7-B98E-441390921F03}"/>
</file>

<file path=customXml/itemProps3.xml><?xml version="1.0" encoding="utf-8"?>
<ds:datastoreItem xmlns:ds="http://schemas.openxmlformats.org/officeDocument/2006/customXml" ds:itemID="{82BF192F-BB1C-42A4-B949-9BD402AAC451}"/>
</file>

<file path=customXml/itemProps4.xml><?xml version="1.0" encoding="utf-8"?>
<ds:datastoreItem xmlns:ds="http://schemas.openxmlformats.org/officeDocument/2006/customXml" ds:itemID="{9593A6F5-62E4-4B8F-B548-7886FF678090}"/>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2022-03-02T23:03:00Z</dcterms:created>
  <dcterms:modified xsi:type="dcterms:W3CDTF">2022-03-09T21:40:00Z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ies>
</file>