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1C65BCD" w:rsidR="00624A55" w:rsidRPr="008F3D35" w:rsidRDefault="00A305CB" w:rsidP="004C23D6">
      <w:pPr>
        <w:pStyle w:val="Heading1"/>
        <w:spacing w:before="200"/>
      </w:pPr>
      <w:r>
        <w:t>Kiingereza kama Lugha ya Ziada (EAL): taarifa kwa wazazi na walezi</w:t>
      </w:r>
    </w:p>
    <w:p w14:paraId="2A823F63" w14:textId="528E26D0" w:rsidR="00A305CB" w:rsidRPr="00A305CB" w:rsidRDefault="00A305CB" w:rsidP="0062000F">
      <w:pPr>
        <w:pStyle w:val="Intro"/>
        <w:spacing w:before="40"/>
        <w:rPr>
          <w:b w:val="0"/>
          <w:color w:val="auto"/>
          <w:sz w:val="22"/>
        </w:rPr>
      </w:pPr>
      <w:r>
        <w:rPr>
          <w:b w:val="0"/>
          <w:color w:val="auto"/>
          <w:sz w:val="22"/>
        </w:rPr>
        <w:t xml:space="preserve">Shule zote za serikali huko Victoria hufundisha Mtaala wa Victoria F-10. Mtaala unaweka wazi kile ambacho kila mtoto anapaswa kujifunza kutoka shule ya Msingi hadi Mwaka wa 10. </w:t>
      </w:r>
    </w:p>
    <w:p w14:paraId="61C671FC" w14:textId="77777777" w:rsidR="00A305CB" w:rsidRPr="00A305CB" w:rsidRDefault="00A305CB" w:rsidP="00A305CB">
      <w:pPr>
        <w:pStyle w:val="Intro"/>
        <w:rPr>
          <w:b w:val="0"/>
          <w:color w:val="auto"/>
          <w:sz w:val="22"/>
        </w:rPr>
      </w:pPr>
      <w:r>
        <w:rPr>
          <w:b w:val="0"/>
          <w:color w:val="auto"/>
          <w:sz w:val="22"/>
        </w:rPr>
        <w:t>Katika Mtaala wa Victoria F–10, mtaala wa Kiingereza unajumuisha maeneo mawili ya kujifunzia: Kiingereza, na Kiingereza kama Lugha ya Ziada (EAL).</w:t>
      </w:r>
    </w:p>
    <w:p w14:paraId="7D101E54" w14:textId="27DB13A9" w:rsidR="00624A55" w:rsidRPr="00624A55" w:rsidRDefault="00A305CB" w:rsidP="00624A55">
      <w:pPr>
        <w:pStyle w:val="Intro"/>
      </w:pPr>
      <w:r>
        <w:rPr>
          <w:b w:val="0"/>
          <w:color w:val="auto"/>
          <w:sz w:val="22"/>
        </w:rPr>
        <w:t xml:space="preserve">EAL ni ya wanafunzi wanaozungumza lugha nyingine nyumbani na wanahitaji kujifunza lugha ya Kiingereza ili kufaulu shuleni. Katika EAL, wanafunzi hujifunza kuhusu Kiingereza, na kutumia Kiingereza kujifunza maudhui na mada zinazoshughulikiwa katika maeneo mengine ya kujifunza. Wana mahitaji tofauti ya kujifunza tofauti na wanafunzi wanaozungumza Kiingereza nyumbani na kama lugha yao ya kwanza. </w:t>
      </w:r>
    </w:p>
    <w:p w14:paraId="6E6868DC" w14:textId="4C048653" w:rsidR="00624A55" w:rsidRDefault="00A305CB" w:rsidP="00624A55">
      <w:pPr>
        <w:pStyle w:val="Heading2"/>
      </w:pPr>
      <w:r>
        <w:t>Njia za mtaala wa EAL</w:t>
      </w:r>
    </w:p>
    <w:p w14:paraId="32F72566" w14:textId="77777777" w:rsidR="00A305CB" w:rsidRPr="00A305CB" w:rsidRDefault="00A305CB" w:rsidP="00A305CB">
      <w:r>
        <w:t xml:space="preserve">Mtaala wa EAL unaelezea njia tatu za kujifunza kwa wanafunzi wa EAL, zinazohusiana na umri wao na kiwango cha mwaka: </w:t>
      </w:r>
    </w:p>
    <w:p w14:paraId="4E627BB1" w14:textId="77777777" w:rsidR="00A305CB" w:rsidRPr="00A305CB" w:rsidRDefault="00A305CB" w:rsidP="00A305CB">
      <w:pPr>
        <w:numPr>
          <w:ilvl w:val="0"/>
          <w:numId w:val="18"/>
        </w:numPr>
      </w:pPr>
      <w:r>
        <w:t>Pathway A for students in Foundation to Year 2</w:t>
      </w:r>
    </w:p>
    <w:p w14:paraId="333013A3" w14:textId="5397A26A" w:rsidR="00A305CB" w:rsidRPr="00A305CB" w:rsidRDefault="00A305CB" w:rsidP="00A305CB">
      <w:pPr>
        <w:numPr>
          <w:ilvl w:val="0"/>
          <w:numId w:val="18"/>
        </w:numPr>
      </w:pPr>
      <w:r>
        <w:t>Njia B kwa wanafunzi katika Miaka 2 hadi 8</w:t>
      </w:r>
      <w:bookmarkStart w:id="0" w:name="_GoBack"/>
      <w:bookmarkEnd w:id="0"/>
    </w:p>
    <w:p w14:paraId="566E21FD" w14:textId="77777777" w:rsidR="00A305CB" w:rsidRPr="00A305CB" w:rsidRDefault="00A305CB" w:rsidP="00A305CB">
      <w:pPr>
        <w:numPr>
          <w:ilvl w:val="0"/>
          <w:numId w:val="18"/>
        </w:numPr>
      </w:pPr>
      <w:r>
        <w:t xml:space="preserve">Njia C kwa wanafunzi katika Mwaka wa 7 hadi 10. </w:t>
      </w:r>
    </w:p>
    <w:p w14:paraId="5A1AD594" w14:textId="68A561DB" w:rsidR="00A305CB" w:rsidRPr="00A305CB" w:rsidRDefault="00A305CB" w:rsidP="00A305CB">
      <w:r>
        <w:t xml:space="preserve">Kila moja ya njia hizi inaeleza kile ambacho mwanafunzi anaweza kufanya katika viwango tofauti, kama vile ‘Fuata maagizo na maswali rahisi yaliyoandikwa.’ Wanafunzi huendelea kujifunza pamoja na kati ya njia hizi wakati wanapojifunza lugha ya Kiingereza. </w:t>
      </w:r>
    </w:p>
    <w:p w14:paraId="26D186AD" w14:textId="780E3BC6" w:rsidR="00A305CB" w:rsidRPr="00A305CB" w:rsidRDefault="00A305CB" w:rsidP="00A305CB">
      <w:pPr>
        <w:spacing w:before="40"/>
        <w:rPr>
          <w:rFonts w:asciiTheme="majorHAnsi" w:eastAsiaTheme="majorEastAsia" w:hAnsiTheme="majorHAnsi" w:cs="Times New Roman (Headings CS)"/>
          <w:b/>
          <w:color w:val="004C97" w:themeColor="accent5"/>
          <w:sz w:val="32"/>
          <w:szCs w:val="26"/>
        </w:rPr>
      </w:pPr>
      <w:r>
        <w:rPr>
          <w:rFonts w:asciiTheme="majorHAnsi" w:hAnsiTheme="majorHAnsi"/>
          <w:b/>
          <w:color w:val="004C97" w:themeColor="accent5"/>
          <w:sz w:val="32"/>
        </w:rPr>
        <w:t>Inachukua muda gani?</w:t>
      </w:r>
    </w:p>
    <w:p w14:paraId="7FA76B82" w14:textId="77777777" w:rsidR="00A305CB" w:rsidRPr="00A305CB" w:rsidRDefault="00A305CB" w:rsidP="00A305CB">
      <w:r>
        <w:t xml:space="preserve">Hakuna muda uliowekwa au unaohitajika ambao mwanafunzi anapaswa kuwa akijifunza au kuacha kujifunza EAL. Utafiti unaonyesha kuwa inaweza kuchukua kati ya miaka 5 na 7, na wakati mwingine hadi miaka 10, kwa mwanafunzi kujifunza lugha ya kitaaluma wanayohitaji katika shule ya upili. Kuna mambo mengi, kama vile umri wa mwanafunzi alipoanza kujifunza Kiingereza, ambayo huamua kama EAL au Kiingereza ndio chaguo bora kwa mwanafunzi. Wanafunzi wakubwa wanaoanza kujifunza Kiingereza watahitaji muda zaidi ili kufikia kiwango sawa cha lugha ya kitaaluma na wanafunzi wanaozungumza Kiingereza kama lugha ya kwanza. </w:t>
      </w:r>
    </w:p>
    <w:p w14:paraId="54D45376" w14:textId="77777777" w:rsidR="00A305CB" w:rsidRPr="00A305CB" w:rsidRDefault="00A305CB" w:rsidP="00A305CB">
      <w:r>
        <w:t>Kujifunza EAL huwapa wanafunzi msingi thabiti wa Kiingereza ambao huwasaidia kufaulu katika maeneo yote ya kujifunza. Mwalimu wa mtoto wako anapotathmini kwamba mtoto wako yuko tayari kuhama kutoka EAL hadi kusoma Kiingereza, atajadili hili nawe. Kwa pamoja mnaweza kuamua kuhusu njia bora ya mtoto wako kuendelea kujifunza Kiingereza</w:t>
      </w:r>
    </w:p>
    <w:p w14:paraId="2D758F08" w14:textId="764988B1" w:rsidR="00A305CB" w:rsidRDefault="00A305CB" w:rsidP="00A305CB">
      <w:pPr>
        <w:spacing w:before="40"/>
        <w:rPr>
          <w:rFonts w:asciiTheme="majorHAnsi" w:eastAsiaTheme="majorEastAsia" w:hAnsiTheme="majorHAnsi" w:cs="Times New Roman (Headings CS)"/>
          <w:b/>
          <w:color w:val="004C97" w:themeColor="accent5"/>
          <w:sz w:val="32"/>
          <w:szCs w:val="26"/>
        </w:rPr>
      </w:pPr>
      <w:r>
        <w:rPr>
          <w:rFonts w:asciiTheme="majorHAnsi" w:hAnsiTheme="majorHAnsi"/>
          <w:b/>
          <w:color w:val="004C97" w:themeColor="accent5"/>
          <w:sz w:val="32"/>
        </w:rPr>
        <w:t>Njia za kupitia ili kupata kazi</w:t>
      </w:r>
    </w:p>
    <w:p w14:paraId="75A7A9A1" w14:textId="28C11EAD" w:rsidR="00A305CB" w:rsidRDefault="00A305CB" w:rsidP="00A305CB">
      <w:r>
        <w:t>Muundo wa Utafiti wa Cheti cha Ushindi wa Elimu (VCE) kwa Mwaka wa 11 na 12 pia hutoa EAL na Kiingereza. Wanafunzi wanaomaliza VCE EAL wana fursa sawa za kwenda chuo kikuu nchini Australia au kuchagua njia nyingine ya kusoma au taaluma sawa na wale wanaomaliza VCE ya Kiingereza.</w:t>
      </w:r>
    </w:p>
    <w:p w14:paraId="2E0E919F" w14:textId="77777777" w:rsidR="00A305CB" w:rsidRPr="00A305CB" w:rsidRDefault="00A305CB" w:rsidP="00A305CB">
      <w:pPr>
        <w:spacing w:before="40"/>
        <w:rPr>
          <w:rFonts w:asciiTheme="majorHAnsi" w:eastAsiaTheme="majorEastAsia" w:hAnsiTheme="majorHAnsi" w:cs="Times New Roman (Headings CS)"/>
          <w:b/>
          <w:color w:val="004C97" w:themeColor="accent5"/>
          <w:sz w:val="32"/>
          <w:szCs w:val="26"/>
        </w:rPr>
      </w:pPr>
      <w:r>
        <w:rPr>
          <w:rFonts w:asciiTheme="majorHAnsi" w:hAnsiTheme="majorHAnsi"/>
          <w:b/>
          <w:color w:val="004C97" w:themeColor="accent5"/>
          <w:sz w:val="32"/>
        </w:rPr>
        <w:t>Ripoti za wanafunzi wa EAL</w:t>
      </w:r>
    </w:p>
    <w:p w14:paraId="5A9E2189" w14:textId="481AD5AC" w:rsidR="00E64758" w:rsidRDefault="00A305CB" w:rsidP="004C23D6">
      <w:pPr>
        <w:rPr>
          <w:b/>
          <w:color w:val="FF0000"/>
          <w:sz w:val="24"/>
        </w:rPr>
      </w:pPr>
      <w:r>
        <w:t xml:space="preserve">Mwezi Juni na Desemba kila mwaka, utapokea ripoti kuhusu maendeleo ya mtoto wako katika njia yake ya mtaala. Ripoti ya EAL inajumuisha tathmini ya hali tatu za lugha: Kuzungumza na Kusikiliza, Kusoma na Kutazama, na Kuandika. Muundo ni kama ripoti ya Kiingereza. Ripoti </w:t>
      </w:r>
      <w:r>
        <w:lastRenderedPageBreak/>
        <w:t>inaweza kutoa maelezo ya ziada, kwa mfano, kuhusu mambo ambayo mtoto wako anaendelea vizuri na maeneo anayohitaji usaidizi wa ziada.</w:t>
      </w:r>
    </w:p>
    <w:sectPr w:rsidR="00E64758" w:rsidSect="00A305CB">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F34D" w14:textId="77777777" w:rsidR="00C3565B" w:rsidRDefault="00C3565B" w:rsidP="003967DD">
      <w:pPr>
        <w:spacing w:after="0"/>
      </w:pPr>
      <w:r>
        <w:separator/>
      </w:r>
    </w:p>
  </w:endnote>
  <w:endnote w:type="continuationSeparator" w:id="0">
    <w:p w14:paraId="5BC527D7" w14:textId="77777777" w:rsidR="00C3565B" w:rsidRDefault="00C356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7C1E" w14:textId="77777777" w:rsidR="00217D20" w:rsidRDefault="00217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BA" w14:textId="77777777" w:rsidR="00217D20" w:rsidRDefault="0021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E586" w14:textId="77777777" w:rsidR="00C3565B" w:rsidRDefault="00C3565B" w:rsidP="003967DD">
      <w:pPr>
        <w:spacing w:after="0"/>
      </w:pPr>
      <w:r>
        <w:separator/>
      </w:r>
    </w:p>
  </w:footnote>
  <w:footnote w:type="continuationSeparator" w:id="0">
    <w:p w14:paraId="26520916" w14:textId="77777777" w:rsidR="00C3565B" w:rsidRDefault="00C3565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B12" w14:textId="77777777" w:rsidR="00217D20" w:rsidRDefault="0021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zh-TW"/>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6167" w14:textId="77777777" w:rsidR="00217D20" w:rsidRDefault="00217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17D20"/>
    <w:rsid w:val="00230C69"/>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4C23D6"/>
    <w:rsid w:val="00500ADA"/>
    <w:rsid w:val="00512BBA"/>
    <w:rsid w:val="00555277"/>
    <w:rsid w:val="00567CF0"/>
    <w:rsid w:val="00584366"/>
    <w:rsid w:val="005A4F12"/>
    <w:rsid w:val="005E0713"/>
    <w:rsid w:val="0062000F"/>
    <w:rsid w:val="00624A55"/>
    <w:rsid w:val="006523D7"/>
    <w:rsid w:val="006671CE"/>
    <w:rsid w:val="006A1F8A"/>
    <w:rsid w:val="006A25AC"/>
    <w:rsid w:val="006C45C0"/>
    <w:rsid w:val="006E2B9A"/>
    <w:rsid w:val="00710CED"/>
    <w:rsid w:val="00735566"/>
    <w:rsid w:val="00767573"/>
    <w:rsid w:val="007B556E"/>
    <w:rsid w:val="007D3E38"/>
    <w:rsid w:val="007D40FC"/>
    <w:rsid w:val="007F11E7"/>
    <w:rsid w:val="008065DA"/>
    <w:rsid w:val="00890680"/>
    <w:rsid w:val="00892E24"/>
    <w:rsid w:val="008B1737"/>
    <w:rsid w:val="008F3D35"/>
    <w:rsid w:val="00952690"/>
    <w:rsid w:val="00954B9A"/>
    <w:rsid w:val="0099358C"/>
    <w:rsid w:val="009F6A77"/>
    <w:rsid w:val="00A305CB"/>
    <w:rsid w:val="00A31926"/>
    <w:rsid w:val="00A710DF"/>
    <w:rsid w:val="00AF5FDA"/>
    <w:rsid w:val="00B21562"/>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aa-ET"/>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E8E6F5B6-E02C-4B6C-9E8C-FFCA41C0C263}">
  <ds:schemaRefs>
    <ds:schemaRef ds:uri="http://schemas.openxmlformats.org/officeDocument/2006/bibliography"/>
  </ds:schemaRefs>
</ds:datastoreItem>
</file>

<file path=customXml/itemProps2.xml><?xml version="1.0" encoding="utf-8"?>
<ds:datastoreItem xmlns:ds="http://schemas.openxmlformats.org/officeDocument/2006/customXml" ds:itemID="{BF60EB2F-9B81-4EC3-A742-48DB44F91B18}"/>
</file>

<file path=customXml/itemProps3.xml><?xml version="1.0" encoding="utf-8"?>
<ds:datastoreItem xmlns:ds="http://schemas.openxmlformats.org/officeDocument/2006/customXml" ds:itemID="{0C7AB502-0758-4013-AF49-00E3B3AEF53E}"/>
</file>

<file path=customXml/itemProps4.xml><?xml version="1.0" encoding="utf-8"?>
<ds:datastoreItem xmlns:ds="http://schemas.openxmlformats.org/officeDocument/2006/customXml" ds:itemID="{41E167A3-C143-4FCF-9CCB-105F14CF6B88}"/>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2022-03-02T23:03:00Z</dcterms:created>
  <dcterms:modified xsi:type="dcterms:W3CDTF">2022-05-29T22:22:00Z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