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222A"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bookmarkStart w:id="0" w:name="_Toc405990817"/>
      <w:bookmarkStart w:id="1" w:name="_Toc405993856"/>
    </w:p>
    <w:p w14:paraId="41BA664C"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26F33E90"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5CB3E2B1"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7C0C8BF8" w14:textId="77777777" w:rsidR="00F31526"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0862A9F9" w14:textId="77777777" w:rsidR="00F31526" w:rsidRPr="003D371F" w:rsidRDefault="00F31526"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C1F791E" w14:textId="77777777" w:rsidR="003D371F" w:rsidRP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6E764E8F" w14:textId="77777777" w:rsidR="003D371F" w:rsidRDefault="003D371F" w:rsidP="003D371F">
      <w:pPr>
        <w:keepNext/>
        <w:tabs>
          <w:tab w:val="center" w:pos="4536"/>
          <w:tab w:val="right" w:pos="9072"/>
        </w:tabs>
        <w:spacing w:after="0" w:line="240" w:lineRule="auto"/>
        <w:jc w:val="center"/>
        <w:rPr>
          <w:rFonts w:ascii="Arial" w:eastAsia="Times New Roman" w:hAnsi="Arial" w:cs="Times New Roman"/>
          <w:b/>
          <w:sz w:val="52"/>
          <w:szCs w:val="20"/>
        </w:rPr>
      </w:pPr>
    </w:p>
    <w:p w14:paraId="4BB0BBE9" w14:textId="77777777" w:rsidR="00BD4F3B" w:rsidRPr="00BD4F3B" w:rsidRDefault="00BD4F3B" w:rsidP="00BD4F3B">
      <w:pPr>
        <w:keepNext/>
        <w:tabs>
          <w:tab w:val="center" w:pos="4536"/>
          <w:tab w:val="right" w:pos="9072"/>
        </w:tabs>
        <w:spacing w:before="200" w:after="0" w:line="240" w:lineRule="auto"/>
        <w:jc w:val="center"/>
        <w:rPr>
          <w:rFonts w:ascii="Arial" w:eastAsia="Times New Roman" w:hAnsi="Arial" w:cs="Times New Roman"/>
          <w:b/>
          <w:sz w:val="36"/>
          <w:szCs w:val="36"/>
        </w:rPr>
      </w:pPr>
      <w:r w:rsidRPr="00BD4F3B">
        <w:rPr>
          <w:rFonts w:ascii="Arial" w:eastAsia="Times New Roman" w:hAnsi="Arial" w:cs="Times New Roman"/>
          <w:b/>
          <w:sz w:val="36"/>
          <w:szCs w:val="36"/>
        </w:rPr>
        <w:t>Victorian Purchasing Guide</w:t>
      </w:r>
    </w:p>
    <w:p w14:paraId="5625AC24"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roofErr w:type="gramStart"/>
      <w:r w:rsidRPr="00BD4F3B">
        <w:rPr>
          <w:rFonts w:ascii="Arial" w:eastAsia="Times New Roman" w:hAnsi="Arial" w:cs="Times New Roman"/>
          <w:b/>
          <w:sz w:val="36"/>
          <w:szCs w:val="36"/>
        </w:rPr>
        <w:t>for</w:t>
      </w:r>
      <w:proofErr w:type="gramEnd"/>
    </w:p>
    <w:p w14:paraId="7E49BA64" w14:textId="77777777" w:rsidR="004D257F" w:rsidRPr="00315FA7" w:rsidRDefault="004D257F" w:rsidP="004D257F">
      <w:pPr>
        <w:keepNext/>
        <w:tabs>
          <w:tab w:val="center" w:pos="4536"/>
          <w:tab w:val="right" w:pos="9072"/>
        </w:tabs>
        <w:spacing w:after="0" w:line="240" w:lineRule="auto"/>
        <w:jc w:val="center"/>
        <w:rPr>
          <w:rFonts w:ascii="Arial" w:eastAsia="Times New Roman" w:hAnsi="Arial" w:cs="Times New Roman"/>
          <w:b/>
          <w:sz w:val="36"/>
          <w:szCs w:val="36"/>
        </w:rPr>
      </w:pPr>
      <w:r w:rsidRPr="00315FA7">
        <w:rPr>
          <w:rFonts w:ascii="Arial" w:eastAsia="Times New Roman" w:hAnsi="Arial" w:cs="Times New Roman"/>
          <w:b/>
          <w:sz w:val="36"/>
          <w:szCs w:val="36"/>
        </w:rPr>
        <w:t xml:space="preserve">RGR Racing </w:t>
      </w:r>
      <w:r>
        <w:rPr>
          <w:rFonts w:ascii="Arial" w:eastAsia="Times New Roman" w:hAnsi="Arial" w:cs="Times New Roman"/>
          <w:b/>
          <w:sz w:val="36"/>
          <w:szCs w:val="36"/>
        </w:rPr>
        <w:t xml:space="preserve">and Breeding </w:t>
      </w:r>
      <w:r w:rsidRPr="00315FA7">
        <w:rPr>
          <w:rFonts w:ascii="Arial" w:eastAsia="Times New Roman" w:hAnsi="Arial" w:cs="Times New Roman"/>
          <w:b/>
          <w:sz w:val="36"/>
          <w:szCs w:val="36"/>
        </w:rPr>
        <w:t xml:space="preserve">Training Package </w:t>
      </w:r>
    </w:p>
    <w:p w14:paraId="6D807BF2" w14:textId="0AD14B0C" w:rsidR="004D257F" w:rsidRPr="00315FA7" w:rsidRDefault="00240388" w:rsidP="004D257F">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Release</w:t>
      </w:r>
      <w:r w:rsidR="004D257F">
        <w:rPr>
          <w:rFonts w:ascii="Arial" w:eastAsia="Times New Roman" w:hAnsi="Arial" w:cs="Times New Roman"/>
          <w:b/>
          <w:sz w:val="36"/>
          <w:szCs w:val="36"/>
        </w:rPr>
        <w:t xml:space="preserve"> 2</w:t>
      </w:r>
      <w:r w:rsidR="004D257F" w:rsidRPr="00315FA7">
        <w:rPr>
          <w:rFonts w:ascii="Arial" w:eastAsia="Times New Roman" w:hAnsi="Arial" w:cs="Times New Roman"/>
          <w:b/>
          <w:sz w:val="36"/>
          <w:szCs w:val="36"/>
        </w:rPr>
        <w:t>.0</w:t>
      </w:r>
    </w:p>
    <w:p w14:paraId="751FE939" w14:textId="77777777" w:rsidR="004D257F" w:rsidRPr="00BD4F3B" w:rsidRDefault="004D257F" w:rsidP="004D257F">
      <w:pPr>
        <w:keepNext/>
        <w:tabs>
          <w:tab w:val="center" w:pos="4536"/>
          <w:tab w:val="right" w:pos="9072"/>
        </w:tabs>
        <w:spacing w:after="0" w:line="240" w:lineRule="auto"/>
        <w:jc w:val="center"/>
        <w:rPr>
          <w:rFonts w:ascii="Arial" w:eastAsia="Times New Roman" w:hAnsi="Arial" w:cs="Times New Roman"/>
          <w:b/>
          <w:sz w:val="36"/>
          <w:szCs w:val="36"/>
        </w:rPr>
      </w:pPr>
    </w:p>
    <w:p w14:paraId="644328B7" w14:textId="77777777" w:rsidR="004D257F" w:rsidRPr="00BD4F3B" w:rsidRDefault="004D257F" w:rsidP="004D257F">
      <w:pPr>
        <w:keepNext/>
        <w:tabs>
          <w:tab w:val="center" w:pos="4536"/>
          <w:tab w:val="right" w:pos="9072"/>
        </w:tabs>
        <w:spacing w:after="0" w:line="240" w:lineRule="auto"/>
        <w:jc w:val="center"/>
        <w:rPr>
          <w:rFonts w:ascii="Arial" w:eastAsia="Times New Roman" w:hAnsi="Arial" w:cs="Times New Roman"/>
          <w:b/>
          <w:sz w:val="36"/>
          <w:szCs w:val="36"/>
        </w:rPr>
      </w:pPr>
    </w:p>
    <w:p w14:paraId="105F4E00" w14:textId="59663A8D" w:rsidR="00240388" w:rsidRDefault="00240388" w:rsidP="004D257F">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Version 1.0</w:t>
      </w:r>
    </w:p>
    <w:p w14:paraId="7F7DDBCE" w14:textId="32A45693" w:rsidR="004D257F" w:rsidRPr="00BD4F3B" w:rsidRDefault="00226824" w:rsidP="004D257F">
      <w:pPr>
        <w:keepNext/>
        <w:tabs>
          <w:tab w:val="center" w:pos="4536"/>
          <w:tab w:val="right" w:pos="9072"/>
        </w:tabs>
        <w:spacing w:after="0" w:line="240" w:lineRule="auto"/>
        <w:jc w:val="center"/>
        <w:rPr>
          <w:rFonts w:ascii="Arial" w:eastAsia="Times New Roman" w:hAnsi="Arial" w:cs="Times New Roman"/>
          <w:b/>
          <w:sz w:val="36"/>
          <w:szCs w:val="36"/>
        </w:rPr>
      </w:pPr>
      <w:r>
        <w:rPr>
          <w:rFonts w:ascii="Arial" w:eastAsia="Times New Roman" w:hAnsi="Arial" w:cs="Times New Roman"/>
          <w:b/>
          <w:sz w:val="36"/>
          <w:szCs w:val="36"/>
        </w:rPr>
        <w:t>October</w:t>
      </w:r>
      <w:r w:rsidR="004D257F" w:rsidRPr="00BD4F3B">
        <w:rPr>
          <w:rFonts w:ascii="Arial" w:eastAsia="Times New Roman" w:hAnsi="Arial" w:cs="Times New Roman"/>
          <w:b/>
          <w:sz w:val="36"/>
          <w:szCs w:val="36"/>
        </w:rPr>
        <w:t xml:space="preserve"> </w:t>
      </w:r>
      <w:r w:rsidR="004D257F">
        <w:rPr>
          <w:rFonts w:ascii="Arial" w:eastAsia="Times New Roman" w:hAnsi="Arial" w:cs="Times New Roman"/>
          <w:b/>
          <w:sz w:val="36"/>
          <w:szCs w:val="36"/>
        </w:rPr>
        <w:t>2018</w:t>
      </w:r>
    </w:p>
    <w:p w14:paraId="1A665A2F"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39E89B9"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5416777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CF0FFD7"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493DA7C"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773198CA"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4BF841B"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023BCA11"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AC3A1E0" w14:textId="77777777" w:rsidR="00F31526"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E25F4F4" w14:textId="77777777" w:rsidR="00F31526" w:rsidRPr="00BD4F3B" w:rsidRDefault="00F31526"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213318AC"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404644C4" w14:textId="77777777" w:rsidR="00BD4F3B" w:rsidRPr="00BD4F3B" w:rsidRDefault="00BD4F3B" w:rsidP="00BD4F3B">
      <w:pPr>
        <w:keepNext/>
        <w:tabs>
          <w:tab w:val="center" w:pos="4536"/>
          <w:tab w:val="right" w:pos="9072"/>
        </w:tabs>
        <w:spacing w:after="0" w:line="240" w:lineRule="auto"/>
        <w:jc w:val="center"/>
        <w:rPr>
          <w:rFonts w:ascii="Arial" w:eastAsia="Times New Roman" w:hAnsi="Arial" w:cs="Times New Roman"/>
          <w:b/>
          <w:sz w:val="36"/>
          <w:szCs w:val="36"/>
        </w:rPr>
      </w:pPr>
    </w:p>
    <w:p w14:paraId="62C8FB94" w14:textId="391E2E7E" w:rsidR="00F31526" w:rsidRDefault="00F31526" w:rsidP="00BD4F3B">
      <w:pPr>
        <w:keepNext/>
        <w:tabs>
          <w:tab w:val="center" w:pos="4536"/>
          <w:tab w:val="right" w:pos="9072"/>
        </w:tabs>
        <w:spacing w:after="0" w:line="240" w:lineRule="auto"/>
        <w:rPr>
          <w:rFonts w:ascii="Arial" w:eastAsia="Times New Roman" w:hAnsi="Arial" w:cs="Times New Roman"/>
          <w:sz w:val="20"/>
          <w:szCs w:val="20"/>
        </w:rPr>
      </w:pPr>
    </w:p>
    <w:p w14:paraId="53683794" w14:textId="77777777" w:rsidR="00BD4F3B" w:rsidRPr="002B5D4C" w:rsidRDefault="00BD4F3B" w:rsidP="002B5D4C">
      <w:pPr>
        <w:keepNext/>
        <w:tabs>
          <w:tab w:val="center" w:pos="4536"/>
          <w:tab w:val="right" w:pos="9072"/>
        </w:tabs>
        <w:spacing w:after="0" w:line="240" w:lineRule="auto"/>
        <w:jc w:val="right"/>
        <w:rPr>
          <w:rFonts w:ascii="Arial" w:eastAsia="Times New Roman" w:hAnsi="Arial" w:cs="Times New Roman"/>
          <w:b/>
          <w:sz w:val="36"/>
          <w:szCs w:val="36"/>
        </w:rPr>
      </w:pPr>
    </w:p>
    <w:p w14:paraId="6029084C" w14:textId="77777777" w:rsidR="00BD4F3B" w:rsidRPr="00BD4F3B" w:rsidRDefault="00BD4F3B" w:rsidP="00BD4F3B">
      <w:pPr>
        <w:autoSpaceDE w:val="0"/>
        <w:autoSpaceDN w:val="0"/>
        <w:adjustRightInd w:val="0"/>
        <w:spacing w:before="120" w:after="120" w:line="240" w:lineRule="auto"/>
        <w:jc w:val="both"/>
        <w:rPr>
          <w:rFonts w:ascii="Arial" w:eastAsia="Times New Roman" w:hAnsi="Arial" w:cs="Times New Roman"/>
          <w:sz w:val="20"/>
          <w:szCs w:val="20"/>
        </w:rPr>
      </w:pPr>
    </w:p>
    <w:p w14:paraId="21303C27" w14:textId="77777777" w:rsidR="00BD4F3B" w:rsidRPr="00BD4F3B" w:rsidRDefault="00BD4F3B" w:rsidP="00BD4F3B">
      <w:pPr>
        <w:keepNext/>
        <w:spacing w:after="0" w:line="240" w:lineRule="auto"/>
        <w:outlineLvl w:val="7"/>
        <w:rPr>
          <w:rFonts w:ascii="Arial" w:eastAsia="Times New Roman" w:hAnsi="Arial" w:cs="Times New Roman"/>
          <w:b/>
          <w:bCs/>
          <w:sz w:val="20"/>
          <w:szCs w:val="20"/>
        </w:rPr>
      </w:pPr>
    </w:p>
    <w:p w14:paraId="52807743" w14:textId="77777777" w:rsidR="00BD4F3B" w:rsidRPr="00BD4F3B" w:rsidRDefault="00BD4F3B" w:rsidP="00BD4F3B">
      <w:pPr>
        <w:autoSpaceDE w:val="0"/>
        <w:autoSpaceDN w:val="0"/>
        <w:adjustRightInd w:val="0"/>
        <w:spacing w:after="0" w:line="240" w:lineRule="auto"/>
        <w:rPr>
          <w:rFonts w:ascii="Arial" w:eastAsia="Times New Roman" w:hAnsi="Arial" w:cs="Arial"/>
          <w:b/>
          <w:sz w:val="20"/>
          <w:szCs w:val="20"/>
        </w:rPr>
      </w:pPr>
    </w:p>
    <w:p w14:paraId="256C300A" w14:textId="77777777" w:rsidR="00BD4F3B" w:rsidRPr="00BD4F3B" w:rsidRDefault="00BD4F3B" w:rsidP="00BD4F3B">
      <w:pPr>
        <w:autoSpaceDE w:val="0"/>
        <w:autoSpaceDN w:val="0"/>
        <w:adjustRightInd w:val="0"/>
        <w:spacing w:after="0" w:line="240" w:lineRule="auto"/>
        <w:rPr>
          <w:rFonts w:ascii="Arial" w:eastAsia="Times New Roman" w:hAnsi="Arial" w:cs="Arial"/>
          <w:sz w:val="20"/>
          <w:szCs w:val="20"/>
        </w:rPr>
      </w:pPr>
    </w:p>
    <w:p w14:paraId="427BBC49" w14:textId="77777777" w:rsidR="002B5D4C" w:rsidRPr="002B5D4C" w:rsidRDefault="002B5D4C" w:rsidP="004D257F">
      <w:pPr>
        <w:autoSpaceDE w:val="0"/>
        <w:autoSpaceDN w:val="0"/>
        <w:adjustRightInd w:val="0"/>
        <w:spacing w:after="0" w:line="240" w:lineRule="auto"/>
        <w:rPr>
          <w:rFonts w:ascii="Arial" w:hAnsi="Arial" w:cs="Arial"/>
          <w:color w:val="000000"/>
          <w:sz w:val="20"/>
          <w:szCs w:val="20"/>
        </w:rPr>
      </w:pPr>
      <w:r w:rsidRPr="002B5D4C">
        <w:rPr>
          <w:rFonts w:ascii="Arial" w:hAnsi="Arial" w:cs="Arial"/>
          <w:color w:val="000000"/>
          <w:sz w:val="20"/>
          <w:szCs w:val="20"/>
        </w:rPr>
        <w:t xml:space="preserve">© State of Victoria (Department of Education and Training) </w:t>
      </w:r>
      <w:r w:rsidRPr="004D257F">
        <w:rPr>
          <w:rFonts w:ascii="Arial" w:hAnsi="Arial" w:cs="Arial"/>
          <w:color w:val="000000"/>
          <w:sz w:val="20"/>
          <w:szCs w:val="20"/>
        </w:rPr>
        <w:t>20</w:t>
      </w:r>
      <w:r w:rsidR="004D257F" w:rsidRPr="004D257F">
        <w:rPr>
          <w:rFonts w:ascii="Arial" w:hAnsi="Arial" w:cs="Arial"/>
          <w:color w:val="000000"/>
          <w:sz w:val="20"/>
          <w:szCs w:val="20"/>
        </w:rPr>
        <w:t>18</w:t>
      </w:r>
      <w:r w:rsidRPr="002B5D4C">
        <w:rPr>
          <w:rFonts w:ascii="Arial" w:hAnsi="Arial" w:cs="Arial"/>
          <w:color w:val="000000"/>
          <w:sz w:val="20"/>
          <w:szCs w:val="20"/>
        </w:rPr>
        <w:t>.</w:t>
      </w:r>
    </w:p>
    <w:p w14:paraId="1FF30F64"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Copyright of this material is reserved to the Crown in the right of the State of Victoria. This work is licensed under a Creative Commons Attribution-</w:t>
      </w:r>
      <w:proofErr w:type="spellStart"/>
      <w:r w:rsidRPr="002B5D4C">
        <w:rPr>
          <w:rFonts w:ascii="Arial" w:hAnsi="Arial" w:cs="Arial"/>
          <w:color w:val="000000"/>
          <w:sz w:val="20"/>
          <w:szCs w:val="20"/>
        </w:rPr>
        <w:t>NoDerivs</w:t>
      </w:r>
      <w:proofErr w:type="spellEnd"/>
      <w:r w:rsidRPr="002B5D4C">
        <w:rPr>
          <w:rFonts w:ascii="Arial" w:hAnsi="Arial" w:cs="Arial"/>
          <w:color w:val="000000"/>
          <w:sz w:val="20"/>
          <w:szCs w:val="20"/>
        </w:rPr>
        <w:t xml:space="preserve"> 3.0 Australia licence (more information is available </w:t>
      </w:r>
      <w:hyperlink r:id="rId12" w:history="1">
        <w:r w:rsidRPr="002B5D4C">
          <w:rPr>
            <w:rStyle w:val="Hyperlink"/>
            <w:rFonts w:ascii="Arial" w:hAnsi="Arial" w:cs="Arial"/>
            <w:sz w:val="20"/>
            <w:szCs w:val="20"/>
          </w:rPr>
          <w:t>here</w:t>
        </w:r>
      </w:hyperlink>
      <w:r w:rsidRPr="002B5D4C">
        <w:rPr>
          <w:rFonts w:ascii="Arial" w:hAnsi="Arial" w:cs="Arial"/>
          <w:color w:val="000000"/>
          <w:sz w:val="20"/>
          <w:szCs w:val="20"/>
        </w:rPr>
        <w:t xml:space="preserve">). You </w:t>
      </w:r>
      <w:r w:rsidRPr="002B5D4C">
        <w:rPr>
          <w:rFonts w:ascii="Arial" w:hAnsi="Arial" w:cs="Arial"/>
          <w:sz w:val="20"/>
          <w:szCs w:val="20"/>
        </w:rPr>
        <w:t xml:space="preserve">are free </w:t>
      </w:r>
      <w:r w:rsidRPr="002B5D4C">
        <w:rPr>
          <w:rFonts w:ascii="Arial" w:hAnsi="Arial" w:cs="Arial"/>
          <w:color w:val="000000"/>
          <w:sz w:val="20"/>
          <w:szCs w:val="20"/>
        </w:rPr>
        <w:t>use, copy and distribute to anyone in its original form as long as you attribute Skills Victoria, Department of Education and Training</w:t>
      </w:r>
      <w:r w:rsidRPr="002B5D4C">
        <w:rPr>
          <w:rFonts w:ascii="Arial" w:hAnsi="Arial" w:cs="Arial"/>
          <w:color w:val="C00000"/>
          <w:sz w:val="20"/>
          <w:szCs w:val="20"/>
        </w:rPr>
        <w:t xml:space="preserve"> </w:t>
      </w:r>
      <w:r w:rsidRPr="002B5D4C">
        <w:rPr>
          <w:rFonts w:ascii="Arial" w:hAnsi="Arial" w:cs="Arial"/>
          <w:sz w:val="20"/>
          <w:szCs w:val="20"/>
        </w:rPr>
        <w:t xml:space="preserve">(DET) </w:t>
      </w:r>
      <w:r w:rsidRPr="002B5D4C">
        <w:rPr>
          <w:rFonts w:ascii="Arial" w:hAnsi="Arial" w:cs="Arial"/>
          <w:color w:val="000000"/>
          <w:sz w:val="20"/>
          <w:szCs w:val="20"/>
        </w:rPr>
        <w:t>as the author, and you license any derivative work you make available under the same licence.</w:t>
      </w:r>
    </w:p>
    <w:p w14:paraId="4AA2451F" w14:textId="77777777"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2" w:name="_Toc405891834"/>
      <w:bookmarkStart w:id="3" w:name="_Toc405894845"/>
      <w:bookmarkStart w:id="4" w:name="_Toc405895547"/>
      <w:bookmarkStart w:id="5" w:name="_Toc405990818"/>
      <w:bookmarkStart w:id="6" w:name="_Toc405993857"/>
      <w:r w:rsidRPr="002B5D4C">
        <w:rPr>
          <w:rFonts w:ascii="Arial" w:hAnsi="Arial" w:cs="Arial"/>
          <w:b/>
          <w:bCs/>
          <w:iCs/>
          <w:color w:val="333333"/>
          <w:sz w:val="20"/>
          <w:szCs w:val="20"/>
        </w:rPr>
        <w:t>Disclaimer</w:t>
      </w:r>
      <w:bookmarkEnd w:id="2"/>
      <w:bookmarkEnd w:id="3"/>
      <w:bookmarkEnd w:id="4"/>
      <w:bookmarkEnd w:id="5"/>
      <w:bookmarkEnd w:id="6"/>
    </w:p>
    <w:p w14:paraId="4E428F47"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In compiling the information contained in and accessed through this resource, the Department of Education and Training has used its best endeavours to ensure that the information is correct and current at the time of publication but takes no responsibility for any error, omission or defect therein.</w:t>
      </w:r>
    </w:p>
    <w:p w14:paraId="6A7F688A"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4DA567E" w14:textId="77777777" w:rsidR="002B5D4C" w:rsidRPr="002B5D4C" w:rsidRDefault="002B5D4C" w:rsidP="002B5D4C">
      <w:pPr>
        <w:spacing w:beforeLines="75" w:before="180" w:after="75"/>
        <w:textAlignment w:val="top"/>
        <w:outlineLvl w:val="2"/>
        <w:rPr>
          <w:rFonts w:ascii="Arial" w:hAnsi="Arial" w:cs="Arial"/>
          <w:b/>
          <w:bCs/>
          <w:iCs/>
          <w:color w:val="333333"/>
          <w:sz w:val="20"/>
          <w:szCs w:val="20"/>
        </w:rPr>
      </w:pPr>
      <w:bookmarkStart w:id="7" w:name="_Toc405891835"/>
      <w:bookmarkStart w:id="8" w:name="_Toc405894846"/>
      <w:bookmarkStart w:id="9" w:name="_Toc405895548"/>
      <w:bookmarkStart w:id="10" w:name="_Toc405990819"/>
      <w:bookmarkStart w:id="11" w:name="_Toc405993858"/>
      <w:r w:rsidRPr="002B5D4C">
        <w:rPr>
          <w:rFonts w:ascii="Arial" w:hAnsi="Arial" w:cs="Arial"/>
          <w:b/>
          <w:bCs/>
          <w:iCs/>
          <w:color w:val="333333"/>
          <w:sz w:val="20"/>
          <w:szCs w:val="20"/>
        </w:rPr>
        <w:t>Third party sites</w:t>
      </w:r>
      <w:bookmarkEnd w:id="7"/>
      <w:bookmarkEnd w:id="8"/>
      <w:bookmarkEnd w:id="9"/>
      <w:bookmarkEnd w:id="10"/>
      <w:bookmarkEnd w:id="11"/>
    </w:p>
    <w:p w14:paraId="3734E9E1"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This resource may contain links to third party websites and resources. DET is not responsible for the condition or content of these sites or resources as they are not under its control.</w:t>
      </w:r>
    </w:p>
    <w:p w14:paraId="03FD28DF" w14:textId="77777777" w:rsidR="002B5D4C" w:rsidRPr="002B5D4C" w:rsidRDefault="002B5D4C" w:rsidP="002B5D4C">
      <w:pPr>
        <w:spacing w:beforeLines="75" w:before="180" w:after="75"/>
        <w:textAlignment w:val="top"/>
        <w:rPr>
          <w:rFonts w:ascii="Arial" w:hAnsi="Arial" w:cs="Arial"/>
          <w:color w:val="000000"/>
          <w:sz w:val="20"/>
          <w:szCs w:val="20"/>
        </w:rPr>
      </w:pPr>
      <w:r w:rsidRPr="002B5D4C">
        <w:rPr>
          <w:rFonts w:ascii="Arial" w:hAnsi="Arial"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2215951B" w14:textId="77777777" w:rsidR="00BD4F3B" w:rsidRPr="002B5D4C" w:rsidRDefault="00BD4F3B" w:rsidP="00BD4F3B">
      <w:pPr>
        <w:keepNext/>
        <w:spacing w:after="0" w:line="240" w:lineRule="auto"/>
        <w:outlineLvl w:val="7"/>
        <w:rPr>
          <w:rFonts w:ascii="Arial" w:eastAsia="Times New Roman" w:hAnsi="Arial" w:cs="Times New Roman"/>
          <w:b/>
          <w:bCs/>
        </w:rPr>
      </w:pPr>
      <w:r w:rsidRPr="00BD4F3B">
        <w:rPr>
          <w:rFonts w:ascii="Arial" w:eastAsia="Times New Roman" w:hAnsi="Arial" w:cs="Times New Roman"/>
          <w:b/>
          <w:bCs/>
          <w:sz w:val="20"/>
          <w:szCs w:val="20"/>
        </w:rPr>
        <w:br w:type="page"/>
      </w:r>
      <w:r w:rsidRPr="002B5D4C">
        <w:rPr>
          <w:rFonts w:ascii="Arial" w:eastAsia="Times New Roman" w:hAnsi="Arial" w:cs="Times New Roman"/>
          <w:b/>
          <w:bCs/>
        </w:rPr>
        <w:lastRenderedPageBreak/>
        <w:t>Victorian Purchasing Guide - Version History</w:t>
      </w:r>
    </w:p>
    <w:p w14:paraId="3105F916" w14:textId="77777777" w:rsidR="00BD4F3B" w:rsidRPr="00BD4F3B" w:rsidRDefault="00BD4F3B" w:rsidP="00BD4F3B">
      <w:pPr>
        <w:spacing w:after="0" w:line="240" w:lineRule="auto"/>
        <w:rPr>
          <w:rFonts w:ascii="Arial" w:eastAsia="Times New Roman" w:hAnsi="Arial" w:cs="Times New Roman"/>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39"/>
        <w:gridCol w:w="1217"/>
        <w:gridCol w:w="5557"/>
      </w:tblGrid>
      <w:tr w:rsidR="00BD4F3B" w:rsidRPr="00BD4F3B" w14:paraId="1AF44070" w14:textId="77777777" w:rsidTr="00BD4F3B">
        <w:trPr>
          <w:jc w:val="center"/>
        </w:trPr>
        <w:tc>
          <w:tcPr>
            <w:tcW w:w="2439"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D319762" w14:textId="170E1E5E" w:rsidR="00BD4F3B" w:rsidRPr="00BD4F3B" w:rsidRDefault="00BD4F3B" w:rsidP="00240388">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 xml:space="preserve">Training Package </w:t>
            </w:r>
            <w:r w:rsidR="00240388">
              <w:rPr>
                <w:rFonts w:ascii="Arial" w:eastAsia="Times New Roman" w:hAnsi="Arial" w:cs="Arial"/>
                <w:b/>
                <w:sz w:val="20"/>
                <w:szCs w:val="20"/>
                <w:lang w:val="en-US"/>
              </w:rPr>
              <w:t>Release</w:t>
            </w:r>
            <w:r w:rsidRPr="00BD4F3B">
              <w:rPr>
                <w:rFonts w:ascii="Arial" w:eastAsia="Times New Roman" w:hAnsi="Arial" w:cs="Arial"/>
                <w:b/>
                <w:sz w:val="20"/>
                <w:szCs w:val="20"/>
                <w:lang w:val="en-US"/>
              </w:rPr>
              <w:t xml:space="preserve"> </w:t>
            </w:r>
          </w:p>
        </w:tc>
        <w:tc>
          <w:tcPr>
            <w:tcW w:w="1217"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02897501"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Date VPG</w:t>
            </w:r>
            <w:r w:rsidRPr="00BD4F3B">
              <w:rPr>
                <w:rFonts w:ascii="Arial" w:eastAsia="Times New Roman" w:hAnsi="Arial" w:cs="Arial"/>
                <w:b/>
                <w:sz w:val="20"/>
                <w:szCs w:val="20"/>
                <w:lang w:val="en-US"/>
              </w:rPr>
              <w:br/>
              <w:t>Released</w:t>
            </w:r>
          </w:p>
        </w:tc>
        <w:tc>
          <w:tcPr>
            <w:tcW w:w="5557"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6E5A5824"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Comments</w:t>
            </w:r>
          </w:p>
        </w:tc>
      </w:tr>
      <w:tr w:rsidR="00BD4F3B" w:rsidRPr="00BD4F3B" w14:paraId="47FA4342" w14:textId="77777777" w:rsidTr="009216DE">
        <w:trPr>
          <w:jc w:val="center"/>
        </w:trPr>
        <w:tc>
          <w:tcPr>
            <w:tcW w:w="2439" w:type="dxa"/>
            <w:tcBorders>
              <w:left w:val="single" w:sz="4" w:space="0" w:color="auto"/>
            </w:tcBorders>
            <w:tcMar>
              <w:top w:w="57" w:type="dxa"/>
              <w:bottom w:w="57" w:type="dxa"/>
            </w:tcMar>
          </w:tcPr>
          <w:p w14:paraId="2758CDB3" w14:textId="3B50B145" w:rsidR="004D257F" w:rsidRDefault="004D257F" w:rsidP="004D257F">
            <w:pPr>
              <w:spacing w:after="0"/>
            </w:pPr>
            <w:r w:rsidRPr="00315FA7">
              <w:t>Racing</w:t>
            </w:r>
            <w:r>
              <w:t xml:space="preserve"> and Breeding </w:t>
            </w:r>
            <w:r w:rsidRPr="00315FA7">
              <w:t>RGR</w:t>
            </w:r>
            <w:r w:rsidR="00240388">
              <w:t xml:space="preserve"> 2.0</w:t>
            </w:r>
          </w:p>
          <w:p w14:paraId="21AD675B" w14:textId="77777777" w:rsidR="008865DD" w:rsidRPr="00315FA7" w:rsidRDefault="008865DD" w:rsidP="004D257F">
            <w:pPr>
              <w:spacing w:after="0"/>
            </w:pPr>
          </w:p>
          <w:p w14:paraId="14D80AAC" w14:textId="2D86DDAF" w:rsidR="00BD4F3B" w:rsidRPr="00BD4F3B" w:rsidRDefault="00240388" w:rsidP="00240388">
            <w:pPr>
              <w:spacing w:after="0"/>
              <w:rPr>
                <w:rFonts w:ascii="Arial" w:eastAsia="Times New Roman" w:hAnsi="Arial" w:cs="Arial"/>
                <w:sz w:val="20"/>
                <w:szCs w:val="20"/>
                <w:lang w:val="en-US"/>
              </w:rPr>
            </w:pPr>
            <w:r>
              <w:t>VPG Version</w:t>
            </w:r>
            <w:r w:rsidR="004D257F" w:rsidRPr="00315FA7">
              <w:t xml:space="preserve"> </w:t>
            </w:r>
            <w:r>
              <w:t>1</w:t>
            </w:r>
            <w:r w:rsidR="004D257F" w:rsidRPr="00315FA7">
              <w:t>.0</w:t>
            </w:r>
          </w:p>
        </w:tc>
        <w:tc>
          <w:tcPr>
            <w:tcW w:w="1217" w:type="dxa"/>
            <w:shd w:val="clear" w:color="auto" w:fill="auto"/>
            <w:tcMar>
              <w:top w:w="57" w:type="dxa"/>
              <w:bottom w:w="57" w:type="dxa"/>
            </w:tcMar>
          </w:tcPr>
          <w:p w14:paraId="3F1E1644" w14:textId="18034997" w:rsidR="00BD4F3B" w:rsidRPr="009216DE" w:rsidRDefault="00226824" w:rsidP="00226824">
            <w:pPr>
              <w:spacing w:after="0"/>
              <w:rPr>
                <w:rFonts w:ascii="Arial" w:eastAsia="Times New Roman" w:hAnsi="Arial" w:cs="Arial"/>
                <w:color w:val="FF0000"/>
                <w:sz w:val="20"/>
                <w:szCs w:val="20"/>
                <w:lang w:val="en-US"/>
              </w:rPr>
            </w:pPr>
            <w:r w:rsidRPr="00226824">
              <w:rPr>
                <w:rFonts w:ascii="Arial" w:eastAsia="Times New Roman" w:hAnsi="Arial" w:cs="Arial"/>
                <w:sz w:val="20"/>
                <w:szCs w:val="20"/>
                <w:lang w:val="en-US"/>
              </w:rPr>
              <w:t>12 October  2018</w:t>
            </w:r>
          </w:p>
        </w:tc>
        <w:tc>
          <w:tcPr>
            <w:tcW w:w="5557" w:type="dxa"/>
            <w:shd w:val="clear" w:color="auto" w:fill="auto"/>
            <w:tcMar>
              <w:top w:w="57" w:type="dxa"/>
              <w:bottom w:w="57" w:type="dxa"/>
            </w:tcMar>
          </w:tcPr>
          <w:p w14:paraId="004907DF" w14:textId="14206F0B" w:rsidR="00FA3E9C" w:rsidRDefault="00FA3E9C" w:rsidP="00FA3E9C">
            <w:pPr>
              <w:pStyle w:val="Default"/>
              <w:rPr>
                <w:rFonts w:asciiTheme="minorHAnsi" w:eastAsiaTheme="minorHAnsi" w:hAnsiTheme="minorHAnsi" w:cstheme="minorBidi"/>
                <w:color w:val="auto"/>
                <w:sz w:val="22"/>
                <w:szCs w:val="22"/>
                <w:lang w:eastAsia="en-US"/>
              </w:rPr>
            </w:pPr>
            <w:r w:rsidRPr="00D516CB">
              <w:rPr>
                <w:rFonts w:asciiTheme="minorHAnsi" w:eastAsiaTheme="minorHAnsi" w:hAnsiTheme="minorHAnsi" w:cstheme="minorBidi"/>
                <w:color w:val="auto"/>
                <w:sz w:val="22"/>
                <w:szCs w:val="22"/>
                <w:lang w:eastAsia="en-US"/>
              </w:rPr>
              <w:t xml:space="preserve">This Victorian Purchasing Guide reflects the changes made to the </w:t>
            </w:r>
            <w:r>
              <w:rPr>
                <w:rFonts w:asciiTheme="minorHAnsi" w:eastAsiaTheme="minorHAnsi" w:hAnsiTheme="minorHAnsi" w:cstheme="minorBidi"/>
                <w:color w:val="auto"/>
                <w:sz w:val="22"/>
                <w:szCs w:val="22"/>
                <w:lang w:eastAsia="en-US"/>
              </w:rPr>
              <w:t>RGR</w:t>
            </w:r>
            <w:r w:rsidRPr="00D516CB">
              <w:rPr>
                <w:rFonts w:asciiTheme="minorHAnsi" w:eastAsiaTheme="minorHAnsi" w:hAnsiTheme="minorHAnsi" w:cstheme="minorBidi"/>
                <w:color w:val="auto"/>
                <w:sz w:val="22"/>
                <w:szCs w:val="22"/>
                <w:lang w:eastAsia="en-US"/>
              </w:rPr>
              <w:t xml:space="preserve"> </w:t>
            </w:r>
            <w:r>
              <w:rPr>
                <w:rFonts w:asciiTheme="minorHAnsi" w:eastAsiaTheme="minorHAnsi" w:hAnsiTheme="minorHAnsi" w:cstheme="minorBidi"/>
                <w:color w:val="auto"/>
                <w:sz w:val="22"/>
                <w:szCs w:val="22"/>
                <w:lang w:eastAsia="en-US"/>
              </w:rPr>
              <w:t>R</w:t>
            </w:r>
            <w:r w:rsidR="008865DD">
              <w:rPr>
                <w:rFonts w:asciiTheme="minorHAnsi" w:eastAsiaTheme="minorHAnsi" w:hAnsiTheme="minorHAnsi" w:cstheme="minorBidi"/>
                <w:color w:val="auto"/>
                <w:sz w:val="22"/>
                <w:szCs w:val="22"/>
                <w:lang w:eastAsia="en-US"/>
              </w:rPr>
              <w:t xml:space="preserve">acing Training Package Release 2.0 </w:t>
            </w:r>
            <w:r>
              <w:rPr>
                <w:rFonts w:asciiTheme="minorHAnsi" w:eastAsiaTheme="minorHAnsi" w:hAnsiTheme="minorHAnsi" w:cstheme="minorBidi"/>
                <w:color w:val="auto"/>
                <w:sz w:val="22"/>
                <w:szCs w:val="22"/>
                <w:lang w:eastAsia="en-US"/>
              </w:rPr>
              <w:t xml:space="preserve"> </w:t>
            </w:r>
            <w:r w:rsidRPr="00D516CB">
              <w:rPr>
                <w:rFonts w:asciiTheme="minorHAnsi" w:eastAsiaTheme="minorHAnsi" w:hAnsiTheme="minorHAnsi" w:cstheme="minorBidi"/>
                <w:color w:val="auto"/>
                <w:sz w:val="22"/>
                <w:szCs w:val="22"/>
                <w:lang w:eastAsia="en-US"/>
              </w:rPr>
              <w:t xml:space="preserve">which includes: </w:t>
            </w:r>
          </w:p>
          <w:p w14:paraId="0CBFAF56" w14:textId="77777777" w:rsidR="00FA3E9C" w:rsidRPr="00D516CB" w:rsidRDefault="00FA3E9C" w:rsidP="00FA3E9C">
            <w:pPr>
              <w:pStyle w:val="Default"/>
              <w:rPr>
                <w:rFonts w:asciiTheme="minorHAnsi" w:eastAsiaTheme="minorHAnsi" w:hAnsiTheme="minorHAnsi" w:cstheme="minorBidi"/>
                <w:color w:val="auto"/>
                <w:sz w:val="22"/>
                <w:szCs w:val="22"/>
                <w:lang w:eastAsia="en-US"/>
              </w:rPr>
            </w:pPr>
            <w:r w:rsidRPr="00D516CB">
              <w:rPr>
                <w:rFonts w:asciiTheme="minorHAnsi" w:eastAsiaTheme="minorHAnsi" w:hAnsiTheme="minorHAnsi" w:cstheme="minorBidi"/>
                <w:color w:val="auto"/>
                <w:sz w:val="22"/>
                <w:szCs w:val="22"/>
                <w:lang w:eastAsia="en-US"/>
              </w:rPr>
              <w:t xml:space="preserve"> </w:t>
            </w:r>
          </w:p>
          <w:p w14:paraId="30B627FF" w14:textId="77777777" w:rsidR="00FA3E9C" w:rsidRDefault="00A55BB5" w:rsidP="00FA3E9C">
            <w:pPr>
              <w:pStyle w:val="Default"/>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Two</w:t>
            </w:r>
            <w:r w:rsidR="00C47761">
              <w:rPr>
                <w:rFonts w:asciiTheme="minorHAnsi" w:eastAsiaTheme="minorHAnsi" w:hAnsiTheme="minorHAnsi" w:cstheme="minorBidi"/>
                <w:color w:val="auto"/>
                <w:sz w:val="22"/>
                <w:szCs w:val="22"/>
                <w:lang w:eastAsia="en-US"/>
              </w:rPr>
              <w:t xml:space="preserve"> </w:t>
            </w:r>
            <w:r w:rsidR="00FA3E9C">
              <w:rPr>
                <w:rFonts w:asciiTheme="minorHAnsi" w:eastAsiaTheme="minorHAnsi" w:hAnsiTheme="minorHAnsi" w:cstheme="minorBidi"/>
                <w:color w:val="auto"/>
                <w:sz w:val="22"/>
                <w:szCs w:val="22"/>
                <w:lang w:eastAsia="en-US"/>
              </w:rPr>
              <w:t>new qualification</w:t>
            </w:r>
            <w:r>
              <w:rPr>
                <w:rFonts w:asciiTheme="minorHAnsi" w:eastAsiaTheme="minorHAnsi" w:hAnsiTheme="minorHAnsi" w:cstheme="minorBidi"/>
                <w:color w:val="auto"/>
                <w:sz w:val="22"/>
                <w:szCs w:val="22"/>
                <w:lang w:eastAsia="en-US"/>
              </w:rPr>
              <w:t>s</w:t>
            </w:r>
            <w:r w:rsidR="00FA3E9C">
              <w:rPr>
                <w:rFonts w:asciiTheme="minorHAnsi" w:eastAsiaTheme="minorHAnsi" w:hAnsiTheme="minorHAnsi" w:cstheme="minorBidi"/>
                <w:color w:val="auto"/>
                <w:sz w:val="22"/>
                <w:szCs w:val="22"/>
                <w:lang w:eastAsia="en-US"/>
              </w:rPr>
              <w:t>:</w:t>
            </w:r>
          </w:p>
          <w:p w14:paraId="57293ADE" w14:textId="77777777" w:rsidR="00A55BB5" w:rsidRPr="00D516CB" w:rsidRDefault="00A55BB5" w:rsidP="00A55BB5">
            <w:pPr>
              <w:pStyle w:val="Default"/>
              <w:numPr>
                <w:ilvl w:val="0"/>
                <w:numId w:val="26"/>
              </w:numPr>
              <w:rPr>
                <w:rFonts w:asciiTheme="minorHAnsi" w:eastAsiaTheme="minorHAnsi" w:hAnsiTheme="minorHAnsi" w:cstheme="minorBidi"/>
                <w:color w:val="auto"/>
                <w:sz w:val="22"/>
                <w:szCs w:val="22"/>
                <w:lang w:eastAsia="en-US"/>
              </w:rPr>
            </w:pPr>
            <w:r>
              <w:rPr>
                <w:rFonts w:asciiTheme="minorHAnsi" w:eastAsiaTheme="minorHAnsi" w:hAnsiTheme="minorHAnsi" w:cstheme="minorBidi"/>
                <w:color w:val="auto"/>
                <w:sz w:val="22"/>
                <w:szCs w:val="22"/>
                <w:lang w:eastAsia="en-US"/>
              </w:rPr>
              <w:t>RGR30117 Certificate II</w:t>
            </w:r>
            <w:r w:rsidR="00AA263C">
              <w:rPr>
                <w:rFonts w:asciiTheme="minorHAnsi" w:eastAsiaTheme="minorHAnsi" w:hAnsiTheme="minorHAnsi" w:cstheme="minorBidi"/>
                <w:color w:val="auto"/>
                <w:sz w:val="22"/>
                <w:szCs w:val="22"/>
                <w:lang w:eastAsia="en-US"/>
              </w:rPr>
              <w:t>I</w:t>
            </w:r>
            <w:r>
              <w:rPr>
                <w:rFonts w:asciiTheme="minorHAnsi" w:eastAsiaTheme="minorHAnsi" w:hAnsiTheme="minorHAnsi" w:cstheme="minorBidi"/>
                <w:color w:val="auto"/>
                <w:sz w:val="22"/>
                <w:szCs w:val="22"/>
                <w:lang w:eastAsia="en-US"/>
              </w:rPr>
              <w:t xml:space="preserve"> in Racing (Greyhound)</w:t>
            </w:r>
          </w:p>
          <w:p w14:paraId="63C42E0D" w14:textId="77777777" w:rsidR="00FA3E9C" w:rsidRDefault="00B252BA" w:rsidP="00B252BA">
            <w:pPr>
              <w:pStyle w:val="ListParagraph"/>
              <w:numPr>
                <w:ilvl w:val="0"/>
                <w:numId w:val="26"/>
              </w:numPr>
              <w:spacing w:after="0"/>
            </w:pPr>
            <w:r w:rsidRPr="00B252BA">
              <w:t>RGR30318</w:t>
            </w:r>
            <w:r>
              <w:t xml:space="preserve"> </w:t>
            </w:r>
            <w:r w:rsidRPr="00B252BA">
              <w:t>Certificate III in Racing (Driving Stablehand)</w:t>
            </w:r>
          </w:p>
          <w:p w14:paraId="78279152" w14:textId="77777777" w:rsidR="00FA3E9C" w:rsidRPr="00D516CB" w:rsidRDefault="00FA3E9C" w:rsidP="00FA3E9C">
            <w:pPr>
              <w:pStyle w:val="ListParagraph"/>
              <w:spacing w:after="0"/>
            </w:pPr>
          </w:p>
          <w:p w14:paraId="20FEE682" w14:textId="77777777" w:rsidR="00FA3E9C" w:rsidRPr="00D516CB" w:rsidRDefault="00A55BB5" w:rsidP="00C47761">
            <w:pPr>
              <w:spacing w:after="0"/>
            </w:pPr>
            <w:r>
              <w:t>Five</w:t>
            </w:r>
            <w:r w:rsidR="00C47761">
              <w:t xml:space="preserve"> </w:t>
            </w:r>
            <w:r w:rsidR="00FA3E9C">
              <w:t xml:space="preserve">updated </w:t>
            </w:r>
            <w:r w:rsidR="00B47933">
              <w:t xml:space="preserve">and equivalent </w:t>
            </w:r>
            <w:r w:rsidR="00FA3E9C">
              <w:t>qualification</w:t>
            </w:r>
            <w:r w:rsidR="00B47933">
              <w:t>s</w:t>
            </w:r>
            <w:r w:rsidR="00FA3E9C">
              <w:t>:</w:t>
            </w:r>
          </w:p>
          <w:p w14:paraId="6DDDDC78" w14:textId="77777777" w:rsidR="00524148" w:rsidRPr="00524148" w:rsidRDefault="00524148" w:rsidP="00524148">
            <w:pPr>
              <w:pStyle w:val="ListParagraph"/>
              <w:numPr>
                <w:ilvl w:val="0"/>
                <w:numId w:val="27"/>
              </w:numPr>
              <w:spacing w:after="0"/>
            </w:pPr>
            <w:r w:rsidRPr="00671AAB">
              <w:t>RGR10118</w:t>
            </w:r>
            <w:r w:rsidRPr="00524148">
              <w:t xml:space="preserve"> </w:t>
            </w:r>
            <w:r w:rsidRPr="00671AAB">
              <w:t>Certificate I in Racing (Stablehand)</w:t>
            </w:r>
          </w:p>
          <w:p w14:paraId="735FE03A" w14:textId="77777777" w:rsidR="00524148" w:rsidRPr="00524148" w:rsidRDefault="00524148" w:rsidP="00524148">
            <w:pPr>
              <w:pStyle w:val="ListParagraph"/>
              <w:numPr>
                <w:ilvl w:val="0"/>
                <w:numId w:val="27"/>
              </w:numPr>
              <w:spacing w:after="0"/>
            </w:pPr>
            <w:r w:rsidRPr="00524148">
              <w:t>RGR30518 Certificate III in Racing (Track</w:t>
            </w:r>
            <w:r w:rsidR="00A55BB5">
              <w:t>work R</w:t>
            </w:r>
            <w:r w:rsidRPr="00524148">
              <w:t>ider)</w:t>
            </w:r>
          </w:p>
          <w:p w14:paraId="4029FBFE" w14:textId="77777777" w:rsidR="00524148" w:rsidRPr="00524148" w:rsidRDefault="00524148" w:rsidP="00A55BB5">
            <w:pPr>
              <w:pStyle w:val="ListParagraph"/>
              <w:numPr>
                <w:ilvl w:val="0"/>
                <w:numId w:val="27"/>
              </w:numPr>
              <w:spacing w:after="0"/>
            </w:pPr>
            <w:r w:rsidRPr="00524148">
              <w:t>RGR40118 Certificate IV in Racing (Racehorse Trainer)</w:t>
            </w:r>
            <w:r w:rsidRPr="00524148">
              <w:tab/>
            </w:r>
            <w:r w:rsidRPr="00524148">
              <w:tab/>
            </w:r>
          </w:p>
          <w:p w14:paraId="25B520E8" w14:textId="77777777" w:rsidR="00524148" w:rsidRPr="00524148" w:rsidRDefault="00524148" w:rsidP="00524148">
            <w:pPr>
              <w:pStyle w:val="ListParagraph"/>
              <w:numPr>
                <w:ilvl w:val="0"/>
                <w:numId w:val="27"/>
              </w:numPr>
              <w:spacing w:after="0"/>
            </w:pPr>
            <w:r w:rsidRPr="00524148">
              <w:t>RGR40318 Certificate IV in Racing (Harness Race Driver)</w:t>
            </w:r>
            <w:r w:rsidRPr="00524148">
              <w:tab/>
            </w:r>
          </w:p>
          <w:p w14:paraId="30BC31C2" w14:textId="77777777" w:rsidR="00FA3E9C" w:rsidRDefault="00524148" w:rsidP="00FA3E9C">
            <w:pPr>
              <w:pStyle w:val="ListParagraph"/>
              <w:numPr>
                <w:ilvl w:val="0"/>
                <w:numId w:val="27"/>
              </w:numPr>
              <w:spacing w:after="0"/>
            </w:pPr>
            <w:r w:rsidRPr="00671AAB">
              <w:t>RGR50118</w:t>
            </w:r>
            <w:r>
              <w:t xml:space="preserve"> </w:t>
            </w:r>
            <w:r w:rsidRPr="00671AAB">
              <w:t>Diploma of Racing (Racehorse Trainer)</w:t>
            </w:r>
          </w:p>
          <w:p w14:paraId="3ECDB246" w14:textId="77777777" w:rsidR="00B47933" w:rsidRDefault="00B47933" w:rsidP="00B47933">
            <w:pPr>
              <w:spacing w:after="0"/>
            </w:pPr>
          </w:p>
          <w:p w14:paraId="743CF640" w14:textId="77777777" w:rsidR="00B252BA" w:rsidRDefault="00A55BB5" w:rsidP="00B47933">
            <w:pPr>
              <w:spacing w:after="0"/>
            </w:pPr>
            <w:r>
              <w:t>Eight</w:t>
            </w:r>
            <w:r w:rsidR="00B252BA">
              <w:t xml:space="preserve"> </w:t>
            </w:r>
            <w:r w:rsidR="00B47933">
              <w:t xml:space="preserve">updated and </w:t>
            </w:r>
            <w:r w:rsidR="00B252BA">
              <w:t>not equivalent</w:t>
            </w:r>
            <w:r w:rsidR="00B92715">
              <w:t xml:space="preserve"> qualifications:</w:t>
            </w:r>
          </w:p>
          <w:p w14:paraId="61BFF8BF" w14:textId="77777777" w:rsidR="00A55BB5" w:rsidRDefault="00A55BB5" w:rsidP="00A55BB5">
            <w:pPr>
              <w:pStyle w:val="ListParagraph"/>
              <w:numPr>
                <w:ilvl w:val="0"/>
                <w:numId w:val="31"/>
              </w:numPr>
              <w:spacing w:after="0"/>
            </w:pPr>
            <w:r>
              <w:t>RGR20117 Certificate II in Racing (Greyhound)</w:t>
            </w:r>
          </w:p>
          <w:p w14:paraId="1CB6AF33" w14:textId="77777777" w:rsidR="00524148" w:rsidRPr="00524148" w:rsidRDefault="00524148" w:rsidP="00524148">
            <w:pPr>
              <w:pStyle w:val="ListParagraph"/>
              <w:numPr>
                <w:ilvl w:val="0"/>
                <w:numId w:val="27"/>
              </w:numPr>
              <w:spacing w:after="0"/>
            </w:pPr>
            <w:r w:rsidRPr="00671AAB">
              <w:t>RGR20218</w:t>
            </w:r>
            <w:r w:rsidRPr="00524148">
              <w:t xml:space="preserve"> </w:t>
            </w:r>
            <w:r w:rsidRPr="00671AAB">
              <w:t>Certificate II in Racing Industry</w:t>
            </w:r>
            <w:r w:rsidRPr="00524148">
              <w:tab/>
            </w:r>
          </w:p>
          <w:p w14:paraId="276BFC03" w14:textId="77777777" w:rsidR="00524148" w:rsidRPr="00524148" w:rsidRDefault="00524148" w:rsidP="00524148">
            <w:pPr>
              <w:pStyle w:val="ListParagraph"/>
              <w:numPr>
                <w:ilvl w:val="0"/>
                <w:numId w:val="27"/>
              </w:numPr>
              <w:spacing w:after="0"/>
            </w:pPr>
            <w:r w:rsidRPr="00671AAB">
              <w:t>RGR30218</w:t>
            </w:r>
            <w:r w:rsidRPr="00524148">
              <w:t xml:space="preserve"> </w:t>
            </w:r>
            <w:r w:rsidRPr="00671AAB">
              <w:t>Certificate III in Racing (Stablehand)</w:t>
            </w:r>
            <w:r w:rsidRPr="00524148">
              <w:tab/>
            </w:r>
          </w:p>
          <w:p w14:paraId="74AFD9AD" w14:textId="77777777" w:rsidR="00B47933" w:rsidRDefault="00524148" w:rsidP="00524148">
            <w:pPr>
              <w:pStyle w:val="ListParagraph"/>
              <w:numPr>
                <w:ilvl w:val="0"/>
                <w:numId w:val="27"/>
              </w:numPr>
              <w:spacing w:after="0"/>
            </w:pPr>
            <w:r w:rsidRPr="00524148">
              <w:t>RGR30418 Certificate III in Racing Services</w:t>
            </w:r>
            <w:r w:rsidR="00A55BB5" w:rsidRPr="00524148">
              <w:t xml:space="preserve"> RGR40218 Certificate IV in Racing (Jockey)</w:t>
            </w:r>
            <w:r w:rsidRPr="00524148">
              <w:tab/>
            </w:r>
          </w:p>
          <w:p w14:paraId="193EB2D8" w14:textId="77777777" w:rsidR="00524148" w:rsidRPr="00524148" w:rsidRDefault="00524148" w:rsidP="00524148">
            <w:pPr>
              <w:pStyle w:val="ListParagraph"/>
              <w:numPr>
                <w:ilvl w:val="0"/>
                <w:numId w:val="27"/>
              </w:numPr>
              <w:spacing w:after="0"/>
            </w:pPr>
            <w:r w:rsidRPr="00671AAB">
              <w:t>RGR40418</w:t>
            </w:r>
            <w:r w:rsidRPr="00524148">
              <w:t xml:space="preserve"> </w:t>
            </w:r>
            <w:r w:rsidRPr="00671AAB">
              <w:t>Certificate IV in Racing (Greyhound Trainer)</w:t>
            </w:r>
            <w:r w:rsidRPr="00524148">
              <w:tab/>
            </w:r>
          </w:p>
          <w:p w14:paraId="155FB8A7" w14:textId="77777777" w:rsidR="00FA3E9C" w:rsidRPr="00524148" w:rsidRDefault="00524148" w:rsidP="00524148">
            <w:pPr>
              <w:pStyle w:val="ListParagraph"/>
              <w:numPr>
                <w:ilvl w:val="0"/>
                <w:numId w:val="27"/>
              </w:numPr>
              <w:spacing w:after="0"/>
            </w:pPr>
            <w:r w:rsidRPr="00671AAB">
              <w:t>RGR40518</w:t>
            </w:r>
            <w:r w:rsidRPr="00524148">
              <w:t xml:space="preserve"> </w:t>
            </w:r>
            <w:r w:rsidRPr="00671AAB">
              <w:t>Certificate IV in Racing Integrity</w:t>
            </w:r>
          </w:p>
          <w:p w14:paraId="143B8A47" w14:textId="77777777" w:rsidR="00524148" w:rsidRDefault="00524148" w:rsidP="00524148">
            <w:pPr>
              <w:pStyle w:val="ListParagraph"/>
              <w:numPr>
                <w:ilvl w:val="0"/>
                <w:numId w:val="27"/>
              </w:numPr>
              <w:spacing w:after="0"/>
            </w:pPr>
            <w:r w:rsidRPr="00671AAB">
              <w:t>RGR50218</w:t>
            </w:r>
            <w:r w:rsidR="00A55BB5">
              <w:t xml:space="preserve"> </w:t>
            </w:r>
            <w:r w:rsidRPr="00671AAB">
              <w:t>Diploma of</w:t>
            </w:r>
            <w:r w:rsidRPr="00671AAB">
              <w:rPr>
                <w:rFonts w:ascii="Century Gothic" w:eastAsia="Times New Roman" w:hAnsi="Century Gothic" w:cs="Calibri"/>
                <w:color w:val="595959"/>
                <w:sz w:val="18"/>
                <w:szCs w:val="18"/>
                <w:lang w:eastAsia="en-AU"/>
              </w:rPr>
              <w:t xml:space="preserve"> </w:t>
            </w:r>
            <w:r w:rsidRPr="00671AAB">
              <w:t>Racing Integrity Management</w:t>
            </w:r>
          </w:p>
          <w:p w14:paraId="4B3494B1" w14:textId="77777777" w:rsidR="00C47761" w:rsidRDefault="00C47761" w:rsidP="00C47761">
            <w:pPr>
              <w:pStyle w:val="ListParagraph"/>
              <w:spacing w:after="0"/>
            </w:pPr>
          </w:p>
          <w:p w14:paraId="3B392E68" w14:textId="1196AE8B" w:rsidR="00FA3E9C" w:rsidRPr="005B1EB3" w:rsidRDefault="00FA3E9C" w:rsidP="00524148">
            <w:pPr>
              <w:spacing w:after="0"/>
            </w:pPr>
          </w:p>
          <w:p w14:paraId="1BB61909" w14:textId="77777777" w:rsidR="00FA3E9C" w:rsidRDefault="00FA3E9C" w:rsidP="00FA3E9C">
            <w:pPr>
              <w:spacing w:after="0"/>
            </w:pPr>
          </w:p>
          <w:p w14:paraId="33EB2C29" w14:textId="77777777" w:rsidR="00FA3E9C" w:rsidRDefault="00FA3E9C" w:rsidP="00FA3E9C">
            <w:pPr>
              <w:spacing w:after="0"/>
            </w:pPr>
            <w:r>
              <w:t>Units of competency:</w:t>
            </w:r>
          </w:p>
          <w:p w14:paraId="6009FC15" w14:textId="77777777" w:rsidR="00C96F32" w:rsidRPr="00C96F32" w:rsidRDefault="00C96F32" w:rsidP="00C96F32">
            <w:pPr>
              <w:pStyle w:val="ListParagraph"/>
              <w:numPr>
                <w:ilvl w:val="0"/>
                <w:numId w:val="27"/>
              </w:numPr>
              <w:spacing w:after="0"/>
            </w:pPr>
            <w:r w:rsidRPr="00C96F32">
              <w:t xml:space="preserve">8 new </w:t>
            </w:r>
            <w:r>
              <w:t>units of competency</w:t>
            </w:r>
          </w:p>
          <w:p w14:paraId="7A188DA3" w14:textId="77777777" w:rsidR="00C96F32" w:rsidRPr="00C96F32" w:rsidRDefault="00C96F32" w:rsidP="00C96F32">
            <w:pPr>
              <w:pStyle w:val="ListParagraph"/>
              <w:numPr>
                <w:ilvl w:val="0"/>
                <w:numId w:val="27"/>
              </w:numPr>
              <w:spacing w:after="0"/>
            </w:pPr>
            <w:r w:rsidRPr="00C96F32">
              <w:t xml:space="preserve">20 </w:t>
            </w:r>
            <w:r>
              <w:t xml:space="preserve">units </w:t>
            </w:r>
            <w:r w:rsidRPr="00C96F32">
              <w:t>revised and not equivalent</w:t>
            </w:r>
          </w:p>
          <w:p w14:paraId="1AFEA885" w14:textId="77777777" w:rsidR="00FA3E9C" w:rsidRDefault="00C96F32" w:rsidP="00FA3E9C">
            <w:pPr>
              <w:pStyle w:val="ListParagraph"/>
              <w:numPr>
                <w:ilvl w:val="0"/>
                <w:numId w:val="27"/>
              </w:numPr>
              <w:spacing w:after="0"/>
            </w:pPr>
            <w:r>
              <w:t>99</w:t>
            </w:r>
            <w:r w:rsidR="00B47933">
              <w:t xml:space="preserve"> </w:t>
            </w:r>
            <w:r>
              <w:t xml:space="preserve">units </w:t>
            </w:r>
            <w:r w:rsidR="00FA3E9C" w:rsidRPr="00D516CB">
              <w:t xml:space="preserve">updated to meet Standards for Training Packages </w:t>
            </w:r>
          </w:p>
          <w:p w14:paraId="3693A4FF" w14:textId="77777777" w:rsidR="00FA3E9C" w:rsidRDefault="00FA3E9C" w:rsidP="00C96F32">
            <w:pPr>
              <w:spacing w:after="0"/>
              <w:ind w:left="360"/>
            </w:pPr>
          </w:p>
          <w:p w14:paraId="592DAAB2" w14:textId="77777777" w:rsidR="00BD4F3B" w:rsidRPr="00FA3E9C" w:rsidRDefault="00BD4F3B" w:rsidP="00095767">
            <w:pPr>
              <w:spacing w:after="0"/>
              <w:rPr>
                <w:rFonts w:ascii="Arial" w:eastAsia="Times New Roman" w:hAnsi="Arial" w:cs="Arial"/>
                <w:sz w:val="20"/>
                <w:szCs w:val="20"/>
                <w:lang w:val="en-US" w:eastAsia="en-AU"/>
              </w:rPr>
            </w:pPr>
          </w:p>
        </w:tc>
      </w:tr>
    </w:tbl>
    <w:p w14:paraId="66F31796" w14:textId="52645CBC" w:rsidR="008865DD" w:rsidRDefault="008865DD" w:rsidP="00BD4F3B">
      <w:pPr>
        <w:keepNext/>
        <w:spacing w:after="0" w:line="240" w:lineRule="auto"/>
        <w:rPr>
          <w:rFonts w:ascii="Arial" w:eastAsia="Times New Roman" w:hAnsi="Arial" w:cs="Times New Roman"/>
          <w:b/>
          <w:sz w:val="20"/>
          <w:szCs w:val="20"/>
        </w:rPr>
      </w:pPr>
    </w:p>
    <w:p w14:paraId="4AAAAB42" w14:textId="77777777" w:rsidR="008865DD" w:rsidRPr="008865DD" w:rsidRDefault="008865DD" w:rsidP="008865DD">
      <w:pPr>
        <w:rPr>
          <w:rFonts w:ascii="Arial" w:eastAsia="Times New Roman" w:hAnsi="Arial" w:cs="Times New Roman"/>
          <w:sz w:val="20"/>
          <w:szCs w:val="20"/>
        </w:rPr>
      </w:pPr>
    </w:p>
    <w:p w14:paraId="6F466E16" w14:textId="038B6588" w:rsidR="008865DD" w:rsidRDefault="008865DD" w:rsidP="008865DD">
      <w:pPr>
        <w:tabs>
          <w:tab w:val="left" w:pos="1875"/>
        </w:tabs>
        <w:rPr>
          <w:rFonts w:ascii="Arial" w:eastAsia="Times New Roman" w:hAnsi="Arial" w:cs="Times New Roman"/>
          <w:sz w:val="20"/>
          <w:szCs w:val="20"/>
        </w:rPr>
      </w:pPr>
      <w:r>
        <w:rPr>
          <w:rFonts w:ascii="Arial" w:eastAsia="Times New Roman" w:hAnsi="Arial" w:cs="Times New Roman"/>
          <w:sz w:val="20"/>
          <w:szCs w:val="20"/>
        </w:rPr>
        <w:tab/>
      </w:r>
    </w:p>
    <w:p w14:paraId="08B90438" w14:textId="3CE3A05A" w:rsidR="00BD4F3B" w:rsidRPr="008865DD" w:rsidRDefault="008865DD" w:rsidP="008865DD">
      <w:pPr>
        <w:tabs>
          <w:tab w:val="left" w:pos="1875"/>
        </w:tabs>
        <w:rPr>
          <w:rFonts w:ascii="Arial" w:eastAsia="Times New Roman" w:hAnsi="Arial" w:cs="Times New Roman"/>
          <w:sz w:val="20"/>
          <w:szCs w:val="20"/>
        </w:rPr>
        <w:sectPr w:rsidR="00BD4F3B" w:rsidRPr="008865DD" w:rsidSect="00BD4F3B">
          <w:headerReference w:type="even" r:id="rId13"/>
          <w:headerReference w:type="default" r:id="rId14"/>
          <w:footerReference w:type="even" r:id="rId15"/>
          <w:footerReference w:type="default" r:id="rId16"/>
          <w:headerReference w:type="first" r:id="rId17"/>
          <w:footerReference w:type="first" r:id="rId18"/>
          <w:pgSz w:w="11907" w:h="16840" w:code="9"/>
          <w:pgMar w:top="1134" w:right="1134" w:bottom="1134" w:left="1134" w:header="720" w:footer="720" w:gutter="0"/>
          <w:cols w:space="720"/>
          <w:titlePg/>
        </w:sectPr>
      </w:pPr>
      <w:r>
        <w:rPr>
          <w:rFonts w:ascii="Arial" w:eastAsia="Times New Roman" w:hAnsi="Arial" w:cs="Times New Roman"/>
          <w:sz w:val="20"/>
          <w:szCs w:val="20"/>
        </w:rPr>
        <w:lastRenderedPageBreak/>
        <w:tab/>
      </w:r>
    </w:p>
    <w:p w14:paraId="16DCC2D1" w14:textId="77777777" w:rsidR="00BD4F3B" w:rsidRPr="00D419FE" w:rsidRDefault="00FA3E9C" w:rsidP="00BD4F3B">
      <w:pPr>
        <w:tabs>
          <w:tab w:val="center" w:pos="4536"/>
          <w:tab w:val="right" w:pos="9072"/>
        </w:tabs>
        <w:spacing w:after="0" w:line="240" w:lineRule="auto"/>
        <w:rPr>
          <w:rFonts w:ascii="Arial" w:eastAsia="Times New Roman" w:hAnsi="Arial" w:cs="Times New Roman"/>
          <w:b/>
          <w:sz w:val="28"/>
          <w:szCs w:val="28"/>
        </w:rPr>
      </w:pPr>
      <w:r w:rsidRPr="00FA3E9C">
        <w:rPr>
          <w:rFonts w:ascii="Arial" w:eastAsia="Times New Roman" w:hAnsi="Arial" w:cs="Times New Roman"/>
          <w:b/>
          <w:sz w:val="28"/>
          <w:szCs w:val="28"/>
        </w:rPr>
        <w:lastRenderedPageBreak/>
        <w:t>Racing and Breeding</w:t>
      </w:r>
      <w:r w:rsidR="00BD4F3B" w:rsidRPr="00D419FE">
        <w:rPr>
          <w:rFonts w:ascii="Arial" w:eastAsia="Times New Roman" w:hAnsi="Arial" w:cs="Times New Roman"/>
          <w:b/>
          <w:sz w:val="28"/>
          <w:szCs w:val="28"/>
        </w:rPr>
        <w:t xml:space="preserve"> Training Package Victorian Purchasing Guide</w:t>
      </w:r>
    </w:p>
    <w:p w14:paraId="2E2A7FED" w14:textId="77777777" w:rsidR="00BD4F3B" w:rsidRPr="00BD4F3B" w:rsidRDefault="00BD4F3B" w:rsidP="00BD4F3B">
      <w:pPr>
        <w:keepNext/>
        <w:spacing w:after="0" w:line="240" w:lineRule="auto"/>
        <w:rPr>
          <w:rFonts w:ascii="Arial" w:eastAsia="Times New Roman" w:hAnsi="Arial" w:cs="Times New Roman"/>
          <w:b/>
          <w:sz w:val="20"/>
          <w:szCs w:val="20"/>
        </w:rPr>
      </w:pPr>
    </w:p>
    <w:p w14:paraId="2F7A8330"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p>
    <w:p w14:paraId="0A0784FC" w14:textId="77777777" w:rsidR="00BD4F3B" w:rsidRPr="00BD4F3B" w:rsidRDefault="00BD4F3B" w:rsidP="00BD4F3B">
      <w:pPr>
        <w:pBdr>
          <w:bottom w:val="single" w:sz="4" w:space="1" w:color="auto"/>
        </w:pBdr>
        <w:spacing w:after="0" w:line="240" w:lineRule="auto"/>
        <w:rPr>
          <w:rFonts w:ascii="Arial" w:eastAsia="Times New Roman" w:hAnsi="Arial" w:cs="Times New Roman"/>
          <w:b/>
          <w:sz w:val="24"/>
          <w:szCs w:val="24"/>
        </w:rPr>
      </w:pPr>
      <w:r w:rsidRPr="00BD4F3B">
        <w:rPr>
          <w:rFonts w:ascii="Arial" w:eastAsia="Times New Roman" w:hAnsi="Arial" w:cs="Times New Roman"/>
          <w:b/>
          <w:sz w:val="24"/>
          <w:szCs w:val="24"/>
        </w:rPr>
        <w:t>CONTENTS</w:t>
      </w:r>
    </w:p>
    <w:p w14:paraId="5D856208" w14:textId="77777777" w:rsidR="00BD4F3B" w:rsidRPr="00BD4F3B" w:rsidRDefault="00BD4F3B" w:rsidP="00BD4F3B">
      <w:pPr>
        <w:spacing w:after="0" w:line="240" w:lineRule="auto"/>
        <w:rPr>
          <w:rFonts w:ascii="Arial" w:eastAsia="Times New Roman" w:hAnsi="Arial" w:cs="Times New Roman"/>
        </w:rPr>
      </w:pPr>
    </w:p>
    <w:p w14:paraId="610EA65E"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Cs/>
          <w:noProof/>
          <w:szCs w:val="24"/>
        </w:rPr>
        <w:fldChar w:fldCharType="begin"/>
      </w:r>
      <w:r w:rsidRPr="00BD4F3B">
        <w:rPr>
          <w:rFonts w:ascii="Arial" w:eastAsia="Times New Roman" w:hAnsi="Arial" w:cs="Arial"/>
          <w:bCs/>
          <w:noProof/>
          <w:szCs w:val="24"/>
        </w:rPr>
        <w:instrText xml:space="preserve"> TOC \t "Head1,1,Head2,2" </w:instrText>
      </w:r>
      <w:r w:rsidRPr="00BD4F3B">
        <w:rPr>
          <w:rFonts w:ascii="Arial" w:eastAsia="Times New Roman" w:hAnsi="Arial" w:cs="Arial"/>
          <w:bCs/>
          <w:noProof/>
          <w:szCs w:val="24"/>
        </w:rPr>
        <w:fldChar w:fldCharType="separate"/>
      </w:r>
      <w:r w:rsidRPr="00BD4F3B">
        <w:rPr>
          <w:rFonts w:ascii="Arial" w:eastAsia="Times New Roman" w:hAnsi="Arial" w:cs="Arial"/>
          <w:b/>
          <w:bCs/>
          <w:caps/>
          <w:noProof/>
          <w:szCs w:val="24"/>
        </w:rPr>
        <w:t>INTRODUCTION</w:t>
      </w:r>
      <w:r w:rsidRPr="00BD4F3B">
        <w:rPr>
          <w:rFonts w:ascii="Arial" w:eastAsia="Times New Roman" w:hAnsi="Arial" w:cs="Arial"/>
          <w:b/>
          <w:bCs/>
          <w:caps/>
          <w:noProof/>
          <w:szCs w:val="24"/>
        </w:rPr>
        <w:tab/>
      </w:r>
    </w:p>
    <w:p w14:paraId="0A115FB5" w14:textId="77777777"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What is a Victorian Purchasing Guide?</w:t>
      </w:r>
      <w:r w:rsidRPr="00BD4F3B">
        <w:rPr>
          <w:rFonts w:ascii="Arial" w:eastAsia="Times New Roman" w:hAnsi="Arial" w:cs="Times New Roman"/>
          <w:bCs/>
          <w:noProof/>
          <w:szCs w:val="20"/>
        </w:rPr>
        <w:tab/>
      </w:r>
    </w:p>
    <w:p w14:paraId="57916A62" w14:textId="77777777" w:rsidR="00BD4F3B" w:rsidRPr="00BD4F3B" w:rsidRDefault="00BD4F3B" w:rsidP="00BD4F3B">
      <w:pPr>
        <w:tabs>
          <w:tab w:val="right" w:pos="9639"/>
        </w:tabs>
        <w:spacing w:before="120" w:after="0" w:line="240" w:lineRule="auto"/>
        <w:ind w:left="357"/>
        <w:rPr>
          <w:rFonts w:eastAsiaTheme="minorEastAsia"/>
          <w:noProof/>
          <w:lang w:eastAsia="en-AU"/>
        </w:rPr>
      </w:pPr>
      <w:r w:rsidRPr="00BD4F3B">
        <w:rPr>
          <w:rFonts w:ascii="Arial" w:eastAsia="Times New Roman" w:hAnsi="Arial" w:cs="Times New Roman"/>
          <w:bCs/>
          <w:noProof/>
          <w:szCs w:val="20"/>
          <w:lang w:eastAsia="en-AU"/>
        </w:rPr>
        <w:t>Victorian Government subsidised training</w:t>
      </w:r>
      <w:r w:rsidRPr="00BD4F3B">
        <w:rPr>
          <w:rFonts w:ascii="Arial" w:eastAsia="Times New Roman" w:hAnsi="Arial" w:cs="Times New Roman"/>
          <w:bCs/>
          <w:noProof/>
          <w:szCs w:val="20"/>
        </w:rPr>
        <w:tab/>
      </w:r>
    </w:p>
    <w:p w14:paraId="00AB2452"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QUALIFICATIONS</w:t>
      </w:r>
      <w:r w:rsidRPr="00BD4F3B">
        <w:rPr>
          <w:rFonts w:ascii="Arial" w:eastAsia="Times New Roman" w:hAnsi="Arial" w:cs="Arial"/>
          <w:b/>
          <w:bCs/>
          <w:caps/>
          <w:noProof/>
          <w:szCs w:val="24"/>
        </w:rPr>
        <w:tab/>
      </w:r>
    </w:p>
    <w:p w14:paraId="409D14C9"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UNITS OF COMPETENCY</w:t>
      </w:r>
      <w:r w:rsidRPr="00BD4F3B">
        <w:rPr>
          <w:rFonts w:ascii="Arial" w:eastAsia="Times New Roman" w:hAnsi="Arial" w:cs="Arial"/>
          <w:b/>
          <w:bCs/>
          <w:caps/>
          <w:noProof/>
          <w:szCs w:val="24"/>
        </w:rPr>
        <w:tab/>
      </w:r>
    </w:p>
    <w:p w14:paraId="6533494C"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CONTACTS AND LINKS</w:t>
      </w:r>
      <w:r w:rsidRPr="00BD4F3B">
        <w:rPr>
          <w:rFonts w:ascii="Arial" w:eastAsia="Times New Roman" w:hAnsi="Arial" w:cs="Arial"/>
          <w:b/>
          <w:bCs/>
          <w:caps/>
          <w:noProof/>
          <w:szCs w:val="24"/>
        </w:rPr>
        <w:tab/>
      </w:r>
    </w:p>
    <w:p w14:paraId="7B8FCB96" w14:textId="77777777" w:rsidR="00BD4F3B" w:rsidRPr="00BD4F3B" w:rsidRDefault="00BD4F3B" w:rsidP="00BD4F3B">
      <w:pPr>
        <w:tabs>
          <w:tab w:val="right" w:pos="9629"/>
        </w:tabs>
        <w:spacing w:before="360" w:after="0" w:line="240" w:lineRule="auto"/>
        <w:rPr>
          <w:rFonts w:eastAsiaTheme="minorEastAsia"/>
          <w:noProof/>
          <w:lang w:eastAsia="en-AU"/>
        </w:rPr>
      </w:pPr>
      <w:r w:rsidRPr="00BD4F3B">
        <w:rPr>
          <w:rFonts w:ascii="Arial" w:eastAsia="Times New Roman" w:hAnsi="Arial" w:cs="Arial"/>
          <w:b/>
          <w:bCs/>
          <w:caps/>
          <w:noProof/>
          <w:szCs w:val="24"/>
        </w:rPr>
        <w:t>GLOSSARY</w:t>
      </w:r>
      <w:r w:rsidRPr="00BD4F3B">
        <w:rPr>
          <w:rFonts w:ascii="Arial" w:eastAsia="Times New Roman" w:hAnsi="Arial" w:cs="Arial"/>
          <w:b/>
          <w:bCs/>
          <w:caps/>
          <w:noProof/>
          <w:szCs w:val="24"/>
        </w:rPr>
        <w:tab/>
      </w:r>
    </w:p>
    <w:p w14:paraId="568237AC" w14:textId="77777777" w:rsidR="00BD4F3B" w:rsidRPr="00BD4F3B" w:rsidRDefault="00BD4F3B" w:rsidP="00BD4F3B">
      <w:pPr>
        <w:tabs>
          <w:tab w:val="right" w:pos="9639"/>
        </w:tabs>
        <w:spacing w:before="120" w:after="0" w:line="240" w:lineRule="auto"/>
        <w:ind w:left="357"/>
        <w:rPr>
          <w:rFonts w:ascii="Arial" w:eastAsia="Times New Roman" w:hAnsi="Arial" w:cs="Arial"/>
          <w:bCs/>
          <w:noProof/>
          <w:szCs w:val="20"/>
        </w:rPr>
        <w:sectPr w:rsidR="00BD4F3B" w:rsidRPr="00BD4F3B" w:rsidSect="00BD4F3B">
          <w:pgSz w:w="11907" w:h="16840" w:code="9"/>
          <w:pgMar w:top="1134" w:right="1134" w:bottom="1134" w:left="1134" w:header="720" w:footer="720" w:gutter="0"/>
          <w:cols w:space="720"/>
          <w:formProt w:val="0"/>
        </w:sectPr>
      </w:pPr>
      <w:r w:rsidRPr="00BD4F3B">
        <w:rPr>
          <w:rFonts w:ascii="Arial" w:eastAsia="Times New Roman" w:hAnsi="Arial" w:cs="Arial"/>
          <w:b/>
          <w:bCs/>
          <w:caps/>
          <w:noProof/>
          <w:szCs w:val="24"/>
        </w:rPr>
        <w:fldChar w:fldCharType="end"/>
      </w:r>
    </w:p>
    <w:p w14:paraId="5C9E96D4"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INTRODUCTION</w:t>
      </w:r>
    </w:p>
    <w:p w14:paraId="4B0D1895" w14:textId="77777777" w:rsidR="00BD4F3B" w:rsidRPr="00BD4F3B" w:rsidRDefault="00BD4F3B" w:rsidP="00BD4F3B">
      <w:pPr>
        <w:spacing w:after="0" w:line="240" w:lineRule="auto"/>
        <w:rPr>
          <w:rFonts w:ascii="Arial" w:eastAsia="Times New Roman" w:hAnsi="Arial" w:cs="Times New Roman"/>
          <w:b/>
        </w:rPr>
      </w:pPr>
    </w:p>
    <w:p w14:paraId="5074F69A" w14:textId="77777777" w:rsidR="00BD4F3B" w:rsidRPr="00BD4F3B" w:rsidRDefault="00BD4F3B" w:rsidP="00BD4F3B">
      <w:pPr>
        <w:keepNext/>
        <w:spacing w:after="0" w:line="240" w:lineRule="auto"/>
        <w:rPr>
          <w:rFonts w:ascii="Arial" w:eastAsia="Times" w:hAnsi="Arial" w:cs="Times New Roman"/>
          <w:b/>
          <w:sz w:val="20"/>
          <w:szCs w:val="20"/>
          <w:lang w:eastAsia="en-AU"/>
        </w:rPr>
      </w:pPr>
      <w:r w:rsidRPr="00BD4F3B">
        <w:rPr>
          <w:rFonts w:ascii="Arial" w:eastAsia="Times" w:hAnsi="Arial" w:cs="Times New Roman"/>
          <w:b/>
          <w:sz w:val="20"/>
          <w:szCs w:val="20"/>
          <w:lang w:eastAsia="en-AU"/>
        </w:rPr>
        <w:t>What is a Victorian Purchasing Guide?</w:t>
      </w:r>
    </w:p>
    <w:p w14:paraId="3225500E" w14:textId="77777777" w:rsidR="00BD4F3B" w:rsidRPr="00BD4F3B" w:rsidRDefault="00BD4F3B" w:rsidP="00BD4F3B">
      <w:pPr>
        <w:autoSpaceDE w:val="0"/>
        <w:autoSpaceDN w:val="0"/>
        <w:adjustRightInd w:val="0"/>
        <w:spacing w:after="0" w:line="240" w:lineRule="auto"/>
        <w:rPr>
          <w:rFonts w:ascii="Arial" w:eastAsia="Times New Roman" w:hAnsi="Arial" w:cs="Arial"/>
          <w:b/>
          <w:bCs/>
          <w:color w:val="000000"/>
          <w:sz w:val="20"/>
          <w:szCs w:val="20"/>
          <w:u w:val="single"/>
          <w:lang w:eastAsia="en-AU"/>
        </w:rPr>
      </w:pPr>
    </w:p>
    <w:p w14:paraId="5C7D0852"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Victorian Purchasing Guide provides information for use by Registered Training Organisations (RTOs) in the provision of Victorian government subsidised training.</w:t>
      </w:r>
    </w:p>
    <w:p w14:paraId="43B50675"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12C59A16"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Specifically the Victorian Purchasing Guide provides the following information related to the delivery of nationally endorsed Training Packages in Victoria:</w:t>
      </w:r>
    </w:p>
    <w:p w14:paraId="41B500D4" w14:textId="77777777"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The maximum and minimum payable hours available for each qualification.</w:t>
      </w:r>
    </w:p>
    <w:p w14:paraId="57ED9FC1" w14:textId="77777777" w:rsidR="002B5D4C" w:rsidRPr="00DB5ADF" w:rsidRDefault="002B5D4C" w:rsidP="00DB5ADF">
      <w:pPr>
        <w:numPr>
          <w:ilvl w:val="0"/>
          <w:numId w:val="10"/>
        </w:numPr>
        <w:autoSpaceDE w:val="0"/>
        <w:autoSpaceDN w:val="0"/>
        <w:adjustRightInd w:val="0"/>
        <w:spacing w:after="0" w:line="240" w:lineRule="auto"/>
        <w:rPr>
          <w:rFonts w:ascii="Arial" w:hAnsi="Arial" w:cs="Arial"/>
          <w:color w:val="000000"/>
          <w:sz w:val="20"/>
          <w:szCs w:val="20"/>
          <w:lang w:eastAsia="en-AU"/>
        </w:rPr>
      </w:pPr>
      <w:r w:rsidRPr="00DB5ADF">
        <w:rPr>
          <w:rFonts w:ascii="Arial" w:hAnsi="Arial" w:cs="Arial"/>
          <w:color w:val="000000"/>
          <w:sz w:val="20"/>
          <w:szCs w:val="20"/>
          <w:lang w:eastAsia="en-AU"/>
        </w:rPr>
        <w:t>Nominal hours for each unit of competency within the Training Package.</w:t>
      </w:r>
    </w:p>
    <w:p w14:paraId="521687AE"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455FEC83"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0C013050" w14:textId="77777777" w:rsidR="002B5D4C" w:rsidRPr="00DB5ADF" w:rsidRDefault="002B5D4C" w:rsidP="00DB5ADF">
      <w:pPr>
        <w:pStyle w:val="T2"/>
        <w:rPr>
          <w:rFonts w:cs="Arial"/>
        </w:rPr>
      </w:pPr>
      <w:bookmarkStart w:id="13" w:name="_Toc508197935"/>
      <w:r w:rsidRPr="00DB5ADF">
        <w:rPr>
          <w:rFonts w:cs="Arial"/>
        </w:rPr>
        <w:t>Registration</w:t>
      </w:r>
      <w:bookmarkEnd w:id="13"/>
    </w:p>
    <w:p w14:paraId="24A734EC" w14:textId="77777777" w:rsidR="002B5D4C" w:rsidRPr="00DB5ADF" w:rsidRDefault="002B5D4C" w:rsidP="00DB5ADF">
      <w:pPr>
        <w:autoSpaceDE w:val="0"/>
        <w:autoSpaceDN w:val="0"/>
        <w:adjustRightInd w:val="0"/>
        <w:spacing w:after="0"/>
        <w:rPr>
          <w:rFonts w:ascii="Arial" w:hAnsi="Arial" w:cs="Arial"/>
          <w:b/>
          <w:bCs/>
          <w:color w:val="000000"/>
          <w:sz w:val="20"/>
          <w:szCs w:val="20"/>
          <w:u w:val="single"/>
          <w:lang w:eastAsia="en-AU"/>
        </w:rPr>
      </w:pPr>
    </w:p>
    <w:p w14:paraId="3DA5FCA1"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RTOs must be registered by either the Victorian Registration and Qualifications Authority (VRQA) or the Australian Skills Qualification Authority (ASQA) regulatory body to be eligible to issue qualifications and statements of attainment under the Australian Qualifications Framework (AQF).</w:t>
      </w:r>
    </w:p>
    <w:p w14:paraId="23D97D7D"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69AFE572"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r w:rsidRPr="00DB5ADF">
        <w:rPr>
          <w:rFonts w:ascii="Arial" w:hAnsi="Arial" w:cs="Arial"/>
          <w:color w:val="000000"/>
          <w:sz w:val="20"/>
          <w:szCs w:val="20"/>
          <w:lang w:eastAsia="en-AU"/>
        </w:rPr>
        <w:t>The VRQA is the regulatory authority in Victoria responsible for the registration of education and training providers in VET who provide courses to domestic students only and who offer training in Victoria only or Victoria and Western Australia only.</w:t>
      </w:r>
    </w:p>
    <w:p w14:paraId="1C0239BB" w14:textId="77777777" w:rsidR="002B5D4C" w:rsidRPr="00DB5ADF" w:rsidRDefault="002B5D4C" w:rsidP="00DB5ADF">
      <w:pPr>
        <w:autoSpaceDE w:val="0"/>
        <w:autoSpaceDN w:val="0"/>
        <w:adjustRightInd w:val="0"/>
        <w:spacing w:after="0"/>
        <w:rPr>
          <w:rFonts w:ascii="Arial" w:hAnsi="Arial" w:cs="Arial"/>
          <w:color w:val="000000"/>
          <w:sz w:val="20"/>
          <w:szCs w:val="20"/>
          <w:lang w:eastAsia="en-AU"/>
        </w:rPr>
      </w:pPr>
    </w:p>
    <w:p w14:paraId="1C6D8351" w14:textId="77777777" w:rsidR="002B5D4C" w:rsidRPr="00DB5ADF" w:rsidRDefault="002B5D4C" w:rsidP="00DB5ADF">
      <w:pPr>
        <w:autoSpaceDE w:val="0"/>
        <w:autoSpaceDN w:val="0"/>
        <w:adjustRightInd w:val="0"/>
        <w:spacing w:after="0"/>
        <w:rPr>
          <w:rFonts w:ascii="Arial" w:hAnsi="Arial" w:cs="Arial"/>
          <w:sz w:val="20"/>
          <w:szCs w:val="20"/>
          <w:lang w:eastAsia="en-AU"/>
        </w:rPr>
      </w:pPr>
      <w:r w:rsidRPr="00DB5ADF">
        <w:rPr>
          <w:rFonts w:ascii="Arial" w:hAnsi="Arial" w:cs="Arial"/>
          <w:color w:val="000000"/>
          <w:sz w:val="20"/>
          <w:szCs w:val="20"/>
          <w:lang w:eastAsia="en-AU"/>
        </w:rPr>
        <w:t xml:space="preserve">To register to provide training to international students and in other Australian states and territories you will need to apply with ASQA. </w:t>
      </w:r>
    </w:p>
    <w:p w14:paraId="30537FBC" w14:textId="77777777" w:rsidR="00BD4F3B" w:rsidRPr="00BD4F3B" w:rsidRDefault="00BD4F3B" w:rsidP="00BD4F3B">
      <w:pPr>
        <w:spacing w:after="0" w:line="240" w:lineRule="auto"/>
        <w:rPr>
          <w:rFonts w:ascii="Arial" w:eastAsia="Times New Roman" w:hAnsi="Arial" w:cs="Times New Roman"/>
          <w:sz w:val="20"/>
          <w:szCs w:val="20"/>
        </w:rPr>
        <w:sectPr w:rsidR="00BD4F3B" w:rsidRPr="00BD4F3B" w:rsidSect="00BD4F3B">
          <w:headerReference w:type="even" r:id="rId19"/>
          <w:headerReference w:type="default" r:id="rId20"/>
          <w:headerReference w:type="first" r:id="rId21"/>
          <w:pgSz w:w="11907" w:h="16840" w:code="9"/>
          <w:pgMar w:top="1134" w:right="1134" w:bottom="1134" w:left="1134" w:header="720" w:footer="720" w:gutter="0"/>
          <w:cols w:space="720"/>
        </w:sectPr>
      </w:pPr>
    </w:p>
    <w:p w14:paraId="0E5829D0"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QUALIFICATIONS</w:t>
      </w:r>
    </w:p>
    <w:p w14:paraId="6748D438" w14:textId="77777777" w:rsidR="00BD4F3B" w:rsidRPr="00BD4F3B" w:rsidRDefault="00BD4F3B" w:rsidP="00BD4F3B">
      <w:pPr>
        <w:spacing w:after="0" w:line="240" w:lineRule="auto"/>
        <w:rPr>
          <w:rFonts w:ascii="Arial" w:eastAsia="Times New Roman" w:hAnsi="Arial" w:cs="Times New Roman"/>
          <w:b/>
        </w:rPr>
      </w:pPr>
    </w:p>
    <w:tbl>
      <w:tblPr>
        <w:tblW w:w="97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961"/>
        <w:gridCol w:w="1745"/>
        <w:gridCol w:w="1746"/>
      </w:tblGrid>
      <w:tr w:rsidR="00BD4F3B" w:rsidRPr="00BD4F3B" w14:paraId="390BA7F2" w14:textId="77777777" w:rsidTr="00BD4F3B">
        <w:trPr>
          <w:cantSplit/>
          <w:trHeight w:val="424"/>
          <w:tblHeader/>
        </w:trPr>
        <w:tc>
          <w:tcPr>
            <w:tcW w:w="1276"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7002695E"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Code</w:t>
            </w:r>
          </w:p>
        </w:tc>
        <w:tc>
          <w:tcPr>
            <w:tcW w:w="4961" w:type="dxa"/>
            <w:tcBorders>
              <w:top w:val="single" w:sz="4" w:space="0" w:color="FFFFFF"/>
              <w:left w:val="single" w:sz="4" w:space="0" w:color="FFFFFF"/>
              <w:bottom w:val="single" w:sz="4" w:space="0" w:color="auto"/>
              <w:right w:val="single" w:sz="4" w:space="0" w:color="FFFFFF"/>
            </w:tcBorders>
            <w:shd w:val="clear" w:color="auto" w:fill="000000"/>
            <w:tcMar>
              <w:top w:w="57" w:type="dxa"/>
              <w:bottom w:w="57" w:type="dxa"/>
            </w:tcMar>
          </w:tcPr>
          <w:p w14:paraId="2791331C" w14:textId="77777777" w:rsidR="00BD4F3B" w:rsidRPr="00BD4F3B" w:rsidRDefault="00BD4F3B" w:rsidP="00BD4F3B">
            <w:pPr>
              <w:spacing w:after="0" w:line="240" w:lineRule="auto"/>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Title</w:t>
            </w:r>
          </w:p>
        </w:tc>
        <w:tc>
          <w:tcPr>
            <w:tcW w:w="1745" w:type="dxa"/>
            <w:tcBorders>
              <w:top w:val="single" w:sz="4" w:space="0" w:color="FFFFFF"/>
              <w:left w:val="single" w:sz="4" w:space="0" w:color="FFFFFF"/>
              <w:bottom w:val="single" w:sz="4" w:space="0" w:color="auto"/>
              <w:right w:val="single" w:sz="4" w:space="0" w:color="FFFFFF"/>
            </w:tcBorders>
            <w:shd w:val="clear" w:color="auto" w:fill="000000"/>
          </w:tcPr>
          <w:p w14:paraId="08628BAC"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Minimum Payable Hours</w:t>
            </w:r>
          </w:p>
        </w:tc>
        <w:tc>
          <w:tcPr>
            <w:tcW w:w="1746" w:type="dxa"/>
            <w:tcBorders>
              <w:top w:val="single" w:sz="4" w:space="0" w:color="FFFFFF"/>
              <w:left w:val="single" w:sz="4" w:space="0" w:color="FFFFFF"/>
              <w:bottom w:val="single" w:sz="4" w:space="0" w:color="auto"/>
              <w:right w:val="single" w:sz="4" w:space="0" w:color="FFFFFF"/>
            </w:tcBorders>
            <w:shd w:val="clear" w:color="auto" w:fill="000000"/>
          </w:tcPr>
          <w:p w14:paraId="4794F86F" w14:textId="77777777" w:rsidR="00BD4F3B" w:rsidRPr="00BD4F3B" w:rsidRDefault="00BD4F3B" w:rsidP="00BD4F3B">
            <w:pPr>
              <w:spacing w:after="0" w:line="240" w:lineRule="auto"/>
              <w:jc w:val="center"/>
              <w:rPr>
                <w:rFonts w:ascii="Arial" w:eastAsia="Times New Roman" w:hAnsi="Arial" w:cs="Times New Roman"/>
                <w:b/>
                <w:bCs/>
                <w:color w:val="FFFFFF"/>
                <w:sz w:val="20"/>
                <w:szCs w:val="20"/>
              </w:rPr>
            </w:pPr>
            <w:r w:rsidRPr="00BD4F3B">
              <w:rPr>
                <w:rFonts w:ascii="Arial" w:eastAsia="Times New Roman" w:hAnsi="Arial" w:cs="Times New Roman"/>
                <w:b/>
                <w:bCs/>
                <w:color w:val="FFFFFF"/>
                <w:sz w:val="20"/>
                <w:szCs w:val="20"/>
              </w:rPr>
              <w:t>Maximum Payable Hours</w:t>
            </w:r>
          </w:p>
        </w:tc>
      </w:tr>
      <w:tr w:rsidR="00B252BA" w:rsidRPr="00BD4F3B" w14:paraId="35E3F743"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36BECA"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RGR10118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4216FC"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 in Racing (Stablehand)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C78A5F3"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290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B834467"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390</w:t>
            </w:r>
          </w:p>
        </w:tc>
      </w:tr>
      <w:tr w:rsidR="00203A99" w:rsidRPr="00BD4F3B" w14:paraId="7450FA97"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91A900" w14:textId="77777777" w:rsidR="00203A99" w:rsidRPr="00B252BA" w:rsidRDefault="00203A99" w:rsidP="00B252BA">
            <w:pPr>
              <w:jc w:val="center"/>
              <w:rPr>
                <w:rFonts w:ascii="Arial" w:hAnsi="Arial" w:cs="Arial"/>
                <w:color w:val="000000"/>
                <w:sz w:val="20"/>
                <w:szCs w:val="20"/>
                <w:lang w:eastAsia="en-AU"/>
              </w:rPr>
            </w:pPr>
            <w:r>
              <w:rPr>
                <w:rFonts w:ascii="Arial" w:hAnsi="Arial" w:cs="Arial"/>
                <w:color w:val="000000"/>
                <w:sz w:val="20"/>
                <w:szCs w:val="20"/>
                <w:lang w:eastAsia="en-AU"/>
              </w:rPr>
              <w:t>RGR20117</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0D0871" w14:textId="77777777" w:rsidR="00203A99" w:rsidRPr="00B252BA" w:rsidRDefault="00203A99" w:rsidP="00B252BA">
            <w:pPr>
              <w:rPr>
                <w:rFonts w:ascii="Arial" w:hAnsi="Arial" w:cs="Arial"/>
                <w:color w:val="000000"/>
                <w:sz w:val="20"/>
                <w:szCs w:val="20"/>
                <w:lang w:eastAsia="en-AU"/>
              </w:rPr>
            </w:pPr>
            <w:r>
              <w:rPr>
                <w:rFonts w:ascii="Arial" w:hAnsi="Arial" w:cs="Arial"/>
                <w:color w:val="000000"/>
                <w:sz w:val="20"/>
                <w:szCs w:val="20"/>
                <w:lang w:eastAsia="en-AU"/>
              </w:rPr>
              <w:t>Certificate II in Racing (Greyhound)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F09ADAB" w14:textId="77777777" w:rsidR="00203A99"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328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1585210" w14:textId="45AC4D78" w:rsidR="00203A99" w:rsidRPr="00BD4F3B" w:rsidRDefault="00BA7B0E" w:rsidP="001D5557">
            <w:pPr>
              <w:spacing w:after="0" w:line="240" w:lineRule="auto"/>
              <w:jc w:val="center"/>
              <w:rPr>
                <w:rFonts w:ascii="Arial" w:eastAsia="Times New Roman" w:hAnsi="Arial" w:cs="Arial"/>
                <w:sz w:val="20"/>
                <w:szCs w:val="24"/>
                <w:lang w:eastAsia="en-AU"/>
              </w:rPr>
            </w:pPr>
            <w:r w:rsidRPr="00FA0717">
              <w:rPr>
                <w:rFonts w:ascii="Arial" w:eastAsia="Times New Roman" w:hAnsi="Arial" w:cs="Arial"/>
                <w:sz w:val="20"/>
                <w:szCs w:val="24"/>
                <w:lang w:eastAsia="en-AU"/>
              </w:rPr>
              <w:t>3</w:t>
            </w:r>
            <w:r w:rsidR="001D5557" w:rsidRPr="00FA0717">
              <w:rPr>
                <w:rFonts w:ascii="Arial" w:eastAsia="Times New Roman" w:hAnsi="Arial" w:cs="Arial"/>
                <w:sz w:val="20"/>
                <w:szCs w:val="24"/>
                <w:lang w:eastAsia="en-AU"/>
              </w:rPr>
              <w:t>8</w:t>
            </w:r>
            <w:r w:rsidRPr="00FA0717">
              <w:rPr>
                <w:rFonts w:ascii="Arial" w:eastAsia="Times New Roman" w:hAnsi="Arial" w:cs="Arial"/>
                <w:sz w:val="20"/>
                <w:szCs w:val="24"/>
                <w:lang w:eastAsia="en-AU"/>
              </w:rPr>
              <w:t>0</w:t>
            </w:r>
          </w:p>
        </w:tc>
      </w:tr>
      <w:tr w:rsidR="00B252BA" w:rsidRPr="00BD4F3B" w14:paraId="30FC509F"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A5755"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RGR20218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E5480C"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II in Racing Industry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D09CAFB"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440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BBCB1C3"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710</w:t>
            </w:r>
          </w:p>
        </w:tc>
      </w:tr>
      <w:tr w:rsidR="00203A99" w:rsidRPr="00BD4F3B" w14:paraId="6B3DC8E5"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DA1E0" w14:textId="77777777" w:rsidR="00203A99" w:rsidRPr="00B252BA" w:rsidRDefault="00203A99" w:rsidP="00B252BA">
            <w:pPr>
              <w:jc w:val="center"/>
              <w:rPr>
                <w:rFonts w:ascii="Arial" w:hAnsi="Arial" w:cs="Arial"/>
                <w:color w:val="000000"/>
                <w:sz w:val="20"/>
                <w:szCs w:val="20"/>
                <w:lang w:eastAsia="en-AU"/>
              </w:rPr>
            </w:pPr>
            <w:r>
              <w:rPr>
                <w:rFonts w:ascii="Arial" w:hAnsi="Arial" w:cs="Arial"/>
                <w:color w:val="000000"/>
                <w:sz w:val="20"/>
                <w:szCs w:val="20"/>
                <w:lang w:eastAsia="en-AU"/>
              </w:rPr>
              <w:t>RGR30117</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27FE78" w14:textId="77777777" w:rsidR="00203A99" w:rsidRPr="00B252BA" w:rsidRDefault="00203A99" w:rsidP="00B252BA">
            <w:pPr>
              <w:rPr>
                <w:rFonts w:ascii="Arial" w:hAnsi="Arial" w:cs="Arial"/>
                <w:color w:val="000000"/>
                <w:sz w:val="20"/>
                <w:szCs w:val="20"/>
                <w:lang w:eastAsia="en-AU"/>
              </w:rPr>
            </w:pPr>
            <w:r>
              <w:rPr>
                <w:rFonts w:ascii="Arial" w:hAnsi="Arial" w:cs="Arial"/>
                <w:color w:val="000000"/>
                <w:sz w:val="20"/>
                <w:szCs w:val="20"/>
                <w:lang w:eastAsia="en-AU"/>
              </w:rPr>
              <w:t>Certificate III in Racing (Greyhound)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35A113E" w14:textId="77777777" w:rsidR="00203A99"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625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11545496" w14:textId="186397C4" w:rsidR="00203A99" w:rsidRPr="00BD4F3B" w:rsidRDefault="00FA0717"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695</w:t>
            </w:r>
          </w:p>
        </w:tc>
      </w:tr>
      <w:tr w:rsidR="00B252BA" w:rsidRPr="00BD4F3B" w14:paraId="6CF7D0F8"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0E131"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RGR30218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DBF324"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III in Racing (Stablehand)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620B537D"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796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678ED114" w14:textId="77777777" w:rsidR="00B252BA" w:rsidRPr="00BD4F3B" w:rsidRDefault="00BA7B0E" w:rsidP="00B252BA">
            <w:pPr>
              <w:spacing w:after="0" w:line="240" w:lineRule="auto"/>
              <w:jc w:val="center"/>
              <w:rPr>
                <w:rFonts w:ascii="Arial" w:eastAsia="Times New Roman" w:hAnsi="Arial" w:cs="Arial"/>
                <w:sz w:val="20"/>
                <w:szCs w:val="24"/>
                <w:lang w:eastAsia="en-AU"/>
              </w:rPr>
            </w:pPr>
            <w:r w:rsidRPr="00FA0717">
              <w:rPr>
                <w:rFonts w:ascii="Arial" w:eastAsia="Times New Roman" w:hAnsi="Arial" w:cs="Arial"/>
                <w:sz w:val="20"/>
                <w:szCs w:val="24"/>
                <w:lang w:eastAsia="en-AU"/>
              </w:rPr>
              <w:t>970</w:t>
            </w:r>
          </w:p>
        </w:tc>
      </w:tr>
      <w:tr w:rsidR="00B252BA" w:rsidRPr="00BD4F3B" w14:paraId="2912CFAE"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898BA"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RGR30318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A8014C"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III in Racing (Driving Stablehand)</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4467F79"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923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4F952E02" w14:textId="1F064870" w:rsidR="00B252BA" w:rsidRPr="00BD4F3B" w:rsidRDefault="00F7135F" w:rsidP="00B252BA">
            <w:pPr>
              <w:spacing w:after="0" w:line="240" w:lineRule="auto"/>
              <w:jc w:val="center"/>
              <w:rPr>
                <w:rFonts w:ascii="Arial" w:eastAsia="Times New Roman" w:hAnsi="Arial" w:cs="Arial"/>
                <w:sz w:val="20"/>
                <w:szCs w:val="24"/>
                <w:lang w:eastAsia="en-AU"/>
              </w:rPr>
            </w:pPr>
            <w:r w:rsidRPr="00FA0717">
              <w:rPr>
                <w:rFonts w:ascii="Arial" w:eastAsia="Times New Roman" w:hAnsi="Arial" w:cs="Arial"/>
                <w:sz w:val="20"/>
                <w:szCs w:val="24"/>
                <w:lang w:eastAsia="en-AU"/>
              </w:rPr>
              <w:t>1040</w:t>
            </w:r>
          </w:p>
        </w:tc>
      </w:tr>
      <w:tr w:rsidR="00B252BA" w:rsidRPr="00BD4F3B" w14:paraId="54A5AF56"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B60E97"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RGR30418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5AA287"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III in Racing Services</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4019EF8F" w14:textId="77777777" w:rsidR="00B252BA" w:rsidRPr="00BD4F3B" w:rsidRDefault="00BA7B0E"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515</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3E08049C" w14:textId="66822C46" w:rsidR="00B252BA" w:rsidRPr="00BD4F3B" w:rsidRDefault="0015115D" w:rsidP="00B252BA">
            <w:pPr>
              <w:spacing w:after="0" w:line="240" w:lineRule="auto"/>
              <w:jc w:val="center"/>
              <w:rPr>
                <w:rFonts w:ascii="Arial" w:eastAsia="Times New Roman" w:hAnsi="Arial" w:cs="Arial"/>
                <w:sz w:val="20"/>
                <w:szCs w:val="24"/>
                <w:lang w:eastAsia="en-AU"/>
              </w:rPr>
            </w:pPr>
            <w:r w:rsidRPr="00FA0717">
              <w:rPr>
                <w:rFonts w:ascii="Arial" w:eastAsia="Times New Roman" w:hAnsi="Arial" w:cs="Arial"/>
                <w:sz w:val="20"/>
                <w:szCs w:val="24"/>
                <w:lang w:eastAsia="en-AU"/>
              </w:rPr>
              <w:t>818</w:t>
            </w:r>
          </w:p>
        </w:tc>
      </w:tr>
      <w:tr w:rsidR="00B252BA" w:rsidRPr="00BD4F3B" w14:paraId="63559840"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447D6"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RGR30518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84D587" w14:textId="77777777" w:rsidR="00B252BA" w:rsidRPr="00B252BA" w:rsidRDefault="00B252BA" w:rsidP="00C47A16">
            <w:pPr>
              <w:rPr>
                <w:rFonts w:ascii="Arial" w:hAnsi="Arial" w:cs="Arial"/>
                <w:color w:val="000000"/>
                <w:sz w:val="20"/>
                <w:szCs w:val="20"/>
                <w:lang w:eastAsia="en-AU"/>
              </w:rPr>
            </w:pPr>
            <w:r w:rsidRPr="00B252BA">
              <w:rPr>
                <w:rFonts w:ascii="Arial" w:hAnsi="Arial" w:cs="Arial"/>
                <w:color w:val="000000"/>
                <w:sz w:val="20"/>
                <w:szCs w:val="20"/>
                <w:lang w:eastAsia="en-AU"/>
              </w:rPr>
              <w:t>Certificate III in Racing (Track</w:t>
            </w:r>
            <w:r w:rsidR="00C47A16">
              <w:rPr>
                <w:rFonts w:ascii="Arial" w:hAnsi="Arial" w:cs="Arial"/>
                <w:color w:val="000000"/>
                <w:sz w:val="20"/>
                <w:szCs w:val="20"/>
                <w:lang w:eastAsia="en-AU"/>
              </w:rPr>
              <w:t>work R</w:t>
            </w:r>
            <w:r w:rsidRPr="00B252BA">
              <w:rPr>
                <w:rFonts w:ascii="Arial" w:hAnsi="Arial" w:cs="Arial"/>
                <w:color w:val="000000"/>
                <w:sz w:val="20"/>
                <w:szCs w:val="20"/>
                <w:lang w:eastAsia="en-AU"/>
              </w:rPr>
              <w:t>ider)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C006E65" w14:textId="77777777" w:rsidR="00B252BA" w:rsidRPr="00BD4F3B" w:rsidRDefault="00C47A16"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803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797BDB6" w14:textId="77777777" w:rsidR="00B252BA" w:rsidRPr="00BD4F3B" w:rsidRDefault="00C47A16" w:rsidP="00F77192">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w:t>
            </w:r>
            <w:r w:rsidR="00F77192">
              <w:rPr>
                <w:rFonts w:ascii="Arial" w:eastAsia="Times New Roman" w:hAnsi="Arial" w:cs="Arial"/>
                <w:sz w:val="20"/>
                <w:szCs w:val="24"/>
                <w:lang w:eastAsia="en-AU"/>
              </w:rPr>
              <w:t>080</w:t>
            </w:r>
          </w:p>
        </w:tc>
      </w:tr>
      <w:tr w:rsidR="00B252BA" w:rsidRPr="00BD4F3B" w14:paraId="4B3B0AA2"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BEC4B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E594E"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(Racehorse Trainer)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0A04EC97" w14:textId="77777777" w:rsidR="00B252BA" w:rsidRPr="00BD4F3B" w:rsidRDefault="00C47A16"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730</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9F51BDE" w14:textId="3DDC3A95" w:rsidR="00B252BA" w:rsidRPr="00BD4F3B" w:rsidRDefault="00FA0717" w:rsidP="001C3226">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950</w:t>
            </w:r>
          </w:p>
        </w:tc>
      </w:tr>
      <w:tr w:rsidR="00B252BA" w:rsidRPr="00BD4F3B" w14:paraId="74AB4854"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13D3C6"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0347D"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(Jockey)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4DA65EA"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758</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984BF49" w14:textId="36B733F1" w:rsidR="00B252BA" w:rsidRPr="00BD4F3B" w:rsidRDefault="001C3226" w:rsidP="00B252BA">
            <w:pPr>
              <w:spacing w:after="0" w:line="240" w:lineRule="auto"/>
              <w:jc w:val="center"/>
              <w:rPr>
                <w:rFonts w:ascii="Arial" w:eastAsia="Times New Roman" w:hAnsi="Arial" w:cs="Arial"/>
                <w:sz w:val="20"/>
                <w:szCs w:val="24"/>
                <w:lang w:eastAsia="en-AU"/>
              </w:rPr>
            </w:pPr>
            <w:r w:rsidRPr="00BF1CD0">
              <w:rPr>
                <w:rFonts w:ascii="Arial" w:eastAsia="Times New Roman" w:hAnsi="Arial" w:cs="Arial"/>
                <w:sz w:val="20"/>
                <w:szCs w:val="24"/>
                <w:lang w:eastAsia="en-AU"/>
              </w:rPr>
              <w:t>875</w:t>
            </w:r>
          </w:p>
        </w:tc>
      </w:tr>
      <w:tr w:rsidR="00B252BA" w:rsidRPr="00BD4F3B" w14:paraId="1F67C112"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02C59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RGR40318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3DEB2"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(Harness Race Driver)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D631128"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1033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7C95F1BC"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1150</w:t>
            </w:r>
          </w:p>
        </w:tc>
      </w:tr>
      <w:tr w:rsidR="00B252BA" w:rsidRPr="00BD4F3B" w14:paraId="41F7F5ED"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6881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RGR40418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807954"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(Greyhound Trainer)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2DBB7F95"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643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0D1A388B" w14:textId="5005FD09" w:rsidR="00B252BA" w:rsidRPr="00BD4F3B" w:rsidRDefault="000261EC" w:rsidP="00B252BA">
            <w:pPr>
              <w:spacing w:after="0" w:line="240" w:lineRule="auto"/>
              <w:jc w:val="center"/>
              <w:rPr>
                <w:rFonts w:ascii="Arial" w:eastAsia="Times New Roman" w:hAnsi="Arial" w:cs="Arial"/>
                <w:sz w:val="20"/>
                <w:szCs w:val="24"/>
                <w:lang w:eastAsia="en-AU"/>
              </w:rPr>
            </w:pPr>
            <w:r w:rsidRPr="000F0CF4">
              <w:rPr>
                <w:rFonts w:ascii="Arial" w:eastAsia="Times New Roman" w:hAnsi="Arial" w:cs="Arial"/>
                <w:sz w:val="20"/>
                <w:szCs w:val="24"/>
                <w:lang w:eastAsia="en-AU"/>
              </w:rPr>
              <w:t>710</w:t>
            </w:r>
          </w:p>
        </w:tc>
      </w:tr>
      <w:tr w:rsidR="00B252BA" w:rsidRPr="00BD4F3B" w14:paraId="4999BE1C"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25F3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RGR40518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2C6E57"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Certificate IV in Racing Integrity</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5391EEE0"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693</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085D71A"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1110</w:t>
            </w:r>
          </w:p>
        </w:tc>
      </w:tr>
      <w:tr w:rsidR="00B252BA" w:rsidRPr="00BD4F3B" w14:paraId="0D8461D8"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1F24D2"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RGR50118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D44E4E"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Diploma of Racing (Racehorse Trainer)</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6CCBAC8"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506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726908E" w14:textId="77777777" w:rsidR="00B252BA" w:rsidRPr="00BD4F3B" w:rsidRDefault="00F865E9" w:rsidP="00F77192">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6</w:t>
            </w:r>
            <w:r w:rsidR="00F77192">
              <w:rPr>
                <w:rFonts w:ascii="Arial" w:eastAsia="Times New Roman" w:hAnsi="Arial" w:cs="Arial"/>
                <w:sz w:val="20"/>
                <w:szCs w:val="24"/>
                <w:lang w:eastAsia="en-AU"/>
              </w:rPr>
              <w:t>1</w:t>
            </w:r>
            <w:r>
              <w:rPr>
                <w:rFonts w:ascii="Arial" w:eastAsia="Times New Roman" w:hAnsi="Arial" w:cs="Arial"/>
                <w:sz w:val="20"/>
                <w:szCs w:val="24"/>
                <w:lang w:eastAsia="en-AU"/>
              </w:rPr>
              <w:t>0</w:t>
            </w:r>
          </w:p>
        </w:tc>
      </w:tr>
      <w:tr w:rsidR="00B252BA" w:rsidRPr="00BD4F3B" w14:paraId="1644A674" w14:textId="77777777" w:rsidTr="00274789">
        <w:trPr>
          <w:cantSplit/>
          <w:trHeight w:val="232"/>
        </w:trPr>
        <w:tc>
          <w:tcPr>
            <w:tcW w:w="1276"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AA4F2C" w14:textId="77777777" w:rsidR="00B252BA" w:rsidRPr="00B252BA" w:rsidRDefault="00B252BA" w:rsidP="00B252BA">
            <w:pPr>
              <w:jc w:val="center"/>
              <w:rPr>
                <w:rFonts w:ascii="Arial" w:hAnsi="Arial" w:cs="Arial"/>
                <w:color w:val="000000"/>
                <w:sz w:val="20"/>
                <w:szCs w:val="20"/>
                <w:lang w:eastAsia="en-AU"/>
              </w:rPr>
            </w:pPr>
            <w:r w:rsidRPr="00B252BA">
              <w:rPr>
                <w:rFonts w:ascii="Arial" w:hAnsi="Arial" w:cs="Arial"/>
                <w:color w:val="000000"/>
                <w:sz w:val="20"/>
                <w:szCs w:val="20"/>
                <w:lang w:eastAsia="en-AU"/>
              </w:rPr>
              <w:t>RGR50218</w:t>
            </w:r>
          </w:p>
        </w:tc>
        <w:tc>
          <w:tcPr>
            <w:tcW w:w="496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AC0B32" w14:textId="77777777" w:rsidR="00B252BA" w:rsidRPr="00B252BA" w:rsidRDefault="00B252BA" w:rsidP="00B252BA">
            <w:pPr>
              <w:rPr>
                <w:rFonts w:ascii="Arial" w:hAnsi="Arial" w:cs="Arial"/>
                <w:color w:val="000000"/>
                <w:sz w:val="20"/>
                <w:szCs w:val="20"/>
                <w:lang w:eastAsia="en-AU"/>
              </w:rPr>
            </w:pPr>
            <w:r w:rsidRPr="00B252BA">
              <w:rPr>
                <w:rFonts w:ascii="Arial" w:hAnsi="Arial" w:cs="Arial"/>
                <w:color w:val="000000"/>
                <w:sz w:val="20"/>
                <w:szCs w:val="20"/>
                <w:lang w:eastAsia="en-AU"/>
              </w:rPr>
              <w:t>Diploma of Racing Integrity Management</w:t>
            </w:r>
          </w:p>
        </w:tc>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7D36708D" w14:textId="41E56BF3" w:rsidR="00B252BA" w:rsidRPr="00BD4F3B" w:rsidRDefault="00F865E9" w:rsidP="00D63A24">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4</w:t>
            </w:r>
            <w:r w:rsidR="00D63A24">
              <w:rPr>
                <w:rFonts w:ascii="Arial" w:eastAsia="Times New Roman" w:hAnsi="Arial" w:cs="Arial"/>
                <w:sz w:val="20"/>
                <w:szCs w:val="24"/>
                <w:lang w:eastAsia="en-AU"/>
              </w:rPr>
              <w:t>56</w:t>
            </w:r>
          </w:p>
        </w:tc>
        <w:tc>
          <w:tcPr>
            <w:tcW w:w="1746" w:type="dxa"/>
            <w:tcBorders>
              <w:top w:val="single" w:sz="4" w:space="0" w:color="auto"/>
              <w:left w:val="single" w:sz="4" w:space="0" w:color="auto"/>
              <w:bottom w:val="single" w:sz="4" w:space="0" w:color="auto"/>
              <w:right w:val="single" w:sz="4" w:space="0" w:color="auto"/>
            </w:tcBorders>
            <w:shd w:val="clear" w:color="auto" w:fill="auto"/>
            <w:vAlign w:val="center"/>
          </w:tcPr>
          <w:p w14:paraId="2C88C6F0" w14:textId="77777777" w:rsidR="00B252BA" w:rsidRPr="00BD4F3B" w:rsidRDefault="00F865E9" w:rsidP="00B252BA">
            <w:pPr>
              <w:spacing w:after="0" w:line="240" w:lineRule="auto"/>
              <w:jc w:val="center"/>
              <w:rPr>
                <w:rFonts w:ascii="Arial" w:eastAsia="Times New Roman" w:hAnsi="Arial" w:cs="Arial"/>
                <w:sz w:val="20"/>
                <w:szCs w:val="24"/>
                <w:lang w:eastAsia="en-AU"/>
              </w:rPr>
            </w:pPr>
            <w:r>
              <w:rPr>
                <w:rFonts w:ascii="Arial" w:eastAsia="Times New Roman" w:hAnsi="Arial" w:cs="Arial"/>
                <w:sz w:val="20"/>
                <w:szCs w:val="24"/>
                <w:lang w:eastAsia="en-AU"/>
              </w:rPr>
              <w:t>760</w:t>
            </w:r>
          </w:p>
        </w:tc>
      </w:tr>
    </w:tbl>
    <w:p w14:paraId="62B26BA2" w14:textId="77777777" w:rsidR="00BD4F3B" w:rsidRPr="00BD4F3B" w:rsidRDefault="00BD4F3B" w:rsidP="00BD4F3B">
      <w:pPr>
        <w:keepNext/>
        <w:spacing w:after="120" w:line="240" w:lineRule="auto"/>
        <w:rPr>
          <w:rFonts w:ascii="Arial" w:eastAsia="Times" w:hAnsi="Arial" w:cs="Times New Roman"/>
          <w:b/>
          <w:caps/>
          <w:szCs w:val="20"/>
        </w:rPr>
      </w:pPr>
    </w:p>
    <w:p w14:paraId="71D8083B"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07C0AC3C"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UNITS OF COMPETENCY</w:t>
      </w:r>
    </w:p>
    <w:p w14:paraId="059C2363" w14:textId="77777777" w:rsidR="00BD4F3B" w:rsidRDefault="00BD4F3B" w:rsidP="00BD4F3B">
      <w:pPr>
        <w:spacing w:after="0" w:line="240" w:lineRule="auto"/>
        <w:rPr>
          <w:rFonts w:ascii="Arial" w:eastAsia="Times New Roman" w:hAnsi="Arial" w:cs="Times New Roman"/>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6095"/>
        <w:gridCol w:w="1460"/>
      </w:tblGrid>
      <w:tr w:rsidR="00BD4F3B" w:rsidRPr="00BD4F3B" w14:paraId="7BDD6223" w14:textId="77777777" w:rsidTr="005D35EC">
        <w:trPr>
          <w:tblHeader/>
        </w:trPr>
        <w:tc>
          <w:tcPr>
            <w:tcW w:w="1985" w:type="dxa"/>
            <w:tcBorders>
              <w:right w:val="single" w:sz="4" w:space="0" w:color="FFFFFF"/>
            </w:tcBorders>
            <w:shd w:val="clear" w:color="auto" w:fill="000000"/>
            <w:tcMar>
              <w:top w:w="57" w:type="dxa"/>
              <w:bottom w:w="57" w:type="dxa"/>
            </w:tcMar>
            <w:vAlign w:val="center"/>
          </w:tcPr>
          <w:p w14:paraId="5206392C"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Code</w:t>
            </w:r>
          </w:p>
        </w:tc>
        <w:tc>
          <w:tcPr>
            <w:tcW w:w="6095" w:type="dxa"/>
            <w:tcBorders>
              <w:left w:val="single" w:sz="4" w:space="0" w:color="FFFFFF"/>
              <w:right w:val="single" w:sz="4" w:space="0" w:color="FFFFFF"/>
            </w:tcBorders>
            <w:shd w:val="clear" w:color="auto" w:fill="000000"/>
            <w:tcMar>
              <w:top w:w="57" w:type="dxa"/>
              <w:bottom w:w="57" w:type="dxa"/>
            </w:tcMar>
            <w:vAlign w:val="center"/>
          </w:tcPr>
          <w:p w14:paraId="53CC2D44" w14:textId="77777777" w:rsidR="00BD4F3B" w:rsidRPr="00BD4F3B" w:rsidRDefault="00BD4F3B" w:rsidP="00BD4F3B">
            <w:pPr>
              <w:spacing w:after="0"/>
              <w:rPr>
                <w:rFonts w:ascii="Arial" w:eastAsia="Times New Roman" w:hAnsi="Arial" w:cs="Arial"/>
                <w:b/>
                <w:sz w:val="20"/>
                <w:szCs w:val="20"/>
                <w:lang w:val="en-US"/>
              </w:rPr>
            </w:pPr>
            <w:r w:rsidRPr="00BD4F3B">
              <w:rPr>
                <w:rFonts w:ascii="Arial" w:eastAsia="Times New Roman" w:hAnsi="Arial" w:cs="Arial"/>
                <w:b/>
                <w:sz w:val="20"/>
                <w:szCs w:val="20"/>
                <w:lang w:val="en-US"/>
              </w:rPr>
              <w:t>Unit Title</w:t>
            </w:r>
          </w:p>
        </w:tc>
        <w:tc>
          <w:tcPr>
            <w:tcW w:w="1460" w:type="dxa"/>
            <w:tcBorders>
              <w:left w:val="single" w:sz="4" w:space="0" w:color="FFFFFF"/>
              <w:right w:val="single" w:sz="4" w:space="0" w:color="auto"/>
            </w:tcBorders>
            <w:shd w:val="clear" w:color="auto" w:fill="000000"/>
            <w:tcMar>
              <w:top w:w="57" w:type="dxa"/>
              <w:bottom w:w="57" w:type="dxa"/>
            </w:tcMar>
            <w:vAlign w:val="center"/>
          </w:tcPr>
          <w:p w14:paraId="5AF17333" w14:textId="77777777" w:rsidR="00BD4F3B" w:rsidRPr="00BD4F3B" w:rsidRDefault="00BD4F3B" w:rsidP="00BD4F3B">
            <w:pPr>
              <w:spacing w:after="0"/>
              <w:jc w:val="center"/>
              <w:rPr>
                <w:rFonts w:ascii="Arial" w:eastAsia="Times New Roman" w:hAnsi="Arial" w:cs="Arial"/>
                <w:b/>
                <w:sz w:val="20"/>
                <w:szCs w:val="20"/>
                <w:lang w:val="en-US"/>
              </w:rPr>
            </w:pPr>
            <w:r w:rsidRPr="00BD4F3B">
              <w:rPr>
                <w:rFonts w:ascii="Arial" w:eastAsia="Times New Roman" w:hAnsi="Arial" w:cs="Arial"/>
                <w:b/>
                <w:sz w:val="20"/>
                <w:szCs w:val="20"/>
                <w:lang w:val="en-US"/>
              </w:rPr>
              <w:t>Nominal Hours</w:t>
            </w:r>
          </w:p>
        </w:tc>
      </w:tr>
      <w:tr w:rsidR="005D35EC" w:rsidRPr="00BD4F3B" w14:paraId="3F7583D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70AC728" w14:textId="77777777" w:rsidR="005D35EC" w:rsidRPr="009D2890" w:rsidRDefault="005D35EC" w:rsidP="005D35EC">
            <w:r w:rsidRPr="009D2890">
              <w:t>RGRADM301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3873FD7" w14:textId="77777777" w:rsidR="005D35EC" w:rsidRPr="009D2890" w:rsidRDefault="005D35EC" w:rsidP="005D35EC">
            <w:r w:rsidRPr="009D2890">
              <w:t>Assist with race meeting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6A9141E" w14:textId="77777777" w:rsidR="005D35EC" w:rsidRPr="009D2890" w:rsidRDefault="005D35EC" w:rsidP="005D35EC">
            <w:pPr>
              <w:jc w:val="center"/>
            </w:pPr>
            <w:r w:rsidRPr="009D2890">
              <w:t>30</w:t>
            </w:r>
          </w:p>
        </w:tc>
      </w:tr>
      <w:tr w:rsidR="005D35EC" w:rsidRPr="00BD4F3B" w14:paraId="56F2017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A507B45" w14:textId="77777777" w:rsidR="005D35EC" w:rsidRPr="009D2890" w:rsidRDefault="005D35EC" w:rsidP="005D35EC">
            <w:r w:rsidRPr="009D2890">
              <w:t>RGRADM302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C95D292" w14:textId="77777777" w:rsidR="005D35EC" w:rsidRPr="009D2890" w:rsidRDefault="005D35EC" w:rsidP="005D35EC">
            <w:r w:rsidRPr="009D2890">
              <w:t xml:space="preserve">Supervise use of track and race club facilities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ABBEFF9" w14:textId="77777777" w:rsidR="005D35EC" w:rsidRPr="009D2890" w:rsidRDefault="005D35EC" w:rsidP="005D35EC">
            <w:pPr>
              <w:jc w:val="center"/>
            </w:pPr>
            <w:r w:rsidRPr="009D2890">
              <w:t>50</w:t>
            </w:r>
          </w:p>
        </w:tc>
      </w:tr>
      <w:tr w:rsidR="005D35EC" w:rsidRPr="00BD4F3B" w14:paraId="5B7CCA6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D30170B" w14:textId="77777777" w:rsidR="005D35EC" w:rsidRPr="009D2890" w:rsidRDefault="005D35EC" w:rsidP="005D35EC">
            <w:r w:rsidRPr="009D2890">
              <w:t>RGRADM402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8F0B36C" w14:textId="77777777" w:rsidR="005D35EC" w:rsidRPr="009D2890" w:rsidRDefault="005D35EC" w:rsidP="005D35EC">
            <w:r w:rsidRPr="009D2890">
              <w:t>Prepare for race meeting special events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5201971" w14:textId="77777777" w:rsidR="005D35EC" w:rsidRPr="009D2890" w:rsidRDefault="005D35EC" w:rsidP="005D35EC">
            <w:pPr>
              <w:jc w:val="center"/>
            </w:pPr>
            <w:r w:rsidRPr="009D2890">
              <w:t>80</w:t>
            </w:r>
          </w:p>
        </w:tc>
      </w:tr>
      <w:tr w:rsidR="005D35EC" w:rsidRPr="00BD4F3B" w14:paraId="61B175E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D6DE720" w14:textId="77777777" w:rsidR="005D35EC" w:rsidRPr="009D2890" w:rsidRDefault="005D35EC" w:rsidP="005D35EC">
            <w:r w:rsidRPr="009D2890">
              <w:t xml:space="preserve">RGRCMN201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C488D51" w14:textId="77777777" w:rsidR="005D35EC" w:rsidRPr="009D2890" w:rsidRDefault="005D35EC" w:rsidP="005D35EC">
            <w:r w:rsidRPr="009D2890">
              <w:t>Investigate job opportunities in racing and related industries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6623C55" w14:textId="77777777" w:rsidR="005D35EC" w:rsidRPr="009D2890" w:rsidRDefault="005D35EC" w:rsidP="005D35EC">
            <w:pPr>
              <w:jc w:val="center"/>
            </w:pPr>
            <w:r w:rsidRPr="009D2890">
              <w:t>10</w:t>
            </w:r>
          </w:p>
        </w:tc>
      </w:tr>
      <w:tr w:rsidR="005D35EC" w:rsidRPr="00BD4F3B" w14:paraId="54B82D4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004DD68" w14:textId="77777777" w:rsidR="005D35EC" w:rsidRPr="009D2890" w:rsidRDefault="005D35EC" w:rsidP="005D35EC">
            <w:r w:rsidRPr="009D2890">
              <w:t>RGRCMN203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5AECB5B" w14:textId="77777777" w:rsidR="005D35EC" w:rsidRPr="009D2890" w:rsidRDefault="005D35EC" w:rsidP="005D35EC">
            <w:r w:rsidRPr="009D2890">
              <w:t xml:space="preserve">Comply with racing industry ethics and integrity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DBC1D2E" w14:textId="77777777" w:rsidR="005D35EC" w:rsidRPr="009D2890" w:rsidRDefault="005D35EC" w:rsidP="005D35EC">
            <w:pPr>
              <w:jc w:val="center"/>
            </w:pPr>
            <w:r w:rsidRPr="009D2890">
              <w:t>50</w:t>
            </w:r>
          </w:p>
        </w:tc>
      </w:tr>
      <w:tr w:rsidR="005D35EC" w:rsidRPr="00BD4F3B" w14:paraId="4929294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8ACCB4A" w14:textId="77777777" w:rsidR="005D35EC" w:rsidRPr="009D2890" w:rsidRDefault="005D35EC" w:rsidP="005D35EC">
            <w:r w:rsidRPr="009D2890">
              <w:t>RGRCMN305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7FFA3F5" w14:textId="77777777" w:rsidR="005D35EC" w:rsidRPr="009D2890" w:rsidRDefault="005D35EC" w:rsidP="005D35EC">
            <w:r w:rsidRPr="009D2890">
              <w:t xml:space="preserve">Participate in racing protests and inquiries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541D230" w14:textId="77777777" w:rsidR="005D35EC" w:rsidRPr="009D2890" w:rsidRDefault="005D35EC" w:rsidP="005D35EC">
            <w:pPr>
              <w:jc w:val="center"/>
            </w:pPr>
            <w:r w:rsidRPr="009D2890">
              <w:t>20</w:t>
            </w:r>
          </w:p>
        </w:tc>
      </w:tr>
      <w:tr w:rsidR="005D35EC" w:rsidRPr="00BD4F3B" w14:paraId="3DF4A92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B220261" w14:textId="77777777" w:rsidR="005D35EC" w:rsidRPr="009D2890" w:rsidRDefault="005D35EC" w:rsidP="005D35EC">
            <w:r w:rsidRPr="009D2890">
              <w:t>RGRCMN402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2C21ECC" w14:textId="77777777" w:rsidR="005D35EC" w:rsidRPr="009D2890" w:rsidRDefault="005D35EC" w:rsidP="005D35EC">
            <w:r w:rsidRPr="009D2890">
              <w:t>Participate in media interviews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C2476F7" w14:textId="77777777" w:rsidR="005D35EC" w:rsidRPr="009D2890" w:rsidRDefault="005D35EC" w:rsidP="005D35EC">
            <w:pPr>
              <w:jc w:val="center"/>
            </w:pPr>
            <w:r w:rsidRPr="009D2890">
              <w:t>10</w:t>
            </w:r>
          </w:p>
        </w:tc>
      </w:tr>
      <w:tr w:rsidR="005D35EC" w:rsidRPr="00BD4F3B" w14:paraId="394D1A1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E098186" w14:textId="77777777" w:rsidR="005D35EC" w:rsidRPr="009D2890" w:rsidRDefault="005D35EC" w:rsidP="005D35EC">
            <w:r w:rsidRPr="009D2890">
              <w:t>RGRCMN403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DBADB66" w14:textId="77777777" w:rsidR="005D35EC" w:rsidRPr="009D2890" w:rsidRDefault="005D35EC" w:rsidP="005D35EC">
            <w:r w:rsidRPr="009D2890">
              <w:t>Participate in racing industry appeals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47FE3A6" w14:textId="77777777" w:rsidR="005D35EC" w:rsidRPr="009D2890" w:rsidRDefault="005D35EC" w:rsidP="005D35EC">
            <w:pPr>
              <w:jc w:val="center"/>
            </w:pPr>
            <w:r w:rsidRPr="009D2890">
              <w:t>10</w:t>
            </w:r>
          </w:p>
        </w:tc>
      </w:tr>
      <w:tr w:rsidR="005D35EC" w:rsidRPr="00BD4F3B" w14:paraId="2CBC334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DEDD1F2" w14:textId="77777777" w:rsidR="005D35EC" w:rsidRPr="009D2890" w:rsidRDefault="005D35EC" w:rsidP="005D35EC">
            <w:r w:rsidRPr="009D2890">
              <w:t>RGRPSG201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79C0D9B" w14:textId="77777777" w:rsidR="005D35EC" w:rsidRPr="009D2890" w:rsidRDefault="005D35EC" w:rsidP="005D35EC">
            <w:r w:rsidRPr="009D2890">
              <w:t>Handle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8C29AE0" w14:textId="77777777" w:rsidR="005D35EC" w:rsidRPr="009D2890" w:rsidRDefault="005D35EC" w:rsidP="005D35EC">
            <w:pPr>
              <w:jc w:val="center"/>
            </w:pPr>
            <w:r w:rsidRPr="009D2890">
              <w:t>40</w:t>
            </w:r>
          </w:p>
        </w:tc>
      </w:tr>
      <w:tr w:rsidR="005D35EC" w:rsidRPr="00BD4F3B" w14:paraId="5A266AF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B072113" w14:textId="77777777" w:rsidR="005D35EC" w:rsidRPr="009D2890" w:rsidRDefault="005D35EC" w:rsidP="005D35EC">
            <w:r w:rsidRPr="009D2890">
              <w:t>RGRPSG202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B8CB549" w14:textId="77777777" w:rsidR="005D35EC" w:rsidRPr="009D2890" w:rsidRDefault="005D35EC" w:rsidP="005D35EC">
            <w:r w:rsidRPr="009D2890">
              <w:t>Transport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0139421" w14:textId="77777777" w:rsidR="005D35EC" w:rsidRPr="009D2890" w:rsidRDefault="005D35EC" w:rsidP="005D35EC">
            <w:pPr>
              <w:jc w:val="center"/>
            </w:pPr>
            <w:r w:rsidRPr="009D2890">
              <w:t>30</w:t>
            </w:r>
          </w:p>
        </w:tc>
      </w:tr>
      <w:tr w:rsidR="005D35EC" w:rsidRPr="00BD4F3B" w14:paraId="45101D3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EE24952" w14:textId="77777777" w:rsidR="005D35EC" w:rsidRPr="009D2890" w:rsidRDefault="005D35EC" w:rsidP="005D35EC">
            <w:r w:rsidRPr="009D2890">
              <w:t>RGRPSG203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A237C20" w14:textId="77777777" w:rsidR="005D35EC" w:rsidRPr="009D2890" w:rsidRDefault="005D35EC" w:rsidP="005D35EC">
            <w:r w:rsidRPr="009D2890">
              <w:t xml:space="preserve">Promote and enhance greyhound behaviour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E5D86FA" w14:textId="77777777" w:rsidR="005D35EC" w:rsidRPr="009D2890" w:rsidRDefault="005D35EC" w:rsidP="005D35EC">
            <w:pPr>
              <w:jc w:val="center"/>
            </w:pPr>
            <w:r w:rsidRPr="009D2890">
              <w:t>40</w:t>
            </w:r>
          </w:p>
        </w:tc>
      </w:tr>
      <w:tr w:rsidR="005D35EC" w:rsidRPr="00BD4F3B" w14:paraId="03D0743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63E364E" w14:textId="77777777" w:rsidR="005D35EC" w:rsidRPr="009D2890" w:rsidRDefault="005D35EC" w:rsidP="005D35EC">
            <w:r w:rsidRPr="009D2890">
              <w:t>RGRPSG204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BB607F4" w14:textId="77777777" w:rsidR="005D35EC" w:rsidRPr="009D2890" w:rsidRDefault="005D35EC" w:rsidP="005D35EC">
            <w:r w:rsidRPr="009D2890">
              <w:t xml:space="preserve">Attend greyhounds during exercise and after exercise routines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15C0FA1" w14:textId="77777777" w:rsidR="005D35EC" w:rsidRPr="009D2890" w:rsidRDefault="005D35EC" w:rsidP="005D35EC">
            <w:pPr>
              <w:jc w:val="center"/>
            </w:pPr>
            <w:r w:rsidRPr="009D2890">
              <w:t>30</w:t>
            </w:r>
          </w:p>
        </w:tc>
      </w:tr>
      <w:tr w:rsidR="005D35EC" w:rsidRPr="00BD4F3B" w14:paraId="2FCAA21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F077549" w14:textId="77777777" w:rsidR="005D35EC" w:rsidRPr="009D2890" w:rsidRDefault="005D35EC" w:rsidP="005D35EC">
            <w:r w:rsidRPr="009D2890">
              <w:t>RGRPSG205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C2B75C5" w14:textId="77777777" w:rsidR="005D35EC" w:rsidRPr="009D2890" w:rsidRDefault="005D35EC" w:rsidP="005D35EC">
            <w:r w:rsidRPr="009D2890">
              <w:t>Attend greyhounds at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A51D0F8" w14:textId="77777777" w:rsidR="005D35EC" w:rsidRPr="009D2890" w:rsidRDefault="005D35EC" w:rsidP="005D35EC">
            <w:pPr>
              <w:jc w:val="center"/>
            </w:pPr>
            <w:r w:rsidRPr="009D2890">
              <w:t>30</w:t>
            </w:r>
          </w:p>
        </w:tc>
      </w:tr>
      <w:tr w:rsidR="005D35EC" w:rsidRPr="00BD4F3B" w14:paraId="685B3E8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BB9510F" w14:textId="77777777" w:rsidR="005D35EC" w:rsidRPr="009D2890" w:rsidRDefault="005D35EC" w:rsidP="005D35EC">
            <w:r w:rsidRPr="009D2890">
              <w:t>RGRPSG206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F6753DC" w14:textId="77777777" w:rsidR="005D35EC" w:rsidRPr="009D2890" w:rsidRDefault="005D35EC" w:rsidP="005D35EC">
            <w:r w:rsidRPr="009D2890">
              <w:t xml:space="preserve">Catch and control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A090D98" w14:textId="77777777" w:rsidR="005D35EC" w:rsidRPr="009D2890" w:rsidRDefault="005D35EC" w:rsidP="005D35EC">
            <w:pPr>
              <w:jc w:val="center"/>
            </w:pPr>
            <w:r w:rsidRPr="009D2890">
              <w:t>30</w:t>
            </w:r>
          </w:p>
        </w:tc>
      </w:tr>
      <w:tr w:rsidR="005D35EC" w:rsidRPr="00BD4F3B" w14:paraId="44F01D8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F7BD296" w14:textId="77777777" w:rsidR="005D35EC" w:rsidRPr="009D2890" w:rsidRDefault="005D35EC" w:rsidP="005D35EC">
            <w:r w:rsidRPr="009D2890">
              <w:t>RGRPSG207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C4A87C8" w14:textId="77777777" w:rsidR="005D35EC" w:rsidRPr="009D2890" w:rsidRDefault="005D35EC" w:rsidP="005D35EC">
            <w:r w:rsidRPr="009D2890">
              <w:t>Demonstrate greyhound racing industry integrity and ethical practice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247BB7A" w14:textId="77777777" w:rsidR="005D35EC" w:rsidRPr="009D2890" w:rsidRDefault="005D35EC" w:rsidP="005D35EC">
            <w:pPr>
              <w:jc w:val="center"/>
            </w:pPr>
            <w:r w:rsidRPr="009D2890">
              <w:t>60</w:t>
            </w:r>
          </w:p>
        </w:tc>
      </w:tr>
      <w:tr w:rsidR="005D35EC" w:rsidRPr="00BD4F3B" w14:paraId="5684A00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AA96E3A" w14:textId="77777777" w:rsidR="005D35EC" w:rsidRPr="009D2890" w:rsidRDefault="005D35EC" w:rsidP="005D35EC">
            <w:r w:rsidRPr="009D2890">
              <w:t>RGRPSG208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0F68B06" w14:textId="77777777" w:rsidR="005D35EC" w:rsidRPr="009D2890" w:rsidRDefault="005D35EC" w:rsidP="005D35EC">
            <w:r w:rsidRPr="009D2890">
              <w:t>Promote and enhance greyhound health and welfare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D404ADB" w14:textId="77777777" w:rsidR="005D35EC" w:rsidRPr="009D2890" w:rsidRDefault="005D35EC" w:rsidP="005D35EC">
            <w:pPr>
              <w:jc w:val="center"/>
            </w:pPr>
            <w:r w:rsidRPr="009D2890">
              <w:t>20</w:t>
            </w:r>
          </w:p>
        </w:tc>
      </w:tr>
      <w:tr w:rsidR="005D35EC" w:rsidRPr="00BD4F3B" w14:paraId="79A143D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8FD1386" w14:textId="77777777" w:rsidR="005D35EC" w:rsidRPr="009D2890" w:rsidRDefault="005D35EC" w:rsidP="005D35EC">
            <w:r w:rsidRPr="009D2890">
              <w:t>RGRPSG209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FE2DEBC" w14:textId="77777777" w:rsidR="005D35EC" w:rsidRPr="009D2890" w:rsidRDefault="005D35EC" w:rsidP="005D35EC">
            <w:r w:rsidRPr="009D2890">
              <w:t>Ethically rehome a greyhound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D87B115" w14:textId="77777777" w:rsidR="005D35EC" w:rsidRPr="009D2890" w:rsidRDefault="005D35EC" w:rsidP="005D35EC">
            <w:pPr>
              <w:jc w:val="center"/>
            </w:pPr>
            <w:r w:rsidRPr="009D2890">
              <w:t>20</w:t>
            </w:r>
          </w:p>
        </w:tc>
      </w:tr>
      <w:tr w:rsidR="005D35EC" w:rsidRPr="00BD4F3B" w14:paraId="51CDAF1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AB4D824" w14:textId="77777777" w:rsidR="005D35EC" w:rsidRPr="009D2890" w:rsidRDefault="005D35EC" w:rsidP="005D35EC">
            <w:r w:rsidRPr="009D2890">
              <w:t>RGRPSG301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6D49DBE" w14:textId="77777777" w:rsidR="005D35EC" w:rsidRPr="009D2890" w:rsidRDefault="005D35EC" w:rsidP="005D35EC">
            <w:r w:rsidRPr="009D2890">
              <w:t>Rear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5B4527F" w14:textId="77777777" w:rsidR="005D35EC" w:rsidRPr="009D2890" w:rsidRDefault="005D35EC" w:rsidP="005D35EC">
            <w:pPr>
              <w:jc w:val="center"/>
            </w:pPr>
            <w:r w:rsidRPr="009D2890">
              <w:t>60</w:t>
            </w:r>
          </w:p>
        </w:tc>
      </w:tr>
      <w:tr w:rsidR="005D35EC" w:rsidRPr="00BD4F3B" w14:paraId="2C12A14C"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AC4220F" w14:textId="77777777" w:rsidR="005D35EC" w:rsidRPr="009D2890" w:rsidRDefault="005D35EC" w:rsidP="005D35EC">
            <w:r w:rsidRPr="009D2890">
              <w:t>RGRPSG302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15B8592" w14:textId="77777777" w:rsidR="005D35EC" w:rsidRPr="009D2890" w:rsidRDefault="005D35EC" w:rsidP="005D35EC">
            <w:r w:rsidRPr="009D2890">
              <w:t>Assess health and provide first aid for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F201000" w14:textId="77777777" w:rsidR="005D35EC" w:rsidRPr="009D2890" w:rsidRDefault="005D35EC" w:rsidP="005D35EC">
            <w:pPr>
              <w:jc w:val="center"/>
            </w:pPr>
            <w:r w:rsidRPr="009D2890">
              <w:t>40</w:t>
            </w:r>
          </w:p>
        </w:tc>
      </w:tr>
      <w:tr w:rsidR="005D35EC" w:rsidRPr="00BD4F3B" w14:paraId="78A6902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1C2BD85" w14:textId="77777777" w:rsidR="005D35EC" w:rsidRPr="009D2890" w:rsidRDefault="005D35EC" w:rsidP="005D35EC">
            <w:r w:rsidRPr="009D2890">
              <w:lastRenderedPageBreak/>
              <w:t>RGRPSG303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6ED7A27" w14:textId="77777777" w:rsidR="005D35EC" w:rsidRPr="009D2890" w:rsidRDefault="005D35EC" w:rsidP="005D35EC">
            <w:r w:rsidRPr="009D2890">
              <w:t xml:space="preserve">Meet nutritional needs of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F73CDAF" w14:textId="77777777" w:rsidR="005D35EC" w:rsidRPr="009D2890" w:rsidRDefault="005D35EC" w:rsidP="005D35EC">
            <w:pPr>
              <w:jc w:val="center"/>
            </w:pPr>
            <w:r w:rsidRPr="009D2890">
              <w:t>50</w:t>
            </w:r>
          </w:p>
        </w:tc>
      </w:tr>
      <w:tr w:rsidR="005D35EC" w:rsidRPr="00BD4F3B" w14:paraId="2075A7B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8F549B7" w14:textId="77777777" w:rsidR="005D35EC" w:rsidRPr="009D2890" w:rsidRDefault="005D35EC" w:rsidP="005D35EC">
            <w:r w:rsidRPr="009D2890">
              <w:t>RGRPSG304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519BCA2" w14:textId="77777777" w:rsidR="005D35EC" w:rsidRPr="009D2890" w:rsidRDefault="005D35EC" w:rsidP="005D35EC">
            <w:r w:rsidRPr="009D2890">
              <w:t>Participate in greyhound racing  industry inquiries and appeals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76673D0" w14:textId="77777777" w:rsidR="005D35EC" w:rsidRPr="009D2890" w:rsidRDefault="005D35EC" w:rsidP="005D35EC">
            <w:pPr>
              <w:jc w:val="center"/>
            </w:pPr>
            <w:r w:rsidRPr="009D2890">
              <w:t>15</w:t>
            </w:r>
          </w:p>
        </w:tc>
      </w:tr>
      <w:tr w:rsidR="005D35EC" w:rsidRPr="00BD4F3B" w14:paraId="3E4164F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CAEDC75" w14:textId="77777777" w:rsidR="005D35EC" w:rsidRPr="009D2890" w:rsidRDefault="005D35EC" w:rsidP="005D35EC">
            <w:r w:rsidRPr="009D2890">
              <w:t xml:space="preserve">RGRPSG305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B4C6652" w14:textId="77777777" w:rsidR="005D35EC" w:rsidRPr="009D2890" w:rsidRDefault="005D35EC" w:rsidP="005D35EC">
            <w:r w:rsidRPr="009D2890">
              <w:t xml:space="preserve">Coordinate greyhound breeding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CFE2E41" w14:textId="77777777" w:rsidR="005D35EC" w:rsidRPr="009D2890" w:rsidRDefault="005D35EC" w:rsidP="005D35EC">
            <w:pPr>
              <w:jc w:val="center"/>
            </w:pPr>
            <w:r w:rsidRPr="009D2890">
              <w:t>80</w:t>
            </w:r>
          </w:p>
        </w:tc>
      </w:tr>
      <w:tr w:rsidR="005D35EC" w:rsidRPr="00BD4F3B" w14:paraId="26E2B07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DCBC447" w14:textId="77777777" w:rsidR="005D35EC" w:rsidRPr="009D2890" w:rsidRDefault="005D35EC" w:rsidP="005D35EC">
            <w:r w:rsidRPr="009D2890">
              <w:t>RGRPSG306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D35C27E" w14:textId="77777777" w:rsidR="005D35EC" w:rsidRPr="009D2890" w:rsidRDefault="005D35EC" w:rsidP="005D35EC">
            <w:r w:rsidRPr="009D2890">
              <w:t xml:space="preserve">Determine care and treatment needs of racing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273286D" w14:textId="77777777" w:rsidR="005D35EC" w:rsidRPr="009D2890" w:rsidRDefault="005D35EC" w:rsidP="005D35EC">
            <w:pPr>
              <w:jc w:val="center"/>
            </w:pPr>
            <w:r w:rsidRPr="009D2890">
              <w:t>60</w:t>
            </w:r>
          </w:p>
        </w:tc>
      </w:tr>
      <w:tr w:rsidR="005D35EC" w:rsidRPr="00BD4F3B" w14:paraId="54CBE3D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198C163" w14:textId="77777777" w:rsidR="005D35EC" w:rsidRPr="009D2890" w:rsidRDefault="005D35EC" w:rsidP="005D35EC">
            <w:r w:rsidRPr="009D2890">
              <w:t xml:space="preserve">RGRPSG307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C3FCBFB" w14:textId="77777777" w:rsidR="005D35EC" w:rsidRPr="009D2890" w:rsidRDefault="005D35EC" w:rsidP="005D35EC">
            <w:r w:rsidRPr="009D2890">
              <w:t xml:space="preserve">Train and race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6812DED" w14:textId="77777777" w:rsidR="005D35EC" w:rsidRPr="009D2890" w:rsidRDefault="005D35EC" w:rsidP="005D35EC">
            <w:pPr>
              <w:jc w:val="center"/>
            </w:pPr>
            <w:r w:rsidRPr="009D2890">
              <w:t>80</w:t>
            </w:r>
          </w:p>
        </w:tc>
      </w:tr>
      <w:tr w:rsidR="005D35EC" w:rsidRPr="00BD4F3B" w14:paraId="302FC71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CEFB98B" w14:textId="77777777" w:rsidR="005D35EC" w:rsidRPr="009D2890" w:rsidRDefault="005D35EC" w:rsidP="005D35EC">
            <w:r w:rsidRPr="009D2890">
              <w:t>RGRPSG308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3ADE390" w14:textId="77777777" w:rsidR="005D35EC" w:rsidRPr="009D2890" w:rsidRDefault="005D35EC" w:rsidP="005D35EC">
            <w:r w:rsidRPr="009D2890">
              <w:t xml:space="preserve">Whelp greyhounds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0FFCB87" w14:textId="77777777" w:rsidR="005D35EC" w:rsidRPr="009D2890" w:rsidRDefault="005D35EC" w:rsidP="005D35EC">
            <w:pPr>
              <w:jc w:val="center"/>
            </w:pPr>
            <w:r w:rsidRPr="009D2890">
              <w:t>60</w:t>
            </w:r>
          </w:p>
        </w:tc>
      </w:tr>
      <w:tr w:rsidR="005D35EC" w:rsidRPr="00BD4F3B" w14:paraId="65705C1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3F4CCE4" w14:textId="77777777" w:rsidR="005D35EC" w:rsidRPr="009D2890" w:rsidRDefault="005D35EC" w:rsidP="005D35EC">
            <w:r w:rsidRPr="009D2890">
              <w:t xml:space="preserve">RGRPSG309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1650804" w14:textId="77777777" w:rsidR="005D35EC" w:rsidRPr="009D2890" w:rsidRDefault="005D35EC" w:rsidP="005D35EC">
            <w:r w:rsidRPr="009D2890">
              <w:t xml:space="preserve">Educate a greyhound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BF15C58" w14:textId="77777777" w:rsidR="005D35EC" w:rsidRPr="009D2890" w:rsidRDefault="005D35EC" w:rsidP="005D35EC">
            <w:pPr>
              <w:jc w:val="center"/>
            </w:pPr>
            <w:r w:rsidRPr="009D2890">
              <w:t>80</w:t>
            </w:r>
          </w:p>
        </w:tc>
      </w:tr>
      <w:tr w:rsidR="005D35EC" w:rsidRPr="00BD4F3B" w14:paraId="586A362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28A643B" w14:textId="77777777" w:rsidR="005D35EC" w:rsidRPr="009D2890" w:rsidRDefault="005D35EC" w:rsidP="005D35EC">
            <w:r w:rsidRPr="009D2890">
              <w:t>RGRPSG401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233FEE8" w14:textId="77777777" w:rsidR="005D35EC" w:rsidRPr="009D2890" w:rsidRDefault="005D35EC" w:rsidP="005D35EC">
            <w:r w:rsidRPr="009D2890">
              <w:t>Relate anatomical and physiological features to the care and treatment of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FC6CB19" w14:textId="77777777" w:rsidR="005D35EC" w:rsidRPr="009D2890" w:rsidRDefault="005D35EC" w:rsidP="005D35EC">
            <w:pPr>
              <w:jc w:val="center"/>
            </w:pPr>
            <w:r w:rsidRPr="009D2890">
              <w:t>40</w:t>
            </w:r>
          </w:p>
        </w:tc>
      </w:tr>
      <w:tr w:rsidR="005D35EC" w:rsidRPr="00BD4F3B" w14:paraId="7EB05EB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DAB64BB" w14:textId="77777777" w:rsidR="005D35EC" w:rsidRPr="009D2890" w:rsidRDefault="005D35EC" w:rsidP="005D35EC">
            <w:r w:rsidRPr="009D2890">
              <w:t>RGRPSH101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344447C" w14:textId="77777777" w:rsidR="005D35EC" w:rsidRPr="009D2890" w:rsidRDefault="005D35EC" w:rsidP="005D35EC">
            <w:r w:rsidRPr="009D2890">
              <w:t>Catch and handle quiet horses under supervision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D0407E9" w14:textId="77777777" w:rsidR="005D35EC" w:rsidRPr="009D2890" w:rsidRDefault="005D35EC" w:rsidP="005D35EC">
            <w:pPr>
              <w:jc w:val="center"/>
            </w:pPr>
            <w:r w:rsidRPr="009D2890">
              <w:t>70</w:t>
            </w:r>
          </w:p>
        </w:tc>
      </w:tr>
      <w:tr w:rsidR="005D35EC" w:rsidRPr="00BD4F3B" w14:paraId="7B9148B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F2D9F77" w14:textId="77777777" w:rsidR="005D35EC" w:rsidRPr="009D2890" w:rsidRDefault="005D35EC" w:rsidP="005D35EC">
            <w:r w:rsidRPr="009D2890">
              <w:t>RGRPSH102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44B791D" w14:textId="77777777" w:rsidR="005D35EC" w:rsidRPr="009D2890" w:rsidRDefault="005D35EC" w:rsidP="005D35EC">
            <w:r w:rsidRPr="009D2890">
              <w:t>Perform basic stable duties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E72220D" w14:textId="77777777" w:rsidR="005D35EC" w:rsidRPr="009D2890" w:rsidRDefault="005D35EC" w:rsidP="005D35EC">
            <w:pPr>
              <w:jc w:val="center"/>
            </w:pPr>
            <w:r w:rsidRPr="009D2890">
              <w:t>80</w:t>
            </w:r>
          </w:p>
        </w:tc>
      </w:tr>
      <w:tr w:rsidR="005D35EC" w:rsidRPr="00BD4F3B" w14:paraId="426B149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F9FF917" w14:textId="77777777" w:rsidR="005D35EC" w:rsidRPr="009D2890" w:rsidRDefault="005D35EC" w:rsidP="005D35EC">
            <w:r w:rsidRPr="009D2890">
              <w:t>RGRPSH201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723A207" w14:textId="77777777" w:rsidR="005D35EC" w:rsidRPr="009D2890" w:rsidRDefault="005D35EC" w:rsidP="005D35EC">
            <w:r w:rsidRPr="009D2890">
              <w:t>Handle racehorses in stables and at trackwork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D0BA2A2" w14:textId="77777777" w:rsidR="005D35EC" w:rsidRPr="009D2890" w:rsidRDefault="005D35EC" w:rsidP="005D35EC">
            <w:pPr>
              <w:jc w:val="center"/>
            </w:pPr>
            <w:r w:rsidRPr="009D2890">
              <w:t>80</w:t>
            </w:r>
          </w:p>
        </w:tc>
      </w:tr>
      <w:tr w:rsidR="005D35EC" w:rsidRPr="00BD4F3B" w14:paraId="23D7961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102BD4E" w14:textId="77777777" w:rsidR="005D35EC" w:rsidRPr="009D2890" w:rsidRDefault="005D35EC" w:rsidP="005D35EC">
            <w:r w:rsidRPr="009D2890">
              <w:t>RGRPSH202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1250CE4" w14:textId="77777777" w:rsidR="005D35EC" w:rsidRPr="009D2890" w:rsidRDefault="005D35EC" w:rsidP="005D35EC">
            <w:r w:rsidRPr="009D2890">
              <w:t>Assist with transportation of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56C391C" w14:textId="77777777" w:rsidR="005D35EC" w:rsidRPr="009D2890" w:rsidRDefault="005D35EC" w:rsidP="005D35EC">
            <w:pPr>
              <w:jc w:val="center"/>
            </w:pPr>
            <w:r w:rsidRPr="009D2890">
              <w:t>20</w:t>
            </w:r>
          </w:p>
        </w:tc>
      </w:tr>
      <w:tr w:rsidR="005D35EC" w:rsidRPr="00BD4F3B" w14:paraId="035F26F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0A5575D" w14:textId="77777777" w:rsidR="005D35EC" w:rsidRPr="009D2890" w:rsidRDefault="005D35EC" w:rsidP="005D35EC">
            <w:r w:rsidRPr="009D2890">
              <w:t>RGRPSH203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2155A07" w14:textId="77777777" w:rsidR="005D35EC" w:rsidRPr="009D2890" w:rsidRDefault="005D35EC" w:rsidP="005D35EC">
            <w:r w:rsidRPr="009D2890">
              <w:t>Perform basic driving tasks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82B621A" w14:textId="77777777" w:rsidR="005D35EC" w:rsidRPr="009D2890" w:rsidRDefault="005D35EC" w:rsidP="005D35EC">
            <w:pPr>
              <w:jc w:val="center"/>
            </w:pPr>
            <w:r w:rsidRPr="009D2890">
              <w:t>70</w:t>
            </w:r>
          </w:p>
        </w:tc>
      </w:tr>
      <w:tr w:rsidR="005D35EC" w:rsidRPr="00BD4F3B" w14:paraId="24F0162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466F506" w14:textId="77777777" w:rsidR="005D35EC" w:rsidRPr="009D2890" w:rsidRDefault="005D35EC" w:rsidP="005D35EC">
            <w:r w:rsidRPr="009D2890">
              <w:t>RGRPSH204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CD2E6ED" w14:textId="77777777" w:rsidR="005D35EC" w:rsidRPr="009D2890" w:rsidRDefault="005D35EC" w:rsidP="005D35EC">
            <w:r w:rsidRPr="009D2890">
              <w:t>Prepare to drive jog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1F1D11D" w14:textId="77777777" w:rsidR="005D35EC" w:rsidRPr="009D2890" w:rsidRDefault="005D35EC" w:rsidP="005D35EC">
            <w:pPr>
              <w:jc w:val="center"/>
            </w:pPr>
            <w:r w:rsidRPr="009D2890">
              <w:t>70</w:t>
            </w:r>
          </w:p>
        </w:tc>
      </w:tr>
      <w:tr w:rsidR="005D35EC" w:rsidRPr="00BD4F3B" w14:paraId="51B611B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98EE775" w14:textId="77777777" w:rsidR="005D35EC" w:rsidRPr="009D2890" w:rsidRDefault="005D35EC" w:rsidP="005D35EC">
            <w:r w:rsidRPr="009D2890">
              <w:t>RGRPSH205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A522EB2" w14:textId="77777777" w:rsidR="005D35EC" w:rsidRPr="009D2890" w:rsidRDefault="005D35EC" w:rsidP="005D35EC">
            <w:r w:rsidRPr="009D2890">
              <w:t>Perform basic riding skills in the racing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DD64F88" w14:textId="77777777" w:rsidR="005D35EC" w:rsidRPr="009D2890" w:rsidRDefault="005D35EC" w:rsidP="005D35EC">
            <w:pPr>
              <w:jc w:val="center"/>
            </w:pPr>
            <w:r w:rsidRPr="009D2890">
              <w:t>80</w:t>
            </w:r>
          </w:p>
        </w:tc>
      </w:tr>
      <w:tr w:rsidR="005D35EC" w:rsidRPr="00BD4F3B" w14:paraId="174516A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0D15B63" w14:textId="77777777" w:rsidR="005D35EC" w:rsidRPr="009D2890" w:rsidRDefault="005D35EC" w:rsidP="005D35EC">
            <w:r w:rsidRPr="009D2890">
              <w:t>RGRPSH207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AABC5A0" w14:textId="77777777" w:rsidR="005D35EC" w:rsidRPr="009D2890" w:rsidRDefault="005D35EC" w:rsidP="005D35EC">
            <w:r w:rsidRPr="009D2890">
              <w:t>Perform racing stable duties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AC94ABC" w14:textId="77777777" w:rsidR="005D35EC" w:rsidRPr="009D2890" w:rsidRDefault="005D35EC" w:rsidP="005D35EC">
            <w:pPr>
              <w:jc w:val="center"/>
            </w:pPr>
            <w:r w:rsidRPr="009D2890">
              <w:t>40</w:t>
            </w:r>
          </w:p>
        </w:tc>
      </w:tr>
      <w:tr w:rsidR="005D35EC" w:rsidRPr="00BD4F3B" w14:paraId="4B06586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0836813" w14:textId="77777777" w:rsidR="005D35EC" w:rsidRPr="009D2890" w:rsidRDefault="005D35EC" w:rsidP="005D35EC">
            <w:r w:rsidRPr="009D2890">
              <w:t>RGRPSH209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C3C8574" w14:textId="77777777" w:rsidR="005D35EC" w:rsidRPr="009D2890" w:rsidRDefault="005D35EC" w:rsidP="005D35EC">
            <w:r w:rsidRPr="009D2890">
              <w:t>Attend horses at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8D8AA34" w14:textId="77777777" w:rsidR="005D35EC" w:rsidRPr="009D2890" w:rsidRDefault="005D35EC" w:rsidP="005D35EC">
            <w:pPr>
              <w:jc w:val="center"/>
            </w:pPr>
            <w:r w:rsidRPr="009D2890">
              <w:t>30</w:t>
            </w:r>
          </w:p>
        </w:tc>
      </w:tr>
      <w:tr w:rsidR="005D35EC" w:rsidRPr="00BD4F3B" w14:paraId="3EC2BAF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D7ADE4E" w14:textId="77777777" w:rsidR="005D35EC" w:rsidRPr="009D2890" w:rsidRDefault="005D35EC" w:rsidP="005D35EC">
            <w:r w:rsidRPr="009D2890">
              <w:t>RGRPSH211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DAF4394" w14:textId="77777777" w:rsidR="005D35EC" w:rsidRPr="009D2890" w:rsidRDefault="005D35EC" w:rsidP="005D35EC">
            <w:r w:rsidRPr="009D2890">
              <w:t>Work effectively in the horse racing industry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7C07E86" w14:textId="77777777" w:rsidR="005D35EC" w:rsidRPr="009D2890" w:rsidRDefault="005D35EC" w:rsidP="005D35EC">
            <w:pPr>
              <w:jc w:val="center"/>
            </w:pPr>
            <w:r w:rsidRPr="009D2890">
              <w:t>40</w:t>
            </w:r>
          </w:p>
        </w:tc>
      </w:tr>
      <w:tr w:rsidR="005D35EC" w:rsidRPr="00BD4F3B" w14:paraId="39138C0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F8B58DE" w14:textId="77777777" w:rsidR="005D35EC" w:rsidRPr="009D2890" w:rsidRDefault="005D35EC" w:rsidP="005D35EC">
            <w:r w:rsidRPr="009D2890">
              <w:t>RGRPSH301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FDD0CE6" w14:textId="77777777" w:rsidR="005D35EC" w:rsidRPr="009D2890" w:rsidRDefault="005D35EC" w:rsidP="005D35EC">
            <w:r w:rsidRPr="009D2890">
              <w:t>Implement stable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E449BA3" w14:textId="77777777" w:rsidR="005D35EC" w:rsidRPr="009D2890" w:rsidRDefault="005D35EC" w:rsidP="005D35EC">
            <w:pPr>
              <w:jc w:val="center"/>
            </w:pPr>
            <w:r w:rsidRPr="009D2890">
              <w:t>30</w:t>
            </w:r>
          </w:p>
        </w:tc>
      </w:tr>
      <w:tr w:rsidR="005D35EC" w:rsidRPr="00BD4F3B" w14:paraId="3B40B6A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DEF3A17" w14:textId="77777777" w:rsidR="005D35EC" w:rsidRPr="009D2890" w:rsidRDefault="005D35EC" w:rsidP="005D35EC">
            <w:r w:rsidRPr="009D2890">
              <w:t>RGRPSH302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D944685" w14:textId="77777777" w:rsidR="005D35EC" w:rsidRPr="009D2890" w:rsidRDefault="005D35EC" w:rsidP="005D35EC">
            <w:r w:rsidRPr="009D2890">
              <w:t>Supervise handling of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C621EB4" w14:textId="77777777" w:rsidR="005D35EC" w:rsidRPr="009D2890" w:rsidRDefault="005D35EC" w:rsidP="005D35EC">
            <w:pPr>
              <w:jc w:val="center"/>
            </w:pPr>
            <w:r w:rsidRPr="009D2890">
              <w:t>20</w:t>
            </w:r>
          </w:p>
        </w:tc>
      </w:tr>
      <w:tr w:rsidR="005D35EC" w:rsidRPr="00BD4F3B" w14:paraId="7635AA5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CAD2281" w14:textId="77777777" w:rsidR="005D35EC" w:rsidRPr="009D2890" w:rsidRDefault="005D35EC" w:rsidP="005D35EC">
            <w:r w:rsidRPr="009D2890">
              <w:lastRenderedPageBreak/>
              <w:t>RGRPSH303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9117AEA" w14:textId="77777777" w:rsidR="005D35EC" w:rsidRPr="009D2890" w:rsidRDefault="005D35EC" w:rsidP="005D35EC">
            <w:r w:rsidRPr="009D2890">
              <w:t>Organise and oversee transportation of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EA54ADD" w14:textId="77777777" w:rsidR="005D35EC" w:rsidRPr="009D2890" w:rsidRDefault="005D35EC" w:rsidP="005D35EC">
            <w:pPr>
              <w:jc w:val="center"/>
            </w:pPr>
            <w:r w:rsidRPr="009D2890">
              <w:t>40</w:t>
            </w:r>
          </w:p>
        </w:tc>
      </w:tr>
      <w:tr w:rsidR="005D35EC" w:rsidRPr="00BD4F3B" w14:paraId="1C35858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3D3E1D0" w14:textId="77777777" w:rsidR="005D35EC" w:rsidRPr="009D2890" w:rsidRDefault="005D35EC" w:rsidP="005D35EC">
            <w:r w:rsidRPr="009D2890">
              <w:t>RGRPSH304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28A89C1" w14:textId="77777777" w:rsidR="005D35EC" w:rsidRPr="009D2890" w:rsidRDefault="005D35EC" w:rsidP="005D35EC">
            <w:r w:rsidRPr="009D2890">
              <w:t>Identify factors that affect racehorse fitness and suitability to race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7D39CDC" w14:textId="77777777" w:rsidR="005D35EC" w:rsidRPr="009D2890" w:rsidRDefault="005D35EC" w:rsidP="005D35EC">
            <w:pPr>
              <w:jc w:val="center"/>
            </w:pPr>
            <w:r w:rsidRPr="009D2890">
              <w:t>100</w:t>
            </w:r>
          </w:p>
        </w:tc>
      </w:tr>
      <w:tr w:rsidR="005D35EC" w:rsidRPr="00BD4F3B" w14:paraId="40D0EE4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C516610" w14:textId="77777777" w:rsidR="005D35EC" w:rsidRPr="009D2890" w:rsidRDefault="005D35EC" w:rsidP="005D35EC">
            <w:r w:rsidRPr="009D2890">
              <w:t>RGRPSH305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9C5469B" w14:textId="77777777" w:rsidR="005D35EC" w:rsidRPr="009D2890" w:rsidRDefault="005D35EC" w:rsidP="005D35EC">
            <w:r w:rsidRPr="009D2890">
              <w:t>Develop driving skills for trackwork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0329D7F" w14:textId="77777777" w:rsidR="005D35EC" w:rsidRPr="009D2890" w:rsidRDefault="005D35EC" w:rsidP="005D35EC">
            <w:pPr>
              <w:jc w:val="center"/>
            </w:pPr>
            <w:r w:rsidRPr="009D2890">
              <w:t>80</w:t>
            </w:r>
          </w:p>
        </w:tc>
      </w:tr>
      <w:tr w:rsidR="005D35EC" w:rsidRPr="00BD4F3B" w14:paraId="0953BF0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A51C4CE" w14:textId="77777777" w:rsidR="005D35EC" w:rsidRPr="009D2890" w:rsidRDefault="005D35EC" w:rsidP="005D35EC">
            <w:r w:rsidRPr="009D2890">
              <w:t>RGRPSH306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DF7D05B" w14:textId="77777777" w:rsidR="005D35EC" w:rsidRPr="009D2890" w:rsidRDefault="005D35EC" w:rsidP="005D35EC">
            <w:r w:rsidRPr="009D2890">
              <w:t>Develop basic trackwork riding skills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700EB68" w14:textId="77777777" w:rsidR="005D35EC" w:rsidRPr="009D2890" w:rsidRDefault="005D35EC" w:rsidP="005D35EC">
            <w:pPr>
              <w:jc w:val="center"/>
            </w:pPr>
            <w:r w:rsidRPr="009D2890">
              <w:t>75</w:t>
            </w:r>
          </w:p>
        </w:tc>
      </w:tr>
      <w:tr w:rsidR="005D35EC" w:rsidRPr="00BD4F3B" w14:paraId="1E95DAA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CD49655" w14:textId="77777777" w:rsidR="005D35EC" w:rsidRPr="009D2890" w:rsidRDefault="005D35EC" w:rsidP="005D35EC">
            <w:r w:rsidRPr="009D2890">
              <w:t>RGRPSH307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2982175" w14:textId="77777777" w:rsidR="005D35EC" w:rsidRPr="009D2890" w:rsidRDefault="005D35EC" w:rsidP="005D35EC">
            <w:r w:rsidRPr="009D2890">
              <w:t>Exercise horses in pacework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148529C" w14:textId="77777777" w:rsidR="005D35EC" w:rsidRPr="009D2890" w:rsidRDefault="005D35EC" w:rsidP="005D35EC">
            <w:pPr>
              <w:jc w:val="center"/>
            </w:pPr>
            <w:r w:rsidRPr="009D2890">
              <w:t>75</w:t>
            </w:r>
          </w:p>
        </w:tc>
      </w:tr>
      <w:tr w:rsidR="005D35EC" w:rsidRPr="00BD4F3B" w14:paraId="154E2B1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5F10F8D" w14:textId="77777777" w:rsidR="005D35EC" w:rsidRPr="009D2890" w:rsidRDefault="005D35EC" w:rsidP="005D35EC">
            <w:r w:rsidRPr="009D2890">
              <w:t>RGRPSH308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BEE95D9" w14:textId="77777777" w:rsidR="005D35EC" w:rsidRPr="009D2890" w:rsidRDefault="005D35EC" w:rsidP="005D35EC">
            <w:r w:rsidRPr="009D2890">
              <w:t>Provide first aid and emergency care for horses or other equines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AF788F6" w14:textId="77777777" w:rsidR="005D35EC" w:rsidRPr="009D2890" w:rsidRDefault="005D35EC" w:rsidP="005D35EC">
            <w:pPr>
              <w:jc w:val="center"/>
            </w:pPr>
            <w:r w:rsidRPr="009D2890">
              <w:t>100</w:t>
            </w:r>
          </w:p>
        </w:tc>
      </w:tr>
      <w:tr w:rsidR="005D35EC" w:rsidRPr="00BD4F3B" w14:paraId="0AAFDFA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2D9115C" w14:textId="77777777" w:rsidR="005D35EC" w:rsidRPr="009D2890" w:rsidRDefault="005D35EC" w:rsidP="005D35EC">
            <w:r w:rsidRPr="009D2890">
              <w:t>RGRPSH309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C7BF31B" w14:textId="77777777" w:rsidR="005D35EC" w:rsidRPr="009D2890" w:rsidRDefault="005D35EC" w:rsidP="005D35EC">
            <w:r w:rsidRPr="009D2890">
              <w:t>Implement feeding programs for racehorses under direction</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A2A0FE1" w14:textId="77777777" w:rsidR="005D35EC" w:rsidRPr="009D2890" w:rsidRDefault="005D35EC" w:rsidP="005D35EC">
            <w:pPr>
              <w:jc w:val="center"/>
            </w:pPr>
            <w:r w:rsidRPr="009D2890">
              <w:t>20</w:t>
            </w:r>
          </w:p>
        </w:tc>
      </w:tr>
      <w:tr w:rsidR="005D35EC" w:rsidRPr="00BD4F3B" w14:paraId="24A0D69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8235333" w14:textId="77777777" w:rsidR="005D35EC" w:rsidRPr="009D2890" w:rsidRDefault="005D35EC" w:rsidP="005D35EC">
            <w:r w:rsidRPr="009D2890">
              <w:t>RGRPSH310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E3B7CFB" w14:textId="77777777" w:rsidR="005D35EC" w:rsidRPr="009D2890" w:rsidRDefault="005D35EC" w:rsidP="005D35EC">
            <w:r w:rsidRPr="009D2890">
              <w:t>Prepare for self-management in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B367E86" w14:textId="77777777" w:rsidR="005D35EC" w:rsidRPr="009D2890" w:rsidRDefault="005D35EC" w:rsidP="005D35EC">
            <w:pPr>
              <w:jc w:val="center"/>
            </w:pPr>
            <w:r w:rsidRPr="009D2890">
              <w:t>40</w:t>
            </w:r>
          </w:p>
        </w:tc>
      </w:tr>
      <w:tr w:rsidR="005D35EC" w:rsidRPr="00BD4F3B" w14:paraId="49C09B9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956094B" w14:textId="77777777" w:rsidR="005D35EC" w:rsidRPr="009D2890" w:rsidRDefault="005D35EC" w:rsidP="005D35EC">
            <w:r w:rsidRPr="009D2890">
              <w:t>RGRPSH311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4AF6E4C" w14:textId="77777777" w:rsidR="005D35EC" w:rsidRPr="009D2890" w:rsidRDefault="005D35EC" w:rsidP="005D35EC">
            <w:r w:rsidRPr="009D2890">
              <w:t xml:space="preserve">Participate in racing as an owner </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9270A3D" w14:textId="77777777" w:rsidR="005D35EC" w:rsidRPr="009D2890" w:rsidRDefault="005D35EC" w:rsidP="005D35EC">
            <w:pPr>
              <w:jc w:val="center"/>
            </w:pPr>
            <w:r w:rsidRPr="009D2890">
              <w:t>10</w:t>
            </w:r>
          </w:p>
        </w:tc>
      </w:tr>
      <w:tr w:rsidR="005D35EC" w:rsidRPr="00BD4F3B" w14:paraId="4FEB0BA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D1D594C" w14:textId="77777777" w:rsidR="005D35EC" w:rsidRPr="009D2890" w:rsidRDefault="005D35EC" w:rsidP="005D35EC">
            <w:r w:rsidRPr="009D2890">
              <w:t>RGRPSH312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9F7C553" w14:textId="77777777" w:rsidR="005D35EC" w:rsidRPr="009D2890" w:rsidRDefault="005D35EC" w:rsidP="005D35EC">
            <w:r w:rsidRPr="009D2890">
              <w:t>Transport horses by road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159DFC9" w14:textId="77777777" w:rsidR="005D35EC" w:rsidRPr="009D2890" w:rsidRDefault="005D35EC" w:rsidP="005D35EC">
            <w:pPr>
              <w:jc w:val="center"/>
            </w:pPr>
            <w:r w:rsidRPr="009D2890">
              <w:t>50</w:t>
            </w:r>
          </w:p>
        </w:tc>
      </w:tr>
      <w:tr w:rsidR="005D35EC" w:rsidRPr="00BD4F3B" w14:paraId="6A92F42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72B7D4F" w14:textId="77777777" w:rsidR="005D35EC" w:rsidRPr="009D2890" w:rsidRDefault="005D35EC" w:rsidP="005D35EC">
            <w:r w:rsidRPr="009D2890">
              <w:t>RGRPSH401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A72FF8A" w14:textId="77777777" w:rsidR="005D35EC" w:rsidRPr="009D2890" w:rsidRDefault="005D35EC" w:rsidP="005D35EC">
            <w:r w:rsidRPr="009D2890">
              <w:t>Provide care and treatment of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8C221AF" w14:textId="77777777" w:rsidR="005D35EC" w:rsidRPr="009D2890" w:rsidRDefault="005D35EC" w:rsidP="005D35EC">
            <w:pPr>
              <w:jc w:val="center"/>
            </w:pPr>
            <w:r w:rsidRPr="009D2890">
              <w:t>60</w:t>
            </w:r>
          </w:p>
        </w:tc>
      </w:tr>
      <w:tr w:rsidR="005D35EC" w:rsidRPr="00BD4F3B" w14:paraId="3D62312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2ADD4F0" w14:textId="77777777" w:rsidR="005D35EC" w:rsidRPr="009D2890" w:rsidRDefault="005D35EC" w:rsidP="005D35EC">
            <w:r w:rsidRPr="009D2890">
              <w:t>RGRPSH402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1CEC153" w14:textId="77777777" w:rsidR="005D35EC" w:rsidRPr="009D2890" w:rsidRDefault="005D35EC" w:rsidP="005D35EC">
            <w:r w:rsidRPr="009D2890">
              <w:t>Drive horses in pacework and fast 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3DB413A" w14:textId="77777777" w:rsidR="005D35EC" w:rsidRPr="009D2890" w:rsidRDefault="005D35EC" w:rsidP="005D35EC">
            <w:pPr>
              <w:jc w:val="center"/>
            </w:pPr>
            <w:r w:rsidRPr="009D2890">
              <w:t>80</w:t>
            </w:r>
          </w:p>
        </w:tc>
      </w:tr>
      <w:tr w:rsidR="005D35EC" w:rsidRPr="00BD4F3B" w14:paraId="2C3D9BC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B038E7C" w14:textId="77777777" w:rsidR="005D35EC" w:rsidRPr="009D2890" w:rsidRDefault="005D35EC" w:rsidP="005D35EC">
            <w:r w:rsidRPr="009D2890">
              <w:t>RGRPSH403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27E2089" w14:textId="77777777" w:rsidR="005D35EC" w:rsidRPr="009D2890" w:rsidRDefault="005D35EC" w:rsidP="005D35EC">
            <w:r w:rsidRPr="009D2890">
              <w:t>Educate horses for harness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BB2FA6A" w14:textId="77777777" w:rsidR="005D35EC" w:rsidRPr="009D2890" w:rsidRDefault="005D35EC" w:rsidP="005D35EC">
            <w:pPr>
              <w:jc w:val="center"/>
            </w:pPr>
            <w:r w:rsidRPr="009D2890">
              <w:t>100</w:t>
            </w:r>
          </w:p>
        </w:tc>
      </w:tr>
      <w:tr w:rsidR="005D35EC" w:rsidRPr="00BD4F3B" w14:paraId="74F1EB6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28D46DB" w14:textId="77777777" w:rsidR="005D35EC" w:rsidRPr="009D2890" w:rsidRDefault="005D35EC" w:rsidP="005D35EC">
            <w:r w:rsidRPr="009D2890">
              <w:t>RGRPSH404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0E4102F" w14:textId="77777777" w:rsidR="005D35EC" w:rsidRPr="009D2890" w:rsidRDefault="005D35EC" w:rsidP="005D35EC">
            <w:r w:rsidRPr="009D2890">
              <w:t>Ride horses at trackwork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84D9FA3" w14:textId="77777777" w:rsidR="005D35EC" w:rsidRPr="009D2890" w:rsidRDefault="005D35EC" w:rsidP="005D35EC">
            <w:pPr>
              <w:jc w:val="center"/>
            </w:pPr>
            <w:r w:rsidRPr="009D2890">
              <w:t>75</w:t>
            </w:r>
          </w:p>
        </w:tc>
      </w:tr>
      <w:tr w:rsidR="005D35EC" w:rsidRPr="00BD4F3B" w14:paraId="6C0B5A0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FE0E1A6" w14:textId="77777777" w:rsidR="005D35EC" w:rsidRPr="009D2890" w:rsidRDefault="005D35EC" w:rsidP="005D35EC">
            <w:r w:rsidRPr="009D2890">
              <w:t>RGRPSH405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13D9AA8" w14:textId="77777777" w:rsidR="005D35EC" w:rsidRPr="009D2890" w:rsidRDefault="005D35EC" w:rsidP="005D35EC">
            <w:r w:rsidRPr="009D2890">
              <w:t>Ride horses in jump outs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3631AE3" w14:textId="77777777" w:rsidR="005D35EC" w:rsidRPr="009D2890" w:rsidRDefault="005D35EC" w:rsidP="005D35EC">
            <w:pPr>
              <w:jc w:val="center"/>
            </w:pPr>
            <w:r w:rsidRPr="009D2890">
              <w:t>20</w:t>
            </w:r>
          </w:p>
        </w:tc>
      </w:tr>
      <w:tr w:rsidR="005D35EC" w:rsidRPr="00BD4F3B" w14:paraId="414D9E7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A8A4133" w14:textId="77777777" w:rsidR="005D35EC" w:rsidRPr="009D2890" w:rsidRDefault="005D35EC" w:rsidP="005D35EC">
            <w:r w:rsidRPr="009D2890">
              <w:t>RGRPSH406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4F3F5E6" w14:textId="77777777" w:rsidR="005D35EC" w:rsidRPr="009D2890" w:rsidRDefault="005D35EC" w:rsidP="005D35EC">
            <w:r w:rsidRPr="009D2890">
              <w:t>Develop riding skills for jumping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E2D777C" w14:textId="77777777" w:rsidR="005D35EC" w:rsidRPr="009D2890" w:rsidRDefault="005D35EC" w:rsidP="005D35EC">
            <w:pPr>
              <w:jc w:val="center"/>
            </w:pPr>
            <w:r w:rsidRPr="009D2890">
              <w:t>60</w:t>
            </w:r>
          </w:p>
        </w:tc>
      </w:tr>
      <w:tr w:rsidR="005D35EC" w:rsidRPr="00BD4F3B" w14:paraId="367675F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9C64ECB" w14:textId="77777777" w:rsidR="005D35EC" w:rsidRPr="009D2890" w:rsidRDefault="005D35EC" w:rsidP="005D35EC">
            <w:r w:rsidRPr="009D2890">
              <w:t>RGRPSH407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7C9A7BA" w14:textId="77777777" w:rsidR="005D35EC" w:rsidRPr="009D2890" w:rsidRDefault="005D35EC" w:rsidP="005D35EC">
            <w:r w:rsidRPr="009D2890">
              <w:t>Educate thoroughbred horses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E344636" w14:textId="77777777" w:rsidR="005D35EC" w:rsidRPr="009D2890" w:rsidRDefault="005D35EC" w:rsidP="005D35EC">
            <w:pPr>
              <w:jc w:val="center"/>
            </w:pPr>
            <w:r w:rsidRPr="009D2890">
              <w:t>60</w:t>
            </w:r>
          </w:p>
        </w:tc>
      </w:tr>
      <w:tr w:rsidR="005D35EC" w:rsidRPr="00BD4F3B" w14:paraId="204EC2D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9973673" w14:textId="77777777" w:rsidR="005D35EC" w:rsidRPr="009D2890" w:rsidRDefault="005D35EC" w:rsidP="005D35EC">
            <w:r w:rsidRPr="009D2890">
              <w:t>RGRPSH408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910D7CF" w14:textId="77777777" w:rsidR="005D35EC" w:rsidRPr="009D2890" w:rsidRDefault="005D35EC" w:rsidP="005D35EC">
            <w:r w:rsidRPr="009D2890">
              <w:t>Manage horse health and welfare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633E7C1" w14:textId="77777777" w:rsidR="005D35EC" w:rsidRPr="009D2890" w:rsidRDefault="005D35EC" w:rsidP="005D35EC">
            <w:pPr>
              <w:jc w:val="center"/>
            </w:pPr>
            <w:r w:rsidRPr="009D2890">
              <w:t>60</w:t>
            </w:r>
          </w:p>
        </w:tc>
      </w:tr>
      <w:tr w:rsidR="005D35EC" w:rsidRPr="00BD4F3B" w14:paraId="526E031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8965368" w14:textId="77777777" w:rsidR="005D35EC" w:rsidRPr="009D2890" w:rsidRDefault="005D35EC" w:rsidP="005D35EC">
            <w:r w:rsidRPr="009D2890">
              <w:t>RGRPSH409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A0A7C53" w14:textId="77777777" w:rsidR="005D35EC" w:rsidRPr="009D2890" w:rsidRDefault="005D35EC" w:rsidP="005D35EC">
            <w:r w:rsidRPr="009D2890">
              <w:t>Determine nutritional requirements for racing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F5030D4" w14:textId="77777777" w:rsidR="005D35EC" w:rsidRPr="009D2890" w:rsidRDefault="005D35EC" w:rsidP="005D35EC">
            <w:pPr>
              <w:jc w:val="center"/>
            </w:pPr>
            <w:r w:rsidRPr="009D2890">
              <w:t>40</w:t>
            </w:r>
          </w:p>
        </w:tc>
      </w:tr>
      <w:tr w:rsidR="005D35EC" w:rsidRPr="00BD4F3B" w14:paraId="7464778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1796D88" w14:textId="77777777" w:rsidR="005D35EC" w:rsidRPr="009D2890" w:rsidRDefault="005D35EC" w:rsidP="005D35EC">
            <w:r w:rsidRPr="009D2890">
              <w:t>RGRPSH410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A6BF4FE" w14:textId="77777777" w:rsidR="005D35EC" w:rsidRPr="009D2890" w:rsidRDefault="005D35EC" w:rsidP="005D35EC">
            <w:r w:rsidRPr="009D2890">
              <w:t>Prepare for race driving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AA26E0A" w14:textId="77777777" w:rsidR="005D35EC" w:rsidRPr="009D2890" w:rsidRDefault="005D35EC" w:rsidP="005D35EC">
            <w:pPr>
              <w:jc w:val="center"/>
            </w:pPr>
            <w:r w:rsidRPr="009D2890">
              <w:t>75</w:t>
            </w:r>
          </w:p>
        </w:tc>
      </w:tr>
      <w:tr w:rsidR="005D35EC" w:rsidRPr="00BD4F3B" w14:paraId="4E3B5FC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D4B8170" w14:textId="77777777" w:rsidR="005D35EC" w:rsidRPr="009D2890" w:rsidRDefault="005D35EC" w:rsidP="005D35EC">
            <w:r w:rsidRPr="009D2890">
              <w:lastRenderedPageBreak/>
              <w:t>RGRPSH411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4B19375" w14:textId="77777777" w:rsidR="005D35EC" w:rsidRPr="009D2890" w:rsidRDefault="005D35EC" w:rsidP="005D35EC">
            <w:r w:rsidRPr="009D2890">
              <w:t>Drive horses in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B72CD51" w14:textId="77777777" w:rsidR="005D35EC" w:rsidRPr="009D2890" w:rsidRDefault="005D35EC" w:rsidP="005D35EC">
            <w:pPr>
              <w:jc w:val="center"/>
            </w:pPr>
            <w:r w:rsidRPr="009D2890">
              <w:t>75</w:t>
            </w:r>
          </w:p>
        </w:tc>
      </w:tr>
      <w:tr w:rsidR="005D35EC" w:rsidRPr="00BD4F3B" w14:paraId="7178D58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6D6872C" w14:textId="77777777" w:rsidR="005D35EC" w:rsidRPr="009D2890" w:rsidRDefault="005D35EC" w:rsidP="005D35EC">
            <w:r w:rsidRPr="009D2890">
              <w:t>RGRPSH412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F0C8510" w14:textId="77777777" w:rsidR="005D35EC" w:rsidRPr="009D2890" w:rsidRDefault="005D35EC" w:rsidP="005D35EC">
            <w:r w:rsidRPr="009D2890">
              <w:t>Drive horses in races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E59AE1A" w14:textId="77777777" w:rsidR="005D35EC" w:rsidRPr="009D2890" w:rsidRDefault="005D35EC" w:rsidP="005D35EC">
            <w:pPr>
              <w:jc w:val="center"/>
            </w:pPr>
            <w:r w:rsidRPr="009D2890">
              <w:t>75</w:t>
            </w:r>
          </w:p>
        </w:tc>
      </w:tr>
      <w:tr w:rsidR="005D35EC" w:rsidRPr="00BD4F3B" w14:paraId="768D0D9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3A3FA07" w14:textId="77777777" w:rsidR="005D35EC" w:rsidRPr="009D2890" w:rsidRDefault="005D35EC" w:rsidP="005D35EC">
            <w:r w:rsidRPr="009D2890">
              <w:t>RGRPSH413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4BBA6B4" w14:textId="77777777" w:rsidR="005D35EC" w:rsidRPr="009D2890" w:rsidRDefault="005D35EC" w:rsidP="005D35EC">
            <w:r w:rsidRPr="009D2890">
              <w:t>Prepare for race riding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DF6F7CC" w14:textId="77777777" w:rsidR="005D35EC" w:rsidRPr="009D2890" w:rsidRDefault="005D35EC" w:rsidP="005D35EC">
            <w:pPr>
              <w:jc w:val="center"/>
            </w:pPr>
            <w:r w:rsidRPr="009D2890">
              <w:t>75</w:t>
            </w:r>
          </w:p>
        </w:tc>
      </w:tr>
      <w:tr w:rsidR="005D35EC" w:rsidRPr="00BD4F3B" w14:paraId="13C0855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C5075AA" w14:textId="77777777" w:rsidR="005D35EC" w:rsidRPr="009D2890" w:rsidRDefault="005D35EC" w:rsidP="005D35EC">
            <w:r w:rsidRPr="009D2890">
              <w:t>RGRPSH414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5BEB99F" w14:textId="77777777" w:rsidR="005D35EC" w:rsidRPr="009D2890" w:rsidRDefault="005D35EC" w:rsidP="005D35EC">
            <w:r w:rsidRPr="009D2890">
              <w:t>Ride horses in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0E3F1D0" w14:textId="77777777" w:rsidR="005D35EC" w:rsidRPr="009D2890" w:rsidRDefault="005D35EC" w:rsidP="005D35EC">
            <w:pPr>
              <w:jc w:val="center"/>
            </w:pPr>
            <w:r w:rsidRPr="009D2890">
              <w:t>75</w:t>
            </w:r>
          </w:p>
        </w:tc>
      </w:tr>
      <w:tr w:rsidR="005D35EC" w:rsidRPr="00BD4F3B" w14:paraId="6280E39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BC92197" w14:textId="77777777" w:rsidR="005D35EC" w:rsidRPr="009D2890" w:rsidRDefault="005D35EC" w:rsidP="005D35EC">
            <w:r w:rsidRPr="009D2890">
              <w:t>RGRPSH415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E1A91C5" w14:textId="77777777" w:rsidR="005D35EC" w:rsidRPr="009D2890" w:rsidRDefault="005D35EC" w:rsidP="005D35EC">
            <w:r w:rsidRPr="009D2890">
              <w:t>Ride horses in races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C570C54" w14:textId="77777777" w:rsidR="005D35EC" w:rsidRPr="009D2890" w:rsidRDefault="005D35EC" w:rsidP="005D35EC">
            <w:pPr>
              <w:jc w:val="center"/>
            </w:pPr>
            <w:r w:rsidRPr="009D2890">
              <w:t>75</w:t>
            </w:r>
          </w:p>
        </w:tc>
      </w:tr>
      <w:tr w:rsidR="005D35EC" w:rsidRPr="00BD4F3B" w14:paraId="28A4DE9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5A7A8B8" w14:textId="77777777" w:rsidR="005D35EC" w:rsidRPr="009D2890" w:rsidRDefault="005D35EC" w:rsidP="005D35EC">
            <w:r w:rsidRPr="009D2890">
              <w:t>RGRPSH416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C00494E" w14:textId="77777777" w:rsidR="005D35EC" w:rsidRPr="009D2890" w:rsidRDefault="005D35EC" w:rsidP="005D35EC">
            <w:r w:rsidRPr="009D2890">
              <w:t>Perform trial and race jumping riding skills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208DA21" w14:textId="77777777" w:rsidR="005D35EC" w:rsidRPr="009D2890" w:rsidRDefault="005D35EC" w:rsidP="005D35EC">
            <w:pPr>
              <w:jc w:val="center"/>
            </w:pPr>
            <w:r w:rsidRPr="009D2890">
              <w:t>40</w:t>
            </w:r>
          </w:p>
        </w:tc>
      </w:tr>
      <w:tr w:rsidR="005D35EC" w:rsidRPr="00BD4F3B" w14:paraId="281A007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7FBD59E" w14:textId="77777777" w:rsidR="005D35EC" w:rsidRPr="009D2890" w:rsidRDefault="005D35EC" w:rsidP="005D35EC">
            <w:r w:rsidRPr="009D2890">
              <w:t>RGRPSH418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33EF6EC" w14:textId="77777777" w:rsidR="005D35EC" w:rsidRPr="009D2890" w:rsidRDefault="005D35EC" w:rsidP="005D35EC">
            <w:r w:rsidRPr="009D2890">
              <w:t>Set goals to improve racing performance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193A47C" w14:textId="77777777" w:rsidR="005D35EC" w:rsidRPr="009D2890" w:rsidRDefault="005D35EC" w:rsidP="005D35EC">
            <w:pPr>
              <w:jc w:val="center"/>
            </w:pPr>
            <w:r w:rsidRPr="009D2890">
              <w:t>20</w:t>
            </w:r>
          </w:p>
        </w:tc>
      </w:tr>
      <w:tr w:rsidR="005D35EC" w:rsidRPr="00BD4F3B" w14:paraId="167F133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8919447" w14:textId="77777777" w:rsidR="005D35EC" w:rsidRPr="009D2890" w:rsidRDefault="005D35EC" w:rsidP="005D35EC">
            <w:r w:rsidRPr="009D2890">
              <w:t>RGRPSH419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3F22B9A" w14:textId="77777777" w:rsidR="005D35EC" w:rsidRPr="009D2890" w:rsidRDefault="005D35EC" w:rsidP="005D35EC">
            <w:r w:rsidRPr="009D2890">
              <w:t>Manage principles of sports science for jockeys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C7F9B8C" w14:textId="77777777" w:rsidR="005D35EC" w:rsidRPr="009D2890" w:rsidRDefault="005D35EC" w:rsidP="005D35EC">
            <w:pPr>
              <w:jc w:val="center"/>
            </w:pPr>
            <w:r w:rsidRPr="009D2890">
              <w:t>40</w:t>
            </w:r>
          </w:p>
        </w:tc>
      </w:tr>
      <w:tr w:rsidR="005D35EC" w:rsidRPr="00BD4F3B" w14:paraId="0B2463A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410F827" w14:textId="77777777" w:rsidR="005D35EC" w:rsidRPr="009D2890" w:rsidRDefault="005D35EC" w:rsidP="005D35EC">
            <w:r w:rsidRPr="009D2890">
              <w:t>RGRPSH420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A0CBB79" w14:textId="77777777" w:rsidR="005D35EC" w:rsidRPr="009D2890" w:rsidRDefault="005D35EC" w:rsidP="005D35EC">
            <w:r w:rsidRPr="009D2890">
              <w:t>Participate in implementing racehorse exercise programs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580D97E" w14:textId="77777777" w:rsidR="005D35EC" w:rsidRPr="009D2890" w:rsidRDefault="005D35EC" w:rsidP="005D35EC">
            <w:pPr>
              <w:jc w:val="center"/>
            </w:pPr>
            <w:r w:rsidRPr="009D2890">
              <w:t>60</w:t>
            </w:r>
          </w:p>
        </w:tc>
      </w:tr>
      <w:tr w:rsidR="005D35EC" w:rsidRPr="00BD4F3B" w14:paraId="0084C47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E0FF64E" w14:textId="77777777" w:rsidR="005D35EC" w:rsidRPr="009D2890" w:rsidRDefault="005D35EC" w:rsidP="005D35EC">
            <w:r w:rsidRPr="009D2890">
              <w:t>RGRPSH421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568D2C0" w14:textId="77777777" w:rsidR="005D35EC" w:rsidRPr="009D2890" w:rsidRDefault="005D35EC" w:rsidP="005D35EC">
            <w:r w:rsidRPr="009D2890">
              <w:t>Operate horse racing training business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169BD01" w14:textId="77777777" w:rsidR="005D35EC" w:rsidRPr="009D2890" w:rsidRDefault="005D35EC" w:rsidP="005D35EC">
            <w:pPr>
              <w:jc w:val="center"/>
            </w:pPr>
            <w:r w:rsidRPr="009D2890">
              <w:t>100</w:t>
            </w:r>
          </w:p>
        </w:tc>
      </w:tr>
      <w:tr w:rsidR="005D35EC" w:rsidRPr="00BD4F3B" w14:paraId="7EEE0DD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0725291" w14:textId="77777777" w:rsidR="005D35EC" w:rsidRPr="009D2890" w:rsidRDefault="005D35EC" w:rsidP="005D35EC">
            <w:r w:rsidRPr="009D2890">
              <w:t>RGRPSH422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CD63AC7" w14:textId="77777777" w:rsidR="005D35EC" w:rsidRPr="009D2890" w:rsidRDefault="005D35EC" w:rsidP="005D35EC">
            <w:r w:rsidRPr="009D2890">
              <w:t>Promote and maintain business arrangements with racehorse owners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199A8D1" w14:textId="77777777" w:rsidR="005D35EC" w:rsidRPr="009D2890" w:rsidRDefault="005D35EC" w:rsidP="005D35EC">
            <w:pPr>
              <w:jc w:val="center"/>
            </w:pPr>
            <w:r w:rsidRPr="009D2890">
              <w:t>40</w:t>
            </w:r>
          </w:p>
        </w:tc>
      </w:tr>
      <w:tr w:rsidR="005D35EC" w:rsidRPr="00BD4F3B" w14:paraId="0E92702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D963952" w14:textId="77777777" w:rsidR="005D35EC" w:rsidRPr="009D2890" w:rsidRDefault="005D35EC" w:rsidP="005D35EC">
            <w:r w:rsidRPr="009D2890">
              <w:t>RGRPSH423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721A4A0" w14:textId="77777777" w:rsidR="005D35EC" w:rsidRPr="009D2890" w:rsidRDefault="005D35EC" w:rsidP="005D35EC">
            <w:r w:rsidRPr="009D2890">
              <w:t>Train horses for jumping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0B583EA" w14:textId="77777777" w:rsidR="005D35EC" w:rsidRPr="009D2890" w:rsidRDefault="005D35EC" w:rsidP="005D35EC">
            <w:pPr>
              <w:jc w:val="center"/>
            </w:pPr>
            <w:r w:rsidRPr="009D2890">
              <w:t>40</w:t>
            </w:r>
          </w:p>
        </w:tc>
      </w:tr>
      <w:tr w:rsidR="005D35EC" w:rsidRPr="00BD4F3B" w14:paraId="5B8814C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2E5D207" w14:textId="77777777" w:rsidR="005D35EC" w:rsidRPr="009D2890" w:rsidRDefault="005D35EC" w:rsidP="005D35EC">
            <w:r w:rsidRPr="009D2890">
              <w:t>RGRPSH501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5B7170E" w14:textId="77777777" w:rsidR="005D35EC" w:rsidRPr="009D2890" w:rsidRDefault="005D35EC" w:rsidP="005D35EC">
            <w:r w:rsidRPr="009D2890">
              <w:t>Plan and adapt training and conditioning programs for racehorses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BFC5CFC" w14:textId="77777777" w:rsidR="005D35EC" w:rsidRPr="009D2890" w:rsidRDefault="005D35EC" w:rsidP="005D35EC">
            <w:pPr>
              <w:jc w:val="center"/>
            </w:pPr>
            <w:r w:rsidRPr="009D2890">
              <w:t>40</w:t>
            </w:r>
          </w:p>
        </w:tc>
      </w:tr>
      <w:tr w:rsidR="005D35EC" w:rsidRPr="00BD4F3B" w14:paraId="2B8AAD9C"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E91D8FC" w14:textId="77777777" w:rsidR="005D35EC" w:rsidRPr="009D2890" w:rsidRDefault="005D35EC" w:rsidP="005D35EC">
            <w:r w:rsidRPr="009D2890">
              <w:t>RGRPSH502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C3DE1FD" w14:textId="77777777" w:rsidR="005D35EC" w:rsidRPr="009D2890" w:rsidRDefault="005D35EC" w:rsidP="005D35EC">
            <w:r w:rsidRPr="009D2890">
              <w:t>Plan and implement education of horses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D13615B" w14:textId="77777777" w:rsidR="005D35EC" w:rsidRPr="009D2890" w:rsidRDefault="005D35EC" w:rsidP="005D35EC">
            <w:pPr>
              <w:jc w:val="center"/>
            </w:pPr>
            <w:r w:rsidRPr="009D2890">
              <w:t>40</w:t>
            </w:r>
          </w:p>
        </w:tc>
      </w:tr>
      <w:tr w:rsidR="005D35EC" w:rsidRPr="00BD4F3B" w14:paraId="7E17BC0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2331371" w14:textId="77777777" w:rsidR="005D35EC" w:rsidRPr="009D2890" w:rsidRDefault="005D35EC" w:rsidP="005D35EC">
            <w:r w:rsidRPr="009D2890">
              <w:t>RGRPSH503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C7D7A63" w14:textId="77777777" w:rsidR="005D35EC" w:rsidRPr="009D2890" w:rsidRDefault="005D35EC" w:rsidP="005D35EC">
            <w:r w:rsidRPr="009D2890">
              <w:t>Trial and race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4CD2BD7" w14:textId="77777777" w:rsidR="005D35EC" w:rsidRPr="009D2890" w:rsidRDefault="005D35EC" w:rsidP="005D35EC">
            <w:pPr>
              <w:jc w:val="center"/>
            </w:pPr>
            <w:r w:rsidRPr="009D2890">
              <w:t>80</w:t>
            </w:r>
          </w:p>
        </w:tc>
      </w:tr>
      <w:tr w:rsidR="005D35EC" w:rsidRPr="00BD4F3B" w14:paraId="27AF3ED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F957285" w14:textId="77777777" w:rsidR="005D35EC" w:rsidRPr="009D2890" w:rsidRDefault="005D35EC" w:rsidP="005D35EC">
            <w:r w:rsidRPr="009D2890">
              <w:t>RGRPSH504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3573CA5" w14:textId="77777777" w:rsidR="005D35EC" w:rsidRPr="009D2890" w:rsidRDefault="005D35EC" w:rsidP="005D35EC">
            <w:r w:rsidRPr="009D2890">
              <w:t>Develop systems and records for horse racing business training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4BE682C" w14:textId="77777777" w:rsidR="005D35EC" w:rsidRPr="009D2890" w:rsidRDefault="005D35EC" w:rsidP="005D35EC">
            <w:pPr>
              <w:jc w:val="center"/>
            </w:pPr>
            <w:r w:rsidRPr="009D2890">
              <w:t>50</w:t>
            </w:r>
          </w:p>
        </w:tc>
      </w:tr>
      <w:tr w:rsidR="005D35EC" w:rsidRPr="00BD4F3B" w14:paraId="2E9EC6C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90ABCAA" w14:textId="77777777" w:rsidR="005D35EC" w:rsidRPr="009D2890" w:rsidRDefault="005D35EC" w:rsidP="005D35EC">
            <w:r w:rsidRPr="009D2890">
              <w:t>RGRPSH505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BF47137" w14:textId="77777777" w:rsidR="005D35EC" w:rsidRPr="009D2890" w:rsidRDefault="005D35EC" w:rsidP="005D35EC">
            <w:r w:rsidRPr="009D2890">
              <w:t>Select horses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BA8324E" w14:textId="77777777" w:rsidR="005D35EC" w:rsidRPr="009D2890" w:rsidRDefault="005D35EC" w:rsidP="005D35EC">
            <w:pPr>
              <w:jc w:val="center"/>
            </w:pPr>
            <w:r w:rsidRPr="009D2890">
              <w:t>80</w:t>
            </w:r>
          </w:p>
        </w:tc>
      </w:tr>
      <w:tr w:rsidR="005D35EC" w:rsidRPr="00BD4F3B" w14:paraId="4DA07626"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C3BD406" w14:textId="77777777" w:rsidR="005D35EC" w:rsidRPr="009D2890" w:rsidRDefault="005D35EC" w:rsidP="005D35EC">
            <w:r w:rsidRPr="009D2890">
              <w:t>RGRROP201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E41B1F6" w14:textId="77777777" w:rsidR="005D35EC" w:rsidRPr="009D2890" w:rsidRDefault="005D35EC" w:rsidP="005D35EC">
            <w:r w:rsidRPr="009D2890">
              <w:t>Perform duties of barrier attendant at thoroughbred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95504A7" w14:textId="77777777" w:rsidR="005D35EC" w:rsidRPr="009D2890" w:rsidRDefault="005D35EC" w:rsidP="005D35EC">
            <w:pPr>
              <w:jc w:val="center"/>
            </w:pPr>
            <w:r w:rsidRPr="009D2890">
              <w:t>60</w:t>
            </w:r>
          </w:p>
        </w:tc>
      </w:tr>
      <w:tr w:rsidR="005D35EC" w:rsidRPr="00BD4F3B" w14:paraId="2393578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FE176D5" w14:textId="77777777" w:rsidR="005D35EC" w:rsidRPr="009D2890" w:rsidRDefault="005D35EC" w:rsidP="005D35EC">
            <w:r w:rsidRPr="009D2890">
              <w:t>RGRROP202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79899DB" w14:textId="77777777" w:rsidR="005D35EC" w:rsidRPr="009D2890" w:rsidRDefault="005D35EC" w:rsidP="005D35EC">
            <w:r w:rsidRPr="009D2890">
              <w:t>Perform duties of kennel attendant at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4531D2F" w14:textId="77777777" w:rsidR="005D35EC" w:rsidRPr="009D2890" w:rsidRDefault="005D35EC" w:rsidP="005D35EC">
            <w:pPr>
              <w:jc w:val="center"/>
            </w:pPr>
            <w:r w:rsidRPr="009D2890">
              <w:t>15</w:t>
            </w:r>
          </w:p>
        </w:tc>
      </w:tr>
      <w:tr w:rsidR="005D35EC" w:rsidRPr="00BD4F3B" w14:paraId="614EA56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6910259" w14:textId="77777777" w:rsidR="005D35EC" w:rsidRPr="009D2890" w:rsidRDefault="005D35EC" w:rsidP="005D35EC">
            <w:r w:rsidRPr="009D2890">
              <w:lastRenderedPageBreak/>
              <w:t>RGRROP203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413EE4A" w14:textId="77777777" w:rsidR="005D35EC" w:rsidRPr="009D2890" w:rsidRDefault="005D35EC" w:rsidP="005D35EC">
            <w:r w:rsidRPr="009D2890">
              <w:t>Perform duties of parade official at greyhound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BA9848A" w14:textId="77777777" w:rsidR="005D35EC" w:rsidRPr="009D2890" w:rsidRDefault="005D35EC" w:rsidP="005D35EC">
            <w:pPr>
              <w:jc w:val="center"/>
            </w:pPr>
            <w:r w:rsidRPr="009D2890">
              <w:t>10</w:t>
            </w:r>
          </w:p>
        </w:tc>
      </w:tr>
      <w:tr w:rsidR="005D35EC" w:rsidRPr="00BD4F3B" w14:paraId="4A59EF0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12C699D" w14:textId="77777777" w:rsidR="005D35EC" w:rsidRPr="009D2890" w:rsidRDefault="005D35EC" w:rsidP="005D35EC">
            <w:r w:rsidRPr="009D2890">
              <w:t>RGRROP204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FDC75EA" w14:textId="77777777" w:rsidR="005D35EC" w:rsidRPr="009D2890" w:rsidRDefault="005D35EC" w:rsidP="005D35EC">
            <w:r w:rsidRPr="009D2890">
              <w:t>Assist with harness race starts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7A46F99" w14:textId="77777777" w:rsidR="005D35EC" w:rsidRPr="009D2890" w:rsidRDefault="005D35EC" w:rsidP="005D35EC">
            <w:pPr>
              <w:jc w:val="center"/>
            </w:pPr>
            <w:r w:rsidRPr="009D2890">
              <w:t>40</w:t>
            </w:r>
          </w:p>
        </w:tc>
      </w:tr>
      <w:tr w:rsidR="005D35EC" w:rsidRPr="00BD4F3B" w14:paraId="3A43F9F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7341DC8" w14:textId="77777777" w:rsidR="005D35EC" w:rsidRPr="009D2890" w:rsidRDefault="005D35EC" w:rsidP="005D35EC">
            <w:r w:rsidRPr="009D2890">
              <w:t>RGRROP301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56788FB" w14:textId="77777777" w:rsidR="005D35EC" w:rsidRPr="009D2890" w:rsidRDefault="005D35EC" w:rsidP="005D35EC">
            <w:r w:rsidRPr="009D2890">
              <w:t>Perform ear branding and marking up of greyhounds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FFEBA76" w14:textId="77777777" w:rsidR="005D35EC" w:rsidRPr="009D2890" w:rsidRDefault="005D35EC" w:rsidP="005D35EC">
            <w:pPr>
              <w:jc w:val="center"/>
            </w:pPr>
            <w:r w:rsidRPr="009D2890">
              <w:t>10</w:t>
            </w:r>
          </w:p>
        </w:tc>
      </w:tr>
      <w:tr w:rsidR="005D35EC" w:rsidRPr="00BD4F3B" w14:paraId="713D4B3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CD93BF1" w14:textId="77777777" w:rsidR="005D35EC" w:rsidRPr="009D2890" w:rsidRDefault="005D35EC" w:rsidP="005D35EC">
            <w:r w:rsidRPr="009D2890">
              <w:t>RGRROP302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4DD63C5" w14:textId="77777777" w:rsidR="005D35EC" w:rsidRPr="009D2890" w:rsidRDefault="005D35EC" w:rsidP="005D35EC">
            <w:r w:rsidRPr="009D2890">
              <w:t xml:space="preserve">Brand </w:t>
            </w:r>
            <w:proofErr w:type="spellStart"/>
            <w:r w:rsidRPr="009D2890">
              <w:t>standardbred</w:t>
            </w:r>
            <w:proofErr w:type="spellEnd"/>
            <w:r w:rsidRPr="009D2890">
              <w:t xml:space="preserve">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C494088" w14:textId="77777777" w:rsidR="005D35EC" w:rsidRPr="009D2890" w:rsidRDefault="005D35EC" w:rsidP="005D35EC">
            <w:pPr>
              <w:jc w:val="center"/>
            </w:pPr>
            <w:r w:rsidRPr="009D2890">
              <w:t>60</w:t>
            </w:r>
          </w:p>
        </w:tc>
      </w:tr>
      <w:tr w:rsidR="005D35EC" w:rsidRPr="00BD4F3B" w14:paraId="15076C8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77B6475" w14:textId="77777777" w:rsidR="005D35EC" w:rsidRPr="009D2890" w:rsidRDefault="005D35EC" w:rsidP="005D35EC">
            <w:r w:rsidRPr="009D2890">
              <w:t>RGRROP303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3C9B080" w14:textId="77777777" w:rsidR="005D35EC" w:rsidRPr="009D2890" w:rsidRDefault="005D35EC" w:rsidP="005D35EC">
            <w:r w:rsidRPr="009D2890">
              <w:t>Perform duties of clerk of course at harness or thoroughbred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B84E9BA" w14:textId="77777777" w:rsidR="005D35EC" w:rsidRPr="009D2890" w:rsidRDefault="005D35EC" w:rsidP="005D35EC">
            <w:pPr>
              <w:jc w:val="center"/>
            </w:pPr>
            <w:r w:rsidRPr="009D2890">
              <w:t>60</w:t>
            </w:r>
          </w:p>
        </w:tc>
      </w:tr>
      <w:tr w:rsidR="005D35EC" w:rsidRPr="00BD4F3B" w14:paraId="7A12CAC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8DA1B80" w14:textId="77777777" w:rsidR="005D35EC" w:rsidRPr="009D2890" w:rsidRDefault="005D35EC" w:rsidP="005D35EC">
            <w:r w:rsidRPr="009D2890">
              <w:t>RGRROP304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25DF5C3" w14:textId="77777777" w:rsidR="005D35EC" w:rsidRPr="009D2890" w:rsidRDefault="005D35EC" w:rsidP="005D35EC">
            <w:r w:rsidRPr="009D2890">
              <w:t>Perform duties of clerk of scales at greyhound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9AA01C6" w14:textId="77777777" w:rsidR="005D35EC" w:rsidRPr="009D2890" w:rsidRDefault="005D35EC" w:rsidP="005D35EC">
            <w:pPr>
              <w:jc w:val="center"/>
            </w:pPr>
            <w:r w:rsidRPr="009D2890">
              <w:t>10</w:t>
            </w:r>
          </w:p>
        </w:tc>
      </w:tr>
      <w:tr w:rsidR="005D35EC" w:rsidRPr="00BD4F3B" w14:paraId="299C523C"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DFA9A9F" w14:textId="77777777" w:rsidR="005D35EC" w:rsidRPr="009D2890" w:rsidRDefault="005D35EC" w:rsidP="005D35EC">
            <w:r w:rsidRPr="009D2890">
              <w:t>RGRROP306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20AADB0" w14:textId="77777777" w:rsidR="005D35EC" w:rsidRPr="009D2890" w:rsidRDefault="005D35EC" w:rsidP="005D35EC">
            <w:r w:rsidRPr="009D2890">
              <w:t>Perform duties of clerk of scales for jockeys at thoroughbred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EB6104D" w14:textId="77777777" w:rsidR="005D35EC" w:rsidRPr="009D2890" w:rsidRDefault="005D35EC" w:rsidP="005D35EC">
            <w:pPr>
              <w:jc w:val="center"/>
            </w:pPr>
            <w:r w:rsidRPr="009D2890">
              <w:t>10</w:t>
            </w:r>
          </w:p>
        </w:tc>
      </w:tr>
      <w:tr w:rsidR="005D35EC" w:rsidRPr="00BD4F3B" w14:paraId="5A152B99"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D0B8FCD" w14:textId="77777777" w:rsidR="005D35EC" w:rsidRPr="009D2890" w:rsidRDefault="005D35EC" w:rsidP="005D35EC">
            <w:r w:rsidRPr="009D2890">
              <w:t>RGRROP307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F989AAA" w14:textId="77777777" w:rsidR="005D35EC" w:rsidRPr="009D2890" w:rsidRDefault="005D35EC" w:rsidP="005D35EC">
            <w:r w:rsidRPr="009D2890">
              <w:t>Perform duties of lure driver at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C725AE0" w14:textId="77777777" w:rsidR="005D35EC" w:rsidRPr="009D2890" w:rsidRDefault="005D35EC" w:rsidP="005D35EC">
            <w:pPr>
              <w:jc w:val="center"/>
            </w:pPr>
            <w:r w:rsidRPr="009D2890">
              <w:t>30</w:t>
            </w:r>
          </w:p>
        </w:tc>
      </w:tr>
      <w:tr w:rsidR="005D35EC" w:rsidRPr="00BD4F3B" w14:paraId="0D56B05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9367FD2" w14:textId="77777777" w:rsidR="005D35EC" w:rsidRPr="009D2890" w:rsidRDefault="005D35EC" w:rsidP="005D35EC">
            <w:r w:rsidRPr="009D2890">
              <w:t>RGRROP308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AD28311" w14:textId="77777777" w:rsidR="005D35EC" w:rsidRPr="009D2890" w:rsidRDefault="005D35EC" w:rsidP="005D35EC">
            <w:r w:rsidRPr="009D2890">
              <w:t>Drive mobile start vehicle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8FAECAE" w14:textId="77777777" w:rsidR="005D35EC" w:rsidRPr="009D2890" w:rsidRDefault="005D35EC" w:rsidP="005D35EC">
            <w:pPr>
              <w:jc w:val="center"/>
            </w:pPr>
            <w:r w:rsidRPr="009D2890">
              <w:t>60</w:t>
            </w:r>
          </w:p>
        </w:tc>
      </w:tr>
      <w:tr w:rsidR="005D35EC" w:rsidRPr="00BD4F3B" w14:paraId="452A282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1B6FCD9" w14:textId="77777777" w:rsidR="005D35EC" w:rsidRPr="009D2890" w:rsidRDefault="005D35EC" w:rsidP="005D35EC">
            <w:r w:rsidRPr="009D2890">
              <w:t>RGRROP309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40F0079" w14:textId="77777777" w:rsidR="005D35EC" w:rsidRPr="009D2890" w:rsidRDefault="005D35EC" w:rsidP="005D35EC">
            <w:r w:rsidRPr="009D2890">
              <w:t>Perform duties of catching pen supervisor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E921485" w14:textId="77777777" w:rsidR="005D35EC" w:rsidRPr="009D2890" w:rsidRDefault="005D35EC" w:rsidP="005D35EC">
            <w:pPr>
              <w:jc w:val="center"/>
            </w:pPr>
            <w:r w:rsidRPr="009D2890">
              <w:t>12</w:t>
            </w:r>
          </w:p>
        </w:tc>
      </w:tr>
      <w:tr w:rsidR="005D35EC" w:rsidRPr="00BD4F3B" w14:paraId="0DD3479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D543BE8" w14:textId="77777777" w:rsidR="005D35EC" w:rsidRPr="009D2890" w:rsidRDefault="005D35EC" w:rsidP="005D35EC">
            <w:r w:rsidRPr="009D2890">
              <w:t>RGRROP310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38B3343" w14:textId="77777777" w:rsidR="005D35EC" w:rsidRPr="009D2890" w:rsidRDefault="005D35EC" w:rsidP="005D35EC">
            <w:r w:rsidRPr="009D2890">
              <w:t>Supervise race meeting kennels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E3A4E1C" w14:textId="77777777" w:rsidR="005D35EC" w:rsidRPr="009D2890" w:rsidRDefault="005D35EC" w:rsidP="005D35EC">
            <w:pPr>
              <w:jc w:val="center"/>
            </w:pPr>
            <w:r w:rsidRPr="009D2890">
              <w:t>30</w:t>
            </w:r>
          </w:p>
        </w:tc>
      </w:tr>
      <w:tr w:rsidR="005D35EC" w:rsidRPr="00BD4F3B" w14:paraId="5C6D8EE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D6D2C69" w14:textId="77777777" w:rsidR="005D35EC" w:rsidRPr="009D2890" w:rsidRDefault="005D35EC" w:rsidP="005D35EC">
            <w:r w:rsidRPr="009D2890">
              <w:t>RGRROP311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04DB4D3" w14:textId="77777777" w:rsidR="005D35EC" w:rsidRPr="009D2890" w:rsidRDefault="005D35EC" w:rsidP="005D35EC">
            <w:r w:rsidRPr="009D2890">
              <w:t>Perform duties of greyhound race starter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01EE616" w14:textId="77777777" w:rsidR="005D35EC" w:rsidRPr="009D2890" w:rsidRDefault="005D35EC" w:rsidP="005D35EC">
            <w:pPr>
              <w:jc w:val="center"/>
            </w:pPr>
            <w:r w:rsidRPr="009D2890">
              <w:t>15</w:t>
            </w:r>
          </w:p>
        </w:tc>
      </w:tr>
      <w:tr w:rsidR="005D35EC" w:rsidRPr="00BD4F3B" w14:paraId="52A011A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20FA3CE" w14:textId="77777777" w:rsidR="005D35EC" w:rsidRPr="009D2890" w:rsidRDefault="005D35EC" w:rsidP="005D35EC">
            <w:r w:rsidRPr="009D2890">
              <w:t>RGRROP312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D0C1404" w14:textId="77777777" w:rsidR="005D35EC" w:rsidRPr="009D2890" w:rsidRDefault="005D35EC" w:rsidP="005D35EC">
            <w:r w:rsidRPr="009D2890">
              <w:t>Perform duties of licensing or registration clerk</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368B2CC" w14:textId="77777777" w:rsidR="005D35EC" w:rsidRPr="009D2890" w:rsidRDefault="005D35EC" w:rsidP="005D35EC">
            <w:pPr>
              <w:jc w:val="center"/>
            </w:pPr>
            <w:r w:rsidRPr="009D2890">
              <w:t>20</w:t>
            </w:r>
          </w:p>
        </w:tc>
      </w:tr>
      <w:tr w:rsidR="005D35EC" w:rsidRPr="00BD4F3B" w14:paraId="03EB0B2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1D30452" w14:textId="77777777" w:rsidR="005D35EC" w:rsidRPr="009D2890" w:rsidRDefault="005D35EC" w:rsidP="005D35EC">
            <w:r w:rsidRPr="009D2890">
              <w:t>RGRROP313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7599BE5" w14:textId="77777777" w:rsidR="005D35EC" w:rsidRPr="009D2890" w:rsidRDefault="005D35EC" w:rsidP="005D35EC">
            <w:r w:rsidRPr="009D2890">
              <w:t>Process race nominations and acceptances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3BEA5CA" w14:textId="77777777" w:rsidR="005D35EC" w:rsidRPr="009D2890" w:rsidRDefault="005D35EC" w:rsidP="005D35EC">
            <w:pPr>
              <w:jc w:val="center"/>
            </w:pPr>
            <w:r w:rsidRPr="009D2890">
              <w:t>20</w:t>
            </w:r>
          </w:p>
        </w:tc>
      </w:tr>
      <w:tr w:rsidR="005D35EC" w:rsidRPr="00BD4F3B" w14:paraId="1FAD270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B16B52C" w14:textId="77777777" w:rsidR="005D35EC" w:rsidRPr="009D2890" w:rsidRDefault="005D35EC" w:rsidP="005D35EC">
            <w:r w:rsidRPr="009D2890">
              <w:t>RGRROP314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1313E10" w14:textId="77777777" w:rsidR="005D35EC" w:rsidRPr="009D2890" w:rsidRDefault="005D35EC" w:rsidP="005D35EC">
            <w:r w:rsidRPr="009D2890">
              <w:t>Perform duties of photo finish operator at greyhound or horse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926C700" w14:textId="77777777" w:rsidR="005D35EC" w:rsidRPr="009D2890" w:rsidRDefault="005D35EC" w:rsidP="005D35EC">
            <w:pPr>
              <w:jc w:val="center"/>
            </w:pPr>
            <w:r w:rsidRPr="009D2890">
              <w:t>20</w:t>
            </w:r>
          </w:p>
        </w:tc>
      </w:tr>
      <w:tr w:rsidR="005D35EC" w:rsidRPr="00BD4F3B" w14:paraId="151A48E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0BE7A07" w14:textId="77777777" w:rsidR="005D35EC" w:rsidRPr="009D2890" w:rsidRDefault="005D35EC" w:rsidP="005D35EC">
            <w:r w:rsidRPr="009D2890">
              <w:t>RGRROP315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65C3383" w14:textId="77777777" w:rsidR="005D35EC" w:rsidRPr="009D2890" w:rsidRDefault="005D35EC" w:rsidP="005D35EC">
            <w:r w:rsidRPr="009D2890">
              <w:t>Perform duties of timekeeper at greyhound or horse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A3101AF" w14:textId="77777777" w:rsidR="005D35EC" w:rsidRPr="009D2890" w:rsidRDefault="005D35EC" w:rsidP="005D35EC">
            <w:pPr>
              <w:jc w:val="center"/>
            </w:pPr>
            <w:r w:rsidRPr="009D2890">
              <w:t>20</w:t>
            </w:r>
          </w:p>
        </w:tc>
      </w:tr>
      <w:tr w:rsidR="005D35EC" w:rsidRPr="00BD4F3B" w14:paraId="0B495FC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C6C8856" w14:textId="77777777" w:rsidR="005D35EC" w:rsidRPr="009D2890" w:rsidRDefault="005D35EC" w:rsidP="005D35EC">
            <w:r w:rsidRPr="009D2890">
              <w:t>RGRROP316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AB715B8" w14:textId="77777777" w:rsidR="005D35EC" w:rsidRPr="009D2890" w:rsidRDefault="005D35EC" w:rsidP="005D35EC">
            <w:r w:rsidRPr="009D2890">
              <w:t>Perform duties of track supervisor during trackwork operations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CC922D0" w14:textId="77777777" w:rsidR="005D35EC" w:rsidRPr="009D2890" w:rsidRDefault="005D35EC" w:rsidP="005D35EC">
            <w:pPr>
              <w:jc w:val="center"/>
            </w:pPr>
            <w:r w:rsidRPr="009D2890">
              <w:t>60</w:t>
            </w:r>
          </w:p>
        </w:tc>
      </w:tr>
      <w:tr w:rsidR="005D35EC" w:rsidRPr="00BD4F3B" w14:paraId="4621D7A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8EC2372" w14:textId="77777777" w:rsidR="005D35EC" w:rsidRPr="009D2890" w:rsidRDefault="005D35EC" w:rsidP="005D35EC">
            <w:r w:rsidRPr="009D2890">
              <w:t>RGRROP317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6189133" w14:textId="77777777" w:rsidR="005D35EC" w:rsidRPr="009D2890" w:rsidRDefault="005D35EC" w:rsidP="005D35EC">
            <w:r w:rsidRPr="009D2890">
              <w:t>Attend racing events and comply with protocols and safety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78721A0" w14:textId="77777777" w:rsidR="005D35EC" w:rsidRPr="009D2890" w:rsidRDefault="005D35EC" w:rsidP="005D35EC">
            <w:pPr>
              <w:jc w:val="center"/>
            </w:pPr>
            <w:r w:rsidRPr="009D2890">
              <w:t>10</w:t>
            </w:r>
          </w:p>
        </w:tc>
      </w:tr>
      <w:tr w:rsidR="005D35EC" w:rsidRPr="00BD4F3B" w14:paraId="0D4E294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B5A39E5" w14:textId="77777777" w:rsidR="005D35EC" w:rsidRPr="009D2890" w:rsidRDefault="005D35EC" w:rsidP="005D35EC">
            <w:r w:rsidRPr="009D2890">
              <w:t>RGRROP401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F6BCA13" w14:textId="77777777" w:rsidR="005D35EC" w:rsidRPr="009D2890" w:rsidRDefault="005D35EC" w:rsidP="005D35EC">
            <w:r w:rsidRPr="009D2890">
              <w:t>Perform duties of race programmer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5342A79" w14:textId="77777777" w:rsidR="005D35EC" w:rsidRPr="009D2890" w:rsidRDefault="005D35EC" w:rsidP="005D35EC">
            <w:pPr>
              <w:jc w:val="center"/>
            </w:pPr>
            <w:r w:rsidRPr="009D2890">
              <w:t>100</w:t>
            </w:r>
          </w:p>
        </w:tc>
      </w:tr>
      <w:tr w:rsidR="005D35EC" w:rsidRPr="00BD4F3B" w14:paraId="1F6B532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A91F038" w14:textId="77777777" w:rsidR="005D35EC" w:rsidRPr="009D2890" w:rsidRDefault="005D35EC" w:rsidP="005D35EC">
            <w:r w:rsidRPr="009D2890">
              <w:lastRenderedPageBreak/>
              <w:t>RGRROP402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BB95802" w14:textId="77777777" w:rsidR="005D35EC" w:rsidRPr="009D2890" w:rsidRDefault="005D35EC" w:rsidP="005D35EC">
            <w:r w:rsidRPr="009D2890">
              <w:t>Perform duties of medical practitioner at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071F907" w14:textId="77777777" w:rsidR="005D35EC" w:rsidRPr="009D2890" w:rsidRDefault="005D35EC" w:rsidP="005D35EC">
            <w:pPr>
              <w:jc w:val="center"/>
            </w:pPr>
            <w:r w:rsidRPr="009D2890">
              <w:t>10</w:t>
            </w:r>
          </w:p>
        </w:tc>
      </w:tr>
      <w:tr w:rsidR="005D35EC" w:rsidRPr="00BD4F3B" w14:paraId="6CE4AD0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3615E7F" w14:textId="77777777" w:rsidR="005D35EC" w:rsidRPr="009D2890" w:rsidRDefault="005D35EC" w:rsidP="005D35EC">
            <w:r w:rsidRPr="009D2890">
              <w:t>RGRROP403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97326D8" w14:textId="77777777" w:rsidR="005D35EC" w:rsidRPr="009D2890" w:rsidRDefault="005D35EC" w:rsidP="005D35EC">
            <w:r w:rsidRPr="009D2890">
              <w:t>Perform duties of farrier at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1A61E49" w14:textId="77777777" w:rsidR="005D35EC" w:rsidRPr="009D2890" w:rsidRDefault="005D35EC" w:rsidP="005D35EC">
            <w:pPr>
              <w:jc w:val="center"/>
            </w:pPr>
            <w:r w:rsidRPr="009D2890">
              <w:t>10</w:t>
            </w:r>
          </w:p>
        </w:tc>
      </w:tr>
      <w:tr w:rsidR="005D35EC" w:rsidRPr="00BD4F3B" w14:paraId="1C651D5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BD010C9" w14:textId="77777777" w:rsidR="005D35EC" w:rsidRPr="009D2890" w:rsidRDefault="005D35EC" w:rsidP="005D35EC">
            <w:r w:rsidRPr="009D2890">
              <w:t>RGRROP404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820BE12" w14:textId="77777777" w:rsidR="005D35EC" w:rsidRPr="009D2890" w:rsidRDefault="005D35EC" w:rsidP="005D35EC">
            <w:r w:rsidRPr="009D2890">
              <w:t>Perform duties of veterinarian at race meetings and trials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B288438" w14:textId="77777777" w:rsidR="005D35EC" w:rsidRPr="009D2890" w:rsidRDefault="005D35EC" w:rsidP="005D35EC">
            <w:pPr>
              <w:jc w:val="center"/>
            </w:pPr>
            <w:r w:rsidRPr="009D2890">
              <w:t>10</w:t>
            </w:r>
          </w:p>
        </w:tc>
      </w:tr>
      <w:tr w:rsidR="005D35EC" w:rsidRPr="00BD4F3B" w14:paraId="18DC2F7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E23EAB2" w14:textId="77777777" w:rsidR="005D35EC" w:rsidRPr="009D2890" w:rsidRDefault="005D35EC" w:rsidP="005D35EC">
            <w:r w:rsidRPr="009D2890">
              <w:t>RGRROP405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2EFA92B" w14:textId="77777777" w:rsidR="005D35EC" w:rsidRPr="009D2890" w:rsidRDefault="005D35EC" w:rsidP="005D35EC">
            <w:r w:rsidRPr="009D2890">
              <w:t>Conduct veterinarian supervision of sample collection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F39D639" w14:textId="77777777" w:rsidR="005D35EC" w:rsidRPr="009D2890" w:rsidRDefault="005D35EC" w:rsidP="005D35EC">
            <w:pPr>
              <w:jc w:val="center"/>
            </w:pPr>
            <w:r w:rsidRPr="009D2890">
              <w:t>10</w:t>
            </w:r>
          </w:p>
        </w:tc>
      </w:tr>
      <w:tr w:rsidR="005D35EC" w:rsidRPr="00BD4F3B" w14:paraId="2CCFDAB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214905C" w14:textId="77777777" w:rsidR="005D35EC" w:rsidRPr="009D2890" w:rsidRDefault="005D35EC" w:rsidP="005D35EC">
            <w:r w:rsidRPr="009D2890">
              <w:t xml:space="preserve">RGRROP406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9F30DDB" w14:textId="77777777" w:rsidR="005D35EC" w:rsidRPr="009D2890" w:rsidRDefault="005D35EC" w:rsidP="005D35EC">
            <w:r w:rsidRPr="009D2890">
              <w:t>Perform duties of harness race starter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C679519" w14:textId="77777777" w:rsidR="005D35EC" w:rsidRPr="009D2890" w:rsidRDefault="005D35EC" w:rsidP="005D35EC">
            <w:pPr>
              <w:jc w:val="center"/>
            </w:pPr>
            <w:r w:rsidRPr="009D2890">
              <w:t>40</w:t>
            </w:r>
          </w:p>
        </w:tc>
      </w:tr>
      <w:tr w:rsidR="005D35EC" w:rsidRPr="00BD4F3B" w14:paraId="77B5D83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D076BD6" w14:textId="77777777" w:rsidR="005D35EC" w:rsidRPr="009D2890" w:rsidRDefault="005D35EC" w:rsidP="005D35EC">
            <w:r w:rsidRPr="009D2890">
              <w:t xml:space="preserve">RGRROP407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60C0CF26" w14:textId="77777777" w:rsidR="005D35EC" w:rsidRPr="009D2890" w:rsidRDefault="005D35EC" w:rsidP="005D35EC">
            <w:r w:rsidRPr="009D2890">
              <w:t>Perform duties of thoroughbred race starter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FD7DFE9" w14:textId="77777777" w:rsidR="005D35EC" w:rsidRPr="009D2890" w:rsidRDefault="005D35EC" w:rsidP="005D35EC">
            <w:pPr>
              <w:jc w:val="center"/>
            </w:pPr>
            <w:r w:rsidRPr="009D2890">
              <w:t>40</w:t>
            </w:r>
          </w:p>
        </w:tc>
      </w:tr>
      <w:tr w:rsidR="005D35EC" w:rsidRPr="00BD4F3B" w14:paraId="00E1141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633B4E2" w14:textId="77777777" w:rsidR="005D35EC" w:rsidRPr="009D2890" w:rsidRDefault="005D35EC" w:rsidP="005D35EC">
            <w:r w:rsidRPr="009D2890">
              <w:t>RGRROP408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8AEF6ED" w14:textId="77777777" w:rsidR="005D35EC" w:rsidRPr="009D2890" w:rsidRDefault="005D35EC" w:rsidP="005D35EC">
            <w:r w:rsidRPr="009D2890">
              <w:t>Perform duties of betting supervisor or steward at greyhound or horse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B43BE1C" w14:textId="77777777" w:rsidR="005D35EC" w:rsidRPr="009D2890" w:rsidRDefault="005D35EC" w:rsidP="005D35EC">
            <w:pPr>
              <w:jc w:val="center"/>
            </w:pPr>
            <w:r w:rsidRPr="009D2890">
              <w:t>60</w:t>
            </w:r>
          </w:p>
        </w:tc>
      </w:tr>
      <w:tr w:rsidR="005D35EC" w:rsidRPr="00BD4F3B" w14:paraId="2B8292B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5CD4B24" w14:textId="77777777" w:rsidR="005D35EC" w:rsidRPr="009D2890" w:rsidRDefault="005D35EC" w:rsidP="005D35EC">
            <w:r w:rsidRPr="009D2890">
              <w:t>RGRROP409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3FC87D2B" w14:textId="77777777" w:rsidR="005D35EC" w:rsidRPr="009D2890" w:rsidRDefault="005D35EC" w:rsidP="005D35EC">
            <w:r w:rsidRPr="009D2890">
              <w:t>Perform duties of greyhound grader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976BECE" w14:textId="77777777" w:rsidR="005D35EC" w:rsidRPr="009D2890" w:rsidRDefault="005D35EC" w:rsidP="005D35EC">
            <w:pPr>
              <w:jc w:val="center"/>
            </w:pPr>
            <w:r w:rsidRPr="009D2890">
              <w:t>35</w:t>
            </w:r>
          </w:p>
        </w:tc>
      </w:tr>
      <w:tr w:rsidR="005D35EC" w:rsidRPr="00BD4F3B" w14:paraId="721BBF5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B42706F" w14:textId="77777777" w:rsidR="005D35EC" w:rsidRPr="009D2890" w:rsidRDefault="005D35EC" w:rsidP="005D35EC">
            <w:r w:rsidRPr="009D2890">
              <w:t>RGRROP410</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EE02DE3" w14:textId="77777777" w:rsidR="005D35EC" w:rsidRPr="009D2890" w:rsidRDefault="005D35EC" w:rsidP="005D35EC">
            <w:r w:rsidRPr="009D2890">
              <w:t>Perform duties of racehorse handicapper</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094D35F5" w14:textId="77777777" w:rsidR="005D35EC" w:rsidRPr="009D2890" w:rsidRDefault="005D35EC" w:rsidP="005D35EC">
            <w:pPr>
              <w:jc w:val="center"/>
            </w:pPr>
            <w:r w:rsidRPr="009D2890">
              <w:t>60</w:t>
            </w:r>
          </w:p>
        </w:tc>
      </w:tr>
      <w:tr w:rsidR="005D35EC" w:rsidRPr="00BD4F3B" w14:paraId="6A8F25C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D881D16" w14:textId="77777777" w:rsidR="005D35EC" w:rsidRPr="009D2890" w:rsidRDefault="005D35EC" w:rsidP="005D35EC">
            <w:r w:rsidRPr="009D2890">
              <w:t>RGRROP411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9D09C8C" w14:textId="77777777" w:rsidR="005D35EC" w:rsidRPr="009D2890" w:rsidRDefault="005D35EC" w:rsidP="005D35EC">
            <w:r w:rsidRPr="009D2890">
              <w:t>Perform duties of greyhound or horse race judge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312929B" w14:textId="77777777" w:rsidR="005D35EC" w:rsidRPr="009D2890" w:rsidRDefault="005D35EC" w:rsidP="005D35EC">
            <w:pPr>
              <w:jc w:val="center"/>
            </w:pPr>
            <w:r w:rsidRPr="009D2890">
              <w:t>10</w:t>
            </w:r>
          </w:p>
        </w:tc>
      </w:tr>
      <w:tr w:rsidR="005D35EC" w:rsidRPr="00BD4F3B" w14:paraId="4023055C"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0A99C4A" w14:textId="77777777" w:rsidR="005D35EC" w:rsidRPr="009D2890" w:rsidRDefault="005D35EC" w:rsidP="005D35EC">
            <w:r w:rsidRPr="009D2890">
              <w:t>RGRSTD301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5DD778E" w14:textId="77777777" w:rsidR="005D35EC" w:rsidRPr="009D2890" w:rsidRDefault="005D35EC" w:rsidP="005D35EC">
            <w:r w:rsidRPr="009D2890">
              <w:t>Perform duties of cadet steward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C407707" w14:textId="77777777" w:rsidR="005D35EC" w:rsidRPr="009D2890" w:rsidRDefault="005D35EC" w:rsidP="005D35EC">
            <w:pPr>
              <w:jc w:val="center"/>
            </w:pPr>
            <w:r w:rsidRPr="009D2890">
              <w:t>80</w:t>
            </w:r>
          </w:p>
        </w:tc>
      </w:tr>
      <w:tr w:rsidR="005D35EC" w:rsidRPr="00BD4F3B" w14:paraId="7DB659B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A916EA5" w14:textId="77777777" w:rsidR="005D35EC" w:rsidRPr="009D2890" w:rsidRDefault="005D35EC" w:rsidP="005D35EC">
            <w:r w:rsidRPr="009D2890">
              <w:t>RGRSTD302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84E69B6" w14:textId="77777777" w:rsidR="005D35EC" w:rsidRPr="009D2890" w:rsidRDefault="005D35EC" w:rsidP="005D35EC">
            <w:r w:rsidRPr="009D2890">
              <w:t>Interpret wagering trends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533A46AE" w14:textId="77777777" w:rsidR="005D35EC" w:rsidRPr="009D2890" w:rsidRDefault="005D35EC" w:rsidP="005D35EC">
            <w:pPr>
              <w:jc w:val="center"/>
            </w:pPr>
            <w:r w:rsidRPr="009D2890">
              <w:t>40</w:t>
            </w:r>
          </w:p>
        </w:tc>
      </w:tr>
      <w:tr w:rsidR="005D35EC" w:rsidRPr="00BD4F3B" w14:paraId="49A7BAA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79C15B9" w14:textId="77777777" w:rsidR="005D35EC" w:rsidRPr="009D2890" w:rsidRDefault="005D35EC" w:rsidP="005D35EC">
            <w:r w:rsidRPr="009D2890">
              <w:t>RGRSTD303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9FA310D" w14:textId="77777777" w:rsidR="005D35EC" w:rsidRPr="009D2890" w:rsidRDefault="005D35EC" w:rsidP="005D35EC">
            <w:r w:rsidRPr="009D2890">
              <w:t>Assess racing and training gear suitability and safety</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E388735" w14:textId="77777777" w:rsidR="005D35EC" w:rsidRPr="009D2890" w:rsidRDefault="005D35EC" w:rsidP="005D35EC">
            <w:pPr>
              <w:jc w:val="center"/>
            </w:pPr>
            <w:r w:rsidRPr="009D2890">
              <w:t>20</w:t>
            </w:r>
          </w:p>
        </w:tc>
      </w:tr>
      <w:tr w:rsidR="005D35EC" w:rsidRPr="00BD4F3B" w14:paraId="5E89D73D"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42B117B9" w14:textId="77777777" w:rsidR="005D35EC" w:rsidRPr="009D2890" w:rsidRDefault="005D35EC" w:rsidP="005D35EC">
            <w:r w:rsidRPr="009D2890">
              <w:t>RGRSTD402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EE7F9BD" w14:textId="77777777" w:rsidR="005D35EC" w:rsidRPr="009D2890" w:rsidRDefault="005D35EC" w:rsidP="005D35EC">
            <w:r w:rsidRPr="009D2890">
              <w:t>Perform non-race day duties of steward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4647FDB" w14:textId="77777777" w:rsidR="005D35EC" w:rsidRPr="009D2890" w:rsidRDefault="005D35EC" w:rsidP="005D35EC">
            <w:pPr>
              <w:jc w:val="center"/>
            </w:pPr>
            <w:r w:rsidRPr="009D2890">
              <w:t>40</w:t>
            </w:r>
          </w:p>
        </w:tc>
      </w:tr>
      <w:tr w:rsidR="005D35EC" w:rsidRPr="00BD4F3B" w14:paraId="5EC41F83"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9132177" w14:textId="77777777" w:rsidR="005D35EC" w:rsidRPr="009D2890" w:rsidRDefault="005D35EC" w:rsidP="005D35EC">
            <w:r w:rsidRPr="009D2890">
              <w:t>RGRSTD403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DF7B80F" w14:textId="77777777" w:rsidR="005D35EC" w:rsidRPr="009D2890" w:rsidRDefault="005D35EC" w:rsidP="005D35EC">
            <w:r w:rsidRPr="009D2890">
              <w:t>Apply principles of administrative law to investigation and resolution of racing incidents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35CEB85" w14:textId="77777777" w:rsidR="005D35EC" w:rsidRPr="009D2890" w:rsidRDefault="005D35EC" w:rsidP="005D35EC">
            <w:pPr>
              <w:jc w:val="center"/>
            </w:pPr>
            <w:r w:rsidRPr="009D2890">
              <w:t>100</w:t>
            </w:r>
          </w:p>
        </w:tc>
      </w:tr>
      <w:tr w:rsidR="005D35EC" w:rsidRPr="00BD4F3B" w14:paraId="7F238EB7"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24F9C865" w14:textId="77777777" w:rsidR="005D35EC" w:rsidRPr="009D2890" w:rsidRDefault="005D35EC" w:rsidP="005D35EC">
            <w:r w:rsidRPr="009D2890">
              <w:t>RGRSTD404</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D89A26F" w14:textId="77777777" w:rsidR="005D35EC" w:rsidRPr="009D2890" w:rsidRDefault="005D35EC" w:rsidP="005D35EC">
            <w:r w:rsidRPr="009D2890">
              <w:t>Prepare for racing industry appeals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4294AB3" w14:textId="77777777" w:rsidR="005D35EC" w:rsidRPr="009D2890" w:rsidRDefault="005D35EC" w:rsidP="005D35EC">
            <w:pPr>
              <w:jc w:val="center"/>
            </w:pPr>
            <w:r w:rsidRPr="009D2890">
              <w:t>20</w:t>
            </w:r>
          </w:p>
        </w:tc>
      </w:tr>
      <w:tr w:rsidR="005D35EC" w:rsidRPr="00BD4F3B" w14:paraId="4855955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226EC95" w14:textId="77777777" w:rsidR="005D35EC" w:rsidRPr="009D2890" w:rsidRDefault="005D35EC" w:rsidP="005D35EC">
            <w:r w:rsidRPr="009D2890">
              <w:t>RGRSTD405</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A4ECB65" w14:textId="77777777" w:rsidR="005D35EC" w:rsidRPr="009D2890" w:rsidRDefault="005D35EC" w:rsidP="005D35EC">
            <w:r w:rsidRPr="009D2890">
              <w:t>Conduct steward supervision of sample collection procedures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3BDDD588" w14:textId="77777777" w:rsidR="005D35EC" w:rsidRPr="009D2890" w:rsidRDefault="005D35EC" w:rsidP="005D35EC">
            <w:pPr>
              <w:jc w:val="center"/>
            </w:pPr>
            <w:r w:rsidRPr="009D2890">
              <w:t>20</w:t>
            </w:r>
          </w:p>
        </w:tc>
      </w:tr>
      <w:tr w:rsidR="005D35EC" w:rsidRPr="00BD4F3B" w14:paraId="4DA8D130"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64F7A76" w14:textId="77777777" w:rsidR="005D35EC" w:rsidRPr="009D2890" w:rsidRDefault="005D35EC" w:rsidP="005D35EC">
            <w:r w:rsidRPr="009D2890">
              <w:t>RGRSTD406</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219AF67" w14:textId="77777777" w:rsidR="005D35EC" w:rsidRPr="009D2890" w:rsidRDefault="005D35EC" w:rsidP="005D35EC">
            <w:r w:rsidRPr="009D2890">
              <w:t>Assess greyhound or horse handling skills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E6AAE2D" w14:textId="77777777" w:rsidR="005D35EC" w:rsidRPr="009D2890" w:rsidRDefault="005D35EC" w:rsidP="005D35EC">
            <w:pPr>
              <w:jc w:val="center"/>
            </w:pPr>
            <w:r w:rsidRPr="009D2890">
              <w:t>20</w:t>
            </w:r>
          </w:p>
        </w:tc>
      </w:tr>
      <w:tr w:rsidR="005D35EC" w:rsidRPr="00BD4F3B" w14:paraId="4DBFC8F8"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06DEAF0" w14:textId="77777777" w:rsidR="005D35EC" w:rsidRPr="009D2890" w:rsidRDefault="005D35EC" w:rsidP="005D35EC">
            <w:r w:rsidRPr="009D2890">
              <w:t>RGRSTD407</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3DAE47B" w14:textId="77777777" w:rsidR="005D35EC" w:rsidRPr="009D2890" w:rsidRDefault="005D35EC" w:rsidP="005D35EC">
            <w:r w:rsidRPr="009D2890">
              <w:t>Assess driving or riding skills of license or registration applicants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F7C4715" w14:textId="77777777" w:rsidR="005D35EC" w:rsidRPr="009D2890" w:rsidRDefault="005D35EC" w:rsidP="005D35EC">
            <w:pPr>
              <w:jc w:val="center"/>
            </w:pPr>
            <w:r w:rsidRPr="009D2890">
              <w:t>60</w:t>
            </w:r>
          </w:p>
        </w:tc>
      </w:tr>
      <w:tr w:rsidR="005D35EC" w:rsidRPr="00BD4F3B" w14:paraId="0ACE0F4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518DB1DA" w14:textId="77777777" w:rsidR="005D35EC" w:rsidRPr="009D2890" w:rsidRDefault="005D35EC" w:rsidP="005D35EC">
            <w:r w:rsidRPr="009D2890">
              <w:t>RGRSTD408</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3ECD748" w14:textId="77777777" w:rsidR="005D35EC" w:rsidRPr="009D2890" w:rsidRDefault="005D35EC" w:rsidP="005D35EC">
            <w:r w:rsidRPr="009D2890">
              <w:t>Analyse race performance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00BABE3" w14:textId="77777777" w:rsidR="005D35EC" w:rsidRPr="009D2890" w:rsidRDefault="005D35EC" w:rsidP="005D35EC">
            <w:pPr>
              <w:jc w:val="center"/>
            </w:pPr>
            <w:r w:rsidRPr="009D2890">
              <w:t>80</w:t>
            </w:r>
          </w:p>
        </w:tc>
      </w:tr>
      <w:tr w:rsidR="005D35EC" w:rsidRPr="00BD4F3B" w14:paraId="2E40B624"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E2D4C0C" w14:textId="77777777" w:rsidR="005D35EC" w:rsidRPr="009D2890" w:rsidRDefault="005D35EC" w:rsidP="005D35EC">
            <w:r w:rsidRPr="009D2890">
              <w:lastRenderedPageBreak/>
              <w:t>RGRSTD409</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4ACB2ABF" w14:textId="77777777" w:rsidR="005D35EC" w:rsidRPr="009D2890" w:rsidRDefault="005D35EC" w:rsidP="005D35EC">
            <w:r w:rsidRPr="009D2890">
              <w:t>Perform duties of a race day steward</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F33B8AD" w14:textId="77777777" w:rsidR="005D35EC" w:rsidRPr="009D2890" w:rsidRDefault="005D35EC" w:rsidP="005D35EC">
            <w:pPr>
              <w:jc w:val="center"/>
            </w:pPr>
            <w:r w:rsidRPr="009D2890">
              <w:t>100</w:t>
            </w:r>
          </w:p>
        </w:tc>
      </w:tr>
      <w:tr w:rsidR="005D35EC" w:rsidRPr="00BD4F3B" w14:paraId="2B95FEE2"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3984F22" w14:textId="77777777" w:rsidR="005D35EC" w:rsidRPr="009D2890" w:rsidRDefault="005D35EC" w:rsidP="005D35EC">
            <w:r w:rsidRPr="009D2890">
              <w:t>RGRSTD501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5208CD8" w14:textId="77777777" w:rsidR="005D35EC" w:rsidRPr="009D2890" w:rsidRDefault="005D35EC" w:rsidP="005D35EC">
            <w:r w:rsidRPr="009D2890">
              <w:t>Manage steward services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CC7E481" w14:textId="77777777" w:rsidR="005D35EC" w:rsidRPr="009D2890" w:rsidRDefault="005D35EC" w:rsidP="005D35EC">
            <w:pPr>
              <w:jc w:val="center"/>
            </w:pPr>
            <w:r w:rsidRPr="009D2890">
              <w:t>100</w:t>
            </w:r>
          </w:p>
        </w:tc>
      </w:tr>
      <w:tr w:rsidR="005D35EC" w:rsidRPr="00BD4F3B" w14:paraId="4F5807D5"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45FEBA9" w14:textId="77777777" w:rsidR="005D35EC" w:rsidRPr="009D2890" w:rsidRDefault="005D35EC" w:rsidP="005D35EC">
            <w:r w:rsidRPr="009D2890">
              <w:t>RGRSWA301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5EE077C7" w14:textId="77777777" w:rsidR="005D35EC" w:rsidRPr="009D2890" w:rsidRDefault="005D35EC" w:rsidP="005D35EC">
            <w:r w:rsidRPr="009D2890">
              <w:t>Collect non-blood samples from greyhounds or horses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645FEEC6" w14:textId="77777777" w:rsidR="005D35EC" w:rsidRPr="009D2890" w:rsidRDefault="005D35EC" w:rsidP="005D35EC">
            <w:pPr>
              <w:jc w:val="center"/>
            </w:pPr>
            <w:r w:rsidRPr="009D2890">
              <w:t>40</w:t>
            </w:r>
          </w:p>
        </w:tc>
      </w:tr>
      <w:tr w:rsidR="005D35EC" w:rsidRPr="00BD4F3B" w14:paraId="4BC24FAE"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F31516A" w14:textId="77777777" w:rsidR="005D35EC" w:rsidRPr="009D2890" w:rsidRDefault="005D35EC" w:rsidP="005D35EC">
            <w:r w:rsidRPr="009D2890">
              <w:t>RGRSWA302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20D43F3" w14:textId="77777777" w:rsidR="005D35EC" w:rsidRPr="009D2890" w:rsidRDefault="005D35EC" w:rsidP="005D35EC">
            <w:r w:rsidRPr="009D2890">
              <w:t>Collect non-blood samples from racing personnel</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1F47F3E" w14:textId="77777777" w:rsidR="005D35EC" w:rsidRPr="009D2890" w:rsidRDefault="005D35EC" w:rsidP="005D35EC">
            <w:pPr>
              <w:jc w:val="center"/>
            </w:pPr>
            <w:r w:rsidRPr="009D2890">
              <w:t>40</w:t>
            </w:r>
          </w:p>
        </w:tc>
      </w:tr>
      <w:tr w:rsidR="005D35EC" w:rsidRPr="00BD4F3B" w14:paraId="5D22BEBA"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78779E40" w14:textId="77777777" w:rsidR="005D35EC" w:rsidRPr="009D2890" w:rsidRDefault="005D35EC" w:rsidP="005D35EC">
            <w:r w:rsidRPr="009D2890">
              <w:t>RGRSWA303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FFEE780" w14:textId="77777777" w:rsidR="005D35EC" w:rsidRPr="009D2890" w:rsidRDefault="005D35EC" w:rsidP="005D35EC">
            <w:r w:rsidRPr="009D2890">
              <w:t>Collect blood samples for racing animal drug testing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1103E2DC" w14:textId="77777777" w:rsidR="005D35EC" w:rsidRPr="009D2890" w:rsidRDefault="005D35EC" w:rsidP="005D35EC">
            <w:pPr>
              <w:jc w:val="center"/>
            </w:pPr>
            <w:r w:rsidRPr="009D2890">
              <w:t>20</w:t>
            </w:r>
          </w:p>
        </w:tc>
      </w:tr>
      <w:tr w:rsidR="005D35EC" w:rsidRPr="00BD4F3B" w14:paraId="48F8A12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8FBD73D" w14:textId="77777777" w:rsidR="005D35EC" w:rsidRPr="009D2890" w:rsidRDefault="005D35EC" w:rsidP="005D35EC">
            <w:r w:rsidRPr="009D2890">
              <w:t>RGRTRK301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07D07B2" w14:textId="77777777" w:rsidR="005D35EC" w:rsidRPr="009D2890" w:rsidRDefault="005D35EC" w:rsidP="005D35EC">
            <w:r w:rsidRPr="009D2890">
              <w:t>Assist with race meeting track management</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79CE48C" w14:textId="77777777" w:rsidR="005D35EC" w:rsidRPr="009D2890" w:rsidRDefault="005D35EC" w:rsidP="005D35EC">
            <w:pPr>
              <w:jc w:val="center"/>
            </w:pPr>
            <w:r w:rsidRPr="009D2890">
              <w:t>50</w:t>
            </w:r>
          </w:p>
        </w:tc>
      </w:tr>
      <w:tr w:rsidR="005D35EC" w:rsidRPr="00BD4F3B" w14:paraId="59A11591"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054A59C4" w14:textId="77777777" w:rsidR="005D35EC" w:rsidRPr="009D2890" w:rsidRDefault="005D35EC" w:rsidP="005D35EC">
            <w:r w:rsidRPr="009D2890">
              <w:t>RGRTRK303</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10626177" w14:textId="77777777" w:rsidR="005D35EC" w:rsidRPr="009D2890" w:rsidRDefault="005D35EC" w:rsidP="005D35EC">
            <w:r w:rsidRPr="009D2890">
              <w:t>Provide emergency animal assistance</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2941BA9E" w14:textId="77777777" w:rsidR="005D35EC" w:rsidRPr="009D2890" w:rsidRDefault="005D35EC" w:rsidP="005D35EC">
            <w:pPr>
              <w:jc w:val="center"/>
            </w:pPr>
            <w:r w:rsidRPr="009D2890">
              <w:t>15</w:t>
            </w:r>
          </w:p>
        </w:tc>
      </w:tr>
      <w:tr w:rsidR="005D35EC" w:rsidRPr="00BD4F3B" w14:paraId="57583B6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13C5312C" w14:textId="77777777" w:rsidR="005D35EC" w:rsidRPr="009D2890" w:rsidRDefault="005D35EC" w:rsidP="005D35EC">
            <w:r w:rsidRPr="009D2890">
              <w:t>RGRTRK401</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0EFC2221" w14:textId="77777777" w:rsidR="005D35EC" w:rsidRPr="009D2890" w:rsidRDefault="005D35EC" w:rsidP="005D35EC">
            <w:r w:rsidRPr="009D2890">
              <w:t>Supervise preparation of track and facilities for race meetings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9B607DA" w14:textId="77777777" w:rsidR="005D35EC" w:rsidRPr="009D2890" w:rsidRDefault="005D35EC" w:rsidP="005D35EC">
            <w:pPr>
              <w:jc w:val="center"/>
            </w:pPr>
            <w:r w:rsidRPr="009D2890">
              <w:t>80</w:t>
            </w:r>
          </w:p>
        </w:tc>
      </w:tr>
      <w:tr w:rsidR="005D35EC" w:rsidRPr="00BD4F3B" w14:paraId="3FB27FEB"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6EEC5036" w14:textId="77777777" w:rsidR="005D35EC" w:rsidRPr="009D2890" w:rsidRDefault="005D35EC" w:rsidP="005D35EC">
            <w:r w:rsidRPr="009D2890">
              <w:t>RGRTRK402</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7ACE075F" w14:textId="77777777" w:rsidR="005D35EC" w:rsidRPr="009D2890" w:rsidRDefault="005D35EC" w:rsidP="005D35EC">
            <w:r w:rsidRPr="009D2890">
              <w:t>Relate animal welfare to track and environmental conditions</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4CFDCD1C" w14:textId="77777777" w:rsidR="005D35EC" w:rsidRPr="009D2890" w:rsidRDefault="005D35EC" w:rsidP="005D35EC">
            <w:pPr>
              <w:jc w:val="center"/>
            </w:pPr>
            <w:r w:rsidRPr="009D2890">
              <w:t>60</w:t>
            </w:r>
          </w:p>
        </w:tc>
      </w:tr>
      <w:tr w:rsidR="005D35EC" w:rsidRPr="00BD4F3B" w14:paraId="1BBDE60F" w14:textId="77777777" w:rsidTr="005D35EC">
        <w:tblPrEx>
          <w:tblBorders>
            <w:top w:val="single" w:sz="2" w:space="0" w:color="auto"/>
          </w:tblBorders>
        </w:tblPrEx>
        <w:trPr>
          <w:trHeight w:val="340"/>
        </w:trPr>
        <w:tc>
          <w:tcPr>
            <w:tcW w:w="1985" w:type="dxa"/>
            <w:tcBorders>
              <w:top w:val="single" w:sz="4" w:space="0" w:color="auto"/>
              <w:left w:val="single" w:sz="4" w:space="0" w:color="auto"/>
              <w:bottom w:val="single" w:sz="4" w:space="0" w:color="auto"/>
              <w:right w:val="single" w:sz="4" w:space="0" w:color="auto"/>
            </w:tcBorders>
            <w:tcMar>
              <w:top w:w="57" w:type="dxa"/>
              <w:bottom w:w="57" w:type="dxa"/>
            </w:tcMar>
          </w:tcPr>
          <w:p w14:paraId="3DE21E8E" w14:textId="77777777" w:rsidR="005D35EC" w:rsidRPr="009D2890" w:rsidRDefault="005D35EC" w:rsidP="005D35EC">
            <w:r w:rsidRPr="009D2890">
              <w:t xml:space="preserve">RGRTRK403 </w:t>
            </w:r>
          </w:p>
        </w:tc>
        <w:tc>
          <w:tcPr>
            <w:tcW w:w="6095" w:type="dxa"/>
            <w:tcBorders>
              <w:top w:val="single" w:sz="4" w:space="0" w:color="auto"/>
              <w:left w:val="single" w:sz="4" w:space="0" w:color="auto"/>
              <w:bottom w:val="single" w:sz="4" w:space="0" w:color="auto"/>
              <w:right w:val="single" w:sz="4" w:space="0" w:color="auto"/>
            </w:tcBorders>
            <w:tcMar>
              <w:top w:w="57" w:type="dxa"/>
              <w:bottom w:w="57" w:type="dxa"/>
            </w:tcMar>
          </w:tcPr>
          <w:p w14:paraId="26BB12AB" w14:textId="77777777" w:rsidR="005D35EC" w:rsidRPr="009D2890" w:rsidRDefault="005D35EC" w:rsidP="005D35EC">
            <w:r w:rsidRPr="009D2890">
              <w:t>Maintain specialised non-turf track surfaces for racing</w:t>
            </w:r>
          </w:p>
        </w:tc>
        <w:tc>
          <w:tcPr>
            <w:tcW w:w="1460" w:type="dxa"/>
            <w:tcBorders>
              <w:top w:val="single" w:sz="4" w:space="0" w:color="auto"/>
              <w:left w:val="single" w:sz="4" w:space="0" w:color="auto"/>
              <w:bottom w:val="single" w:sz="4" w:space="0" w:color="auto"/>
              <w:right w:val="single" w:sz="4" w:space="0" w:color="auto"/>
            </w:tcBorders>
            <w:tcMar>
              <w:top w:w="57" w:type="dxa"/>
              <w:bottom w:w="57" w:type="dxa"/>
            </w:tcMar>
          </w:tcPr>
          <w:p w14:paraId="71C7DEDE" w14:textId="77777777" w:rsidR="005D35EC" w:rsidRDefault="005D35EC" w:rsidP="005D35EC">
            <w:pPr>
              <w:jc w:val="center"/>
            </w:pPr>
            <w:r w:rsidRPr="009D2890">
              <w:t>70</w:t>
            </w:r>
          </w:p>
        </w:tc>
      </w:tr>
    </w:tbl>
    <w:p w14:paraId="5F2F8738" w14:textId="77777777" w:rsidR="00BD4F3B" w:rsidRPr="00BD4F3B" w:rsidRDefault="00BD4F3B" w:rsidP="00BD4F3B">
      <w:pPr>
        <w:spacing w:after="0" w:line="240" w:lineRule="auto"/>
        <w:rPr>
          <w:rFonts w:ascii="Arial" w:eastAsia="Times New Roman" w:hAnsi="Arial" w:cs="Times New Roman"/>
          <w:b/>
        </w:rPr>
      </w:pPr>
    </w:p>
    <w:p w14:paraId="3D634AE8" w14:textId="77777777" w:rsidR="00BD4F3B" w:rsidRPr="00BD4F3B" w:rsidRDefault="00BD4F3B" w:rsidP="00BD4F3B">
      <w:pPr>
        <w:keepNext/>
        <w:spacing w:after="120" w:line="240" w:lineRule="auto"/>
        <w:rPr>
          <w:rFonts w:ascii="Arial" w:eastAsia="Times" w:hAnsi="Arial" w:cs="Times New Roman"/>
          <w:b/>
          <w:caps/>
          <w:szCs w:val="20"/>
        </w:rPr>
        <w:sectPr w:rsidR="00BD4F3B" w:rsidRPr="00BD4F3B" w:rsidSect="00BD4F3B">
          <w:pgSz w:w="11907" w:h="16840" w:code="9"/>
          <w:pgMar w:top="1134" w:right="1134" w:bottom="1134" w:left="1134" w:header="720" w:footer="720" w:gutter="0"/>
          <w:cols w:space="720"/>
        </w:sectPr>
      </w:pPr>
    </w:p>
    <w:p w14:paraId="253D7EC6" w14:textId="77777777" w:rsid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SAMPLE TRAINING PROGRAMS</w:t>
      </w:r>
    </w:p>
    <w:p w14:paraId="43353943" w14:textId="77777777" w:rsidR="00BD4F3B" w:rsidRPr="00BD4F3B" w:rsidRDefault="00BD4F3B" w:rsidP="00BD4F3B">
      <w:pPr>
        <w:keepNext/>
        <w:spacing w:after="120" w:line="240" w:lineRule="auto"/>
        <w:rPr>
          <w:rFonts w:ascii="Arial" w:eastAsia="Times" w:hAnsi="Arial" w:cs="Times New Roman"/>
          <w:b/>
          <w:caps/>
          <w:szCs w:val="20"/>
        </w:rPr>
      </w:pPr>
    </w:p>
    <w:p w14:paraId="6BE2962E" w14:textId="77777777" w:rsidR="00BA7B0E" w:rsidRPr="00BD4F3B" w:rsidRDefault="00BA7B0E" w:rsidP="00BA7B0E">
      <w:pPr>
        <w:autoSpaceDE w:val="0"/>
        <w:autoSpaceDN w:val="0"/>
        <w:adjustRightInd w:val="0"/>
        <w:spacing w:after="0" w:line="240" w:lineRule="auto"/>
        <w:rPr>
          <w:rFonts w:ascii="Arial" w:eastAsia="Times New Roman" w:hAnsi="Arial" w:cs="Arial"/>
          <w:sz w:val="20"/>
          <w:szCs w:val="20"/>
          <w:lang w:eastAsia="en-AU"/>
        </w:rPr>
      </w:pPr>
      <w:r w:rsidRPr="00BD4F3B">
        <w:rPr>
          <w:rFonts w:ascii="Arial" w:eastAsia="Times New Roman" w:hAnsi="Arial" w:cs="Arial"/>
          <w:color w:val="000000"/>
          <w:sz w:val="20"/>
          <w:szCs w:val="20"/>
          <w:lang w:eastAsia="en-AU"/>
        </w:rPr>
        <w:t xml:space="preserve">The </w:t>
      </w:r>
      <w:r w:rsidRPr="00D77ECD">
        <w:rPr>
          <w:rFonts w:ascii="Arial" w:eastAsia="Times New Roman" w:hAnsi="Arial" w:cs="Arial"/>
          <w:color w:val="000000" w:themeColor="text1"/>
          <w:sz w:val="20"/>
          <w:szCs w:val="20"/>
          <w:lang w:eastAsia="en-AU"/>
        </w:rPr>
        <w:t>following pages list a range of Sample Training Programs across the</w:t>
      </w:r>
      <w:r w:rsidRPr="00D77ECD">
        <w:rPr>
          <w:rFonts w:ascii="Arial" w:eastAsia="Times New Roman" w:hAnsi="Arial" w:cs="Times New Roman"/>
          <w:color w:val="000000" w:themeColor="text1"/>
          <w:sz w:val="20"/>
          <w:szCs w:val="20"/>
        </w:rPr>
        <w:t xml:space="preserve"> </w:t>
      </w:r>
      <w:r w:rsidRPr="00D77ECD">
        <w:rPr>
          <w:rFonts w:ascii="Arial" w:eastAsia="Times New Roman" w:hAnsi="Arial" w:cs="Arial"/>
          <w:color w:val="000000" w:themeColor="text1"/>
          <w:sz w:val="20"/>
          <w:szCs w:val="20"/>
          <w:lang w:eastAsia="en-AU"/>
        </w:rPr>
        <w:t xml:space="preserve">different qualification levels within the </w:t>
      </w:r>
      <w:r w:rsidRPr="00D77ECD">
        <w:rPr>
          <w:rFonts w:ascii="Arial" w:eastAsia="Times New Roman" w:hAnsi="Arial" w:cs="Times New Roman"/>
          <w:b/>
          <w:color w:val="000000" w:themeColor="text1"/>
          <w:sz w:val="20"/>
          <w:szCs w:val="20"/>
        </w:rPr>
        <w:t xml:space="preserve">Racing and Breeding Training </w:t>
      </w:r>
      <w:r w:rsidRPr="00BD4F3B">
        <w:rPr>
          <w:rFonts w:ascii="Arial" w:eastAsia="Times New Roman" w:hAnsi="Arial" w:cs="Times New Roman"/>
          <w:b/>
          <w:sz w:val="20"/>
          <w:szCs w:val="20"/>
        </w:rPr>
        <w:t>Package</w:t>
      </w:r>
      <w:r w:rsidRPr="00BD4F3B">
        <w:rPr>
          <w:rFonts w:ascii="Arial" w:eastAsia="Times New Roman" w:hAnsi="Arial" w:cs="Arial"/>
          <w:color w:val="000000"/>
          <w:sz w:val="20"/>
          <w:szCs w:val="20"/>
          <w:lang w:eastAsia="en-AU"/>
        </w:rPr>
        <w:t xml:space="preserve"> to demonstrate how units might be packaged to meet a particular vocational outcome.</w:t>
      </w:r>
    </w:p>
    <w:p w14:paraId="6EA8508E" w14:textId="77777777" w:rsidR="00BA7B0E" w:rsidRPr="00BD4F3B" w:rsidRDefault="00BA7B0E" w:rsidP="00BA7B0E">
      <w:pPr>
        <w:keepNext/>
        <w:spacing w:after="120" w:line="240" w:lineRule="auto"/>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4022EC25"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A273C84"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496134"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Entry-level Stablehand</w:t>
            </w:r>
          </w:p>
        </w:tc>
      </w:tr>
      <w:tr w:rsidR="00BA7B0E" w:rsidRPr="00BD4F3B" w14:paraId="72C6486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6CA22A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9F5680"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Certificate I in Racing (Stablehand)</w:t>
            </w:r>
          </w:p>
        </w:tc>
      </w:tr>
      <w:tr w:rsidR="00BA7B0E" w:rsidRPr="00BD4F3B" w14:paraId="651418B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BD5C5A8"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30C9746"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RGR10118</w:t>
            </w:r>
          </w:p>
        </w:tc>
      </w:tr>
      <w:tr w:rsidR="00BA7B0E" w:rsidRPr="00BD4F3B" w14:paraId="5D1049CE"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F051ED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7CE956" w14:textId="77777777" w:rsidR="00BA7B0E" w:rsidRPr="00BD4F3B" w:rsidRDefault="00BA7B0E" w:rsidP="00C47761">
            <w:pPr>
              <w:spacing w:before="80" w:after="80" w:line="240" w:lineRule="auto"/>
              <w:rPr>
                <w:rFonts w:ascii="Arial" w:eastAsia="Times New Roman" w:hAnsi="Arial" w:cs="Arial"/>
                <w:color w:val="000000"/>
                <w:sz w:val="20"/>
                <w:szCs w:val="20"/>
              </w:rPr>
            </w:pPr>
            <w:r w:rsidRPr="00ED1079">
              <w:rPr>
                <w:rFonts w:ascii="Arial" w:eastAsia="Times New Roman" w:hAnsi="Arial" w:cs="Arial"/>
                <w:color w:val="000000"/>
                <w:sz w:val="20"/>
                <w:szCs w:val="20"/>
              </w:rPr>
              <w:t xml:space="preserve">This sample training program is appropriate for a person working in the racing industry as an entry level </w:t>
            </w:r>
            <w:proofErr w:type="spellStart"/>
            <w:r w:rsidR="00C47761">
              <w:rPr>
                <w:rFonts w:ascii="Arial" w:eastAsia="Times New Roman" w:hAnsi="Arial" w:cs="Arial"/>
                <w:color w:val="000000"/>
                <w:sz w:val="20"/>
                <w:szCs w:val="20"/>
              </w:rPr>
              <w:t>s</w:t>
            </w:r>
            <w:r w:rsidR="00C47761" w:rsidRPr="00ED1079">
              <w:rPr>
                <w:rFonts w:ascii="Arial" w:eastAsia="Times New Roman" w:hAnsi="Arial" w:cs="Arial"/>
                <w:color w:val="000000"/>
                <w:sz w:val="20"/>
                <w:szCs w:val="20"/>
              </w:rPr>
              <w:t>tablehand</w:t>
            </w:r>
            <w:proofErr w:type="spellEnd"/>
            <w:r w:rsidRPr="00ED1079">
              <w:rPr>
                <w:rFonts w:ascii="Arial" w:eastAsia="Times New Roman" w:hAnsi="Arial" w:cs="Arial"/>
                <w:color w:val="000000"/>
                <w:sz w:val="20"/>
                <w:szCs w:val="20"/>
              </w:rPr>
              <w:t xml:space="preserve">. It is aimed at students in schools or others requiring pre-employment training. Individuals work as a trainee </w:t>
            </w:r>
            <w:proofErr w:type="spellStart"/>
            <w:r w:rsidR="00C47761">
              <w:rPr>
                <w:rFonts w:ascii="Arial" w:eastAsia="Times New Roman" w:hAnsi="Arial" w:cs="Arial"/>
                <w:color w:val="000000"/>
                <w:sz w:val="20"/>
                <w:szCs w:val="20"/>
              </w:rPr>
              <w:t>s</w:t>
            </w:r>
            <w:r w:rsidR="00C47761" w:rsidRPr="00ED1079">
              <w:rPr>
                <w:rFonts w:ascii="Arial" w:eastAsia="Times New Roman" w:hAnsi="Arial" w:cs="Arial"/>
                <w:color w:val="000000"/>
                <w:sz w:val="20"/>
                <w:szCs w:val="20"/>
              </w:rPr>
              <w:t>tablehand</w:t>
            </w:r>
            <w:proofErr w:type="spellEnd"/>
            <w:r w:rsidRPr="00ED1079">
              <w:rPr>
                <w:rFonts w:ascii="Arial" w:eastAsia="Times New Roman" w:hAnsi="Arial" w:cs="Arial"/>
                <w:color w:val="000000"/>
                <w:sz w:val="20"/>
                <w:szCs w:val="20"/>
              </w:rPr>
              <w:t xml:space="preserve"> under the direction of a trainer or stable supervisor in a harness or thoroughbred racing stable.</w:t>
            </w:r>
          </w:p>
        </w:tc>
      </w:tr>
      <w:tr w:rsidR="00BA7B0E" w:rsidRPr="00BD4F3B" w14:paraId="1AD90C51"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54EC3B3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5A80BCB" w14:textId="77777777" w:rsidR="00BA7B0E" w:rsidRPr="00BD4F3B" w:rsidRDefault="00BA7B0E" w:rsidP="005D3481">
            <w:pPr>
              <w:spacing w:before="80" w:after="80" w:line="240" w:lineRule="auto"/>
              <w:rPr>
                <w:rFonts w:ascii="Arial" w:eastAsia="Times New Roman" w:hAnsi="Arial" w:cs="Arial"/>
                <w:color w:val="FF0000"/>
                <w:sz w:val="20"/>
                <w:szCs w:val="20"/>
              </w:rPr>
            </w:pPr>
          </w:p>
        </w:tc>
      </w:tr>
      <w:tr w:rsidR="00BA7B0E" w:rsidRPr="00BD4F3B" w14:paraId="7235D91D"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3BA414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B6780C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CC37A40"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591C30BB"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6D73515"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59648D2D"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2986686D" w14:textId="77777777" w:rsidR="00BA7B0E" w:rsidRDefault="00BA7B0E" w:rsidP="005D3481">
            <w:pPr>
              <w:rPr>
                <w:rFonts w:ascii="Arial" w:hAnsi="Arial" w:cs="Arial"/>
                <w:color w:val="000000"/>
                <w:sz w:val="20"/>
                <w:szCs w:val="20"/>
              </w:rPr>
            </w:pPr>
            <w:r>
              <w:rPr>
                <w:rFonts w:ascii="Arial" w:hAnsi="Arial" w:cs="Arial"/>
                <w:color w:val="000000"/>
                <w:sz w:val="20"/>
                <w:szCs w:val="20"/>
              </w:rPr>
              <w:t>ACMEQU205</w:t>
            </w:r>
          </w:p>
        </w:tc>
        <w:tc>
          <w:tcPr>
            <w:tcW w:w="5953" w:type="dxa"/>
            <w:tcBorders>
              <w:top w:val="single" w:sz="4" w:space="0" w:color="auto"/>
              <w:left w:val="nil"/>
              <w:bottom w:val="single" w:sz="4" w:space="0" w:color="auto"/>
              <w:right w:val="single" w:sz="4" w:space="0" w:color="auto"/>
            </w:tcBorders>
            <w:shd w:val="clear" w:color="auto" w:fill="auto"/>
            <w:vAlign w:val="center"/>
          </w:tcPr>
          <w:p w14:paraId="2460E60E"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Apply knowledge of horse behaviour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3466735D"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44B819E3"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188E1C0" w14:textId="77777777" w:rsidR="00BA7B0E" w:rsidRDefault="00BA7B0E" w:rsidP="005D3481">
            <w:pPr>
              <w:rPr>
                <w:rFonts w:ascii="Arial" w:hAnsi="Arial" w:cs="Arial"/>
                <w:color w:val="000000"/>
                <w:sz w:val="20"/>
                <w:szCs w:val="20"/>
              </w:rPr>
            </w:pPr>
            <w:r>
              <w:rPr>
                <w:rFonts w:ascii="Arial" w:hAnsi="Arial" w:cs="Arial"/>
                <w:color w:val="000000"/>
                <w:sz w:val="20"/>
                <w:szCs w:val="20"/>
              </w:rPr>
              <w:t>BSBWHS201</w:t>
            </w:r>
          </w:p>
        </w:tc>
        <w:tc>
          <w:tcPr>
            <w:tcW w:w="5953" w:type="dxa"/>
            <w:tcBorders>
              <w:top w:val="nil"/>
              <w:left w:val="nil"/>
              <w:bottom w:val="single" w:sz="4" w:space="0" w:color="auto"/>
              <w:right w:val="single" w:sz="4" w:space="0" w:color="auto"/>
            </w:tcBorders>
            <w:shd w:val="clear" w:color="auto" w:fill="auto"/>
            <w:vAlign w:val="center"/>
          </w:tcPr>
          <w:p w14:paraId="7B493386" w14:textId="77777777" w:rsidR="00BA7B0E" w:rsidRDefault="00BA7B0E" w:rsidP="005D3481">
            <w:pPr>
              <w:rPr>
                <w:rFonts w:ascii="Arial" w:hAnsi="Arial" w:cs="Arial"/>
                <w:color w:val="000000"/>
                <w:sz w:val="20"/>
                <w:szCs w:val="20"/>
              </w:rPr>
            </w:pPr>
            <w:r>
              <w:rPr>
                <w:rFonts w:ascii="Arial" w:hAnsi="Arial" w:cs="Arial"/>
                <w:color w:val="000000"/>
                <w:sz w:val="20"/>
                <w:szCs w:val="20"/>
              </w:rPr>
              <w:t>Contribute to the health and safety of self and others</w:t>
            </w:r>
          </w:p>
        </w:tc>
        <w:tc>
          <w:tcPr>
            <w:tcW w:w="1418" w:type="dxa"/>
            <w:tcBorders>
              <w:top w:val="nil"/>
              <w:left w:val="nil"/>
              <w:bottom w:val="single" w:sz="4" w:space="0" w:color="auto"/>
              <w:right w:val="single" w:sz="4" w:space="0" w:color="auto"/>
            </w:tcBorders>
            <w:shd w:val="clear" w:color="000000" w:fill="FFFFFF"/>
            <w:noWrap/>
            <w:vAlign w:val="center"/>
          </w:tcPr>
          <w:p w14:paraId="424AA566"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4400FD2D"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5C5FF84" w14:textId="77777777" w:rsidR="00BA7B0E" w:rsidRDefault="00BA7B0E" w:rsidP="005D3481">
            <w:pPr>
              <w:rPr>
                <w:rFonts w:ascii="Arial" w:hAnsi="Arial" w:cs="Arial"/>
                <w:color w:val="000000"/>
                <w:sz w:val="20"/>
                <w:szCs w:val="20"/>
              </w:rPr>
            </w:pPr>
            <w:r>
              <w:rPr>
                <w:rFonts w:ascii="Arial" w:hAnsi="Arial" w:cs="Arial"/>
                <w:color w:val="000000"/>
                <w:sz w:val="20"/>
                <w:szCs w:val="20"/>
              </w:rPr>
              <w:t>RGRPSH101</w:t>
            </w:r>
          </w:p>
        </w:tc>
        <w:tc>
          <w:tcPr>
            <w:tcW w:w="5953" w:type="dxa"/>
            <w:tcBorders>
              <w:top w:val="nil"/>
              <w:left w:val="nil"/>
              <w:bottom w:val="single" w:sz="4" w:space="0" w:color="auto"/>
              <w:right w:val="single" w:sz="4" w:space="0" w:color="auto"/>
            </w:tcBorders>
            <w:shd w:val="clear" w:color="auto" w:fill="auto"/>
            <w:vAlign w:val="center"/>
          </w:tcPr>
          <w:p w14:paraId="77E853ED" w14:textId="77777777" w:rsidR="00BA7B0E" w:rsidRDefault="00BA7B0E" w:rsidP="005D3481">
            <w:pPr>
              <w:rPr>
                <w:rFonts w:ascii="Arial" w:hAnsi="Arial" w:cs="Arial"/>
                <w:color w:val="000000"/>
                <w:sz w:val="20"/>
                <w:szCs w:val="20"/>
              </w:rPr>
            </w:pPr>
            <w:r>
              <w:rPr>
                <w:rFonts w:ascii="Arial" w:hAnsi="Arial" w:cs="Arial"/>
                <w:color w:val="000000"/>
                <w:sz w:val="20"/>
                <w:szCs w:val="20"/>
              </w:rPr>
              <w:t>Catch and handle quiet horses under supervision</w:t>
            </w:r>
          </w:p>
        </w:tc>
        <w:tc>
          <w:tcPr>
            <w:tcW w:w="1418" w:type="dxa"/>
            <w:tcBorders>
              <w:top w:val="nil"/>
              <w:left w:val="nil"/>
              <w:bottom w:val="single" w:sz="4" w:space="0" w:color="auto"/>
              <w:right w:val="single" w:sz="4" w:space="0" w:color="auto"/>
            </w:tcBorders>
            <w:shd w:val="clear" w:color="000000" w:fill="FFFFFF"/>
            <w:noWrap/>
            <w:vAlign w:val="center"/>
          </w:tcPr>
          <w:p w14:paraId="26E8974C" w14:textId="77777777" w:rsidR="00BA7B0E" w:rsidRDefault="00BA7B0E" w:rsidP="005D3481">
            <w:pPr>
              <w:jc w:val="center"/>
              <w:rPr>
                <w:rFonts w:ascii="Arial" w:hAnsi="Arial" w:cs="Arial"/>
                <w:sz w:val="20"/>
                <w:szCs w:val="20"/>
              </w:rPr>
            </w:pPr>
            <w:r>
              <w:rPr>
                <w:rFonts w:ascii="Arial" w:hAnsi="Arial" w:cs="Arial"/>
                <w:sz w:val="20"/>
                <w:szCs w:val="20"/>
              </w:rPr>
              <w:t>70</w:t>
            </w:r>
          </w:p>
        </w:tc>
      </w:tr>
      <w:tr w:rsidR="00BA7B0E" w:rsidRPr="00BD4F3B" w14:paraId="39402F24"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74FD7485" w14:textId="77777777" w:rsidR="00BA7B0E" w:rsidRDefault="00BA7B0E" w:rsidP="005D3481">
            <w:pPr>
              <w:rPr>
                <w:rFonts w:ascii="Arial" w:hAnsi="Arial" w:cs="Arial"/>
                <w:color w:val="000000"/>
                <w:sz w:val="20"/>
                <w:szCs w:val="20"/>
              </w:rPr>
            </w:pPr>
            <w:r>
              <w:rPr>
                <w:rFonts w:ascii="Arial" w:hAnsi="Arial" w:cs="Arial"/>
                <w:color w:val="000000"/>
                <w:sz w:val="20"/>
                <w:szCs w:val="20"/>
              </w:rPr>
              <w:t>RGRPSH102</w:t>
            </w:r>
          </w:p>
        </w:tc>
        <w:tc>
          <w:tcPr>
            <w:tcW w:w="5953" w:type="dxa"/>
            <w:tcBorders>
              <w:top w:val="nil"/>
              <w:left w:val="nil"/>
              <w:bottom w:val="single" w:sz="4" w:space="0" w:color="auto"/>
              <w:right w:val="single" w:sz="4" w:space="0" w:color="auto"/>
            </w:tcBorders>
            <w:shd w:val="clear" w:color="auto" w:fill="auto"/>
            <w:vAlign w:val="center"/>
            <w:hideMark/>
          </w:tcPr>
          <w:p w14:paraId="3A6C15F7" w14:textId="77777777" w:rsidR="00BA7B0E" w:rsidRDefault="00BA7B0E" w:rsidP="005D3481">
            <w:pPr>
              <w:rPr>
                <w:rFonts w:ascii="Arial" w:hAnsi="Arial" w:cs="Arial"/>
                <w:color w:val="000000"/>
                <w:sz w:val="20"/>
                <w:szCs w:val="20"/>
              </w:rPr>
            </w:pPr>
            <w:r>
              <w:rPr>
                <w:rFonts w:ascii="Arial" w:hAnsi="Arial" w:cs="Arial"/>
                <w:color w:val="000000"/>
                <w:sz w:val="20"/>
                <w:szCs w:val="20"/>
              </w:rPr>
              <w:t>Perform basic stable duties</w:t>
            </w:r>
          </w:p>
        </w:tc>
        <w:tc>
          <w:tcPr>
            <w:tcW w:w="1418" w:type="dxa"/>
            <w:tcBorders>
              <w:top w:val="nil"/>
              <w:left w:val="nil"/>
              <w:bottom w:val="single" w:sz="4" w:space="0" w:color="auto"/>
              <w:right w:val="single" w:sz="4" w:space="0" w:color="auto"/>
            </w:tcBorders>
            <w:shd w:val="clear" w:color="000000" w:fill="FFFFFF"/>
            <w:noWrap/>
            <w:vAlign w:val="center"/>
            <w:hideMark/>
          </w:tcPr>
          <w:p w14:paraId="5F93841D"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0D55F376"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5D536A"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19393A1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69A35A" w14:textId="77777777" w:rsidR="00BA7B0E" w:rsidRPr="001D5557" w:rsidRDefault="00BA7B0E" w:rsidP="005D3481">
            <w:pPr>
              <w:rPr>
                <w:rFonts w:ascii="Arial" w:hAnsi="Arial" w:cs="Arial"/>
                <w:color w:val="000000"/>
                <w:sz w:val="20"/>
                <w:szCs w:val="20"/>
              </w:rPr>
            </w:pPr>
            <w:r w:rsidRPr="001D5557">
              <w:rPr>
                <w:rFonts w:ascii="Arial" w:hAnsi="Arial" w:cs="Arial"/>
                <w:color w:val="000000"/>
                <w:sz w:val="20"/>
                <w:szCs w:val="20"/>
              </w:rPr>
              <w:t>RGRPSH201</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14:paraId="30AC70FD" w14:textId="77777777" w:rsidR="00BA7B0E" w:rsidRPr="001D5557" w:rsidRDefault="00BA7B0E" w:rsidP="005D3481">
            <w:pPr>
              <w:rPr>
                <w:rFonts w:ascii="Arial" w:hAnsi="Arial" w:cs="Arial"/>
                <w:color w:val="000000"/>
                <w:sz w:val="20"/>
                <w:szCs w:val="20"/>
              </w:rPr>
            </w:pPr>
            <w:r w:rsidRPr="001D5557">
              <w:rPr>
                <w:rFonts w:ascii="Arial" w:hAnsi="Arial" w:cs="Arial"/>
                <w:color w:val="000000"/>
                <w:sz w:val="20"/>
                <w:szCs w:val="20"/>
              </w:rPr>
              <w:t>Handle racehorses in stables and at trackwork</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27763B6" w14:textId="77777777" w:rsidR="00BA7B0E" w:rsidRPr="001D5557" w:rsidRDefault="00BA7B0E" w:rsidP="005D3481">
            <w:pPr>
              <w:jc w:val="center"/>
              <w:rPr>
                <w:rFonts w:ascii="Arial" w:hAnsi="Arial" w:cs="Arial"/>
                <w:sz w:val="20"/>
                <w:szCs w:val="20"/>
              </w:rPr>
            </w:pPr>
            <w:r w:rsidRPr="001D5557">
              <w:rPr>
                <w:rFonts w:ascii="Arial" w:hAnsi="Arial" w:cs="Arial"/>
                <w:sz w:val="20"/>
                <w:szCs w:val="20"/>
              </w:rPr>
              <w:t>80</w:t>
            </w:r>
          </w:p>
        </w:tc>
      </w:tr>
      <w:tr w:rsidR="00BA7B0E" w:rsidRPr="00BD4F3B" w14:paraId="25F72FC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4376AA06" w14:textId="77777777" w:rsidR="00BA7B0E" w:rsidRPr="001D5557" w:rsidRDefault="00BA7B0E" w:rsidP="005D3481">
            <w:pPr>
              <w:rPr>
                <w:rFonts w:ascii="Arial" w:hAnsi="Arial" w:cs="Arial"/>
                <w:color w:val="000000"/>
                <w:sz w:val="20"/>
                <w:szCs w:val="20"/>
              </w:rPr>
            </w:pPr>
            <w:r w:rsidRPr="001D5557">
              <w:rPr>
                <w:rFonts w:ascii="Arial" w:hAnsi="Arial" w:cs="Arial"/>
                <w:color w:val="000000"/>
                <w:sz w:val="20"/>
                <w:szCs w:val="20"/>
              </w:rPr>
              <w:t>RGRPSH203</w:t>
            </w:r>
          </w:p>
        </w:tc>
        <w:tc>
          <w:tcPr>
            <w:tcW w:w="5953" w:type="dxa"/>
            <w:tcBorders>
              <w:top w:val="nil"/>
              <w:left w:val="nil"/>
              <w:bottom w:val="single" w:sz="4" w:space="0" w:color="auto"/>
              <w:right w:val="single" w:sz="4" w:space="0" w:color="auto"/>
            </w:tcBorders>
            <w:shd w:val="clear" w:color="auto" w:fill="auto"/>
            <w:vAlign w:val="center"/>
          </w:tcPr>
          <w:p w14:paraId="3A6572F5" w14:textId="77777777" w:rsidR="00BA7B0E" w:rsidRPr="001D5557" w:rsidRDefault="00BA7B0E" w:rsidP="005D3481">
            <w:pPr>
              <w:rPr>
                <w:rFonts w:ascii="Arial" w:hAnsi="Arial" w:cs="Arial"/>
                <w:color w:val="000000"/>
                <w:sz w:val="20"/>
                <w:szCs w:val="20"/>
              </w:rPr>
            </w:pPr>
            <w:r w:rsidRPr="001D5557">
              <w:rPr>
                <w:rFonts w:ascii="Arial" w:hAnsi="Arial" w:cs="Arial"/>
                <w:color w:val="000000"/>
                <w:sz w:val="20"/>
                <w:szCs w:val="20"/>
              </w:rPr>
              <w:t>Perform basic driving tasks</w:t>
            </w:r>
          </w:p>
        </w:tc>
        <w:tc>
          <w:tcPr>
            <w:tcW w:w="1418" w:type="dxa"/>
            <w:tcBorders>
              <w:top w:val="nil"/>
              <w:left w:val="nil"/>
              <w:bottom w:val="single" w:sz="4" w:space="0" w:color="auto"/>
              <w:right w:val="single" w:sz="4" w:space="0" w:color="auto"/>
            </w:tcBorders>
            <w:shd w:val="clear" w:color="000000" w:fill="FFFFFF"/>
            <w:noWrap/>
            <w:vAlign w:val="center"/>
          </w:tcPr>
          <w:p w14:paraId="60F8057B" w14:textId="77777777" w:rsidR="00BA7B0E" w:rsidRPr="001D5557" w:rsidRDefault="00BA7B0E" w:rsidP="005D3481">
            <w:pPr>
              <w:jc w:val="center"/>
              <w:rPr>
                <w:rFonts w:ascii="Arial" w:hAnsi="Arial" w:cs="Arial"/>
                <w:sz w:val="20"/>
                <w:szCs w:val="20"/>
              </w:rPr>
            </w:pPr>
            <w:r w:rsidRPr="001D5557">
              <w:rPr>
                <w:rFonts w:ascii="Arial" w:hAnsi="Arial" w:cs="Arial"/>
                <w:sz w:val="20"/>
                <w:szCs w:val="20"/>
              </w:rPr>
              <w:t>70</w:t>
            </w:r>
          </w:p>
        </w:tc>
      </w:tr>
    </w:tbl>
    <w:p w14:paraId="16F0B4F2" w14:textId="77777777" w:rsidR="00BA7B0E" w:rsidRDefault="00BA7B0E" w:rsidP="00BA7B0E">
      <w:pPr>
        <w:keepNext/>
        <w:spacing w:after="120" w:line="240" w:lineRule="auto"/>
        <w:rPr>
          <w:rFonts w:ascii="Arial" w:eastAsia="Times" w:hAnsi="Arial" w:cs="Times New Roman"/>
          <w:b/>
          <w:caps/>
          <w:szCs w:val="20"/>
        </w:rPr>
      </w:pPr>
    </w:p>
    <w:p w14:paraId="2B5A5E9D"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57949D45"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44EC7770"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AEEBB0"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proofErr w:type="spellStart"/>
            <w:r w:rsidRPr="00450C0A">
              <w:rPr>
                <w:rFonts w:ascii="Arial" w:eastAsia="Times New Roman" w:hAnsi="Arial" w:cs="Arial"/>
                <w:color w:val="000000" w:themeColor="text1"/>
                <w:sz w:val="20"/>
                <w:szCs w:val="20"/>
              </w:rPr>
              <w:t>Kennelhand</w:t>
            </w:r>
            <w:proofErr w:type="spellEnd"/>
          </w:p>
        </w:tc>
      </w:tr>
      <w:tr w:rsidR="00BA7B0E" w:rsidRPr="00BD4F3B" w14:paraId="29577BB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B62543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6453D90"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Certificate II in Racing (Greyhound)</w:t>
            </w:r>
          </w:p>
        </w:tc>
      </w:tr>
      <w:tr w:rsidR="00BA7B0E" w:rsidRPr="00BD4F3B" w14:paraId="4503FD26"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C32742D"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69FA183"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RGR20117</w:t>
            </w:r>
          </w:p>
        </w:tc>
      </w:tr>
      <w:tr w:rsidR="00BA7B0E" w:rsidRPr="00BD4F3B" w14:paraId="03C8C28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5137D7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C1E05B" w14:textId="77777777" w:rsidR="00BA7B0E" w:rsidRDefault="00BA7B0E" w:rsidP="00C47761">
            <w:pPr>
              <w:rPr>
                <w:rFonts w:ascii="Arial" w:hAnsi="Arial" w:cs="Arial"/>
                <w:sz w:val="20"/>
                <w:szCs w:val="20"/>
              </w:rPr>
            </w:pPr>
            <w:r>
              <w:rPr>
                <w:rFonts w:ascii="Arial" w:hAnsi="Arial" w:cs="Arial"/>
                <w:sz w:val="20"/>
                <w:szCs w:val="20"/>
              </w:rPr>
              <w:t xml:space="preserve">This sample training program is appropriate for a person working in the greyhound racing industry as a </w:t>
            </w:r>
            <w:proofErr w:type="spellStart"/>
            <w:r w:rsidR="00C47761">
              <w:rPr>
                <w:rFonts w:ascii="Arial" w:hAnsi="Arial" w:cs="Arial"/>
                <w:sz w:val="20"/>
                <w:szCs w:val="20"/>
              </w:rPr>
              <w:t>K</w:t>
            </w:r>
            <w:r>
              <w:rPr>
                <w:rFonts w:ascii="Arial" w:hAnsi="Arial" w:cs="Arial"/>
                <w:sz w:val="20"/>
                <w:szCs w:val="20"/>
              </w:rPr>
              <w:t>ennelhand</w:t>
            </w:r>
            <w:proofErr w:type="spellEnd"/>
            <w:r>
              <w:rPr>
                <w:rFonts w:ascii="Arial" w:hAnsi="Arial" w:cs="Arial"/>
                <w:sz w:val="20"/>
                <w:szCs w:val="20"/>
              </w:rPr>
              <w:t xml:space="preserve">.  Individuals work mostly under direction and undertake a broad range of tasks related to the care and welfare of greyhounds. </w:t>
            </w:r>
          </w:p>
        </w:tc>
      </w:tr>
      <w:tr w:rsidR="00BA7B0E" w:rsidRPr="00BD4F3B" w14:paraId="0AC90E9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47DB62C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vAlign w:val="center"/>
          </w:tcPr>
          <w:p w14:paraId="466831F2" w14:textId="77777777" w:rsidR="00BA7B0E" w:rsidRPr="0020219D" w:rsidRDefault="00BA7B0E" w:rsidP="005D3481">
            <w:pPr>
              <w:rPr>
                <w:rFonts w:ascii="Arial" w:hAnsi="Arial" w:cs="Arial"/>
                <w:sz w:val="20"/>
                <w:szCs w:val="20"/>
              </w:rPr>
            </w:pPr>
            <w:r w:rsidRPr="0020219D">
              <w:rPr>
                <w:rFonts w:ascii="Arial" w:hAnsi="Arial" w:cs="Arial"/>
                <w:sz w:val="20"/>
                <w:szCs w:val="20"/>
              </w:rPr>
              <w:t xml:space="preserve">An asterisk (*) next to the unit code indicates that there are prerequisite requirements which must be met when packaging the qualification. </w:t>
            </w:r>
          </w:p>
          <w:p w14:paraId="2650F4B8" w14:textId="77777777" w:rsidR="00BA7B0E" w:rsidRDefault="00BA7B0E" w:rsidP="005D3481">
            <w:pPr>
              <w:rPr>
                <w:rFonts w:ascii="Arial" w:hAnsi="Arial" w:cs="Arial"/>
                <w:sz w:val="20"/>
                <w:szCs w:val="20"/>
              </w:rPr>
            </w:pPr>
            <w:r w:rsidRPr="0020219D">
              <w:rPr>
                <w:rFonts w:ascii="Arial" w:hAnsi="Arial" w:cs="Arial"/>
                <w:sz w:val="20"/>
                <w:szCs w:val="20"/>
              </w:rPr>
              <w:t>Occupational licensing, legislative, regulatory or certification requirements may apply to this qualification. Refer to your state or territory Controlling Body or Principal Racing Authority for current licence or registration requirements.</w:t>
            </w:r>
          </w:p>
        </w:tc>
      </w:tr>
      <w:tr w:rsidR="00BA7B0E" w:rsidRPr="00BD4F3B" w14:paraId="6FF9C83C"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5E415ED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CE1445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9078157"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3FA9D529"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C8399A2"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6880120C"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716362A7" w14:textId="77777777" w:rsidR="00BA7B0E" w:rsidRDefault="00BA7B0E" w:rsidP="005D3481">
            <w:pPr>
              <w:rPr>
                <w:rFonts w:ascii="Arial" w:hAnsi="Arial" w:cs="Arial"/>
                <w:color w:val="000000"/>
                <w:sz w:val="20"/>
                <w:szCs w:val="20"/>
              </w:rPr>
            </w:pPr>
            <w:r>
              <w:rPr>
                <w:rFonts w:ascii="Arial" w:hAnsi="Arial" w:cs="Arial"/>
                <w:color w:val="000000"/>
                <w:sz w:val="20"/>
                <w:szCs w:val="20"/>
              </w:rPr>
              <w:t>ACMGAS202</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0CCC9BEE"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Participate in workplace communications </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086A54C"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036BA6B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4415477" w14:textId="77777777" w:rsidR="00BA7B0E" w:rsidRDefault="00BA7B0E" w:rsidP="005D3481">
            <w:pPr>
              <w:rPr>
                <w:rFonts w:ascii="Arial" w:hAnsi="Arial" w:cs="Arial"/>
                <w:color w:val="000000"/>
                <w:sz w:val="20"/>
                <w:szCs w:val="20"/>
              </w:rPr>
            </w:pPr>
            <w:r>
              <w:rPr>
                <w:rFonts w:ascii="Arial" w:hAnsi="Arial" w:cs="Arial"/>
                <w:color w:val="000000"/>
                <w:sz w:val="20"/>
                <w:szCs w:val="20"/>
              </w:rPr>
              <w:t>ACMWHS201</w:t>
            </w:r>
          </w:p>
        </w:tc>
        <w:tc>
          <w:tcPr>
            <w:tcW w:w="5953" w:type="dxa"/>
            <w:tcBorders>
              <w:top w:val="nil"/>
              <w:left w:val="nil"/>
              <w:bottom w:val="single" w:sz="4" w:space="0" w:color="auto"/>
              <w:right w:val="single" w:sz="4" w:space="0" w:color="auto"/>
            </w:tcBorders>
            <w:shd w:val="clear" w:color="auto" w:fill="auto"/>
            <w:vAlign w:val="center"/>
          </w:tcPr>
          <w:p w14:paraId="2952279B" w14:textId="77777777" w:rsidR="00BA7B0E" w:rsidRDefault="00BA7B0E" w:rsidP="005D3481">
            <w:pPr>
              <w:rPr>
                <w:rFonts w:ascii="Arial" w:hAnsi="Arial" w:cs="Arial"/>
                <w:color w:val="000000"/>
                <w:sz w:val="20"/>
                <w:szCs w:val="20"/>
              </w:rPr>
            </w:pPr>
            <w:r>
              <w:rPr>
                <w:rFonts w:ascii="Arial" w:hAnsi="Arial" w:cs="Arial"/>
                <w:color w:val="000000"/>
                <w:sz w:val="20"/>
                <w:szCs w:val="20"/>
              </w:rPr>
              <w:t>Participate in workplace health and safety processes</w:t>
            </w:r>
          </w:p>
        </w:tc>
        <w:tc>
          <w:tcPr>
            <w:tcW w:w="1418" w:type="dxa"/>
            <w:tcBorders>
              <w:top w:val="nil"/>
              <w:left w:val="nil"/>
              <w:bottom w:val="single" w:sz="4" w:space="0" w:color="auto"/>
              <w:right w:val="single" w:sz="4" w:space="0" w:color="auto"/>
            </w:tcBorders>
            <w:shd w:val="clear" w:color="auto" w:fill="auto"/>
            <w:noWrap/>
            <w:vAlign w:val="center"/>
          </w:tcPr>
          <w:p w14:paraId="4FC63EFF"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4F4BCD5F"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53E85BED"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RGRPSG201</w:t>
            </w:r>
          </w:p>
        </w:tc>
        <w:tc>
          <w:tcPr>
            <w:tcW w:w="5953" w:type="dxa"/>
            <w:tcBorders>
              <w:top w:val="nil"/>
              <w:left w:val="nil"/>
              <w:bottom w:val="single" w:sz="4" w:space="0" w:color="auto"/>
              <w:right w:val="single" w:sz="4" w:space="0" w:color="auto"/>
            </w:tcBorders>
            <w:shd w:val="clear" w:color="auto" w:fill="auto"/>
            <w:vAlign w:val="center"/>
          </w:tcPr>
          <w:p w14:paraId="141B86F1" w14:textId="77777777" w:rsidR="00BA7B0E" w:rsidRDefault="00BA7B0E" w:rsidP="005D3481">
            <w:pPr>
              <w:rPr>
                <w:rFonts w:ascii="Arial" w:hAnsi="Arial" w:cs="Arial"/>
                <w:color w:val="000000"/>
                <w:sz w:val="20"/>
                <w:szCs w:val="20"/>
              </w:rPr>
            </w:pPr>
            <w:r>
              <w:rPr>
                <w:rFonts w:ascii="Arial" w:hAnsi="Arial" w:cs="Arial"/>
                <w:color w:val="000000"/>
                <w:sz w:val="20"/>
                <w:szCs w:val="20"/>
              </w:rPr>
              <w:t>Handle greyhounds</w:t>
            </w:r>
          </w:p>
        </w:tc>
        <w:tc>
          <w:tcPr>
            <w:tcW w:w="1418" w:type="dxa"/>
            <w:tcBorders>
              <w:top w:val="nil"/>
              <w:left w:val="nil"/>
              <w:bottom w:val="single" w:sz="4" w:space="0" w:color="auto"/>
              <w:right w:val="single" w:sz="4" w:space="0" w:color="auto"/>
            </w:tcBorders>
            <w:shd w:val="clear" w:color="auto" w:fill="auto"/>
            <w:noWrap/>
            <w:vAlign w:val="center"/>
          </w:tcPr>
          <w:p w14:paraId="7F1477FB"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18D42148"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A1292A6"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RGRPSG203</w:t>
            </w:r>
          </w:p>
        </w:tc>
        <w:tc>
          <w:tcPr>
            <w:tcW w:w="5953" w:type="dxa"/>
            <w:tcBorders>
              <w:top w:val="nil"/>
              <w:left w:val="nil"/>
              <w:bottom w:val="single" w:sz="4" w:space="0" w:color="auto"/>
              <w:right w:val="single" w:sz="4" w:space="0" w:color="auto"/>
            </w:tcBorders>
            <w:shd w:val="clear" w:color="auto" w:fill="auto"/>
            <w:vAlign w:val="center"/>
          </w:tcPr>
          <w:p w14:paraId="2590BBAE"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Promote and enhance greyhound behaviour </w:t>
            </w:r>
          </w:p>
        </w:tc>
        <w:tc>
          <w:tcPr>
            <w:tcW w:w="1418" w:type="dxa"/>
            <w:tcBorders>
              <w:top w:val="nil"/>
              <w:left w:val="nil"/>
              <w:bottom w:val="single" w:sz="4" w:space="0" w:color="auto"/>
              <w:right w:val="single" w:sz="4" w:space="0" w:color="auto"/>
            </w:tcBorders>
            <w:shd w:val="clear" w:color="auto" w:fill="auto"/>
            <w:noWrap/>
            <w:vAlign w:val="center"/>
          </w:tcPr>
          <w:p w14:paraId="3C7CBFBA"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05646E69"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D0D916A"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RGRPSG204*</w:t>
            </w:r>
          </w:p>
        </w:tc>
        <w:tc>
          <w:tcPr>
            <w:tcW w:w="5953" w:type="dxa"/>
            <w:tcBorders>
              <w:top w:val="nil"/>
              <w:left w:val="nil"/>
              <w:bottom w:val="single" w:sz="4" w:space="0" w:color="auto"/>
              <w:right w:val="single" w:sz="4" w:space="0" w:color="auto"/>
            </w:tcBorders>
            <w:shd w:val="clear" w:color="auto" w:fill="auto"/>
            <w:vAlign w:val="center"/>
          </w:tcPr>
          <w:p w14:paraId="2C904336"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Attend greyhounds during exercise and after exercise routines </w:t>
            </w:r>
          </w:p>
        </w:tc>
        <w:tc>
          <w:tcPr>
            <w:tcW w:w="1418" w:type="dxa"/>
            <w:tcBorders>
              <w:top w:val="nil"/>
              <w:left w:val="nil"/>
              <w:bottom w:val="single" w:sz="4" w:space="0" w:color="auto"/>
              <w:right w:val="single" w:sz="4" w:space="0" w:color="auto"/>
            </w:tcBorders>
            <w:shd w:val="clear" w:color="auto" w:fill="auto"/>
            <w:noWrap/>
            <w:vAlign w:val="center"/>
          </w:tcPr>
          <w:p w14:paraId="356F2ED5" w14:textId="77777777" w:rsidR="00BA7B0E" w:rsidRDefault="00BA7B0E" w:rsidP="005D3481">
            <w:pPr>
              <w:jc w:val="center"/>
              <w:rPr>
                <w:rFonts w:ascii="Arial" w:hAnsi="Arial" w:cs="Arial"/>
                <w:sz w:val="20"/>
                <w:szCs w:val="20"/>
              </w:rPr>
            </w:pPr>
            <w:r>
              <w:rPr>
                <w:rFonts w:ascii="Arial" w:hAnsi="Arial" w:cs="Arial"/>
                <w:sz w:val="20"/>
                <w:szCs w:val="20"/>
              </w:rPr>
              <w:t>30</w:t>
            </w:r>
          </w:p>
        </w:tc>
      </w:tr>
      <w:tr w:rsidR="00BA7B0E" w:rsidRPr="00BD4F3B" w14:paraId="4A86530F"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8EC5B21"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RGRPSG207</w:t>
            </w:r>
          </w:p>
        </w:tc>
        <w:tc>
          <w:tcPr>
            <w:tcW w:w="5953" w:type="dxa"/>
            <w:tcBorders>
              <w:top w:val="nil"/>
              <w:left w:val="nil"/>
              <w:bottom w:val="single" w:sz="4" w:space="0" w:color="auto"/>
              <w:right w:val="single" w:sz="4" w:space="0" w:color="auto"/>
            </w:tcBorders>
            <w:shd w:val="clear" w:color="auto" w:fill="auto"/>
            <w:vAlign w:val="center"/>
          </w:tcPr>
          <w:p w14:paraId="1E70E88B" w14:textId="77777777" w:rsidR="00BA7B0E" w:rsidRDefault="00BA7B0E" w:rsidP="005D3481">
            <w:pPr>
              <w:rPr>
                <w:rFonts w:ascii="Arial" w:hAnsi="Arial" w:cs="Arial"/>
                <w:color w:val="000000"/>
                <w:sz w:val="20"/>
                <w:szCs w:val="20"/>
              </w:rPr>
            </w:pPr>
            <w:r>
              <w:rPr>
                <w:rFonts w:ascii="Arial" w:hAnsi="Arial" w:cs="Arial"/>
                <w:color w:val="000000"/>
                <w:sz w:val="20"/>
                <w:szCs w:val="20"/>
              </w:rPr>
              <w:t>Demonstrate greyhound racing industry integrity and ethical practice</w:t>
            </w:r>
          </w:p>
        </w:tc>
        <w:tc>
          <w:tcPr>
            <w:tcW w:w="1418" w:type="dxa"/>
            <w:tcBorders>
              <w:top w:val="nil"/>
              <w:left w:val="nil"/>
              <w:bottom w:val="single" w:sz="4" w:space="0" w:color="auto"/>
              <w:right w:val="single" w:sz="4" w:space="0" w:color="auto"/>
            </w:tcBorders>
            <w:shd w:val="clear" w:color="auto" w:fill="auto"/>
            <w:noWrap/>
            <w:vAlign w:val="center"/>
          </w:tcPr>
          <w:p w14:paraId="6C95D12B"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0A032970"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hideMark/>
          </w:tcPr>
          <w:p w14:paraId="1E2D4AC8"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RGRPSG208*</w:t>
            </w:r>
          </w:p>
        </w:tc>
        <w:tc>
          <w:tcPr>
            <w:tcW w:w="5953" w:type="dxa"/>
            <w:tcBorders>
              <w:top w:val="nil"/>
              <w:left w:val="nil"/>
              <w:bottom w:val="single" w:sz="4" w:space="0" w:color="auto"/>
              <w:right w:val="single" w:sz="4" w:space="0" w:color="auto"/>
            </w:tcBorders>
            <w:shd w:val="clear" w:color="auto" w:fill="auto"/>
            <w:vAlign w:val="center"/>
            <w:hideMark/>
          </w:tcPr>
          <w:p w14:paraId="4A9A9673" w14:textId="77777777" w:rsidR="00BA7B0E" w:rsidRDefault="00BA7B0E" w:rsidP="005D3481">
            <w:pPr>
              <w:rPr>
                <w:rFonts w:ascii="Arial" w:hAnsi="Arial" w:cs="Arial"/>
                <w:color w:val="000000"/>
                <w:sz w:val="20"/>
                <w:szCs w:val="20"/>
              </w:rPr>
            </w:pPr>
            <w:r>
              <w:rPr>
                <w:rFonts w:ascii="Arial" w:hAnsi="Arial" w:cs="Arial"/>
                <w:color w:val="000000"/>
                <w:sz w:val="20"/>
                <w:szCs w:val="20"/>
              </w:rPr>
              <w:t>Promote and enhance greyhound health and welfare</w:t>
            </w:r>
          </w:p>
        </w:tc>
        <w:tc>
          <w:tcPr>
            <w:tcW w:w="1418" w:type="dxa"/>
            <w:tcBorders>
              <w:top w:val="nil"/>
              <w:left w:val="nil"/>
              <w:bottom w:val="single" w:sz="4" w:space="0" w:color="auto"/>
              <w:right w:val="single" w:sz="4" w:space="0" w:color="auto"/>
            </w:tcBorders>
            <w:shd w:val="clear" w:color="auto" w:fill="auto"/>
            <w:noWrap/>
            <w:vAlign w:val="center"/>
            <w:hideMark/>
          </w:tcPr>
          <w:p w14:paraId="278A91AC"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1CAF686B"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958C6"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59447B5D"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10458519" w14:textId="77777777" w:rsidR="00BA7B0E" w:rsidRDefault="00BA7B0E" w:rsidP="005D3481">
            <w:pPr>
              <w:rPr>
                <w:rFonts w:ascii="Arial" w:hAnsi="Arial" w:cs="Arial"/>
                <w:color w:val="000000"/>
                <w:sz w:val="20"/>
                <w:szCs w:val="20"/>
              </w:rPr>
            </w:pPr>
            <w:r>
              <w:rPr>
                <w:rFonts w:ascii="Arial" w:hAnsi="Arial" w:cs="Arial"/>
                <w:color w:val="000000"/>
                <w:sz w:val="20"/>
                <w:szCs w:val="20"/>
              </w:rPr>
              <w:t>RGRPSG206*</w:t>
            </w:r>
          </w:p>
        </w:tc>
        <w:tc>
          <w:tcPr>
            <w:tcW w:w="5953" w:type="dxa"/>
            <w:tcBorders>
              <w:top w:val="single" w:sz="4" w:space="0" w:color="auto"/>
              <w:left w:val="nil"/>
              <w:bottom w:val="single" w:sz="4" w:space="0" w:color="auto"/>
              <w:right w:val="single" w:sz="4" w:space="0" w:color="auto"/>
            </w:tcBorders>
            <w:shd w:val="clear" w:color="auto" w:fill="auto"/>
            <w:vAlign w:val="center"/>
          </w:tcPr>
          <w:p w14:paraId="560FDAB6"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Catch and control greyhounds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9464EA9" w14:textId="77777777" w:rsidR="00BA7B0E" w:rsidRDefault="00BA7B0E" w:rsidP="005D3481">
            <w:pPr>
              <w:jc w:val="center"/>
              <w:rPr>
                <w:rFonts w:ascii="Arial" w:hAnsi="Arial" w:cs="Arial"/>
                <w:sz w:val="20"/>
                <w:szCs w:val="20"/>
              </w:rPr>
            </w:pPr>
            <w:r>
              <w:rPr>
                <w:rFonts w:ascii="Arial" w:hAnsi="Arial" w:cs="Arial"/>
                <w:sz w:val="20"/>
                <w:szCs w:val="20"/>
              </w:rPr>
              <w:t>30</w:t>
            </w:r>
          </w:p>
        </w:tc>
      </w:tr>
      <w:tr w:rsidR="00BA7B0E" w:rsidRPr="00BD4F3B" w14:paraId="7F9840EF"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33D940D" w14:textId="77777777" w:rsidR="00BA7B0E" w:rsidRDefault="00BA7B0E" w:rsidP="005D3481">
            <w:pPr>
              <w:rPr>
                <w:rFonts w:ascii="Arial" w:hAnsi="Arial" w:cs="Arial"/>
                <w:color w:val="000000"/>
                <w:sz w:val="20"/>
                <w:szCs w:val="20"/>
              </w:rPr>
            </w:pPr>
            <w:r>
              <w:rPr>
                <w:rFonts w:ascii="Arial" w:hAnsi="Arial" w:cs="Arial"/>
                <w:color w:val="000000"/>
                <w:sz w:val="20"/>
                <w:szCs w:val="20"/>
              </w:rPr>
              <w:t>RGRPSG302*</w:t>
            </w:r>
          </w:p>
        </w:tc>
        <w:tc>
          <w:tcPr>
            <w:tcW w:w="5953" w:type="dxa"/>
            <w:tcBorders>
              <w:top w:val="nil"/>
              <w:left w:val="nil"/>
              <w:bottom w:val="single" w:sz="4" w:space="0" w:color="auto"/>
              <w:right w:val="single" w:sz="4" w:space="0" w:color="auto"/>
            </w:tcBorders>
            <w:shd w:val="clear" w:color="auto" w:fill="auto"/>
            <w:vAlign w:val="center"/>
          </w:tcPr>
          <w:p w14:paraId="5C657476" w14:textId="77777777" w:rsidR="00BA7B0E" w:rsidRDefault="00BA7B0E" w:rsidP="005D3481">
            <w:pPr>
              <w:rPr>
                <w:rFonts w:ascii="Arial" w:hAnsi="Arial" w:cs="Arial"/>
                <w:color w:val="000000"/>
                <w:sz w:val="20"/>
                <w:szCs w:val="20"/>
              </w:rPr>
            </w:pPr>
            <w:r>
              <w:rPr>
                <w:rFonts w:ascii="Arial" w:hAnsi="Arial" w:cs="Arial"/>
                <w:color w:val="000000"/>
                <w:sz w:val="20"/>
                <w:szCs w:val="20"/>
              </w:rPr>
              <w:t>Assess health and provide first aid for greyhounds</w:t>
            </w:r>
          </w:p>
        </w:tc>
        <w:tc>
          <w:tcPr>
            <w:tcW w:w="1418" w:type="dxa"/>
            <w:tcBorders>
              <w:top w:val="nil"/>
              <w:left w:val="nil"/>
              <w:bottom w:val="single" w:sz="4" w:space="0" w:color="auto"/>
              <w:right w:val="single" w:sz="4" w:space="0" w:color="auto"/>
            </w:tcBorders>
            <w:shd w:val="clear" w:color="auto" w:fill="auto"/>
            <w:noWrap/>
            <w:vAlign w:val="center"/>
          </w:tcPr>
          <w:p w14:paraId="3B31C67B"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34E4164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F001261" w14:textId="77777777" w:rsidR="00BA7B0E" w:rsidRDefault="00BA7B0E" w:rsidP="005D3481">
            <w:pPr>
              <w:rPr>
                <w:rFonts w:ascii="Arial" w:hAnsi="Arial" w:cs="Arial"/>
                <w:color w:val="000000"/>
                <w:sz w:val="20"/>
                <w:szCs w:val="20"/>
              </w:rPr>
            </w:pPr>
            <w:r>
              <w:rPr>
                <w:rFonts w:ascii="Arial" w:hAnsi="Arial" w:cs="Arial"/>
                <w:color w:val="000000"/>
                <w:sz w:val="20"/>
                <w:szCs w:val="20"/>
              </w:rPr>
              <w:t>RGRPSG303*</w:t>
            </w:r>
          </w:p>
        </w:tc>
        <w:tc>
          <w:tcPr>
            <w:tcW w:w="5953" w:type="dxa"/>
            <w:tcBorders>
              <w:top w:val="nil"/>
              <w:left w:val="nil"/>
              <w:bottom w:val="single" w:sz="4" w:space="0" w:color="auto"/>
              <w:right w:val="single" w:sz="4" w:space="0" w:color="auto"/>
            </w:tcBorders>
            <w:shd w:val="clear" w:color="auto" w:fill="auto"/>
            <w:vAlign w:val="center"/>
          </w:tcPr>
          <w:p w14:paraId="10CDC8F7" w14:textId="77777777" w:rsidR="00BA7B0E" w:rsidRDefault="00BA7B0E" w:rsidP="005D3481">
            <w:pPr>
              <w:rPr>
                <w:rFonts w:ascii="Arial" w:hAnsi="Arial" w:cs="Arial"/>
                <w:color w:val="000000"/>
                <w:sz w:val="20"/>
                <w:szCs w:val="20"/>
              </w:rPr>
            </w:pPr>
            <w:r>
              <w:rPr>
                <w:rFonts w:ascii="Arial" w:hAnsi="Arial" w:cs="Arial"/>
                <w:color w:val="000000"/>
                <w:sz w:val="20"/>
                <w:szCs w:val="20"/>
              </w:rPr>
              <w:t xml:space="preserve">Meet nutritional needs of greyhounds </w:t>
            </w:r>
          </w:p>
        </w:tc>
        <w:tc>
          <w:tcPr>
            <w:tcW w:w="1418" w:type="dxa"/>
            <w:tcBorders>
              <w:top w:val="nil"/>
              <w:left w:val="nil"/>
              <w:bottom w:val="single" w:sz="4" w:space="0" w:color="auto"/>
              <w:right w:val="single" w:sz="4" w:space="0" w:color="auto"/>
            </w:tcBorders>
            <w:shd w:val="clear" w:color="auto" w:fill="auto"/>
            <w:noWrap/>
            <w:vAlign w:val="center"/>
          </w:tcPr>
          <w:p w14:paraId="41A36846" w14:textId="77777777" w:rsidR="00BA7B0E" w:rsidRDefault="00BA7B0E" w:rsidP="005D3481">
            <w:pPr>
              <w:jc w:val="center"/>
              <w:rPr>
                <w:rFonts w:ascii="Arial" w:hAnsi="Arial" w:cs="Arial"/>
                <w:sz w:val="20"/>
                <w:szCs w:val="20"/>
              </w:rPr>
            </w:pPr>
            <w:r>
              <w:rPr>
                <w:rFonts w:ascii="Arial" w:hAnsi="Arial" w:cs="Arial"/>
                <w:sz w:val="20"/>
                <w:szCs w:val="20"/>
              </w:rPr>
              <w:t>50</w:t>
            </w:r>
          </w:p>
        </w:tc>
      </w:tr>
    </w:tbl>
    <w:p w14:paraId="2D377B42" w14:textId="77777777" w:rsidR="00BA7B0E" w:rsidRDefault="00BA7B0E" w:rsidP="00BA7B0E">
      <w:pPr>
        <w:keepNext/>
        <w:spacing w:after="120" w:line="240" w:lineRule="auto"/>
        <w:rPr>
          <w:rFonts w:ascii="Arial" w:eastAsia="Times" w:hAnsi="Arial" w:cs="Times New Roman"/>
          <w:b/>
          <w:caps/>
          <w:szCs w:val="20"/>
        </w:rPr>
      </w:pPr>
    </w:p>
    <w:p w14:paraId="4480682C"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317A371D"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D29279F"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EE1A4BF"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Stablehand</w:t>
            </w:r>
          </w:p>
        </w:tc>
      </w:tr>
      <w:tr w:rsidR="00BA7B0E" w:rsidRPr="00BD4F3B" w14:paraId="56E2C2DC"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8A1139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679BA0A"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Certificate II in Racing Industry (Stablehand)</w:t>
            </w:r>
          </w:p>
        </w:tc>
      </w:tr>
      <w:tr w:rsidR="00BA7B0E" w:rsidRPr="00BD4F3B" w14:paraId="15BB8F11"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45A58B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0A9324"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RGR20218</w:t>
            </w:r>
          </w:p>
        </w:tc>
      </w:tr>
      <w:tr w:rsidR="00BA7B0E" w:rsidRPr="00BD4F3B" w14:paraId="333C8359"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76C417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1928BB" w14:textId="77777777" w:rsidR="00BA7B0E" w:rsidRPr="00450C0A" w:rsidRDefault="00BA7B0E" w:rsidP="00C4776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 xml:space="preserve">This sample training program is appropriate for a person working in the racing industry as a </w:t>
            </w:r>
            <w:proofErr w:type="spellStart"/>
            <w:r w:rsidR="00C47761">
              <w:rPr>
                <w:rFonts w:ascii="Arial" w:eastAsia="Times New Roman" w:hAnsi="Arial" w:cs="Arial"/>
                <w:color w:val="000000" w:themeColor="text1"/>
                <w:sz w:val="20"/>
                <w:szCs w:val="20"/>
              </w:rPr>
              <w:t>s</w:t>
            </w:r>
            <w:r w:rsidR="00C47761" w:rsidRPr="00450C0A">
              <w:rPr>
                <w:rFonts w:ascii="Arial" w:eastAsia="Times New Roman" w:hAnsi="Arial" w:cs="Arial"/>
                <w:color w:val="000000" w:themeColor="text1"/>
                <w:sz w:val="20"/>
                <w:szCs w:val="20"/>
              </w:rPr>
              <w:t>tablehand</w:t>
            </w:r>
            <w:proofErr w:type="spellEnd"/>
            <w:r w:rsidRPr="00450C0A">
              <w:rPr>
                <w:rFonts w:ascii="Arial" w:eastAsia="Times New Roman" w:hAnsi="Arial" w:cs="Arial"/>
                <w:color w:val="000000" w:themeColor="text1"/>
                <w:sz w:val="20"/>
                <w:szCs w:val="20"/>
              </w:rPr>
              <w:t>. This person is employed to carry out tasks such as feeding, grooming, exercising and transporting harness or thoroughbred horses for a racing stable, as well as keeping the stable environment safe, clean and hygienic.</w:t>
            </w:r>
          </w:p>
        </w:tc>
      </w:tr>
      <w:tr w:rsidR="00BA7B0E" w:rsidRPr="00BD4F3B" w14:paraId="38A7996A"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3387B91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8D44CF7"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 xml:space="preserve">An asterisk (*) next to the unit code indicates that there are prerequisite requirements which must be met when packaging the qualification. </w:t>
            </w:r>
          </w:p>
          <w:p w14:paraId="0399A6FB" w14:textId="77777777" w:rsidR="00BA7B0E" w:rsidRPr="00450C0A" w:rsidRDefault="00BA7B0E" w:rsidP="005D3481">
            <w:pPr>
              <w:spacing w:before="80" w:after="80" w:line="240" w:lineRule="auto"/>
              <w:rPr>
                <w:rFonts w:ascii="Arial" w:eastAsia="Times New Roman" w:hAnsi="Arial" w:cs="Arial"/>
                <w:color w:val="000000" w:themeColor="text1"/>
                <w:sz w:val="20"/>
                <w:szCs w:val="20"/>
              </w:rPr>
            </w:pPr>
            <w:r w:rsidRPr="00450C0A">
              <w:rPr>
                <w:rFonts w:ascii="Arial" w:eastAsia="Times New Roman" w:hAnsi="Arial" w:cs="Arial"/>
                <w:color w:val="000000" w:themeColor="text1"/>
                <w:sz w:val="20"/>
                <w:szCs w:val="20"/>
              </w:rPr>
              <w:t>Occupational licensing or registration requirements apply to this qualification in some states and territories. Users are advised to check with the relevant Principal Racing Authority for current requirements.</w:t>
            </w:r>
          </w:p>
        </w:tc>
      </w:tr>
      <w:tr w:rsidR="00BA7B0E" w:rsidRPr="00BD4F3B" w14:paraId="03A7F1D8"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0B5541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768F03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FD46EB5"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573B4BF0"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CF5A802"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004B72BA"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18DD0FA8" w14:textId="77777777" w:rsidR="00BA7B0E" w:rsidRPr="0091030C" w:rsidRDefault="00BA7B0E" w:rsidP="005D3481">
            <w:pPr>
              <w:rPr>
                <w:rFonts w:ascii="Arial" w:hAnsi="Arial" w:cs="Arial"/>
                <w:sz w:val="20"/>
                <w:szCs w:val="20"/>
              </w:rPr>
            </w:pPr>
            <w:r w:rsidRPr="0091030C">
              <w:rPr>
                <w:rFonts w:ascii="Arial" w:hAnsi="Arial" w:cs="Arial"/>
                <w:sz w:val="20"/>
                <w:szCs w:val="20"/>
              </w:rPr>
              <w:t>ACMEQU205</w:t>
            </w:r>
          </w:p>
        </w:tc>
        <w:tc>
          <w:tcPr>
            <w:tcW w:w="5953" w:type="dxa"/>
            <w:tcBorders>
              <w:top w:val="nil"/>
              <w:left w:val="nil"/>
              <w:bottom w:val="single" w:sz="4" w:space="0" w:color="auto"/>
              <w:right w:val="single" w:sz="4" w:space="0" w:color="auto"/>
            </w:tcBorders>
            <w:shd w:val="clear" w:color="auto" w:fill="auto"/>
          </w:tcPr>
          <w:p w14:paraId="73AE4EDC"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Apply knowledge of horse behaviour </w:t>
            </w:r>
          </w:p>
        </w:tc>
        <w:tc>
          <w:tcPr>
            <w:tcW w:w="1418" w:type="dxa"/>
            <w:tcBorders>
              <w:top w:val="nil"/>
              <w:left w:val="nil"/>
              <w:bottom w:val="single" w:sz="4" w:space="0" w:color="auto"/>
              <w:right w:val="single" w:sz="4" w:space="0" w:color="auto"/>
            </w:tcBorders>
            <w:shd w:val="clear" w:color="auto" w:fill="auto"/>
            <w:noWrap/>
          </w:tcPr>
          <w:p w14:paraId="01143BEC"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60</w:t>
            </w:r>
          </w:p>
        </w:tc>
      </w:tr>
      <w:tr w:rsidR="00BA7B0E" w:rsidRPr="00BD4F3B" w14:paraId="636AF761"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697D0091" w14:textId="77777777" w:rsidR="00BA7B0E" w:rsidRPr="0091030C" w:rsidRDefault="00BA7B0E" w:rsidP="005D3481">
            <w:pPr>
              <w:rPr>
                <w:rFonts w:ascii="Arial" w:hAnsi="Arial" w:cs="Arial"/>
                <w:sz w:val="20"/>
                <w:szCs w:val="20"/>
              </w:rPr>
            </w:pPr>
            <w:r w:rsidRPr="0091030C">
              <w:rPr>
                <w:rFonts w:ascii="Arial" w:hAnsi="Arial" w:cs="Arial"/>
                <w:sz w:val="20"/>
                <w:szCs w:val="20"/>
              </w:rPr>
              <w:t>ACMGAS202</w:t>
            </w:r>
          </w:p>
        </w:tc>
        <w:tc>
          <w:tcPr>
            <w:tcW w:w="5953" w:type="dxa"/>
            <w:tcBorders>
              <w:top w:val="nil"/>
              <w:left w:val="nil"/>
              <w:bottom w:val="single" w:sz="4" w:space="0" w:color="auto"/>
              <w:right w:val="single" w:sz="4" w:space="0" w:color="auto"/>
            </w:tcBorders>
            <w:shd w:val="clear" w:color="auto" w:fill="auto"/>
          </w:tcPr>
          <w:p w14:paraId="7B8BAC73"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workplace communications </w:t>
            </w:r>
          </w:p>
        </w:tc>
        <w:tc>
          <w:tcPr>
            <w:tcW w:w="1418" w:type="dxa"/>
            <w:tcBorders>
              <w:top w:val="nil"/>
              <w:left w:val="nil"/>
              <w:bottom w:val="single" w:sz="4" w:space="0" w:color="auto"/>
              <w:right w:val="single" w:sz="4" w:space="0" w:color="auto"/>
            </w:tcBorders>
            <w:shd w:val="clear" w:color="auto" w:fill="auto"/>
            <w:noWrap/>
          </w:tcPr>
          <w:p w14:paraId="3863B030"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3179457A"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19A12B31" w14:textId="77777777" w:rsidR="00BA7B0E" w:rsidRPr="0091030C" w:rsidRDefault="00BA7B0E" w:rsidP="005D3481">
            <w:pPr>
              <w:rPr>
                <w:rFonts w:ascii="Arial" w:hAnsi="Arial" w:cs="Arial"/>
                <w:sz w:val="20"/>
                <w:szCs w:val="20"/>
              </w:rPr>
            </w:pPr>
            <w:r w:rsidRPr="0091030C">
              <w:rPr>
                <w:rFonts w:ascii="Arial" w:hAnsi="Arial" w:cs="Arial"/>
                <w:sz w:val="20"/>
                <w:szCs w:val="20"/>
              </w:rPr>
              <w:t>BSBWHS201</w:t>
            </w:r>
          </w:p>
        </w:tc>
        <w:tc>
          <w:tcPr>
            <w:tcW w:w="5953" w:type="dxa"/>
            <w:tcBorders>
              <w:top w:val="nil"/>
              <w:left w:val="nil"/>
              <w:bottom w:val="single" w:sz="4" w:space="0" w:color="auto"/>
              <w:right w:val="single" w:sz="4" w:space="0" w:color="auto"/>
            </w:tcBorders>
            <w:shd w:val="clear" w:color="auto" w:fill="auto"/>
          </w:tcPr>
          <w:p w14:paraId="5702C04E" w14:textId="77777777" w:rsidR="00BA7B0E" w:rsidRPr="0091030C" w:rsidRDefault="00BA7B0E" w:rsidP="005D3481">
            <w:pPr>
              <w:rPr>
                <w:rFonts w:ascii="Arial" w:hAnsi="Arial" w:cs="Arial"/>
                <w:sz w:val="20"/>
                <w:szCs w:val="20"/>
              </w:rPr>
            </w:pPr>
            <w:r w:rsidRPr="0091030C">
              <w:rPr>
                <w:rFonts w:ascii="Arial" w:hAnsi="Arial" w:cs="Arial"/>
                <w:sz w:val="20"/>
                <w:szCs w:val="20"/>
              </w:rPr>
              <w:t>Contribute to the health and safety of self and others</w:t>
            </w:r>
          </w:p>
        </w:tc>
        <w:tc>
          <w:tcPr>
            <w:tcW w:w="1418" w:type="dxa"/>
            <w:tcBorders>
              <w:top w:val="nil"/>
              <w:left w:val="nil"/>
              <w:bottom w:val="single" w:sz="4" w:space="0" w:color="auto"/>
              <w:right w:val="single" w:sz="4" w:space="0" w:color="auto"/>
            </w:tcBorders>
            <w:shd w:val="clear" w:color="auto" w:fill="auto"/>
            <w:noWrap/>
          </w:tcPr>
          <w:p w14:paraId="1F985172"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3A27069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146B229A"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RGRCMN201 </w:t>
            </w:r>
          </w:p>
        </w:tc>
        <w:tc>
          <w:tcPr>
            <w:tcW w:w="5953" w:type="dxa"/>
            <w:tcBorders>
              <w:top w:val="nil"/>
              <w:left w:val="nil"/>
              <w:bottom w:val="single" w:sz="4" w:space="0" w:color="auto"/>
              <w:right w:val="single" w:sz="4" w:space="0" w:color="auto"/>
            </w:tcBorders>
            <w:shd w:val="clear" w:color="auto" w:fill="auto"/>
          </w:tcPr>
          <w:p w14:paraId="6D1B3A25" w14:textId="77777777" w:rsidR="00BA7B0E" w:rsidRPr="0091030C" w:rsidRDefault="00BA7B0E" w:rsidP="005D3481">
            <w:pPr>
              <w:rPr>
                <w:rFonts w:ascii="Arial" w:hAnsi="Arial" w:cs="Arial"/>
                <w:sz w:val="20"/>
                <w:szCs w:val="20"/>
              </w:rPr>
            </w:pPr>
            <w:r w:rsidRPr="0091030C">
              <w:rPr>
                <w:rFonts w:ascii="Arial" w:hAnsi="Arial" w:cs="Arial"/>
                <w:sz w:val="20"/>
                <w:szCs w:val="20"/>
              </w:rPr>
              <w:t>Investigate job opportunities in racing and related industries</w:t>
            </w:r>
          </w:p>
        </w:tc>
        <w:tc>
          <w:tcPr>
            <w:tcW w:w="1418" w:type="dxa"/>
            <w:tcBorders>
              <w:top w:val="nil"/>
              <w:left w:val="nil"/>
              <w:bottom w:val="single" w:sz="4" w:space="0" w:color="auto"/>
              <w:right w:val="single" w:sz="4" w:space="0" w:color="auto"/>
            </w:tcBorders>
            <w:shd w:val="clear" w:color="auto" w:fill="auto"/>
            <w:noWrap/>
          </w:tcPr>
          <w:p w14:paraId="4892933A"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w:t>
            </w:r>
          </w:p>
        </w:tc>
      </w:tr>
      <w:tr w:rsidR="00BA7B0E" w:rsidRPr="00BD4F3B" w14:paraId="747CBEC3"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tcPr>
          <w:p w14:paraId="0634A5A0" w14:textId="77777777" w:rsidR="00BA7B0E" w:rsidRPr="0091030C" w:rsidRDefault="00BA7B0E" w:rsidP="005D3481">
            <w:pPr>
              <w:rPr>
                <w:rFonts w:ascii="Arial" w:hAnsi="Arial" w:cs="Arial"/>
                <w:sz w:val="20"/>
                <w:szCs w:val="20"/>
              </w:rPr>
            </w:pPr>
            <w:r w:rsidRPr="0091030C">
              <w:rPr>
                <w:rFonts w:ascii="Arial" w:hAnsi="Arial" w:cs="Arial"/>
                <w:sz w:val="20"/>
                <w:szCs w:val="20"/>
              </w:rPr>
              <w:t>RGRCMN203</w:t>
            </w:r>
          </w:p>
        </w:tc>
        <w:tc>
          <w:tcPr>
            <w:tcW w:w="5953" w:type="dxa"/>
            <w:tcBorders>
              <w:top w:val="nil"/>
              <w:left w:val="nil"/>
              <w:bottom w:val="single" w:sz="4" w:space="0" w:color="auto"/>
              <w:right w:val="single" w:sz="4" w:space="0" w:color="auto"/>
            </w:tcBorders>
            <w:shd w:val="clear" w:color="auto" w:fill="auto"/>
          </w:tcPr>
          <w:p w14:paraId="2CC2ABA4"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Comply with racing industry ethics and integrity </w:t>
            </w:r>
          </w:p>
        </w:tc>
        <w:tc>
          <w:tcPr>
            <w:tcW w:w="1418" w:type="dxa"/>
            <w:tcBorders>
              <w:top w:val="nil"/>
              <w:left w:val="nil"/>
              <w:bottom w:val="single" w:sz="4" w:space="0" w:color="auto"/>
              <w:right w:val="single" w:sz="4" w:space="0" w:color="auto"/>
            </w:tcBorders>
            <w:shd w:val="clear" w:color="auto" w:fill="auto"/>
            <w:noWrap/>
          </w:tcPr>
          <w:p w14:paraId="433F751D"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0A9A22C8"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F27E3" w14:textId="77777777" w:rsidR="00BA7B0E" w:rsidRPr="00F95D1E" w:rsidRDefault="00BA7B0E" w:rsidP="005D3481">
            <w:pPr>
              <w:spacing w:before="80" w:after="80" w:line="240" w:lineRule="auto"/>
              <w:rPr>
                <w:rFonts w:ascii="Arial" w:eastAsia="Times New Roman" w:hAnsi="Arial" w:cs="Arial"/>
                <w:b/>
                <w:bCs/>
                <w:i/>
                <w:iCs/>
                <w:color w:val="000000"/>
                <w:sz w:val="20"/>
                <w:szCs w:val="20"/>
              </w:rPr>
            </w:pPr>
            <w:r w:rsidRPr="00F95D1E">
              <w:rPr>
                <w:rFonts w:ascii="Arial" w:eastAsia="Times New Roman" w:hAnsi="Arial" w:cs="Arial"/>
                <w:b/>
                <w:bCs/>
                <w:i/>
                <w:iCs/>
                <w:color w:val="000000"/>
                <w:sz w:val="20"/>
                <w:szCs w:val="20"/>
              </w:rPr>
              <w:t>Elective</w:t>
            </w:r>
          </w:p>
        </w:tc>
      </w:tr>
      <w:tr w:rsidR="00BA7B0E" w:rsidRPr="00BD4F3B" w14:paraId="337EA30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tcPr>
          <w:p w14:paraId="56351B1C"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ACMEQU202*</w:t>
            </w:r>
          </w:p>
        </w:tc>
        <w:tc>
          <w:tcPr>
            <w:tcW w:w="5953" w:type="dxa"/>
            <w:tcBorders>
              <w:top w:val="single" w:sz="4" w:space="0" w:color="auto"/>
              <w:left w:val="single" w:sz="4" w:space="0" w:color="auto"/>
              <w:bottom w:val="single" w:sz="4" w:space="0" w:color="auto"/>
              <w:right w:val="single" w:sz="4" w:space="0" w:color="auto"/>
            </w:tcBorders>
            <w:shd w:val="clear" w:color="auto" w:fill="auto"/>
            <w:vAlign w:val="center"/>
          </w:tcPr>
          <w:p w14:paraId="4E5DF3D0"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 xml:space="preserve">Handle horses safely </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55F48F5" w14:textId="77777777" w:rsidR="00BA7B0E" w:rsidRPr="002D73BA" w:rsidRDefault="00BA7B0E" w:rsidP="005D3481">
            <w:pPr>
              <w:jc w:val="center"/>
              <w:rPr>
                <w:rFonts w:ascii="Arial" w:hAnsi="Arial" w:cs="Arial"/>
                <w:color w:val="000000"/>
                <w:sz w:val="20"/>
                <w:szCs w:val="20"/>
              </w:rPr>
            </w:pPr>
            <w:r w:rsidRPr="002D73BA">
              <w:rPr>
                <w:rFonts w:ascii="Arial" w:hAnsi="Arial" w:cs="Arial"/>
                <w:color w:val="000000"/>
                <w:sz w:val="20"/>
                <w:szCs w:val="20"/>
              </w:rPr>
              <w:t>100</w:t>
            </w:r>
          </w:p>
        </w:tc>
      </w:tr>
      <w:tr w:rsidR="00BA7B0E" w:rsidRPr="00BD4F3B" w14:paraId="65534EA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C418DC7"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ACMEQU208</w:t>
            </w:r>
          </w:p>
        </w:tc>
        <w:tc>
          <w:tcPr>
            <w:tcW w:w="5953" w:type="dxa"/>
            <w:tcBorders>
              <w:top w:val="nil"/>
              <w:left w:val="single" w:sz="4" w:space="0" w:color="auto"/>
              <w:bottom w:val="single" w:sz="4" w:space="0" w:color="auto"/>
              <w:right w:val="single" w:sz="4" w:space="0" w:color="auto"/>
            </w:tcBorders>
            <w:shd w:val="clear" w:color="auto" w:fill="auto"/>
            <w:vAlign w:val="center"/>
          </w:tcPr>
          <w:p w14:paraId="19E8C84A"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 xml:space="preserve">Manage personal health and fitness for working with horses </w:t>
            </w:r>
          </w:p>
        </w:tc>
        <w:tc>
          <w:tcPr>
            <w:tcW w:w="1418" w:type="dxa"/>
            <w:tcBorders>
              <w:top w:val="nil"/>
              <w:left w:val="nil"/>
              <w:bottom w:val="single" w:sz="4" w:space="0" w:color="auto"/>
              <w:right w:val="single" w:sz="4" w:space="0" w:color="auto"/>
            </w:tcBorders>
            <w:shd w:val="clear" w:color="000000" w:fill="FFFFFF"/>
            <w:noWrap/>
            <w:vAlign w:val="center"/>
          </w:tcPr>
          <w:p w14:paraId="12586CD1"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20</w:t>
            </w:r>
          </w:p>
        </w:tc>
      </w:tr>
      <w:tr w:rsidR="00BA7B0E" w:rsidRPr="00BD4F3B" w14:paraId="76320D1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7FDA733"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RGRPSH201</w:t>
            </w:r>
          </w:p>
        </w:tc>
        <w:tc>
          <w:tcPr>
            <w:tcW w:w="5953" w:type="dxa"/>
            <w:tcBorders>
              <w:top w:val="nil"/>
              <w:left w:val="single" w:sz="4" w:space="0" w:color="auto"/>
              <w:bottom w:val="single" w:sz="4" w:space="0" w:color="auto"/>
              <w:right w:val="single" w:sz="4" w:space="0" w:color="auto"/>
            </w:tcBorders>
            <w:shd w:val="clear" w:color="auto" w:fill="auto"/>
            <w:vAlign w:val="center"/>
          </w:tcPr>
          <w:p w14:paraId="69042864"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Handle racehorses in stables and at trackwork</w:t>
            </w:r>
          </w:p>
        </w:tc>
        <w:tc>
          <w:tcPr>
            <w:tcW w:w="1418" w:type="dxa"/>
            <w:tcBorders>
              <w:top w:val="nil"/>
              <w:left w:val="nil"/>
              <w:bottom w:val="single" w:sz="4" w:space="0" w:color="auto"/>
              <w:right w:val="single" w:sz="4" w:space="0" w:color="auto"/>
            </w:tcBorders>
            <w:shd w:val="clear" w:color="000000" w:fill="FFFFFF"/>
            <w:noWrap/>
            <w:vAlign w:val="center"/>
          </w:tcPr>
          <w:p w14:paraId="5F8E6E80"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80</w:t>
            </w:r>
          </w:p>
        </w:tc>
      </w:tr>
      <w:tr w:rsidR="00BA7B0E" w:rsidRPr="00BD4F3B" w14:paraId="62E8FA2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92D67CC" w14:textId="77777777" w:rsidR="00BA7B0E" w:rsidRPr="002D73BA" w:rsidRDefault="00BA7B0E" w:rsidP="005D3481">
            <w:pPr>
              <w:rPr>
                <w:rFonts w:ascii="Arial" w:hAnsi="Arial" w:cs="Arial"/>
                <w:sz w:val="20"/>
                <w:szCs w:val="20"/>
              </w:rPr>
            </w:pPr>
            <w:r w:rsidRPr="002D73BA">
              <w:rPr>
                <w:rFonts w:ascii="Arial" w:hAnsi="Arial" w:cs="Arial"/>
                <w:sz w:val="20"/>
                <w:szCs w:val="20"/>
              </w:rPr>
              <w:t>RGRPSH202*</w:t>
            </w:r>
          </w:p>
        </w:tc>
        <w:tc>
          <w:tcPr>
            <w:tcW w:w="5953" w:type="dxa"/>
            <w:tcBorders>
              <w:top w:val="nil"/>
              <w:left w:val="single" w:sz="4" w:space="0" w:color="auto"/>
              <w:bottom w:val="single" w:sz="4" w:space="0" w:color="auto"/>
              <w:right w:val="single" w:sz="4" w:space="0" w:color="auto"/>
            </w:tcBorders>
            <w:shd w:val="clear" w:color="auto" w:fill="auto"/>
            <w:vAlign w:val="center"/>
          </w:tcPr>
          <w:p w14:paraId="5DF3F6B7"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Assist with transportation of horses</w:t>
            </w:r>
          </w:p>
        </w:tc>
        <w:tc>
          <w:tcPr>
            <w:tcW w:w="1418" w:type="dxa"/>
            <w:tcBorders>
              <w:top w:val="nil"/>
              <w:left w:val="nil"/>
              <w:bottom w:val="single" w:sz="4" w:space="0" w:color="auto"/>
              <w:right w:val="single" w:sz="4" w:space="0" w:color="auto"/>
            </w:tcBorders>
            <w:shd w:val="clear" w:color="000000" w:fill="FFFFFF"/>
            <w:noWrap/>
            <w:vAlign w:val="center"/>
          </w:tcPr>
          <w:p w14:paraId="734CC330"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20</w:t>
            </w:r>
          </w:p>
        </w:tc>
      </w:tr>
      <w:tr w:rsidR="00BA7B0E" w:rsidRPr="00BD4F3B" w14:paraId="70E49AC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ED2865D" w14:textId="77777777" w:rsidR="00BA7B0E" w:rsidRPr="002D73BA" w:rsidRDefault="00BA7B0E" w:rsidP="005D3481">
            <w:pPr>
              <w:rPr>
                <w:rFonts w:ascii="Arial" w:hAnsi="Arial" w:cs="Arial"/>
                <w:sz w:val="20"/>
                <w:szCs w:val="20"/>
              </w:rPr>
            </w:pPr>
            <w:r w:rsidRPr="002D73BA">
              <w:rPr>
                <w:rFonts w:ascii="Arial" w:hAnsi="Arial" w:cs="Arial"/>
                <w:sz w:val="20"/>
                <w:szCs w:val="20"/>
              </w:rPr>
              <w:t>RGRPSH203</w:t>
            </w:r>
          </w:p>
        </w:tc>
        <w:tc>
          <w:tcPr>
            <w:tcW w:w="5953" w:type="dxa"/>
            <w:tcBorders>
              <w:top w:val="nil"/>
              <w:left w:val="single" w:sz="4" w:space="0" w:color="auto"/>
              <w:bottom w:val="single" w:sz="4" w:space="0" w:color="auto"/>
              <w:right w:val="single" w:sz="4" w:space="0" w:color="auto"/>
            </w:tcBorders>
            <w:shd w:val="clear" w:color="auto" w:fill="auto"/>
            <w:vAlign w:val="center"/>
          </w:tcPr>
          <w:p w14:paraId="0D79547C"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Perform basic driving tasks</w:t>
            </w:r>
          </w:p>
        </w:tc>
        <w:tc>
          <w:tcPr>
            <w:tcW w:w="1418" w:type="dxa"/>
            <w:tcBorders>
              <w:top w:val="nil"/>
              <w:left w:val="nil"/>
              <w:bottom w:val="single" w:sz="4" w:space="0" w:color="auto"/>
              <w:right w:val="single" w:sz="4" w:space="0" w:color="auto"/>
            </w:tcBorders>
            <w:shd w:val="clear" w:color="000000" w:fill="FFFFFF"/>
            <w:noWrap/>
            <w:vAlign w:val="center"/>
          </w:tcPr>
          <w:p w14:paraId="02AAE374"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70</w:t>
            </w:r>
          </w:p>
        </w:tc>
      </w:tr>
      <w:tr w:rsidR="00BA7B0E" w:rsidRPr="00BD4F3B" w14:paraId="156EAAD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D12A2A2" w14:textId="77777777" w:rsidR="00BA7B0E" w:rsidRPr="002D73BA" w:rsidRDefault="00BA7B0E" w:rsidP="005D3481">
            <w:pPr>
              <w:rPr>
                <w:rFonts w:ascii="Arial" w:hAnsi="Arial" w:cs="Arial"/>
                <w:sz w:val="20"/>
                <w:szCs w:val="20"/>
              </w:rPr>
            </w:pPr>
            <w:r w:rsidRPr="002D73BA">
              <w:rPr>
                <w:rFonts w:ascii="Arial" w:hAnsi="Arial" w:cs="Arial"/>
                <w:sz w:val="20"/>
                <w:szCs w:val="20"/>
              </w:rPr>
              <w:t>RGRPSH205*</w:t>
            </w:r>
          </w:p>
        </w:tc>
        <w:tc>
          <w:tcPr>
            <w:tcW w:w="5953" w:type="dxa"/>
            <w:tcBorders>
              <w:top w:val="nil"/>
              <w:left w:val="single" w:sz="4" w:space="0" w:color="auto"/>
              <w:bottom w:val="single" w:sz="4" w:space="0" w:color="auto"/>
              <w:right w:val="single" w:sz="4" w:space="0" w:color="auto"/>
            </w:tcBorders>
            <w:shd w:val="clear" w:color="auto" w:fill="auto"/>
            <w:vAlign w:val="center"/>
          </w:tcPr>
          <w:p w14:paraId="1EF5DF45"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Perform basic riding skills in the racing industry</w:t>
            </w:r>
          </w:p>
        </w:tc>
        <w:tc>
          <w:tcPr>
            <w:tcW w:w="1418" w:type="dxa"/>
            <w:tcBorders>
              <w:top w:val="nil"/>
              <w:left w:val="nil"/>
              <w:bottom w:val="single" w:sz="4" w:space="0" w:color="auto"/>
              <w:right w:val="single" w:sz="4" w:space="0" w:color="auto"/>
            </w:tcBorders>
            <w:shd w:val="clear" w:color="000000" w:fill="FFFFFF"/>
            <w:noWrap/>
            <w:vAlign w:val="center"/>
          </w:tcPr>
          <w:p w14:paraId="5983194E"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80</w:t>
            </w:r>
          </w:p>
        </w:tc>
      </w:tr>
      <w:tr w:rsidR="00BA7B0E" w:rsidRPr="00BD4F3B" w14:paraId="5FD29AFF"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19DBED8" w14:textId="77777777" w:rsidR="00BA7B0E" w:rsidRPr="002D73BA" w:rsidRDefault="00BA7B0E" w:rsidP="005D3481">
            <w:pPr>
              <w:rPr>
                <w:rFonts w:ascii="Arial" w:hAnsi="Arial" w:cs="Arial"/>
                <w:sz w:val="20"/>
                <w:szCs w:val="20"/>
              </w:rPr>
            </w:pPr>
            <w:r w:rsidRPr="002D73BA">
              <w:rPr>
                <w:rFonts w:ascii="Arial" w:hAnsi="Arial" w:cs="Arial"/>
                <w:sz w:val="20"/>
                <w:szCs w:val="20"/>
              </w:rPr>
              <w:t>RGRPSH207*</w:t>
            </w:r>
          </w:p>
        </w:tc>
        <w:tc>
          <w:tcPr>
            <w:tcW w:w="5953" w:type="dxa"/>
            <w:tcBorders>
              <w:top w:val="nil"/>
              <w:left w:val="single" w:sz="4" w:space="0" w:color="auto"/>
              <w:bottom w:val="single" w:sz="4" w:space="0" w:color="auto"/>
              <w:right w:val="single" w:sz="4" w:space="0" w:color="auto"/>
            </w:tcBorders>
            <w:shd w:val="clear" w:color="auto" w:fill="auto"/>
            <w:vAlign w:val="center"/>
          </w:tcPr>
          <w:p w14:paraId="2BAF4727"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Perform racing stable duties</w:t>
            </w:r>
          </w:p>
        </w:tc>
        <w:tc>
          <w:tcPr>
            <w:tcW w:w="1418" w:type="dxa"/>
            <w:tcBorders>
              <w:top w:val="nil"/>
              <w:left w:val="nil"/>
              <w:bottom w:val="single" w:sz="4" w:space="0" w:color="auto"/>
              <w:right w:val="single" w:sz="4" w:space="0" w:color="auto"/>
            </w:tcBorders>
            <w:shd w:val="clear" w:color="000000" w:fill="FFFFFF"/>
            <w:noWrap/>
            <w:vAlign w:val="center"/>
          </w:tcPr>
          <w:p w14:paraId="7E495F1B"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40</w:t>
            </w:r>
          </w:p>
        </w:tc>
      </w:tr>
      <w:tr w:rsidR="00BA7B0E" w:rsidRPr="00BD4F3B" w14:paraId="6478306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D912325" w14:textId="77777777" w:rsidR="00BA7B0E" w:rsidRPr="002D73BA" w:rsidRDefault="00BA7B0E" w:rsidP="005D3481">
            <w:pPr>
              <w:rPr>
                <w:rFonts w:ascii="Arial" w:hAnsi="Arial" w:cs="Arial"/>
                <w:sz w:val="20"/>
                <w:szCs w:val="20"/>
              </w:rPr>
            </w:pPr>
            <w:r w:rsidRPr="002D73BA">
              <w:rPr>
                <w:rFonts w:ascii="Arial" w:hAnsi="Arial" w:cs="Arial"/>
                <w:sz w:val="20"/>
                <w:szCs w:val="20"/>
              </w:rPr>
              <w:t>RGRPSH209*</w:t>
            </w:r>
          </w:p>
        </w:tc>
        <w:tc>
          <w:tcPr>
            <w:tcW w:w="5953" w:type="dxa"/>
            <w:tcBorders>
              <w:top w:val="nil"/>
              <w:left w:val="single" w:sz="4" w:space="0" w:color="auto"/>
              <w:bottom w:val="single" w:sz="4" w:space="0" w:color="auto"/>
              <w:right w:val="single" w:sz="4" w:space="0" w:color="auto"/>
            </w:tcBorders>
            <w:shd w:val="clear" w:color="auto" w:fill="auto"/>
            <w:vAlign w:val="center"/>
          </w:tcPr>
          <w:p w14:paraId="33FE1B9B"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Attend horses at race meetings and trials</w:t>
            </w:r>
          </w:p>
        </w:tc>
        <w:tc>
          <w:tcPr>
            <w:tcW w:w="1418" w:type="dxa"/>
            <w:tcBorders>
              <w:top w:val="nil"/>
              <w:left w:val="nil"/>
              <w:bottom w:val="single" w:sz="4" w:space="0" w:color="auto"/>
              <w:right w:val="single" w:sz="4" w:space="0" w:color="auto"/>
            </w:tcBorders>
            <w:shd w:val="clear" w:color="000000" w:fill="FFFFFF"/>
            <w:noWrap/>
            <w:vAlign w:val="center"/>
          </w:tcPr>
          <w:p w14:paraId="3675E8FE"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30</w:t>
            </w:r>
          </w:p>
        </w:tc>
      </w:tr>
      <w:tr w:rsidR="00BA7B0E" w:rsidRPr="00BD4F3B" w14:paraId="745149A0"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1E5372E" w14:textId="77777777" w:rsidR="00BA7B0E" w:rsidRPr="002D73BA" w:rsidRDefault="00BA7B0E" w:rsidP="005D3481">
            <w:pPr>
              <w:rPr>
                <w:rFonts w:ascii="Arial" w:hAnsi="Arial" w:cs="Arial"/>
                <w:sz w:val="20"/>
                <w:szCs w:val="20"/>
              </w:rPr>
            </w:pPr>
            <w:r w:rsidRPr="002D73BA">
              <w:rPr>
                <w:rFonts w:ascii="Arial" w:hAnsi="Arial" w:cs="Arial"/>
                <w:sz w:val="20"/>
                <w:szCs w:val="20"/>
              </w:rPr>
              <w:t>RGRPSH211</w:t>
            </w:r>
          </w:p>
        </w:tc>
        <w:tc>
          <w:tcPr>
            <w:tcW w:w="5953" w:type="dxa"/>
            <w:tcBorders>
              <w:top w:val="nil"/>
              <w:left w:val="single" w:sz="4" w:space="0" w:color="auto"/>
              <w:bottom w:val="single" w:sz="4" w:space="0" w:color="auto"/>
              <w:right w:val="single" w:sz="4" w:space="0" w:color="auto"/>
            </w:tcBorders>
            <w:shd w:val="clear" w:color="auto" w:fill="auto"/>
            <w:vAlign w:val="center"/>
          </w:tcPr>
          <w:p w14:paraId="0182CB2A" w14:textId="77777777" w:rsidR="00BA7B0E" w:rsidRPr="002D73BA" w:rsidRDefault="00BA7B0E" w:rsidP="005D3481">
            <w:pPr>
              <w:rPr>
                <w:rFonts w:ascii="Arial" w:hAnsi="Arial" w:cs="Arial"/>
                <w:color w:val="000000"/>
                <w:sz w:val="20"/>
                <w:szCs w:val="20"/>
              </w:rPr>
            </w:pPr>
            <w:r w:rsidRPr="002D73BA">
              <w:rPr>
                <w:rFonts w:ascii="Arial" w:hAnsi="Arial" w:cs="Arial"/>
                <w:color w:val="000000"/>
                <w:sz w:val="20"/>
                <w:szCs w:val="20"/>
              </w:rPr>
              <w:t>Work effectively in the horse racing industry</w:t>
            </w:r>
          </w:p>
        </w:tc>
        <w:tc>
          <w:tcPr>
            <w:tcW w:w="1418" w:type="dxa"/>
            <w:tcBorders>
              <w:top w:val="nil"/>
              <w:left w:val="nil"/>
              <w:bottom w:val="single" w:sz="4" w:space="0" w:color="auto"/>
              <w:right w:val="single" w:sz="4" w:space="0" w:color="auto"/>
            </w:tcBorders>
            <w:shd w:val="clear" w:color="000000" w:fill="FFFFFF"/>
            <w:noWrap/>
            <w:vAlign w:val="center"/>
          </w:tcPr>
          <w:p w14:paraId="11B8A9A8" w14:textId="77777777" w:rsidR="00BA7B0E" w:rsidRPr="002D73BA" w:rsidRDefault="00BA7B0E" w:rsidP="005D3481">
            <w:pPr>
              <w:jc w:val="center"/>
              <w:rPr>
                <w:rFonts w:ascii="Arial" w:hAnsi="Arial" w:cs="Arial"/>
                <w:sz w:val="20"/>
                <w:szCs w:val="20"/>
              </w:rPr>
            </w:pPr>
            <w:r w:rsidRPr="002D73BA">
              <w:rPr>
                <w:rFonts w:ascii="Arial" w:hAnsi="Arial" w:cs="Arial"/>
                <w:sz w:val="20"/>
                <w:szCs w:val="20"/>
              </w:rPr>
              <w:t>40</w:t>
            </w:r>
          </w:p>
        </w:tc>
      </w:tr>
    </w:tbl>
    <w:p w14:paraId="6D828249"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372236F5"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hideMark/>
          </w:tcPr>
          <w:p w14:paraId="42CD1631" w14:textId="77777777" w:rsidR="00BA7B0E" w:rsidRDefault="00BA7B0E" w:rsidP="005D3481">
            <w:pPr>
              <w:rPr>
                <w:rFonts w:ascii="Arial" w:hAnsi="Arial" w:cs="Arial"/>
                <w:sz w:val="20"/>
                <w:szCs w:val="20"/>
              </w:rPr>
            </w:pPr>
            <w:r>
              <w:rPr>
                <w:rFonts w:ascii="Arial" w:hAnsi="Arial" w:cs="Arial"/>
                <w:sz w:val="20"/>
                <w:szCs w:val="20"/>
              </w:rPr>
              <w:lastRenderedPageBreak/>
              <w:t>Greyhound Trainer</w:t>
            </w:r>
          </w:p>
        </w:tc>
        <w:tc>
          <w:tcPr>
            <w:tcW w:w="7371"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50D93063" w14:textId="77777777" w:rsidR="00BA7B0E" w:rsidRDefault="00BA7B0E" w:rsidP="005D3481">
            <w:pPr>
              <w:rPr>
                <w:rFonts w:ascii="Arial" w:hAnsi="Arial" w:cs="Arial"/>
                <w:sz w:val="20"/>
                <w:szCs w:val="20"/>
              </w:rPr>
            </w:pPr>
            <w:r>
              <w:rPr>
                <w:rFonts w:ascii="Arial" w:hAnsi="Arial" w:cs="Arial"/>
                <w:sz w:val="20"/>
                <w:szCs w:val="20"/>
              </w:rPr>
              <w:t>Greyhound Trainer</w:t>
            </w:r>
          </w:p>
        </w:tc>
      </w:tr>
      <w:tr w:rsidR="00BA7B0E" w:rsidRPr="00BD4F3B" w14:paraId="6C97994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6A32B8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CA6BD5" w14:textId="77777777" w:rsidR="00BA7B0E" w:rsidRDefault="00BA7B0E" w:rsidP="005D3481">
            <w:pPr>
              <w:rPr>
                <w:rFonts w:ascii="Arial" w:hAnsi="Arial" w:cs="Arial"/>
                <w:sz w:val="20"/>
                <w:szCs w:val="20"/>
              </w:rPr>
            </w:pPr>
            <w:r>
              <w:rPr>
                <w:rFonts w:ascii="Arial" w:hAnsi="Arial" w:cs="Arial"/>
                <w:sz w:val="20"/>
                <w:szCs w:val="20"/>
              </w:rPr>
              <w:t>Certificate III in Racing (Greyhound)</w:t>
            </w:r>
          </w:p>
        </w:tc>
      </w:tr>
      <w:tr w:rsidR="00BA7B0E" w:rsidRPr="00BD4F3B" w14:paraId="06117318"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EE01CE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C170CE" w14:textId="77777777" w:rsidR="00BA7B0E" w:rsidRDefault="00BA7B0E" w:rsidP="005D3481">
            <w:pPr>
              <w:rPr>
                <w:rFonts w:ascii="Arial" w:hAnsi="Arial" w:cs="Arial"/>
                <w:sz w:val="20"/>
                <w:szCs w:val="20"/>
              </w:rPr>
            </w:pPr>
            <w:r>
              <w:rPr>
                <w:rFonts w:ascii="Arial" w:hAnsi="Arial" w:cs="Arial"/>
                <w:sz w:val="20"/>
                <w:szCs w:val="20"/>
              </w:rPr>
              <w:t>RGR30117</w:t>
            </w:r>
          </w:p>
        </w:tc>
      </w:tr>
      <w:tr w:rsidR="00BA7B0E" w:rsidRPr="00BD4F3B" w14:paraId="3B51FB2A"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679148B"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15F482" w14:textId="77777777" w:rsidR="00BA7B0E" w:rsidRPr="00BD4F3B" w:rsidRDefault="00BA7B0E" w:rsidP="005D3481">
            <w:pPr>
              <w:spacing w:before="80" w:after="80" w:line="240" w:lineRule="auto"/>
              <w:rPr>
                <w:rFonts w:ascii="Arial" w:eastAsia="Times New Roman" w:hAnsi="Arial" w:cs="Arial"/>
                <w:color w:val="000000"/>
                <w:sz w:val="20"/>
                <w:szCs w:val="20"/>
              </w:rPr>
            </w:pPr>
            <w:r w:rsidRPr="00274789">
              <w:rPr>
                <w:rFonts w:ascii="Arial" w:eastAsia="Times New Roman" w:hAnsi="Arial" w:cs="Arial"/>
                <w:color w:val="000000"/>
                <w:sz w:val="20"/>
                <w:szCs w:val="20"/>
              </w:rPr>
              <w:t>This sample training program is appropriate for a person working in the greyhound racing industry as a greyhound trainer. Individuals apply a broad range of competencies related to the health and welfare of greyhounds, racing ethics and integrity as well as competencies that are more technical.</w:t>
            </w:r>
          </w:p>
        </w:tc>
      </w:tr>
      <w:tr w:rsidR="00BA7B0E" w:rsidRPr="00BD4F3B" w14:paraId="05AE0AEA"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531D4F3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26753D29" w14:textId="77777777" w:rsidR="00BA7B0E" w:rsidRPr="00274789" w:rsidRDefault="00BA7B0E" w:rsidP="005D3481">
            <w:pPr>
              <w:spacing w:before="80" w:after="80" w:line="240" w:lineRule="auto"/>
              <w:rPr>
                <w:rFonts w:ascii="Arial" w:eastAsia="Times New Roman" w:hAnsi="Arial" w:cs="Arial"/>
                <w:color w:val="000000" w:themeColor="text1"/>
                <w:sz w:val="20"/>
                <w:szCs w:val="20"/>
              </w:rPr>
            </w:pPr>
            <w:r w:rsidRPr="00274789">
              <w:rPr>
                <w:rFonts w:ascii="Arial" w:eastAsia="Times New Roman" w:hAnsi="Arial" w:cs="Arial"/>
                <w:color w:val="000000" w:themeColor="text1"/>
                <w:sz w:val="20"/>
                <w:szCs w:val="20"/>
              </w:rPr>
              <w:t xml:space="preserve">An asterisk (*) next to the unit code indicates that there are prerequisite requirements which must be met when packaging the qualification. </w:t>
            </w:r>
          </w:p>
          <w:p w14:paraId="7AB8269B" w14:textId="77777777" w:rsidR="00BA7B0E" w:rsidRPr="00BD4F3B" w:rsidRDefault="00BA7B0E" w:rsidP="005D3481">
            <w:pPr>
              <w:spacing w:before="80" w:after="80" w:line="240" w:lineRule="auto"/>
              <w:rPr>
                <w:rFonts w:ascii="Arial" w:eastAsia="Times New Roman" w:hAnsi="Arial" w:cs="Arial"/>
                <w:color w:val="FF0000"/>
                <w:sz w:val="20"/>
                <w:szCs w:val="20"/>
              </w:rPr>
            </w:pPr>
            <w:r w:rsidRPr="00274789">
              <w:rPr>
                <w:rFonts w:ascii="Arial" w:eastAsia="Times New Roman" w:hAnsi="Arial" w:cs="Arial"/>
                <w:color w:val="000000" w:themeColor="text1"/>
                <w:sz w:val="20"/>
                <w:szCs w:val="20"/>
              </w:rPr>
              <w:t>Licensing, legislative, regulatory or certification requirements may apply to this qualification. Refer to your state or territory Controlling Body or Principal Racing Authority for current licence or registration requirements</w:t>
            </w:r>
            <w:r w:rsidRPr="00274789">
              <w:rPr>
                <w:rFonts w:ascii="Arial" w:eastAsia="Times New Roman" w:hAnsi="Arial" w:cs="Arial"/>
                <w:color w:val="FF0000"/>
                <w:sz w:val="20"/>
                <w:szCs w:val="20"/>
              </w:rPr>
              <w:t>.</w:t>
            </w:r>
          </w:p>
        </w:tc>
      </w:tr>
      <w:tr w:rsidR="00BA7B0E" w:rsidRPr="00BD4F3B" w14:paraId="3A1D3E46"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0E5573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94F0F1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9032E89"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606BB1F0"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0EEACA9D"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25B8662F"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1E963A47" w14:textId="77777777" w:rsidR="00BA7B0E" w:rsidRDefault="00BA7B0E" w:rsidP="005D3481">
            <w:pPr>
              <w:rPr>
                <w:rFonts w:ascii="Arial" w:hAnsi="Arial" w:cs="Arial"/>
                <w:sz w:val="20"/>
                <w:szCs w:val="20"/>
              </w:rPr>
            </w:pPr>
            <w:r>
              <w:rPr>
                <w:rFonts w:ascii="Arial" w:hAnsi="Arial" w:cs="Arial"/>
                <w:sz w:val="20"/>
                <w:szCs w:val="20"/>
              </w:rPr>
              <w:t>ACMWHS301</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04467377" w14:textId="77777777" w:rsidR="00BA7B0E" w:rsidRDefault="00BA7B0E" w:rsidP="005D3481">
            <w:pPr>
              <w:rPr>
                <w:rFonts w:ascii="Arial" w:hAnsi="Arial" w:cs="Arial"/>
                <w:sz w:val="20"/>
                <w:szCs w:val="20"/>
              </w:rPr>
            </w:pPr>
            <w:r>
              <w:rPr>
                <w:rFonts w:ascii="Arial" w:hAnsi="Arial" w:cs="Arial"/>
                <w:sz w:val="20"/>
                <w:szCs w:val="20"/>
              </w:rPr>
              <w:t>Contribute to workplace health and safety processes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1DC83C27"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5C1A74F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E34CD87" w14:textId="77777777" w:rsidR="00BA7B0E" w:rsidRDefault="00BA7B0E" w:rsidP="005D3481">
            <w:pPr>
              <w:rPr>
                <w:rFonts w:ascii="Arial" w:hAnsi="Arial" w:cs="Arial"/>
                <w:sz w:val="20"/>
                <w:szCs w:val="20"/>
              </w:rPr>
            </w:pPr>
            <w:r>
              <w:rPr>
                <w:rFonts w:ascii="Arial" w:hAnsi="Arial" w:cs="Arial"/>
                <w:sz w:val="20"/>
                <w:szCs w:val="20"/>
              </w:rPr>
              <w:t>RGRPSG201</w:t>
            </w:r>
          </w:p>
        </w:tc>
        <w:tc>
          <w:tcPr>
            <w:tcW w:w="5953" w:type="dxa"/>
            <w:tcBorders>
              <w:top w:val="nil"/>
              <w:left w:val="nil"/>
              <w:bottom w:val="single" w:sz="4" w:space="0" w:color="auto"/>
              <w:right w:val="single" w:sz="4" w:space="0" w:color="auto"/>
            </w:tcBorders>
            <w:shd w:val="clear" w:color="000000" w:fill="FFFFFF"/>
            <w:vAlign w:val="center"/>
          </w:tcPr>
          <w:p w14:paraId="3ABD6D37" w14:textId="77777777" w:rsidR="00BA7B0E" w:rsidRDefault="00BA7B0E" w:rsidP="005D3481">
            <w:pPr>
              <w:rPr>
                <w:rFonts w:ascii="Arial" w:hAnsi="Arial" w:cs="Arial"/>
                <w:sz w:val="20"/>
                <w:szCs w:val="20"/>
              </w:rPr>
            </w:pPr>
            <w:r>
              <w:rPr>
                <w:rFonts w:ascii="Arial" w:hAnsi="Arial" w:cs="Arial"/>
                <w:sz w:val="20"/>
                <w:szCs w:val="20"/>
              </w:rPr>
              <w:t>Handle greyhounds</w:t>
            </w:r>
          </w:p>
        </w:tc>
        <w:tc>
          <w:tcPr>
            <w:tcW w:w="1418" w:type="dxa"/>
            <w:tcBorders>
              <w:top w:val="nil"/>
              <w:left w:val="nil"/>
              <w:bottom w:val="single" w:sz="4" w:space="0" w:color="auto"/>
              <w:right w:val="single" w:sz="4" w:space="0" w:color="auto"/>
            </w:tcBorders>
            <w:shd w:val="clear" w:color="000000" w:fill="FFFFFF"/>
            <w:noWrap/>
            <w:vAlign w:val="center"/>
          </w:tcPr>
          <w:p w14:paraId="1013A12A"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1AB31FE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E06F89B" w14:textId="77777777" w:rsidR="00BA7B0E" w:rsidRDefault="00BA7B0E" w:rsidP="005D3481">
            <w:pPr>
              <w:rPr>
                <w:rFonts w:ascii="Arial" w:hAnsi="Arial" w:cs="Arial"/>
                <w:sz w:val="20"/>
                <w:szCs w:val="20"/>
              </w:rPr>
            </w:pPr>
            <w:r>
              <w:rPr>
                <w:rFonts w:ascii="Arial" w:hAnsi="Arial" w:cs="Arial"/>
                <w:sz w:val="20"/>
                <w:szCs w:val="20"/>
              </w:rPr>
              <w:t>RGRPSG203</w:t>
            </w:r>
          </w:p>
        </w:tc>
        <w:tc>
          <w:tcPr>
            <w:tcW w:w="5953" w:type="dxa"/>
            <w:tcBorders>
              <w:top w:val="nil"/>
              <w:left w:val="nil"/>
              <w:bottom w:val="single" w:sz="4" w:space="0" w:color="auto"/>
              <w:right w:val="single" w:sz="4" w:space="0" w:color="auto"/>
            </w:tcBorders>
            <w:shd w:val="clear" w:color="000000" w:fill="FFFFFF"/>
            <w:vAlign w:val="center"/>
          </w:tcPr>
          <w:p w14:paraId="6C7C4552" w14:textId="77777777" w:rsidR="00BA7B0E" w:rsidRDefault="00BA7B0E" w:rsidP="005D3481">
            <w:pPr>
              <w:rPr>
                <w:rFonts w:ascii="Arial" w:hAnsi="Arial" w:cs="Arial"/>
                <w:sz w:val="20"/>
                <w:szCs w:val="20"/>
              </w:rPr>
            </w:pPr>
            <w:r>
              <w:rPr>
                <w:rFonts w:ascii="Arial" w:hAnsi="Arial" w:cs="Arial"/>
                <w:sz w:val="20"/>
                <w:szCs w:val="20"/>
              </w:rPr>
              <w:t xml:space="preserve">Promote and enhance greyhound </w:t>
            </w:r>
            <w:r w:rsidR="001338CE">
              <w:rPr>
                <w:rFonts w:ascii="Arial" w:hAnsi="Arial" w:cs="Arial"/>
                <w:sz w:val="20"/>
                <w:szCs w:val="20"/>
              </w:rPr>
              <w:t>behaviour</w:t>
            </w:r>
            <w:r>
              <w:rPr>
                <w:rFonts w:ascii="Arial" w:hAnsi="Arial" w:cs="Arial"/>
                <w:sz w:val="20"/>
                <w:szCs w:val="20"/>
              </w:rPr>
              <w:t xml:space="preserve"> </w:t>
            </w:r>
          </w:p>
        </w:tc>
        <w:tc>
          <w:tcPr>
            <w:tcW w:w="1418" w:type="dxa"/>
            <w:tcBorders>
              <w:top w:val="nil"/>
              <w:left w:val="nil"/>
              <w:bottom w:val="single" w:sz="4" w:space="0" w:color="auto"/>
              <w:right w:val="single" w:sz="4" w:space="0" w:color="auto"/>
            </w:tcBorders>
            <w:shd w:val="clear" w:color="000000" w:fill="FFFFFF"/>
            <w:noWrap/>
            <w:vAlign w:val="center"/>
          </w:tcPr>
          <w:p w14:paraId="767C5418"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3D1FD66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4DC564E" w14:textId="77777777" w:rsidR="00BA7B0E" w:rsidRDefault="00BA7B0E" w:rsidP="005D3481">
            <w:pPr>
              <w:rPr>
                <w:rFonts w:ascii="Arial" w:hAnsi="Arial" w:cs="Arial"/>
                <w:sz w:val="20"/>
                <w:szCs w:val="20"/>
              </w:rPr>
            </w:pPr>
            <w:r>
              <w:rPr>
                <w:rFonts w:ascii="Arial" w:hAnsi="Arial" w:cs="Arial"/>
                <w:sz w:val="20"/>
                <w:szCs w:val="20"/>
              </w:rPr>
              <w:t>RGRPSG207</w:t>
            </w:r>
          </w:p>
        </w:tc>
        <w:tc>
          <w:tcPr>
            <w:tcW w:w="5953" w:type="dxa"/>
            <w:tcBorders>
              <w:top w:val="nil"/>
              <w:left w:val="nil"/>
              <w:bottom w:val="single" w:sz="4" w:space="0" w:color="auto"/>
              <w:right w:val="single" w:sz="4" w:space="0" w:color="auto"/>
            </w:tcBorders>
            <w:shd w:val="clear" w:color="000000" w:fill="FFFFFF"/>
            <w:vAlign w:val="center"/>
          </w:tcPr>
          <w:p w14:paraId="73E7E9AA" w14:textId="77777777" w:rsidR="00BA7B0E" w:rsidRDefault="00BA7B0E" w:rsidP="005D3481">
            <w:pPr>
              <w:rPr>
                <w:rFonts w:ascii="Arial" w:hAnsi="Arial" w:cs="Arial"/>
                <w:sz w:val="20"/>
                <w:szCs w:val="20"/>
              </w:rPr>
            </w:pPr>
            <w:r>
              <w:rPr>
                <w:rFonts w:ascii="Arial" w:hAnsi="Arial" w:cs="Arial"/>
                <w:sz w:val="20"/>
                <w:szCs w:val="20"/>
              </w:rPr>
              <w:t>Demonstrate greyhound racing industry integrity and ethical practice</w:t>
            </w:r>
          </w:p>
        </w:tc>
        <w:tc>
          <w:tcPr>
            <w:tcW w:w="1418" w:type="dxa"/>
            <w:tcBorders>
              <w:top w:val="nil"/>
              <w:left w:val="nil"/>
              <w:bottom w:val="single" w:sz="4" w:space="0" w:color="auto"/>
              <w:right w:val="single" w:sz="4" w:space="0" w:color="auto"/>
            </w:tcBorders>
            <w:shd w:val="clear" w:color="000000" w:fill="FFFFFF"/>
            <w:noWrap/>
            <w:vAlign w:val="center"/>
          </w:tcPr>
          <w:p w14:paraId="22FC1E37"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1B57810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97136FD" w14:textId="77777777" w:rsidR="00BA7B0E" w:rsidRDefault="00BA7B0E" w:rsidP="005D3481">
            <w:pPr>
              <w:rPr>
                <w:rFonts w:ascii="Arial" w:hAnsi="Arial" w:cs="Arial"/>
                <w:sz w:val="20"/>
                <w:szCs w:val="20"/>
              </w:rPr>
            </w:pPr>
            <w:r>
              <w:rPr>
                <w:rFonts w:ascii="Arial" w:hAnsi="Arial" w:cs="Arial"/>
                <w:sz w:val="20"/>
                <w:szCs w:val="20"/>
              </w:rPr>
              <w:t>RGRPSG208*</w:t>
            </w:r>
          </w:p>
        </w:tc>
        <w:tc>
          <w:tcPr>
            <w:tcW w:w="5953" w:type="dxa"/>
            <w:tcBorders>
              <w:top w:val="nil"/>
              <w:left w:val="nil"/>
              <w:bottom w:val="single" w:sz="4" w:space="0" w:color="auto"/>
              <w:right w:val="single" w:sz="4" w:space="0" w:color="auto"/>
            </w:tcBorders>
            <w:shd w:val="clear" w:color="000000" w:fill="FFFFFF"/>
            <w:vAlign w:val="center"/>
          </w:tcPr>
          <w:p w14:paraId="57574E44" w14:textId="77777777" w:rsidR="00BA7B0E" w:rsidRDefault="00BA7B0E" w:rsidP="005D3481">
            <w:pPr>
              <w:rPr>
                <w:rFonts w:ascii="Arial" w:hAnsi="Arial" w:cs="Arial"/>
                <w:sz w:val="20"/>
                <w:szCs w:val="20"/>
              </w:rPr>
            </w:pPr>
            <w:r>
              <w:rPr>
                <w:rFonts w:ascii="Arial" w:hAnsi="Arial" w:cs="Arial"/>
                <w:sz w:val="20"/>
                <w:szCs w:val="20"/>
              </w:rPr>
              <w:t>Promote and enhance greyhound health and welfare</w:t>
            </w:r>
          </w:p>
        </w:tc>
        <w:tc>
          <w:tcPr>
            <w:tcW w:w="1418" w:type="dxa"/>
            <w:tcBorders>
              <w:top w:val="nil"/>
              <w:left w:val="nil"/>
              <w:bottom w:val="single" w:sz="4" w:space="0" w:color="auto"/>
              <w:right w:val="single" w:sz="4" w:space="0" w:color="auto"/>
            </w:tcBorders>
            <w:shd w:val="clear" w:color="000000" w:fill="FFFFFF"/>
            <w:noWrap/>
            <w:vAlign w:val="center"/>
          </w:tcPr>
          <w:p w14:paraId="4B62760C"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7A746BF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6FEAFA2" w14:textId="77777777" w:rsidR="00BA7B0E" w:rsidRDefault="00BA7B0E" w:rsidP="005D3481">
            <w:pPr>
              <w:rPr>
                <w:rFonts w:ascii="Arial" w:hAnsi="Arial" w:cs="Arial"/>
                <w:sz w:val="20"/>
                <w:szCs w:val="20"/>
              </w:rPr>
            </w:pPr>
            <w:r>
              <w:rPr>
                <w:rFonts w:ascii="Arial" w:hAnsi="Arial" w:cs="Arial"/>
                <w:sz w:val="20"/>
                <w:szCs w:val="20"/>
              </w:rPr>
              <w:t>RGRPSG209*</w:t>
            </w:r>
          </w:p>
        </w:tc>
        <w:tc>
          <w:tcPr>
            <w:tcW w:w="5953" w:type="dxa"/>
            <w:tcBorders>
              <w:top w:val="nil"/>
              <w:left w:val="nil"/>
              <w:bottom w:val="single" w:sz="4" w:space="0" w:color="auto"/>
              <w:right w:val="single" w:sz="4" w:space="0" w:color="auto"/>
            </w:tcBorders>
            <w:shd w:val="clear" w:color="000000" w:fill="FFFFFF"/>
            <w:vAlign w:val="center"/>
          </w:tcPr>
          <w:p w14:paraId="73A4A082" w14:textId="77777777" w:rsidR="00BA7B0E" w:rsidRDefault="00BA7B0E" w:rsidP="005D3481">
            <w:pPr>
              <w:rPr>
                <w:rFonts w:ascii="Arial" w:hAnsi="Arial" w:cs="Arial"/>
                <w:sz w:val="20"/>
                <w:szCs w:val="20"/>
              </w:rPr>
            </w:pPr>
            <w:r>
              <w:rPr>
                <w:rFonts w:ascii="Arial" w:hAnsi="Arial" w:cs="Arial"/>
                <w:sz w:val="20"/>
                <w:szCs w:val="20"/>
              </w:rPr>
              <w:t>Ethically rehome a greyhound</w:t>
            </w:r>
          </w:p>
        </w:tc>
        <w:tc>
          <w:tcPr>
            <w:tcW w:w="1418" w:type="dxa"/>
            <w:tcBorders>
              <w:top w:val="nil"/>
              <w:left w:val="nil"/>
              <w:bottom w:val="single" w:sz="4" w:space="0" w:color="auto"/>
              <w:right w:val="single" w:sz="4" w:space="0" w:color="auto"/>
            </w:tcBorders>
            <w:shd w:val="clear" w:color="000000" w:fill="FFFFFF"/>
            <w:noWrap/>
            <w:vAlign w:val="center"/>
          </w:tcPr>
          <w:p w14:paraId="0DAE8015"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04EBBFA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F5F91E4" w14:textId="77777777" w:rsidR="00BA7B0E" w:rsidRDefault="00BA7B0E" w:rsidP="005D3481">
            <w:pPr>
              <w:rPr>
                <w:rFonts w:ascii="Arial" w:hAnsi="Arial" w:cs="Arial"/>
                <w:sz w:val="20"/>
                <w:szCs w:val="20"/>
              </w:rPr>
            </w:pPr>
            <w:r>
              <w:rPr>
                <w:rFonts w:ascii="Arial" w:hAnsi="Arial" w:cs="Arial"/>
                <w:sz w:val="20"/>
                <w:szCs w:val="20"/>
              </w:rPr>
              <w:t>RGRPSG302*</w:t>
            </w:r>
          </w:p>
        </w:tc>
        <w:tc>
          <w:tcPr>
            <w:tcW w:w="5953" w:type="dxa"/>
            <w:tcBorders>
              <w:top w:val="nil"/>
              <w:left w:val="nil"/>
              <w:bottom w:val="single" w:sz="4" w:space="0" w:color="auto"/>
              <w:right w:val="single" w:sz="4" w:space="0" w:color="auto"/>
            </w:tcBorders>
            <w:shd w:val="clear" w:color="000000" w:fill="FFFFFF"/>
            <w:vAlign w:val="center"/>
          </w:tcPr>
          <w:p w14:paraId="706CAEAB" w14:textId="77777777" w:rsidR="00BA7B0E" w:rsidRDefault="00BA7B0E" w:rsidP="005D3481">
            <w:pPr>
              <w:rPr>
                <w:rFonts w:ascii="Arial" w:hAnsi="Arial" w:cs="Arial"/>
                <w:sz w:val="20"/>
                <w:szCs w:val="20"/>
              </w:rPr>
            </w:pPr>
            <w:r>
              <w:rPr>
                <w:rFonts w:ascii="Arial" w:hAnsi="Arial" w:cs="Arial"/>
                <w:sz w:val="20"/>
                <w:szCs w:val="20"/>
              </w:rPr>
              <w:t>Assess health and provide first aid for greyhounds</w:t>
            </w:r>
          </w:p>
        </w:tc>
        <w:tc>
          <w:tcPr>
            <w:tcW w:w="1418" w:type="dxa"/>
            <w:tcBorders>
              <w:top w:val="nil"/>
              <w:left w:val="nil"/>
              <w:bottom w:val="single" w:sz="4" w:space="0" w:color="auto"/>
              <w:right w:val="single" w:sz="4" w:space="0" w:color="auto"/>
            </w:tcBorders>
            <w:shd w:val="clear" w:color="000000" w:fill="FFFFFF"/>
            <w:noWrap/>
            <w:vAlign w:val="center"/>
          </w:tcPr>
          <w:p w14:paraId="1475C3F8"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5AA5FA81"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3248392" w14:textId="77777777" w:rsidR="00BA7B0E" w:rsidRDefault="00BA7B0E" w:rsidP="005D3481">
            <w:pPr>
              <w:rPr>
                <w:rFonts w:ascii="Arial" w:hAnsi="Arial" w:cs="Arial"/>
                <w:sz w:val="20"/>
                <w:szCs w:val="20"/>
              </w:rPr>
            </w:pPr>
            <w:r>
              <w:rPr>
                <w:rFonts w:ascii="Arial" w:hAnsi="Arial" w:cs="Arial"/>
                <w:sz w:val="20"/>
                <w:szCs w:val="20"/>
              </w:rPr>
              <w:t>RGRPSG303*</w:t>
            </w:r>
          </w:p>
        </w:tc>
        <w:tc>
          <w:tcPr>
            <w:tcW w:w="5953" w:type="dxa"/>
            <w:tcBorders>
              <w:top w:val="nil"/>
              <w:left w:val="nil"/>
              <w:bottom w:val="single" w:sz="4" w:space="0" w:color="auto"/>
              <w:right w:val="single" w:sz="4" w:space="0" w:color="auto"/>
            </w:tcBorders>
            <w:shd w:val="clear" w:color="000000" w:fill="FFFFFF"/>
            <w:vAlign w:val="center"/>
          </w:tcPr>
          <w:p w14:paraId="0AD85554" w14:textId="77777777" w:rsidR="00BA7B0E" w:rsidRDefault="00BA7B0E" w:rsidP="005D3481">
            <w:pPr>
              <w:rPr>
                <w:rFonts w:ascii="Arial" w:hAnsi="Arial" w:cs="Arial"/>
                <w:sz w:val="20"/>
                <w:szCs w:val="20"/>
              </w:rPr>
            </w:pPr>
            <w:r>
              <w:rPr>
                <w:rFonts w:ascii="Arial" w:hAnsi="Arial" w:cs="Arial"/>
                <w:sz w:val="20"/>
                <w:szCs w:val="20"/>
              </w:rPr>
              <w:t xml:space="preserve">Meet nutritional needs of greyhounds </w:t>
            </w:r>
          </w:p>
        </w:tc>
        <w:tc>
          <w:tcPr>
            <w:tcW w:w="1418" w:type="dxa"/>
            <w:tcBorders>
              <w:top w:val="nil"/>
              <w:left w:val="nil"/>
              <w:bottom w:val="single" w:sz="4" w:space="0" w:color="auto"/>
              <w:right w:val="single" w:sz="4" w:space="0" w:color="auto"/>
            </w:tcBorders>
            <w:shd w:val="clear" w:color="000000" w:fill="FFFFFF"/>
            <w:noWrap/>
            <w:vAlign w:val="center"/>
          </w:tcPr>
          <w:p w14:paraId="284E3077"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71195E5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C880653" w14:textId="77777777" w:rsidR="00BA7B0E" w:rsidRDefault="00BA7B0E" w:rsidP="005D3481">
            <w:pPr>
              <w:rPr>
                <w:rFonts w:ascii="Arial" w:hAnsi="Arial" w:cs="Arial"/>
                <w:sz w:val="20"/>
                <w:szCs w:val="20"/>
              </w:rPr>
            </w:pPr>
            <w:r>
              <w:rPr>
                <w:rFonts w:ascii="Arial" w:hAnsi="Arial" w:cs="Arial"/>
                <w:sz w:val="20"/>
                <w:szCs w:val="20"/>
              </w:rPr>
              <w:t>RGRPSG306*</w:t>
            </w:r>
          </w:p>
        </w:tc>
        <w:tc>
          <w:tcPr>
            <w:tcW w:w="5953" w:type="dxa"/>
            <w:tcBorders>
              <w:top w:val="nil"/>
              <w:left w:val="nil"/>
              <w:bottom w:val="single" w:sz="4" w:space="0" w:color="auto"/>
              <w:right w:val="single" w:sz="4" w:space="0" w:color="auto"/>
            </w:tcBorders>
            <w:shd w:val="clear" w:color="000000" w:fill="FFFFFF"/>
            <w:vAlign w:val="center"/>
          </w:tcPr>
          <w:p w14:paraId="7967615C" w14:textId="77777777" w:rsidR="00BA7B0E" w:rsidRDefault="00BA7B0E" w:rsidP="005D3481">
            <w:pPr>
              <w:rPr>
                <w:rFonts w:ascii="Arial" w:hAnsi="Arial" w:cs="Arial"/>
                <w:sz w:val="20"/>
                <w:szCs w:val="20"/>
              </w:rPr>
            </w:pPr>
            <w:r>
              <w:rPr>
                <w:rFonts w:ascii="Arial" w:hAnsi="Arial" w:cs="Arial"/>
                <w:sz w:val="20"/>
                <w:szCs w:val="20"/>
              </w:rPr>
              <w:t xml:space="preserve">Determine care and treatment needs of racing greyhounds </w:t>
            </w:r>
          </w:p>
        </w:tc>
        <w:tc>
          <w:tcPr>
            <w:tcW w:w="1418" w:type="dxa"/>
            <w:tcBorders>
              <w:top w:val="nil"/>
              <w:left w:val="nil"/>
              <w:bottom w:val="single" w:sz="4" w:space="0" w:color="auto"/>
              <w:right w:val="single" w:sz="4" w:space="0" w:color="auto"/>
            </w:tcBorders>
            <w:shd w:val="clear" w:color="000000" w:fill="FFFFFF"/>
            <w:noWrap/>
            <w:vAlign w:val="center"/>
          </w:tcPr>
          <w:p w14:paraId="0E0F0401"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5C1665C7"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44665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61A0732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B6539" w14:textId="77777777" w:rsidR="00BA7B0E" w:rsidRDefault="00BA7B0E" w:rsidP="005D3481">
            <w:pPr>
              <w:rPr>
                <w:rFonts w:ascii="Arial" w:hAnsi="Arial" w:cs="Arial"/>
                <w:color w:val="000000"/>
                <w:sz w:val="20"/>
                <w:szCs w:val="20"/>
              </w:rPr>
            </w:pPr>
            <w:r>
              <w:rPr>
                <w:rFonts w:ascii="Arial" w:hAnsi="Arial" w:cs="Arial"/>
                <w:color w:val="000000"/>
                <w:sz w:val="20"/>
                <w:szCs w:val="20"/>
              </w:rPr>
              <w:t>BSBSMB303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0177250F" w14:textId="77777777" w:rsidR="00BA7B0E" w:rsidRDefault="00BA7B0E" w:rsidP="005D3481">
            <w:pPr>
              <w:rPr>
                <w:rFonts w:ascii="Arial" w:hAnsi="Arial" w:cs="Arial"/>
                <w:sz w:val="20"/>
                <w:szCs w:val="20"/>
              </w:rPr>
            </w:pPr>
            <w:r>
              <w:rPr>
                <w:rFonts w:ascii="Arial" w:hAnsi="Arial" w:cs="Arial"/>
                <w:sz w:val="20"/>
                <w:szCs w:val="20"/>
              </w:rPr>
              <w:t>Organise finances for the micro business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2D572C3"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521531EA"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636EECC5" w14:textId="77777777" w:rsidR="00BA7B0E" w:rsidRDefault="00BA7B0E" w:rsidP="005D3481">
            <w:pPr>
              <w:rPr>
                <w:rFonts w:ascii="Arial" w:hAnsi="Arial" w:cs="Arial"/>
                <w:color w:val="000000"/>
                <w:sz w:val="20"/>
                <w:szCs w:val="20"/>
              </w:rPr>
            </w:pPr>
            <w:r>
              <w:rPr>
                <w:rFonts w:ascii="Arial" w:hAnsi="Arial" w:cs="Arial"/>
                <w:color w:val="000000"/>
                <w:sz w:val="20"/>
                <w:szCs w:val="20"/>
              </w:rPr>
              <w:t>BSBSMB405</w:t>
            </w:r>
          </w:p>
        </w:tc>
        <w:tc>
          <w:tcPr>
            <w:tcW w:w="5953" w:type="dxa"/>
            <w:tcBorders>
              <w:top w:val="nil"/>
              <w:left w:val="nil"/>
              <w:bottom w:val="single" w:sz="4" w:space="0" w:color="auto"/>
              <w:right w:val="single" w:sz="4" w:space="0" w:color="auto"/>
            </w:tcBorders>
            <w:shd w:val="clear" w:color="000000" w:fill="FFFFFF"/>
            <w:vAlign w:val="center"/>
          </w:tcPr>
          <w:p w14:paraId="317E2B97" w14:textId="77777777" w:rsidR="00BA7B0E" w:rsidRDefault="00BA7B0E" w:rsidP="005D3481">
            <w:pPr>
              <w:rPr>
                <w:rFonts w:ascii="Arial" w:hAnsi="Arial" w:cs="Arial"/>
                <w:sz w:val="20"/>
                <w:szCs w:val="20"/>
              </w:rPr>
            </w:pPr>
            <w:r>
              <w:rPr>
                <w:rFonts w:ascii="Arial" w:hAnsi="Arial" w:cs="Arial"/>
                <w:sz w:val="20"/>
                <w:szCs w:val="20"/>
              </w:rPr>
              <w:t>Monitor and manage small business operations</w:t>
            </w:r>
          </w:p>
        </w:tc>
        <w:tc>
          <w:tcPr>
            <w:tcW w:w="1418" w:type="dxa"/>
            <w:tcBorders>
              <w:top w:val="nil"/>
              <w:left w:val="nil"/>
              <w:bottom w:val="single" w:sz="4" w:space="0" w:color="auto"/>
              <w:right w:val="single" w:sz="4" w:space="0" w:color="auto"/>
            </w:tcBorders>
            <w:shd w:val="clear" w:color="000000" w:fill="FFFFFF"/>
            <w:noWrap/>
            <w:vAlign w:val="center"/>
          </w:tcPr>
          <w:p w14:paraId="505B1A85" w14:textId="77777777" w:rsidR="00BA7B0E" w:rsidRDefault="00BA7B0E" w:rsidP="005D3481">
            <w:pPr>
              <w:jc w:val="center"/>
              <w:rPr>
                <w:rFonts w:ascii="Arial" w:hAnsi="Arial" w:cs="Arial"/>
                <w:sz w:val="20"/>
                <w:szCs w:val="20"/>
              </w:rPr>
            </w:pPr>
            <w:r>
              <w:rPr>
                <w:rFonts w:ascii="Arial" w:hAnsi="Arial" w:cs="Arial"/>
                <w:sz w:val="20"/>
                <w:szCs w:val="20"/>
              </w:rPr>
              <w:t>45</w:t>
            </w:r>
          </w:p>
        </w:tc>
      </w:tr>
      <w:tr w:rsidR="00BA7B0E" w:rsidRPr="00BD4F3B" w14:paraId="6DF256C3"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228B06F" w14:textId="77777777" w:rsidR="00BA7B0E" w:rsidRDefault="00BA7B0E" w:rsidP="005D3481">
            <w:pPr>
              <w:rPr>
                <w:rFonts w:ascii="Arial" w:hAnsi="Arial" w:cs="Arial"/>
                <w:color w:val="000000"/>
                <w:sz w:val="20"/>
                <w:szCs w:val="20"/>
              </w:rPr>
            </w:pPr>
            <w:r>
              <w:rPr>
                <w:rFonts w:ascii="Arial" w:hAnsi="Arial" w:cs="Arial"/>
                <w:color w:val="000000"/>
                <w:sz w:val="20"/>
                <w:szCs w:val="20"/>
              </w:rPr>
              <w:t>RGRPSG301*</w:t>
            </w:r>
          </w:p>
        </w:tc>
        <w:tc>
          <w:tcPr>
            <w:tcW w:w="5953" w:type="dxa"/>
            <w:tcBorders>
              <w:top w:val="nil"/>
              <w:left w:val="nil"/>
              <w:bottom w:val="single" w:sz="4" w:space="0" w:color="auto"/>
              <w:right w:val="single" w:sz="4" w:space="0" w:color="auto"/>
            </w:tcBorders>
            <w:shd w:val="clear" w:color="000000" w:fill="FFFFFF"/>
            <w:vAlign w:val="center"/>
          </w:tcPr>
          <w:p w14:paraId="3E053E4F" w14:textId="77777777" w:rsidR="00BA7B0E" w:rsidRDefault="00BA7B0E" w:rsidP="005D3481">
            <w:pPr>
              <w:rPr>
                <w:rFonts w:ascii="Arial" w:hAnsi="Arial" w:cs="Arial"/>
                <w:sz w:val="20"/>
                <w:szCs w:val="20"/>
              </w:rPr>
            </w:pPr>
            <w:r>
              <w:rPr>
                <w:rFonts w:ascii="Arial" w:hAnsi="Arial" w:cs="Arial"/>
                <w:sz w:val="20"/>
                <w:szCs w:val="20"/>
              </w:rPr>
              <w:t>Rear Greyhounds</w:t>
            </w:r>
          </w:p>
        </w:tc>
        <w:tc>
          <w:tcPr>
            <w:tcW w:w="1418" w:type="dxa"/>
            <w:tcBorders>
              <w:top w:val="nil"/>
              <w:left w:val="nil"/>
              <w:bottom w:val="single" w:sz="4" w:space="0" w:color="auto"/>
              <w:right w:val="single" w:sz="4" w:space="0" w:color="auto"/>
            </w:tcBorders>
            <w:shd w:val="clear" w:color="000000" w:fill="FFFFFF"/>
            <w:noWrap/>
            <w:vAlign w:val="center"/>
          </w:tcPr>
          <w:p w14:paraId="6A342813"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0E7359D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4F76C55" w14:textId="77777777" w:rsidR="00BA7B0E" w:rsidRDefault="00BA7B0E" w:rsidP="005D3481">
            <w:pPr>
              <w:rPr>
                <w:rFonts w:ascii="Arial" w:hAnsi="Arial" w:cs="Arial"/>
                <w:sz w:val="20"/>
                <w:szCs w:val="20"/>
              </w:rPr>
            </w:pPr>
            <w:r>
              <w:rPr>
                <w:rFonts w:ascii="Arial" w:hAnsi="Arial" w:cs="Arial"/>
                <w:sz w:val="20"/>
                <w:szCs w:val="20"/>
              </w:rPr>
              <w:t>RGRPSG307*</w:t>
            </w:r>
          </w:p>
        </w:tc>
        <w:tc>
          <w:tcPr>
            <w:tcW w:w="5953" w:type="dxa"/>
            <w:tcBorders>
              <w:top w:val="nil"/>
              <w:left w:val="nil"/>
              <w:bottom w:val="single" w:sz="4" w:space="0" w:color="auto"/>
              <w:right w:val="single" w:sz="4" w:space="0" w:color="auto"/>
            </w:tcBorders>
            <w:shd w:val="clear" w:color="000000" w:fill="FFFFFF"/>
            <w:vAlign w:val="center"/>
          </w:tcPr>
          <w:p w14:paraId="2303A52A" w14:textId="77777777" w:rsidR="00BA7B0E" w:rsidRDefault="00BA7B0E" w:rsidP="005D3481">
            <w:pPr>
              <w:rPr>
                <w:rFonts w:ascii="Arial" w:hAnsi="Arial" w:cs="Arial"/>
                <w:sz w:val="20"/>
                <w:szCs w:val="20"/>
              </w:rPr>
            </w:pPr>
            <w:r>
              <w:rPr>
                <w:rFonts w:ascii="Arial" w:hAnsi="Arial" w:cs="Arial"/>
                <w:sz w:val="20"/>
                <w:szCs w:val="20"/>
              </w:rPr>
              <w:t xml:space="preserve">Train and race greyhounds </w:t>
            </w:r>
          </w:p>
        </w:tc>
        <w:tc>
          <w:tcPr>
            <w:tcW w:w="1418" w:type="dxa"/>
            <w:tcBorders>
              <w:top w:val="nil"/>
              <w:left w:val="nil"/>
              <w:bottom w:val="single" w:sz="4" w:space="0" w:color="auto"/>
              <w:right w:val="single" w:sz="4" w:space="0" w:color="auto"/>
            </w:tcBorders>
            <w:shd w:val="clear" w:color="000000" w:fill="FFFFFF"/>
            <w:noWrap/>
            <w:vAlign w:val="center"/>
          </w:tcPr>
          <w:p w14:paraId="5DE3FD25"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7ABA9E3F"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7A499DE9" w14:textId="77777777" w:rsidR="00BA7B0E" w:rsidRDefault="00BA7B0E" w:rsidP="005D3481">
            <w:pPr>
              <w:rPr>
                <w:rFonts w:ascii="Arial" w:hAnsi="Arial" w:cs="Arial"/>
                <w:color w:val="000000"/>
                <w:sz w:val="20"/>
                <w:szCs w:val="20"/>
              </w:rPr>
            </w:pPr>
            <w:r>
              <w:rPr>
                <w:rFonts w:ascii="Arial" w:hAnsi="Arial" w:cs="Arial"/>
                <w:color w:val="000000"/>
                <w:sz w:val="20"/>
                <w:szCs w:val="20"/>
              </w:rPr>
              <w:t>RGRPSG309*</w:t>
            </w:r>
          </w:p>
        </w:tc>
        <w:tc>
          <w:tcPr>
            <w:tcW w:w="5953" w:type="dxa"/>
            <w:tcBorders>
              <w:top w:val="nil"/>
              <w:left w:val="nil"/>
              <w:bottom w:val="single" w:sz="4" w:space="0" w:color="auto"/>
              <w:right w:val="single" w:sz="4" w:space="0" w:color="auto"/>
            </w:tcBorders>
            <w:shd w:val="clear" w:color="000000" w:fill="FFFFFF"/>
            <w:vAlign w:val="center"/>
          </w:tcPr>
          <w:p w14:paraId="753BDE90" w14:textId="77777777" w:rsidR="00BA7B0E" w:rsidRDefault="00BA7B0E" w:rsidP="005D3481">
            <w:pPr>
              <w:rPr>
                <w:rFonts w:ascii="Arial" w:hAnsi="Arial" w:cs="Arial"/>
                <w:sz w:val="20"/>
                <w:szCs w:val="20"/>
              </w:rPr>
            </w:pPr>
            <w:r>
              <w:rPr>
                <w:rFonts w:ascii="Arial" w:hAnsi="Arial" w:cs="Arial"/>
                <w:sz w:val="20"/>
                <w:szCs w:val="20"/>
              </w:rPr>
              <w:t xml:space="preserve">Educate a greyhound </w:t>
            </w:r>
          </w:p>
        </w:tc>
        <w:tc>
          <w:tcPr>
            <w:tcW w:w="1418" w:type="dxa"/>
            <w:tcBorders>
              <w:top w:val="nil"/>
              <w:left w:val="nil"/>
              <w:bottom w:val="single" w:sz="4" w:space="0" w:color="auto"/>
              <w:right w:val="single" w:sz="4" w:space="0" w:color="auto"/>
            </w:tcBorders>
            <w:shd w:val="clear" w:color="000000" w:fill="FFFFFF"/>
            <w:noWrap/>
            <w:vAlign w:val="center"/>
          </w:tcPr>
          <w:p w14:paraId="14D6424F" w14:textId="77777777" w:rsidR="00BA7B0E" w:rsidRDefault="00BA7B0E" w:rsidP="005D3481">
            <w:pPr>
              <w:jc w:val="center"/>
              <w:rPr>
                <w:rFonts w:ascii="Arial" w:hAnsi="Arial" w:cs="Arial"/>
                <w:sz w:val="20"/>
                <w:szCs w:val="20"/>
              </w:rPr>
            </w:pPr>
            <w:r>
              <w:rPr>
                <w:rFonts w:ascii="Arial" w:hAnsi="Arial" w:cs="Arial"/>
                <w:sz w:val="20"/>
                <w:szCs w:val="20"/>
              </w:rPr>
              <w:t>80</w:t>
            </w:r>
          </w:p>
        </w:tc>
      </w:tr>
    </w:tbl>
    <w:p w14:paraId="6455D703" w14:textId="77777777" w:rsidR="00BA7B0E" w:rsidRDefault="00BA7B0E" w:rsidP="00BA7B0E">
      <w:pPr>
        <w:keepNext/>
        <w:spacing w:after="120" w:line="240" w:lineRule="auto"/>
        <w:rPr>
          <w:rFonts w:ascii="Arial" w:eastAsia="Times" w:hAnsi="Arial" w:cs="Times New Roman"/>
          <w:b/>
          <w:caps/>
          <w:szCs w:val="20"/>
        </w:rPr>
      </w:pPr>
    </w:p>
    <w:p w14:paraId="4C267F4E"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2"/>
        <w:gridCol w:w="1276"/>
      </w:tblGrid>
      <w:tr w:rsidR="00BA7B0E" w:rsidRPr="00BD4F3B" w14:paraId="2A4AF297"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7BEEBEC8"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119EAA2"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br/>
              <w:t>Stablehand Harness Racing</w:t>
            </w:r>
          </w:p>
        </w:tc>
      </w:tr>
      <w:tr w:rsidR="00BA7B0E" w:rsidRPr="00BD4F3B" w14:paraId="7B410EE1"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849450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DE8E90A"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Certificate III in Racing (Stablehand)</w:t>
            </w:r>
          </w:p>
        </w:tc>
      </w:tr>
      <w:tr w:rsidR="00BA7B0E" w:rsidRPr="00BD4F3B" w14:paraId="4147383D"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9E4BD4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73F4502"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RGR30218</w:t>
            </w:r>
          </w:p>
        </w:tc>
      </w:tr>
      <w:tr w:rsidR="00BA7B0E" w:rsidRPr="00BD4F3B" w14:paraId="762C6B41"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445662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6DF3BD"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 xml:space="preserve">This sample training program is appropriate for a person working as a </w:t>
            </w:r>
            <w:proofErr w:type="spellStart"/>
            <w:r w:rsidRPr="00762C63">
              <w:rPr>
                <w:rFonts w:ascii="Arial" w:eastAsia="Times New Roman" w:hAnsi="Arial" w:cs="Arial"/>
                <w:color w:val="000000" w:themeColor="text1"/>
                <w:sz w:val="20"/>
                <w:szCs w:val="20"/>
              </w:rPr>
              <w:t>stablehand</w:t>
            </w:r>
            <w:proofErr w:type="spellEnd"/>
            <w:r w:rsidRPr="00762C63">
              <w:rPr>
                <w:rFonts w:ascii="Arial" w:eastAsia="Times New Roman" w:hAnsi="Arial" w:cs="Arial"/>
                <w:color w:val="000000" w:themeColor="text1"/>
                <w:sz w:val="20"/>
                <w:szCs w:val="20"/>
              </w:rPr>
              <w:t xml:space="preserve"> in the racing industry. This person works under the direction of trainer and is responsible for the daily operations in a harness or thoroughbred racing stable.  The Stablehand may operate independently or in a team of </w:t>
            </w:r>
            <w:proofErr w:type="spellStart"/>
            <w:r w:rsidRPr="00762C63">
              <w:rPr>
                <w:rFonts w:ascii="Arial" w:eastAsia="Times New Roman" w:hAnsi="Arial" w:cs="Arial"/>
                <w:color w:val="000000" w:themeColor="text1"/>
                <w:sz w:val="20"/>
                <w:szCs w:val="20"/>
              </w:rPr>
              <w:t>stablehands</w:t>
            </w:r>
            <w:proofErr w:type="spellEnd"/>
            <w:r w:rsidRPr="00762C63">
              <w:rPr>
                <w:rFonts w:ascii="Arial" w:eastAsia="Times New Roman" w:hAnsi="Arial" w:cs="Arial"/>
                <w:color w:val="000000" w:themeColor="text1"/>
                <w:sz w:val="20"/>
                <w:szCs w:val="20"/>
              </w:rPr>
              <w:t>, depending on the size of the stable, and are permitted under the rules of racing to act for the trainer.</w:t>
            </w:r>
          </w:p>
        </w:tc>
      </w:tr>
      <w:tr w:rsidR="00BA7B0E" w:rsidRPr="00BD4F3B" w14:paraId="53FA8F9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211B956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3A3F3C67"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 xml:space="preserve">An asterisk (*) next to the unit code indicates that there are prerequisite requirements which must be met when packaging the qualification. </w:t>
            </w:r>
          </w:p>
          <w:p w14:paraId="26FD06CC" w14:textId="77777777" w:rsidR="00BA7B0E" w:rsidRPr="00762C63" w:rsidRDefault="00BA7B0E" w:rsidP="005D3481">
            <w:pPr>
              <w:spacing w:before="80" w:after="80" w:line="240" w:lineRule="auto"/>
              <w:rPr>
                <w:rFonts w:ascii="Arial" w:eastAsia="Times New Roman" w:hAnsi="Arial" w:cs="Arial"/>
                <w:color w:val="000000" w:themeColor="text1"/>
                <w:sz w:val="20"/>
                <w:szCs w:val="20"/>
              </w:rPr>
            </w:pPr>
            <w:r w:rsidRPr="00762C63">
              <w:rPr>
                <w:rFonts w:ascii="Arial" w:eastAsia="Times New Roman" w:hAnsi="Arial" w:cs="Arial"/>
                <w:color w:val="000000" w:themeColor="text1"/>
                <w:sz w:val="20"/>
                <w:szCs w:val="20"/>
              </w:rPr>
              <w:t>This qualification is required for industry licensing and registration in some states and territories. Users are advised to check with the relevant Principal Racing Authority for current requirements.</w:t>
            </w:r>
          </w:p>
        </w:tc>
      </w:tr>
      <w:tr w:rsidR="00BA7B0E" w:rsidRPr="00BD4F3B" w14:paraId="7108AA4F"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4E6422C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297BEC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427DD95D"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1EFDBF98" w14:textId="77777777" w:rsidTr="005D3481">
        <w:trPr>
          <w:trHeight w:val="300"/>
        </w:trPr>
        <w:tc>
          <w:tcPr>
            <w:tcW w:w="9503"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47A9D9F"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30DF9CE8" w14:textId="77777777" w:rsidTr="001338C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07ABF42D"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ACMEQU208</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14:paraId="6AC32089"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Manage personal health and fitness for working with horses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5AC41ED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55D1EFF0"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D934DB8"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BSBWHS201</w:t>
            </w:r>
          </w:p>
        </w:tc>
        <w:tc>
          <w:tcPr>
            <w:tcW w:w="6095" w:type="dxa"/>
            <w:gridSpan w:val="2"/>
            <w:tcBorders>
              <w:top w:val="nil"/>
              <w:left w:val="nil"/>
              <w:bottom w:val="single" w:sz="4" w:space="0" w:color="auto"/>
              <w:right w:val="single" w:sz="4" w:space="0" w:color="auto"/>
            </w:tcBorders>
            <w:shd w:val="clear" w:color="000000" w:fill="FFFFFF"/>
            <w:vAlign w:val="center"/>
          </w:tcPr>
          <w:p w14:paraId="671952B9" w14:textId="77777777" w:rsidR="00BA7B0E" w:rsidRPr="0091030C" w:rsidRDefault="00BA7B0E" w:rsidP="005D3481">
            <w:pPr>
              <w:rPr>
                <w:rFonts w:ascii="Arial" w:hAnsi="Arial" w:cs="Arial"/>
                <w:sz w:val="20"/>
                <w:szCs w:val="20"/>
              </w:rPr>
            </w:pPr>
            <w:r w:rsidRPr="0091030C">
              <w:rPr>
                <w:rFonts w:ascii="Arial" w:hAnsi="Arial" w:cs="Arial"/>
                <w:sz w:val="20"/>
                <w:szCs w:val="20"/>
              </w:rPr>
              <w:t>Contribute to the health and safety of self and others</w:t>
            </w:r>
          </w:p>
        </w:tc>
        <w:tc>
          <w:tcPr>
            <w:tcW w:w="1276" w:type="dxa"/>
            <w:tcBorders>
              <w:top w:val="nil"/>
              <w:left w:val="nil"/>
              <w:bottom w:val="single" w:sz="4" w:space="0" w:color="auto"/>
              <w:right w:val="single" w:sz="4" w:space="0" w:color="auto"/>
            </w:tcBorders>
            <w:shd w:val="clear" w:color="000000" w:fill="FFFFFF"/>
            <w:noWrap/>
            <w:vAlign w:val="center"/>
          </w:tcPr>
          <w:p w14:paraId="51877CF7"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045AFF14"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1EEACB7"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RGRCMN203</w:t>
            </w:r>
          </w:p>
        </w:tc>
        <w:tc>
          <w:tcPr>
            <w:tcW w:w="6095" w:type="dxa"/>
            <w:gridSpan w:val="2"/>
            <w:tcBorders>
              <w:top w:val="nil"/>
              <w:left w:val="nil"/>
              <w:bottom w:val="single" w:sz="4" w:space="0" w:color="auto"/>
              <w:right w:val="single" w:sz="4" w:space="0" w:color="auto"/>
            </w:tcBorders>
            <w:shd w:val="clear" w:color="000000" w:fill="FFFFFF"/>
            <w:vAlign w:val="center"/>
          </w:tcPr>
          <w:p w14:paraId="6C64E336"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Comply with racing industry ethics and integrity </w:t>
            </w:r>
          </w:p>
        </w:tc>
        <w:tc>
          <w:tcPr>
            <w:tcW w:w="1276" w:type="dxa"/>
            <w:tcBorders>
              <w:top w:val="nil"/>
              <w:left w:val="nil"/>
              <w:bottom w:val="single" w:sz="4" w:space="0" w:color="auto"/>
              <w:right w:val="single" w:sz="4" w:space="0" w:color="auto"/>
            </w:tcBorders>
            <w:shd w:val="clear" w:color="000000" w:fill="FFFFFF"/>
            <w:noWrap/>
            <w:vAlign w:val="center"/>
          </w:tcPr>
          <w:p w14:paraId="756D7CD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1775D373"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1F853F2"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RGRPSH201</w:t>
            </w:r>
          </w:p>
        </w:tc>
        <w:tc>
          <w:tcPr>
            <w:tcW w:w="6095" w:type="dxa"/>
            <w:gridSpan w:val="2"/>
            <w:tcBorders>
              <w:top w:val="nil"/>
              <w:left w:val="nil"/>
              <w:bottom w:val="single" w:sz="4" w:space="0" w:color="auto"/>
              <w:right w:val="single" w:sz="4" w:space="0" w:color="auto"/>
            </w:tcBorders>
            <w:shd w:val="clear" w:color="000000" w:fill="FFFFFF"/>
            <w:vAlign w:val="center"/>
          </w:tcPr>
          <w:p w14:paraId="1EB92ECD" w14:textId="77777777" w:rsidR="00BA7B0E" w:rsidRPr="0091030C" w:rsidRDefault="00BA7B0E" w:rsidP="005D3481">
            <w:pPr>
              <w:rPr>
                <w:rFonts w:ascii="Arial" w:hAnsi="Arial" w:cs="Arial"/>
                <w:sz w:val="20"/>
                <w:szCs w:val="20"/>
              </w:rPr>
            </w:pPr>
            <w:r w:rsidRPr="0091030C">
              <w:rPr>
                <w:rFonts w:ascii="Arial" w:hAnsi="Arial" w:cs="Arial"/>
                <w:sz w:val="20"/>
                <w:szCs w:val="20"/>
              </w:rPr>
              <w:t>Handle racehorses in stables and at trackwork</w:t>
            </w:r>
          </w:p>
        </w:tc>
        <w:tc>
          <w:tcPr>
            <w:tcW w:w="1276" w:type="dxa"/>
            <w:tcBorders>
              <w:top w:val="nil"/>
              <w:left w:val="nil"/>
              <w:bottom w:val="single" w:sz="4" w:space="0" w:color="auto"/>
              <w:right w:val="single" w:sz="4" w:space="0" w:color="auto"/>
            </w:tcBorders>
            <w:shd w:val="clear" w:color="000000" w:fill="FFFFFF"/>
            <w:noWrap/>
            <w:vAlign w:val="center"/>
          </w:tcPr>
          <w:p w14:paraId="414537AE"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594CA1D6"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E3D8FF6"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RGRPSH202</w:t>
            </w:r>
          </w:p>
        </w:tc>
        <w:tc>
          <w:tcPr>
            <w:tcW w:w="6095" w:type="dxa"/>
            <w:gridSpan w:val="2"/>
            <w:tcBorders>
              <w:top w:val="nil"/>
              <w:left w:val="nil"/>
              <w:bottom w:val="single" w:sz="4" w:space="0" w:color="auto"/>
              <w:right w:val="single" w:sz="4" w:space="0" w:color="auto"/>
            </w:tcBorders>
            <w:shd w:val="clear" w:color="000000" w:fill="FFFFFF"/>
            <w:vAlign w:val="center"/>
          </w:tcPr>
          <w:p w14:paraId="3AC89826" w14:textId="77777777" w:rsidR="00BA7B0E" w:rsidRPr="0091030C" w:rsidRDefault="00BA7B0E" w:rsidP="005D3481">
            <w:pPr>
              <w:rPr>
                <w:rFonts w:ascii="Arial" w:hAnsi="Arial" w:cs="Arial"/>
                <w:sz w:val="20"/>
                <w:szCs w:val="20"/>
              </w:rPr>
            </w:pPr>
            <w:r w:rsidRPr="0091030C">
              <w:rPr>
                <w:rFonts w:ascii="Arial" w:hAnsi="Arial" w:cs="Arial"/>
                <w:sz w:val="20"/>
                <w:szCs w:val="20"/>
              </w:rPr>
              <w:t>Assist with transportation of horses</w:t>
            </w:r>
          </w:p>
        </w:tc>
        <w:tc>
          <w:tcPr>
            <w:tcW w:w="1276" w:type="dxa"/>
            <w:tcBorders>
              <w:top w:val="nil"/>
              <w:left w:val="nil"/>
              <w:bottom w:val="single" w:sz="4" w:space="0" w:color="auto"/>
              <w:right w:val="single" w:sz="4" w:space="0" w:color="auto"/>
            </w:tcBorders>
            <w:shd w:val="clear" w:color="000000" w:fill="FFFFFF"/>
            <w:noWrap/>
            <w:vAlign w:val="center"/>
          </w:tcPr>
          <w:p w14:paraId="3C81C418"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3EBC9204"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BE975C4"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RGRPSH207*</w:t>
            </w:r>
          </w:p>
        </w:tc>
        <w:tc>
          <w:tcPr>
            <w:tcW w:w="6095" w:type="dxa"/>
            <w:gridSpan w:val="2"/>
            <w:tcBorders>
              <w:top w:val="nil"/>
              <w:left w:val="nil"/>
              <w:bottom w:val="single" w:sz="4" w:space="0" w:color="auto"/>
              <w:right w:val="single" w:sz="4" w:space="0" w:color="auto"/>
            </w:tcBorders>
            <w:shd w:val="clear" w:color="000000" w:fill="FFFFFF"/>
            <w:vAlign w:val="center"/>
          </w:tcPr>
          <w:p w14:paraId="7657D709" w14:textId="77777777" w:rsidR="00BA7B0E" w:rsidRPr="0091030C" w:rsidRDefault="00BA7B0E" w:rsidP="005D3481">
            <w:pPr>
              <w:rPr>
                <w:rFonts w:ascii="Arial" w:hAnsi="Arial" w:cs="Arial"/>
                <w:sz w:val="20"/>
                <w:szCs w:val="20"/>
              </w:rPr>
            </w:pPr>
            <w:r w:rsidRPr="0091030C">
              <w:rPr>
                <w:rFonts w:ascii="Arial" w:hAnsi="Arial" w:cs="Arial"/>
                <w:sz w:val="20"/>
                <w:szCs w:val="20"/>
              </w:rPr>
              <w:t>Perform racing stable duties</w:t>
            </w:r>
          </w:p>
        </w:tc>
        <w:tc>
          <w:tcPr>
            <w:tcW w:w="1276" w:type="dxa"/>
            <w:tcBorders>
              <w:top w:val="nil"/>
              <w:left w:val="nil"/>
              <w:bottom w:val="single" w:sz="4" w:space="0" w:color="auto"/>
              <w:right w:val="single" w:sz="4" w:space="0" w:color="auto"/>
            </w:tcBorders>
            <w:shd w:val="clear" w:color="000000" w:fill="FFFFFF"/>
            <w:noWrap/>
            <w:vAlign w:val="center"/>
          </w:tcPr>
          <w:p w14:paraId="22E177C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150FFC48"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33A67F0"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RGRPSH211</w:t>
            </w:r>
          </w:p>
        </w:tc>
        <w:tc>
          <w:tcPr>
            <w:tcW w:w="6095" w:type="dxa"/>
            <w:gridSpan w:val="2"/>
            <w:tcBorders>
              <w:top w:val="nil"/>
              <w:left w:val="nil"/>
              <w:bottom w:val="single" w:sz="4" w:space="0" w:color="auto"/>
              <w:right w:val="single" w:sz="4" w:space="0" w:color="auto"/>
            </w:tcBorders>
            <w:shd w:val="clear" w:color="000000" w:fill="FFFFFF"/>
            <w:vAlign w:val="center"/>
          </w:tcPr>
          <w:p w14:paraId="52B23CC6" w14:textId="77777777" w:rsidR="00BA7B0E" w:rsidRPr="0091030C" w:rsidRDefault="00BA7B0E" w:rsidP="005D3481">
            <w:pPr>
              <w:rPr>
                <w:rFonts w:ascii="Arial" w:hAnsi="Arial" w:cs="Arial"/>
                <w:sz w:val="20"/>
                <w:szCs w:val="20"/>
              </w:rPr>
            </w:pPr>
            <w:r w:rsidRPr="0091030C">
              <w:rPr>
                <w:rFonts w:ascii="Arial" w:hAnsi="Arial" w:cs="Arial"/>
                <w:sz w:val="20"/>
                <w:szCs w:val="20"/>
              </w:rPr>
              <w:t>Work effectively in the horse racing industry</w:t>
            </w:r>
          </w:p>
        </w:tc>
        <w:tc>
          <w:tcPr>
            <w:tcW w:w="1276" w:type="dxa"/>
            <w:tcBorders>
              <w:top w:val="nil"/>
              <w:left w:val="nil"/>
              <w:bottom w:val="single" w:sz="4" w:space="0" w:color="auto"/>
              <w:right w:val="single" w:sz="4" w:space="0" w:color="auto"/>
            </w:tcBorders>
            <w:shd w:val="clear" w:color="000000" w:fill="FFFFFF"/>
            <w:noWrap/>
            <w:vAlign w:val="center"/>
          </w:tcPr>
          <w:p w14:paraId="1AD268ED"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2273167A"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14E01C4"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RGRPSH301</w:t>
            </w:r>
          </w:p>
        </w:tc>
        <w:tc>
          <w:tcPr>
            <w:tcW w:w="6095" w:type="dxa"/>
            <w:gridSpan w:val="2"/>
            <w:tcBorders>
              <w:top w:val="nil"/>
              <w:left w:val="nil"/>
              <w:bottom w:val="single" w:sz="4" w:space="0" w:color="auto"/>
              <w:right w:val="single" w:sz="4" w:space="0" w:color="auto"/>
            </w:tcBorders>
            <w:shd w:val="clear" w:color="000000" w:fill="FFFFFF"/>
            <w:vAlign w:val="center"/>
          </w:tcPr>
          <w:p w14:paraId="48A68B1A" w14:textId="77777777" w:rsidR="00BA7B0E" w:rsidRPr="0091030C" w:rsidRDefault="00BA7B0E" w:rsidP="005D3481">
            <w:pPr>
              <w:rPr>
                <w:rFonts w:ascii="Arial" w:hAnsi="Arial" w:cs="Arial"/>
                <w:sz w:val="20"/>
                <w:szCs w:val="20"/>
              </w:rPr>
            </w:pPr>
            <w:r w:rsidRPr="0091030C">
              <w:rPr>
                <w:rFonts w:ascii="Arial" w:hAnsi="Arial" w:cs="Arial"/>
                <w:sz w:val="20"/>
                <w:szCs w:val="20"/>
              </w:rPr>
              <w:t>Implement stable operations</w:t>
            </w:r>
          </w:p>
        </w:tc>
        <w:tc>
          <w:tcPr>
            <w:tcW w:w="1276" w:type="dxa"/>
            <w:tcBorders>
              <w:top w:val="nil"/>
              <w:left w:val="nil"/>
              <w:bottom w:val="single" w:sz="4" w:space="0" w:color="auto"/>
              <w:right w:val="single" w:sz="4" w:space="0" w:color="auto"/>
            </w:tcBorders>
            <w:shd w:val="clear" w:color="000000" w:fill="FFFFFF"/>
            <w:noWrap/>
            <w:vAlign w:val="center"/>
          </w:tcPr>
          <w:p w14:paraId="3833488D"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23E208C5" w14:textId="77777777" w:rsidTr="001338CE">
        <w:trPr>
          <w:trHeight w:val="433"/>
        </w:trPr>
        <w:tc>
          <w:tcPr>
            <w:tcW w:w="2132" w:type="dxa"/>
            <w:tcBorders>
              <w:top w:val="nil"/>
              <w:left w:val="single" w:sz="4" w:space="0" w:color="auto"/>
              <w:bottom w:val="single" w:sz="4" w:space="0" w:color="auto"/>
              <w:right w:val="single" w:sz="4" w:space="0" w:color="auto"/>
            </w:tcBorders>
            <w:shd w:val="clear" w:color="000000" w:fill="FFFFFF"/>
            <w:vAlign w:val="center"/>
          </w:tcPr>
          <w:p w14:paraId="34320436"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 xml:space="preserve">RGRPSH303 </w:t>
            </w:r>
          </w:p>
        </w:tc>
        <w:tc>
          <w:tcPr>
            <w:tcW w:w="6095" w:type="dxa"/>
            <w:gridSpan w:val="2"/>
            <w:tcBorders>
              <w:top w:val="nil"/>
              <w:left w:val="nil"/>
              <w:bottom w:val="single" w:sz="4" w:space="0" w:color="auto"/>
              <w:right w:val="single" w:sz="4" w:space="0" w:color="auto"/>
            </w:tcBorders>
            <w:shd w:val="clear" w:color="000000" w:fill="FFFFFF"/>
            <w:vAlign w:val="center"/>
          </w:tcPr>
          <w:p w14:paraId="7DD866CD" w14:textId="77777777" w:rsidR="00BA7B0E" w:rsidRPr="0091030C" w:rsidRDefault="00BA7B0E" w:rsidP="005D3481">
            <w:pPr>
              <w:rPr>
                <w:rFonts w:ascii="Arial" w:hAnsi="Arial" w:cs="Arial"/>
                <w:sz w:val="20"/>
                <w:szCs w:val="20"/>
              </w:rPr>
            </w:pPr>
            <w:r w:rsidRPr="0091030C">
              <w:rPr>
                <w:rFonts w:ascii="Arial" w:hAnsi="Arial" w:cs="Arial"/>
                <w:sz w:val="20"/>
                <w:szCs w:val="20"/>
              </w:rPr>
              <w:t>Organise and oversee transportation of horses</w:t>
            </w:r>
          </w:p>
        </w:tc>
        <w:tc>
          <w:tcPr>
            <w:tcW w:w="1276" w:type="dxa"/>
            <w:tcBorders>
              <w:top w:val="nil"/>
              <w:left w:val="nil"/>
              <w:bottom w:val="single" w:sz="4" w:space="0" w:color="auto"/>
              <w:right w:val="single" w:sz="4" w:space="0" w:color="auto"/>
            </w:tcBorders>
            <w:shd w:val="clear" w:color="000000" w:fill="FFFFFF"/>
            <w:noWrap/>
            <w:vAlign w:val="center"/>
          </w:tcPr>
          <w:p w14:paraId="71ECC8D8"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64EED3A7" w14:textId="77777777" w:rsidTr="001338CE">
        <w:trPr>
          <w:trHeight w:val="483"/>
        </w:trPr>
        <w:tc>
          <w:tcPr>
            <w:tcW w:w="2132" w:type="dxa"/>
            <w:tcBorders>
              <w:top w:val="nil"/>
              <w:left w:val="single" w:sz="4" w:space="0" w:color="auto"/>
              <w:bottom w:val="single" w:sz="4" w:space="0" w:color="auto"/>
              <w:right w:val="single" w:sz="4" w:space="0" w:color="auto"/>
            </w:tcBorders>
            <w:shd w:val="clear" w:color="000000" w:fill="FFFFFF"/>
            <w:vAlign w:val="center"/>
          </w:tcPr>
          <w:p w14:paraId="3177429C"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RGRPSH304</w:t>
            </w:r>
          </w:p>
        </w:tc>
        <w:tc>
          <w:tcPr>
            <w:tcW w:w="6095" w:type="dxa"/>
            <w:gridSpan w:val="2"/>
            <w:tcBorders>
              <w:top w:val="nil"/>
              <w:left w:val="nil"/>
              <w:bottom w:val="single" w:sz="4" w:space="0" w:color="auto"/>
              <w:right w:val="single" w:sz="4" w:space="0" w:color="auto"/>
            </w:tcBorders>
            <w:shd w:val="clear" w:color="000000" w:fill="FFFFFF"/>
            <w:vAlign w:val="center"/>
          </w:tcPr>
          <w:p w14:paraId="47433ABB" w14:textId="77777777" w:rsidR="00BA7B0E" w:rsidRPr="0091030C" w:rsidRDefault="00BA7B0E" w:rsidP="005D3481">
            <w:pPr>
              <w:rPr>
                <w:rFonts w:ascii="Arial" w:hAnsi="Arial" w:cs="Arial"/>
                <w:sz w:val="20"/>
                <w:szCs w:val="20"/>
              </w:rPr>
            </w:pPr>
            <w:r w:rsidRPr="0091030C">
              <w:rPr>
                <w:rFonts w:ascii="Arial" w:hAnsi="Arial" w:cs="Arial"/>
                <w:sz w:val="20"/>
                <w:szCs w:val="20"/>
              </w:rPr>
              <w:t>Identify factors that affect racehorse fitness and suitability to race</w:t>
            </w:r>
          </w:p>
        </w:tc>
        <w:tc>
          <w:tcPr>
            <w:tcW w:w="1276" w:type="dxa"/>
            <w:tcBorders>
              <w:top w:val="nil"/>
              <w:left w:val="nil"/>
              <w:bottom w:val="single" w:sz="4" w:space="0" w:color="auto"/>
              <w:right w:val="single" w:sz="4" w:space="0" w:color="auto"/>
            </w:tcBorders>
            <w:shd w:val="clear" w:color="000000" w:fill="FFFFFF"/>
            <w:noWrap/>
            <w:vAlign w:val="center"/>
          </w:tcPr>
          <w:p w14:paraId="7930EC86"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100</w:t>
            </w:r>
          </w:p>
        </w:tc>
      </w:tr>
      <w:tr w:rsidR="00BA7B0E" w:rsidRPr="00BD4F3B" w14:paraId="4FD6E5DC" w14:textId="77777777" w:rsidTr="001338CE">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93A9AFD"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RGRPSH308</w:t>
            </w:r>
          </w:p>
        </w:tc>
        <w:tc>
          <w:tcPr>
            <w:tcW w:w="6095" w:type="dxa"/>
            <w:gridSpan w:val="2"/>
            <w:tcBorders>
              <w:top w:val="nil"/>
              <w:left w:val="nil"/>
              <w:bottom w:val="single" w:sz="4" w:space="0" w:color="auto"/>
              <w:right w:val="single" w:sz="4" w:space="0" w:color="auto"/>
            </w:tcBorders>
            <w:shd w:val="clear" w:color="000000" w:fill="FFFFFF"/>
            <w:vAlign w:val="center"/>
          </w:tcPr>
          <w:p w14:paraId="1858B647" w14:textId="77777777" w:rsidR="00BA7B0E" w:rsidRPr="0091030C" w:rsidRDefault="00BA7B0E" w:rsidP="005D3481">
            <w:pPr>
              <w:rPr>
                <w:rFonts w:ascii="Arial" w:hAnsi="Arial" w:cs="Arial"/>
                <w:sz w:val="20"/>
                <w:szCs w:val="20"/>
              </w:rPr>
            </w:pPr>
            <w:r w:rsidRPr="0091030C">
              <w:rPr>
                <w:rFonts w:ascii="Arial" w:hAnsi="Arial" w:cs="Arial"/>
                <w:sz w:val="20"/>
                <w:szCs w:val="20"/>
              </w:rPr>
              <w:t>Provide first aid and emergency care for horses or other equines</w:t>
            </w:r>
          </w:p>
        </w:tc>
        <w:tc>
          <w:tcPr>
            <w:tcW w:w="1276" w:type="dxa"/>
            <w:tcBorders>
              <w:top w:val="nil"/>
              <w:left w:val="nil"/>
              <w:bottom w:val="single" w:sz="4" w:space="0" w:color="auto"/>
              <w:right w:val="single" w:sz="4" w:space="0" w:color="auto"/>
            </w:tcBorders>
            <w:shd w:val="clear" w:color="000000" w:fill="FFFFFF"/>
            <w:noWrap/>
            <w:vAlign w:val="center"/>
          </w:tcPr>
          <w:p w14:paraId="1E55778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100</w:t>
            </w:r>
          </w:p>
        </w:tc>
      </w:tr>
      <w:tr w:rsidR="00BA7B0E" w:rsidRPr="00BD4F3B" w14:paraId="6A7A2014"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23CF9C6"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RGRPSH309</w:t>
            </w:r>
          </w:p>
        </w:tc>
        <w:tc>
          <w:tcPr>
            <w:tcW w:w="6095" w:type="dxa"/>
            <w:gridSpan w:val="2"/>
            <w:tcBorders>
              <w:top w:val="nil"/>
              <w:left w:val="nil"/>
              <w:bottom w:val="single" w:sz="4" w:space="0" w:color="auto"/>
              <w:right w:val="single" w:sz="4" w:space="0" w:color="auto"/>
            </w:tcBorders>
            <w:shd w:val="clear" w:color="000000" w:fill="FFFFFF"/>
            <w:vAlign w:val="center"/>
          </w:tcPr>
          <w:p w14:paraId="7846D407" w14:textId="77777777" w:rsidR="00BA7B0E" w:rsidRPr="0091030C" w:rsidRDefault="00BA7B0E" w:rsidP="005D3481">
            <w:pPr>
              <w:rPr>
                <w:rFonts w:ascii="Arial" w:hAnsi="Arial" w:cs="Arial"/>
                <w:sz w:val="20"/>
                <w:szCs w:val="20"/>
              </w:rPr>
            </w:pPr>
            <w:r w:rsidRPr="0091030C">
              <w:rPr>
                <w:rFonts w:ascii="Arial" w:hAnsi="Arial" w:cs="Arial"/>
                <w:sz w:val="20"/>
                <w:szCs w:val="20"/>
              </w:rPr>
              <w:t>Implement feeding programs for racehorses under direction</w:t>
            </w:r>
          </w:p>
        </w:tc>
        <w:tc>
          <w:tcPr>
            <w:tcW w:w="1276" w:type="dxa"/>
            <w:tcBorders>
              <w:top w:val="nil"/>
              <w:left w:val="nil"/>
              <w:bottom w:val="single" w:sz="4" w:space="0" w:color="auto"/>
              <w:right w:val="single" w:sz="4" w:space="0" w:color="auto"/>
            </w:tcBorders>
            <w:shd w:val="clear" w:color="000000" w:fill="FFFFFF"/>
            <w:noWrap/>
            <w:vAlign w:val="center"/>
          </w:tcPr>
          <w:p w14:paraId="50410C1A"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6FEA5731" w14:textId="77777777" w:rsidTr="005D3481">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A2D88EA"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166EA" w:rsidRPr="00277136" w14:paraId="66080C42" w14:textId="77777777" w:rsidTr="001338C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tcPr>
          <w:p w14:paraId="0C1FD902" w14:textId="77777777" w:rsidR="009166EA" w:rsidRPr="00241C0C" w:rsidRDefault="009166EA" w:rsidP="009166EA">
            <w:pPr>
              <w:rPr>
                <w:rFonts w:ascii="Arial" w:hAnsi="Arial" w:cs="Arial"/>
                <w:sz w:val="20"/>
                <w:szCs w:val="20"/>
              </w:rPr>
            </w:pPr>
            <w:r w:rsidRPr="00241C0C">
              <w:rPr>
                <w:rFonts w:ascii="Arial" w:hAnsi="Arial" w:cs="Arial"/>
                <w:sz w:val="20"/>
                <w:szCs w:val="20"/>
              </w:rPr>
              <w:t>ACMEQU202*</w:t>
            </w:r>
          </w:p>
        </w:tc>
        <w:tc>
          <w:tcPr>
            <w:tcW w:w="6095" w:type="dxa"/>
            <w:gridSpan w:val="2"/>
            <w:tcBorders>
              <w:top w:val="single" w:sz="4" w:space="0" w:color="auto"/>
              <w:left w:val="nil"/>
              <w:bottom w:val="single" w:sz="4" w:space="0" w:color="auto"/>
              <w:right w:val="single" w:sz="4" w:space="0" w:color="auto"/>
            </w:tcBorders>
            <w:shd w:val="clear" w:color="000000" w:fill="FFFFFF"/>
          </w:tcPr>
          <w:p w14:paraId="3CD4CBE9" w14:textId="77777777" w:rsidR="009166EA" w:rsidRPr="00241C0C" w:rsidRDefault="009166EA" w:rsidP="009166EA">
            <w:pPr>
              <w:rPr>
                <w:rFonts w:ascii="Arial" w:hAnsi="Arial" w:cs="Arial"/>
                <w:sz w:val="20"/>
                <w:szCs w:val="20"/>
              </w:rPr>
            </w:pPr>
            <w:r w:rsidRPr="00241C0C">
              <w:rPr>
                <w:rFonts w:ascii="Arial" w:hAnsi="Arial" w:cs="Arial"/>
                <w:sz w:val="20"/>
                <w:szCs w:val="20"/>
              </w:rPr>
              <w:t xml:space="preserve">Handle horses safely </w:t>
            </w:r>
          </w:p>
        </w:tc>
        <w:tc>
          <w:tcPr>
            <w:tcW w:w="1276" w:type="dxa"/>
            <w:tcBorders>
              <w:top w:val="single" w:sz="4" w:space="0" w:color="auto"/>
              <w:left w:val="nil"/>
              <w:bottom w:val="single" w:sz="4" w:space="0" w:color="auto"/>
              <w:right w:val="single" w:sz="4" w:space="0" w:color="auto"/>
            </w:tcBorders>
            <w:shd w:val="clear" w:color="000000" w:fill="FFFFFF"/>
            <w:noWrap/>
          </w:tcPr>
          <w:p w14:paraId="4A9F8D99" w14:textId="77777777" w:rsidR="009166EA" w:rsidRPr="00241C0C" w:rsidRDefault="009166EA" w:rsidP="009166EA">
            <w:pPr>
              <w:jc w:val="center"/>
              <w:rPr>
                <w:rFonts w:ascii="Arial" w:hAnsi="Arial" w:cs="Arial"/>
                <w:sz w:val="20"/>
                <w:szCs w:val="20"/>
              </w:rPr>
            </w:pPr>
            <w:r w:rsidRPr="00241C0C">
              <w:rPr>
                <w:rFonts w:ascii="Arial" w:hAnsi="Arial" w:cs="Arial"/>
                <w:sz w:val="20"/>
                <w:szCs w:val="20"/>
              </w:rPr>
              <w:t>100</w:t>
            </w:r>
          </w:p>
        </w:tc>
      </w:tr>
      <w:tr w:rsidR="00241C0C" w:rsidRPr="00BD4F3B" w14:paraId="5152559F"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314A306E" w14:textId="25634D9C" w:rsidR="00241C0C" w:rsidRPr="00241C0C" w:rsidRDefault="00241C0C" w:rsidP="009166EA">
            <w:pPr>
              <w:rPr>
                <w:rFonts w:ascii="Arial" w:hAnsi="Arial" w:cs="Arial"/>
                <w:sz w:val="20"/>
                <w:szCs w:val="20"/>
              </w:rPr>
            </w:pPr>
            <w:r w:rsidRPr="00241C0C">
              <w:rPr>
                <w:rFonts w:ascii="Arial" w:hAnsi="Arial" w:cs="Arial"/>
                <w:sz w:val="20"/>
                <w:szCs w:val="20"/>
              </w:rPr>
              <w:t>ACMEQU205</w:t>
            </w:r>
          </w:p>
        </w:tc>
        <w:tc>
          <w:tcPr>
            <w:tcW w:w="6095" w:type="dxa"/>
            <w:gridSpan w:val="2"/>
            <w:tcBorders>
              <w:top w:val="nil"/>
              <w:left w:val="nil"/>
              <w:bottom w:val="single" w:sz="4" w:space="0" w:color="auto"/>
              <w:right w:val="single" w:sz="4" w:space="0" w:color="auto"/>
            </w:tcBorders>
            <w:shd w:val="clear" w:color="000000" w:fill="FFFFFF"/>
          </w:tcPr>
          <w:p w14:paraId="0630B83E" w14:textId="7B084A13" w:rsidR="00241C0C" w:rsidRPr="00241C0C" w:rsidRDefault="00241C0C" w:rsidP="009166EA">
            <w:pPr>
              <w:rPr>
                <w:rFonts w:ascii="Arial" w:hAnsi="Arial" w:cs="Arial"/>
                <w:sz w:val="20"/>
                <w:szCs w:val="20"/>
              </w:rPr>
            </w:pPr>
            <w:r w:rsidRPr="00241C0C">
              <w:rPr>
                <w:rFonts w:ascii="Arial" w:hAnsi="Arial" w:cs="Arial"/>
                <w:sz w:val="20"/>
                <w:szCs w:val="20"/>
              </w:rPr>
              <w:t>Apply knowledge of horse behaviour</w:t>
            </w:r>
          </w:p>
        </w:tc>
        <w:tc>
          <w:tcPr>
            <w:tcW w:w="1276" w:type="dxa"/>
            <w:tcBorders>
              <w:top w:val="nil"/>
              <w:left w:val="nil"/>
              <w:bottom w:val="single" w:sz="4" w:space="0" w:color="auto"/>
              <w:right w:val="single" w:sz="4" w:space="0" w:color="auto"/>
            </w:tcBorders>
            <w:shd w:val="clear" w:color="000000" w:fill="FFFFFF"/>
            <w:noWrap/>
          </w:tcPr>
          <w:p w14:paraId="1618D28E" w14:textId="42522ABF" w:rsidR="00241C0C" w:rsidRPr="00241C0C" w:rsidRDefault="00241C0C" w:rsidP="009166EA">
            <w:pPr>
              <w:jc w:val="center"/>
              <w:rPr>
                <w:rFonts w:ascii="Arial" w:hAnsi="Arial" w:cs="Arial"/>
                <w:sz w:val="20"/>
                <w:szCs w:val="20"/>
              </w:rPr>
            </w:pPr>
            <w:r w:rsidRPr="00241C0C">
              <w:rPr>
                <w:rFonts w:ascii="Arial" w:hAnsi="Arial" w:cs="Arial"/>
                <w:sz w:val="20"/>
                <w:szCs w:val="20"/>
              </w:rPr>
              <w:t>60</w:t>
            </w:r>
          </w:p>
        </w:tc>
      </w:tr>
      <w:tr w:rsidR="009166EA" w:rsidRPr="00BD4F3B" w14:paraId="1FCD072C"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5DCB2C79" w14:textId="77777777" w:rsidR="009166EA" w:rsidRPr="00800F03" w:rsidRDefault="009166EA" w:rsidP="009166EA">
            <w:pPr>
              <w:rPr>
                <w:rFonts w:ascii="Arial" w:hAnsi="Arial" w:cs="Arial"/>
                <w:sz w:val="20"/>
                <w:szCs w:val="20"/>
              </w:rPr>
            </w:pPr>
            <w:r w:rsidRPr="00800F03">
              <w:rPr>
                <w:rFonts w:ascii="Arial" w:hAnsi="Arial" w:cs="Arial"/>
                <w:sz w:val="20"/>
                <w:szCs w:val="20"/>
              </w:rPr>
              <w:t>RGRPSH209*</w:t>
            </w:r>
          </w:p>
        </w:tc>
        <w:tc>
          <w:tcPr>
            <w:tcW w:w="6095" w:type="dxa"/>
            <w:gridSpan w:val="2"/>
            <w:tcBorders>
              <w:top w:val="nil"/>
              <w:left w:val="nil"/>
              <w:bottom w:val="single" w:sz="4" w:space="0" w:color="auto"/>
              <w:right w:val="single" w:sz="4" w:space="0" w:color="auto"/>
            </w:tcBorders>
            <w:shd w:val="clear" w:color="000000" w:fill="FFFFFF"/>
          </w:tcPr>
          <w:p w14:paraId="5675F865" w14:textId="77777777" w:rsidR="009166EA" w:rsidRPr="00800F03" w:rsidRDefault="009166EA" w:rsidP="009166EA">
            <w:pPr>
              <w:rPr>
                <w:rFonts w:ascii="Arial" w:hAnsi="Arial" w:cs="Arial"/>
                <w:sz w:val="20"/>
                <w:szCs w:val="20"/>
              </w:rPr>
            </w:pPr>
            <w:r w:rsidRPr="00800F03">
              <w:rPr>
                <w:rFonts w:ascii="Arial" w:hAnsi="Arial" w:cs="Arial"/>
                <w:sz w:val="20"/>
                <w:szCs w:val="20"/>
              </w:rPr>
              <w:t>Attend horses at race meetings and trials</w:t>
            </w:r>
          </w:p>
        </w:tc>
        <w:tc>
          <w:tcPr>
            <w:tcW w:w="1276" w:type="dxa"/>
            <w:tcBorders>
              <w:top w:val="nil"/>
              <w:left w:val="nil"/>
              <w:bottom w:val="single" w:sz="4" w:space="0" w:color="auto"/>
              <w:right w:val="single" w:sz="4" w:space="0" w:color="auto"/>
            </w:tcBorders>
            <w:shd w:val="clear" w:color="000000" w:fill="FFFFFF"/>
            <w:noWrap/>
          </w:tcPr>
          <w:p w14:paraId="06C71DC0" w14:textId="77777777" w:rsidR="009166EA" w:rsidRPr="00800F03" w:rsidRDefault="009166EA" w:rsidP="009166EA">
            <w:pPr>
              <w:jc w:val="center"/>
              <w:rPr>
                <w:rFonts w:ascii="Arial" w:hAnsi="Arial" w:cs="Arial"/>
                <w:sz w:val="20"/>
                <w:szCs w:val="20"/>
              </w:rPr>
            </w:pPr>
            <w:r w:rsidRPr="00800F03">
              <w:rPr>
                <w:rFonts w:ascii="Arial" w:hAnsi="Arial" w:cs="Arial"/>
                <w:sz w:val="20"/>
                <w:szCs w:val="20"/>
              </w:rPr>
              <w:t>30</w:t>
            </w:r>
          </w:p>
        </w:tc>
      </w:tr>
      <w:tr w:rsidR="009166EA" w:rsidRPr="00BD4F3B" w14:paraId="1C4FFC68"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1798F436" w14:textId="77777777" w:rsidR="009166EA" w:rsidRPr="00800F03" w:rsidRDefault="009166EA" w:rsidP="009166EA">
            <w:pPr>
              <w:rPr>
                <w:rFonts w:ascii="Arial" w:hAnsi="Arial" w:cs="Arial"/>
                <w:sz w:val="20"/>
                <w:szCs w:val="20"/>
              </w:rPr>
            </w:pPr>
            <w:r w:rsidRPr="00800F03">
              <w:rPr>
                <w:rFonts w:ascii="Arial" w:hAnsi="Arial" w:cs="Arial"/>
                <w:sz w:val="20"/>
                <w:szCs w:val="20"/>
              </w:rPr>
              <w:t>RGRPSH302</w:t>
            </w:r>
          </w:p>
        </w:tc>
        <w:tc>
          <w:tcPr>
            <w:tcW w:w="6095" w:type="dxa"/>
            <w:gridSpan w:val="2"/>
            <w:tcBorders>
              <w:top w:val="nil"/>
              <w:left w:val="nil"/>
              <w:bottom w:val="single" w:sz="4" w:space="0" w:color="auto"/>
              <w:right w:val="single" w:sz="4" w:space="0" w:color="auto"/>
            </w:tcBorders>
            <w:shd w:val="clear" w:color="000000" w:fill="FFFFFF"/>
          </w:tcPr>
          <w:p w14:paraId="61DD6B32" w14:textId="77777777" w:rsidR="009166EA" w:rsidRPr="00800F03" w:rsidRDefault="009166EA" w:rsidP="009166EA">
            <w:pPr>
              <w:rPr>
                <w:rFonts w:ascii="Arial" w:hAnsi="Arial" w:cs="Arial"/>
                <w:sz w:val="20"/>
                <w:szCs w:val="20"/>
              </w:rPr>
            </w:pPr>
            <w:r w:rsidRPr="00800F03">
              <w:rPr>
                <w:rFonts w:ascii="Arial" w:hAnsi="Arial" w:cs="Arial"/>
                <w:sz w:val="20"/>
                <w:szCs w:val="20"/>
              </w:rPr>
              <w:t>Supervise handling of horses</w:t>
            </w:r>
          </w:p>
        </w:tc>
        <w:tc>
          <w:tcPr>
            <w:tcW w:w="1276" w:type="dxa"/>
            <w:tcBorders>
              <w:top w:val="nil"/>
              <w:left w:val="nil"/>
              <w:bottom w:val="single" w:sz="4" w:space="0" w:color="auto"/>
              <w:right w:val="single" w:sz="4" w:space="0" w:color="auto"/>
            </w:tcBorders>
            <w:shd w:val="clear" w:color="000000" w:fill="FFFFFF"/>
            <w:noWrap/>
          </w:tcPr>
          <w:p w14:paraId="0666441F" w14:textId="77777777" w:rsidR="009166EA" w:rsidRPr="00800F03" w:rsidRDefault="009166EA" w:rsidP="009166EA">
            <w:pPr>
              <w:jc w:val="center"/>
              <w:rPr>
                <w:rFonts w:ascii="Arial" w:hAnsi="Arial" w:cs="Arial"/>
                <w:sz w:val="20"/>
                <w:szCs w:val="20"/>
              </w:rPr>
            </w:pPr>
            <w:r w:rsidRPr="00800F03">
              <w:rPr>
                <w:rFonts w:ascii="Arial" w:hAnsi="Arial" w:cs="Arial"/>
                <w:sz w:val="20"/>
                <w:szCs w:val="20"/>
              </w:rPr>
              <w:t>20</w:t>
            </w:r>
          </w:p>
        </w:tc>
      </w:tr>
      <w:tr w:rsidR="009166EA" w:rsidRPr="00BD4F3B" w14:paraId="7BF759B4"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4392DC86" w14:textId="77777777" w:rsidR="009166EA" w:rsidRPr="00800F03" w:rsidRDefault="009166EA" w:rsidP="009166EA">
            <w:pPr>
              <w:rPr>
                <w:rFonts w:ascii="Arial" w:hAnsi="Arial" w:cs="Arial"/>
                <w:sz w:val="20"/>
                <w:szCs w:val="20"/>
              </w:rPr>
            </w:pPr>
            <w:r w:rsidRPr="00800F03">
              <w:rPr>
                <w:rFonts w:ascii="Arial" w:hAnsi="Arial" w:cs="Arial"/>
                <w:sz w:val="20"/>
                <w:szCs w:val="20"/>
              </w:rPr>
              <w:t>RGRPSH312</w:t>
            </w:r>
          </w:p>
        </w:tc>
        <w:tc>
          <w:tcPr>
            <w:tcW w:w="6095" w:type="dxa"/>
            <w:gridSpan w:val="2"/>
            <w:tcBorders>
              <w:top w:val="nil"/>
              <w:left w:val="nil"/>
              <w:bottom w:val="single" w:sz="4" w:space="0" w:color="auto"/>
              <w:right w:val="single" w:sz="4" w:space="0" w:color="auto"/>
            </w:tcBorders>
            <w:shd w:val="clear" w:color="000000" w:fill="FFFFFF"/>
          </w:tcPr>
          <w:p w14:paraId="7422EA1A" w14:textId="77777777" w:rsidR="009166EA" w:rsidRPr="00800F03" w:rsidRDefault="009166EA" w:rsidP="009166EA">
            <w:pPr>
              <w:rPr>
                <w:rFonts w:ascii="Arial" w:hAnsi="Arial" w:cs="Arial"/>
                <w:sz w:val="20"/>
                <w:szCs w:val="20"/>
              </w:rPr>
            </w:pPr>
            <w:r w:rsidRPr="00800F03">
              <w:rPr>
                <w:rFonts w:ascii="Arial" w:hAnsi="Arial" w:cs="Arial"/>
                <w:sz w:val="20"/>
                <w:szCs w:val="20"/>
              </w:rPr>
              <w:t>Transport horses by road</w:t>
            </w:r>
          </w:p>
        </w:tc>
        <w:tc>
          <w:tcPr>
            <w:tcW w:w="1276" w:type="dxa"/>
            <w:tcBorders>
              <w:top w:val="nil"/>
              <w:left w:val="nil"/>
              <w:bottom w:val="single" w:sz="4" w:space="0" w:color="auto"/>
              <w:right w:val="single" w:sz="4" w:space="0" w:color="auto"/>
            </w:tcBorders>
            <w:shd w:val="clear" w:color="000000" w:fill="FFFFFF"/>
            <w:noWrap/>
          </w:tcPr>
          <w:p w14:paraId="7A7BD716" w14:textId="77777777" w:rsidR="009166EA" w:rsidRPr="00800F03" w:rsidRDefault="009166EA" w:rsidP="009166EA">
            <w:pPr>
              <w:jc w:val="center"/>
              <w:rPr>
                <w:rFonts w:ascii="Arial" w:hAnsi="Arial" w:cs="Arial"/>
                <w:sz w:val="20"/>
                <w:szCs w:val="20"/>
              </w:rPr>
            </w:pPr>
            <w:r w:rsidRPr="00800F03">
              <w:rPr>
                <w:rFonts w:ascii="Arial" w:hAnsi="Arial" w:cs="Arial"/>
                <w:sz w:val="20"/>
                <w:szCs w:val="20"/>
              </w:rPr>
              <w:t>50</w:t>
            </w:r>
          </w:p>
        </w:tc>
      </w:tr>
      <w:tr w:rsidR="009166EA" w:rsidRPr="0091030C" w14:paraId="36E9B457" w14:textId="77777777" w:rsidTr="001338CE">
        <w:trPr>
          <w:trHeight w:val="300"/>
        </w:trPr>
        <w:tc>
          <w:tcPr>
            <w:tcW w:w="2132" w:type="dxa"/>
            <w:tcBorders>
              <w:top w:val="nil"/>
              <w:left w:val="single" w:sz="4" w:space="0" w:color="auto"/>
              <w:bottom w:val="single" w:sz="4" w:space="0" w:color="auto"/>
              <w:right w:val="single" w:sz="4" w:space="0" w:color="auto"/>
            </w:tcBorders>
            <w:shd w:val="clear" w:color="000000" w:fill="FFFFFF"/>
          </w:tcPr>
          <w:p w14:paraId="493152B5" w14:textId="77777777" w:rsidR="009166EA" w:rsidRPr="00800F03" w:rsidRDefault="009166EA" w:rsidP="009166EA">
            <w:pPr>
              <w:rPr>
                <w:rFonts w:ascii="Arial" w:hAnsi="Arial" w:cs="Arial"/>
                <w:sz w:val="20"/>
                <w:szCs w:val="20"/>
              </w:rPr>
            </w:pPr>
            <w:r w:rsidRPr="00800F03">
              <w:rPr>
                <w:rFonts w:ascii="Arial" w:hAnsi="Arial" w:cs="Arial"/>
                <w:sz w:val="20"/>
                <w:szCs w:val="20"/>
              </w:rPr>
              <w:t>RGRPSH420</w:t>
            </w:r>
          </w:p>
        </w:tc>
        <w:tc>
          <w:tcPr>
            <w:tcW w:w="6095" w:type="dxa"/>
            <w:gridSpan w:val="2"/>
            <w:tcBorders>
              <w:top w:val="nil"/>
              <w:left w:val="nil"/>
              <w:bottom w:val="single" w:sz="4" w:space="0" w:color="auto"/>
              <w:right w:val="single" w:sz="4" w:space="0" w:color="auto"/>
            </w:tcBorders>
            <w:shd w:val="clear" w:color="000000" w:fill="FFFFFF"/>
          </w:tcPr>
          <w:p w14:paraId="043EBA9B" w14:textId="77777777" w:rsidR="009166EA" w:rsidRPr="00800F03" w:rsidRDefault="009166EA" w:rsidP="009166EA">
            <w:pPr>
              <w:rPr>
                <w:rFonts w:ascii="Arial" w:hAnsi="Arial" w:cs="Arial"/>
                <w:sz w:val="20"/>
                <w:szCs w:val="20"/>
              </w:rPr>
            </w:pPr>
            <w:r w:rsidRPr="00800F03">
              <w:rPr>
                <w:rFonts w:ascii="Arial" w:hAnsi="Arial" w:cs="Arial"/>
                <w:sz w:val="20"/>
                <w:szCs w:val="20"/>
              </w:rPr>
              <w:t>Participate in implementing racehorse exercise programs</w:t>
            </w:r>
          </w:p>
        </w:tc>
        <w:tc>
          <w:tcPr>
            <w:tcW w:w="1276" w:type="dxa"/>
            <w:tcBorders>
              <w:top w:val="nil"/>
              <w:left w:val="nil"/>
              <w:bottom w:val="single" w:sz="4" w:space="0" w:color="auto"/>
              <w:right w:val="single" w:sz="4" w:space="0" w:color="auto"/>
            </w:tcBorders>
            <w:shd w:val="clear" w:color="000000" w:fill="FFFFFF"/>
            <w:noWrap/>
          </w:tcPr>
          <w:p w14:paraId="75897F68" w14:textId="77777777" w:rsidR="009166EA" w:rsidRPr="00800F03" w:rsidRDefault="009166EA" w:rsidP="009166EA">
            <w:pPr>
              <w:jc w:val="center"/>
              <w:rPr>
                <w:rFonts w:ascii="Arial" w:hAnsi="Arial" w:cs="Arial"/>
                <w:sz w:val="20"/>
                <w:szCs w:val="20"/>
              </w:rPr>
            </w:pPr>
            <w:r w:rsidRPr="00800F03">
              <w:rPr>
                <w:rFonts w:ascii="Arial" w:hAnsi="Arial" w:cs="Arial"/>
                <w:sz w:val="20"/>
                <w:szCs w:val="20"/>
              </w:rPr>
              <w:t>60</w:t>
            </w:r>
          </w:p>
        </w:tc>
      </w:tr>
      <w:tr w:rsidR="00BA7B0E" w:rsidRPr="00BD4F3B" w14:paraId="6AC1B5D7"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3EB83550"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3BE21162"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Driving Stablehand</w:t>
            </w:r>
          </w:p>
        </w:tc>
      </w:tr>
      <w:tr w:rsidR="00BA7B0E" w:rsidRPr="00BD4F3B" w14:paraId="533E922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469DFC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CB9E97A"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Certificate III in Racing  (Driving Stablehand)</w:t>
            </w:r>
          </w:p>
        </w:tc>
      </w:tr>
      <w:tr w:rsidR="00BA7B0E" w:rsidRPr="00BD4F3B" w14:paraId="7908A80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27AFD0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48C05D"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RGR30318</w:t>
            </w:r>
          </w:p>
        </w:tc>
      </w:tr>
      <w:tr w:rsidR="00BA7B0E" w:rsidRPr="00BD4F3B" w14:paraId="08C41E0D"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C239C4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2FAB1B" w14:textId="77777777" w:rsidR="00BA7B0E" w:rsidRPr="00440DDF" w:rsidRDefault="00BA7B0E" w:rsidP="00C4776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 xml:space="preserve">This sample training program is appropriate for a person working in the racing industry as a driving </w:t>
            </w:r>
            <w:r w:rsidR="00C47761" w:rsidRPr="00440DDF">
              <w:rPr>
                <w:rFonts w:ascii="Arial" w:eastAsia="Times New Roman" w:hAnsi="Arial" w:cs="Arial"/>
                <w:color w:val="000000" w:themeColor="text1"/>
                <w:sz w:val="20"/>
                <w:szCs w:val="20"/>
              </w:rPr>
              <w:t>Stablehand</w:t>
            </w:r>
            <w:r w:rsidRPr="00440DDF">
              <w:rPr>
                <w:rFonts w:ascii="Arial" w:eastAsia="Times New Roman" w:hAnsi="Arial" w:cs="Arial"/>
                <w:color w:val="000000" w:themeColor="text1"/>
                <w:sz w:val="20"/>
                <w:szCs w:val="20"/>
              </w:rPr>
              <w:t xml:space="preserve">. This person is involved in the daily operations of a harness racing stable where they care for and exercise </w:t>
            </w:r>
            <w:proofErr w:type="spellStart"/>
            <w:r w:rsidRPr="00440DDF">
              <w:rPr>
                <w:rFonts w:ascii="Arial" w:eastAsia="Times New Roman" w:hAnsi="Arial" w:cs="Arial"/>
                <w:color w:val="000000" w:themeColor="text1"/>
                <w:sz w:val="20"/>
                <w:szCs w:val="20"/>
              </w:rPr>
              <w:t>standardbred</w:t>
            </w:r>
            <w:proofErr w:type="spellEnd"/>
            <w:r w:rsidRPr="00440DDF">
              <w:rPr>
                <w:rFonts w:ascii="Arial" w:eastAsia="Times New Roman" w:hAnsi="Arial" w:cs="Arial"/>
                <w:color w:val="000000" w:themeColor="text1"/>
                <w:sz w:val="20"/>
                <w:szCs w:val="20"/>
              </w:rPr>
              <w:t xml:space="preserve"> horses. The driving </w:t>
            </w:r>
            <w:proofErr w:type="spellStart"/>
            <w:r w:rsidR="00C47761">
              <w:rPr>
                <w:rFonts w:ascii="Arial" w:eastAsia="Times New Roman" w:hAnsi="Arial" w:cs="Arial"/>
                <w:color w:val="000000" w:themeColor="text1"/>
                <w:sz w:val="20"/>
                <w:szCs w:val="20"/>
              </w:rPr>
              <w:t>s</w:t>
            </w:r>
            <w:r w:rsidR="00C47761" w:rsidRPr="00440DDF">
              <w:rPr>
                <w:rFonts w:ascii="Arial" w:eastAsia="Times New Roman" w:hAnsi="Arial" w:cs="Arial"/>
                <w:color w:val="000000" w:themeColor="text1"/>
                <w:sz w:val="20"/>
                <w:szCs w:val="20"/>
              </w:rPr>
              <w:t>tablehand</w:t>
            </w:r>
            <w:proofErr w:type="spellEnd"/>
            <w:r w:rsidRPr="00440DDF">
              <w:rPr>
                <w:rFonts w:ascii="Arial" w:eastAsia="Times New Roman" w:hAnsi="Arial" w:cs="Arial"/>
                <w:color w:val="000000" w:themeColor="text1"/>
                <w:sz w:val="20"/>
                <w:szCs w:val="20"/>
              </w:rPr>
              <w:t xml:space="preserve"> works to the delegated instructions of a trainer who has overall responsibility for operations.</w:t>
            </w:r>
          </w:p>
        </w:tc>
      </w:tr>
      <w:tr w:rsidR="00BA7B0E" w:rsidRPr="00BD4F3B" w14:paraId="64F8164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66C19A2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2C42FA25"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 xml:space="preserve">An asterisk (*) next to the unit code indicates that there are prerequisite requirements which must be met when packaging the qualification. </w:t>
            </w:r>
          </w:p>
          <w:p w14:paraId="20833795" w14:textId="77777777" w:rsidR="00BA7B0E" w:rsidRPr="00440DDF" w:rsidRDefault="00BA7B0E" w:rsidP="005D3481">
            <w:pPr>
              <w:spacing w:before="80" w:after="80" w:line="240" w:lineRule="auto"/>
              <w:rPr>
                <w:rFonts w:ascii="Arial" w:eastAsia="Times New Roman" w:hAnsi="Arial" w:cs="Arial"/>
                <w:color w:val="000000" w:themeColor="text1"/>
                <w:sz w:val="20"/>
                <w:szCs w:val="20"/>
              </w:rPr>
            </w:pPr>
            <w:r w:rsidRPr="00440DDF">
              <w:rPr>
                <w:rFonts w:ascii="Arial" w:eastAsia="Times New Roman" w:hAnsi="Arial" w:cs="Arial"/>
                <w:color w:val="000000" w:themeColor="text1"/>
                <w:sz w:val="20"/>
                <w:szCs w:val="20"/>
              </w:rPr>
              <w:t>This qualification is required for industry licensing and registration in some states and territories. Users are advised to check with the relevant Principal Racing Authority for current requirements.</w:t>
            </w:r>
          </w:p>
        </w:tc>
      </w:tr>
      <w:tr w:rsidR="00BA7B0E" w:rsidRPr="00BD4F3B" w14:paraId="4FF80E5C"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C7CC3F8"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976D0D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E35C5F4"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49480BE5" w14:textId="77777777" w:rsidTr="005D3481">
        <w:trPr>
          <w:trHeight w:val="300"/>
        </w:trPr>
        <w:tc>
          <w:tcPr>
            <w:tcW w:w="9503"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A4BCEC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4DFEFE75" w14:textId="77777777" w:rsidTr="001710D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BFD302C" w14:textId="77777777" w:rsidR="00BA7B0E" w:rsidRDefault="00BA7B0E" w:rsidP="005D3481">
            <w:pPr>
              <w:rPr>
                <w:rFonts w:ascii="Arial" w:hAnsi="Arial" w:cs="Arial"/>
                <w:sz w:val="20"/>
                <w:szCs w:val="20"/>
              </w:rPr>
            </w:pPr>
            <w:r>
              <w:rPr>
                <w:rFonts w:ascii="Arial" w:hAnsi="Arial" w:cs="Arial"/>
                <w:sz w:val="20"/>
                <w:szCs w:val="20"/>
              </w:rPr>
              <w:t>ACMEQU208</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hideMark/>
          </w:tcPr>
          <w:p w14:paraId="6B2DFBF9" w14:textId="77777777" w:rsidR="00BA7B0E" w:rsidRDefault="00BA7B0E" w:rsidP="005D3481">
            <w:pPr>
              <w:rPr>
                <w:rFonts w:ascii="Arial" w:hAnsi="Arial" w:cs="Arial"/>
                <w:sz w:val="20"/>
                <w:szCs w:val="20"/>
              </w:rPr>
            </w:pPr>
            <w:r>
              <w:rPr>
                <w:rFonts w:ascii="Arial" w:hAnsi="Arial" w:cs="Arial"/>
                <w:sz w:val="20"/>
                <w:szCs w:val="20"/>
              </w:rPr>
              <w:t xml:space="preserve">Manage personal health and fitness for working with horses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5E286030"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33535320"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A74B35B" w14:textId="77777777" w:rsidR="00BA7B0E" w:rsidRDefault="00BA7B0E" w:rsidP="005D3481">
            <w:pPr>
              <w:rPr>
                <w:rFonts w:ascii="Arial" w:hAnsi="Arial" w:cs="Arial"/>
                <w:sz w:val="20"/>
                <w:szCs w:val="20"/>
              </w:rPr>
            </w:pPr>
            <w:r>
              <w:rPr>
                <w:rFonts w:ascii="Arial" w:hAnsi="Arial" w:cs="Arial"/>
                <w:sz w:val="20"/>
                <w:szCs w:val="20"/>
              </w:rPr>
              <w:t>BSBWHS201</w:t>
            </w:r>
          </w:p>
        </w:tc>
        <w:tc>
          <w:tcPr>
            <w:tcW w:w="6095" w:type="dxa"/>
            <w:gridSpan w:val="2"/>
            <w:tcBorders>
              <w:top w:val="nil"/>
              <w:left w:val="nil"/>
              <w:bottom w:val="single" w:sz="4" w:space="0" w:color="auto"/>
              <w:right w:val="single" w:sz="4" w:space="0" w:color="auto"/>
            </w:tcBorders>
            <w:shd w:val="clear" w:color="000000" w:fill="FFFFFF"/>
            <w:vAlign w:val="center"/>
          </w:tcPr>
          <w:p w14:paraId="7A1196A0" w14:textId="77777777" w:rsidR="00BA7B0E" w:rsidRDefault="00BA7B0E" w:rsidP="005D3481">
            <w:pPr>
              <w:rPr>
                <w:rFonts w:ascii="Arial" w:hAnsi="Arial" w:cs="Arial"/>
                <w:sz w:val="20"/>
                <w:szCs w:val="20"/>
              </w:rPr>
            </w:pPr>
            <w:r>
              <w:rPr>
                <w:rFonts w:ascii="Arial" w:hAnsi="Arial" w:cs="Arial"/>
                <w:sz w:val="20"/>
                <w:szCs w:val="20"/>
              </w:rPr>
              <w:t>Contribute to the health and safety of self and others</w:t>
            </w:r>
          </w:p>
        </w:tc>
        <w:tc>
          <w:tcPr>
            <w:tcW w:w="1276" w:type="dxa"/>
            <w:tcBorders>
              <w:top w:val="nil"/>
              <w:left w:val="nil"/>
              <w:bottom w:val="single" w:sz="4" w:space="0" w:color="auto"/>
              <w:right w:val="single" w:sz="4" w:space="0" w:color="auto"/>
            </w:tcBorders>
            <w:shd w:val="clear" w:color="000000" w:fill="FFFFFF"/>
            <w:noWrap/>
            <w:vAlign w:val="center"/>
          </w:tcPr>
          <w:p w14:paraId="0FCC7FE6"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53757052"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EA8D1C9" w14:textId="77777777" w:rsidR="00BA7B0E" w:rsidRDefault="00BA7B0E" w:rsidP="005D3481">
            <w:pPr>
              <w:rPr>
                <w:rFonts w:ascii="Arial" w:hAnsi="Arial" w:cs="Arial"/>
                <w:sz w:val="20"/>
                <w:szCs w:val="20"/>
              </w:rPr>
            </w:pPr>
            <w:r>
              <w:rPr>
                <w:rFonts w:ascii="Arial" w:hAnsi="Arial" w:cs="Arial"/>
                <w:sz w:val="20"/>
                <w:szCs w:val="20"/>
              </w:rPr>
              <w:t>RGRCMN203</w:t>
            </w:r>
          </w:p>
        </w:tc>
        <w:tc>
          <w:tcPr>
            <w:tcW w:w="6095" w:type="dxa"/>
            <w:gridSpan w:val="2"/>
            <w:tcBorders>
              <w:top w:val="nil"/>
              <w:left w:val="nil"/>
              <w:bottom w:val="single" w:sz="4" w:space="0" w:color="auto"/>
              <w:right w:val="single" w:sz="4" w:space="0" w:color="auto"/>
            </w:tcBorders>
            <w:shd w:val="clear" w:color="000000" w:fill="FFFFFF"/>
            <w:vAlign w:val="center"/>
          </w:tcPr>
          <w:p w14:paraId="4D84D9B8" w14:textId="77777777" w:rsidR="00BA7B0E" w:rsidRDefault="00BA7B0E" w:rsidP="005D3481">
            <w:pPr>
              <w:rPr>
                <w:rFonts w:ascii="Arial" w:hAnsi="Arial" w:cs="Arial"/>
                <w:sz w:val="20"/>
                <w:szCs w:val="20"/>
              </w:rPr>
            </w:pPr>
            <w:r>
              <w:rPr>
                <w:rFonts w:ascii="Arial" w:hAnsi="Arial" w:cs="Arial"/>
                <w:sz w:val="20"/>
                <w:szCs w:val="20"/>
              </w:rPr>
              <w:t xml:space="preserve">Comply with racing industry ethics and integrity </w:t>
            </w:r>
          </w:p>
        </w:tc>
        <w:tc>
          <w:tcPr>
            <w:tcW w:w="1276" w:type="dxa"/>
            <w:tcBorders>
              <w:top w:val="nil"/>
              <w:left w:val="nil"/>
              <w:bottom w:val="single" w:sz="4" w:space="0" w:color="auto"/>
              <w:right w:val="single" w:sz="4" w:space="0" w:color="auto"/>
            </w:tcBorders>
            <w:shd w:val="clear" w:color="000000" w:fill="FFFFFF"/>
            <w:noWrap/>
            <w:vAlign w:val="center"/>
          </w:tcPr>
          <w:p w14:paraId="7CA14F8B"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1406F1FD"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B62D81F" w14:textId="77777777" w:rsidR="00BA7B0E" w:rsidRDefault="00BA7B0E" w:rsidP="005D3481">
            <w:pPr>
              <w:rPr>
                <w:rFonts w:ascii="Arial" w:hAnsi="Arial" w:cs="Arial"/>
                <w:sz w:val="20"/>
                <w:szCs w:val="20"/>
              </w:rPr>
            </w:pPr>
            <w:r>
              <w:rPr>
                <w:rFonts w:ascii="Arial" w:hAnsi="Arial" w:cs="Arial"/>
                <w:sz w:val="20"/>
                <w:szCs w:val="20"/>
              </w:rPr>
              <w:t>RGRPSH201</w:t>
            </w:r>
          </w:p>
        </w:tc>
        <w:tc>
          <w:tcPr>
            <w:tcW w:w="6095" w:type="dxa"/>
            <w:gridSpan w:val="2"/>
            <w:tcBorders>
              <w:top w:val="nil"/>
              <w:left w:val="nil"/>
              <w:bottom w:val="single" w:sz="4" w:space="0" w:color="auto"/>
              <w:right w:val="single" w:sz="4" w:space="0" w:color="auto"/>
            </w:tcBorders>
            <w:shd w:val="clear" w:color="000000" w:fill="FFFFFF"/>
            <w:vAlign w:val="center"/>
          </w:tcPr>
          <w:p w14:paraId="7A0A1166" w14:textId="77777777" w:rsidR="00BA7B0E" w:rsidRDefault="00BA7B0E" w:rsidP="005D3481">
            <w:pPr>
              <w:rPr>
                <w:rFonts w:ascii="Arial" w:hAnsi="Arial" w:cs="Arial"/>
                <w:sz w:val="20"/>
                <w:szCs w:val="20"/>
              </w:rPr>
            </w:pPr>
            <w:r>
              <w:rPr>
                <w:rFonts w:ascii="Arial" w:hAnsi="Arial" w:cs="Arial"/>
                <w:sz w:val="20"/>
                <w:szCs w:val="20"/>
              </w:rPr>
              <w:t>Handle racehorses in stables and at trackwork</w:t>
            </w:r>
          </w:p>
        </w:tc>
        <w:tc>
          <w:tcPr>
            <w:tcW w:w="1276" w:type="dxa"/>
            <w:tcBorders>
              <w:top w:val="nil"/>
              <w:left w:val="nil"/>
              <w:bottom w:val="single" w:sz="4" w:space="0" w:color="auto"/>
              <w:right w:val="single" w:sz="4" w:space="0" w:color="auto"/>
            </w:tcBorders>
            <w:shd w:val="clear" w:color="000000" w:fill="FFFFFF"/>
            <w:noWrap/>
            <w:vAlign w:val="center"/>
          </w:tcPr>
          <w:p w14:paraId="6F4A64B9"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1373E793"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97E3639" w14:textId="77777777" w:rsidR="00BA7B0E" w:rsidRDefault="00BA7B0E" w:rsidP="005D3481">
            <w:pPr>
              <w:rPr>
                <w:rFonts w:ascii="Arial" w:hAnsi="Arial" w:cs="Arial"/>
                <w:sz w:val="20"/>
                <w:szCs w:val="20"/>
              </w:rPr>
            </w:pPr>
            <w:r>
              <w:rPr>
                <w:rFonts w:ascii="Arial" w:hAnsi="Arial" w:cs="Arial"/>
                <w:sz w:val="20"/>
                <w:szCs w:val="20"/>
              </w:rPr>
              <w:t>RGRPSH203*</w:t>
            </w:r>
          </w:p>
        </w:tc>
        <w:tc>
          <w:tcPr>
            <w:tcW w:w="6095" w:type="dxa"/>
            <w:gridSpan w:val="2"/>
            <w:tcBorders>
              <w:top w:val="nil"/>
              <w:left w:val="nil"/>
              <w:bottom w:val="single" w:sz="4" w:space="0" w:color="auto"/>
              <w:right w:val="single" w:sz="4" w:space="0" w:color="auto"/>
            </w:tcBorders>
            <w:shd w:val="clear" w:color="000000" w:fill="FFFFFF"/>
            <w:vAlign w:val="center"/>
          </w:tcPr>
          <w:p w14:paraId="29F31534" w14:textId="77777777" w:rsidR="00BA7B0E" w:rsidRDefault="00BA7B0E" w:rsidP="005D3481">
            <w:pPr>
              <w:rPr>
                <w:rFonts w:ascii="Arial" w:hAnsi="Arial" w:cs="Arial"/>
                <w:sz w:val="20"/>
                <w:szCs w:val="20"/>
              </w:rPr>
            </w:pPr>
            <w:r>
              <w:rPr>
                <w:rFonts w:ascii="Arial" w:hAnsi="Arial" w:cs="Arial"/>
                <w:sz w:val="20"/>
                <w:szCs w:val="20"/>
              </w:rPr>
              <w:t>Perform basic driving tasks</w:t>
            </w:r>
          </w:p>
        </w:tc>
        <w:tc>
          <w:tcPr>
            <w:tcW w:w="1276" w:type="dxa"/>
            <w:tcBorders>
              <w:top w:val="nil"/>
              <w:left w:val="nil"/>
              <w:bottom w:val="single" w:sz="4" w:space="0" w:color="auto"/>
              <w:right w:val="single" w:sz="4" w:space="0" w:color="auto"/>
            </w:tcBorders>
            <w:shd w:val="clear" w:color="000000" w:fill="FFFFFF"/>
            <w:noWrap/>
            <w:vAlign w:val="center"/>
          </w:tcPr>
          <w:p w14:paraId="6D814654" w14:textId="77777777" w:rsidR="00BA7B0E" w:rsidRDefault="00BA7B0E" w:rsidP="005D3481">
            <w:pPr>
              <w:jc w:val="center"/>
              <w:rPr>
                <w:rFonts w:ascii="Arial" w:hAnsi="Arial" w:cs="Arial"/>
                <w:sz w:val="20"/>
                <w:szCs w:val="20"/>
              </w:rPr>
            </w:pPr>
            <w:r>
              <w:rPr>
                <w:rFonts w:ascii="Arial" w:hAnsi="Arial" w:cs="Arial"/>
                <w:sz w:val="20"/>
                <w:szCs w:val="20"/>
              </w:rPr>
              <w:t>70</w:t>
            </w:r>
          </w:p>
        </w:tc>
      </w:tr>
      <w:tr w:rsidR="00BA7B0E" w:rsidRPr="00BD4F3B" w14:paraId="57238EC8"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087AAF9" w14:textId="77777777" w:rsidR="00BA7B0E" w:rsidRDefault="00BA7B0E" w:rsidP="005D3481">
            <w:pPr>
              <w:rPr>
                <w:rFonts w:ascii="Arial" w:hAnsi="Arial" w:cs="Arial"/>
                <w:sz w:val="20"/>
                <w:szCs w:val="20"/>
              </w:rPr>
            </w:pPr>
            <w:r>
              <w:rPr>
                <w:rFonts w:ascii="Arial" w:hAnsi="Arial" w:cs="Arial"/>
                <w:sz w:val="20"/>
                <w:szCs w:val="20"/>
              </w:rPr>
              <w:t>RGRPSH204*</w:t>
            </w:r>
          </w:p>
        </w:tc>
        <w:tc>
          <w:tcPr>
            <w:tcW w:w="6095" w:type="dxa"/>
            <w:gridSpan w:val="2"/>
            <w:tcBorders>
              <w:top w:val="nil"/>
              <w:left w:val="nil"/>
              <w:bottom w:val="single" w:sz="4" w:space="0" w:color="auto"/>
              <w:right w:val="single" w:sz="4" w:space="0" w:color="auto"/>
            </w:tcBorders>
            <w:shd w:val="clear" w:color="000000" w:fill="FFFFFF"/>
            <w:vAlign w:val="center"/>
          </w:tcPr>
          <w:p w14:paraId="4FB6F19E" w14:textId="77777777" w:rsidR="00BA7B0E" w:rsidRDefault="00BA7B0E" w:rsidP="005D3481">
            <w:pPr>
              <w:rPr>
                <w:rFonts w:ascii="Arial" w:hAnsi="Arial" w:cs="Arial"/>
                <w:sz w:val="20"/>
                <w:szCs w:val="20"/>
              </w:rPr>
            </w:pPr>
            <w:r>
              <w:rPr>
                <w:rFonts w:ascii="Arial" w:hAnsi="Arial" w:cs="Arial"/>
                <w:sz w:val="20"/>
                <w:szCs w:val="20"/>
              </w:rPr>
              <w:t>Prepare to drive jog work</w:t>
            </w:r>
          </w:p>
        </w:tc>
        <w:tc>
          <w:tcPr>
            <w:tcW w:w="1276" w:type="dxa"/>
            <w:tcBorders>
              <w:top w:val="nil"/>
              <w:left w:val="nil"/>
              <w:bottom w:val="single" w:sz="4" w:space="0" w:color="auto"/>
              <w:right w:val="single" w:sz="4" w:space="0" w:color="auto"/>
            </w:tcBorders>
            <w:shd w:val="clear" w:color="000000" w:fill="FFFFFF"/>
            <w:noWrap/>
            <w:vAlign w:val="center"/>
          </w:tcPr>
          <w:p w14:paraId="3860081A" w14:textId="77777777" w:rsidR="00BA7B0E" w:rsidRDefault="00BA7B0E" w:rsidP="005D3481">
            <w:pPr>
              <w:jc w:val="center"/>
              <w:rPr>
                <w:rFonts w:ascii="Arial" w:hAnsi="Arial" w:cs="Arial"/>
                <w:sz w:val="20"/>
                <w:szCs w:val="20"/>
              </w:rPr>
            </w:pPr>
            <w:r>
              <w:rPr>
                <w:rFonts w:ascii="Arial" w:hAnsi="Arial" w:cs="Arial"/>
                <w:sz w:val="20"/>
                <w:szCs w:val="20"/>
              </w:rPr>
              <w:t>70</w:t>
            </w:r>
          </w:p>
        </w:tc>
      </w:tr>
      <w:tr w:rsidR="00BA7B0E" w:rsidRPr="00BD4F3B" w14:paraId="0AEB26B6"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A29777C" w14:textId="77777777" w:rsidR="00BA7B0E" w:rsidRDefault="00BA7B0E" w:rsidP="005D3481">
            <w:pPr>
              <w:rPr>
                <w:rFonts w:ascii="Arial" w:hAnsi="Arial" w:cs="Arial"/>
                <w:sz w:val="20"/>
                <w:szCs w:val="20"/>
              </w:rPr>
            </w:pPr>
            <w:r>
              <w:rPr>
                <w:rFonts w:ascii="Arial" w:hAnsi="Arial" w:cs="Arial"/>
                <w:sz w:val="20"/>
                <w:szCs w:val="20"/>
              </w:rPr>
              <w:t>RGRPSH207*</w:t>
            </w:r>
          </w:p>
        </w:tc>
        <w:tc>
          <w:tcPr>
            <w:tcW w:w="6095" w:type="dxa"/>
            <w:gridSpan w:val="2"/>
            <w:tcBorders>
              <w:top w:val="nil"/>
              <w:left w:val="nil"/>
              <w:bottom w:val="single" w:sz="4" w:space="0" w:color="auto"/>
              <w:right w:val="single" w:sz="4" w:space="0" w:color="auto"/>
            </w:tcBorders>
            <w:shd w:val="clear" w:color="000000" w:fill="FFFFFF"/>
            <w:vAlign w:val="center"/>
          </w:tcPr>
          <w:p w14:paraId="73D987F1" w14:textId="77777777" w:rsidR="00BA7B0E" w:rsidRDefault="00BA7B0E" w:rsidP="005D3481">
            <w:pPr>
              <w:rPr>
                <w:rFonts w:ascii="Arial" w:hAnsi="Arial" w:cs="Arial"/>
                <w:sz w:val="20"/>
                <w:szCs w:val="20"/>
              </w:rPr>
            </w:pPr>
            <w:r>
              <w:rPr>
                <w:rFonts w:ascii="Arial" w:hAnsi="Arial" w:cs="Arial"/>
                <w:sz w:val="20"/>
                <w:szCs w:val="20"/>
              </w:rPr>
              <w:t>Perform racing stable duties</w:t>
            </w:r>
          </w:p>
        </w:tc>
        <w:tc>
          <w:tcPr>
            <w:tcW w:w="1276" w:type="dxa"/>
            <w:tcBorders>
              <w:top w:val="nil"/>
              <w:left w:val="nil"/>
              <w:bottom w:val="single" w:sz="4" w:space="0" w:color="auto"/>
              <w:right w:val="single" w:sz="4" w:space="0" w:color="auto"/>
            </w:tcBorders>
            <w:shd w:val="clear" w:color="000000" w:fill="FFFFFF"/>
            <w:noWrap/>
            <w:vAlign w:val="center"/>
          </w:tcPr>
          <w:p w14:paraId="7B4115B8"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3B413117"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A38D91F" w14:textId="77777777" w:rsidR="00BA7B0E" w:rsidRDefault="00BA7B0E" w:rsidP="005D3481">
            <w:pPr>
              <w:rPr>
                <w:rFonts w:ascii="Arial" w:hAnsi="Arial" w:cs="Arial"/>
                <w:sz w:val="20"/>
                <w:szCs w:val="20"/>
              </w:rPr>
            </w:pPr>
            <w:r>
              <w:rPr>
                <w:rFonts w:ascii="Arial" w:hAnsi="Arial" w:cs="Arial"/>
                <w:sz w:val="20"/>
                <w:szCs w:val="20"/>
              </w:rPr>
              <w:t>RGRPSH211</w:t>
            </w:r>
          </w:p>
        </w:tc>
        <w:tc>
          <w:tcPr>
            <w:tcW w:w="6095" w:type="dxa"/>
            <w:gridSpan w:val="2"/>
            <w:tcBorders>
              <w:top w:val="nil"/>
              <w:left w:val="nil"/>
              <w:bottom w:val="single" w:sz="4" w:space="0" w:color="auto"/>
              <w:right w:val="single" w:sz="4" w:space="0" w:color="auto"/>
            </w:tcBorders>
            <w:shd w:val="clear" w:color="000000" w:fill="FFFFFF"/>
            <w:vAlign w:val="center"/>
          </w:tcPr>
          <w:p w14:paraId="71EE85A0" w14:textId="77777777" w:rsidR="00BA7B0E" w:rsidRDefault="00BA7B0E" w:rsidP="005D3481">
            <w:pPr>
              <w:rPr>
                <w:rFonts w:ascii="Arial" w:hAnsi="Arial" w:cs="Arial"/>
                <w:sz w:val="20"/>
                <w:szCs w:val="20"/>
              </w:rPr>
            </w:pPr>
            <w:r>
              <w:rPr>
                <w:rFonts w:ascii="Arial" w:hAnsi="Arial" w:cs="Arial"/>
                <w:sz w:val="20"/>
                <w:szCs w:val="20"/>
              </w:rPr>
              <w:t>Work effectively in the horse racing industry</w:t>
            </w:r>
          </w:p>
        </w:tc>
        <w:tc>
          <w:tcPr>
            <w:tcW w:w="1276" w:type="dxa"/>
            <w:tcBorders>
              <w:top w:val="nil"/>
              <w:left w:val="nil"/>
              <w:bottom w:val="single" w:sz="4" w:space="0" w:color="auto"/>
              <w:right w:val="single" w:sz="4" w:space="0" w:color="auto"/>
            </w:tcBorders>
            <w:shd w:val="clear" w:color="000000" w:fill="FFFFFF"/>
            <w:noWrap/>
            <w:vAlign w:val="center"/>
          </w:tcPr>
          <w:p w14:paraId="668945A1"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2D255C40"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F052602" w14:textId="77777777" w:rsidR="00BA7B0E" w:rsidRDefault="00BA7B0E" w:rsidP="005D3481">
            <w:pPr>
              <w:rPr>
                <w:rFonts w:ascii="Arial" w:hAnsi="Arial" w:cs="Arial"/>
                <w:sz w:val="20"/>
                <w:szCs w:val="20"/>
              </w:rPr>
            </w:pPr>
            <w:r>
              <w:rPr>
                <w:rFonts w:ascii="Arial" w:hAnsi="Arial" w:cs="Arial"/>
                <w:sz w:val="20"/>
                <w:szCs w:val="20"/>
              </w:rPr>
              <w:t>RGRPSH301</w:t>
            </w:r>
          </w:p>
        </w:tc>
        <w:tc>
          <w:tcPr>
            <w:tcW w:w="6095" w:type="dxa"/>
            <w:gridSpan w:val="2"/>
            <w:tcBorders>
              <w:top w:val="nil"/>
              <w:left w:val="nil"/>
              <w:bottom w:val="single" w:sz="4" w:space="0" w:color="auto"/>
              <w:right w:val="single" w:sz="4" w:space="0" w:color="auto"/>
            </w:tcBorders>
            <w:shd w:val="clear" w:color="000000" w:fill="FFFFFF"/>
            <w:vAlign w:val="center"/>
          </w:tcPr>
          <w:p w14:paraId="138FEEB9" w14:textId="77777777" w:rsidR="00BA7B0E" w:rsidRDefault="00BA7B0E" w:rsidP="005D3481">
            <w:pPr>
              <w:rPr>
                <w:rFonts w:ascii="Arial" w:hAnsi="Arial" w:cs="Arial"/>
                <w:sz w:val="20"/>
                <w:szCs w:val="20"/>
              </w:rPr>
            </w:pPr>
            <w:r>
              <w:rPr>
                <w:rFonts w:ascii="Arial" w:hAnsi="Arial" w:cs="Arial"/>
                <w:sz w:val="20"/>
                <w:szCs w:val="20"/>
              </w:rPr>
              <w:t>Implement stable operations</w:t>
            </w:r>
          </w:p>
        </w:tc>
        <w:tc>
          <w:tcPr>
            <w:tcW w:w="1276" w:type="dxa"/>
            <w:tcBorders>
              <w:top w:val="nil"/>
              <w:left w:val="nil"/>
              <w:bottom w:val="single" w:sz="4" w:space="0" w:color="auto"/>
              <w:right w:val="single" w:sz="4" w:space="0" w:color="auto"/>
            </w:tcBorders>
            <w:shd w:val="clear" w:color="000000" w:fill="FFFFFF"/>
            <w:noWrap/>
            <w:vAlign w:val="center"/>
          </w:tcPr>
          <w:p w14:paraId="13C5FA70" w14:textId="77777777" w:rsidR="00BA7B0E" w:rsidRDefault="00BA7B0E" w:rsidP="005D3481">
            <w:pPr>
              <w:jc w:val="center"/>
              <w:rPr>
                <w:rFonts w:ascii="Arial" w:hAnsi="Arial" w:cs="Arial"/>
                <w:sz w:val="20"/>
                <w:szCs w:val="20"/>
              </w:rPr>
            </w:pPr>
            <w:r>
              <w:rPr>
                <w:rFonts w:ascii="Arial" w:hAnsi="Arial" w:cs="Arial"/>
                <w:sz w:val="20"/>
                <w:szCs w:val="20"/>
              </w:rPr>
              <w:t>30</w:t>
            </w:r>
          </w:p>
        </w:tc>
      </w:tr>
      <w:tr w:rsidR="00BA7B0E" w:rsidRPr="00BD4F3B" w14:paraId="269A2E5C"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D50DA9F" w14:textId="77777777" w:rsidR="00BA7B0E" w:rsidRDefault="00BA7B0E" w:rsidP="005D3481">
            <w:pPr>
              <w:rPr>
                <w:rFonts w:ascii="Arial" w:hAnsi="Arial" w:cs="Arial"/>
                <w:sz w:val="20"/>
                <w:szCs w:val="20"/>
              </w:rPr>
            </w:pPr>
            <w:r>
              <w:rPr>
                <w:rFonts w:ascii="Arial" w:hAnsi="Arial" w:cs="Arial"/>
                <w:sz w:val="20"/>
                <w:szCs w:val="20"/>
              </w:rPr>
              <w:t>RGRPSH304</w:t>
            </w:r>
          </w:p>
        </w:tc>
        <w:tc>
          <w:tcPr>
            <w:tcW w:w="6095" w:type="dxa"/>
            <w:gridSpan w:val="2"/>
            <w:tcBorders>
              <w:top w:val="nil"/>
              <w:left w:val="nil"/>
              <w:bottom w:val="single" w:sz="4" w:space="0" w:color="auto"/>
              <w:right w:val="single" w:sz="4" w:space="0" w:color="auto"/>
            </w:tcBorders>
            <w:shd w:val="clear" w:color="000000" w:fill="FFFFFF"/>
            <w:vAlign w:val="center"/>
          </w:tcPr>
          <w:p w14:paraId="71DFB14B" w14:textId="77777777" w:rsidR="00BA7B0E" w:rsidRDefault="00BA7B0E" w:rsidP="005D3481">
            <w:pPr>
              <w:rPr>
                <w:rFonts w:ascii="Arial" w:hAnsi="Arial" w:cs="Arial"/>
                <w:sz w:val="20"/>
                <w:szCs w:val="20"/>
              </w:rPr>
            </w:pPr>
            <w:r>
              <w:rPr>
                <w:rFonts w:ascii="Arial" w:hAnsi="Arial" w:cs="Arial"/>
                <w:sz w:val="20"/>
                <w:szCs w:val="20"/>
              </w:rPr>
              <w:t>Identify factors that affect racehorse fitness and suitability to race</w:t>
            </w:r>
          </w:p>
        </w:tc>
        <w:tc>
          <w:tcPr>
            <w:tcW w:w="1276" w:type="dxa"/>
            <w:tcBorders>
              <w:top w:val="nil"/>
              <w:left w:val="nil"/>
              <w:bottom w:val="single" w:sz="4" w:space="0" w:color="auto"/>
              <w:right w:val="single" w:sz="4" w:space="0" w:color="auto"/>
            </w:tcBorders>
            <w:shd w:val="clear" w:color="000000" w:fill="FFFFFF"/>
            <w:noWrap/>
            <w:vAlign w:val="center"/>
          </w:tcPr>
          <w:p w14:paraId="2DA1788B" w14:textId="77777777" w:rsidR="00BA7B0E" w:rsidRDefault="00BA7B0E" w:rsidP="005D3481">
            <w:pPr>
              <w:jc w:val="center"/>
              <w:rPr>
                <w:rFonts w:ascii="Arial" w:hAnsi="Arial" w:cs="Arial"/>
                <w:sz w:val="20"/>
                <w:szCs w:val="20"/>
              </w:rPr>
            </w:pPr>
            <w:r>
              <w:rPr>
                <w:rFonts w:ascii="Arial" w:hAnsi="Arial" w:cs="Arial"/>
                <w:sz w:val="20"/>
                <w:szCs w:val="20"/>
              </w:rPr>
              <w:t>100</w:t>
            </w:r>
          </w:p>
        </w:tc>
      </w:tr>
      <w:tr w:rsidR="00BA7B0E" w:rsidRPr="00BD4F3B" w14:paraId="73471ED4"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3F14C4D" w14:textId="77777777" w:rsidR="00BA7B0E" w:rsidRDefault="00BA7B0E" w:rsidP="005D3481">
            <w:pPr>
              <w:rPr>
                <w:rFonts w:ascii="Arial" w:hAnsi="Arial" w:cs="Arial"/>
                <w:sz w:val="20"/>
                <w:szCs w:val="20"/>
              </w:rPr>
            </w:pPr>
            <w:r>
              <w:rPr>
                <w:rFonts w:ascii="Arial" w:hAnsi="Arial" w:cs="Arial"/>
                <w:sz w:val="20"/>
                <w:szCs w:val="20"/>
              </w:rPr>
              <w:t>RGRPSH305*</w:t>
            </w:r>
          </w:p>
        </w:tc>
        <w:tc>
          <w:tcPr>
            <w:tcW w:w="6095" w:type="dxa"/>
            <w:gridSpan w:val="2"/>
            <w:tcBorders>
              <w:top w:val="nil"/>
              <w:left w:val="nil"/>
              <w:bottom w:val="single" w:sz="4" w:space="0" w:color="auto"/>
              <w:right w:val="single" w:sz="4" w:space="0" w:color="auto"/>
            </w:tcBorders>
            <w:shd w:val="clear" w:color="000000" w:fill="FFFFFF"/>
            <w:vAlign w:val="center"/>
          </w:tcPr>
          <w:p w14:paraId="5B08E762" w14:textId="77777777" w:rsidR="00BA7B0E" w:rsidRDefault="00BA7B0E" w:rsidP="005D3481">
            <w:pPr>
              <w:rPr>
                <w:rFonts w:ascii="Arial" w:hAnsi="Arial" w:cs="Arial"/>
                <w:sz w:val="20"/>
                <w:szCs w:val="20"/>
              </w:rPr>
            </w:pPr>
            <w:r>
              <w:rPr>
                <w:rFonts w:ascii="Arial" w:hAnsi="Arial" w:cs="Arial"/>
                <w:sz w:val="20"/>
                <w:szCs w:val="20"/>
              </w:rPr>
              <w:t>Develop driving skills for trackwork</w:t>
            </w:r>
          </w:p>
        </w:tc>
        <w:tc>
          <w:tcPr>
            <w:tcW w:w="1276" w:type="dxa"/>
            <w:tcBorders>
              <w:top w:val="nil"/>
              <w:left w:val="nil"/>
              <w:bottom w:val="single" w:sz="4" w:space="0" w:color="auto"/>
              <w:right w:val="single" w:sz="4" w:space="0" w:color="auto"/>
            </w:tcBorders>
            <w:shd w:val="clear" w:color="000000" w:fill="FFFFFF"/>
            <w:noWrap/>
            <w:vAlign w:val="center"/>
          </w:tcPr>
          <w:p w14:paraId="7FA18A64"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3BC30B4D"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A7698A4" w14:textId="77777777" w:rsidR="00BA7B0E" w:rsidRDefault="00BA7B0E" w:rsidP="005D3481">
            <w:pPr>
              <w:rPr>
                <w:rFonts w:ascii="Arial" w:hAnsi="Arial" w:cs="Arial"/>
                <w:sz w:val="20"/>
                <w:szCs w:val="20"/>
              </w:rPr>
            </w:pPr>
            <w:r>
              <w:rPr>
                <w:rFonts w:ascii="Arial" w:hAnsi="Arial" w:cs="Arial"/>
                <w:sz w:val="20"/>
                <w:szCs w:val="20"/>
              </w:rPr>
              <w:t>RGRPSH309</w:t>
            </w:r>
          </w:p>
        </w:tc>
        <w:tc>
          <w:tcPr>
            <w:tcW w:w="6095" w:type="dxa"/>
            <w:gridSpan w:val="2"/>
            <w:tcBorders>
              <w:top w:val="nil"/>
              <w:left w:val="nil"/>
              <w:bottom w:val="single" w:sz="4" w:space="0" w:color="auto"/>
              <w:right w:val="single" w:sz="4" w:space="0" w:color="auto"/>
            </w:tcBorders>
            <w:shd w:val="clear" w:color="000000" w:fill="FFFFFF"/>
            <w:vAlign w:val="center"/>
          </w:tcPr>
          <w:p w14:paraId="02CA752B" w14:textId="77777777" w:rsidR="00BA7B0E" w:rsidRDefault="00BA7B0E" w:rsidP="005D3481">
            <w:pPr>
              <w:rPr>
                <w:rFonts w:ascii="Arial" w:hAnsi="Arial" w:cs="Arial"/>
                <w:sz w:val="20"/>
                <w:szCs w:val="20"/>
              </w:rPr>
            </w:pPr>
            <w:r>
              <w:rPr>
                <w:rFonts w:ascii="Arial" w:hAnsi="Arial" w:cs="Arial"/>
                <w:sz w:val="20"/>
                <w:szCs w:val="20"/>
              </w:rPr>
              <w:t>Implement feeding programs for racehorses under direction</w:t>
            </w:r>
          </w:p>
        </w:tc>
        <w:tc>
          <w:tcPr>
            <w:tcW w:w="1276" w:type="dxa"/>
            <w:tcBorders>
              <w:top w:val="nil"/>
              <w:left w:val="nil"/>
              <w:bottom w:val="single" w:sz="4" w:space="0" w:color="auto"/>
              <w:right w:val="single" w:sz="4" w:space="0" w:color="auto"/>
            </w:tcBorders>
            <w:shd w:val="clear" w:color="000000" w:fill="FFFFFF"/>
            <w:noWrap/>
            <w:vAlign w:val="center"/>
          </w:tcPr>
          <w:p w14:paraId="2BFD9ED5"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20EBEA7A"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495631D" w14:textId="77777777" w:rsidR="00BA7B0E" w:rsidRDefault="00BA7B0E" w:rsidP="005D3481">
            <w:pPr>
              <w:rPr>
                <w:rFonts w:ascii="Arial" w:hAnsi="Arial" w:cs="Arial"/>
                <w:sz w:val="20"/>
                <w:szCs w:val="20"/>
              </w:rPr>
            </w:pPr>
            <w:r>
              <w:rPr>
                <w:rFonts w:ascii="Arial" w:hAnsi="Arial" w:cs="Arial"/>
                <w:sz w:val="20"/>
                <w:szCs w:val="20"/>
              </w:rPr>
              <w:t>RGRPSH402*</w:t>
            </w:r>
          </w:p>
        </w:tc>
        <w:tc>
          <w:tcPr>
            <w:tcW w:w="6095" w:type="dxa"/>
            <w:gridSpan w:val="2"/>
            <w:tcBorders>
              <w:top w:val="nil"/>
              <w:left w:val="nil"/>
              <w:bottom w:val="single" w:sz="4" w:space="0" w:color="auto"/>
              <w:right w:val="single" w:sz="4" w:space="0" w:color="auto"/>
            </w:tcBorders>
            <w:shd w:val="clear" w:color="000000" w:fill="FFFFFF"/>
            <w:vAlign w:val="center"/>
          </w:tcPr>
          <w:p w14:paraId="320816B8" w14:textId="77777777" w:rsidR="00BA7B0E" w:rsidRDefault="00BA7B0E" w:rsidP="005D3481">
            <w:pPr>
              <w:rPr>
                <w:rFonts w:ascii="Arial" w:hAnsi="Arial" w:cs="Arial"/>
                <w:sz w:val="20"/>
                <w:szCs w:val="20"/>
              </w:rPr>
            </w:pPr>
            <w:r>
              <w:rPr>
                <w:rFonts w:ascii="Arial" w:hAnsi="Arial" w:cs="Arial"/>
                <w:sz w:val="20"/>
                <w:szCs w:val="20"/>
              </w:rPr>
              <w:t>Drive horses in pacework and fast work</w:t>
            </w:r>
          </w:p>
        </w:tc>
        <w:tc>
          <w:tcPr>
            <w:tcW w:w="1276" w:type="dxa"/>
            <w:tcBorders>
              <w:top w:val="nil"/>
              <w:left w:val="nil"/>
              <w:bottom w:val="single" w:sz="4" w:space="0" w:color="auto"/>
              <w:right w:val="single" w:sz="4" w:space="0" w:color="auto"/>
            </w:tcBorders>
            <w:shd w:val="clear" w:color="000000" w:fill="FFFFFF"/>
            <w:noWrap/>
            <w:vAlign w:val="center"/>
          </w:tcPr>
          <w:p w14:paraId="7B5C59BF"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2B323B32" w14:textId="77777777" w:rsidTr="005D3481">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58F07FD"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181A4638" w14:textId="77777777" w:rsidTr="001710DE">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4115AF2D" w14:textId="77777777" w:rsidR="00BA7B0E" w:rsidRPr="0091030C" w:rsidRDefault="00BA7B0E" w:rsidP="005D3481">
            <w:pPr>
              <w:rPr>
                <w:rFonts w:ascii="Arial" w:hAnsi="Arial" w:cs="Arial"/>
                <w:sz w:val="20"/>
                <w:szCs w:val="20"/>
              </w:rPr>
            </w:pPr>
            <w:r w:rsidRPr="0091030C">
              <w:rPr>
                <w:rFonts w:ascii="Arial" w:hAnsi="Arial" w:cs="Arial"/>
                <w:sz w:val="20"/>
                <w:szCs w:val="20"/>
              </w:rPr>
              <w:t>ACMEQU205</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14:paraId="77EE2C28"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Apply knowledge of horse behaviour </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721006F" w14:textId="77777777" w:rsidR="00BA7B0E" w:rsidRDefault="00BA7B0E" w:rsidP="005D3481">
            <w:pPr>
              <w:jc w:val="center"/>
              <w:rPr>
                <w:rFonts w:ascii="Arial" w:hAnsi="Arial" w:cs="Arial"/>
                <w:sz w:val="20"/>
                <w:szCs w:val="20"/>
              </w:rPr>
            </w:pPr>
            <w:r>
              <w:rPr>
                <w:rFonts w:ascii="Arial" w:hAnsi="Arial" w:cs="Arial"/>
                <w:sz w:val="20"/>
                <w:szCs w:val="20"/>
              </w:rPr>
              <w:t>60</w:t>
            </w:r>
          </w:p>
        </w:tc>
      </w:tr>
      <w:tr w:rsidR="00BA7B0E" w:rsidRPr="00BD4F3B" w14:paraId="5BCAD94F"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304860B" w14:textId="77777777" w:rsidR="00BA7B0E" w:rsidRPr="0091030C" w:rsidRDefault="00BA7B0E" w:rsidP="005D3481">
            <w:pPr>
              <w:rPr>
                <w:rFonts w:ascii="Arial" w:hAnsi="Arial" w:cs="Arial"/>
                <w:sz w:val="20"/>
                <w:szCs w:val="20"/>
              </w:rPr>
            </w:pPr>
            <w:r w:rsidRPr="0091030C">
              <w:rPr>
                <w:rFonts w:ascii="Arial" w:hAnsi="Arial" w:cs="Arial"/>
                <w:sz w:val="20"/>
                <w:szCs w:val="20"/>
              </w:rPr>
              <w:t>ACMGAS202</w:t>
            </w:r>
          </w:p>
        </w:tc>
        <w:tc>
          <w:tcPr>
            <w:tcW w:w="6095" w:type="dxa"/>
            <w:gridSpan w:val="2"/>
            <w:tcBorders>
              <w:top w:val="nil"/>
              <w:left w:val="nil"/>
              <w:bottom w:val="single" w:sz="4" w:space="0" w:color="auto"/>
              <w:right w:val="single" w:sz="4" w:space="0" w:color="auto"/>
            </w:tcBorders>
            <w:shd w:val="clear" w:color="000000" w:fill="FFFFFF"/>
            <w:vAlign w:val="center"/>
          </w:tcPr>
          <w:p w14:paraId="1F973A93"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workplace communications </w:t>
            </w:r>
          </w:p>
        </w:tc>
        <w:tc>
          <w:tcPr>
            <w:tcW w:w="1276" w:type="dxa"/>
            <w:tcBorders>
              <w:top w:val="nil"/>
              <w:left w:val="nil"/>
              <w:bottom w:val="single" w:sz="4" w:space="0" w:color="auto"/>
              <w:right w:val="single" w:sz="4" w:space="0" w:color="auto"/>
            </w:tcBorders>
            <w:shd w:val="clear" w:color="000000" w:fill="FFFFFF"/>
            <w:noWrap/>
            <w:vAlign w:val="center"/>
          </w:tcPr>
          <w:p w14:paraId="07AEE66F"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2AC9FC67"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FFF9341" w14:textId="77777777" w:rsidR="00BA7B0E" w:rsidRPr="0091030C" w:rsidRDefault="00BA7B0E" w:rsidP="005D3481">
            <w:pPr>
              <w:rPr>
                <w:rFonts w:ascii="Arial" w:hAnsi="Arial" w:cs="Arial"/>
                <w:sz w:val="20"/>
                <w:szCs w:val="20"/>
              </w:rPr>
            </w:pPr>
            <w:r w:rsidRPr="0091030C">
              <w:rPr>
                <w:rFonts w:ascii="Arial" w:hAnsi="Arial" w:cs="Arial"/>
                <w:sz w:val="20"/>
                <w:szCs w:val="20"/>
              </w:rPr>
              <w:t>RGRPSH310</w:t>
            </w:r>
          </w:p>
        </w:tc>
        <w:tc>
          <w:tcPr>
            <w:tcW w:w="6095" w:type="dxa"/>
            <w:gridSpan w:val="2"/>
            <w:tcBorders>
              <w:top w:val="nil"/>
              <w:left w:val="nil"/>
              <w:bottom w:val="single" w:sz="4" w:space="0" w:color="auto"/>
              <w:right w:val="single" w:sz="4" w:space="0" w:color="auto"/>
            </w:tcBorders>
            <w:shd w:val="clear" w:color="000000" w:fill="FFFFFF"/>
            <w:vAlign w:val="center"/>
          </w:tcPr>
          <w:p w14:paraId="5AC0D923"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self-management in racing</w:t>
            </w:r>
          </w:p>
        </w:tc>
        <w:tc>
          <w:tcPr>
            <w:tcW w:w="1276" w:type="dxa"/>
            <w:tcBorders>
              <w:top w:val="nil"/>
              <w:left w:val="nil"/>
              <w:bottom w:val="single" w:sz="4" w:space="0" w:color="auto"/>
              <w:right w:val="single" w:sz="4" w:space="0" w:color="auto"/>
            </w:tcBorders>
            <w:shd w:val="clear" w:color="000000" w:fill="FFFFFF"/>
            <w:noWrap/>
            <w:vAlign w:val="center"/>
          </w:tcPr>
          <w:p w14:paraId="3356FA38"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0B5054A8"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1E4CEE4" w14:textId="77777777" w:rsidR="00BA7B0E" w:rsidRPr="0091030C" w:rsidRDefault="00BA7B0E" w:rsidP="005D3481">
            <w:pPr>
              <w:rPr>
                <w:rFonts w:ascii="Arial" w:hAnsi="Arial" w:cs="Arial"/>
                <w:sz w:val="20"/>
                <w:szCs w:val="20"/>
              </w:rPr>
            </w:pPr>
            <w:r w:rsidRPr="0091030C">
              <w:rPr>
                <w:rFonts w:ascii="Arial" w:hAnsi="Arial" w:cs="Arial"/>
                <w:sz w:val="20"/>
                <w:szCs w:val="20"/>
              </w:rPr>
              <w:t>RGRPSH410</w:t>
            </w:r>
          </w:p>
        </w:tc>
        <w:tc>
          <w:tcPr>
            <w:tcW w:w="6095" w:type="dxa"/>
            <w:gridSpan w:val="2"/>
            <w:tcBorders>
              <w:top w:val="nil"/>
              <w:left w:val="nil"/>
              <w:bottom w:val="single" w:sz="4" w:space="0" w:color="auto"/>
              <w:right w:val="single" w:sz="4" w:space="0" w:color="auto"/>
            </w:tcBorders>
            <w:shd w:val="clear" w:color="000000" w:fill="FFFFFF"/>
            <w:vAlign w:val="center"/>
          </w:tcPr>
          <w:p w14:paraId="61E1C1A4"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race driving</w:t>
            </w:r>
          </w:p>
        </w:tc>
        <w:tc>
          <w:tcPr>
            <w:tcW w:w="1276" w:type="dxa"/>
            <w:tcBorders>
              <w:top w:val="nil"/>
              <w:left w:val="nil"/>
              <w:bottom w:val="single" w:sz="4" w:space="0" w:color="auto"/>
              <w:right w:val="single" w:sz="4" w:space="0" w:color="auto"/>
            </w:tcBorders>
            <w:shd w:val="clear" w:color="000000" w:fill="FFFFFF"/>
            <w:noWrap/>
            <w:vAlign w:val="center"/>
          </w:tcPr>
          <w:p w14:paraId="2CCE8EFD" w14:textId="77777777" w:rsidR="00BA7B0E" w:rsidRDefault="00BA7B0E" w:rsidP="005D3481">
            <w:pPr>
              <w:jc w:val="center"/>
              <w:rPr>
                <w:rFonts w:ascii="Arial" w:hAnsi="Arial" w:cs="Arial"/>
                <w:sz w:val="20"/>
                <w:szCs w:val="20"/>
              </w:rPr>
            </w:pPr>
            <w:r>
              <w:rPr>
                <w:rFonts w:ascii="Arial" w:hAnsi="Arial" w:cs="Arial"/>
                <w:sz w:val="20"/>
                <w:szCs w:val="20"/>
              </w:rPr>
              <w:t>75</w:t>
            </w:r>
          </w:p>
        </w:tc>
      </w:tr>
      <w:tr w:rsidR="00BA7B0E" w:rsidRPr="00BD4F3B" w14:paraId="06509F5C" w14:textId="77777777" w:rsidTr="001710DE">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3CC7538" w14:textId="77777777" w:rsidR="00BA7B0E" w:rsidRPr="0091030C" w:rsidRDefault="00BA7B0E" w:rsidP="005D3481">
            <w:pPr>
              <w:rPr>
                <w:rFonts w:ascii="Arial" w:hAnsi="Arial" w:cs="Arial"/>
                <w:sz w:val="20"/>
                <w:szCs w:val="20"/>
              </w:rPr>
            </w:pPr>
            <w:r w:rsidRPr="0091030C">
              <w:rPr>
                <w:rFonts w:ascii="Arial" w:hAnsi="Arial" w:cs="Arial"/>
                <w:sz w:val="20"/>
                <w:szCs w:val="20"/>
              </w:rPr>
              <w:t>RGRPSH411*</w:t>
            </w:r>
          </w:p>
        </w:tc>
        <w:tc>
          <w:tcPr>
            <w:tcW w:w="6095" w:type="dxa"/>
            <w:gridSpan w:val="2"/>
            <w:tcBorders>
              <w:top w:val="nil"/>
              <w:left w:val="nil"/>
              <w:bottom w:val="single" w:sz="4" w:space="0" w:color="auto"/>
              <w:right w:val="single" w:sz="4" w:space="0" w:color="auto"/>
            </w:tcBorders>
            <w:shd w:val="clear" w:color="000000" w:fill="FFFFFF"/>
            <w:vAlign w:val="center"/>
          </w:tcPr>
          <w:p w14:paraId="75B9A40E" w14:textId="77777777" w:rsidR="00BA7B0E" w:rsidRPr="0091030C" w:rsidRDefault="00BA7B0E" w:rsidP="005D3481">
            <w:pPr>
              <w:rPr>
                <w:rFonts w:ascii="Arial" w:hAnsi="Arial" w:cs="Arial"/>
                <w:sz w:val="20"/>
                <w:szCs w:val="20"/>
              </w:rPr>
            </w:pPr>
            <w:r w:rsidRPr="0091030C">
              <w:rPr>
                <w:rFonts w:ascii="Arial" w:hAnsi="Arial" w:cs="Arial"/>
                <w:sz w:val="20"/>
                <w:szCs w:val="20"/>
              </w:rPr>
              <w:t>Drive horses in trials</w:t>
            </w:r>
          </w:p>
        </w:tc>
        <w:tc>
          <w:tcPr>
            <w:tcW w:w="1276" w:type="dxa"/>
            <w:tcBorders>
              <w:top w:val="nil"/>
              <w:left w:val="nil"/>
              <w:bottom w:val="single" w:sz="4" w:space="0" w:color="auto"/>
              <w:right w:val="single" w:sz="4" w:space="0" w:color="auto"/>
            </w:tcBorders>
            <w:shd w:val="clear" w:color="000000" w:fill="FFFFFF"/>
            <w:noWrap/>
            <w:vAlign w:val="center"/>
          </w:tcPr>
          <w:p w14:paraId="6DD7AE8F" w14:textId="77777777" w:rsidR="00BA7B0E" w:rsidRDefault="00BA7B0E" w:rsidP="005D3481">
            <w:pPr>
              <w:jc w:val="center"/>
              <w:rPr>
                <w:rFonts w:ascii="Arial" w:hAnsi="Arial" w:cs="Arial"/>
                <w:sz w:val="20"/>
                <w:szCs w:val="20"/>
              </w:rPr>
            </w:pPr>
            <w:r>
              <w:rPr>
                <w:rFonts w:ascii="Arial" w:hAnsi="Arial" w:cs="Arial"/>
                <w:sz w:val="20"/>
                <w:szCs w:val="20"/>
              </w:rPr>
              <w:t>75</w:t>
            </w:r>
          </w:p>
        </w:tc>
      </w:tr>
      <w:tr w:rsidR="00BA7B0E" w:rsidRPr="00BD4F3B" w14:paraId="31564547"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DFE4631"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ED7A15C"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Cadet Steward</w:t>
            </w:r>
          </w:p>
        </w:tc>
      </w:tr>
      <w:tr w:rsidR="00BA7B0E" w:rsidRPr="00BD4F3B" w14:paraId="1CD262F8"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5AC7C33"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5258E56"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Certificate III in Racing Services (Cadet Steward)</w:t>
            </w:r>
          </w:p>
        </w:tc>
      </w:tr>
      <w:tr w:rsidR="00BA7B0E" w:rsidRPr="00BD4F3B" w14:paraId="68B2ADF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E2B82E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48FA2E"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RGR30418</w:t>
            </w:r>
          </w:p>
        </w:tc>
      </w:tr>
      <w:tr w:rsidR="00BA7B0E" w:rsidRPr="00BD4F3B" w14:paraId="32F6560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9C9F01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30BB39D"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This sample training program is appropriate for a person working in the racing industry as a Cadet Steward. This person assists stewards in race and non-race activities undertaken within regulatory and integrity services operations within the greyhound, harness or thoroughbred racing codes.</w:t>
            </w:r>
          </w:p>
        </w:tc>
      </w:tr>
      <w:tr w:rsidR="00BA7B0E" w:rsidRPr="00BD4F3B" w14:paraId="62D1B2B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2F4FACD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1EA609C6"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This sample training program is appropriate for a person working in the racing industry as a Cadet Steward. This person assists stewards in race and non-race activities undertaken within regulatory and integrity services operations within the greyhound, harness or thoroughbred racing codes.</w:t>
            </w:r>
          </w:p>
        </w:tc>
      </w:tr>
      <w:tr w:rsidR="00BA7B0E" w:rsidRPr="00BD4F3B" w14:paraId="19A20F16"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1C202C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AF06BA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45E885C"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4663F3E7" w14:textId="77777777" w:rsidTr="005D3481">
        <w:trPr>
          <w:trHeight w:val="300"/>
        </w:trPr>
        <w:tc>
          <w:tcPr>
            <w:tcW w:w="9503"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929746A"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18BDD9AB"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90C641"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ACMGAS202</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64125D37"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workplace communications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F8EEA43"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14CD3DA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65439FB"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BSBWHS301</w:t>
            </w:r>
          </w:p>
        </w:tc>
        <w:tc>
          <w:tcPr>
            <w:tcW w:w="5953" w:type="dxa"/>
            <w:tcBorders>
              <w:top w:val="nil"/>
              <w:left w:val="nil"/>
              <w:bottom w:val="single" w:sz="4" w:space="0" w:color="auto"/>
              <w:right w:val="single" w:sz="4" w:space="0" w:color="auto"/>
            </w:tcBorders>
            <w:shd w:val="clear" w:color="000000" w:fill="FFFFFF"/>
            <w:vAlign w:val="center"/>
          </w:tcPr>
          <w:p w14:paraId="28412941" w14:textId="77777777" w:rsidR="00BA7B0E" w:rsidRPr="0091030C" w:rsidRDefault="00BA7B0E" w:rsidP="005D3481">
            <w:pPr>
              <w:rPr>
                <w:rFonts w:ascii="Arial" w:hAnsi="Arial" w:cs="Arial"/>
                <w:sz w:val="20"/>
                <w:szCs w:val="20"/>
              </w:rPr>
            </w:pPr>
            <w:r w:rsidRPr="0091030C">
              <w:rPr>
                <w:rFonts w:ascii="Arial" w:hAnsi="Arial" w:cs="Arial"/>
                <w:sz w:val="20"/>
                <w:szCs w:val="20"/>
              </w:rPr>
              <w:t>Maintain workplace safety</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6D858A2"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6B136F1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0C23038" w14:textId="77777777" w:rsidR="00BA7B0E" w:rsidRPr="0091030C" w:rsidRDefault="00BA7B0E" w:rsidP="005D3481">
            <w:pPr>
              <w:rPr>
                <w:rFonts w:ascii="Arial" w:hAnsi="Arial" w:cs="Arial"/>
                <w:sz w:val="20"/>
                <w:szCs w:val="20"/>
              </w:rPr>
            </w:pPr>
            <w:r w:rsidRPr="0091030C">
              <w:rPr>
                <w:rFonts w:ascii="Arial" w:hAnsi="Arial" w:cs="Arial"/>
                <w:sz w:val="20"/>
                <w:szCs w:val="20"/>
              </w:rPr>
              <w:t>HLTAID003</w:t>
            </w:r>
          </w:p>
        </w:tc>
        <w:tc>
          <w:tcPr>
            <w:tcW w:w="5953" w:type="dxa"/>
            <w:tcBorders>
              <w:top w:val="nil"/>
              <w:left w:val="nil"/>
              <w:bottom w:val="single" w:sz="4" w:space="0" w:color="auto"/>
              <w:right w:val="single" w:sz="4" w:space="0" w:color="auto"/>
            </w:tcBorders>
            <w:shd w:val="clear" w:color="000000" w:fill="FFFFFF"/>
            <w:vAlign w:val="center"/>
          </w:tcPr>
          <w:p w14:paraId="54C088F1" w14:textId="77777777" w:rsidR="00BA7B0E" w:rsidRPr="0091030C" w:rsidRDefault="00BA7B0E" w:rsidP="005D3481">
            <w:pPr>
              <w:rPr>
                <w:rFonts w:ascii="Arial" w:hAnsi="Arial" w:cs="Arial"/>
                <w:sz w:val="20"/>
                <w:szCs w:val="20"/>
              </w:rPr>
            </w:pPr>
            <w:r w:rsidRPr="0091030C">
              <w:rPr>
                <w:rFonts w:ascii="Arial" w:hAnsi="Arial" w:cs="Arial"/>
                <w:sz w:val="20"/>
                <w:szCs w:val="20"/>
              </w:rPr>
              <w:t>Provide first aid</w:t>
            </w:r>
          </w:p>
        </w:tc>
        <w:tc>
          <w:tcPr>
            <w:tcW w:w="1418" w:type="dxa"/>
            <w:gridSpan w:val="2"/>
            <w:tcBorders>
              <w:top w:val="nil"/>
              <w:left w:val="nil"/>
              <w:bottom w:val="single" w:sz="4" w:space="0" w:color="auto"/>
              <w:right w:val="single" w:sz="4" w:space="0" w:color="auto"/>
            </w:tcBorders>
            <w:shd w:val="clear" w:color="000000" w:fill="FFFFFF"/>
            <w:noWrap/>
            <w:vAlign w:val="center"/>
          </w:tcPr>
          <w:p w14:paraId="7952730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18</w:t>
            </w:r>
          </w:p>
        </w:tc>
      </w:tr>
      <w:tr w:rsidR="00BA7B0E" w:rsidRPr="00BD4F3B" w14:paraId="6D9297F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39AA5BE" w14:textId="77777777" w:rsidR="00BA7B0E" w:rsidRPr="0091030C" w:rsidRDefault="00BA7B0E" w:rsidP="005D3481">
            <w:pPr>
              <w:rPr>
                <w:rFonts w:ascii="Arial" w:hAnsi="Arial" w:cs="Arial"/>
                <w:color w:val="000000"/>
                <w:sz w:val="20"/>
                <w:szCs w:val="20"/>
              </w:rPr>
            </w:pPr>
            <w:r w:rsidRPr="0091030C">
              <w:rPr>
                <w:rFonts w:ascii="Arial" w:hAnsi="Arial" w:cs="Arial"/>
                <w:color w:val="000000"/>
                <w:sz w:val="20"/>
                <w:szCs w:val="20"/>
              </w:rPr>
              <w:t>RGRCMN203</w:t>
            </w:r>
          </w:p>
        </w:tc>
        <w:tc>
          <w:tcPr>
            <w:tcW w:w="5953" w:type="dxa"/>
            <w:tcBorders>
              <w:top w:val="nil"/>
              <w:left w:val="nil"/>
              <w:bottom w:val="single" w:sz="4" w:space="0" w:color="auto"/>
              <w:right w:val="single" w:sz="4" w:space="0" w:color="auto"/>
            </w:tcBorders>
            <w:shd w:val="clear" w:color="000000" w:fill="FFFFFF"/>
            <w:vAlign w:val="center"/>
          </w:tcPr>
          <w:p w14:paraId="3ED54DC1"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Comply with racing industry ethics and integrity </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814B5E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47CDADD5" w14:textId="77777777" w:rsidTr="005D3481">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BDC91AF"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4E2867B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929441" w14:textId="77777777" w:rsidR="00BA7B0E" w:rsidRPr="0091030C" w:rsidRDefault="00BA7B0E" w:rsidP="005D3481">
            <w:pPr>
              <w:rPr>
                <w:rFonts w:ascii="Arial" w:hAnsi="Arial" w:cs="Arial"/>
                <w:sz w:val="20"/>
                <w:szCs w:val="20"/>
              </w:rPr>
            </w:pPr>
            <w:r w:rsidRPr="0091030C">
              <w:rPr>
                <w:rFonts w:ascii="Arial" w:hAnsi="Arial" w:cs="Arial"/>
                <w:sz w:val="20"/>
                <w:szCs w:val="20"/>
              </w:rPr>
              <w:t>ACMEQU205</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6A4E4D37"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Apply knowledge of horse behaviour </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F51B62"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60</w:t>
            </w:r>
          </w:p>
        </w:tc>
      </w:tr>
      <w:tr w:rsidR="00BA7B0E" w:rsidRPr="00BD4F3B" w14:paraId="51A8791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F201E56" w14:textId="77777777" w:rsidR="00BA7B0E" w:rsidRPr="0091030C" w:rsidRDefault="00BA7B0E" w:rsidP="005D3481">
            <w:pPr>
              <w:rPr>
                <w:rFonts w:ascii="Arial" w:hAnsi="Arial" w:cs="Arial"/>
                <w:sz w:val="20"/>
                <w:szCs w:val="20"/>
              </w:rPr>
            </w:pPr>
            <w:r w:rsidRPr="0091030C">
              <w:rPr>
                <w:rFonts w:ascii="Arial" w:hAnsi="Arial" w:cs="Arial"/>
                <w:sz w:val="20"/>
                <w:szCs w:val="20"/>
              </w:rPr>
              <w:t>BSBINM301</w:t>
            </w:r>
          </w:p>
        </w:tc>
        <w:tc>
          <w:tcPr>
            <w:tcW w:w="5953" w:type="dxa"/>
            <w:tcBorders>
              <w:top w:val="nil"/>
              <w:left w:val="nil"/>
              <w:bottom w:val="single" w:sz="4" w:space="0" w:color="auto"/>
              <w:right w:val="single" w:sz="4" w:space="0" w:color="auto"/>
            </w:tcBorders>
            <w:shd w:val="clear" w:color="000000" w:fill="FFFFFF"/>
            <w:vAlign w:val="center"/>
          </w:tcPr>
          <w:p w14:paraId="0E38CC4C" w14:textId="77777777" w:rsidR="00BA7B0E" w:rsidRPr="0091030C" w:rsidRDefault="00BA7B0E" w:rsidP="005D3481">
            <w:pPr>
              <w:rPr>
                <w:rFonts w:ascii="Arial" w:hAnsi="Arial" w:cs="Arial"/>
                <w:sz w:val="20"/>
                <w:szCs w:val="20"/>
              </w:rPr>
            </w:pPr>
            <w:r w:rsidRPr="0091030C">
              <w:rPr>
                <w:rFonts w:ascii="Arial" w:hAnsi="Arial" w:cs="Arial"/>
                <w:sz w:val="20"/>
                <w:szCs w:val="20"/>
              </w:rPr>
              <w:t>Organise workplace information</w:t>
            </w:r>
          </w:p>
        </w:tc>
        <w:tc>
          <w:tcPr>
            <w:tcW w:w="1418" w:type="dxa"/>
            <w:gridSpan w:val="2"/>
            <w:tcBorders>
              <w:top w:val="nil"/>
              <w:left w:val="nil"/>
              <w:bottom w:val="single" w:sz="4" w:space="0" w:color="auto"/>
              <w:right w:val="single" w:sz="4" w:space="0" w:color="auto"/>
            </w:tcBorders>
            <w:shd w:val="clear" w:color="000000" w:fill="FFFFFF"/>
            <w:noWrap/>
            <w:vAlign w:val="center"/>
          </w:tcPr>
          <w:p w14:paraId="3402273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40C01D2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73A8C6C" w14:textId="77777777" w:rsidR="00BA7B0E" w:rsidRPr="0091030C" w:rsidRDefault="00BA7B0E" w:rsidP="005D3481">
            <w:pPr>
              <w:rPr>
                <w:rFonts w:ascii="Arial" w:hAnsi="Arial" w:cs="Arial"/>
                <w:sz w:val="20"/>
                <w:szCs w:val="20"/>
              </w:rPr>
            </w:pPr>
            <w:r w:rsidRPr="0091030C">
              <w:rPr>
                <w:rFonts w:ascii="Arial" w:hAnsi="Arial" w:cs="Arial"/>
                <w:sz w:val="20"/>
                <w:szCs w:val="20"/>
              </w:rPr>
              <w:t>BSBITU306</w:t>
            </w:r>
          </w:p>
        </w:tc>
        <w:tc>
          <w:tcPr>
            <w:tcW w:w="5953" w:type="dxa"/>
            <w:tcBorders>
              <w:top w:val="nil"/>
              <w:left w:val="nil"/>
              <w:bottom w:val="single" w:sz="4" w:space="0" w:color="auto"/>
              <w:right w:val="single" w:sz="4" w:space="0" w:color="auto"/>
            </w:tcBorders>
            <w:shd w:val="clear" w:color="000000" w:fill="FFFFFF"/>
            <w:vAlign w:val="center"/>
          </w:tcPr>
          <w:p w14:paraId="2C29EAFF" w14:textId="77777777" w:rsidR="00BA7B0E" w:rsidRPr="0091030C" w:rsidRDefault="00BA7B0E" w:rsidP="005D3481">
            <w:pPr>
              <w:rPr>
                <w:rFonts w:ascii="Arial" w:hAnsi="Arial" w:cs="Arial"/>
                <w:sz w:val="20"/>
                <w:szCs w:val="20"/>
              </w:rPr>
            </w:pPr>
            <w:r w:rsidRPr="0091030C">
              <w:rPr>
                <w:rFonts w:ascii="Arial" w:hAnsi="Arial" w:cs="Arial"/>
                <w:sz w:val="20"/>
                <w:szCs w:val="20"/>
              </w:rPr>
              <w:t>Design and produce business documents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5F28F15B"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2850234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52B4CFE" w14:textId="77777777" w:rsidR="00BA7B0E" w:rsidRPr="00F643A1" w:rsidRDefault="00BA7B0E" w:rsidP="005D3481">
            <w:pPr>
              <w:rPr>
                <w:rFonts w:ascii="Arial" w:hAnsi="Arial" w:cs="Arial"/>
                <w:sz w:val="20"/>
                <w:szCs w:val="20"/>
              </w:rPr>
            </w:pPr>
            <w:r w:rsidRPr="00F643A1">
              <w:rPr>
                <w:rFonts w:ascii="Arial" w:hAnsi="Arial" w:cs="Arial"/>
                <w:sz w:val="20"/>
                <w:szCs w:val="20"/>
              </w:rPr>
              <w:t>CPPSEC3032A</w:t>
            </w:r>
          </w:p>
        </w:tc>
        <w:tc>
          <w:tcPr>
            <w:tcW w:w="5953" w:type="dxa"/>
            <w:tcBorders>
              <w:top w:val="nil"/>
              <w:left w:val="nil"/>
              <w:bottom w:val="single" w:sz="4" w:space="0" w:color="auto"/>
              <w:right w:val="single" w:sz="4" w:space="0" w:color="auto"/>
            </w:tcBorders>
            <w:shd w:val="clear" w:color="000000" w:fill="FFFFFF"/>
            <w:vAlign w:val="center"/>
          </w:tcPr>
          <w:p w14:paraId="09356E5D" w14:textId="77777777" w:rsidR="00BA7B0E" w:rsidRPr="0091030C" w:rsidRDefault="00BA7B0E" w:rsidP="005D3481">
            <w:pPr>
              <w:rPr>
                <w:rFonts w:ascii="Arial" w:hAnsi="Arial" w:cs="Arial"/>
                <w:sz w:val="20"/>
                <w:szCs w:val="20"/>
              </w:rPr>
            </w:pPr>
            <w:r w:rsidRPr="0091030C">
              <w:rPr>
                <w:rFonts w:ascii="Arial" w:hAnsi="Arial" w:cs="Arial"/>
                <w:sz w:val="20"/>
                <w:szCs w:val="20"/>
              </w:rPr>
              <w:t>Gather information by factual investigation</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1D7A13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6F63C01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56731E4" w14:textId="77777777" w:rsidR="00BA7B0E" w:rsidRPr="00F643A1" w:rsidRDefault="00BA7B0E" w:rsidP="005D3481">
            <w:pPr>
              <w:rPr>
                <w:rFonts w:ascii="Arial" w:hAnsi="Arial" w:cs="Arial"/>
                <w:color w:val="000000"/>
                <w:sz w:val="20"/>
                <w:szCs w:val="20"/>
              </w:rPr>
            </w:pPr>
            <w:r w:rsidRPr="00F643A1">
              <w:rPr>
                <w:rFonts w:ascii="Arial" w:hAnsi="Arial" w:cs="Arial"/>
                <w:color w:val="000000"/>
                <w:sz w:val="20"/>
                <w:szCs w:val="20"/>
              </w:rPr>
              <w:t>PSPGEN032</w:t>
            </w:r>
          </w:p>
        </w:tc>
        <w:tc>
          <w:tcPr>
            <w:tcW w:w="5953" w:type="dxa"/>
            <w:tcBorders>
              <w:top w:val="nil"/>
              <w:left w:val="nil"/>
              <w:bottom w:val="single" w:sz="4" w:space="0" w:color="auto"/>
              <w:right w:val="single" w:sz="4" w:space="0" w:color="auto"/>
            </w:tcBorders>
            <w:shd w:val="clear" w:color="000000" w:fill="FFFFFF"/>
            <w:vAlign w:val="center"/>
          </w:tcPr>
          <w:p w14:paraId="02F1C768" w14:textId="77777777" w:rsidR="00BA7B0E" w:rsidRPr="0091030C" w:rsidRDefault="00BA7B0E" w:rsidP="005D3481">
            <w:pPr>
              <w:rPr>
                <w:rFonts w:ascii="Arial" w:hAnsi="Arial" w:cs="Arial"/>
                <w:sz w:val="20"/>
                <w:szCs w:val="20"/>
              </w:rPr>
            </w:pPr>
            <w:r w:rsidRPr="0091030C">
              <w:rPr>
                <w:rFonts w:ascii="Arial" w:hAnsi="Arial" w:cs="Arial"/>
                <w:sz w:val="20"/>
                <w:szCs w:val="20"/>
              </w:rPr>
              <w:t>Deal with conflict</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07B908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14989ED1"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0CE172A" w14:textId="77777777" w:rsidR="00BA7B0E" w:rsidRPr="00F643A1" w:rsidRDefault="00BA7B0E" w:rsidP="005D3481">
            <w:pPr>
              <w:rPr>
                <w:rFonts w:ascii="Arial" w:hAnsi="Arial" w:cs="Arial"/>
                <w:sz w:val="20"/>
                <w:szCs w:val="20"/>
              </w:rPr>
            </w:pPr>
            <w:r w:rsidRPr="00F643A1">
              <w:rPr>
                <w:rFonts w:ascii="Arial" w:hAnsi="Arial" w:cs="Arial"/>
                <w:sz w:val="20"/>
                <w:szCs w:val="20"/>
              </w:rPr>
              <w:t>PSPREG001</w:t>
            </w:r>
          </w:p>
        </w:tc>
        <w:tc>
          <w:tcPr>
            <w:tcW w:w="5953" w:type="dxa"/>
            <w:tcBorders>
              <w:top w:val="nil"/>
              <w:left w:val="nil"/>
              <w:bottom w:val="single" w:sz="4" w:space="0" w:color="auto"/>
              <w:right w:val="single" w:sz="4" w:space="0" w:color="auto"/>
            </w:tcBorders>
            <w:shd w:val="clear" w:color="000000" w:fill="FFFFFF"/>
            <w:vAlign w:val="center"/>
          </w:tcPr>
          <w:p w14:paraId="5D5B7F32"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Carry out inspections and monitoring under guidance </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A2B924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55DAD8D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E1181A8" w14:textId="77777777" w:rsidR="00BA7B0E" w:rsidRPr="00F643A1" w:rsidRDefault="00BA7B0E" w:rsidP="005D3481">
            <w:pPr>
              <w:rPr>
                <w:rFonts w:ascii="Arial" w:hAnsi="Arial" w:cs="Arial"/>
                <w:sz w:val="20"/>
                <w:szCs w:val="20"/>
              </w:rPr>
            </w:pPr>
            <w:r w:rsidRPr="00F643A1">
              <w:rPr>
                <w:rFonts w:ascii="Arial" w:hAnsi="Arial" w:cs="Arial"/>
                <w:sz w:val="20"/>
                <w:szCs w:val="20"/>
              </w:rPr>
              <w:t>PSPREG011</w:t>
            </w:r>
          </w:p>
        </w:tc>
        <w:tc>
          <w:tcPr>
            <w:tcW w:w="5953" w:type="dxa"/>
            <w:tcBorders>
              <w:top w:val="nil"/>
              <w:left w:val="nil"/>
              <w:bottom w:val="single" w:sz="4" w:space="0" w:color="auto"/>
              <w:right w:val="single" w:sz="4" w:space="0" w:color="auto"/>
            </w:tcBorders>
            <w:shd w:val="clear" w:color="000000" w:fill="FFFFFF"/>
            <w:vAlign w:val="center"/>
          </w:tcPr>
          <w:p w14:paraId="40A7D9AE" w14:textId="77777777" w:rsidR="00BA7B0E" w:rsidRPr="0091030C" w:rsidRDefault="00BA7B0E" w:rsidP="005D3481">
            <w:pPr>
              <w:rPr>
                <w:rFonts w:ascii="Arial" w:hAnsi="Arial" w:cs="Arial"/>
                <w:sz w:val="20"/>
                <w:szCs w:val="20"/>
              </w:rPr>
            </w:pPr>
            <w:r w:rsidRPr="0091030C">
              <w:rPr>
                <w:rFonts w:ascii="Arial" w:hAnsi="Arial" w:cs="Arial"/>
                <w:sz w:val="20"/>
                <w:szCs w:val="20"/>
              </w:rPr>
              <w:t>Give evidence</w:t>
            </w:r>
          </w:p>
        </w:tc>
        <w:tc>
          <w:tcPr>
            <w:tcW w:w="1418" w:type="dxa"/>
            <w:gridSpan w:val="2"/>
            <w:tcBorders>
              <w:top w:val="nil"/>
              <w:left w:val="nil"/>
              <w:bottom w:val="single" w:sz="4" w:space="0" w:color="auto"/>
              <w:right w:val="single" w:sz="4" w:space="0" w:color="auto"/>
            </w:tcBorders>
            <w:shd w:val="clear" w:color="000000" w:fill="FFFFFF"/>
            <w:noWrap/>
            <w:vAlign w:val="center"/>
          </w:tcPr>
          <w:p w14:paraId="0256C547"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30</w:t>
            </w:r>
          </w:p>
        </w:tc>
      </w:tr>
      <w:tr w:rsidR="00BA7B0E" w:rsidRPr="00BD4F3B" w14:paraId="57A3607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7BD4B62" w14:textId="77777777" w:rsidR="00BA7B0E" w:rsidRPr="00F643A1" w:rsidRDefault="00BA7B0E" w:rsidP="005D3481">
            <w:pPr>
              <w:rPr>
                <w:rFonts w:ascii="Arial" w:hAnsi="Arial" w:cs="Arial"/>
                <w:sz w:val="20"/>
                <w:szCs w:val="20"/>
              </w:rPr>
            </w:pPr>
            <w:r w:rsidRPr="00F643A1">
              <w:rPr>
                <w:rFonts w:ascii="Arial" w:hAnsi="Arial" w:cs="Arial"/>
                <w:sz w:val="20"/>
                <w:szCs w:val="20"/>
              </w:rPr>
              <w:t>RGRADM402</w:t>
            </w:r>
          </w:p>
        </w:tc>
        <w:tc>
          <w:tcPr>
            <w:tcW w:w="5953" w:type="dxa"/>
            <w:tcBorders>
              <w:top w:val="nil"/>
              <w:left w:val="nil"/>
              <w:bottom w:val="single" w:sz="4" w:space="0" w:color="auto"/>
              <w:right w:val="single" w:sz="4" w:space="0" w:color="auto"/>
            </w:tcBorders>
            <w:shd w:val="clear" w:color="000000" w:fill="FFFFFF"/>
            <w:vAlign w:val="center"/>
          </w:tcPr>
          <w:p w14:paraId="4401BD93"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race meeting special events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1D29B7A"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3ACF94F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1B80068" w14:textId="77777777" w:rsidR="00BA7B0E" w:rsidRPr="00F643A1" w:rsidRDefault="00BA7B0E" w:rsidP="005D3481">
            <w:pPr>
              <w:rPr>
                <w:rFonts w:ascii="Arial" w:hAnsi="Arial" w:cs="Arial"/>
                <w:color w:val="000000"/>
                <w:sz w:val="20"/>
                <w:szCs w:val="20"/>
              </w:rPr>
            </w:pPr>
            <w:r w:rsidRPr="00F643A1">
              <w:rPr>
                <w:rFonts w:ascii="Arial" w:hAnsi="Arial" w:cs="Arial"/>
                <w:color w:val="000000"/>
                <w:sz w:val="20"/>
                <w:szCs w:val="20"/>
              </w:rPr>
              <w:t>RGRCMN305</w:t>
            </w:r>
          </w:p>
        </w:tc>
        <w:tc>
          <w:tcPr>
            <w:tcW w:w="5953" w:type="dxa"/>
            <w:tcBorders>
              <w:top w:val="nil"/>
              <w:left w:val="nil"/>
              <w:bottom w:val="single" w:sz="4" w:space="0" w:color="auto"/>
              <w:right w:val="single" w:sz="4" w:space="0" w:color="auto"/>
            </w:tcBorders>
            <w:shd w:val="clear" w:color="000000" w:fill="FFFFFF"/>
            <w:vAlign w:val="center"/>
          </w:tcPr>
          <w:p w14:paraId="7AF46D72"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racing protests and inquiries </w:t>
            </w:r>
          </w:p>
        </w:tc>
        <w:tc>
          <w:tcPr>
            <w:tcW w:w="1418" w:type="dxa"/>
            <w:gridSpan w:val="2"/>
            <w:tcBorders>
              <w:top w:val="nil"/>
              <w:left w:val="nil"/>
              <w:bottom w:val="single" w:sz="4" w:space="0" w:color="auto"/>
              <w:right w:val="single" w:sz="4" w:space="0" w:color="auto"/>
            </w:tcBorders>
            <w:shd w:val="clear" w:color="000000" w:fill="FFFFFF"/>
            <w:noWrap/>
            <w:vAlign w:val="center"/>
          </w:tcPr>
          <w:p w14:paraId="0E179C30"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0F4531A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8926BB2" w14:textId="77777777" w:rsidR="00BA7B0E" w:rsidRPr="00F643A1" w:rsidRDefault="00BA7B0E" w:rsidP="005D3481">
            <w:pPr>
              <w:rPr>
                <w:rFonts w:ascii="Arial" w:hAnsi="Arial" w:cs="Arial"/>
                <w:sz w:val="20"/>
                <w:szCs w:val="20"/>
              </w:rPr>
            </w:pPr>
            <w:r w:rsidRPr="00F643A1">
              <w:rPr>
                <w:rFonts w:ascii="Arial" w:hAnsi="Arial" w:cs="Arial"/>
                <w:sz w:val="20"/>
                <w:szCs w:val="20"/>
              </w:rPr>
              <w:t>RGRSTD301</w:t>
            </w:r>
          </w:p>
        </w:tc>
        <w:tc>
          <w:tcPr>
            <w:tcW w:w="5953" w:type="dxa"/>
            <w:tcBorders>
              <w:top w:val="nil"/>
              <w:left w:val="nil"/>
              <w:bottom w:val="single" w:sz="4" w:space="0" w:color="auto"/>
              <w:right w:val="single" w:sz="4" w:space="0" w:color="auto"/>
            </w:tcBorders>
            <w:shd w:val="clear" w:color="000000" w:fill="FFFFFF"/>
            <w:vAlign w:val="center"/>
          </w:tcPr>
          <w:p w14:paraId="343A6CB2" w14:textId="77777777" w:rsidR="00BA7B0E" w:rsidRPr="0091030C" w:rsidRDefault="00BA7B0E" w:rsidP="005D3481">
            <w:pPr>
              <w:rPr>
                <w:rFonts w:ascii="Arial" w:hAnsi="Arial" w:cs="Arial"/>
                <w:sz w:val="20"/>
                <w:szCs w:val="20"/>
              </w:rPr>
            </w:pPr>
            <w:r w:rsidRPr="0091030C">
              <w:rPr>
                <w:rFonts w:ascii="Arial" w:hAnsi="Arial" w:cs="Arial"/>
                <w:sz w:val="20"/>
                <w:szCs w:val="20"/>
              </w:rPr>
              <w:t>Perform duties of cadet steward</w:t>
            </w:r>
          </w:p>
        </w:tc>
        <w:tc>
          <w:tcPr>
            <w:tcW w:w="1418" w:type="dxa"/>
            <w:gridSpan w:val="2"/>
            <w:tcBorders>
              <w:top w:val="nil"/>
              <w:left w:val="nil"/>
              <w:bottom w:val="single" w:sz="4" w:space="0" w:color="auto"/>
              <w:right w:val="single" w:sz="4" w:space="0" w:color="auto"/>
            </w:tcBorders>
            <w:shd w:val="clear" w:color="000000" w:fill="FFFFFF"/>
            <w:noWrap/>
            <w:vAlign w:val="center"/>
          </w:tcPr>
          <w:p w14:paraId="4068CB1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67CFB08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C8F1295" w14:textId="77777777" w:rsidR="00BA7B0E" w:rsidRPr="00F643A1" w:rsidRDefault="00BA7B0E" w:rsidP="005D3481">
            <w:pPr>
              <w:rPr>
                <w:rFonts w:ascii="Arial" w:hAnsi="Arial" w:cs="Arial"/>
                <w:color w:val="000000"/>
                <w:sz w:val="20"/>
                <w:szCs w:val="20"/>
              </w:rPr>
            </w:pPr>
            <w:r w:rsidRPr="00F643A1">
              <w:rPr>
                <w:rFonts w:ascii="Arial" w:hAnsi="Arial" w:cs="Arial"/>
                <w:color w:val="000000"/>
                <w:sz w:val="20"/>
                <w:szCs w:val="20"/>
              </w:rPr>
              <w:t>RGRSTD302</w:t>
            </w:r>
          </w:p>
        </w:tc>
        <w:tc>
          <w:tcPr>
            <w:tcW w:w="5953" w:type="dxa"/>
            <w:tcBorders>
              <w:top w:val="nil"/>
              <w:left w:val="nil"/>
              <w:bottom w:val="single" w:sz="4" w:space="0" w:color="auto"/>
              <w:right w:val="single" w:sz="4" w:space="0" w:color="auto"/>
            </w:tcBorders>
            <w:shd w:val="clear" w:color="000000" w:fill="FFFFFF"/>
            <w:vAlign w:val="center"/>
          </w:tcPr>
          <w:p w14:paraId="47C8D770" w14:textId="77777777" w:rsidR="00BA7B0E" w:rsidRPr="0091030C" w:rsidRDefault="00BA7B0E" w:rsidP="005D3481">
            <w:pPr>
              <w:rPr>
                <w:rFonts w:ascii="Arial" w:hAnsi="Arial" w:cs="Arial"/>
                <w:sz w:val="20"/>
                <w:szCs w:val="20"/>
              </w:rPr>
            </w:pPr>
            <w:r w:rsidRPr="0091030C">
              <w:rPr>
                <w:rFonts w:ascii="Arial" w:hAnsi="Arial" w:cs="Arial"/>
                <w:sz w:val="20"/>
                <w:szCs w:val="20"/>
              </w:rPr>
              <w:t>Interpret wagering trends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7EFDC08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34C8A3A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5B492A6" w14:textId="77777777" w:rsidR="00BA7B0E" w:rsidRPr="00F643A1" w:rsidRDefault="00BA7B0E" w:rsidP="005D3481">
            <w:pPr>
              <w:rPr>
                <w:rFonts w:ascii="Arial" w:hAnsi="Arial" w:cs="Arial"/>
                <w:sz w:val="20"/>
                <w:szCs w:val="20"/>
              </w:rPr>
            </w:pPr>
            <w:r w:rsidRPr="00F643A1">
              <w:rPr>
                <w:rFonts w:ascii="Arial" w:hAnsi="Arial" w:cs="Arial"/>
                <w:sz w:val="20"/>
                <w:szCs w:val="20"/>
              </w:rPr>
              <w:t>RGRSTD303</w:t>
            </w:r>
          </w:p>
        </w:tc>
        <w:tc>
          <w:tcPr>
            <w:tcW w:w="5953" w:type="dxa"/>
            <w:tcBorders>
              <w:top w:val="nil"/>
              <w:left w:val="nil"/>
              <w:bottom w:val="single" w:sz="4" w:space="0" w:color="auto"/>
              <w:right w:val="single" w:sz="4" w:space="0" w:color="auto"/>
            </w:tcBorders>
            <w:shd w:val="clear" w:color="000000" w:fill="FFFFFF"/>
            <w:vAlign w:val="center"/>
          </w:tcPr>
          <w:p w14:paraId="1B6AAF17" w14:textId="77777777" w:rsidR="00BA7B0E" w:rsidRPr="0091030C" w:rsidRDefault="00BA7B0E" w:rsidP="005D3481">
            <w:pPr>
              <w:rPr>
                <w:rFonts w:ascii="Arial" w:hAnsi="Arial" w:cs="Arial"/>
                <w:sz w:val="20"/>
                <w:szCs w:val="20"/>
              </w:rPr>
            </w:pPr>
            <w:r w:rsidRPr="0091030C">
              <w:rPr>
                <w:rFonts w:ascii="Arial" w:hAnsi="Arial" w:cs="Arial"/>
                <w:sz w:val="20"/>
                <w:szCs w:val="20"/>
              </w:rPr>
              <w:t>Assess racing and training gear suitability and safety</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6CBD574"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6210547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03AEF59" w14:textId="77777777" w:rsidR="00BA7B0E" w:rsidRPr="00F643A1" w:rsidRDefault="00BA7B0E" w:rsidP="005D3481">
            <w:pPr>
              <w:rPr>
                <w:rFonts w:ascii="Arial" w:hAnsi="Arial" w:cs="Arial"/>
                <w:sz w:val="20"/>
                <w:szCs w:val="20"/>
              </w:rPr>
            </w:pPr>
            <w:r w:rsidRPr="00F643A1">
              <w:rPr>
                <w:rFonts w:ascii="Arial" w:hAnsi="Arial" w:cs="Arial"/>
                <w:sz w:val="20"/>
                <w:szCs w:val="20"/>
              </w:rPr>
              <w:t>RGRSTD408</w:t>
            </w:r>
          </w:p>
        </w:tc>
        <w:tc>
          <w:tcPr>
            <w:tcW w:w="5953" w:type="dxa"/>
            <w:tcBorders>
              <w:top w:val="nil"/>
              <w:left w:val="nil"/>
              <w:bottom w:val="single" w:sz="4" w:space="0" w:color="auto"/>
              <w:right w:val="single" w:sz="4" w:space="0" w:color="auto"/>
            </w:tcBorders>
            <w:shd w:val="clear" w:color="000000" w:fill="FFFFFF"/>
            <w:vAlign w:val="center"/>
          </w:tcPr>
          <w:p w14:paraId="3FFCED38" w14:textId="77777777" w:rsidR="00BA7B0E" w:rsidRPr="0091030C" w:rsidRDefault="00BA7B0E" w:rsidP="005D3481">
            <w:pPr>
              <w:rPr>
                <w:rFonts w:ascii="Arial" w:hAnsi="Arial" w:cs="Arial"/>
                <w:sz w:val="20"/>
                <w:szCs w:val="20"/>
              </w:rPr>
            </w:pPr>
            <w:r w:rsidRPr="0091030C">
              <w:rPr>
                <w:rFonts w:ascii="Arial" w:hAnsi="Arial" w:cs="Arial"/>
                <w:sz w:val="20"/>
                <w:szCs w:val="20"/>
              </w:rPr>
              <w:t>Analyse race performance</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525468C"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80</w:t>
            </w:r>
          </w:p>
        </w:tc>
      </w:tr>
      <w:tr w:rsidR="00BA7B0E" w:rsidRPr="00BD4F3B" w14:paraId="55382A4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784E00D" w14:textId="77777777" w:rsidR="00BA7B0E" w:rsidRPr="0091030C" w:rsidRDefault="00BA7B0E" w:rsidP="005D3481">
            <w:pPr>
              <w:rPr>
                <w:rFonts w:ascii="Arial" w:hAnsi="Arial" w:cs="Arial"/>
                <w:sz w:val="20"/>
                <w:szCs w:val="20"/>
              </w:rPr>
            </w:pPr>
            <w:r w:rsidRPr="0091030C">
              <w:rPr>
                <w:rFonts w:ascii="Arial" w:hAnsi="Arial" w:cs="Arial"/>
                <w:sz w:val="20"/>
                <w:szCs w:val="20"/>
              </w:rPr>
              <w:t>SISXEMR001</w:t>
            </w:r>
          </w:p>
        </w:tc>
        <w:tc>
          <w:tcPr>
            <w:tcW w:w="5953" w:type="dxa"/>
            <w:tcBorders>
              <w:top w:val="nil"/>
              <w:left w:val="nil"/>
              <w:bottom w:val="single" w:sz="4" w:space="0" w:color="auto"/>
              <w:right w:val="single" w:sz="4" w:space="0" w:color="auto"/>
            </w:tcBorders>
            <w:shd w:val="clear" w:color="000000" w:fill="FFFFFF"/>
            <w:vAlign w:val="center"/>
          </w:tcPr>
          <w:p w14:paraId="2F941A81" w14:textId="77777777" w:rsidR="00BA7B0E" w:rsidRPr="0091030C" w:rsidRDefault="00BA7B0E" w:rsidP="005D3481">
            <w:pPr>
              <w:rPr>
                <w:rFonts w:ascii="Arial" w:hAnsi="Arial" w:cs="Arial"/>
                <w:sz w:val="20"/>
                <w:szCs w:val="20"/>
              </w:rPr>
            </w:pPr>
            <w:r w:rsidRPr="0091030C">
              <w:rPr>
                <w:rFonts w:ascii="Arial" w:hAnsi="Arial" w:cs="Arial"/>
                <w:sz w:val="20"/>
                <w:szCs w:val="20"/>
              </w:rPr>
              <w:t>Respond to emergency situations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5FC9A126"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18</w:t>
            </w:r>
          </w:p>
        </w:tc>
      </w:tr>
    </w:tbl>
    <w:p w14:paraId="66BB198B" w14:textId="77777777" w:rsidR="00BA7B0E" w:rsidRDefault="00BA7B0E" w:rsidP="00BA7B0E">
      <w:r>
        <w:br w:type="page"/>
      </w:r>
    </w:p>
    <w:tbl>
      <w:tblPr>
        <w:tblW w:w="9503" w:type="dxa"/>
        <w:tblInd w:w="103" w:type="dxa"/>
        <w:tblLayout w:type="fixed"/>
        <w:tblLook w:val="04A0" w:firstRow="1" w:lastRow="0" w:firstColumn="1" w:lastColumn="0" w:noHBand="0" w:noVBand="1"/>
      </w:tblPr>
      <w:tblGrid>
        <w:gridCol w:w="2132"/>
        <w:gridCol w:w="5953"/>
        <w:gridCol w:w="142"/>
        <w:gridCol w:w="1276"/>
      </w:tblGrid>
      <w:tr w:rsidR="00BA7B0E" w:rsidRPr="00BD4F3B" w14:paraId="3DC77D16" w14:textId="77777777" w:rsidTr="005D3481">
        <w:trPr>
          <w:trHeight w:val="300"/>
        </w:trPr>
        <w:tc>
          <w:tcPr>
            <w:tcW w:w="2132" w:type="dxa"/>
            <w:tcBorders>
              <w:left w:val="single" w:sz="4" w:space="0" w:color="FFFFFF" w:themeColor="background1"/>
              <w:bottom w:val="single" w:sz="4" w:space="0" w:color="FFFFFF" w:themeColor="background1"/>
              <w:right w:val="single" w:sz="4" w:space="0" w:color="auto"/>
            </w:tcBorders>
            <w:shd w:val="pct12" w:color="000000" w:fill="000000"/>
            <w:hideMark/>
          </w:tcPr>
          <w:p w14:paraId="32CFE055"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BDDF9DD"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Trackwork Rider</w:t>
            </w:r>
          </w:p>
        </w:tc>
      </w:tr>
      <w:tr w:rsidR="00BA7B0E" w:rsidRPr="00BD4F3B" w14:paraId="0832186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9167AC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E6FF5B5" w14:textId="77777777" w:rsidR="00BA7B0E" w:rsidRPr="001C1DD2" w:rsidRDefault="00BA7B0E" w:rsidP="005D3481">
            <w:pPr>
              <w:rPr>
                <w:rFonts w:ascii="Arial" w:hAnsi="Arial" w:cs="Arial"/>
                <w:color w:val="000000" w:themeColor="text1"/>
                <w:sz w:val="20"/>
                <w:szCs w:val="20"/>
              </w:rPr>
            </w:pPr>
            <w:r w:rsidRPr="001C1DD2">
              <w:rPr>
                <w:rFonts w:ascii="Arial" w:hAnsi="Arial" w:cs="Arial"/>
                <w:color w:val="000000" w:themeColor="text1"/>
                <w:sz w:val="20"/>
                <w:szCs w:val="20"/>
              </w:rPr>
              <w:t>Certificate III in Racing (Trackwork Rider)</w:t>
            </w:r>
          </w:p>
        </w:tc>
      </w:tr>
      <w:tr w:rsidR="00BA7B0E" w:rsidRPr="00BD4F3B" w14:paraId="56DA9145"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4DF776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0BF526B4" w14:textId="77777777" w:rsidR="00BA7B0E" w:rsidRPr="001C1DD2" w:rsidRDefault="00BA7B0E" w:rsidP="005D3481">
            <w:pPr>
              <w:spacing w:before="80" w:after="80" w:line="240" w:lineRule="auto"/>
              <w:rPr>
                <w:rFonts w:ascii="Arial" w:eastAsia="Times New Roman" w:hAnsi="Arial" w:cs="Arial"/>
                <w:color w:val="000000" w:themeColor="text1"/>
                <w:sz w:val="20"/>
                <w:szCs w:val="20"/>
              </w:rPr>
            </w:pPr>
            <w:r w:rsidRPr="001C1DD2">
              <w:rPr>
                <w:rFonts w:ascii="Arial" w:eastAsia="Times New Roman" w:hAnsi="Arial" w:cs="Arial"/>
                <w:color w:val="000000" w:themeColor="text1"/>
                <w:sz w:val="20"/>
                <w:szCs w:val="20"/>
              </w:rPr>
              <w:t>RGR30518</w:t>
            </w:r>
          </w:p>
        </w:tc>
      </w:tr>
      <w:tr w:rsidR="00BA7B0E" w:rsidRPr="00BD4F3B" w14:paraId="3F8ABE90" w14:textId="77777777" w:rsidTr="00F643A1">
        <w:trPr>
          <w:trHeight w:val="1391"/>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A03E1A8"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1F4987D" w14:textId="77777777" w:rsidR="00BA7B0E" w:rsidRDefault="00BA7B0E" w:rsidP="005D3481">
            <w:pPr>
              <w:rPr>
                <w:rFonts w:ascii="Arial" w:hAnsi="Arial" w:cs="Arial"/>
                <w:sz w:val="20"/>
                <w:szCs w:val="20"/>
              </w:rPr>
            </w:pPr>
            <w:r>
              <w:rPr>
                <w:rFonts w:ascii="Arial" w:hAnsi="Arial" w:cs="Arial"/>
                <w:sz w:val="20"/>
                <w:szCs w:val="20"/>
              </w:rPr>
              <w:t>This sample training program is appropriate for a person working in the racing industry as a trackwork rider. This person has a high level of riding skills to exercise thoroughbreds on the instructions of a trainer in the racing industry. Individuals must be able to interpret and implement instructions from the</w:t>
            </w:r>
            <w:r w:rsidR="00F643A1">
              <w:rPr>
                <w:rFonts w:ascii="Arial" w:hAnsi="Arial" w:cs="Arial"/>
                <w:sz w:val="20"/>
                <w:szCs w:val="20"/>
              </w:rPr>
              <w:t xml:space="preserve"> trainer and work independently.</w:t>
            </w:r>
          </w:p>
        </w:tc>
      </w:tr>
      <w:tr w:rsidR="00BA7B0E" w:rsidRPr="00BD4F3B" w14:paraId="298FD61C"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48BD7B45"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nil"/>
              <w:right w:val="single" w:sz="4" w:space="0" w:color="000000"/>
            </w:tcBorders>
            <w:shd w:val="clear" w:color="auto" w:fill="auto"/>
          </w:tcPr>
          <w:p w14:paraId="282EE18E" w14:textId="77777777" w:rsidR="00BA7B0E" w:rsidRDefault="00BA7B0E" w:rsidP="005D3481">
            <w:pPr>
              <w:rPr>
                <w:rFonts w:ascii="Arial" w:hAnsi="Arial" w:cs="Arial"/>
                <w:sz w:val="20"/>
                <w:szCs w:val="20"/>
              </w:rPr>
            </w:pPr>
            <w:r>
              <w:rPr>
                <w:rFonts w:ascii="Arial" w:hAnsi="Arial" w:cs="Arial"/>
                <w:sz w:val="20"/>
                <w:szCs w:val="20"/>
              </w:rPr>
              <w:t xml:space="preserve">An asterisk (*) next to the unit code indicates that there are prerequisite requirements which must be met when packaging the qualification. </w:t>
            </w:r>
            <w:r>
              <w:rPr>
                <w:rFonts w:ascii="Arial" w:hAnsi="Arial" w:cs="Arial"/>
                <w:sz w:val="20"/>
                <w:szCs w:val="20"/>
              </w:rPr>
              <w:br/>
              <w:t>This qualification is required for industry licensing in some states and territories.</w:t>
            </w:r>
          </w:p>
        </w:tc>
      </w:tr>
      <w:tr w:rsidR="00BA7B0E" w:rsidRPr="00BD4F3B" w14:paraId="4DA95ECD"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E15BBA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2CBBF9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D81F53A"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1A8069A3" w14:textId="77777777" w:rsidTr="005D3481">
        <w:trPr>
          <w:trHeight w:val="300"/>
        </w:trPr>
        <w:tc>
          <w:tcPr>
            <w:tcW w:w="9503" w:type="dxa"/>
            <w:gridSpan w:val="4"/>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5A6C92B"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739C754B" w14:textId="77777777" w:rsidTr="00F643A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616529" w14:textId="77777777" w:rsidR="00BA7B0E" w:rsidRPr="00F643A1" w:rsidRDefault="00BA7B0E" w:rsidP="005D3481">
            <w:pPr>
              <w:rPr>
                <w:rFonts w:ascii="Arial" w:hAnsi="Arial" w:cs="Arial"/>
                <w:sz w:val="20"/>
                <w:szCs w:val="20"/>
              </w:rPr>
            </w:pPr>
            <w:r w:rsidRPr="00F643A1">
              <w:rPr>
                <w:rFonts w:ascii="Arial" w:hAnsi="Arial" w:cs="Arial"/>
                <w:sz w:val="20"/>
                <w:szCs w:val="20"/>
              </w:rPr>
              <w:t>ACMEQU208</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hideMark/>
          </w:tcPr>
          <w:p w14:paraId="7272B2A7" w14:textId="77777777" w:rsidR="00BA7B0E" w:rsidRDefault="00BA7B0E" w:rsidP="005D3481">
            <w:pPr>
              <w:rPr>
                <w:rFonts w:ascii="Arial" w:hAnsi="Arial" w:cs="Arial"/>
                <w:sz w:val="20"/>
                <w:szCs w:val="20"/>
              </w:rPr>
            </w:pPr>
            <w:r>
              <w:rPr>
                <w:rFonts w:ascii="Arial" w:hAnsi="Arial" w:cs="Arial"/>
                <w:sz w:val="20"/>
                <w:szCs w:val="20"/>
              </w:rPr>
              <w:t xml:space="preserve">Manage personal health and fitness for working with horses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353CABED"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6B450EFF"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44CA20D" w14:textId="77777777" w:rsidR="00BA7B0E" w:rsidRPr="00F643A1" w:rsidRDefault="00BA7B0E" w:rsidP="005D3481">
            <w:pPr>
              <w:rPr>
                <w:rFonts w:ascii="Arial" w:hAnsi="Arial" w:cs="Arial"/>
                <w:sz w:val="20"/>
                <w:szCs w:val="20"/>
              </w:rPr>
            </w:pPr>
            <w:r w:rsidRPr="00F643A1">
              <w:rPr>
                <w:rFonts w:ascii="Arial" w:hAnsi="Arial" w:cs="Arial"/>
                <w:sz w:val="20"/>
                <w:szCs w:val="20"/>
              </w:rPr>
              <w:t>BSBWHS201</w:t>
            </w:r>
          </w:p>
        </w:tc>
        <w:tc>
          <w:tcPr>
            <w:tcW w:w="6095" w:type="dxa"/>
            <w:gridSpan w:val="2"/>
            <w:tcBorders>
              <w:top w:val="nil"/>
              <w:left w:val="nil"/>
              <w:bottom w:val="single" w:sz="4" w:space="0" w:color="auto"/>
              <w:right w:val="single" w:sz="4" w:space="0" w:color="auto"/>
            </w:tcBorders>
            <w:shd w:val="clear" w:color="000000" w:fill="FFFFFF"/>
            <w:vAlign w:val="center"/>
          </w:tcPr>
          <w:p w14:paraId="1AF1A477" w14:textId="77777777" w:rsidR="00BA7B0E" w:rsidRDefault="00BA7B0E" w:rsidP="005D3481">
            <w:pPr>
              <w:rPr>
                <w:rFonts w:ascii="Arial" w:hAnsi="Arial" w:cs="Arial"/>
                <w:sz w:val="20"/>
                <w:szCs w:val="20"/>
              </w:rPr>
            </w:pPr>
            <w:r>
              <w:rPr>
                <w:rFonts w:ascii="Arial" w:hAnsi="Arial" w:cs="Arial"/>
                <w:sz w:val="20"/>
                <w:szCs w:val="20"/>
              </w:rPr>
              <w:t>Contribute to the health and safety of self and others</w:t>
            </w:r>
          </w:p>
        </w:tc>
        <w:tc>
          <w:tcPr>
            <w:tcW w:w="1276" w:type="dxa"/>
            <w:tcBorders>
              <w:top w:val="nil"/>
              <w:left w:val="nil"/>
              <w:bottom w:val="single" w:sz="4" w:space="0" w:color="auto"/>
              <w:right w:val="single" w:sz="4" w:space="0" w:color="auto"/>
            </w:tcBorders>
            <w:shd w:val="clear" w:color="000000" w:fill="FFFFFF"/>
            <w:noWrap/>
            <w:vAlign w:val="center"/>
          </w:tcPr>
          <w:p w14:paraId="433F379B" w14:textId="77777777" w:rsidR="00BA7B0E" w:rsidRDefault="00BA7B0E" w:rsidP="005D3481">
            <w:pPr>
              <w:jc w:val="center"/>
              <w:rPr>
                <w:rFonts w:ascii="Arial" w:hAnsi="Arial" w:cs="Arial"/>
                <w:sz w:val="20"/>
                <w:szCs w:val="20"/>
              </w:rPr>
            </w:pPr>
            <w:r>
              <w:rPr>
                <w:rFonts w:ascii="Arial" w:hAnsi="Arial" w:cs="Arial"/>
                <w:sz w:val="20"/>
                <w:szCs w:val="20"/>
              </w:rPr>
              <w:t>20</w:t>
            </w:r>
          </w:p>
        </w:tc>
      </w:tr>
      <w:tr w:rsidR="00BA7B0E" w:rsidRPr="00BD4F3B" w14:paraId="774C47FB"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35D36BC" w14:textId="77777777" w:rsidR="00BA7B0E" w:rsidRPr="00F643A1" w:rsidRDefault="00BA7B0E" w:rsidP="005D3481">
            <w:pPr>
              <w:rPr>
                <w:rFonts w:ascii="Arial" w:hAnsi="Arial" w:cs="Arial"/>
                <w:sz w:val="20"/>
                <w:szCs w:val="20"/>
              </w:rPr>
            </w:pPr>
            <w:r w:rsidRPr="00F643A1">
              <w:rPr>
                <w:rFonts w:ascii="Arial" w:hAnsi="Arial" w:cs="Arial"/>
                <w:sz w:val="20"/>
                <w:szCs w:val="20"/>
              </w:rPr>
              <w:t>RGRCMN203</w:t>
            </w:r>
          </w:p>
        </w:tc>
        <w:tc>
          <w:tcPr>
            <w:tcW w:w="6095" w:type="dxa"/>
            <w:gridSpan w:val="2"/>
            <w:tcBorders>
              <w:top w:val="nil"/>
              <w:left w:val="nil"/>
              <w:bottom w:val="single" w:sz="4" w:space="0" w:color="auto"/>
              <w:right w:val="single" w:sz="4" w:space="0" w:color="auto"/>
            </w:tcBorders>
            <w:shd w:val="clear" w:color="000000" w:fill="FFFFFF"/>
            <w:vAlign w:val="center"/>
          </w:tcPr>
          <w:p w14:paraId="3A09ABEE" w14:textId="77777777" w:rsidR="00BA7B0E" w:rsidRDefault="00BA7B0E" w:rsidP="005D3481">
            <w:pPr>
              <w:rPr>
                <w:rFonts w:ascii="Arial" w:hAnsi="Arial" w:cs="Arial"/>
                <w:sz w:val="20"/>
                <w:szCs w:val="20"/>
              </w:rPr>
            </w:pPr>
            <w:r>
              <w:rPr>
                <w:rFonts w:ascii="Arial" w:hAnsi="Arial" w:cs="Arial"/>
                <w:sz w:val="20"/>
                <w:szCs w:val="20"/>
              </w:rPr>
              <w:t xml:space="preserve">Comply with racing industry ethics and integrity </w:t>
            </w:r>
          </w:p>
        </w:tc>
        <w:tc>
          <w:tcPr>
            <w:tcW w:w="1276" w:type="dxa"/>
            <w:tcBorders>
              <w:top w:val="nil"/>
              <w:left w:val="nil"/>
              <w:bottom w:val="single" w:sz="4" w:space="0" w:color="auto"/>
              <w:right w:val="single" w:sz="4" w:space="0" w:color="auto"/>
            </w:tcBorders>
            <w:shd w:val="clear" w:color="000000" w:fill="FFFFFF"/>
            <w:noWrap/>
            <w:vAlign w:val="center"/>
          </w:tcPr>
          <w:p w14:paraId="201596F0" w14:textId="77777777" w:rsidR="00BA7B0E" w:rsidRDefault="00BA7B0E" w:rsidP="005D3481">
            <w:pPr>
              <w:jc w:val="center"/>
              <w:rPr>
                <w:rFonts w:ascii="Arial" w:hAnsi="Arial" w:cs="Arial"/>
                <w:sz w:val="20"/>
                <w:szCs w:val="20"/>
              </w:rPr>
            </w:pPr>
            <w:r>
              <w:rPr>
                <w:rFonts w:ascii="Arial" w:hAnsi="Arial" w:cs="Arial"/>
                <w:sz w:val="20"/>
                <w:szCs w:val="20"/>
              </w:rPr>
              <w:t>50</w:t>
            </w:r>
          </w:p>
        </w:tc>
      </w:tr>
      <w:tr w:rsidR="00BA7B0E" w:rsidRPr="00BD4F3B" w14:paraId="56BD8FE0" w14:textId="77777777" w:rsidTr="00F643A1">
        <w:trPr>
          <w:trHeight w:val="300"/>
        </w:trPr>
        <w:tc>
          <w:tcPr>
            <w:tcW w:w="2132" w:type="dxa"/>
            <w:tcBorders>
              <w:top w:val="nil"/>
              <w:left w:val="single" w:sz="4" w:space="0" w:color="auto"/>
              <w:bottom w:val="nil"/>
              <w:right w:val="single" w:sz="4" w:space="0" w:color="auto"/>
            </w:tcBorders>
            <w:shd w:val="clear" w:color="000000" w:fill="FFFFFF"/>
            <w:vAlign w:val="center"/>
          </w:tcPr>
          <w:p w14:paraId="44725D5F" w14:textId="77777777" w:rsidR="00BA7B0E" w:rsidRPr="00F643A1" w:rsidRDefault="00BA7B0E" w:rsidP="005D3481">
            <w:pPr>
              <w:rPr>
                <w:rFonts w:ascii="Arial" w:hAnsi="Arial" w:cs="Arial"/>
                <w:sz w:val="20"/>
                <w:szCs w:val="20"/>
              </w:rPr>
            </w:pPr>
            <w:r w:rsidRPr="00F643A1">
              <w:rPr>
                <w:rFonts w:ascii="Arial" w:hAnsi="Arial" w:cs="Arial"/>
                <w:sz w:val="20"/>
                <w:szCs w:val="20"/>
              </w:rPr>
              <w:t>RGRPSH201</w:t>
            </w:r>
          </w:p>
        </w:tc>
        <w:tc>
          <w:tcPr>
            <w:tcW w:w="6095" w:type="dxa"/>
            <w:gridSpan w:val="2"/>
            <w:tcBorders>
              <w:top w:val="nil"/>
              <w:left w:val="nil"/>
              <w:bottom w:val="nil"/>
              <w:right w:val="single" w:sz="4" w:space="0" w:color="auto"/>
            </w:tcBorders>
            <w:shd w:val="clear" w:color="000000" w:fill="FFFFFF"/>
            <w:vAlign w:val="center"/>
          </w:tcPr>
          <w:p w14:paraId="7274E2A5" w14:textId="77777777" w:rsidR="00BA7B0E" w:rsidRDefault="00BA7B0E" w:rsidP="005D3481">
            <w:pPr>
              <w:rPr>
                <w:rFonts w:ascii="Arial" w:hAnsi="Arial" w:cs="Arial"/>
                <w:sz w:val="20"/>
                <w:szCs w:val="20"/>
              </w:rPr>
            </w:pPr>
            <w:r>
              <w:rPr>
                <w:rFonts w:ascii="Arial" w:hAnsi="Arial" w:cs="Arial"/>
                <w:sz w:val="20"/>
                <w:szCs w:val="20"/>
              </w:rPr>
              <w:t>Handle racehorses in stables and at trackwork</w:t>
            </w:r>
          </w:p>
        </w:tc>
        <w:tc>
          <w:tcPr>
            <w:tcW w:w="1276" w:type="dxa"/>
            <w:tcBorders>
              <w:top w:val="nil"/>
              <w:left w:val="nil"/>
              <w:bottom w:val="nil"/>
              <w:right w:val="single" w:sz="4" w:space="0" w:color="auto"/>
            </w:tcBorders>
            <w:shd w:val="clear" w:color="000000" w:fill="FFFFFF"/>
            <w:noWrap/>
            <w:vAlign w:val="center"/>
          </w:tcPr>
          <w:p w14:paraId="0927CBAE"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454AAD92" w14:textId="77777777" w:rsidTr="00F643A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41457105" w14:textId="77777777" w:rsidR="00BA7B0E" w:rsidRPr="00F643A1" w:rsidRDefault="00BA7B0E" w:rsidP="005D3481">
            <w:pPr>
              <w:rPr>
                <w:rFonts w:ascii="Arial" w:hAnsi="Arial" w:cs="Arial"/>
                <w:sz w:val="20"/>
                <w:szCs w:val="20"/>
              </w:rPr>
            </w:pPr>
            <w:r w:rsidRPr="00F643A1">
              <w:rPr>
                <w:rFonts w:ascii="Arial" w:hAnsi="Arial" w:cs="Arial"/>
                <w:sz w:val="20"/>
                <w:szCs w:val="20"/>
              </w:rPr>
              <w:t>RGRPSH205*</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14:paraId="200DB532" w14:textId="77777777" w:rsidR="00BA7B0E" w:rsidRDefault="00BA7B0E" w:rsidP="005D3481">
            <w:pPr>
              <w:rPr>
                <w:rFonts w:ascii="Arial" w:hAnsi="Arial" w:cs="Arial"/>
                <w:sz w:val="20"/>
                <w:szCs w:val="20"/>
              </w:rPr>
            </w:pPr>
            <w:r>
              <w:rPr>
                <w:rFonts w:ascii="Arial" w:hAnsi="Arial" w:cs="Arial"/>
                <w:sz w:val="20"/>
                <w:szCs w:val="20"/>
              </w:rPr>
              <w:t>Perform basic riding skills in the racing industry</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48ECF39D" w14:textId="77777777" w:rsidR="00BA7B0E" w:rsidRDefault="00BA7B0E" w:rsidP="005D3481">
            <w:pPr>
              <w:jc w:val="center"/>
              <w:rPr>
                <w:rFonts w:ascii="Arial" w:hAnsi="Arial" w:cs="Arial"/>
                <w:sz w:val="20"/>
                <w:szCs w:val="20"/>
              </w:rPr>
            </w:pPr>
            <w:r>
              <w:rPr>
                <w:rFonts w:ascii="Arial" w:hAnsi="Arial" w:cs="Arial"/>
                <w:sz w:val="20"/>
                <w:szCs w:val="20"/>
              </w:rPr>
              <w:t>80</w:t>
            </w:r>
          </w:p>
        </w:tc>
      </w:tr>
      <w:tr w:rsidR="00BA7B0E" w:rsidRPr="00BD4F3B" w14:paraId="1F926C9E"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CF18437" w14:textId="77777777" w:rsidR="00BA7B0E" w:rsidRPr="00F643A1" w:rsidRDefault="00BA7B0E" w:rsidP="005D3481">
            <w:pPr>
              <w:rPr>
                <w:rFonts w:ascii="Arial" w:hAnsi="Arial" w:cs="Arial"/>
                <w:sz w:val="20"/>
                <w:szCs w:val="20"/>
              </w:rPr>
            </w:pPr>
            <w:r w:rsidRPr="00F643A1">
              <w:rPr>
                <w:rFonts w:ascii="Arial" w:hAnsi="Arial" w:cs="Arial"/>
                <w:sz w:val="20"/>
                <w:szCs w:val="20"/>
              </w:rPr>
              <w:t>RGRPSH209*</w:t>
            </w:r>
          </w:p>
        </w:tc>
        <w:tc>
          <w:tcPr>
            <w:tcW w:w="6095" w:type="dxa"/>
            <w:gridSpan w:val="2"/>
            <w:tcBorders>
              <w:top w:val="nil"/>
              <w:left w:val="nil"/>
              <w:bottom w:val="single" w:sz="4" w:space="0" w:color="auto"/>
              <w:right w:val="single" w:sz="4" w:space="0" w:color="auto"/>
            </w:tcBorders>
            <w:shd w:val="clear" w:color="000000" w:fill="FFFFFF"/>
            <w:vAlign w:val="center"/>
          </w:tcPr>
          <w:p w14:paraId="386A2B71" w14:textId="77777777" w:rsidR="00BA7B0E" w:rsidRDefault="00BA7B0E" w:rsidP="005D3481">
            <w:pPr>
              <w:rPr>
                <w:rFonts w:ascii="Arial" w:hAnsi="Arial" w:cs="Arial"/>
                <w:sz w:val="20"/>
                <w:szCs w:val="20"/>
              </w:rPr>
            </w:pPr>
            <w:r>
              <w:rPr>
                <w:rFonts w:ascii="Arial" w:hAnsi="Arial" w:cs="Arial"/>
                <w:sz w:val="20"/>
                <w:szCs w:val="20"/>
              </w:rPr>
              <w:t>Attend horses at race meetings and trials</w:t>
            </w:r>
          </w:p>
        </w:tc>
        <w:tc>
          <w:tcPr>
            <w:tcW w:w="1276" w:type="dxa"/>
            <w:tcBorders>
              <w:top w:val="nil"/>
              <w:left w:val="nil"/>
              <w:bottom w:val="single" w:sz="4" w:space="0" w:color="auto"/>
              <w:right w:val="single" w:sz="4" w:space="0" w:color="auto"/>
            </w:tcBorders>
            <w:shd w:val="clear" w:color="000000" w:fill="FFFFFF"/>
            <w:noWrap/>
            <w:vAlign w:val="center"/>
          </w:tcPr>
          <w:p w14:paraId="5C115262" w14:textId="77777777" w:rsidR="00BA7B0E" w:rsidRDefault="00BA7B0E" w:rsidP="005D3481">
            <w:pPr>
              <w:jc w:val="center"/>
              <w:rPr>
                <w:rFonts w:ascii="Arial" w:hAnsi="Arial" w:cs="Arial"/>
                <w:sz w:val="20"/>
                <w:szCs w:val="20"/>
              </w:rPr>
            </w:pPr>
            <w:r>
              <w:rPr>
                <w:rFonts w:ascii="Arial" w:hAnsi="Arial" w:cs="Arial"/>
                <w:sz w:val="20"/>
                <w:szCs w:val="20"/>
              </w:rPr>
              <w:t>30</w:t>
            </w:r>
          </w:p>
        </w:tc>
      </w:tr>
      <w:tr w:rsidR="00BA7B0E" w:rsidRPr="00BD4F3B" w14:paraId="381790EF"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F5DBC45" w14:textId="77777777" w:rsidR="00BA7B0E" w:rsidRPr="00F643A1" w:rsidRDefault="00BA7B0E" w:rsidP="005D3481">
            <w:pPr>
              <w:rPr>
                <w:rFonts w:ascii="Arial" w:hAnsi="Arial" w:cs="Arial"/>
                <w:sz w:val="20"/>
                <w:szCs w:val="20"/>
              </w:rPr>
            </w:pPr>
            <w:r w:rsidRPr="00F643A1">
              <w:rPr>
                <w:rFonts w:ascii="Arial" w:hAnsi="Arial" w:cs="Arial"/>
                <w:sz w:val="20"/>
                <w:szCs w:val="20"/>
              </w:rPr>
              <w:t>RGRPSH211</w:t>
            </w:r>
          </w:p>
        </w:tc>
        <w:tc>
          <w:tcPr>
            <w:tcW w:w="6095" w:type="dxa"/>
            <w:gridSpan w:val="2"/>
            <w:tcBorders>
              <w:top w:val="nil"/>
              <w:left w:val="nil"/>
              <w:bottom w:val="single" w:sz="4" w:space="0" w:color="auto"/>
              <w:right w:val="single" w:sz="4" w:space="0" w:color="auto"/>
            </w:tcBorders>
            <w:shd w:val="clear" w:color="000000" w:fill="FFFFFF"/>
            <w:vAlign w:val="center"/>
          </w:tcPr>
          <w:p w14:paraId="5A0C78DC" w14:textId="77777777" w:rsidR="00BA7B0E" w:rsidRDefault="00BA7B0E" w:rsidP="005D3481">
            <w:pPr>
              <w:rPr>
                <w:rFonts w:ascii="Arial" w:hAnsi="Arial" w:cs="Arial"/>
                <w:sz w:val="20"/>
                <w:szCs w:val="20"/>
              </w:rPr>
            </w:pPr>
            <w:r>
              <w:rPr>
                <w:rFonts w:ascii="Arial" w:hAnsi="Arial" w:cs="Arial"/>
                <w:sz w:val="20"/>
                <w:szCs w:val="20"/>
              </w:rPr>
              <w:t>Work effectively in the horse racing industry</w:t>
            </w:r>
          </w:p>
        </w:tc>
        <w:tc>
          <w:tcPr>
            <w:tcW w:w="1276" w:type="dxa"/>
            <w:tcBorders>
              <w:top w:val="nil"/>
              <w:left w:val="nil"/>
              <w:bottom w:val="single" w:sz="4" w:space="0" w:color="auto"/>
              <w:right w:val="single" w:sz="4" w:space="0" w:color="auto"/>
            </w:tcBorders>
            <w:shd w:val="clear" w:color="000000" w:fill="FFFFFF"/>
            <w:noWrap/>
            <w:vAlign w:val="center"/>
          </w:tcPr>
          <w:p w14:paraId="2B8568F0" w14:textId="77777777" w:rsidR="00BA7B0E" w:rsidRDefault="00BA7B0E" w:rsidP="005D3481">
            <w:pPr>
              <w:jc w:val="center"/>
              <w:rPr>
                <w:rFonts w:ascii="Arial" w:hAnsi="Arial" w:cs="Arial"/>
                <w:sz w:val="20"/>
                <w:szCs w:val="20"/>
              </w:rPr>
            </w:pPr>
            <w:r>
              <w:rPr>
                <w:rFonts w:ascii="Arial" w:hAnsi="Arial" w:cs="Arial"/>
                <w:sz w:val="20"/>
                <w:szCs w:val="20"/>
              </w:rPr>
              <w:t>40</w:t>
            </w:r>
          </w:p>
        </w:tc>
      </w:tr>
      <w:tr w:rsidR="00BA7B0E" w:rsidRPr="00BD4F3B" w14:paraId="6AB2126E" w14:textId="77777777" w:rsidTr="00F643A1">
        <w:trPr>
          <w:trHeight w:val="410"/>
        </w:trPr>
        <w:tc>
          <w:tcPr>
            <w:tcW w:w="2132" w:type="dxa"/>
            <w:tcBorders>
              <w:top w:val="nil"/>
              <w:left w:val="single" w:sz="4" w:space="0" w:color="auto"/>
              <w:bottom w:val="single" w:sz="4" w:space="0" w:color="auto"/>
              <w:right w:val="single" w:sz="4" w:space="0" w:color="auto"/>
            </w:tcBorders>
            <w:shd w:val="clear" w:color="000000" w:fill="FFFFFF"/>
            <w:vAlign w:val="center"/>
          </w:tcPr>
          <w:p w14:paraId="7B20012E" w14:textId="77777777" w:rsidR="00BA7B0E" w:rsidRPr="00F643A1" w:rsidRDefault="00BA7B0E" w:rsidP="005D3481">
            <w:pPr>
              <w:rPr>
                <w:rFonts w:ascii="Arial" w:hAnsi="Arial" w:cs="Arial"/>
                <w:sz w:val="20"/>
                <w:szCs w:val="20"/>
              </w:rPr>
            </w:pPr>
            <w:r w:rsidRPr="00F643A1">
              <w:rPr>
                <w:rFonts w:ascii="Arial" w:hAnsi="Arial" w:cs="Arial"/>
                <w:sz w:val="20"/>
                <w:szCs w:val="20"/>
              </w:rPr>
              <w:t>RGRPSH304</w:t>
            </w:r>
          </w:p>
        </w:tc>
        <w:tc>
          <w:tcPr>
            <w:tcW w:w="6095" w:type="dxa"/>
            <w:gridSpan w:val="2"/>
            <w:tcBorders>
              <w:top w:val="nil"/>
              <w:left w:val="nil"/>
              <w:bottom w:val="single" w:sz="4" w:space="0" w:color="auto"/>
              <w:right w:val="single" w:sz="4" w:space="0" w:color="auto"/>
            </w:tcBorders>
            <w:shd w:val="clear" w:color="000000" w:fill="FFFFFF"/>
            <w:vAlign w:val="center"/>
          </w:tcPr>
          <w:p w14:paraId="15DA322E" w14:textId="77777777" w:rsidR="00BA7B0E" w:rsidRDefault="00BA7B0E" w:rsidP="005D3481">
            <w:pPr>
              <w:rPr>
                <w:rFonts w:ascii="Arial" w:hAnsi="Arial" w:cs="Arial"/>
                <w:sz w:val="20"/>
                <w:szCs w:val="20"/>
              </w:rPr>
            </w:pPr>
            <w:r>
              <w:rPr>
                <w:rFonts w:ascii="Arial" w:hAnsi="Arial" w:cs="Arial"/>
                <w:sz w:val="20"/>
                <w:szCs w:val="20"/>
              </w:rPr>
              <w:t>Identify factors that affect racehorse fitness and suitability to race</w:t>
            </w:r>
          </w:p>
        </w:tc>
        <w:tc>
          <w:tcPr>
            <w:tcW w:w="1276" w:type="dxa"/>
            <w:tcBorders>
              <w:top w:val="nil"/>
              <w:left w:val="nil"/>
              <w:bottom w:val="single" w:sz="4" w:space="0" w:color="auto"/>
              <w:right w:val="single" w:sz="4" w:space="0" w:color="auto"/>
            </w:tcBorders>
            <w:shd w:val="clear" w:color="000000" w:fill="FFFFFF"/>
            <w:noWrap/>
            <w:vAlign w:val="center"/>
          </w:tcPr>
          <w:p w14:paraId="6EC3DAE9" w14:textId="77777777" w:rsidR="00BA7B0E" w:rsidRDefault="00BA7B0E" w:rsidP="005D3481">
            <w:pPr>
              <w:jc w:val="center"/>
              <w:rPr>
                <w:rFonts w:ascii="Arial" w:hAnsi="Arial" w:cs="Arial"/>
                <w:sz w:val="20"/>
                <w:szCs w:val="20"/>
              </w:rPr>
            </w:pPr>
            <w:r>
              <w:rPr>
                <w:rFonts w:ascii="Arial" w:hAnsi="Arial" w:cs="Arial"/>
                <w:sz w:val="20"/>
                <w:szCs w:val="20"/>
              </w:rPr>
              <w:t>100</w:t>
            </w:r>
          </w:p>
        </w:tc>
      </w:tr>
      <w:tr w:rsidR="00BA7B0E" w:rsidRPr="00BD4F3B" w14:paraId="2BA43AA5"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C79F47B" w14:textId="77777777" w:rsidR="00BA7B0E" w:rsidRPr="00F643A1" w:rsidRDefault="00BA7B0E" w:rsidP="005D3481">
            <w:pPr>
              <w:rPr>
                <w:rFonts w:ascii="Arial" w:hAnsi="Arial" w:cs="Arial"/>
                <w:sz w:val="20"/>
                <w:szCs w:val="20"/>
              </w:rPr>
            </w:pPr>
            <w:r w:rsidRPr="00F643A1">
              <w:rPr>
                <w:rFonts w:ascii="Arial" w:hAnsi="Arial" w:cs="Arial"/>
                <w:sz w:val="20"/>
                <w:szCs w:val="20"/>
              </w:rPr>
              <w:t>RGRPSH306*</w:t>
            </w:r>
          </w:p>
        </w:tc>
        <w:tc>
          <w:tcPr>
            <w:tcW w:w="6095" w:type="dxa"/>
            <w:gridSpan w:val="2"/>
            <w:tcBorders>
              <w:top w:val="nil"/>
              <w:left w:val="nil"/>
              <w:bottom w:val="single" w:sz="4" w:space="0" w:color="auto"/>
              <w:right w:val="single" w:sz="4" w:space="0" w:color="auto"/>
            </w:tcBorders>
            <w:shd w:val="clear" w:color="000000" w:fill="FFFFFF"/>
            <w:vAlign w:val="center"/>
          </w:tcPr>
          <w:p w14:paraId="7DA4E972" w14:textId="77777777" w:rsidR="00BA7B0E" w:rsidRDefault="00BA7B0E" w:rsidP="005D3481">
            <w:pPr>
              <w:rPr>
                <w:rFonts w:ascii="Arial" w:hAnsi="Arial" w:cs="Arial"/>
                <w:sz w:val="20"/>
                <w:szCs w:val="20"/>
              </w:rPr>
            </w:pPr>
            <w:r>
              <w:rPr>
                <w:rFonts w:ascii="Arial" w:hAnsi="Arial" w:cs="Arial"/>
                <w:sz w:val="20"/>
                <w:szCs w:val="20"/>
              </w:rPr>
              <w:t>Develop basic trackwork riding skills</w:t>
            </w:r>
          </w:p>
        </w:tc>
        <w:tc>
          <w:tcPr>
            <w:tcW w:w="1276" w:type="dxa"/>
            <w:tcBorders>
              <w:top w:val="nil"/>
              <w:left w:val="nil"/>
              <w:bottom w:val="single" w:sz="4" w:space="0" w:color="auto"/>
              <w:right w:val="single" w:sz="4" w:space="0" w:color="auto"/>
            </w:tcBorders>
            <w:shd w:val="clear" w:color="000000" w:fill="FFFFFF"/>
            <w:noWrap/>
            <w:vAlign w:val="center"/>
          </w:tcPr>
          <w:p w14:paraId="3A9CC7A8" w14:textId="77777777" w:rsidR="00BA7B0E" w:rsidRDefault="00BA7B0E" w:rsidP="005D3481">
            <w:pPr>
              <w:jc w:val="center"/>
              <w:rPr>
                <w:rFonts w:ascii="Arial" w:hAnsi="Arial" w:cs="Arial"/>
                <w:sz w:val="20"/>
                <w:szCs w:val="20"/>
              </w:rPr>
            </w:pPr>
            <w:r>
              <w:rPr>
                <w:rFonts w:ascii="Arial" w:hAnsi="Arial" w:cs="Arial"/>
                <w:sz w:val="20"/>
                <w:szCs w:val="20"/>
              </w:rPr>
              <w:t>75</w:t>
            </w:r>
          </w:p>
        </w:tc>
      </w:tr>
      <w:tr w:rsidR="00BA7B0E" w:rsidRPr="00BD4F3B" w14:paraId="6B07125E"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66A91C6" w14:textId="77777777" w:rsidR="00BA7B0E" w:rsidRPr="00F643A1" w:rsidRDefault="00BA7B0E" w:rsidP="005D3481">
            <w:pPr>
              <w:rPr>
                <w:rFonts w:ascii="Arial" w:hAnsi="Arial" w:cs="Arial"/>
                <w:sz w:val="20"/>
                <w:szCs w:val="20"/>
              </w:rPr>
            </w:pPr>
            <w:r w:rsidRPr="00F643A1">
              <w:rPr>
                <w:rFonts w:ascii="Arial" w:hAnsi="Arial" w:cs="Arial"/>
                <w:sz w:val="20"/>
                <w:szCs w:val="20"/>
              </w:rPr>
              <w:t>RGRPSH307*</w:t>
            </w:r>
          </w:p>
        </w:tc>
        <w:tc>
          <w:tcPr>
            <w:tcW w:w="6095" w:type="dxa"/>
            <w:gridSpan w:val="2"/>
            <w:tcBorders>
              <w:top w:val="nil"/>
              <w:left w:val="nil"/>
              <w:bottom w:val="single" w:sz="4" w:space="0" w:color="auto"/>
              <w:right w:val="single" w:sz="4" w:space="0" w:color="auto"/>
            </w:tcBorders>
            <w:shd w:val="clear" w:color="000000" w:fill="FFFFFF"/>
            <w:vAlign w:val="center"/>
          </w:tcPr>
          <w:p w14:paraId="51673DDB" w14:textId="77777777" w:rsidR="00BA7B0E" w:rsidRDefault="00BA7B0E" w:rsidP="005D3481">
            <w:pPr>
              <w:rPr>
                <w:rFonts w:ascii="Arial" w:hAnsi="Arial" w:cs="Arial"/>
                <w:sz w:val="20"/>
                <w:szCs w:val="20"/>
              </w:rPr>
            </w:pPr>
            <w:r>
              <w:rPr>
                <w:rFonts w:ascii="Arial" w:hAnsi="Arial" w:cs="Arial"/>
                <w:sz w:val="20"/>
                <w:szCs w:val="20"/>
              </w:rPr>
              <w:t>Exercise horses in pacework</w:t>
            </w:r>
          </w:p>
        </w:tc>
        <w:tc>
          <w:tcPr>
            <w:tcW w:w="1276" w:type="dxa"/>
            <w:tcBorders>
              <w:top w:val="nil"/>
              <w:left w:val="nil"/>
              <w:bottom w:val="single" w:sz="4" w:space="0" w:color="auto"/>
              <w:right w:val="single" w:sz="4" w:space="0" w:color="auto"/>
            </w:tcBorders>
            <w:shd w:val="clear" w:color="000000" w:fill="FFFFFF"/>
            <w:noWrap/>
            <w:vAlign w:val="center"/>
          </w:tcPr>
          <w:p w14:paraId="00BCEE1A" w14:textId="77777777" w:rsidR="00BA7B0E" w:rsidRDefault="00BA7B0E" w:rsidP="005D3481">
            <w:pPr>
              <w:jc w:val="center"/>
              <w:rPr>
                <w:rFonts w:ascii="Arial" w:hAnsi="Arial" w:cs="Arial"/>
                <w:sz w:val="20"/>
                <w:szCs w:val="20"/>
              </w:rPr>
            </w:pPr>
            <w:r>
              <w:rPr>
                <w:rFonts w:ascii="Arial" w:hAnsi="Arial" w:cs="Arial"/>
                <w:sz w:val="20"/>
                <w:szCs w:val="20"/>
              </w:rPr>
              <w:t>75</w:t>
            </w:r>
          </w:p>
        </w:tc>
      </w:tr>
      <w:tr w:rsidR="00F643A1" w:rsidRPr="00BD4F3B" w14:paraId="52DAD781"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9587F76" w14:textId="77777777" w:rsidR="00F643A1" w:rsidRPr="00F643A1" w:rsidRDefault="00F643A1" w:rsidP="005D3481">
            <w:pPr>
              <w:rPr>
                <w:rFonts w:ascii="Arial" w:hAnsi="Arial" w:cs="Arial"/>
                <w:sz w:val="20"/>
                <w:szCs w:val="20"/>
                <w:highlight w:val="yellow"/>
              </w:rPr>
            </w:pPr>
            <w:r w:rsidRPr="0015115D">
              <w:rPr>
                <w:rFonts w:ascii="Arial" w:hAnsi="Arial" w:cs="Arial"/>
                <w:sz w:val="20"/>
                <w:szCs w:val="20"/>
              </w:rPr>
              <w:t>RGRPSH404*</w:t>
            </w:r>
          </w:p>
        </w:tc>
        <w:tc>
          <w:tcPr>
            <w:tcW w:w="6095" w:type="dxa"/>
            <w:gridSpan w:val="2"/>
            <w:tcBorders>
              <w:top w:val="nil"/>
              <w:left w:val="nil"/>
              <w:bottom w:val="single" w:sz="4" w:space="0" w:color="auto"/>
              <w:right w:val="single" w:sz="4" w:space="0" w:color="auto"/>
            </w:tcBorders>
            <w:shd w:val="clear" w:color="000000" w:fill="FFFFFF"/>
            <w:vAlign w:val="center"/>
          </w:tcPr>
          <w:p w14:paraId="231E92AF" w14:textId="77777777" w:rsidR="00F643A1" w:rsidRDefault="00F643A1" w:rsidP="005D3481">
            <w:pPr>
              <w:rPr>
                <w:rFonts w:ascii="Arial" w:hAnsi="Arial" w:cs="Arial"/>
                <w:sz w:val="20"/>
                <w:szCs w:val="20"/>
              </w:rPr>
            </w:pPr>
            <w:r>
              <w:rPr>
                <w:rFonts w:ascii="Arial" w:hAnsi="Arial" w:cs="Arial"/>
                <w:sz w:val="20"/>
                <w:szCs w:val="20"/>
              </w:rPr>
              <w:t>Ride horses at trackwork</w:t>
            </w:r>
          </w:p>
        </w:tc>
        <w:tc>
          <w:tcPr>
            <w:tcW w:w="1276" w:type="dxa"/>
            <w:tcBorders>
              <w:top w:val="nil"/>
              <w:left w:val="nil"/>
              <w:bottom w:val="single" w:sz="4" w:space="0" w:color="auto"/>
              <w:right w:val="single" w:sz="4" w:space="0" w:color="auto"/>
            </w:tcBorders>
            <w:shd w:val="clear" w:color="000000" w:fill="FFFFFF"/>
            <w:noWrap/>
            <w:vAlign w:val="center"/>
          </w:tcPr>
          <w:p w14:paraId="66EDFB9E" w14:textId="2AE95525" w:rsidR="00F643A1" w:rsidRDefault="0015115D" w:rsidP="005D3481">
            <w:pPr>
              <w:jc w:val="center"/>
              <w:rPr>
                <w:rFonts w:ascii="Arial" w:hAnsi="Arial" w:cs="Arial"/>
                <w:sz w:val="20"/>
                <w:szCs w:val="20"/>
              </w:rPr>
            </w:pPr>
            <w:r>
              <w:rPr>
                <w:rFonts w:ascii="Arial" w:hAnsi="Arial" w:cs="Arial"/>
                <w:sz w:val="20"/>
                <w:szCs w:val="20"/>
              </w:rPr>
              <w:t>75</w:t>
            </w:r>
          </w:p>
        </w:tc>
      </w:tr>
      <w:tr w:rsidR="00BA7B0E" w:rsidRPr="00BD4F3B" w14:paraId="46BB5339" w14:textId="77777777" w:rsidTr="005D3481">
        <w:trPr>
          <w:trHeight w:val="300"/>
        </w:trPr>
        <w:tc>
          <w:tcPr>
            <w:tcW w:w="9503"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8A5A6A"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166EA" w:rsidRPr="00BD4F3B" w14:paraId="38EEA8C8" w14:textId="77777777" w:rsidTr="00F643A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B748CD3" w14:textId="77777777" w:rsidR="009166EA" w:rsidRDefault="009166EA" w:rsidP="009166EA">
            <w:pPr>
              <w:rPr>
                <w:rFonts w:ascii="Arial" w:hAnsi="Arial" w:cs="Arial"/>
                <w:color w:val="000000"/>
                <w:sz w:val="20"/>
                <w:szCs w:val="20"/>
              </w:rPr>
            </w:pPr>
            <w:r>
              <w:rPr>
                <w:rFonts w:ascii="Arial" w:hAnsi="Arial" w:cs="Arial"/>
                <w:color w:val="000000"/>
                <w:sz w:val="20"/>
                <w:szCs w:val="20"/>
              </w:rPr>
              <w:t>ACMEQU205</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hideMark/>
          </w:tcPr>
          <w:p w14:paraId="614B2955" w14:textId="77777777" w:rsidR="009166EA" w:rsidRDefault="009166EA" w:rsidP="009166EA">
            <w:pPr>
              <w:rPr>
                <w:rFonts w:ascii="Arial" w:hAnsi="Arial" w:cs="Arial"/>
                <w:sz w:val="20"/>
                <w:szCs w:val="20"/>
              </w:rPr>
            </w:pPr>
            <w:r>
              <w:rPr>
                <w:rFonts w:ascii="Arial" w:hAnsi="Arial" w:cs="Arial"/>
                <w:sz w:val="20"/>
                <w:szCs w:val="20"/>
              </w:rPr>
              <w:t xml:space="preserve">Apply knowledge of horse behaviour </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14:paraId="1B7D81F1" w14:textId="77777777" w:rsidR="009166EA" w:rsidRDefault="009166EA" w:rsidP="009166EA">
            <w:pPr>
              <w:jc w:val="center"/>
              <w:rPr>
                <w:rFonts w:ascii="Arial" w:hAnsi="Arial" w:cs="Arial"/>
                <w:sz w:val="20"/>
                <w:szCs w:val="20"/>
              </w:rPr>
            </w:pPr>
            <w:r>
              <w:rPr>
                <w:rFonts w:ascii="Arial" w:hAnsi="Arial" w:cs="Arial"/>
                <w:sz w:val="20"/>
                <w:szCs w:val="20"/>
              </w:rPr>
              <w:t>60</w:t>
            </w:r>
          </w:p>
        </w:tc>
      </w:tr>
      <w:tr w:rsidR="009166EA" w:rsidRPr="00BD4F3B" w14:paraId="3F9A4F95"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6CDDD45" w14:textId="77777777" w:rsidR="009166EA" w:rsidRDefault="009166EA" w:rsidP="009166EA">
            <w:pPr>
              <w:rPr>
                <w:rFonts w:ascii="Arial" w:hAnsi="Arial" w:cs="Arial"/>
                <w:sz w:val="20"/>
                <w:szCs w:val="20"/>
              </w:rPr>
            </w:pPr>
            <w:r>
              <w:rPr>
                <w:rFonts w:ascii="Arial" w:hAnsi="Arial" w:cs="Arial"/>
                <w:sz w:val="20"/>
                <w:szCs w:val="20"/>
              </w:rPr>
              <w:t>RGRPSH207</w:t>
            </w:r>
          </w:p>
        </w:tc>
        <w:tc>
          <w:tcPr>
            <w:tcW w:w="6095" w:type="dxa"/>
            <w:gridSpan w:val="2"/>
            <w:tcBorders>
              <w:top w:val="nil"/>
              <w:left w:val="nil"/>
              <w:bottom w:val="single" w:sz="4" w:space="0" w:color="auto"/>
              <w:right w:val="single" w:sz="4" w:space="0" w:color="auto"/>
            </w:tcBorders>
            <w:shd w:val="clear" w:color="000000" w:fill="FFFFFF"/>
            <w:vAlign w:val="center"/>
          </w:tcPr>
          <w:p w14:paraId="12AE6707" w14:textId="77777777" w:rsidR="009166EA" w:rsidRDefault="009166EA" w:rsidP="009166EA">
            <w:pPr>
              <w:rPr>
                <w:rFonts w:ascii="Arial" w:hAnsi="Arial" w:cs="Arial"/>
                <w:sz w:val="20"/>
                <w:szCs w:val="20"/>
              </w:rPr>
            </w:pPr>
            <w:r>
              <w:rPr>
                <w:rFonts w:ascii="Arial" w:hAnsi="Arial" w:cs="Arial"/>
                <w:sz w:val="20"/>
                <w:szCs w:val="20"/>
              </w:rPr>
              <w:t>Perform racing stable duties</w:t>
            </w:r>
          </w:p>
        </w:tc>
        <w:tc>
          <w:tcPr>
            <w:tcW w:w="1276" w:type="dxa"/>
            <w:tcBorders>
              <w:top w:val="nil"/>
              <w:left w:val="nil"/>
              <w:bottom w:val="single" w:sz="4" w:space="0" w:color="auto"/>
              <w:right w:val="single" w:sz="4" w:space="0" w:color="auto"/>
            </w:tcBorders>
            <w:shd w:val="clear" w:color="000000" w:fill="FFFFFF"/>
            <w:noWrap/>
            <w:vAlign w:val="center"/>
          </w:tcPr>
          <w:p w14:paraId="47B32B8B" w14:textId="77777777" w:rsidR="009166EA" w:rsidRDefault="009166EA" w:rsidP="009166EA">
            <w:pPr>
              <w:jc w:val="center"/>
              <w:rPr>
                <w:rFonts w:ascii="Arial" w:hAnsi="Arial" w:cs="Arial"/>
                <w:sz w:val="20"/>
                <w:szCs w:val="20"/>
              </w:rPr>
            </w:pPr>
            <w:r>
              <w:rPr>
                <w:rFonts w:ascii="Arial" w:hAnsi="Arial" w:cs="Arial"/>
                <w:sz w:val="20"/>
                <w:szCs w:val="20"/>
              </w:rPr>
              <w:t>40</w:t>
            </w:r>
          </w:p>
        </w:tc>
      </w:tr>
      <w:tr w:rsidR="009166EA" w:rsidRPr="00BD4F3B" w14:paraId="4F044921"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DEBEA09" w14:textId="77777777" w:rsidR="009166EA" w:rsidRDefault="009166EA" w:rsidP="009166EA">
            <w:pPr>
              <w:rPr>
                <w:rFonts w:ascii="Arial" w:hAnsi="Arial" w:cs="Arial"/>
                <w:sz w:val="20"/>
                <w:szCs w:val="20"/>
              </w:rPr>
            </w:pPr>
            <w:r>
              <w:rPr>
                <w:rFonts w:ascii="Arial" w:hAnsi="Arial" w:cs="Arial"/>
                <w:sz w:val="20"/>
                <w:szCs w:val="20"/>
              </w:rPr>
              <w:t>RGRPSH301</w:t>
            </w:r>
          </w:p>
        </w:tc>
        <w:tc>
          <w:tcPr>
            <w:tcW w:w="6095" w:type="dxa"/>
            <w:gridSpan w:val="2"/>
            <w:tcBorders>
              <w:top w:val="nil"/>
              <w:left w:val="nil"/>
              <w:bottom w:val="single" w:sz="4" w:space="0" w:color="auto"/>
              <w:right w:val="single" w:sz="4" w:space="0" w:color="auto"/>
            </w:tcBorders>
            <w:shd w:val="clear" w:color="000000" w:fill="FFFFFF"/>
            <w:vAlign w:val="center"/>
          </w:tcPr>
          <w:p w14:paraId="7E7E2C1D" w14:textId="77777777" w:rsidR="009166EA" w:rsidRDefault="009166EA" w:rsidP="009166EA">
            <w:pPr>
              <w:rPr>
                <w:rFonts w:ascii="Arial" w:hAnsi="Arial" w:cs="Arial"/>
                <w:sz w:val="20"/>
                <w:szCs w:val="20"/>
              </w:rPr>
            </w:pPr>
            <w:r>
              <w:rPr>
                <w:rFonts w:ascii="Arial" w:hAnsi="Arial" w:cs="Arial"/>
                <w:sz w:val="20"/>
                <w:szCs w:val="20"/>
              </w:rPr>
              <w:t>Implement stable operations</w:t>
            </w:r>
          </w:p>
        </w:tc>
        <w:tc>
          <w:tcPr>
            <w:tcW w:w="1276" w:type="dxa"/>
            <w:tcBorders>
              <w:top w:val="nil"/>
              <w:left w:val="nil"/>
              <w:bottom w:val="single" w:sz="4" w:space="0" w:color="auto"/>
              <w:right w:val="single" w:sz="4" w:space="0" w:color="auto"/>
            </w:tcBorders>
            <w:shd w:val="clear" w:color="000000" w:fill="FFFFFF"/>
            <w:noWrap/>
            <w:vAlign w:val="center"/>
          </w:tcPr>
          <w:p w14:paraId="496F545D" w14:textId="77777777" w:rsidR="009166EA" w:rsidRDefault="009166EA" w:rsidP="009166EA">
            <w:pPr>
              <w:jc w:val="center"/>
              <w:rPr>
                <w:rFonts w:ascii="Arial" w:hAnsi="Arial" w:cs="Arial"/>
                <w:sz w:val="20"/>
                <w:szCs w:val="20"/>
              </w:rPr>
            </w:pPr>
            <w:r>
              <w:rPr>
                <w:rFonts w:ascii="Arial" w:hAnsi="Arial" w:cs="Arial"/>
                <w:sz w:val="20"/>
                <w:szCs w:val="20"/>
              </w:rPr>
              <w:t>30</w:t>
            </w:r>
          </w:p>
        </w:tc>
      </w:tr>
      <w:tr w:rsidR="009166EA" w:rsidRPr="00BD4F3B" w14:paraId="5463740E"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2764C8E" w14:textId="77777777" w:rsidR="009166EA" w:rsidRDefault="009166EA" w:rsidP="009166EA">
            <w:pPr>
              <w:rPr>
                <w:rFonts w:ascii="Arial" w:hAnsi="Arial" w:cs="Arial"/>
                <w:sz w:val="20"/>
                <w:szCs w:val="20"/>
              </w:rPr>
            </w:pPr>
            <w:r>
              <w:rPr>
                <w:rFonts w:ascii="Arial" w:hAnsi="Arial" w:cs="Arial"/>
                <w:sz w:val="20"/>
                <w:szCs w:val="20"/>
              </w:rPr>
              <w:t>RGRPSH302</w:t>
            </w:r>
          </w:p>
        </w:tc>
        <w:tc>
          <w:tcPr>
            <w:tcW w:w="6095" w:type="dxa"/>
            <w:gridSpan w:val="2"/>
            <w:tcBorders>
              <w:top w:val="nil"/>
              <w:left w:val="nil"/>
              <w:bottom w:val="single" w:sz="4" w:space="0" w:color="auto"/>
              <w:right w:val="single" w:sz="4" w:space="0" w:color="auto"/>
            </w:tcBorders>
            <w:shd w:val="clear" w:color="000000" w:fill="FFFFFF"/>
            <w:vAlign w:val="center"/>
          </w:tcPr>
          <w:p w14:paraId="3F63CE0F" w14:textId="77777777" w:rsidR="009166EA" w:rsidRDefault="009166EA" w:rsidP="009166EA">
            <w:pPr>
              <w:rPr>
                <w:rFonts w:ascii="Arial" w:hAnsi="Arial" w:cs="Arial"/>
                <w:sz w:val="20"/>
                <w:szCs w:val="20"/>
              </w:rPr>
            </w:pPr>
            <w:r>
              <w:rPr>
                <w:rFonts w:ascii="Arial" w:hAnsi="Arial" w:cs="Arial"/>
                <w:sz w:val="20"/>
                <w:szCs w:val="20"/>
              </w:rPr>
              <w:t>Supervise handling of horses</w:t>
            </w:r>
          </w:p>
        </w:tc>
        <w:tc>
          <w:tcPr>
            <w:tcW w:w="1276" w:type="dxa"/>
            <w:tcBorders>
              <w:top w:val="nil"/>
              <w:left w:val="nil"/>
              <w:bottom w:val="single" w:sz="4" w:space="0" w:color="auto"/>
              <w:right w:val="single" w:sz="4" w:space="0" w:color="auto"/>
            </w:tcBorders>
            <w:shd w:val="clear" w:color="000000" w:fill="FFFFFF"/>
            <w:noWrap/>
            <w:vAlign w:val="center"/>
          </w:tcPr>
          <w:p w14:paraId="72E4F3A2" w14:textId="77777777" w:rsidR="009166EA" w:rsidRDefault="009166EA" w:rsidP="009166EA">
            <w:pPr>
              <w:jc w:val="center"/>
              <w:rPr>
                <w:rFonts w:ascii="Arial" w:hAnsi="Arial" w:cs="Arial"/>
                <w:sz w:val="20"/>
                <w:szCs w:val="20"/>
              </w:rPr>
            </w:pPr>
            <w:r>
              <w:rPr>
                <w:rFonts w:ascii="Arial" w:hAnsi="Arial" w:cs="Arial"/>
                <w:sz w:val="20"/>
                <w:szCs w:val="20"/>
              </w:rPr>
              <w:t>20</w:t>
            </w:r>
          </w:p>
        </w:tc>
      </w:tr>
      <w:tr w:rsidR="009166EA" w:rsidRPr="00BD4F3B" w14:paraId="307EFD16"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6680DA3" w14:textId="77777777" w:rsidR="009166EA" w:rsidRDefault="009166EA" w:rsidP="009166EA">
            <w:pPr>
              <w:rPr>
                <w:rFonts w:ascii="Arial" w:hAnsi="Arial" w:cs="Arial"/>
                <w:sz w:val="20"/>
                <w:szCs w:val="20"/>
              </w:rPr>
            </w:pPr>
            <w:r>
              <w:rPr>
                <w:rFonts w:ascii="Arial" w:hAnsi="Arial" w:cs="Arial"/>
                <w:sz w:val="20"/>
                <w:szCs w:val="20"/>
              </w:rPr>
              <w:t xml:space="preserve">RGRPSH303 </w:t>
            </w:r>
          </w:p>
        </w:tc>
        <w:tc>
          <w:tcPr>
            <w:tcW w:w="6095" w:type="dxa"/>
            <w:gridSpan w:val="2"/>
            <w:tcBorders>
              <w:top w:val="nil"/>
              <w:left w:val="nil"/>
              <w:bottom w:val="single" w:sz="4" w:space="0" w:color="auto"/>
              <w:right w:val="single" w:sz="4" w:space="0" w:color="auto"/>
            </w:tcBorders>
            <w:shd w:val="clear" w:color="000000" w:fill="FFFFFF"/>
            <w:vAlign w:val="center"/>
          </w:tcPr>
          <w:p w14:paraId="60DFE3CE" w14:textId="77777777" w:rsidR="009166EA" w:rsidRDefault="009166EA" w:rsidP="009166EA">
            <w:pPr>
              <w:rPr>
                <w:rFonts w:ascii="Arial" w:hAnsi="Arial" w:cs="Arial"/>
                <w:sz w:val="20"/>
                <w:szCs w:val="20"/>
              </w:rPr>
            </w:pPr>
            <w:r>
              <w:rPr>
                <w:rFonts w:ascii="Arial" w:hAnsi="Arial" w:cs="Arial"/>
                <w:sz w:val="20"/>
                <w:szCs w:val="20"/>
              </w:rPr>
              <w:t>Organise and oversee transportation of horses</w:t>
            </w:r>
          </w:p>
        </w:tc>
        <w:tc>
          <w:tcPr>
            <w:tcW w:w="1276" w:type="dxa"/>
            <w:tcBorders>
              <w:top w:val="nil"/>
              <w:left w:val="nil"/>
              <w:bottom w:val="single" w:sz="4" w:space="0" w:color="auto"/>
              <w:right w:val="single" w:sz="4" w:space="0" w:color="auto"/>
            </w:tcBorders>
            <w:shd w:val="clear" w:color="000000" w:fill="FFFFFF"/>
            <w:noWrap/>
            <w:vAlign w:val="center"/>
          </w:tcPr>
          <w:p w14:paraId="08333B84" w14:textId="77777777" w:rsidR="009166EA" w:rsidRDefault="009166EA" w:rsidP="009166EA">
            <w:pPr>
              <w:jc w:val="center"/>
              <w:rPr>
                <w:rFonts w:ascii="Arial" w:hAnsi="Arial" w:cs="Arial"/>
                <w:sz w:val="20"/>
                <w:szCs w:val="20"/>
              </w:rPr>
            </w:pPr>
            <w:r>
              <w:rPr>
                <w:rFonts w:ascii="Arial" w:hAnsi="Arial" w:cs="Arial"/>
                <w:sz w:val="20"/>
                <w:szCs w:val="20"/>
              </w:rPr>
              <w:t>40</w:t>
            </w:r>
          </w:p>
        </w:tc>
      </w:tr>
      <w:tr w:rsidR="009166EA" w:rsidRPr="00BD4F3B" w14:paraId="0F756F76" w14:textId="77777777" w:rsidTr="00F643A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12C00F6F" w14:textId="77777777" w:rsidR="009166EA" w:rsidRDefault="009166EA" w:rsidP="009166EA">
            <w:pPr>
              <w:rPr>
                <w:rFonts w:ascii="Arial" w:hAnsi="Arial" w:cs="Arial"/>
                <w:sz w:val="20"/>
                <w:szCs w:val="20"/>
              </w:rPr>
            </w:pPr>
            <w:r>
              <w:rPr>
                <w:rFonts w:ascii="Arial" w:hAnsi="Arial" w:cs="Arial"/>
                <w:sz w:val="20"/>
                <w:szCs w:val="20"/>
              </w:rPr>
              <w:t>RGRPSH308</w:t>
            </w:r>
          </w:p>
        </w:tc>
        <w:tc>
          <w:tcPr>
            <w:tcW w:w="6095" w:type="dxa"/>
            <w:gridSpan w:val="2"/>
            <w:tcBorders>
              <w:top w:val="single" w:sz="4" w:space="0" w:color="auto"/>
              <w:left w:val="nil"/>
              <w:bottom w:val="single" w:sz="4" w:space="0" w:color="auto"/>
              <w:right w:val="single" w:sz="4" w:space="0" w:color="auto"/>
            </w:tcBorders>
            <w:shd w:val="clear" w:color="000000" w:fill="FFFFFF"/>
            <w:vAlign w:val="center"/>
          </w:tcPr>
          <w:p w14:paraId="6D1CD204" w14:textId="77777777" w:rsidR="009166EA" w:rsidRDefault="009166EA" w:rsidP="009166EA">
            <w:pPr>
              <w:rPr>
                <w:rFonts w:ascii="Arial" w:hAnsi="Arial" w:cs="Arial"/>
                <w:sz w:val="20"/>
                <w:szCs w:val="20"/>
              </w:rPr>
            </w:pPr>
            <w:r>
              <w:rPr>
                <w:rFonts w:ascii="Arial" w:hAnsi="Arial" w:cs="Arial"/>
                <w:sz w:val="20"/>
                <w:szCs w:val="20"/>
              </w:rPr>
              <w:t>Provide first aid and emergency care for horses or other equines</w:t>
            </w:r>
          </w:p>
        </w:tc>
        <w:tc>
          <w:tcPr>
            <w:tcW w:w="1276" w:type="dxa"/>
            <w:tcBorders>
              <w:top w:val="single" w:sz="4" w:space="0" w:color="auto"/>
              <w:left w:val="nil"/>
              <w:bottom w:val="single" w:sz="4" w:space="0" w:color="auto"/>
              <w:right w:val="single" w:sz="4" w:space="0" w:color="auto"/>
            </w:tcBorders>
            <w:shd w:val="clear" w:color="000000" w:fill="FFFFFF"/>
            <w:noWrap/>
            <w:vAlign w:val="center"/>
          </w:tcPr>
          <w:p w14:paraId="05B1C23E" w14:textId="77777777" w:rsidR="009166EA" w:rsidRDefault="009166EA" w:rsidP="009166EA">
            <w:pPr>
              <w:jc w:val="center"/>
              <w:rPr>
                <w:rFonts w:ascii="Arial" w:hAnsi="Arial" w:cs="Arial"/>
                <w:sz w:val="20"/>
                <w:szCs w:val="20"/>
              </w:rPr>
            </w:pPr>
            <w:r>
              <w:rPr>
                <w:rFonts w:ascii="Arial" w:hAnsi="Arial" w:cs="Arial"/>
                <w:sz w:val="20"/>
                <w:szCs w:val="20"/>
              </w:rPr>
              <w:t>100</w:t>
            </w:r>
          </w:p>
        </w:tc>
      </w:tr>
      <w:tr w:rsidR="009166EA" w:rsidRPr="00BD4F3B" w14:paraId="0EE35EA3" w14:textId="77777777" w:rsidTr="00F643A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741B86B" w14:textId="77777777" w:rsidR="009166EA" w:rsidRDefault="009166EA" w:rsidP="009166EA">
            <w:pPr>
              <w:rPr>
                <w:rFonts w:ascii="Arial" w:hAnsi="Arial" w:cs="Arial"/>
                <w:sz w:val="20"/>
                <w:szCs w:val="20"/>
              </w:rPr>
            </w:pPr>
            <w:r>
              <w:rPr>
                <w:rFonts w:ascii="Arial" w:hAnsi="Arial" w:cs="Arial"/>
                <w:sz w:val="20"/>
                <w:szCs w:val="20"/>
              </w:rPr>
              <w:t>RGRPSH420</w:t>
            </w:r>
          </w:p>
        </w:tc>
        <w:tc>
          <w:tcPr>
            <w:tcW w:w="6095" w:type="dxa"/>
            <w:gridSpan w:val="2"/>
            <w:tcBorders>
              <w:top w:val="nil"/>
              <w:left w:val="nil"/>
              <w:bottom w:val="single" w:sz="4" w:space="0" w:color="auto"/>
              <w:right w:val="single" w:sz="4" w:space="0" w:color="auto"/>
            </w:tcBorders>
            <w:shd w:val="clear" w:color="000000" w:fill="FFFFFF"/>
            <w:vAlign w:val="center"/>
          </w:tcPr>
          <w:p w14:paraId="1F4C9D57" w14:textId="77777777" w:rsidR="009166EA" w:rsidRDefault="009166EA" w:rsidP="009166EA">
            <w:pPr>
              <w:rPr>
                <w:rFonts w:ascii="Arial" w:hAnsi="Arial" w:cs="Arial"/>
                <w:sz w:val="20"/>
                <w:szCs w:val="20"/>
              </w:rPr>
            </w:pPr>
            <w:r>
              <w:rPr>
                <w:rFonts w:ascii="Arial" w:hAnsi="Arial" w:cs="Arial"/>
                <w:sz w:val="20"/>
                <w:szCs w:val="20"/>
              </w:rPr>
              <w:t>Participate in implementing racehorse exercise programs</w:t>
            </w:r>
          </w:p>
        </w:tc>
        <w:tc>
          <w:tcPr>
            <w:tcW w:w="1276" w:type="dxa"/>
            <w:tcBorders>
              <w:top w:val="nil"/>
              <w:left w:val="nil"/>
              <w:bottom w:val="single" w:sz="4" w:space="0" w:color="auto"/>
              <w:right w:val="single" w:sz="4" w:space="0" w:color="auto"/>
            </w:tcBorders>
            <w:shd w:val="clear" w:color="000000" w:fill="FFFFFF"/>
            <w:noWrap/>
            <w:vAlign w:val="center"/>
          </w:tcPr>
          <w:p w14:paraId="593CDC7C" w14:textId="77777777" w:rsidR="009166EA" w:rsidRDefault="009166EA" w:rsidP="009166EA">
            <w:pPr>
              <w:jc w:val="center"/>
              <w:rPr>
                <w:rFonts w:ascii="Arial" w:hAnsi="Arial" w:cs="Arial"/>
                <w:sz w:val="20"/>
                <w:szCs w:val="20"/>
              </w:rPr>
            </w:pPr>
            <w:r>
              <w:rPr>
                <w:rFonts w:ascii="Arial" w:hAnsi="Arial" w:cs="Arial"/>
                <w:sz w:val="20"/>
                <w:szCs w:val="20"/>
              </w:rPr>
              <w:t>60</w:t>
            </w:r>
          </w:p>
        </w:tc>
      </w:tr>
    </w:tbl>
    <w:p w14:paraId="43B241AC" w14:textId="77777777" w:rsidR="00BA7B0E" w:rsidRDefault="00BA7B0E" w:rsidP="00BA7B0E">
      <w:pPr>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22CCE779"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288E2EA4"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A0042B" w14:textId="77777777" w:rsidR="00BA7B0E" w:rsidRPr="005F554B" w:rsidRDefault="00BA7B0E" w:rsidP="005D3481">
            <w:pPr>
              <w:spacing w:before="80" w:after="80" w:line="240" w:lineRule="auto"/>
              <w:rPr>
                <w:rFonts w:ascii="Arial" w:eastAsia="Times New Roman" w:hAnsi="Arial" w:cs="Arial"/>
                <w:color w:val="000000" w:themeColor="text1"/>
                <w:sz w:val="20"/>
                <w:szCs w:val="20"/>
              </w:rPr>
            </w:pPr>
            <w:r w:rsidRPr="005F554B">
              <w:rPr>
                <w:rFonts w:ascii="Arial" w:eastAsia="Times New Roman" w:hAnsi="Arial" w:cs="Arial"/>
                <w:color w:val="000000" w:themeColor="text1"/>
                <w:sz w:val="20"/>
                <w:szCs w:val="20"/>
              </w:rPr>
              <w:t>Racehorse Trainer</w:t>
            </w:r>
          </w:p>
        </w:tc>
      </w:tr>
      <w:tr w:rsidR="00BA7B0E" w:rsidRPr="00BD4F3B" w14:paraId="1F78DF13"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29D8DE8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DEC001" w14:textId="77777777" w:rsidR="00BA7B0E" w:rsidRPr="00F21355" w:rsidRDefault="00BA7B0E" w:rsidP="005D3481">
            <w:pPr>
              <w:rPr>
                <w:rFonts w:ascii="Arial" w:hAnsi="Arial" w:cs="Arial"/>
                <w:color w:val="000000" w:themeColor="text1"/>
                <w:sz w:val="20"/>
                <w:szCs w:val="20"/>
              </w:rPr>
            </w:pPr>
            <w:r w:rsidRPr="00F21355">
              <w:rPr>
                <w:rFonts w:ascii="Arial" w:hAnsi="Arial" w:cs="Arial"/>
                <w:color w:val="000000" w:themeColor="text1"/>
                <w:sz w:val="20"/>
                <w:szCs w:val="20"/>
              </w:rPr>
              <w:t>Certificate IV in Racing (Racehorse Trainer)</w:t>
            </w:r>
          </w:p>
        </w:tc>
      </w:tr>
      <w:tr w:rsidR="00BA7B0E" w:rsidRPr="00BD4F3B" w14:paraId="61A51A32"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B12A75A"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15AB2487" w14:textId="77777777" w:rsidR="00BA7B0E" w:rsidRPr="005F554B" w:rsidRDefault="00BA7B0E" w:rsidP="005D3481">
            <w:pPr>
              <w:spacing w:before="80" w:after="80" w:line="240" w:lineRule="auto"/>
              <w:rPr>
                <w:rFonts w:ascii="Arial" w:eastAsia="Times New Roman" w:hAnsi="Arial" w:cs="Arial"/>
                <w:color w:val="000000" w:themeColor="text1"/>
                <w:sz w:val="20"/>
                <w:szCs w:val="20"/>
              </w:rPr>
            </w:pPr>
            <w:r w:rsidRPr="005F554B">
              <w:rPr>
                <w:rFonts w:ascii="Arial" w:eastAsia="Times New Roman" w:hAnsi="Arial" w:cs="Arial"/>
                <w:color w:val="000000" w:themeColor="text1"/>
                <w:sz w:val="20"/>
                <w:szCs w:val="20"/>
              </w:rPr>
              <w:t>RGR40118</w:t>
            </w:r>
          </w:p>
        </w:tc>
      </w:tr>
      <w:tr w:rsidR="00BA7B0E" w:rsidRPr="00BD4F3B" w14:paraId="0A303047"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5EAD12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656DBF" w14:textId="77777777" w:rsidR="00BA7B0E" w:rsidRPr="005F554B" w:rsidRDefault="00BA7B0E" w:rsidP="005D3481">
            <w:pPr>
              <w:spacing w:before="80" w:after="80" w:line="240" w:lineRule="auto"/>
              <w:rPr>
                <w:rFonts w:ascii="Arial" w:eastAsia="Times New Roman" w:hAnsi="Arial" w:cs="Arial"/>
                <w:color w:val="000000" w:themeColor="text1"/>
                <w:sz w:val="20"/>
                <w:szCs w:val="20"/>
              </w:rPr>
            </w:pPr>
            <w:r w:rsidRPr="005F554B">
              <w:rPr>
                <w:rFonts w:ascii="Arial" w:eastAsia="Times New Roman" w:hAnsi="Arial" w:cs="Arial"/>
                <w:color w:val="000000" w:themeColor="text1"/>
                <w:sz w:val="20"/>
                <w:szCs w:val="20"/>
              </w:rPr>
              <w:t>This sample training program is appropriate for a person working in the racing industry as a racehorse trainer. This person works as a licenced individual in a business that trains horses under racing regulated licensing criteria for the purpose of competing in industry-regulated horse racing events.</w:t>
            </w:r>
          </w:p>
        </w:tc>
      </w:tr>
      <w:tr w:rsidR="00BA7B0E" w:rsidRPr="00BD4F3B" w14:paraId="7FB28830"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75B8B8E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4A998C92" w14:textId="77777777" w:rsidR="00BA7B0E" w:rsidRPr="005F554B" w:rsidRDefault="00BA7B0E" w:rsidP="005D3481">
            <w:pPr>
              <w:spacing w:before="80" w:after="80" w:line="240" w:lineRule="auto"/>
              <w:rPr>
                <w:rFonts w:ascii="Arial" w:eastAsia="Times New Roman" w:hAnsi="Arial" w:cs="Arial"/>
                <w:color w:val="000000" w:themeColor="text1"/>
                <w:sz w:val="20"/>
                <w:szCs w:val="20"/>
              </w:rPr>
            </w:pPr>
            <w:r w:rsidRPr="005F554B">
              <w:rPr>
                <w:rFonts w:ascii="Arial" w:eastAsia="Times New Roman" w:hAnsi="Arial" w:cs="Arial"/>
                <w:color w:val="000000" w:themeColor="text1"/>
                <w:sz w:val="20"/>
                <w:szCs w:val="20"/>
              </w:rPr>
              <w:t>This qualification is required for industry licensing and registration in some states and territories. Refer to the relevant state or territory Principal Racing Authority for current requirements</w:t>
            </w:r>
          </w:p>
        </w:tc>
      </w:tr>
      <w:tr w:rsidR="00BA7B0E" w:rsidRPr="00BD4F3B" w14:paraId="69E0D2CA"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F1FA0C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B670E1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B954E12"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30B0DEC7"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71038FCF"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258D23CC"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0C5F4566" w14:textId="77777777" w:rsidR="00BA7B0E" w:rsidRPr="0091030C" w:rsidRDefault="00BA7B0E" w:rsidP="005D3481">
            <w:pPr>
              <w:rPr>
                <w:rFonts w:ascii="Arial" w:hAnsi="Arial" w:cs="Arial"/>
                <w:sz w:val="20"/>
                <w:szCs w:val="20"/>
              </w:rPr>
            </w:pPr>
            <w:r w:rsidRPr="0091030C">
              <w:rPr>
                <w:rFonts w:ascii="Arial" w:hAnsi="Arial" w:cs="Arial"/>
                <w:sz w:val="20"/>
                <w:szCs w:val="20"/>
              </w:rPr>
              <w:t>BSBSMB407</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3DF60A02" w14:textId="77777777" w:rsidR="00BA7B0E" w:rsidRPr="0091030C" w:rsidRDefault="00BA7B0E" w:rsidP="005D3481">
            <w:pPr>
              <w:rPr>
                <w:rFonts w:ascii="Arial" w:hAnsi="Arial" w:cs="Arial"/>
                <w:sz w:val="20"/>
                <w:szCs w:val="20"/>
              </w:rPr>
            </w:pPr>
            <w:r w:rsidRPr="0091030C">
              <w:rPr>
                <w:rFonts w:ascii="Arial" w:hAnsi="Arial" w:cs="Arial"/>
                <w:sz w:val="20"/>
                <w:szCs w:val="20"/>
              </w:rPr>
              <w:t>Manage a small team</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22EAD229"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72B1934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2A305BA" w14:textId="77777777" w:rsidR="00BA7B0E" w:rsidRPr="0091030C" w:rsidRDefault="00BA7B0E" w:rsidP="005D3481">
            <w:pPr>
              <w:rPr>
                <w:rFonts w:ascii="Arial" w:hAnsi="Arial" w:cs="Arial"/>
                <w:sz w:val="20"/>
                <w:szCs w:val="20"/>
              </w:rPr>
            </w:pPr>
            <w:r w:rsidRPr="0091030C">
              <w:rPr>
                <w:rFonts w:ascii="Arial" w:hAnsi="Arial" w:cs="Arial"/>
                <w:sz w:val="20"/>
                <w:szCs w:val="20"/>
              </w:rPr>
              <w:t>BSBWHS301</w:t>
            </w:r>
          </w:p>
        </w:tc>
        <w:tc>
          <w:tcPr>
            <w:tcW w:w="5953" w:type="dxa"/>
            <w:tcBorders>
              <w:top w:val="nil"/>
              <w:left w:val="nil"/>
              <w:bottom w:val="single" w:sz="4" w:space="0" w:color="auto"/>
              <w:right w:val="single" w:sz="4" w:space="0" w:color="auto"/>
            </w:tcBorders>
            <w:shd w:val="clear" w:color="000000" w:fill="FFFFFF"/>
            <w:vAlign w:val="center"/>
          </w:tcPr>
          <w:p w14:paraId="331F8863" w14:textId="77777777" w:rsidR="00BA7B0E" w:rsidRPr="0091030C" w:rsidRDefault="00BA7B0E" w:rsidP="005D3481">
            <w:pPr>
              <w:rPr>
                <w:rFonts w:ascii="Arial" w:hAnsi="Arial" w:cs="Arial"/>
                <w:sz w:val="20"/>
                <w:szCs w:val="20"/>
              </w:rPr>
            </w:pPr>
            <w:r w:rsidRPr="0091030C">
              <w:rPr>
                <w:rFonts w:ascii="Arial" w:hAnsi="Arial" w:cs="Arial"/>
                <w:sz w:val="20"/>
                <w:szCs w:val="20"/>
              </w:rPr>
              <w:t>Maintain workplace safety</w:t>
            </w:r>
          </w:p>
        </w:tc>
        <w:tc>
          <w:tcPr>
            <w:tcW w:w="1418" w:type="dxa"/>
            <w:tcBorders>
              <w:top w:val="nil"/>
              <w:left w:val="nil"/>
              <w:bottom w:val="single" w:sz="4" w:space="0" w:color="auto"/>
              <w:right w:val="single" w:sz="4" w:space="0" w:color="auto"/>
            </w:tcBorders>
            <w:shd w:val="clear" w:color="000000" w:fill="FFFFFF"/>
            <w:noWrap/>
            <w:vAlign w:val="center"/>
          </w:tcPr>
          <w:p w14:paraId="5BC0134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5200023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16B822E" w14:textId="77777777" w:rsidR="00BA7B0E" w:rsidRPr="0091030C" w:rsidRDefault="00BA7B0E" w:rsidP="005D3481">
            <w:pPr>
              <w:rPr>
                <w:rFonts w:ascii="Arial" w:hAnsi="Arial" w:cs="Arial"/>
                <w:sz w:val="20"/>
                <w:szCs w:val="20"/>
              </w:rPr>
            </w:pPr>
            <w:r w:rsidRPr="0091030C">
              <w:rPr>
                <w:rFonts w:ascii="Arial" w:hAnsi="Arial" w:cs="Arial"/>
                <w:sz w:val="20"/>
                <w:szCs w:val="20"/>
              </w:rPr>
              <w:t>RGRCMN203</w:t>
            </w:r>
          </w:p>
        </w:tc>
        <w:tc>
          <w:tcPr>
            <w:tcW w:w="5953" w:type="dxa"/>
            <w:tcBorders>
              <w:top w:val="nil"/>
              <w:left w:val="nil"/>
              <w:bottom w:val="single" w:sz="4" w:space="0" w:color="auto"/>
              <w:right w:val="single" w:sz="4" w:space="0" w:color="auto"/>
            </w:tcBorders>
            <w:shd w:val="clear" w:color="000000" w:fill="FFFFFF"/>
            <w:vAlign w:val="center"/>
          </w:tcPr>
          <w:p w14:paraId="346DD689"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Comply with racing industry ethics and integrity </w:t>
            </w:r>
          </w:p>
        </w:tc>
        <w:tc>
          <w:tcPr>
            <w:tcW w:w="1418" w:type="dxa"/>
            <w:tcBorders>
              <w:top w:val="nil"/>
              <w:left w:val="nil"/>
              <w:bottom w:val="single" w:sz="4" w:space="0" w:color="auto"/>
              <w:right w:val="single" w:sz="4" w:space="0" w:color="auto"/>
            </w:tcBorders>
            <w:shd w:val="clear" w:color="000000" w:fill="FFFFFF"/>
            <w:noWrap/>
            <w:vAlign w:val="center"/>
          </w:tcPr>
          <w:p w14:paraId="74CC059B"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5E43682B"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562025F" w14:textId="77777777" w:rsidR="00BA7B0E" w:rsidRPr="0091030C" w:rsidRDefault="00BA7B0E" w:rsidP="005D3481">
            <w:pPr>
              <w:rPr>
                <w:rFonts w:ascii="Arial" w:hAnsi="Arial" w:cs="Arial"/>
                <w:sz w:val="20"/>
                <w:szCs w:val="20"/>
              </w:rPr>
            </w:pPr>
            <w:r w:rsidRPr="0091030C">
              <w:rPr>
                <w:rFonts w:ascii="Arial" w:hAnsi="Arial" w:cs="Arial"/>
                <w:sz w:val="20"/>
                <w:szCs w:val="20"/>
              </w:rPr>
              <w:t>RGRCMN305</w:t>
            </w:r>
          </w:p>
        </w:tc>
        <w:tc>
          <w:tcPr>
            <w:tcW w:w="5953" w:type="dxa"/>
            <w:tcBorders>
              <w:top w:val="nil"/>
              <w:left w:val="nil"/>
              <w:bottom w:val="single" w:sz="4" w:space="0" w:color="auto"/>
              <w:right w:val="single" w:sz="4" w:space="0" w:color="auto"/>
            </w:tcBorders>
            <w:shd w:val="clear" w:color="000000" w:fill="FFFFFF"/>
            <w:vAlign w:val="center"/>
          </w:tcPr>
          <w:p w14:paraId="7C01E328"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racing protests and inquiries </w:t>
            </w:r>
          </w:p>
        </w:tc>
        <w:tc>
          <w:tcPr>
            <w:tcW w:w="1418" w:type="dxa"/>
            <w:tcBorders>
              <w:top w:val="nil"/>
              <w:left w:val="nil"/>
              <w:bottom w:val="single" w:sz="4" w:space="0" w:color="auto"/>
              <w:right w:val="single" w:sz="4" w:space="0" w:color="auto"/>
            </w:tcBorders>
            <w:shd w:val="clear" w:color="000000" w:fill="FFFFFF"/>
            <w:noWrap/>
            <w:vAlign w:val="center"/>
          </w:tcPr>
          <w:p w14:paraId="6F745DE7"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6F510F5F"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B002032" w14:textId="77777777" w:rsidR="00BA7B0E" w:rsidRPr="0091030C" w:rsidRDefault="00BA7B0E" w:rsidP="005D3481">
            <w:pPr>
              <w:rPr>
                <w:rFonts w:ascii="Arial" w:hAnsi="Arial" w:cs="Arial"/>
                <w:sz w:val="20"/>
                <w:szCs w:val="20"/>
              </w:rPr>
            </w:pPr>
            <w:r w:rsidRPr="0091030C">
              <w:rPr>
                <w:rFonts w:ascii="Arial" w:hAnsi="Arial" w:cs="Arial"/>
                <w:sz w:val="20"/>
                <w:szCs w:val="20"/>
              </w:rPr>
              <w:t>RGRPSH302</w:t>
            </w:r>
          </w:p>
        </w:tc>
        <w:tc>
          <w:tcPr>
            <w:tcW w:w="5953" w:type="dxa"/>
            <w:tcBorders>
              <w:top w:val="nil"/>
              <w:left w:val="nil"/>
              <w:bottom w:val="single" w:sz="4" w:space="0" w:color="auto"/>
              <w:right w:val="single" w:sz="4" w:space="0" w:color="auto"/>
            </w:tcBorders>
            <w:shd w:val="clear" w:color="000000" w:fill="FFFFFF"/>
            <w:vAlign w:val="center"/>
          </w:tcPr>
          <w:p w14:paraId="2EE0118E" w14:textId="77777777" w:rsidR="00BA7B0E" w:rsidRPr="0091030C" w:rsidRDefault="00BA7B0E" w:rsidP="005D3481">
            <w:pPr>
              <w:rPr>
                <w:rFonts w:ascii="Arial" w:hAnsi="Arial" w:cs="Arial"/>
                <w:sz w:val="20"/>
                <w:szCs w:val="20"/>
              </w:rPr>
            </w:pPr>
            <w:r w:rsidRPr="0091030C">
              <w:rPr>
                <w:rFonts w:ascii="Arial" w:hAnsi="Arial" w:cs="Arial"/>
                <w:sz w:val="20"/>
                <w:szCs w:val="20"/>
              </w:rPr>
              <w:t>Supervise handling of horses</w:t>
            </w:r>
          </w:p>
        </w:tc>
        <w:tc>
          <w:tcPr>
            <w:tcW w:w="1418" w:type="dxa"/>
            <w:tcBorders>
              <w:top w:val="nil"/>
              <w:left w:val="nil"/>
              <w:bottom w:val="single" w:sz="4" w:space="0" w:color="auto"/>
              <w:right w:val="single" w:sz="4" w:space="0" w:color="auto"/>
            </w:tcBorders>
            <w:shd w:val="clear" w:color="000000" w:fill="FFFFFF"/>
            <w:noWrap/>
            <w:vAlign w:val="center"/>
          </w:tcPr>
          <w:p w14:paraId="650E43E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3EA26EE7"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3C7B0C4" w14:textId="77777777" w:rsidR="00BA7B0E" w:rsidRPr="0091030C" w:rsidRDefault="00BA7B0E" w:rsidP="005D3481">
            <w:pPr>
              <w:rPr>
                <w:rFonts w:ascii="Arial" w:hAnsi="Arial" w:cs="Arial"/>
                <w:sz w:val="20"/>
                <w:szCs w:val="20"/>
              </w:rPr>
            </w:pPr>
            <w:r w:rsidRPr="0091030C">
              <w:rPr>
                <w:rFonts w:ascii="Arial" w:hAnsi="Arial" w:cs="Arial"/>
                <w:sz w:val="20"/>
                <w:szCs w:val="20"/>
              </w:rPr>
              <w:t>RGRPSH408</w:t>
            </w:r>
          </w:p>
        </w:tc>
        <w:tc>
          <w:tcPr>
            <w:tcW w:w="5953" w:type="dxa"/>
            <w:tcBorders>
              <w:top w:val="nil"/>
              <w:left w:val="nil"/>
              <w:bottom w:val="single" w:sz="4" w:space="0" w:color="auto"/>
              <w:right w:val="single" w:sz="4" w:space="0" w:color="auto"/>
            </w:tcBorders>
            <w:shd w:val="clear" w:color="000000" w:fill="FFFFFF"/>
            <w:vAlign w:val="center"/>
          </w:tcPr>
          <w:p w14:paraId="6ED50F6A" w14:textId="77777777" w:rsidR="00BA7B0E" w:rsidRPr="0091030C" w:rsidRDefault="00BA7B0E" w:rsidP="005D3481">
            <w:pPr>
              <w:rPr>
                <w:rFonts w:ascii="Arial" w:hAnsi="Arial" w:cs="Arial"/>
                <w:sz w:val="20"/>
                <w:szCs w:val="20"/>
              </w:rPr>
            </w:pPr>
            <w:r w:rsidRPr="0091030C">
              <w:rPr>
                <w:rFonts w:ascii="Arial" w:hAnsi="Arial" w:cs="Arial"/>
                <w:sz w:val="20"/>
                <w:szCs w:val="20"/>
              </w:rPr>
              <w:t>Manage horse health and welfare</w:t>
            </w:r>
          </w:p>
        </w:tc>
        <w:tc>
          <w:tcPr>
            <w:tcW w:w="1418" w:type="dxa"/>
            <w:tcBorders>
              <w:top w:val="nil"/>
              <w:left w:val="nil"/>
              <w:bottom w:val="single" w:sz="4" w:space="0" w:color="auto"/>
              <w:right w:val="single" w:sz="4" w:space="0" w:color="auto"/>
            </w:tcBorders>
            <w:shd w:val="clear" w:color="000000" w:fill="FFFFFF"/>
            <w:noWrap/>
            <w:vAlign w:val="center"/>
          </w:tcPr>
          <w:p w14:paraId="7EBD48E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60</w:t>
            </w:r>
          </w:p>
        </w:tc>
      </w:tr>
      <w:tr w:rsidR="00BA7B0E" w:rsidRPr="00BD4F3B" w14:paraId="5C4D5570"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8857B8A" w14:textId="77777777" w:rsidR="00BA7B0E" w:rsidRPr="0091030C" w:rsidRDefault="00BA7B0E" w:rsidP="005D3481">
            <w:pPr>
              <w:rPr>
                <w:rFonts w:ascii="Arial" w:hAnsi="Arial" w:cs="Arial"/>
                <w:sz w:val="20"/>
                <w:szCs w:val="20"/>
              </w:rPr>
            </w:pPr>
            <w:r w:rsidRPr="0091030C">
              <w:rPr>
                <w:rFonts w:ascii="Arial" w:hAnsi="Arial" w:cs="Arial"/>
                <w:sz w:val="20"/>
                <w:szCs w:val="20"/>
              </w:rPr>
              <w:t>RGRPSH421</w:t>
            </w:r>
          </w:p>
        </w:tc>
        <w:tc>
          <w:tcPr>
            <w:tcW w:w="5953" w:type="dxa"/>
            <w:tcBorders>
              <w:top w:val="nil"/>
              <w:left w:val="nil"/>
              <w:bottom w:val="single" w:sz="4" w:space="0" w:color="auto"/>
              <w:right w:val="single" w:sz="4" w:space="0" w:color="auto"/>
            </w:tcBorders>
            <w:shd w:val="clear" w:color="000000" w:fill="FFFFFF"/>
            <w:vAlign w:val="center"/>
          </w:tcPr>
          <w:p w14:paraId="33E1655B" w14:textId="77777777" w:rsidR="00BA7B0E" w:rsidRPr="0091030C" w:rsidRDefault="00BA7B0E" w:rsidP="005D3481">
            <w:pPr>
              <w:rPr>
                <w:rFonts w:ascii="Arial" w:hAnsi="Arial" w:cs="Arial"/>
                <w:sz w:val="20"/>
                <w:szCs w:val="20"/>
              </w:rPr>
            </w:pPr>
            <w:r w:rsidRPr="0091030C">
              <w:rPr>
                <w:rFonts w:ascii="Arial" w:hAnsi="Arial" w:cs="Arial"/>
                <w:sz w:val="20"/>
                <w:szCs w:val="20"/>
              </w:rPr>
              <w:t>Operate horse racing training business</w:t>
            </w:r>
          </w:p>
        </w:tc>
        <w:tc>
          <w:tcPr>
            <w:tcW w:w="1418" w:type="dxa"/>
            <w:tcBorders>
              <w:top w:val="nil"/>
              <w:left w:val="nil"/>
              <w:bottom w:val="single" w:sz="4" w:space="0" w:color="auto"/>
              <w:right w:val="single" w:sz="4" w:space="0" w:color="auto"/>
            </w:tcBorders>
            <w:shd w:val="clear" w:color="000000" w:fill="FFFFFF"/>
            <w:noWrap/>
            <w:vAlign w:val="center"/>
          </w:tcPr>
          <w:p w14:paraId="68FA1039"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100</w:t>
            </w:r>
          </w:p>
        </w:tc>
      </w:tr>
      <w:tr w:rsidR="00BA7B0E" w:rsidRPr="00BD4F3B" w14:paraId="5971C0CC"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D397C2"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9166EA" w:rsidRPr="00BD4F3B" w14:paraId="57662D77" w14:textId="77777777" w:rsidTr="009166EA">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BFE2B58" w14:textId="77777777" w:rsidR="009166EA" w:rsidRPr="00653CDB" w:rsidRDefault="009166EA" w:rsidP="009166EA">
            <w:pPr>
              <w:rPr>
                <w:rFonts w:ascii="Arial" w:hAnsi="Arial" w:cs="Arial"/>
                <w:sz w:val="20"/>
                <w:szCs w:val="20"/>
              </w:rPr>
            </w:pPr>
            <w:r w:rsidRPr="00653CDB">
              <w:rPr>
                <w:rFonts w:ascii="Arial" w:hAnsi="Arial" w:cs="Arial"/>
                <w:sz w:val="20"/>
                <w:szCs w:val="20"/>
              </w:rPr>
              <w:t>RGRPSH301</w:t>
            </w:r>
          </w:p>
        </w:tc>
        <w:tc>
          <w:tcPr>
            <w:tcW w:w="5953" w:type="dxa"/>
            <w:tcBorders>
              <w:top w:val="nil"/>
              <w:left w:val="nil"/>
              <w:bottom w:val="single" w:sz="4" w:space="0" w:color="auto"/>
              <w:right w:val="single" w:sz="4" w:space="0" w:color="auto"/>
            </w:tcBorders>
            <w:shd w:val="clear" w:color="000000" w:fill="FFFFFF"/>
            <w:vAlign w:val="center"/>
          </w:tcPr>
          <w:p w14:paraId="60D1DBFB" w14:textId="77777777" w:rsidR="009166EA" w:rsidRPr="00653CDB" w:rsidRDefault="009166EA" w:rsidP="009166EA">
            <w:pPr>
              <w:rPr>
                <w:rFonts w:ascii="Arial" w:hAnsi="Arial" w:cs="Arial"/>
                <w:sz w:val="20"/>
                <w:szCs w:val="20"/>
              </w:rPr>
            </w:pPr>
            <w:r w:rsidRPr="00653CDB">
              <w:rPr>
                <w:rFonts w:ascii="Arial" w:hAnsi="Arial" w:cs="Arial"/>
                <w:sz w:val="20"/>
                <w:szCs w:val="20"/>
              </w:rPr>
              <w:t>Implement stable operations</w:t>
            </w:r>
          </w:p>
        </w:tc>
        <w:tc>
          <w:tcPr>
            <w:tcW w:w="1418" w:type="dxa"/>
            <w:tcBorders>
              <w:top w:val="nil"/>
              <w:left w:val="nil"/>
              <w:bottom w:val="single" w:sz="4" w:space="0" w:color="auto"/>
              <w:right w:val="single" w:sz="4" w:space="0" w:color="auto"/>
            </w:tcBorders>
            <w:shd w:val="clear" w:color="000000" w:fill="FFFFFF"/>
            <w:noWrap/>
            <w:vAlign w:val="center"/>
          </w:tcPr>
          <w:p w14:paraId="6DF126B0"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30</w:t>
            </w:r>
          </w:p>
        </w:tc>
      </w:tr>
      <w:tr w:rsidR="009166EA" w:rsidRPr="00BD4F3B" w14:paraId="18C1842D" w14:textId="77777777" w:rsidTr="009166EA">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5EB0E11" w14:textId="77777777" w:rsidR="009166EA" w:rsidRPr="00653CDB" w:rsidRDefault="009166EA" w:rsidP="009166EA">
            <w:pPr>
              <w:rPr>
                <w:rFonts w:ascii="Arial" w:hAnsi="Arial" w:cs="Arial"/>
                <w:sz w:val="20"/>
                <w:szCs w:val="20"/>
              </w:rPr>
            </w:pPr>
            <w:r w:rsidRPr="00653CDB">
              <w:rPr>
                <w:rFonts w:ascii="Arial" w:hAnsi="Arial" w:cs="Arial"/>
                <w:sz w:val="20"/>
                <w:szCs w:val="20"/>
              </w:rPr>
              <w:t>RGRPSH401</w:t>
            </w:r>
          </w:p>
        </w:tc>
        <w:tc>
          <w:tcPr>
            <w:tcW w:w="5953" w:type="dxa"/>
            <w:tcBorders>
              <w:top w:val="nil"/>
              <w:left w:val="nil"/>
              <w:bottom w:val="single" w:sz="4" w:space="0" w:color="auto"/>
              <w:right w:val="single" w:sz="4" w:space="0" w:color="auto"/>
            </w:tcBorders>
            <w:shd w:val="clear" w:color="000000" w:fill="FFFFFF"/>
            <w:vAlign w:val="center"/>
          </w:tcPr>
          <w:p w14:paraId="258761DE" w14:textId="77777777" w:rsidR="009166EA" w:rsidRPr="00653CDB" w:rsidRDefault="009166EA" w:rsidP="009166EA">
            <w:pPr>
              <w:rPr>
                <w:rFonts w:ascii="Arial" w:hAnsi="Arial" w:cs="Arial"/>
                <w:sz w:val="20"/>
                <w:szCs w:val="20"/>
              </w:rPr>
            </w:pPr>
            <w:r w:rsidRPr="00653CDB">
              <w:rPr>
                <w:rFonts w:ascii="Arial" w:hAnsi="Arial" w:cs="Arial"/>
                <w:sz w:val="20"/>
                <w:szCs w:val="20"/>
              </w:rPr>
              <w:t>Provide care and treatment of horses</w:t>
            </w:r>
          </w:p>
        </w:tc>
        <w:tc>
          <w:tcPr>
            <w:tcW w:w="1418" w:type="dxa"/>
            <w:tcBorders>
              <w:top w:val="nil"/>
              <w:left w:val="nil"/>
              <w:bottom w:val="single" w:sz="4" w:space="0" w:color="auto"/>
              <w:right w:val="single" w:sz="4" w:space="0" w:color="auto"/>
            </w:tcBorders>
            <w:shd w:val="clear" w:color="auto" w:fill="auto"/>
            <w:noWrap/>
            <w:vAlign w:val="center"/>
          </w:tcPr>
          <w:p w14:paraId="55C24442"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60</w:t>
            </w:r>
          </w:p>
        </w:tc>
      </w:tr>
      <w:tr w:rsidR="009166EA" w:rsidRPr="00BD4F3B" w14:paraId="3D9B6EBB" w14:textId="77777777" w:rsidTr="009166E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52F870E9"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RGRPSH407</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20108E30"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Educate thoroughbred horses for racing</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362B7E5C" w14:textId="77777777" w:rsidR="009166EA" w:rsidRPr="00653CDB" w:rsidRDefault="009166EA" w:rsidP="009166EA">
            <w:pPr>
              <w:jc w:val="center"/>
              <w:rPr>
                <w:rFonts w:ascii="Arial" w:hAnsi="Arial" w:cs="Arial"/>
                <w:color w:val="000000"/>
                <w:sz w:val="20"/>
                <w:szCs w:val="20"/>
              </w:rPr>
            </w:pPr>
            <w:r w:rsidRPr="00653CDB">
              <w:rPr>
                <w:rFonts w:ascii="Arial" w:hAnsi="Arial" w:cs="Arial"/>
                <w:color w:val="000000"/>
                <w:sz w:val="20"/>
                <w:szCs w:val="20"/>
              </w:rPr>
              <w:t>60</w:t>
            </w:r>
          </w:p>
        </w:tc>
      </w:tr>
      <w:tr w:rsidR="009166EA" w:rsidRPr="00BD4F3B" w14:paraId="694C9D5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EF3D793" w14:textId="77777777" w:rsidR="009166EA" w:rsidRPr="00653CDB" w:rsidRDefault="009166EA" w:rsidP="009166EA">
            <w:pPr>
              <w:rPr>
                <w:rFonts w:ascii="Arial" w:hAnsi="Arial" w:cs="Arial"/>
                <w:sz w:val="20"/>
                <w:szCs w:val="20"/>
              </w:rPr>
            </w:pPr>
            <w:r w:rsidRPr="00653CDB">
              <w:rPr>
                <w:rFonts w:ascii="Arial" w:hAnsi="Arial" w:cs="Arial"/>
                <w:sz w:val="20"/>
                <w:szCs w:val="20"/>
              </w:rPr>
              <w:t>RGRPSH409</w:t>
            </w:r>
          </w:p>
        </w:tc>
        <w:tc>
          <w:tcPr>
            <w:tcW w:w="5953" w:type="dxa"/>
            <w:tcBorders>
              <w:top w:val="nil"/>
              <w:left w:val="nil"/>
              <w:bottom w:val="single" w:sz="4" w:space="0" w:color="auto"/>
              <w:right w:val="single" w:sz="4" w:space="0" w:color="auto"/>
            </w:tcBorders>
            <w:shd w:val="clear" w:color="000000" w:fill="FFFFFF"/>
            <w:vAlign w:val="center"/>
          </w:tcPr>
          <w:p w14:paraId="3BA1DB80" w14:textId="77777777" w:rsidR="009166EA" w:rsidRPr="00653CDB" w:rsidRDefault="009166EA" w:rsidP="009166EA">
            <w:pPr>
              <w:rPr>
                <w:rFonts w:ascii="Arial" w:hAnsi="Arial" w:cs="Arial"/>
                <w:sz w:val="20"/>
                <w:szCs w:val="20"/>
              </w:rPr>
            </w:pPr>
            <w:r w:rsidRPr="00653CDB">
              <w:rPr>
                <w:rFonts w:ascii="Arial" w:hAnsi="Arial" w:cs="Arial"/>
                <w:sz w:val="20"/>
                <w:szCs w:val="20"/>
              </w:rPr>
              <w:t>Determine nutritional requirements for racing horses</w:t>
            </w:r>
          </w:p>
        </w:tc>
        <w:tc>
          <w:tcPr>
            <w:tcW w:w="1418" w:type="dxa"/>
            <w:tcBorders>
              <w:top w:val="nil"/>
              <w:left w:val="nil"/>
              <w:bottom w:val="single" w:sz="4" w:space="0" w:color="auto"/>
              <w:right w:val="single" w:sz="4" w:space="0" w:color="auto"/>
            </w:tcBorders>
            <w:shd w:val="clear" w:color="000000" w:fill="FFFFFF"/>
            <w:noWrap/>
            <w:vAlign w:val="center"/>
          </w:tcPr>
          <w:p w14:paraId="4B6E80B6"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40</w:t>
            </w:r>
          </w:p>
        </w:tc>
      </w:tr>
      <w:tr w:rsidR="009166EA" w:rsidRPr="00BD4F3B" w14:paraId="756106C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B3CB034" w14:textId="77777777" w:rsidR="009166EA" w:rsidRPr="00653CDB" w:rsidRDefault="009166EA" w:rsidP="009166EA">
            <w:pPr>
              <w:rPr>
                <w:rFonts w:ascii="Arial" w:hAnsi="Arial" w:cs="Arial"/>
                <w:sz w:val="20"/>
                <w:szCs w:val="20"/>
              </w:rPr>
            </w:pPr>
            <w:r w:rsidRPr="00653CDB">
              <w:rPr>
                <w:rFonts w:ascii="Arial" w:hAnsi="Arial" w:cs="Arial"/>
                <w:sz w:val="20"/>
                <w:szCs w:val="20"/>
              </w:rPr>
              <w:t>RGRPSH420</w:t>
            </w:r>
          </w:p>
        </w:tc>
        <w:tc>
          <w:tcPr>
            <w:tcW w:w="5953" w:type="dxa"/>
            <w:tcBorders>
              <w:top w:val="nil"/>
              <w:left w:val="nil"/>
              <w:bottom w:val="single" w:sz="4" w:space="0" w:color="auto"/>
              <w:right w:val="single" w:sz="4" w:space="0" w:color="auto"/>
            </w:tcBorders>
            <w:shd w:val="clear" w:color="000000" w:fill="FFFFFF"/>
            <w:vAlign w:val="center"/>
          </w:tcPr>
          <w:p w14:paraId="22408B11" w14:textId="77777777" w:rsidR="009166EA" w:rsidRPr="00653CDB" w:rsidRDefault="009166EA" w:rsidP="009166EA">
            <w:pPr>
              <w:rPr>
                <w:rFonts w:ascii="Arial" w:hAnsi="Arial" w:cs="Arial"/>
                <w:sz w:val="20"/>
                <w:szCs w:val="20"/>
              </w:rPr>
            </w:pPr>
            <w:r w:rsidRPr="00653CDB">
              <w:rPr>
                <w:rFonts w:ascii="Arial" w:hAnsi="Arial" w:cs="Arial"/>
                <w:sz w:val="20"/>
                <w:szCs w:val="20"/>
              </w:rPr>
              <w:t>Participate in implementing racehorse exercise programs</w:t>
            </w:r>
          </w:p>
        </w:tc>
        <w:tc>
          <w:tcPr>
            <w:tcW w:w="1418" w:type="dxa"/>
            <w:tcBorders>
              <w:top w:val="nil"/>
              <w:left w:val="nil"/>
              <w:bottom w:val="single" w:sz="4" w:space="0" w:color="auto"/>
              <w:right w:val="single" w:sz="4" w:space="0" w:color="auto"/>
            </w:tcBorders>
            <w:shd w:val="clear" w:color="000000" w:fill="FFFFFF"/>
            <w:noWrap/>
            <w:vAlign w:val="center"/>
          </w:tcPr>
          <w:p w14:paraId="2123CC4A"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60</w:t>
            </w:r>
          </w:p>
        </w:tc>
      </w:tr>
      <w:tr w:rsidR="009166EA" w:rsidRPr="00BD4F3B" w14:paraId="2EF2147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64ED119" w14:textId="77777777" w:rsidR="009166EA" w:rsidRPr="00653CDB" w:rsidRDefault="009166EA" w:rsidP="009166EA">
            <w:pPr>
              <w:rPr>
                <w:rFonts w:ascii="Arial" w:hAnsi="Arial" w:cs="Arial"/>
                <w:sz w:val="20"/>
                <w:szCs w:val="20"/>
              </w:rPr>
            </w:pPr>
            <w:r w:rsidRPr="00653CDB">
              <w:rPr>
                <w:rFonts w:ascii="Arial" w:hAnsi="Arial" w:cs="Arial"/>
                <w:sz w:val="20"/>
                <w:szCs w:val="20"/>
              </w:rPr>
              <w:t>RGRPSH422</w:t>
            </w:r>
          </w:p>
        </w:tc>
        <w:tc>
          <w:tcPr>
            <w:tcW w:w="5953" w:type="dxa"/>
            <w:tcBorders>
              <w:top w:val="nil"/>
              <w:left w:val="nil"/>
              <w:bottom w:val="single" w:sz="4" w:space="0" w:color="auto"/>
              <w:right w:val="single" w:sz="4" w:space="0" w:color="auto"/>
            </w:tcBorders>
            <w:shd w:val="clear" w:color="000000" w:fill="FFFFFF"/>
            <w:vAlign w:val="center"/>
          </w:tcPr>
          <w:p w14:paraId="38B871D7" w14:textId="77777777" w:rsidR="009166EA" w:rsidRPr="00653CDB" w:rsidRDefault="009166EA" w:rsidP="009166EA">
            <w:pPr>
              <w:rPr>
                <w:rFonts w:ascii="Arial" w:hAnsi="Arial" w:cs="Arial"/>
                <w:sz w:val="20"/>
                <w:szCs w:val="20"/>
              </w:rPr>
            </w:pPr>
            <w:r w:rsidRPr="00653CDB">
              <w:rPr>
                <w:rFonts w:ascii="Arial" w:hAnsi="Arial" w:cs="Arial"/>
                <w:sz w:val="20"/>
                <w:szCs w:val="20"/>
              </w:rPr>
              <w:t>Promote and maintain business arrangements with racehorse owners</w:t>
            </w:r>
          </w:p>
        </w:tc>
        <w:tc>
          <w:tcPr>
            <w:tcW w:w="1418" w:type="dxa"/>
            <w:tcBorders>
              <w:top w:val="nil"/>
              <w:left w:val="nil"/>
              <w:bottom w:val="single" w:sz="4" w:space="0" w:color="auto"/>
              <w:right w:val="single" w:sz="4" w:space="0" w:color="auto"/>
            </w:tcBorders>
            <w:shd w:val="clear" w:color="000000" w:fill="FFFFFF"/>
            <w:noWrap/>
            <w:vAlign w:val="center"/>
          </w:tcPr>
          <w:p w14:paraId="16F42312" w14:textId="77777777" w:rsidR="009166EA" w:rsidRPr="00653CDB" w:rsidRDefault="009166EA" w:rsidP="009166EA">
            <w:pPr>
              <w:jc w:val="center"/>
              <w:rPr>
                <w:rFonts w:ascii="Arial" w:hAnsi="Arial" w:cs="Arial"/>
                <w:sz w:val="20"/>
                <w:szCs w:val="20"/>
              </w:rPr>
            </w:pPr>
            <w:r w:rsidRPr="00653CDB">
              <w:rPr>
                <w:rFonts w:ascii="Arial" w:hAnsi="Arial" w:cs="Arial"/>
                <w:sz w:val="20"/>
                <w:szCs w:val="20"/>
              </w:rPr>
              <w:t>40</w:t>
            </w:r>
          </w:p>
        </w:tc>
      </w:tr>
      <w:tr w:rsidR="009166EA" w:rsidRPr="00BD4F3B" w14:paraId="6C8AB2E5" w14:textId="77777777" w:rsidTr="009166E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180842DF"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RGRPSH502</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0FFA217B"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Plan and implement education of horses for racing</w:t>
            </w: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09E33591" w14:textId="77777777" w:rsidR="009166EA" w:rsidRPr="00653CDB" w:rsidRDefault="009166EA" w:rsidP="009166EA">
            <w:pPr>
              <w:jc w:val="center"/>
              <w:rPr>
                <w:rFonts w:ascii="Arial" w:hAnsi="Arial" w:cs="Arial"/>
                <w:color w:val="000000"/>
                <w:sz w:val="20"/>
                <w:szCs w:val="20"/>
              </w:rPr>
            </w:pPr>
            <w:r w:rsidRPr="00653CDB">
              <w:rPr>
                <w:rFonts w:ascii="Arial" w:hAnsi="Arial" w:cs="Arial"/>
                <w:color w:val="000000"/>
                <w:sz w:val="20"/>
                <w:szCs w:val="20"/>
              </w:rPr>
              <w:t>40</w:t>
            </w:r>
          </w:p>
        </w:tc>
      </w:tr>
      <w:tr w:rsidR="009166EA" w:rsidRPr="00BD4F3B" w14:paraId="75D00F22" w14:textId="77777777" w:rsidTr="009166EA">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FFDF660"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RGRPSH503</w:t>
            </w:r>
          </w:p>
        </w:tc>
        <w:tc>
          <w:tcPr>
            <w:tcW w:w="5953" w:type="dxa"/>
            <w:tcBorders>
              <w:top w:val="nil"/>
              <w:left w:val="nil"/>
              <w:bottom w:val="single" w:sz="4" w:space="0" w:color="auto"/>
              <w:right w:val="single" w:sz="4" w:space="0" w:color="auto"/>
            </w:tcBorders>
            <w:shd w:val="clear" w:color="000000" w:fill="FFFFFF"/>
            <w:vAlign w:val="center"/>
          </w:tcPr>
          <w:p w14:paraId="6CE18C07"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Trial and race horses</w:t>
            </w:r>
          </w:p>
        </w:tc>
        <w:tc>
          <w:tcPr>
            <w:tcW w:w="1418" w:type="dxa"/>
            <w:tcBorders>
              <w:top w:val="nil"/>
              <w:left w:val="nil"/>
              <w:bottom w:val="single" w:sz="4" w:space="0" w:color="auto"/>
              <w:right w:val="single" w:sz="4" w:space="0" w:color="auto"/>
            </w:tcBorders>
            <w:shd w:val="clear" w:color="000000" w:fill="FFFFFF"/>
            <w:noWrap/>
            <w:vAlign w:val="center"/>
          </w:tcPr>
          <w:p w14:paraId="23C5C981" w14:textId="77777777" w:rsidR="009166EA" w:rsidRPr="00653CDB" w:rsidRDefault="009166EA" w:rsidP="009166EA">
            <w:pPr>
              <w:jc w:val="center"/>
              <w:rPr>
                <w:rFonts w:ascii="Arial" w:hAnsi="Arial" w:cs="Arial"/>
                <w:color w:val="000000"/>
                <w:sz w:val="20"/>
                <w:szCs w:val="20"/>
              </w:rPr>
            </w:pPr>
            <w:r w:rsidRPr="00653CDB">
              <w:rPr>
                <w:rFonts w:ascii="Arial" w:hAnsi="Arial" w:cs="Arial"/>
                <w:color w:val="000000"/>
                <w:sz w:val="20"/>
                <w:szCs w:val="20"/>
              </w:rPr>
              <w:t>80</w:t>
            </w:r>
          </w:p>
        </w:tc>
      </w:tr>
      <w:tr w:rsidR="009166EA" w:rsidRPr="00BD4F3B" w14:paraId="7E8E3882" w14:textId="77777777" w:rsidTr="009166E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49E1912C"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RGRPSH505</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6D8B2EB5" w14:textId="77777777" w:rsidR="009166EA" w:rsidRPr="00653CDB" w:rsidRDefault="009166EA" w:rsidP="009166EA">
            <w:pPr>
              <w:rPr>
                <w:rFonts w:ascii="Arial" w:hAnsi="Arial" w:cs="Arial"/>
                <w:color w:val="000000"/>
                <w:sz w:val="20"/>
                <w:szCs w:val="20"/>
              </w:rPr>
            </w:pPr>
            <w:r w:rsidRPr="00653CDB">
              <w:rPr>
                <w:rFonts w:ascii="Arial" w:hAnsi="Arial" w:cs="Arial"/>
                <w:color w:val="000000"/>
                <w:sz w:val="20"/>
                <w:szCs w:val="20"/>
              </w:rPr>
              <w:t>Select horses for racing</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0F8BBAE9" w14:textId="77777777" w:rsidR="009166EA" w:rsidRPr="00653CDB" w:rsidRDefault="009166EA" w:rsidP="009166EA">
            <w:pPr>
              <w:jc w:val="center"/>
              <w:rPr>
                <w:rFonts w:ascii="Arial" w:hAnsi="Arial" w:cs="Arial"/>
                <w:color w:val="000000"/>
                <w:sz w:val="20"/>
                <w:szCs w:val="20"/>
              </w:rPr>
            </w:pPr>
            <w:r w:rsidRPr="00653CDB">
              <w:rPr>
                <w:rFonts w:ascii="Arial" w:hAnsi="Arial" w:cs="Arial"/>
                <w:color w:val="000000"/>
                <w:sz w:val="20"/>
                <w:szCs w:val="20"/>
              </w:rPr>
              <w:t>80</w:t>
            </w:r>
          </w:p>
        </w:tc>
      </w:tr>
    </w:tbl>
    <w:p w14:paraId="311AD873" w14:textId="77777777" w:rsidR="00BA7B0E" w:rsidRDefault="00BA7B0E" w:rsidP="00BA7B0E">
      <w:pPr>
        <w:rPr>
          <w:rFonts w:ascii="Arial" w:eastAsia="Times" w:hAnsi="Arial" w:cs="Times New Roman"/>
          <w:b/>
          <w:caps/>
          <w:szCs w:val="20"/>
        </w:rPr>
      </w:pPr>
    </w:p>
    <w:p w14:paraId="6DEE8C1E" w14:textId="77777777" w:rsidR="00BA7B0E" w:rsidRDefault="00BA7B0E" w:rsidP="00BA7B0E">
      <w:pPr>
        <w:rPr>
          <w:rFonts w:ascii="Arial" w:eastAsia="Times" w:hAnsi="Arial" w:cs="Times New Roman"/>
          <w:b/>
          <w:caps/>
          <w:szCs w:val="20"/>
        </w:rPr>
      </w:pPr>
    </w:p>
    <w:p w14:paraId="73823AA7" w14:textId="77777777" w:rsidR="00BA7B0E" w:rsidRDefault="00BA7B0E" w:rsidP="00BA7B0E">
      <w:pPr>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05CF5EF7"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66111E43"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C2EB73"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Jockey</w:t>
            </w:r>
          </w:p>
        </w:tc>
      </w:tr>
      <w:tr w:rsidR="00BA7B0E" w:rsidRPr="00BD4F3B" w14:paraId="53696816"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F7AE87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9343887"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3625A4">
              <w:rPr>
                <w:rFonts w:ascii="Arial" w:eastAsia="Times New Roman" w:hAnsi="Arial" w:cs="Arial"/>
                <w:color w:val="000000" w:themeColor="text1"/>
                <w:sz w:val="20"/>
                <w:szCs w:val="20"/>
              </w:rPr>
              <w:t>Certificate IV in Racing (Jockey)</w:t>
            </w:r>
          </w:p>
        </w:tc>
      </w:tr>
      <w:tr w:rsidR="00BA7B0E" w:rsidRPr="00BD4F3B" w14:paraId="577EDF09"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DCAF40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E016B51"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RGR40218</w:t>
            </w:r>
          </w:p>
        </w:tc>
      </w:tr>
      <w:tr w:rsidR="00BA7B0E" w:rsidRPr="00BD4F3B" w14:paraId="5DD0406E"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393F499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BF70038"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This sample training program is appropriate for a person working as a jockey in the thoroughbred racing industry. This person rides racehorses at industry regulated horse racing meetings, barrier trials and trackwork. The jockey may operate as an independent contractor or retained by a racing stable.</w:t>
            </w:r>
          </w:p>
        </w:tc>
      </w:tr>
      <w:tr w:rsidR="00BA7B0E" w:rsidRPr="00BD4F3B" w14:paraId="3381909A"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19449ED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788F7B7E"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An asterisk (*) next to the unit code indicates that there are prerequisite requirements which must be met when packaging the qualification. This qualification is required for industry licensing and registration in some states and territories. Refer to the relevant state or territory Principal Racing Authority for current requirements.</w:t>
            </w:r>
          </w:p>
        </w:tc>
      </w:tr>
      <w:tr w:rsidR="00BA7B0E" w:rsidRPr="00BD4F3B" w14:paraId="4024AC5C"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0C95394B"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53C3A173"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1315A341"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2C8C15B4"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9F524A8"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478BEB5F"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29579C" w14:textId="77777777" w:rsidR="00BA7B0E" w:rsidRPr="0091030C" w:rsidRDefault="00BA7B0E" w:rsidP="005D3481">
            <w:pPr>
              <w:rPr>
                <w:rFonts w:ascii="Arial" w:hAnsi="Arial" w:cs="Arial"/>
                <w:sz w:val="20"/>
                <w:szCs w:val="20"/>
              </w:rPr>
            </w:pPr>
            <w:r w:rsidRPr="0091030C">
              <w:rPr>
                <w:rFonts w:ascii="Arial" w:hAnsi="Arial" w:cs="Arial"/>
                <w:sz w:val="20"/>
                <w:szCs w:val="20"/>
              </w:rPr>
              <w:t>BSBSMB303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6E12BE81" w14:textId="77777777" w:rsidR="00BA7B0E" w:rsidRPr="0091030C" w:rsidRDefault="00BA7B0E" w:rsidP="005D3481">
            <w:pPr>
              <w:rPr>
                <w:rFonts w:ascii="Arial" w:hAnsi="Arial" w:cs="Arial"/>
                <w:sz w:val="20"/>
                <w:szCs w:val="20"/>
              </w:rPr>
            </w:pPr>
            <w:r w:rsidRPr="0091030C">
              <w:rPr>
                <w:rFonts w:ascii="Arial" w:hAnsi="Arial" w:cs="Arial"/>
                <w:sz w:val="20"/>
                <w:szCs w:val="20"/>
              </w:rPr>
              <w:t>Organise finances for the micro business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0235BF7"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76F1B9F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DD170C7" w14:textId="77777777" w:rsidR="00BA7B0E" w:rsidRPr="0091030C" w:rsidRDefault="00BA7B0E" w:rsidP="005D3481">
            <w:pPr>
              <w:rPr>
                <w:rFonts w:ascii="Arial" w:hAnsi="Arial" w:cs="Arial"/>
                <w:sz w:val="20"/>
                <w:szCs w:val="20"/>
              </w:rPr>
            </w:pPr>
            <w:r w:rsidRPr="0091030C">
              <w:rPr>
                <w:rFonts w:ascii="Arial" w:hAnsi="Arial" w:cs="Arial"/>
                <w:sz w:val="20"/>
                <w:szCs w:val="20"/>
              </w:rPr>
              <w:t>BSBSMB305</w:t>
            </w:r>
          </w:p>
        </w:tc>
        <w:tc>
          <w:tcPr>
            <w:tcW w:w="5953" w:type="dxa"/>
            <w:tcBorders>
              <w:top w:val="nil"/>
              <w:left w:val="nil"/>
              <w:bottom w:val="single" w:sz="4" w:space="0" w:color="auto"/>
              <w:right w:val="single" w:sz="4" w:space="0" w:color="auto"/>
            </w:tcBorders>
            <w:shd w:val="clear" w:color="000000" w:fill="FFFFFF"/>
            <w:vAlign w:val="center"/>
          </w:tcPr>
          <w:p w14:paraId="46E07742" w14:textId="77777777" w:rsidR="00BA7B0E" w:rsidRPr="0091030C" w:rsidRDefault="00BA7B0E" w:rsidP="005D3481">
            <w:pPr>
              <w:rPr>
                <w:rFonts w:ascii="Arial" w:hAnsi="Arial" w:cs="Arial"/>
                <w:sz w:val="20"/>
                <w:szCs w:val="20"/>
              </w:rPr>
            </w:pPr>
            <w:r w:rsidRPr="0091030C">
              <w:rPr>
                <w:rFonts w:ascii="Arial" w:hAnsi="Arial" w:cs="Arial"/>
                <w:sz w:val="20"/>
                <w:szCs w:val="20"/>
              </w:rPr>
              <w:t>Comply with regulatory, taxation and insurance requirements for the micro business</w:t>
            </w:r>
          </w:p>
        </w:tc>
        <w:tc>
          <w:tcPr>
            <w:tcW w:w="1418" w:type="dxa"/>
            <w:tcBorders>
              <w:top w:val="nil"/>
              <w:left w:val="nil"/>
              <w:bottom w:val="single" w:sz="4" w:space="0" w:color="auto"/>
              <w:right w:val="single" w:sz="4" w:space="0" w:color="auto"/>
            </w:tcBorders>
            <w:shd w:val="clear" w:color="000000" w:fill="FFFFFF"/>
            <w:noWrap/>
            <w:vAlign w:val="center"/>
          </w:tcPr>
          <w:p w14:paraId="2C4BE735"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45</w:t>
            </w:r>
          </w:p>
        </w:tc>
      </w:tr>
      <w:tr w:rsidR="00BA7B0E" w:rsidRPr="00BD4F3B" w14:paraId="4026334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27901AB" w14:textId="77777777" w:rsidR="00BA7B0E" w:rsidRPr="0091030C" w:rsidRDefault="00BA7B0E" w:rsidP="005D3481">
            <w:pPr>
              <w:rPr>
                <w:rFonts w:ascii="Arial" w:hAnsi="Arial" w:cs="Arial"/>
                <w:sz w:val="20"/>
                <w:szCs w:val="20"/>
              </w:rPr>
            </w:pPr>
            <w:r w:rsidRPr="0091030C">
              <w:rPr>
                <w:rFonts w:ascii="Arial" w:hAnsi="Arial" w:cs="Arial"/>
                <w:sz w:val="20"/>
                <w:szCs w:val="20"/>
              </w:rPr>
              <w:t>RGRCMN305</w:t>
            </w:r>
          </w:p>
        </w:tc>
        <w:tc>
          <w:tcPr>
            <w:tcW w:w="5953" w:type="dxa"/>
            <w:tcBorders>
              <w:top w:val="nil"/>
              <w:left w:val="nil"/>
              <w:bottom w:val="single" w:sz="4" w:space="0" w:color="auto"/>
              <w:right w:val="single" w:sz="4" w:space="0" w:color="auto"/>
            </w:tcBorders>
            <w:shd w:val="clear" w:color="000000" w:fill="FFFFFF"/>
            <w:vAlign w:val="center"/>
          </w:tcPr>
          <w:p w14:paraId="6741C02E"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Participate in racing protests and inquiries </w:t>
            </w:r>
          </w:p>
        </w:tc>
        <w:tc>
          <w:tcPr>
            <w:tcW w:w="1418" w:type="dxa"/>
            <w:tcBorders>
              <w:top w:val="nil"/>
              <w:left w:val="nil"/>
              <w:bottom w:val="single" w:sz="4" w:space="0" w:color="auto"/>
              <w:right w:val="single" w:sz="4" w:space="0" w:color="auto"/>
            </w:tcBorders>
            <w:shd w:val="clear" w:color="000000" w:fill="FFFFFF"/>
            <w:noWrap/>
            <w:vAlign w:val="center"/>
          </w:tcPr>
          <w:p w14:paraId="6076945A"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4D12B777"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48960C4" w14:textId="77777777" w:rsidR="00BA7B0E" w:rsidRPr="0091030C" w:rsidRDefault="00BA7B0E" w:rsidP="005D3481">
            <w:pPr>
              <w:rPr>
                <w:rFonts w:ascii="Arial" w:hAnsi="Arial" w:cs="Arial"/>
                <w:sz w:val="20"/>
                <w:szCs w:val="20"/>
              </w:rPr>
            </w:pPr>
            <w:r w:rsidRPr="0091030C">
              <w:rPr>
                <w:rFonts w:ascii="Arial" w:hAnsi="Arial" w:cs="Arial"/>
                <w:sz w:val="20"/>
                <w:szCs w:val="20"/>
              </w:rPr>
              <w:t>RGRCMN402</w:t>
            </w:r>
          </w:p>
        </w:tc>
        <w:tc>
          <w:tcPr>
            <w:tcW w:w="5953" w:type="dxa"/>
            <w:tcBorders>
              <w:top w:val="nil"/>
              <w:left w:val="nil"/>
              <w:bottom w:val="single" w:sz="4" w:space="0" w:color="auto"/>
              <w:right w:val="single" w:sz="4" w:space="0" w:color="auto"/>
            </w:tcBorders>
            <w:shd w:val="clear" w:color="000000" w:fill="FFFFFF"/>
            <w:vAlign w:val="center"/>
          </w:tcPr>
          <w:p w14:paraId="7552075B" w14:textId="77777777" w:rsidR="00BA7B0E" w:rsidRPr="0091030C" w:rsidRDefault="00BA7B0E" w:rsidP="005D3481">
            <w:pPr>
              <w:rPr>
                <w:rFonts w:ascii="Arial" w:hAnsi="Arial" w:cs="Arial"/>
                <w:sz w:val="20"/>
                <w:szCs w:val="20"/>
              </w:rPr>
            </w:pPr>
            <w:r w:rsidRPr="0091030C">
              <w:rPr>
                <w:rFonts w:ascii="Arial" w:hAnsi="Arial" w:cs="Arial"/>
                <w:sz w:val="20"/>
                <w:szCs w:val="20"/>
              </w:rPr>
              <w:t>Participate in media interviews for racing</w:t>
            </w:r>
          </w:p>
        </w:tc>
        <w:tc>
          <w:tcPr>
            <w:tcW w:w="1418" w:type="dxa"/>
            <w:tcBorders>
              <w:top w:val="nil"/>
              <w:left w:val="nil"/>
              <w:bottom w:val="single" w:sz="4" w:space="0" w:color="auto"/>
              <w:right w:val="single" w:sz="4" w:space="0" w:color="auto"/>
            </w:tcBorders>
            <w:shd w:val="clear" w:color="000000" w:fill="FFFFFF"/>
            <w:noWrap/>
            <w:vAlign w:val="center"/>
          </w:tcPr>
          <w:p w14:paraId="66F12B30"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10</w:t>
            </w:r>
          </w:p>
        </w:tc>
      </w:tr>
      <w:tr w:rsidR="00BA7B0E" w:rsidRPr="00BD4F3B" w14:paraId="3207F49B"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21520B4" w14:textId="77777777" w:rsidR="00BA7B0E" w:rsidRPr="0091030C" w:rsidRDefault="00BA7B0E" w:rsidP="005D3481">
            <w:pPr>
              <w:rPr>
                <w:rFonts w:ascii="Arial" w:hAnsi="Arial" w:cs="Arial"/>
                <w:sz w:val="20"/>
                <w:szCs w:val="20"/>
              </w:rPr>
            </w:pPr>
            <w:r w:rsidRPr="0091030C">
              <w:rPr>
                <w:rFonts w:ascii="Arial" w:hAnsi="Arial" w:cs="Arial"/>
                <w:sz w:val="20"/>
                <w:szCs w:val="20"/>
              </w:rPr>
              <w:t>RGRPSH310</w:t>
            </w:r>
          </w:p>
        </w:tc>
        <w:tc>
          <w:tcPr>
            <w:tcW w:w="5953" w:type="dxa"/>
            <w:tcBorders>
              <w:top w:val="nil"/>
              <w:left w:val="nil"/>
              <w:bottom w:val="single" w:sz="4" w:space="0" w:color="auto"/>
              <w:right w:val="single" w:sz="4" w:space="0" w:color="auto"/>
            </w:tcBorders>
            <w:shd w:val="clear" w:color="000000" w:fill="FFFFFF"/>
            <w:vAlign w:val="center"/>
          </w:tcPr>
          <w:p w14:paraId="5F947660"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self-management in racing</w:t>
            </w:r>
          </w:p>
        </w:tc>
        <w:tc>
          <w:tcPr>
            <w:tcW w:w="1418" w:type="dxa"/>
            <w:tcBorders>
              <w:top w:val="nil"/>
              <w:left w:val="nil"/>
              <w:bottom w:val="single" w:sz="4" w:space="0" w:color="auto"/>
              <w:right w:val="single" w:sz="4" w:space="0" w:color="auto"/>
            </w:tcBorders>
            <w:shd w:val="clear" w:color="000000" w:fill="FFFFFF"/>
            <w:noWrap/>
            <w:vAlign w:val="center"/>
          </w:tcPr>
          <w:p w14:paraId="5D8E2AAC"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32039F5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63FBC44" w14:textId="77777777" w:rsidR="00BA7B0E" w:rsidRPr="0091030C" w:rsidRDefault="00BA7B0E" w:rsidP="005D3481">
            <w:pPr>
              <w:rPr>
                <w:rFonts w:ascii="Arial" w:hAnsi="Arial" w:cs="Arial"/>
                <w:sz w:val="20"/>
                <w:szCs w:val="20"/>
              </w:rPr>
            </w:pPr>
            <w:r w:rsidRPr="0091030C">
              <w:rPr>
                <w:rFonts w:ascii="Arial" w:hAnsi="Arial" w:cs="Arial"/>
                <w:sz w:val="20"/>
                <w:szCs w:val="20"/>
              </w:rPr>
              <w:t>RGRPSH405*</w:t>
            </w:r>
          </w:p>
        </w:tc>
        <w:tc>
          <w:tcPr>
            <w:tcW w:w="5953" w:type="dxa"/>
            <w:tcBorders>
              <w:top w:val="nil"/>
              <w:left w:val="nil"/>
              <w:bottom w:val="single" w:sz="4" w:space="0" w:color="auto"/>
              <w:right w:val="single" w:sz="4" w:space="0" w:color="auto"/>
            </w:tcBorders>
            <w:shd w:val="clear" w:color="000000" w:fill="FFFFFF"/>
            <w:vAlign w:val="center"/>
          </w:tcPr>
          <w:p w14:paraId="0626745E" w14:textId="77777777" w:rsidR="00BA7B0E" w:rsidRPr="0091030C" w:rsidRDefault="00BA7B0E" w:rsidP="005D3481">
            <w:pPr>
              <w:rPr>
                <w:rFonts w:ascii="Arial" w:hAnsi="Arial" w:cs="Arial"/>
                <w:sz w:val="20"/>
                <w:szCs w:val="20"/>
              </w:rPr>
            </w:pPr>
            <w:r w:rsidRPr="0091030C">
              <w:rPr>
                <w:rFonts w:ascii="Arial" w:hAnsi="Arial" w:cs="Arial"/>
                <w:sz w:val="20"/>
                <w:szCs w:val="20"/>
              </w:rPr>
              <w:t>Ride horses in jump outs</w:t>
            </w:r>
          </w:p>
        </w:tc>
        <w:tc>
          <w:tcPr>
            <w:tcW w:w="1418" w:type="dxa"/>
            <w:tcBorders>
              <w:top w:val="nil"/>
              <w:left w:val="nil"/>
              <w:bottom w:val="single" w:sz="4" w:space="0" w:color="auto"/>
              <w:right w:val="single" w:sz="4" w:space="0" w:color="auto"/>
            </w:tcBorders>
            <w:shd w:val="clear" w:color="000000" w:fill="FFFFFF"/>
            <w:noWrap/>
            <w:vAlign w:val="center"/>
          </w:tcPr>
          <w:p w14:paraId="0C4AF0C6"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48C26C3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0059EE8" w14:textId="77777777" w:rsidR="00BA7B0E" w:rsidRPr="0091030C" w:rsidRDefault="00BA7B0E" w:rsidP="005D3481">
            <w:pPr>
              <w:rPr>
                <w:rFonts w:ascii="Arial" w:hAnsi="Arial" w:cs="Arial"/>
                <w:sz w:val="20"/>
                <w:szCs w:val="20"/>
              </w:rPr>
            </w:pPr>
            <w:r w:rsidRPr="0091030C">
              <w:rPr>
                <w:rFonts w:ascii="Arial" w:hAnsi="Arial" w:cs="Arial"/>
                <w:sz w:val="20"/>
                <w:szCs w:val="20"/>
              </w:rPr>
              <w:t>RGRPSH413</w:t>
            </w:r>
          </w:p>
        </w:tc>
        <w:tc>
          <w:tcPr>
            <w:tcW w:w="5953" w:type="dxa"/>
            <w:tcBorders>
              <w:top w:val="nil"/>
              <w:left w:val="nil"/>
              <w:bottom w:val="single" w:sz="4" w:space="0" w:color="auto"/>
              <w:right w:val="single" w:sz="4" w:space="0" w:color="auto"/>
            </w:tcBorders>
            <w:shd w:val="clear" w:color="000000" w:fill="FFFFFF"/>
            <w:vAlign w:val="center"/>
          </w:tcPr>
          <w:p w14:paraId="02AE083F" w14:textId="77777777" w:rsidR="00BA7B0E" w:rsidRPr="0091030C" w:rsidRDefault="00BA7B0E" w:rsidP="005D3481">
            <w:pPr>
              <w:rPr>
                <w:rFonts w:ascii="Arial" w:hAnsi="Arial" w:cs="Arial"/>
                <w:sz w:val="20"/>
                <w:szCs w:val="20"/>
              </w:rPr>
            </w:pPr>
            <w:r w:rsidRPr="0091030C">
              <w:rPr>
                <w:rFonts w:ascii="Arial" w:hAnsi="Arial" w:cs="Arial"/>
                <w:sz w:val="20"/>
                <w:szCs w:val="20"/>
              </w:rPr>
              <w:t>Prepare for race riding</w:t>
            </w:r>
          </w:p>
        </w:tc>
        <w:tc>
          <w:tcPr>
            <w:tcW w:w="1418" w:type="dxa"/>
            <w:tcBorders>
              <w:top w:val="nil"/>
              <w:left w:val="nil"/>
              <w:bottom w:val="single" w:sz="4" w:space="0" w:color="auto"/>
              <w:right w:val="single" w:sz="4" w:space="0" w:color="auto"/>
            </w:tcBorders>
            <w:shd w:val="clear" w:color="000000" w:fill="FFFFFF"/>
            <w:noWrap/>
            <w:vAlign w:val="center"/>
          </w:tcPr>
          <w:p w14:paraId="697F03D2"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75</w:t>
            </w:r>
          </w:p>
        </w:tc>
      </w:tr>
      <w:tr w:rsidR="00BA7B0E" w:rsidRPr="00BD4F3B" w14:paraId="103F160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5BDDA5C" w14:textId="77777777" w:rsidR="00BA7B0E" w:rsidRPr="0091030C" w:rsidRDefault="00BA7B0E" w:rsidP="005D3481">
            <w:pPr>
              <w:rPr>
                <w:rFonts w:ascii="Arial" w:hAnsi="Arial" w:cs="Arial"/>
                <w:sz w:val="20"/>
                <w:szCs w:val="20"/>
              </w:rPr>
            </w:pPr>
            <w:r w:rsidRPr="0091030C">
              <w:rPr>
                <w:rFonts w:ascii="Arial" w:hAnsi="Arial" w:cs="Arial"/>
                <w:sz w:val="20"/>
                <w:szCs w:val="20"/>
              </w:rPr>
              <w:t>RGRPSH414*</w:t>
            </w:r>
          </w:p>
        </w:tc>
        <w:tc>
          <w:tcPr>
            <w:tcW w:w="5953" w:type="dxa"/>
            <w:tcBorders>
              <w:top w:val="nil"/>
              <w:left w:val="nil"/>
              <w:bottom w:val="single" w:sz="4" w:space="0" w:color="auto"/>
              <w:right w:val="single" w:sz="4" w:space="0" w:color="auto"/>
            </w:tcBorders>
            <w:shd w:val="clear" w:color="000000" w:fill="FFFFFF"/>
            <w:vAlign w:val="center"/>
          </w:tcPr>
          <w:p w14:paraId="3F6EE299" w14:textId="77777777" w:rsidR="00BA7B0E" w:rsidRPr="0091030C" w:rsidRDefault="00BA7B0E" w:rsidP="005D3481">
            <w:pPr>
              <w:rPr>
                <w:rFonts w:ascii="Arial" w:hAnsi="Arial" w:cs="Arial"/>
                <w:sz w:val="20"/>
                <w:szCs w:val="20"/>
              </w:rPr>
            </w:pPr>
            <w:r w:rsidRPr="0091030C">
              <w:rPr>
                <w:rFonts w:ascii="Arial" w:hAnsi="Arial" w:cs="Arial"/>
                <w:sz w:val="20"/>
                <w:szCs w:val="20"/>
              </w:rPr>
              <w:t>Ride horses in trials</w:t>
            </w:r>
          </w:p>
        </w:tc>
        <w:tc>
          <w:tcPr>
            <w:tcW w:w="1418" w:type="dxa"/>
            <w:tcBorders>
              <w:top w:val="nil"/>
              <w:left w:val="nil"/>
              <w:bottom w:val="single" w:sz="4" w:space="0" w:color="auto"/>
              <w:right w:val="single" w:sz="4" w:space="0" w:color="auto"/>
            </w:tcBorders>
            <w:shd w:val="clear" w:color="000000" w:fill="FFFFFF"/>
            <w:noWrap/>
            <w:vAlign w:val="center"/>
          </w:tcPr>
          <w:p w14:paraId="1BF7E5FF"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75</w:t>
            </w:r>
          </w:p>
        </w:tc>
      </w:tr>
      <w:tr w:rsidR="00BA7B0E" w:rsidRPr="00BD4F3B" w14:paraId="2F28E74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F3C8200" w14:textId="77777777" w:rsidR="00BA7B0E" w:rsidRPr="0091030C" w:rsidRDefault="00BA7B0E" w:rsidP="005D3481">
            <w:pPr>
              <w:rPr>
                <w:rFonts w:ascii="Arial" w:hAnsi="Arial" w:cs="Arial"/>
                <w:sz w:val="20"/>
                <w:szCs w:val="20"/>
              </w:rPr>
            </w:pPr>
            <w:r w:rsidRPr="0091030C">
              <w:rPr>
                <w:rFonts w:ascii="Arial" w:hAnsi="Arial" w:cs="Arial"/>
                <w:sz w:val="20"/>
                <w:szCs w:val="20"/>
              </w:rPr>
              <w:t>RGRPSH415*</w:t>
            </w:r>
          </w:p>
        </w:tc>
        <w:tc>
          <w:tcPr>
            <w:tcW w:w="5953" w:type="dxa"/>
            <w:tcBorders>
              <w:top w:val="nil"/>
              <w:left w:val="nil"/>
              <w:bottom w:val="single" w:sz="4" w:space="0" w:color="auto"/>
              <w:right w:val="single" w:sz="4" w:space="0" w:color="auto"/>
            </w:tcBorders>
            <w:shd w:val="clear" w:color="000000" w:fill="FFFFFF"/>
            <w:vAlign w:val="center"/>
          </w:tcPr>
          <w:p w14:paraId="2F541F14" w14:textId="77777777" w:rsidR="00BA7B0E" w:rsidRPr="0091030C" w:rsidRDefault="00BA7B0E" w:rsidP="005D3481">
            <w:pPr>
              <w:rPr>
                <w:rFonts w:ascii="Arial" w:hAnsi="Arial" w:cs="Arial"/>
                <w:sz w:val="20"/>
                <w:szCs w:val="20"/>
              </w:rPr>
            </w:pPr>
            <w:r w:rsidRPr="0091030C">
              <w:rPr>
                <w:rFonts w:ascii="Arial" w:hAnsi="Arial" w:cs="Arial"/>
                <w:sz w:val="20"/>
                <w:szCs w:val="20"/>
              </w:rPr>
              <w:t>Ride horses in races</w:t>
            </w:r>
          </w:p>
        </w:tc>
        <w:tc>
          <w:tcPr>
            <w:tcW w:w="1418" w:type="dxa"/>
            <w:tcBorders>
              <w:top w:val="nil"/>
              <w:left w:val="nil"/>
              <w:bottom w:val="single" w:sz="4" w:space="0" w:color="auto"/>
              <w:right w:val="single" w:sz="4" w:space="0" w:color="auto"/>
            </w:tcBorders>
            <w:shd w:val="clear" w:color="000000" w:fill="FFFFFF"/>
            <w:noWrap/>
            <w:vAlign w:val="center"/>
          </w:tcPr>
          <w:p w14:paraId="49391D61"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75</w:t>
            </w:r>
          </w:p>
        </w:tc>
      </w:tr>
      <w:tr w:rsidR="00BA7B0E" w:rsidRPr="00BD4F3B" w14:paraId="5C033F6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F3D9537" w14:textId="77777777" w:rsidR="00BA7B0E" w:rsidRPr="0091030C" w:rsidRDefault="00BA7B0E" w:rsidP="005D3481">
            <w:pPr>
              <w:rPr>
                <w:rFonts w:ascii="Arial" w:hAnsi="Arial" w:cs="Arial"/>
                <w:sz w:val="20"/>
                <w:szCs w:val="20"/>
              </w:rPr>
            </w:pPr>
            <w:r w:rsidRPr="0091030C">
              <w:rPr>
                <w:rFonts w:ascii="Arial" w:hAnsi="Arial" w:cs="Arial"/>
                <w:sz w:val="20"/>
                <w:szCs w:val="20"/>
              </w:rPr>
              <w:t>RGRPSH418</w:t>
            </w:r>
          </w:p>
        </w:tc>
        <w:tc>
          <w:tcPr>
            <w:tcW w:w="5953" w:type="dxa"/>
            <w:tcBorders>
              <w:top w:val="nil"/>
              <w:left w:val="nil"/>
              <w:bottom w:val="single" w:sz="4" w:space="0" w:color="auto"/>
              <w:right w:val="single" w:sz="4" w:space="0" w:color="auto"/>
            </w:tcBorders>
            <w:shd w:val="clear" w:color="000000" w:fill="FFFFFF"/>
            <w:vAlign w:val="center"/>
          </w:tcPr>
          <w:p w14:paraId="08923394" w14:textId="77777777" w:rsidR="00BA7B0E" w:rsidRPr="0091030C" w:rsidRDefault="00BA7B0E" w:rsidP="005D3481">
            <w:pPr>
              <w:rPr>
                <w:rFonts w:ascii="Arial" w:hAnsi="Arial" w:cs="Arial"/>
                <w:sz w:val="20"/>
                <w:szCs w:val="20"/>
              </w:rPr>
            </w:pPr>
            <w:r w:rsidRPr="0091030C">
              <w:rPr>
                <w:rFonts w:ascii="Arial" w:hAnsi="Arial" w:cs="Arial"/>
                <w:sz w:val="20"/>
                <w:szCs w:val="20"/>
              </w:rPr>
              <w:t>Set goals to improve racing performance</w:t>
            </w:r>
          </w:p>
        </w:tc>
        <w:tc>
          <w:tcPr>
            <w:tcW w:w="1418" w:type="dxa"/>
            <w:tcBorders>
              <w:top w:val="nil"/>
              <w:left w:val="nil"/>
              <w:bottom w:val="single" w:sz="4" w:space="0" w:color="auto"/>
              <w:right w:val="single" w:sz="4" w:space="0" w:color="auto"/>
            </w:tcBorders>
            <w:shd w:val="clear" w:color="000000" w:fill="FFFFFF"/>
            <w:noWrap/>
            <w:vAlign w:val="center"/>
          </w:tcPr>
          <w:p w14:paraId="6BD16B03"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20</w:t>
            </w:r>
          </w:p>
        </w:tc>
      </w:tr>
      <w:tr w:rsidR="00BA7B0E" w:rsidRPr="00BD4F3B" w14:paraId="08FEFA2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3A47996" w14:textId="77777777" w:rsidR="00BA7B0E" w:rsidRPr="0091030C" w:rsidRDefault="00BA7B0E" w:rsidP="005D3481">
            <w:pPr>
              <w:rPr>
                <w:rFonts w:ascii="Arial" w:hAnsi="Arial" w:cs="Arial"/>
                <w:sz w:val="20"/>
                <w:szCs w:val="20"/>
              </w:rPr>
            </w:pPr>
            <w:r w:rsidRPr="0091030C">
              <w:rPr>
                <w:rFonts w:ascii="Arial" w:hAnsi="Arial" w:cs="Arial"/>
                <w:sz w:val="20"/>
                <w:szCs w:val="20"/>
              </w:rPr>
              <w:t>RGRPSH419</w:t>
            </w:r>
          </w:p>
        </w:tc>
        <w:tc>
          <w:tcPr>
            <w:tcW w:w="5953" w:type="dxa"/>
            <w:tcBorders>
              <w:top w:val="nil"/>
              <w:left w:val="nil"/>
              <w:bottom w:val="single" w:sz="4" w:space="0" w:color="auto"/>
              <w:right w:val="single" w:sz="4" w:space="0" w:color="auto"/>
            </w:tcBorders>
            <w:shd w:val="clear" w:color="000000" w:fill="FFFFFF"/>
            <w:vAlign w:val="center"/>
          </w:tcPr>
          <w:p w14:paraId="57D92C2F" w14:textId="77777777" w:rsidR="00BA7B0E" w:rsidRPr="0091030C" w:rsidRDefault="00BA7B0E" w:rsidP="005D3481">
            <w:pPr>
              <w:rPr>
                <w:rFonts w:ascii="Arial" w:hAnsi="Arial" w:cs="Arial"/>
                <w:sz w:val="20"/>
                <w:szCs w:val="20"/>
              </w:rPr>
            </w:pPr>
            <w:r w:rsidRPr="0091030C">
              <w:rPr>
                <w:rFonts w:ascii="Arial" w:hAnsi="Arial" w:cs="Arial"/>
                <w:sz w:val="20"/>
                <w:szCs w:val="20"/>
              </w:rPr>
              <w:t>Manage principles of sports science for jockeys</w:t>
            </w:r>
          </w:p>
        </w:tc>
        <w:tc>
          <w:tcPr>
            <w:tcW w:w="1418" w:type="dxa"/>
            <w:tcBorders>
              <w:top w:val="nil"/>
              <w:left w:val="nil"/>
              <w:bottom w:val="single" w:sz="4" w:space="0" w:color="auto"/>
              <w:right w:val="single" w:sz="4" w:space="0" w:color="auto"/>
            </w:tcBorders>
            <w:shd w:val="clear" w:color="000000" w:fill="FFFFFF"/>
            <w:noWrap/>
            <w:vAlign w:val="center"/>
          </w:tcPr>
          <w:p w14:paraId="4180E5DC"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40</w:t>
            </w:r>
          </w:p>
        </w:tc>
      </w:tr>
      <w:tr w:rsidR="00BA7B0E" w:rsidRPr="00BD4F3B" w14:paraId="7FF31D8D"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CF336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363BD56B"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C19A18" w14:textId="77777777" w:rsidR="00BA7B0E" w:rsidRPr="0091030C" w:rsidRDefault="00BA7B0E" w:rsidP="005D3481">
            <w:pPr>
              <w:rPr>
                <w:rFonts w:ascii="Arial" w:hAnsi="Arial" w:cs="Arial"/>
                <w:sz w:val="20"/>
                <w:szCs w:val="20"/>
              </w:rPr>
            </w:pPr>
            <w:r w:rsidRPr="0091030C">
              <w:rPr>
                <w:rFonts w:ascii="Arial" w:hAnsi="Arial" w:cs="Arial"/>
                <w:sz w:val="20"/>
                <w:szCs w:val="20"/>
              </w:rPr>
              <w:t>BSBFIA301</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1A41458A" w14:textId="77777777" w:rsidR="00BA7B0E" w:rsidRPr="0091030C" w:rsidRDefault="00BA7B0E" w:rsidP="005D3481">
            <w:pPr>
              <w:rPr>
                <w:rFonts w:ascii="Arial" w:hAnsi="Arial" w:cs="Arial"/>
                <w:sz w:val="20"/>
                <w:szCs w:val="20"/>
              </w:rPr>
            </w:pPr>
            <w:r w:rsidRPr="0091030C">
              <w:rPr>
                <w:rFonts w:ascii="Arial" w:hAnsi="Arial" w:cs="Arial"/>
                <w:sz w:val="20"/>
                <w:szCs w:val="20"/>
              </w:rPr>
              <w:t>Maintain financial records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55158929"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60</w:t>
            </w:r>
          </w:p>
        </w:tc>
      </w:tr>
      <w:tr w:rsidR="00BA7B0E" w:rsidRPr="00BD4F3B" w14:paraId="04A64A4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0773673" w14:textId="77777777" w:rsidR="00BA7B0E" w:rsidRPr="0091030C" w:rsidRDefault="00BA7B0E" w:rsidP="005D3481">
            <w:pPr>
              <w:rPr>
                <w:rFonts w:ascii="Arial" w:hAnsi="Arial" w:cs="Arial"/>
                <w:sz w:val="20"/>
                <w:szCs w:val="20"/>
              </w:rPr>
            </w:pPr>
            <w:r w:rsidRPr="0091030C">
              <w:rPr>
                <w:rFonts w:ascii="Arial" w:hAnsi="Arial" w:cs="Arial"/>
                <w:sz w:val="20"/>
                <w:szCs w:val="20"/>
              </w:rPr>
              <w:t xml:space="preserve">PSPGEN052 </w:t>
            </w:r>
          </w:p>
        </w:tc>
        <w:tc>
          <w:tcPr>
            <w:tcW w:w="5953" w:type="dxa"/>
            <w:tcBorders>
              <w:top w:val="nil"/>
              <w:left w:val="nil"/>
              <w:bottom w:val="single" w:sz="4" w:space="0" w:color="auto"/>
              <w:right w:val="single" w:sz="4" w:space="0" w:color="auto"/>
            </w:tcBorders>
            <w:shd w:val="clear" w:color="000000" w:fill="FFFFFF"/>
            <w:vAlign w:val="center"/>
          </w:tcPr>
          <w:p w14:paraId="6870A5AD" w14:textId="77777777" w:rsidR="00BA7B0E" w:rsidRPr="0091030C" w:rsidRDefault="00BA7B0E" w:rsidP="005D3481">
            <w:pPr>
              <w:rPr>
                <w:rFonts w:ascii="Arial" w:hAnsi="Arial" w:cs="Arial"/>
                <w:sz w:val="20"/>
                <w:szCs w:val="20"/>
              </w:rPr>
            </w:pPr>
            <w:r w:rsidRPr="0091030C">
              <w:rPr>
                <w:rFonts w:ascii="Arial" w:hAnsi="Arial" w:cs="Arial"/>
                <w:sz w:val="20"/>
                <w:szCs w:val="20"/>
              </w:rPr>
              <w:t>Undertake and promote career management</w:t>
            </w:r>
          </w:p>
        </w:tc>
        <w:tc>
          <w:tcPr>
            <w:tcW w:w="1418" w:type="dxa"/>
            <w:tcBorders>
              <w:top w:val="nil"/>
              <w:left w:val="nil"/>
              <w:bottom w:val="single" w:sz="4" w:space="0" w:color="auto"/>
              <w:right w:val="single" w:sz="4" w:space="0" w:color="auto"/>
            </w:tcBorders>
            <w:shd w:val="clear" w:color="000000" w:fill="FFFFFF"/>
            <w:noWrap/>
            <w:vAlign w:val="center"/>
          </w:tcPr>
          <w:p w14:paraId="4490DE20"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50</w:t>
            </w:r>
          </w:p>
        </w:tc>
      </w:tr>
      <w:tr w:rsidR="00BA7B0E" w:rsidRPr="00BD4F3B" w14:paraId="3CCA35E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A7BE7F8" w14:textId="77777777" w:rsidR="00BA7B0E" w:rsidRPr="0091030C" w:rsidRDefault="00BA7B0E" w:rsidP="005D3481">
            <w:pPr>
              <w:rPr>
                <w:rFonts w:ascii="Arial" w:hAnsi="Arial" w:cs="Arial"/>
                <w:sz w:val="20"/>
                <w:szCs w:val="20"/>
              </w:rPr>
            </w:pPr>
            <w:r w:rsidRPr="0091030C">
              <w:rPr>
                <w:rFonts w:ascii="Arial" w:hAnsi="Arial" w:cs="Arial"/>
                <w:sz w:val="20"/>
                <w:szCs w:val="20"/>
              </w:rPr>
              <w:t>RGRPSH306</w:t>
            </w:r>
          </w:p>
        </w:tc>
        <w:tc>
          <w:tcPr>
            <w:tcW w:w="5953" w:type="dxa"/>
            <w:tcBorders>
              <w:top w:val="nil"/>
              <w:left w:val="nil"/>
              <w:bottom w:val="single" w:sz="4" w:space="0" w:color="auto"/>
              <w:right w:val="single" w:sz="4" w:space="0" w:color="auto"/>
            </w:tcBorders>
            <w:shd w:val="clear" w:color="000000" w:fill="FFFFFF"/>
            <w:vAlign w:val="center"/>
          </w:tcPr>
          <w:p w14:paraId="7E7F0A0E" w14:textId="77777777" w:rsidR="00BA7B0E" w:rsidRPr="0091030C" w:rsidRDefault="00BA7B0E" w:rsidP="005D3481">
            <w:pPr>
              <w:rPr>
                <w:rFonts w:ascii="Arial" w:hAnsi="Arial" w:cs="Arial"/>
                <w:sz w:val="20"/>
                <w:szCs w:val="20"/>
              </w:rPr>
            </w:pPr>
            <w:r w:rsidRPr="0091030C">
              <w:rPr>
                <w:rFonts w:ascii="Arial" w:hAnsi="Arial" w:cs="Arial"/>
                <w:sz w:val="20"/>
                <w:szCs w:val="20"/>
              </w:rPr>
              <w:t>Develop basic trackwork riding skills</w:t>
            </w:r>
          </w:p>
        </w:tc>
        <w:tc>
          <w:tcPr>
            <w:tcW w:w="1418" w:type="dxa"/>
            <w:tcBorders>
              <w:top w:val="nil"/>
              <w:left w:val="nil"/>
              <w:bottom w:val="single" w:sz="4" w:space="0" w:color="auto"/>
              <w:right w:val="single" w:sz="4" w:space="0" w:color="auto"/>
            </w:tcBorders>
            <w:shd w:val="clear" w:color="000000" w:fill="FFFFFF"/>
            <w:noWrap/>
            <w:vAlign w:val="center"/>
          </w:tcPr>
          <w:p w14:paraId="6AB1A9C1" w14:textId="77777777" w:rsidR="00BA7B0E" w:rsidRPr="0091030C" w:rsidRDefault="00BA7B0E" w:rsidP="005D3481">
            <w:pPr>
              <w:jc w:val="center"/>
              <w:rPr>
                <w:rFonts w:ascii="Arial" w:hAnsi="Arial" w:cs="Arial"/>
                <w:sz w:val="20"/>
                <w:szCs w:val="20"/>
              </w:rPr>
            </w:pPr>
            <w:r w:rsidRPr="0091030C">
              <w:rPr>
                <w:rFonts w:ascii="Arial" w:hAnsi="Arial" w:cs="Arial"/>
                <w:sz w:val="20"/>
                <w:szCs w:val="20"/>
              </w:rPr>
              <w:t>75</w:t>
            </w:r>
          </w:p>
        </w:tc>
      </w:tr>
      <w:tr w:rsidR="003625A4" w:rsidRPr="00BD4F3B" w14:paraId="25EF12AD" w14:textId="77777777" w:rsidTr="004D3CF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18908355" w14:textId="031A5914" w:rsidR="003625A4" w:rsidRPr="003625A4" w:rsidRDefault="003625A4" w:rsidP="003625A4">
            <w:pPr>
              <w:rPr>
                <w:rFonts w:ascii="Arial" w:hAnsi="Arial" w:cs="Arial"/>
                <w:color w:val="000000"/>
                <w:sz w:val="20"/>
                <w:szCs w:val="20"/>
              </w:rPr>
            </w:pPr>
            <w:r w:rsidRPr="003625A4">
              <w:rPr>
                <w:rFonts w:ascii="Arial" w:hAnsi="Arial" w:cs="Arial"/>
                <w:sz w:val="20"/>
                <w:szCs w:val="20"/>
              </w:rPr>
              <w:t>RGRPSH307*</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7B0B22A0" w14:textId="24D80D10" w:rsidR="003625A4" w:rsidRPr="003625A4" w:rsidRDefault="003625A4" w:rsidP="003625A4">
            <w:pPr>
              <w:rPr>
                <w:rFonts w:ascii="Arial" w:hAnsi="Arial" w:cs="Arial"/>
                <w:sz w:val="20"/>
                <w:szCs w:val="20"/>
              </w:rPr>
            </w:pPr>
            <w:r w:rsidRPr="003625A4">
              <w:rPr>
                <w:rFonts w:ascii="Arial" w:hAnsi="Arial" w:cs="Arial"/>
                <w:sz w:val="20"/>
                <w:szCs w:val="20"/>
              </w:rPr>
              <w:t>Exercise horses in pacework</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53C50A7" w14:textId="0F79EC85" w:rsidR="003625A4" w:rsidRPr="003625A4" w:rsidRDefault="003625A4" w:rsidP="003625A4">
            <w:pPr>
              <w:jc w:val="center"/>
              <w:rPr>
                <w:rFonts w:ascii="Arial" w:hAnsi="Arial" w:cs="Arial"/>
                <w:sz w:val="20"/>
                <w:szCs w:val="20"/>
              </w:rPr>
            </w:pPr>
            <w:r w:rsidRPr="003625A4">
              <w:rPr>
                <w:rFonts w:ascii="Arial" w:hAnsi="Arial" w:cs="Arial"/>
                <w:sz w:val="20"/>
                <w:szCs w:val="20"/>
              </w:rPr>
              <w:t>75</w:t>
            </w:r>
          </w:p>
        </w:tc>
      </w:tr>
      <w:tr w:rsidR="003625A4" w:rsidRPr="00BD4F3B" w14:paraId="18E45FC7" w14:textId="77777777" w:rsidTr="009166EA">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3482516F" w14:textId="77777777" w:rsidR="003625A4" w:rsidRPr="003625A4" w:rsidRDefault="003625A4" w:rsidP="003625A4">
            <w:pPr>
              <w:rPr>
                <w:rFonts w:ascii="Arial" w:hAnsi="Arial" w:cs="Arial"/>
                <w:color w:val="000000"/>
                <w:sz w:val="20"/>
                <w:szCs w:val="20"/>
              </w:rPr>
            </w:pPr>
            <w:r w:rsidRPr="003625A4">
              <w:rPr>
                <w:rFonts w:ascii="Arial" w:hAnsi="Arial" w:cs="Arial"/>
                <w:color w:val="000000"/>
                <w:sz w:val="20"/>
                <w:szCs w:val="20"/>
              </w:rPr>
              <w:t>RGRPSH404*</w:t>
            </w:r>
          </w:p>
        </w:tc>
        <w:tc>
          <w:tcPr>
            <w:tcW w:w="5953" w:type="dxa"/>
            <w:tcBorders>
              <w:top w:val="nil"/>
              <w:left w:val="nil"/>
              <w:bottom w:val="single" w:sz="4" w:space="0" w:color="auto"/>
              <w:right w:val="single" w:sz="4" w:space="0" w:color="auto"/>
            </w:tcBorders>
            <w:shd w:val="clear" w:color="000000" w:fill="FFFFFF"/>
            <w:vAlign w:val="center"/>
          </w:tcPr>
          <w:p w14:paraId="067ACE7E" w14:textId="77777777" w:rsidR="003625A4" w:rsidRPr="003625A4" w:rsidRDefault="003625A4" w:rsidP="003625A4">
            <w:pPr>
              <w:rPr>
                <w:rFonts w:ascii="Arial" w:hAnsi="Arial" w:cs="Arial"/>
                <w:sz w:val="20"/>
                <w:szCs w:val="20"/>
              </w:rPr>
            </w:pPr>
            <w:r w:rsidRPr="003625A4">
              <w:rPr>
                <w:rFonts w:ascii="Arial" w:hAnsi="Arial" w:cs="Arial"/>
                <w:sz w:val="20"/>
                <w:szCs w:val="20"/>
              </w:rPr>
              <w:t>Ride horses at trackwork</w:t>
            </w:r>
          </w:p>
        </w:tc>
        <w:tc>
          <w:tcPr>
            <w:tcW w:w="1418" w:type="dxa"/>
            <w:tcBorders>
              <w:top w:val="nil"/>
              <w:left w:val="nil"/>
              <w:bottom w:val="single" w:sz="4" w:space="0" w:color="auto"/>
              <w:right w:val="single" w:sz="4" w:space="0" w:color="auto"/>
            </w:tcBorders>
            <w:shd w:val="clear" w:color="000000" w:fill="FFFFFF"/>
            <w:noWrap/>
            <w:vAlign w:val="center"/>
          </w:tcPr>
          <w:p w14:paraId="30506FF9" w14:textId="77777777" w:rsidR="003625A4" w:rsidRPr="003625A4" w:rsidRDefault="003625A4" w:rsidP="003625A4">
            <w:pPr>
              <w:jc w:val="center"/>
              <w:rPr>
                <w:rFonts w:ascii="Arial" w:hAnsi="Arial" w:cs="Arial"/>
                <w:sz w:val="20"/>
                <w:szCs w:val="20"/>
              </w:rPr>
            </w:pPr>
            <w:r w:rsidRPr="003625A4">
              <w:rPr>
                <w:rFonts w:ascii="Arial" w:hAnsi="Arial" w:cs="Arial"/>
                <w:sz w:val="20"/>
                <w:szCs w:val="20"/>
              </w:rPr>
              <w:t>75</w:t>
            </w:r>
          </w:p>
        </w:tc>
      </w:tr>
      <w:tr w:rsidR="003625A4" w:rsidRPr="00BD4F3B" w14:paraId="23E80507" w14:textId="77777777" w:rsidTr="009166EA">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tcPr>
          <w:p w14:paraId="3D2CCB3A" w14:textId="77777777" w:rsidR="003625A4" w:rsidRPr="0091030C" w:rsidRDefault="003625A4" w:rsidP="003625A4">
            <w:pPr>
              <w:spacing w:line="240" w:lineRule="auto"/>
              <w:rPr>
                <w:rFonts w:ascii="Arial" w:hAnsi="Arial" w:cs="Arial"/>
                <w:sz w:val="20"/>
                <w:szCs w:val="20"/>
              </w:rPr>
            </w:pPr>
            <w:r w:rsidRPr="0091030C">
              <w:rPr>
                <w:rFonts w:ascii="Arial" w:hAnsi="Arial" w:cs="Arial"/>
                <w:sz w:val="20"/>
                <w:szCs w:val="20"/>
              </w:rPr>
              <w:t>RGRTRK402</w:t>
            </w:r>
          </w:p>
        </w:tc>
        <w:tc>
          <w:tcPr>
            <w:tcW w:w="5953" w:type="dxa"/>
            <w:tcBorders>
              <w:top w:val="single" w:sz="4" w:space="0" w:color="auto"/>
              <w:left w:val="nil"/>
              <w:bottom w:val="single" w:sz="4" w:space="0" w:color="auto"/>
              <w:right w:val="single" w:sz="4" w:space="0" w:color="auto"/>
            </w:tcBorders>
            <w:shd w:val="clear" w:color="000000" w:fill="FFFFFF"/>
            <w:vAlign w:val="center"/>
          </w:tcPr>
          <w:p w14:paraId="7A7D47CF" w14:textId="77777777" w:rsidR="003625A4" w:rsidRPr="0091030C" w:rsidRDefault="003625A4" w:rsidP="003625A4">
            <w:pPr>
              <w:spacing w:line="240" w:lineRule="auto"/>
              <w:rPr>
                <w:rFonts w:ascii="Arial" w:hAnsi="Arial" w:cs="Arial"/>
                <w:sz w:val="20"/>
                <w:szCs w:val="20"/>
              </w:rPr>
            </w:pPr>
            <w:r w:rsidRPr="0091030C">
              <w:rPr>
                <w:rFonts w:ascii="Arial" w:hAnsi="Arial" w:cs="Arial"/>
                <w:sz w:val="20"/>
                <w:szCs w:val="20"/>
              </w:rPr>
              <w:t>Relate animal welfare to track and environmental conditions</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3338C4F0" w14:textId="77777777" w:rsidR="003625A4" w:rsidRPr="0091030C" w:rsidRDefault="003625A4" w:rsidP="003625A4">
            <w:pPr>
              <w:spacing w:line="240" w:lineRule="auto"/>
              <w:jc w:val="center"/>
              <w:rPr>
                <w:rFonts w:ascii="Arial" w:hAnsi="Arial" w:cs="Arial"/>
                <w:sz w:val="20"/>
                <w:szCs w:val="20"/>
              </w:rPr>
            </w:pPr>
            <w:r w:rsidRPr="0091030C">
              <w:rPr>
                <w:rFonts w:ascii="Arial" w:hAnsi="Arial" w:cs="Arial"/>
                <w:sz w:val="20"/>
                <w:szCs w:val="20"/>
              </w:rPr>
              <w:t>60</w:t>
            </w:r>
          </w:p>
        </w:tc>
      </w:tr>
    </w:tbl>
    <w:p w14:paraId="1715AF38" w14:textId="77777777" w:rsidR="005D3481" w:rsidRDefault="005D3481">
      <w: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309BC07D" w14:textId="77777777" w:rsidTr="005D3481">
        <w:trPr>
          <w:trHeight w:val="300"/>
        </w:trPr>
        <w:tc>
          <w:tcPr>
            <w:tcW w:w="2132" w:type="dxa"/>
            <w:tcBorders>
              <w:top w:val="nil"/>
              <w:bottom w:val="single" w:sz="4" w:space="0" w:color="auto"/>
            </w:tcBorders>
            <w:shd w:val="clear" w:color="000000" w:fill="FFFFFF"/>
            <w:vAlign w:val="center"/>
          </w:tcPr>
          <w:p w14:paraId="35EFAA5F" w14:textId="77777777" w:rsidR="00BA7B0E" w:rsidRPr="0091030C" w:rsidRDefault="00BA7B0E" w:rsidP="005D3481">
            <w:pPr>
              <w:spacing w:line="240" w:lineRule="auto"/>
              <w:rPr>
                <w:rFonts w:ascii="Arial" w:hAnsi="Arial" w:cs="Arial"/>
                <w:sz w:val="20"/>
                <w:szCs w:val="20"/>
              </w:rPr>
            </w:pPr>
          </w:p>
        </w:tc>
        <w:tc>
          <w:tcPr>
            <w:tcW w:w="5953" w:type="dxa"/>
            <w:tcBorders>
              <w:top w:val="nil"/>
              <w:bottom w:val="single" w:sz="4" w:space="0" w:color="auto"/>
            </w:tcBorders>
            <w:shd w:val="clear" w:color="000000" w:fill="FFFFFF"/>
            <w:vAlign w:val="center"/>
          </w:tcPr>
          <w:p w14:paraId="4667CCBD" w14:textId="77777777" w:rsidR="00BA7B0E" w:rsidRPr="0091030C" w:rsidRDefault="00BA7B0E" w:rsidP="005D3481">
            <w:pPr>
              <w:spacing w:line="240" w:lineRule="auto"/>
              <w:rPr>
                <w:rFonts w:ascii="Arial" w:hAnsi="Arial" w:cs="Arial"/>
                <w:sz w:val="20"/>
                <w:szCs w:val="20"/>
              </w:rPr>
            </w:pPr>
          </w:p>
        </w:tc>
        <w:tc>
          <w:tcPr>
            <w:tcW w:w="1418" w:type="dxa"/>
            <w:tcBorders>
              <w:top w:val="nil"/>
              <w:bottom w:val="single" w:sz="4" w:space="0" w:color="auto"/>
            </w:tcBorders>
            <w:shd w:val="clear" w:color="000000" w:fill="FFFFFF"/>
            <w:noWrap/>
            <w:vAlign w:val="center"/>
          </w:tcPr>
          <w:p w14:paraId="17263A6A" w14:textId="77777777" w:rsidR="00BA7B0E" w:rsidRPr="0091030C" w:rsidRDefault="00BA7B0E" w:rsidP="005D3481">
            <w:pPr>
              <w:spacing w:line="240" w:lineRule="auto"/>
              <w:jc w:val="center"/>
              <w:rPr>
                <w:rFonts w:ascii="Arial" w:hAnsi="Arial" w:cs="Arial"/>
                <w:sz w:val="20"/>
                <w:szCs w:val="20"/>
              </w:rPr>
            </w:pPr>
          </w:p>
        </w:tc>
      </w:tr>
      <w:tr w:rsidR="00BA7B0E" w:rsidRPr="00BD4F3B" w14:paraId="5FA2D5D3" w14:textId="77777777" w:rsidTr="005D3481">
        <w:trPr>
          <w:trHeight w:val="20"/>
        </w:trPr>
        <w:tc>
          <w:tcPr>
            <w:tcW w:w="2132" w:type="dxa"/>
            <w:tcBorders>
              <w:top w:val="single" w:sz="4" w:space="0" w:color="auto"/>
              <w:left w:val="single" w:sz="4" w:space="0" w:color="FFFFFF" w:themeColor="background1"/>
              <w:bottom w:val="single" w:sz="4" w:space="0" w:color="FFFFFF" w:themeColor="background1"/>
              <w:right w:val="single" w:sz="4" w:space="0" w:color="auto"/>
            </w:tcBorders>
            <w:shd w:val="clear" w:color="000000" w:fill="000000"/>
          </w:tcPr>
          <w:p w14:paraId="623435ED"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0805BFFC"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Harness Race Driver</w:t>
            </w:r>
          </w:p>
        </w:tc>
      </w:tr>
      <w:tr w:rsidR="00BA7B0E" w:rsidRPr="00BD4F3B" w14:paraId="30F0A25D"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04F1F11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0BAFFB5"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Certificate IV in Racing (Harness Race Driver)</w:t>
            </w:r>
          </w:p>
        </w:tc>
      </w:tr>
      <w:tr w:rsidR="00BA7B0E" w:rsidRPr="00BD4F3B" w14:paraId="74732A2E"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A919AE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F191CC"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RGR40318</w:t>
            </w:r>
          </w:p>
        </w:tc>
      </w:tr>
      <w:tr w:rsidR="00BA7B0E" w:rsidRPr="00BD4F3B" w14:paraId="72C39EF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1261635"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2EAD85"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This sample training program is appropriate for a person working in the harness racing industry as a harness race driver. This person works independently as a highly skilled professional sportsperson able to drive large horses at speed in industry-regulated harness racing competitions.</w:t>
            </w:r>
          </w:p>
        </w:tc>
      </w:tr>
      <w:tr w:rsidR="00BA7B0E" w:rsidRPr="00BD4F3B" w14:paraId="5D765986"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55B6FC7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67FFDAB6"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An asterisk (*) next to the unit code indicates that there are prerequisite requirements which must be met when packaging the qualification. This qualification is required for industry licensing and registration in some states and territories.</w:t>
            </w:r>
          </w:p>
        </w:tc>
      </w:tr>
      <w:tr w:rsidR="00BA7B0E" w:rsidRPr="00BD4F3B" w14:paraId="577BC2FD"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2055489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2CF8E33"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F8EE1DD"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51E640F0"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1F43D7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60B91421"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562111" w14:textId="77777777" w:rsidR="00BA7B0E" w:rsidRPr="0091030C" w:rsidRDefault="00BA7B0E" w:rsidP="005D3481">
            <w:pPr>
              <w:rPr>
                <w:rFonts w:ascii="Arial" w:hAnsi="Arial" w:cs="Arial"/>
                <w:sz w:val="20"/>
              </w:rPr>
            </w:pPr>
            <w:r w:rsidRPr="0091030C">
              <w:rPr>
                <w:rFonts w:ascii="Arial" w:hAnsi="Arial" w:cs="Arial"/>
                <w:sz w:val="20"/>
              </w:rPr>
              <w:t>ACMEQU208</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483F2F8A" w14:textId="77777777" w:rsidR="00BA7B0E" w:rsidRPr="0091030C" w:rsidRDefault="00BA7B0E" w:rsidP="005D3481">
            <w:pPr>
              <w:rPr>
                <w:rFonts w:ascii="Arial" w:hAnsi="Arial" w:cs="Arial"/>
                <w:sz w:val="20"/>
              </w:rPr>
            </w:pPr>
            <w:r w:rsidRPr="0091030C">
              <w:rPr>
                <w:rFonts w:ascii="Arial" w:hAnsi="Arial" w:cs="Arial"/>
                <w:sz w:val="20"/>
              </w:rPr>
              <w:t xml:space="preserve">Manage personal health and fitness for working with horses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B0F9AF9"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0EDB498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37460F61" w14:textId="77777777" w:rsidR="00BA7B0E" w:rsidRPr="0091030C" w:rsidRDefault="00BA7B0E" w:rsidP="005D3481">
            <w:pPr>
              <w:rPr>
                <w:rFonts w:ascii="Arial" w:hAnsi="Arial" w:cs="Arial"/>
                <w:sz w:val="20"/>
              </w:rPr>
            </w:pPr>
            <w:r w:rsidRPr="0091030C">
              <w:rPr>
                <w:rFonts w:ascii="Arial" w:hAnsi="Arial" w:cs="Arial"/>
                <w:sz w:val="20"/>
              </w:rPr>
              <w:t>BSBWHS201</w:t>
            </w:r>
          </w:p>
        </w:tc>
        <w:tc>
          <w:tcPr>
            <w:tcW w:w="5953" w:type="dxa"/>
            <w:tcBorders>
              <w:top w:val="nil"/>
              <w:left w:val="nil"/>
              <w:bottom w:val="single" w:sz="4" w:space="0" w:color="auto"/>
              <w:right w:val="single" w:sz="4" w:space="0" w:color="auto"/>
            </w:tcBorders>
            <w:shd w:val="clear" w:color="000000" w:fill="FFFFFF"/>
            <w:vAlign w:val="center"/>
          </w:tcPr>
          <w:p w14:paraId="15C8CA77" w14:textId="77777777" w:rsidR="00BA7B0E" w:rsidRPr="0091030C" w:rsidRDefault="00BA7B0E" w:rsidP="005D3481">
            <w:pPr>
              <w:rPr>
                <w:rFonts w:ascii="Arial" w:hAnsi="Arial" w:cs="Arial"/>
                <w:sz w:val="20"/>
              </w:rPr>
            </w:pPr>
            <w:r w:rsidRPr="0091030C">
              <w:rPr>
                <w:rFonts w:ascii="Arial" w:hAnsi="Arial" w:cs="Arial"/>
                <w:sz w:val="20"/>
              </w:rPr>
              <w:t>Contribute to the health and safety of self and others</w:t>
            </w:r>
          </w:p>
        </w:tc>
        <w:tc>
          <w:tcPr>
            <w:tcW w:w="1418" w:type="dxa"/>
            <w:tcBorders>
              <w:top w:val="nil"/>
              <w:left w:val="nil"/>
              <w:bottom w:val="single" w:sz="4" w:space="0" w:color="auto"/>
              <w:right w:val="single" w:sz="4" w:space="0" w:color="auto"/>
            </w:tcBorders>
            <w:shd w:val="clear" w:color="000000" w:fill="FFFFFF"/>
            <w:noWrap/>
            <w:vAlign w:val="center"/>
          </w:tcPr>
          <w:p w14:paraId="530C02FB"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1D33D843"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0DA07A91" w14:textId="77777777" w:rsidR="00BA7B0E" w:rsidRPr="0091030C" w:rsidRDefault="00BA7B0E" w:rsidP="005D3481">
            <w:pPr>
              <w:rPr>
                <w:rFonts w:ascii="Arial" w:hAnsi="Arial" w:cs="Arial"/>
                <w:sz w:val="20"/>
              </w:rPr>
            </w:pPr>
            <w:r w:rsidRPr="0091030C">
              <w:rPr>
                <w:rFonts w:ascii="Arial" w:hAnsi="Arial" w:cs="Arial"/>
                <w:sz w:val="20"/>
              </w:rPr>
              <w:t>RGRCMN203</w:t>
            </w:r>
          </w:p>
        </w:tc>
        <w:tc>
          <w:tcPr>
            <w:tcW w:w="5953" w:type="dxa"/>
            <w:tcBorders>
              <w:top w:val="nil"/>
              <w:left w:val="nil"/>
              <w:bottom w:val="single" w:sz="4" w:space="0" w:color="auto"/>
              <w:right w:val="single" w:sz="4" w:space="0" w:color="auto"/>
            </w:tcBorders>
            <w:shd w:val="clear" w:color="000000" w:fill="FFFFFF"/>
            <w:vAlign w:val="center"/>
          </w:tcPr>
          <w:p w14:paraId="608ABAD4" w14:textId="77777777" w:rsidR="00BA7B0E" w:rsidRPr="0091030C" w:rsidRDefault="00BA7B0E" w:rsidP="005D3481">
            <w:pPr>
              <w:rPr>
                <w:rFonts w:ascii="Arial" w:hAnsi="Arial" w:cs="Arial"/>
                <w:sz w:val="20"/>
              </w:rPr>
            </w:pPr>
            <w:r w:rsidRPr="0091030C">
              <w:rPr>
                <w:rFonts w:ascii="Arial" w:hAnsi="Arial" w:cs="Arial"/>
                <w:sz w:val="20"/>
              </w:rPr>
              <w:t xml:space="preserve">Comply with racing industry ethics and integrity </w:t>
            </w:r>
          </w:p>
        </w:tc>
        <w:tc>
          <w:tcPr>
            <w:tcW w:w="1418" w:type="dxa"/>
            <w:tcBorders>
              <w:top w:val="nil"/>
              <w:left w:val="nil"/>
              <w:bottom w:val="single" w:sz="4" w:space="0" w:color="auto"/>
              <w:right w:val="single" w:sz="4" w:space="0" w:color="auto"/>
            </w:tcBorders>
            <w:shd w:val="clear" w:color="000000" w:fill="FFFFFF"/>
            <w:noWrap/>
            <w:vAlign w:val="center"/>
          </w:tcPr>
          <w:p w14:paraId="452E5306"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1B013117"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bottom"/>
          </w:tcPr>
          <w:p w14:paraId="68FC35F7" w14:textId="77777777" w:rsidR="00BA7B0E" w:rsidRPr="0091030C" w:rsidRDefault="00BA7B0E" w:rsidP="005D3481">
            <w:pPr>
              <w:rPr>
                <w:rFonts w:ascii="Arial" w:hAnsi="Arial" w:cs="Arial"/>
                <w:sz w:val="20"/>
              </w:rPr>
            </w:pPr>
            <w:r w:rsidRPr="0091030C">
              <w:rPr>
                <w:rFonts w:ascii="Arial" w:hAnsi="Arial" w:cs="Arial"/>
                <w:sz w:val="20"/>
              </w:rPr>
              <w:t>RGRCMN305</w:t>
            </w:r>
          </w:p>
        </w:tc>
        <w:tc>
          <w:tcPr>
            <w:tcW w:w="5953" w:type="dxa"/>
            <w:tcBorders>
              <w:top w:val="nil"/>
              <w:left w:val="nil"/>
              <w:bottom w:val="single" w:sz="4" w:space="0" w:color="auto"/>
              <w:right w:val="single" w:sz="4" w:space="0" w:color="auto"/>
            </w:tcBorders>
            <w:shd w:val="clear" w:color="000000" w:fill="FFFFFF"/>
            <w:vAlign w:val="center"/>
          </w:tcPr>
          <w:p w14:paraId="2EAF2457" w14:textId="77777777" w:rsidR="00BA7B0E" w:rsidRPr="0091030C" w:rsidRDefault="00BA7B0E" w:rsidP="005D3481">
            <w:pPr>
              <w:rPr>
                <w:rFonts w:ascii="Arial" w:hAnsi="Arial" w:cs="Arial"/>
                <w:sz w:val="20"/>
              </w:rPr>
            </w:pPr>
            <w:r w:rsidRPr="0091030C">
              <w:rPr>
                <w:rFonts w:ascii="Arial" w:hAnsi="Arial" w:cs="Arial"/>
                <w:sz w:val="20"/>
              </w:rPr>
              <w:t xml:space="preserve">Participate in racing protests and inquiries </w:t>
            </w:r>
          </w:p>
        </w:tc>
        <w:tc>
          <w:tcPr>
            <w:tcW w:w="1418" w:type="dxa"/>
            <w:tcBorders>
              <w:top w:val="nil"/>
              <w:left w:val="nil"/>
              <w:bottom w:val="single" w:sz="4" w:space="0" w:color="auto"/>
              <w:right w:val="single" w:sz="4" w:space="0" w:color="auto"/>
            </w:tcBorders>
            <w:shd w:val="clear" w:color="000000" w:fill="FFFFFF"/>
            <w:noWrap/>
            <w:vAlign w:val="center"/>
          </w:tcPr>
          <w:p w14:paraId="1011EEC2"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42DB707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7C50411" w14:textId="77777777" w:rsidR="00BA7B0E" w:rsidRPr="0091030C" w:rsidRDefault="00BA7B0E" w:rsidP="005D3481">
            <w:pPr>
              <w:rPr>
                <w:rFonts w:ascii="Arial" w:hAnsi="Arial" w:cs="Arial"/>
                <w:sz w:val="20"/>
              </w:rPr>
            </w:pPr>
            <w:r w:rsidRPr="0091030C">
              <w:rPr>
                <w:rFonts w:ascii="Arial" w:hAnsi="Arial" w:cs="Arial"/>
                <w:sz w:val="20"/>
              </w:rPr>
              <w:t>RGRPSH201</w:t>
            </w:r>
          </w:p>
        </w:tc>
        <w:tc>
          <w:tcPr>
            <w:tcW w:w="5953" w:type="dxa"/>
            <w:tcBorders>
              <w:top w:val="nil"/>
              <w:left w:val="nil"/>
              <w:bottom w:val="single" w:sz="4" w:space="0" w:color="auto"/>
              <w:right w:val="single" w:sz="4" w:space="0" w:color="auto"/>
            </w:tcBorders>
            <w:shd w:val="clear" w:color="000000" w:fill="FFFFFF"/>
            <w:vAlign w:val="center"/>
          </w:tcPr>
          <w:p w14:paraId="7C39C94D" w14:textId="77777777" w:rsidR="00BA7B0E" w:rsidRPr="0091030C" w:rsidRDefault="00BA7B0E" w:rsidP="005D3481">
            <w:pPr>
              <w:rPr>
                <w:rFonts w:ascii="Arial" w:hAnsi="Arial" w:cs="Arial"/>
                <w:sz w:val="20"/>
              </w:rPr>
            </w:pPr>
            <w:r w:rsidRPr="0091030C">
              <w:rPr>
                <w:rFonts w:ascii="Arial" w:hAnsi="Arial" w:cs="Arial"/>
                <w:sz w:val="20"/>
              </w:rPr>
              <w:t>Handle racehorses in stables and at trackwork</w:t>
            </w:r>
          </w:p>
        </w:tc>
        <w:tc>
          <w:tcPr>
            <w:tcW w:w="1418" w:type="dxa"/>
            <w:tcBorders>
              <w:top w:val="nil"/>
              <w:left w:val="nil"/>
              <w:bottom w:val="single" w:sz="4" w:space="0" w:color="auto"/>
              <w:right w:val="single" w:sz="4" w:space="0" w:color="auto"/>
            </w:tcBorders>
            <w:shd w:val="clear" w:color="000000" w:fill="FFFFFF"/>
            <w:noWrap/>
            <w:vAlign w:val="center"/>
          </w:tcPr>
          <w:p w14:paraId="4FEC99F7"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r w:rsidR="00BA7B0E" w:rsidRPr="00BD4F3B" w14:paraId="1240E76F"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776A054" w14:textId="77777777" w:rsidR="00BA7B0E" w:rsidRPr="0091030C" w:rsidRDefault="00BA7B0E" w:rsidP="005D3481">
            <w:pPr>
              <w:rPr>
                <w:rFonts w:ascii="Arial" w:hAnsi="Arial" w:cs="Arial"/>
                <w:sz w:val="20"/>
              </w:rPr>
            </w:pPr>
            <w:r w:rsidRPr="0091030C">
              <w:rPr>
                <w:rFonts w:ascii="Arial" w:hAnsi="Arial" w:cs="Arial"/>
                <w:sz w:val="20"/>
              </w:rPr>
              <w:t>RGRPSH203*</w:t>
            </w:r>
          </w:p>
        </w:tc>
        <w:tc>
          <w:tcPr>
            <w:tcW w:w="5953" w:type="dxa"/>
            <w:tcBorders>
              <w:top w:val="nil"/>
              <w:left w:val="nil"/>
              <w:bottom w:val="single" w:sz="4" w:space="0" w:color="auto"/>
              <w:right w:val="single" w:sz="4" w:space="0" w:color="auto"/>
            </w:tcBorders>
            <w:shd w:val="clear" w:color="000000" w:fill="FFFFFF"/>
            <w:vAlign w:val="center"/>
          </w:tcPr>
          <w:p w14:paraId="1CF1B692" w14:textId="77777777" w:rsidR="00BA7B0E" w:rsidRPr="0091030C" w:rsidRDefault="00BA7B0E" w:rsidP="005D3481">
            <w:pPr>
              <w:rPr>
                <w:rFonts w:ascii="Arial" w:hAnsi="Arial" w:cs="Arial"/>
                <w:sz w:val="20"/>
              </w:rPr>
            </w:pPr>
            <w:r w:rsidRPr="0091030C">
              <w:rPr>
                <w:rFonts w:ascii="Arial" w:hAnsi="Arial" w:cs="Arial"/>
                <w:sz w:val="20"/>
              </w:rPr>
              <w:t>Perform basic driving tasks</w:t>
            </w:r>
          </w:p>
        </w:tc>
        <w:tc>
          <w:tcPr>
            <w:tcW w:w="1418" w:type="dxa"/>
            <w:tcBorders>
              <w:top w:val="nil"/>
              <w:left w:val="nil"/>
              <w:bottom w:val="single" w:sz="4" w:space="0" w:color="auto"/>
              <w:right w:val="single" w:sz="4" w:space="0" w:color="auto"/>
            </w:tcBorders>
            <w:shd w:val="clear" w:color="000000" w:fill="FFFFFF"/>
            <w:noWrap/>
            <w:vAlign w:val="center"/>
          </w:tcPr>
          <w:p w14:paraId="7FF5C2D8"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43B822E3"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EFB56AD" w14:textId="77777777" w:rsidR="00BA7B0E" w:rsidRPr="0091030C" w:rsidRDefault="00BA7B0E" w:rsidP="005D3481">
            <w:pPr>
              <w:rPr>
                <w:rFonts w:ascii="Arial" w:hAnsi="Arial" w:cs="Arial"/>
                <w:sz w:val="20"/>
              </w:rPr>
            </w:pPr>
            <w:r w:rsidRPr="0091030C">
              <w:rPr>
                <w:rFonts w:ascii="Arial" w:hAnsi="Arial" w:cs="Arial"/>
                <w:sz w:val="20"/>
              </w:rPr>
              <w:t>RGRPSH204*</w:t>
            </w:r>
          </w:p>
        </w:tc>
        <w:tc>
          <w:tcPr>
            <w:tcW w:w="5953" w:type="dxa"/>
            <w:tcBorders>
              <w:top w:val="nil"/>
              <w:left w:val="nil"/>
              <w:bottom w:val="single" w:sz="4" w:space="0" w:color="auto"/>
              <w:right w:val="single" w:sz="4" w:space="0" w:color="auto"/>
            </w:tcBorders>
            <w:shd w:val="clear" w:color="000000" w:fill="FFFFFF"/>
            <w:vAlign w:val="center"/>
          </w:tcPr>
          <w:p w14:paraId="6B392461" w14:textId="77777777" w:rsidR="00BA7B0E" w:rsidRPr="0091030C" w:rsidRDefault="00BA7B0E" w:rsidP="005D3481">
            <w:pPr>
              <w:rPr>
                <w:rFonts w:ascii="Arial" w:hAnsi="Arial" w:cs="Arial"/>
                <w:sz w:val="20"/>
              </w:rPr>
            </w:pPr>
            <w:r w:rsidRPr="0091030C">
              <w:rPr>
                <w:rFonts w:ascii="Arial" w:hAnsi="Arial" w:cs="Arial"/>
                <w:sz w:val="20"/>
              </w:rPr>
              <w:t>Prepare to drive jog work</w:t>
            </w:r>
          </w:p>
        </w:tc>
        <w:tc>
          <w:tcPr>
            <w:tcW w:w="1418" w:type="dxa"/>
            <w:tcBorders>
              <w:top w:val="nil"/>
              <w:left w:val="nil"/>
              <w:bottom w:val="single" w:sz="4" w:space="0" w:color="auto"/>
              <w:right w:val="single" w:sz="4" w:space="0" w:color="auto"/>
            </w:tcBorders>
            <w:shd w:val="clear" w:color="000000" w:fill="FFFFFF"/>
            <w:noWrap/>
            <w:vAlign w:val="center"/>
          </w:tcPr>
          <w:p w14:paraId="0A358EE8"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0D8DD64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A1F38AF" w14:textId="77777777" w:rsidR="00BA7B0E" w:rsidRPr="0091030C" w:rsidRDefault="00BA7B0E" w:rsidP="005D3481">
            <w:pPr>
              <w:rPr>
                <w:rFonts w:ascii="Arial" w:hAnsi="Arial" w:cs="Arial"/>
                <w:sz w:val="20"/>
              </w:rPr>
            </w:pPr>
            <w:r w:rsidRPr="0091030C">
              <w:rPr>
                <w:rFonts w:ascii="Arial" w:hAnsi="Arial" w:cs="Arial"/>
                <w:sz w:val="20"/>
              </w:rPr>
              <w:t>RGRPSH209*</w:t>
            </w:r>
          </w:p>
        </w:tc>
        <w:tc>
          <w:tcPr>
            <w:tcW w:w="5953" w:type="dxa"/>
            <w:tcBorders>
              <w:top w:val="nil"/>
              <w:left w:val="nil"/>
              <w:bottom w:val="single" w:sz="4" w:space="0" w:color="auto"/>
              <w:right w:val="single" w:sz="4" w:space="0" w:color="auto"/>
            </w:tcBorders>
            <w:shd w:val="clear" w:color="000000" w:fill="FFFFFF"/>
            <w:vAlign w:val="center"/>
          </w:tcPr>
          <w:p w14:paraId="6ACE395C" w14:textId="77777777" w:rsidR="00BA7B0E" w:rsidRPr="0091030C" w:rsidRDefault="00BA7B0E" w:rsidP="005D3481">
            <w:pPr>
              <w:rPr>
                <w:rFonts w:ascii="Arial" w:hAnsi="Arial" w:cs="Arial"/>
                <w:sz w:val="20"/>
              </w:rPr>
            </w:pPr>
            <w:r w:rsidRPr="0091030C">
              <w:rPr>
                <w:rFonts w:ascii="Arial" w:hAnsi="Arial" w:cs="Arial"/>
                <w:sz w:val="20"/>
              </w:rPr>
              <w:t>Attend horses at race meetings and trials</w:t>
            </w:r>
          </w:p>
        </w:tc>
        <w:tc>
          <w:tcPr>
            <w:tcW w:w="1418" w:type="dxa"/>
            <w:tcBorders>
              <w:top w:val="nil"/>
              <w:left w:val="nil"/>
              <w:bottom w:val="single" w:sz="4" w:space="0" w:color="auto"/>
              <w:right w:val="single" w:sz="4" w:space="0" w:color="auto"/>
            </w:tcBorders>
            <w:shd w:val="clear" w:color="000000" w:fill="FFFFFF"/>
            <w:noWrap/>
            <w:vAlign w:val="center"/>
          </w:tcPr>
          <w:p w14:paraId="047B6993" w14:textId="77777777" w:rsidR="00BA7B0E" w:rsidRPr="0091030C" w:rsidRDefault="00BA7B0E" w:rsidP="005D3481">
            <w:pPr>
              <w:jc w:val="center"/>
              <w:rPr>
                <w:rFonts w:ascii="Arial" w:hAnsi="Arial" w:cs="Arial"/>
                <w:sz w:val="20"/>
              </w:rPr>
            </w:pPr>
            <w:r w:rsidRPr="0091030C">
              <w:rPr>
                <w:rFonts w:ascii="Arial" w:hAnsi="Arial" w:cs="Arial"/>
                <w:sz w:val="20"/>
              </w:rPr>
              <w:t>30</w:t>
            </w:r>
          </w:p>
        </w:tc>
      </w:tr>
      <w:tr w:rsidR="00BA7B0E" w:rsidRPr="00BD4F3B" w14:paraId="7A6FED2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5629CF7" w14:textId="77777777" w:rsidR="00BA7B0E" w:rsidRPr="0091030C" w:rsidRDefault="00BA7B0E" w:rsidP="005D3481">
            <w:pPr>
              <w:rPr>
                <w:rFonts w:ascii="Arial" w:hAnsi="Arial" w:cs="Arial"/>
                <w:sz w:val="20"/>
              </w:rPr>
            </w:pPr>
            <w:r w:rsidRPr="0091030C">
              <w:rPr>
                <w:rFonts w:ascii="Arial" w:hAnsi="Arial" w:cs="Arial"/>
                <w:sz w:val="20"/>
              </w:rPr>
              <w:t>RGRPSH211</w:t>
            </w:r>
          </w:p>
        </w:tc>
        <w:tc>
          <w:tcPr>
            <w:tcW w:w="5953" w:type="dxa"/>
            <w:tcBorders>
              <w:top w:val="nil"/>
              <w:left w:val="nil"/>
              <w:bottom w:val="single" w:sz="4" w:space="0" w:color="auto"/>
              <w:right w:val="single" w:sz="4" w:space="0" w:color="auto"/>
            </w:tcBorders>
            <w:shd w:val="clear" w:color="000000" w:fill="FFFFFF"/>
            <w:vAlign w:val="center"/>
          </w:tcPr>
          <w:p w14:paraId="032C7F88" w14:textId="77777777" w:rsidR="00BA7B0E" w:rsidRPr="0091030C" w:rsidRDefault="00BA7B0E" w:rsidP="005D3481">
            <w:pPr>
              <w:rPr>
                <w:rFonts w:ascii="Arial" w:hAnsi="Arial" w:cs="Arial"/>
                <w:sz w:val="20"/>
              </w:rPr>
            </w:pPr>
            <w:r w:rsidRPr="0091030C">
              <w:rPr>
                <w:rFonts w:ascii="Arial" w:hAnsi="Arial" w:cs="Arial"/>
                <w:sz w:val="20"/>
              </w:rPr>
              <w:t>Work effectively in the horse racing industry</w:t>
            </w:r>
          </w:p>
        </w:tc>
        <w:tc>
          <w:tcPr>
            <w:tcW w:w="1418" w:type="dxa"/>
            <w:tcBorders>
              <w:top w:val="nil"/>
              <w:left w:val="nil"/>
              <w:bottom w:val="single" w:sz="4" w:space="0" w:color="auto"/>
              <w:right w:val="single" w:sz="4" w:space="0" w:color="auto"/>
            </w:tcBorders>
            <w:shd w:val="clear" w:color="000000" w:fill="FFFFFF"/>
            <w:noWrap/>
            <w:vAlign w:val="center"/>
          </w:tcPr>
          <w:p w14:paraId="5D25490A"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71BB1AF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2EA1749" w14:textId="77777777" w:rsidR="00BA7B0E" w:rsidRPr="0091030C" w:rsidRDefault="00BA7B0E" w:rsidP="005D3481">
            <w:pPr>
              <w:rPr>
                <w:rFonts w:ascii="Arial" w:hAnsi="Arial" w:cs="Arial"/>
                <w:sz w:val="20"/>
              </w:rPr>
            </w:pPr>
            <w:r w:rsidRPr="0091030C">
              <w:rPr>
                <w:rFonts w:ascii="Arial" w:hAnsi="Arial" w:cs="Arial"/>
                <w:sz w:val="20"/>
              </w:rPr>
              <w:t>RGRPSH304</w:t>
            </w:r>
          </w:p>
        </w:tc>
        <w:tc>
          <w:tcPr>
            <w:tcW w:w="5953" w:type="dxa"/>
            <w:tcBorders>
              <w:top w:val="nil"/>
              <w:left w:val="nil"/>
              <w:bottom w:val="single" w:sz="4" w:space="0" w:color="auto"/>
              <w:right w:val="single" w:sz="4" w:space="0" w:color="auto"/>
            </w:tcBorders>
            <w:shd w:val="clear" w:color="000000" w:fill="FFFFFF"/>
            <w:vAlign w:val="center"/>
          </w:tcPr>
          <w:p w14:paraId="598C19D2" w14:textId="77777777" w:rsidR="00BA7B0E" w:rsidRPr="0091030C" w:rsidRDefault="00BA7B0E" w:rsidP="005D3481">
            <w:pPr>
              <w:rPr>
                <w:rFonts w:ascii="Arial" w:hAnsi="Arial" w:cs="Arial"/>
                <w:sz w:val="20"/>
              </w:rPr>
            </w:pPr>
            <w:r w:rsidRPr="0091030C">
              <w:rPr>
                <w:rFonts w:ascii="Arial" w:hAnsi="Arial" w:cs="Arial"/>
                <w:sz w:val="20"/>
              </w:rPr>
              <w:t>Identify factors that affect racehorse fitness and suitability to race</w:t>
            </w:r>
          </w:p>
        </w:tc>
        <w:tc>
          <w:tcPr>
            <w:tcW w:w="1418" w:type="dxa"/>
            <w:tcBorders>
              <w:top w:val="nil"/>
              <w:left w:val="nil"/>
              <w:bottom w:val="single" w:sz="4" w:space="0" w:color="auto"/>
              <w:right w:val="single" w:sz="4" w:space="0" w:color="auto"/>
            </w:tcBorders>
            <w:shd w:val="clear" w:color="000000" w:fill="FFFFFF"/>
            <w:noWrap/>
            <w:vAlign w:val="center"/>
          </w:tcPr>
          <w:p w14:paraId="6EC76002"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68C0908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205973F" w14:textId="77777777" w:rsidR="00BA7B0E" w:rsidRPr="0091030C" w:rsidRDefault="00BA7B0E" w:rsidP="005D3481">
            <w:pPr>
              <w:rPr>
                <w:rFonts w:ascii="Arial" w:hAnsi="Arial" w:cs="Arial"/>
                <w:sz w:val="20"/>
              </w:rPr>
            </w:pPr>
            <w:r w:rsidRPr="0091030C">
              <w:rPr>
                <w:rFonts w:ascii="Arial" w:hAnsi="Arial" w:cs="Arial"/>
                <w:sz w:val="20"/>
              </w:rPr>
              <w:t>RGRPSH305*</w:t>
            </w:r>
          </w:p>
        </w:tc>
        <w:tc>
          <w:tcPr>
            <w:tcW w:w="5953" w:type="dxa"/>
            <w:tcBorders>
              <w:top w:val="nil"/>
              <w:left w:val="nil"/>
              <w:bottom w:val="single" w:sz="4" w:space="0" w:color="auto"/>
              <w:right w:val="single" w:sz="4" w:space="0" w:color="auto"/>
            </w:tcBorders>
            <w:shd w:val="clear" w:color="000000" w:fill="FFFFFF"/>
            <w:vAlign w:val="center"/>
          </w:tcPr>
          <w:p w14:paraId="1B8823EE" w14:textId="77777777" w:rsidR="00BA7B0E" w:rsidRPr="0091030C" w:rsidRDefault="00BA7B0E" w:rsidP="005D3481">
            <w:pPr>
              <w:rPr>
                <w:rFonts w:ascii="Arial" w:hAnsi="Arial" w:cs="Arial"/>
                <w:sz w:val="20"/>
              </w:rPr>
            </w:pPr>
            <w:r w:rsidRPr="0091030C">
              <w:rPr>
                <w:rFonts w:ascii="Arial" w:hAnsi="Arial" w:cs="Arial"/>
                <w:sz w:val="20"/>
              </w:rPr>
              <w:t>Develop driving skills for trackwork</w:t>
            </w:r>
          </w:p>
        </w:tc>
        <w:tc>
          <w:tcPr>
            <w:tcW w:w="1418" w:type="dxa"/>
            <w:tcBorders>
              <w:top w:val="nil"/>
              <w:left w:val="nil"/>
              <w:bottom w:val="single" w:sz="4" w:space="0" w:color="auto"/>
              <w:right w:val="single" w:sz="4" w:space="0" w:color="auto"/>
            </w:tcBorders>
            <w:shd w:val="clear" w:color="000000" w:fill="FFFFFF"/>
            <w:noWrap/>
            <w:vAlign w:val="center"/>
          </w:tcPr>
          <w:p w14:paraId="50D72558"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r w:rsidR="00BA7B0E" w:rsidRPr="00BD4F3B" w14:paraId="4275D3B4"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E75C35E" w14:textId="77777777" w:rsidR="00BA7B0E" w:rsidRPr="0091030C" w:rsidRDefault="00BA7B0E" w:rsidP="005D3481">
            <w:pPr>
              <w:rPr>
                <w:rFonts w:ascii="Arial" w:hAnsi="Arial" w:cs="Arial"/>
                <w:sz w:val="20"/>
              </w:rPr>
            </w:pPr>
            <w:r w:rsidRPr="0091030C">
              <w:rPr>
                <w:rFonts w:ascii="Arial" w:hAnsi="Arial" w:cs="Arial"/>
                <w:sz w:val="20"/>
              </w:rPr>
              <w:t>RGRPSH310</w:t>
            </w:r>
          </w:p>
        </w:tc>
        <w:tc>
          <w:tcPr>
            <w:tcW w:w="5953" w:type="dxa"/>
            <w:tcBorders>
              <w:top w:val="nil"/>
              <w:left w:val="nil"/>
              <w:bottom w:val="single" w:sz="4" w:space="0" w:color="auto"/>
              <w:right w:val="single" w:sz="4" w:space="0" w:color="auto"/>
            </w:tcBorders>
            <w:shd w:val="clear" w:color="000000" w:fill="FFFFFF"/>
            <w:vAlign w:val="center"/>
          </w:tcPr>
          <w:p w14:paraId="46D4C0B2" w14:textId="77777777" w:rsidR="00BA7B0E" w:rsidRPr="0091030C" w:rsidRDefault="00BA7B0E" w:rsidP="005D3481">
            <w:pPr>
              <w:rPr>
                <w:rFonts w:ascii="Arial" w:hAnsi="Arial" w:cs="Arial"/>
                <w:sz w:val="20"/>
              </w:rPr>
            </w:pPr>
            <w:r w:rsidRPr="0091030C">
              <w:rPr>
                <w:rFonts w:ascii="Arial" w:hAnsi="Arial" w:cs="Arial"/>
                <w:sz w:val="20"/>
              </w:rPr>
              <w:t>Prepare for self-management in racing</w:t>
            </w:r>
          </w:p>
        </w:tc>
        <w:tc>
          <w:tcPr>
            <w:tcW w:w="1418" w:type="dxa"/>
            <w:tcBorders>
              <w:top w:val="nil"/>
              <w:left w:val="nil"/>
              <w:bottom w:val="single" w:sz="4" w:space="0" w:color="auto"/>
              <w:right w:val="single" w:sz="4" w:space="0" w:color="auto"/>
            </w:tcBorders>
            <w:shd w:val="clear" w:color="000000" w:fill="FFFFFF"/>
            <w:noWrap/>
            <w:vAlign w:val="center"/>
          </w:tcPr>
          <w:p w14:paraId="6AF13471"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16364A4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D477596" w14:textId="77777777" w:rsidR="00BA7B0E" w:rsidRPr="0091030C" w:rsidRDefault="00BA7B0E" w:rsidP="005D3481">
            <w:pPr>
              <w:rPr>
                <w:rFonts w:ascii="Arial" w:hAnsi="Arial" w:cs="Arial"/>
                <w:sz w:val="20"/>
              </w:rPr>
            </w:pPr>
            <w:r w:rsidRPr="0091030C">
              <w:rPr>
                <w:rFonts w:ascii="Arial" w:hAnsi="Arial" w:cs="Arial"/>
                <w:sz w:val="20"/>
              </w:rPr>
              <w:t>RGRPSH402*</w:t>
            </w:r>
          </w:p>
        </w:tc>
        <w:tc>
          <w:tcPr>
            <w:tcW w:w="5953" w:type="dxa"/>
            <w:tcBorders>
              <w:top w:val="nil"/>
              <w:left w:val="nil"/>
              <w:bottom w:val="single" w:sz="4" w:space="0" w:color="auto"/>
              <w:right w:val="single" w:sz="4" w:space="0" w:color="auto"/>
            </w:tcBorders>
            <w:shd w:val="clear" w:color="000000" w:fill="FFFFFF"/>
            <w:vAlign w:val="center"/>
          </w:tcPr>
          <w:p w14:paraId="7976C31F" w14:textId="77777777" w:rsidR="00BA7B0E" w:rsidRPr="0091030C" w:rsidRDefault="00BA7B0E" w:rsidP="005D3481">
            <w:pPr>
              <w:rPr>
                <w:rFonts w:ascii="Arial" w:hAnsi="Arial" w:cs="Arial"/>
                <w:sz w:val="20"/>
              </w:rPr>
            </w:pPr>
            <w:r w:rsidRPr="0091030C">
              <w:rPr>
                <w:rFonts w:ascii="Arial" w:hAnsi="Arial" w:cs="Arial"/>
                <w:sz w:val="20"/>
              </w:rPr>
              <w:t>Drive horses in pacework and fast work</w:t>
            </w:r>
          </w:p>
        </w:tc>
        <w:tc>
          <w:tcPr>
            <w:tcW w:w="1418" w:type="dxa"/>
            <w:tcBorders>
              <w:top w:val="nil"/>
              <w:left w:val="nil"/>
              <w:bottom w:val="single" w:sz="4" w:space="0" w:color="auto"/>
              <w:right w:val="single" w:sz="4" w:space="0" w:color="auto"/>
            </w:tcBorders>
            <w:shd w:val="clear" w:color="000000" w:fill="FFFFFF"/>
            <w:noWrap/>
            <w:vAlign w:val="center"/>
          </w:tcPr>
          <w:p w14:paraId="5C286EFA"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r w:rsidR="00BA7B0E" w:rsidRPr="00BD4F3B" w14:paraId="58DA5F6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BCB8CDC" w14:textId="77777777" w:rsidR="00BA7B0E" w:rsidRPr="0091030C" w:rsidRDefault="00BA7B0E" w:rsidP="005D3481">
            <w:pPr>
              <w:rPr>
                <w:rFonts w:ascii="Arial" w:hAnsi="Arial" w:cs="Arial"/>
                <w:sz w:val="20"/>
              </w:rPr>
            </w:pPr>
            <w:r w:rsidRPr="0091030C">
              <w:rPr>
                <w:rFonts w:ascii="Arial" w:hAnsi="Arial" w:cs="Arial"/>
                <w:sz w:val="20"/>
              </w:rPr>
              <w:t>RGRPSH410*</w:t>
            </w:r>
          </w:p>
        </w:tc>
        <w:tc>
          <w:tcPr>
            <w:tcW w:w="5953" w:type="dxa"/>
            <w:tcBorders>
              <w:top w:val="nil"/>
              <w:left w:val="nil"/>
              <w:bottom w:val="single" w:sz="4" w:space="0" w:color="auto"/>
              <w:right w:val="single" w:sz="4" w:space="0" w:color="auto"/>
            </w:tcBorders>
            <w:shd w:val="clear" w:color="000000" w:fill="FFFFFF"/>
            <w:vAlign w:val="center"/>
          </w:tcPr>
          <w:p w14:paraId="0AE7A752" w14:textId="77777777" w:rsidR="00BA7B0E" w:rsidRPr="0091030C" w:rsidRDefault="00BA7B0E" w:rsidP="005D3481">
            <w:pPr>
              <w:rPr>
                <w:rFonts w:ascii="Arial" w:hAnsi="Arial" w:cs="Arial"/>
                <w:sz w:val="20"/>
              </w:rPr>
            </w:pPr>
            <w:r w:rsidRPr="0091030C">
              <w:rPr>
                <w:rFonts w:ascii="Arial" w:hAnsi="Arial" w:cs="Arial"/>
                <w:sz w:val="20"/>
              </w:rPr>
              <w:t>Prepare for race driving</w:t>
            </w:r>
          </w:p>
        </w:tc>
        <w:tc>
          <w:tcPr>
            <w:tcW w:w="1418" w:type="dxa"/>
            <w:tcBorders>
              <w:top w:val="nil"/>
              <w:left w:val="nil"/>
              <w:bottom w:val="single" w:sz="4" w:space="0" w:color="auto"/>
              <w:right w:val="single" w:sz="4" w:space="0" w:color="auto"/>
            </w:tcBorders>
            <w:shd w:val="clear" w:color="000000" w:fill="FFFFFF"/>
            <w:noWrap/>
            <w:vAlign w:val="center"/>
          </w:tcPr>
          <w:p w14:paraId="740AAEA1" w14:textId="77777777" w:rsidR="00BA7B0E" w:rsidRPr="0091030C" w:rsidRDefault="00BA7B0E" w:rsidP="005D3481">
            <w:pPr>
              <w:jc w:val="center"/>
              <w:rPr>
                <w:rFonts w:ascii="Arial" w:hAnsi="Arial" w:cs="Arial"/>
                <w:sz w:val="20"/>
              </w:rPr>
            </w:pPr>
            <w:r w:rsidRPr="0091030C">
              <w:rPr>
                <w:rFonts w:ascii="Arial" w:hAnsi="Arial" w:cs="Arial"/>
                <w:sz w:val="20"/>
              </w:rPr>
              <w:t>75</w:t>
            </w:r>
          </w:p>
        </w:tc>
      </w:tr>
      <w:tr w:rsidR="00BA7B0E" w:rsidRPr="00BD4F3B" w14:paraId="4E443335"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C8A070C" w14:textId="77777777" w:rsidR="00BA7B0E" w:rsidRPr="0091030C" w:rsidRDefault="00BA7B0E" w:rsidP="005D3481">
            <w:pPr>
              <w:rPr>
                <w:rFonts w:ascii="Arial" w:hAnsi="Arial" w:cs="Arial"/>
                <w:sz w:val="20"/>
              </w:rPr>
            </w:pPr>
            <w:r w:rsidRPr="0091030C">
              <w:rPr>
                <w:rFonts w:ascii="Arial" w:hAnsi="Arial" w:cs="Arial"/>
                <w:sz w:val="20"/>
              </w:rPr>
              <w:t>RGRPSH411*</w:t>
            </w:r>
          </w:p>
        </w:tc>
        <w:tc>
          <w:tcPr>
            <w:tcW w:w="5953" w:type="dxa"/>
            <w:tcBorders>
              <w:top w:val="nil"/>
              <w:left w:val="nil"/>
              <w:bottom w:val="single" w:sz="4" w:space="0" w:color="auto"/>
              <w:right w:val="single" w:sz="4" w:space="0" w:color="auto"/>
            </w:tcBorders>
            <w:shd w:val="clear" w:color="000000" w:fill="FFFFFF"/>
            <w:vAlign w:val="center"/>
          </w:tcPr>
          <w:p w14:paraId="663D2608" w14:textId="77777777" w:rsidR="00BA7B0E" w:rsidRPr="0091030C" w:rsidRDefault="00BA7B0E" w:rsidP="005D3481">
            <w:pPr>
              <w:rPr>
                <w:rFonts w:ascii="Arial" w:hAnsi="Arial" w:cs="Arial"/>
                <w:sz w:val="20"/>
              </w:rPr>
            </w:pPr>
            <w:r w:rsidRPr="0091030C">
              <w:rPr>
                <w:rFonts w:ascii="Arial" w:hAnsi="Arial" w:cs="Arial"/>
                <w:sz w:val="20"/>
              </w:rPr>
              <w:t>Drive horses in trials</w:t>
            </w:r>
          </w:p>
        </w:tc>
        <w:tc>
          <w:tcPr>
            <w:tcW w:w="1418" w:type="dxa"/>
            <w:tcBorders>
              <w:top w:val="nil"/>
              <w:left w:val="nil"/>
              <w:bottom w:val="single" w:sz="4" w:space="0" w:color="auto"/>
              <w:right w:val="single" w:sz="4" w:space="0" w:color="auto"/>
            </w:tcBorders>
            <w:shd w:val="clear" w:color="000000" w:fill="FFFFFF"/>
            <w:noWrap/>
            <w:vAlign w:val="center"/>
          </w:tcPr>
          <w:p w14:paraId="52E8F678" w14:textId="77777777" w:rsidR="00BA7B0E" w:rsidRPr="0091030C" w:rsidRDefault="00BA7B0E" w:rsidP="005D3481">
            <w:pPr>
              <w:jc w:val="center"/>
              <w:rPr>
                <w:rFonts w:ascii="Arial" w:hAnsi="Arial" w:cs="Arial"/>
                <w:sz w:val="20"/>
              </w:rPr>
            </w:pPr>
            <w:r w:rsidRPr="0091030C">
              <w:rPr>
                <w:rFonts w:ascii="Arial" w:hAnsi="Arial" w:cs="Arial"/>
                <w:sz w:val="20"/>
              </w:rPr>
              <w:t>75</w:t>
            </w:r>
          </w:p>
        </w:tc>
      </w:tr>
      <w:tr w:rsidR="00BA7B0E" w:rsidRPr="00BD4F3B" w14:paraId="70316F3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96D5B63" w14:textId="77777777" w:rsidR="00BA7B0E" w:rsidRPr="0091030C" w:rsidRDefault="00BA7B0E" w:rsidP="005D3481">
            <w:pPr>
              <w:rPr>
                <w:rFonts w:ascii="Arial" w:hAnsi="Arial" w:cs="Arial"/>
                <w:sz w:val="20"/>
              </w:rPr>
            </w:pPr>
            <w:r w:rsidRPr="0091030C">
              <w:rPr>
                <w:rFonts w:ascii="Arial" w:hAnsi="Arial" w:cs="Arial"/>
                <w:sz w:val="20"/>
              </w:rPr>
              <w:t>RGRPSH412*</w:t>
            </w:r>
          </w:p>
        </w:tc>
        <w:tc>
          <w:tcPr>
            <w:tcW w:w="5953" w:type="dxa"/>
            <w:tcBorders>
              <w:top w:val="nil"/>
              <w:left w:val="nil"/>
              <w:bottom w:val="single" w:sz="4" w:space="0" w:color="auto"/>
              <w:right w:val="single" w:sz="4" w:space="0" w:color="auto"/>
            </w:tcBorders>
            <w:shd w:val="clear" w:color="000000" w:fill="FFFFFF"/>
            <w:vAlign w:val="center"/>
          </w:tcPr>
          <w:p w14:paraId="6357A45A" w14:textId="77777777" w:rsidR="00BA7B0E" w:rsidRPr="0091030C" w:rsidRDefault="00BA7B0E" w:rsidP="005D3481">
            <w:pPr>
              <w:rPr>
                <w:rFonts w:ascii="Arial" w:hAnsi="Arial" w:cs="Arial"/>
                <w:sz w:val="20"/>
              </w:rPr>
            </w:pPr>
            <w:r w:rsidRPr="0091030C">
              <w:rPr>
                <w:rFonts w:ascii="Arial" w:hAnsi="Arial" w:cs="Arial"/>
                <w:sz w:val="20"/>
              </w:rPr>
              <w:t>Drive horses in races</w:t>
            </w:r>
          </w:p>
        </w:tc>
        <w:tc>
          <w:tcPr>
            <w:tcW w:w="1418" w:type="dxa"/>
            <w:tcBorders>
              <w:top w:val="nil"/>
              <w:left w:val="nil"/>
              <w:bottom w:val="single" w:sz="4" w:space="0" w:color="auto"/>
              <w:right w:val="single" w:sz="4" w:space="0" w:color="auto"/>
            </w:tcBorders>
            <w:shd w:val="clear" w:color="000000" w:fill="FFFFFF"/>
            <w:noWrap/>
            <w:vAlign w:val="center"/>
          </w:tcPr>
          <w:p w14:paraId="34490429" w14:textId="77777777" w:rsidR="00BA7B0E" w:rsidRPr="0091030C" w:rsidRDefault="00BA7B0E" w:rsidP="005D3481">
            <w:pPr>
              <w:jc w:val="center"/>
              <w:rPr>
                <w:rFonts w:ascii="Arial" w:hAnsi="Arial" w:cs="Arial"/>
                <w:sz w:val="20"/>
              </w:rPr>
            </w:pPr>
            <w:r w:rsidRPr="0091030C">
              <w:rPr>
                <w:rFonts w:ascii="Arial" w:hAnsi="Arial" w:cs="Arial"/>
                <w:sz w:val="20"/>
              </w:rPr>
              <w:t>75</w:t>
            </w:r>
          </w:p>
        </w:tc>
      </w:tr>
      <w:tr w:rsidR="00BA7B0E" w:rsidRPr="00BD4F3B" w14:paraId="75B2FDB2"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844E0C"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91030C" w14:paraId="03ED405F"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BB7F9C" w14:textId="77777777" w:rsidR="00BA7B0E" w:rsidRPr="0091030C" w:rsidRDefault="00BA7B0E" w:rsidP="005D3481">
            <w:pPr>
              <w:rPr>
                <w:rFonts w:ascii="Arial" w:hAnsi="Arial" w:cs="Arial"/>
                <w:sz w:val="20"/>
              </w:rPr>
            </w:pPr>
            <w:r w:rsidRPr="0091030C">
              <w:rPr>
                <w:rFonts w:ascii="Arial" w:hAnsi="Arial" w:cs="Arial"/>
                <w:sz w:val="20"/>
              </w:rPr>
              <w:t>BSBSMB303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2A1B7DE2" w14:textId="77777777" w:rsidR="00BA7B0E" w:rsidRPr="0091030C" w:rsidRDefault="00BA7B0E" w:rsidP="005D3481">
            <w:pPr>
              <w:rPr>
                <w:rFonts w:ascii="Arial" w:hAnsi="Arial" w:cs="Arial"/>
                <w:sz w:val="20"/>
              </w:rPr>
            </w:pPr>
            <w:r w:rsidRPr="0091030C">
              <w:rPr>
                <w:rFonts w:ascii="Arial" w:hAnsi="Arial" w:cs="Arial"/>
                <w:sz w:val="20"/>
              </w:rPr>
              <w:t>Organise finances for the micro business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BB90477"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91030C" w14:paraId="7F8BC02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FCB28CB" w14:textId="77777777" w:rsidR="00BA7B0E" w:rsidRPr="0091030C" w:rsidRDefault="00BA7B0E" w:rsidP="005D3481">
            <w:pPr>
              <w:rPr>
                <w:rFonts w:ascii="Arial" w:hAnsi="Arial" w:cs="Arial"/>
                <w:sz w:val="20"/>
              </w:rPr>
            </w:pPr>
            <w:r w:rsidRPr="0091030C">
              <w:rPr>
                <w:rFonts w:ascii="Arial" w:hAnsi="Arial" w:cs="Arial"/>
                <w:sz w:val="20"/>
              </w:rPr>
              <w:lastRenderedPageBreak/>
              <w:t>BSBSMB305</w:t>
            </w:r>
          </w:p>
        </w:tc>
        <w:tc>
          <w:tcPr>
            <w:tcW w:w="5953" w:type="dxa"/>
            <w:tcBorders>
              <w:top w:val="nil"/>
              <w:left w:val="nil"/>
              <w:bottom w:val="single" w:sz="4" w:space="0" w:color="auto"/>
              <w:right w:val="single" w:sz="4" w:space="0" w:color="auto"/>
            </w:tcBorders>
            <w:shd w:val="clear" w:color="000000" w:fill="FFFFFF"/>
            <w:vAlign w:val="center"/>
          </w:tcPr>
          <w:p w14:paraId="6FE8DAFF" w14:textId="77777777" w:rsidR="00BA7B0E" w:rsidRPr="0091030C" w:rsidRDefault="00BA7B0E" w:rsidP="005D3481">
            <w:pPr>
              <w:rPr>
                <w:rFonts w:ascii="Arial" w:hAnsi="Arial" w:cs="Arial"/>
                <w:sz w:val="20"/>
              </w:rPr>
            </w:pPr>
            <w:r w:rsidRPr="0091030C">
              <w:rPr>
                <w:rFonts w:ascii="Arial" w:hAnsi="Arial" w:cs="Arial"/>
                <w:sz w:val="20"/>
              </w:rPr>
              <w:t>Comply with regulatory, taxation and insurance requirements for the micro business</w:t>
            </w:r>
          </w:p>
        </w:tc>
        <w:tc>
          <w:tcPr>
            <w:tcW w:w="1418" w:type="dxa"/>
            <w:tcBorders>
              <w:top w:val="nil"/>
              <w:left w:val="nil"/>
              <w:bottom w:val="single" w:sz="4" w:space="0" w:color="auto"/>
              <w:right w:val="single" w:sz="4" w:space="0" w:color="auto"/>
            </w:tcBorders>
            <w:shd w:val="clear" w:color="000000" w:fill="FFFFFF"/>
            <w:noWrap/>
            <w:vAlign w:val="center"/>
          </w:tcPr>
          <w:p w14:paraId="53264E04" w14:textId="77777777" w:rsidR="00BA7B0E" w:rsidRPr="0091030C" w:rsidRDefault="00BA7B0E" w:rsidP="005D3481">
            <w:pPr>
              <w:jc w:val="center"/>
              <w:rPr>
                <w:rFonts w:ascii="Arial" w:hAnsi="Arial" w:cs="Arial"/>
                <w:sz w:val="20"/>
              </w:rPr>
            </w:pPr>
            <w:r w:rsidRPr="0091030C">
              <w:rPr>
                <w:rFonts w:ascii="Arial" w:hAnsi="Arial" w:cs="Arial"/>
                <w:sz w:val="20"/>
              </w:rPr>
              <w:t>45</w:t>
            </w:r>
          </w:p>
        </w:tc>
      </w:tr>
      <w:tr w:rsidR="00BA7B0E" w:rsidRPr="0091030C" w14:paraId="2DAA2EEA"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F5763B2" w14:textId="77777777" w:rsidR="00BA7B0E" w:rsidRPr="0091030C" w:rsidRDefault="00BA7B0E" w:rsidP="005D3481">
            <w:pPr>
              <w:rPr>
                <w:rFonts w:ascii="Arial" w:hAnsi="Arial" w:cs="Arial"/>
                <w:sz w:val="20"/>
              </w:rPr>
            </w:pPr>
            <w:r w:rsidRPr="0091030C">
              <w:rPr>
                <w:rFonts w:ascii="Arial" w:hAnsi="Arial" w:cs="Arial"/>
                <w:sz w:val="20"/>
              </w:rPr>
              <w:t xml:space="preserve">PSPGEN052 </w:t>
            </w:r>
          </w:p>
        </w:tc>
        <w:tc>
          <w:tcPr>
            <w:tcW w:w="5953" w:type="dxa"/>
            <w:tcBorders>
              <w:top w:val="nil"/>
              <w:left w:val="nil"/>
              <w:bottom w:val="single" w:sz="4" w:space="0" w:color="auto"/>
              <w:right w:val="single" w:sz="4" w:space="0" w:color="auto"/>
            </w:tcBorders>
            <w:shd w:val="clear" w:color="000000" w:fill="FFFFFF"/>
            <w:vAlign w:val="center"/>
          </w:tcPr>
          <w:p w14:paraId="46988119" w14:textId="77777777" w:rsidR="00BA7B0E" w:rsidRPr="0091030C" w:rsidRDefault="00BA7B0E" w:rsidP="005D3481">
            <w:pPr>
              <w:rPr>
                <w:rFonts w:ascii="Arial" w:hAnsi="Arial" w:cs="Arial"/>
                <w:sz w:val="20"/>
              </w:rPr>
            </w:pPr>
            <w:r w:rsidRPr="0091030C">
              <w:rPr>
                <w:rFonts w:ascii="Arial" w:hAnsi="Arial" w:cs="Arial"/>
                <w:sz w:val="20"/>
              </w:rPr>
              <w:t>Undertake and promote career management</w:t>
            </w:r>
          </w:p>
        </w:tc>
        <w:tc>
          <w:tcPr>
            <w:tcW w:w="1418" w:type="dxa"/>
            <w:tcBorders>
              <w:top w:val="nil"/>
              <w:left w:val="nil"/>
              <w:bottom w:val="single" w:sz="4" w:space="0" w:color="auto"/>
              <w:right w:val="single" w:sz="4" w:space="0" w:color="auto"/>
            </w:tcBorders>
            <w:shd w:val="clear" w:color="000000" w:fill="FFFFFF"/>
            <w:noWrap/>
            <w:vAlign w:val="center"/>
          </w:tcPr>
          <w:p w14:paraId="639D8953"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91030C" w14:paraId="0A9C012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4D680D9" w14:textId="77777777" w:rsidR="00BA7B0E" w:rsidRPr="0091030C" w:rsidRDefault="00BA7B0E" w:rsidP="005D3481">
            <w:pPr>
              <w:rPr>
                <w:rFonts w:ascii="Arial" w:hAnsi="Arial" w:cs="Arial"/>
                <w:sz w:val="20"/>
              </w:rPr>
            </w:pPr>
            <w:r w:rsidRPr="0091030C">
              <w:rPr>
                <w:rFonts w:ascii="Arial" w:hAnsi="Arial" w:cs="Arial"/>
                <w:sz w:val="20"/>
              </w:rPr>
              <w:t>RGRCMN402</w:t>
            </w:r>
          </w:p>
        </w:tc>
        <w:tc>
          <w:tcPr>
            <w:tcW w:w="5953" w:type="dxa"/>
            <w:tcBorders>
              <w:top w:val="nil"/>
              <w:left w:val="nil"/>
              <w:bottom w:val="single" w:sz="4" w:space="0" w:color="auto"/>
              <w:right w:val="single" w:sz="4" w:space="0" w:color="auto"/>
            </w:tcBorders>
            <w:shd w:val="clear" w:color="000000" w:fill="FFFFFF"/>
            <w:vAlign w:val="center"/>
          </w:tcPr>
          <w:p w14:paraId="641A0DB9" w14:textId="77777777" w:rsidR="00BA7B0E" w:rsidRPr="0091030C" w:rsidRDefault="00BA7B0E" w:rsidP="005D3481">
            <w:pPr>
              <w:rPr>
                <w:rFonts w:ascii="Arial" w:hAnsi="Arial" w:cs="Arial"/>
                <w:sz w:val="20"/>
              </w:rPr>
            </w:pPr>
            <w:r w:rsidRPr="0091030C">
              <w:rPr>
                <w:rFonts w:ascii="Arial" w:hAnsi="Arial" w:cs="Arial"/>
                <w:sz w:val="20"/>
              </w:rPr>
              <w:t>Participate in media interviews for racing</w:t>
            </w:r>
          </w:p>
        </w:tc>
        <w:tc>
          <w:tcPr>
            <w:tcW w:w="1418" w:type="dxa"/>
            <w:tcBorders>
              <w:top w:val="nil"/>
              <w:left w:val="nil"/>
              <w:bottom w:val="single" w:sz="4" w:space="0" w:color="auto"/>
              <w:right w:val="single" w:sz="4" w:space="0" w:color="auto"/>
            </w:tcBorders>
            <w:shd w:val="clear" w:color="000000" w:fill="FFFFFF"/>
            <w:noWrap/>
            <w:vAlign w:val="center"/>
          </w:tcPr>
          <w:p w14:paraId="568D6D03" w14:textId="77777777" w:rsidR="00BA7B0E" w:rsidRPr="0091030C" w:rsidRDefault="00BA7B0E" w:rsidP="005D3481">
            <w:pPr>
              <w:jc w:val="center"/>
              <w:rPr>
                <w:rFonts w:ascii="Arial" w:hAnsi="Arial" w:cs="Arial"/>
                <w:sz w:val="20"/>
              </w:rPr>
            </w:pPr>
            <w:r w:rsidRPr="0091030C">
              <w:rPr>
                <w:rFonts w:ascii="Arial" w:hAnsi="Arial" w:cs="Arial"/>
                <w:sz w:val="20"/>
              </w:rPr>
              <w:t>10</w:t>
            </w:r>
          </w:p>
        </w:tc>
      </w:tr>
      <w:tr w:rsidR="00BA7B0E" w:rsidRPr="0091030C" w14:paraId="6DEF2AF2"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1DE41E31" w14:textId="77777777" w:rsidR="00BA7B0E" w:rsidRPr="0091030C" w:rsidRDefault="00BA7B0E" w:rsidP="005D3481">
            <w:pPr>
              <w:rPr>
                <w:rFonts w:ascii="Arial" w:hAnsi="Arial" w:cs="Arial"/>
                <w:sz w:val="20"/>
              </w:rPr>
            </w:pPr>
            <w:r w:rsidRPr="0091030C">
              <w:rPr>
                <w:rFonts w:ascii="Arial" w:hAnsi="Arial" w:cs="Arial"/>
                <w:sz w:val="20"/>
              </w:rPr>
              <w:t>RGRPSH418</w:t>
            </w:r>
          </w:p>
        </w:tc>
        <w:tc>
          <w:tcPr>
            <w:tcW w:w="5953" w:type="dxa"/>
            <w:tcBorders>
              <w:top w:val="nil"/>
              <w:left w:val="nil"/>
              <w:bottom w:val="single" w:sz="4" w:space="0" w:color="auto"/>
              <w:right w:val="single" w:sz="4" w:space="0" w:color="auto"/>
            </w:tcBorders>
            <w:shd w:val="clear" w:color="000000" w:fill="FFFFFF"/>
            <w:vAlign w:val="center"/>
          </w:tcPr>
          <w:p w14:paraId="5366F10D" w14:textId="77777777" w:rsidR="00BA7B0E" w:rsidRPr="0091030C" w:rsidRDefault="00BA7B0E" w:rsidP="005D3481">
            <w:pPr>
              <w:rPr>
                <w:rFonts w:ascii="Arial" w:hAnsi="Arial" w:cs="Arial"/>
                <w:sz w:val="20"/>
              </w:rPr>
            </w:pPr>
            <w:r w:rsidRPr="0091030C">
              <w:rPr>
                <w:rFonts w:ascii="Arial" w:hAnsi="Arial" w:cs="Arial"/>
                <w:sz w:val="20"/>
              </w:rPr>
              <w:t>Set goals to improve racing performance</w:t>
            </w:r>
          </w:p>
        </w:tc>
        <w:tc>
          <w:tcPr>
            <w:tcW w:w="1418" w:type="dxa"/>
            <w:tcBorders>
              <w:top w:val="nil"/>
              <w:left w:val="nil"/>
              <w:bottom w:val="single" w:sz="4" w:space="0" w:color="auto"/>
              <w:right w:val="single" w:sz="4" w:space="0" w:color="auto"/>
            </w:tcBorders>
            <w:shd w:val="clear" w:color="000000" w:fill="FFFFFF"/>
            <w:noWrap/>
            <w:vAlign w:val="center"/>
          </w:tcPr>
          <w:p w14:paraId="2F3A62DB"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bl>
    <w:p w14:paraId="0B4F7962" w14:textId="77777777" w:rsidR="00BA7B0E" w:rsidRPr="0091030C" w:rsidRDefault="00BA7B0E" w:rsidP="00BA7B0E">
      <w:pPr>
        <w:rPr>
          <w:rFonts w:ascii="Arial" w:eastAsia="Times" w:hAnsi="Arial" w:cs="Times New Roman"/>
          <w:b/>
          <w:caps/>
          <w:sz w:val="20"/>
          <w:szCs w:val="20"/>
        </w:rPr>
      </w:pPr>
    </w:p>
    <w:p w14:paraId="02F054A2"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1A7441AB"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8EB8EE3"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D5719B"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Greyhound Trainer</w:t>
            </w:r>
          </w:p>
        </w:tc>
      </w:tr>
      <w:tr w:rsidR="00BA7B0E" w:rsidRPr="00BD4F3B" w14:paraId="4609896B"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908085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4352642"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Certificate IV in Racing (Greyhound Trainer)</w:t>
            </w:r>
          </w:p>
        </w:tc>
      </w:tr>
      <w:tr w:rsidR="00BA7B0E" w:rsidRPr="00BD4F3B" w14:paraId="49513845"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6E9A6B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AE6478"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RGR40418</w:t>
            </w:r>
          </w:p>
        </w:tc>
      </w:tr>
      <w:tr w:rsidR="00BA7B0E" w:rsidRPr="00BD4F3B" w14:paraId="02EB34D0"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BE87F77"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316ECE40"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This sample training program is appropriate for a person working in the greyhound racing industry as a Greyhound Trainer. This individual operates a business training gre</w:t>
            </w:r>
            <w:r>
              <w:rPr>
                <w:rFonts w:ascii="Arial" w:eastAsia="Times New Roman" w:hAnsi="Arial" w:cs="Arial"/>
                <w:color w:val="000000" w:themeColor="text1"/>
                <w:sz w:val="20"/>
                <w:szCs w:val="20"/>
              </w:rPr>
              <w:t>y</w:t>
            </w:r>
            <w:r w:rsidRPr="00523473">
              <w:rPr>
                <w:rFonts w:ascii="Arial" w:eastAsia="Times New Roman" w:hAnsi="Arial" w:cs="Arial"/>
                <w:color w:val="000000" w:themeColor="text1"/>
                <w:sz w:val="20"/>
                <w:szCs w:val="20"/>
              </w:rPr>
              <w:t>hounds for competition in industry-regulated events in the greyhound racing code. The trainer is responsible for the operation of a racing establishment, managing staff, finances and equipment.</w:t>
            </w:r>
          </w:p>
        </w:tc>
      </w:tr>
      <w:tr w:rsidR="00BA7B0E" w:rsidRPr="00BD4F3B" w14:paraId="3B883C94"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1455AE96"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36176B9D" w14:textId="77777777" w:rsidR="00BA7B0E" w:rsidRPr="00523473" w:rsidRDefault="00BA7B0E" w:rsidP="005D3481">
            <w:pPr>
              <w:spacing w:before="80" w:after="80" w:line="240" w:lineRule="auto"/>
              <w:rPr>
                <w:rFonts w:ascii="Arial" w:eastAsia="Times New Roman" w:hAnsi="Arial" w:cs="Arial"/>
                <w:color w:val="000000" w:themeColor="text1"/>
                <w:sz w:val="20"/>
                <w:szCs w:val="20"/>
              </w:rPr>
            </w:pPr>
            <w:r w:rsidRPr="00523473">
              <w:rPr>
                <w:rFonts w:ascii="Arial" w:eastAsia="Times New Roman" w:hAnsi="Arial" w:cs="Arial"/>
                <w:color w:val="000000" w:themeColor="text1"/>
                <w:sz w:val="20"/>
                <w:szCs w:val="20"/>
              </w:rPr>
              <w:t>An asterisk (*) next to the unit code indicates that there are prerequisite requirements which must be met when packaging the qualification. Licensing, legislative, regulatory or certification requirements may apply to this qualification. Refer to the state or territory Controlling Body or Principal Racing Authority for current licence or registration requirements.</w:t>
            </w:r>
          </w:p>
        </w:tc>
      </w:tr>
      <w:tr w:rsidR="00BA7B0E" w:rsidRPr="00BD4F3B" w14:paraId="54A17035"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7488CBB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EFCE08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063FB222"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3B228E87"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505A8163"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37637E5E"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C2A989" w14:textId="77777777" w:rsidR="00BA7B0E" w:rsidRPr="0091030C" w:rsidRDefault="00BA7B0E" w:rsidP="005D3481">
            <w:pPr>
              <w:rPr>
                <w:rFonts w:ascii="Arial" w:hAnsi="Arial" w:cs="Arial"/>
                <w:sz w:val="20"/>
              </w:rPr>
            </w:pPr>
            <w:r w:rsidRPr="0091030C">
              <w:rPr>
                <w:rFonts w:ascii="Arial" w:hAnsi="Arial" w:cs="Arial"/>
                <w:sz w:val="20"/>
              </w:rPr>
              <w:t>BSBSMB303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41EEB41A" w14:textId="77777777" w:rsidR="00BA7B0E" w:rsidRPr="0091030C" w:rsidRDefault="00BA7B0E" w:rsidP="005D3481">
            <w:pPr>
              <w:rPr>
                <w:rFonts w:ascii="Arial" w:hAnsi="Arial" w:cs="Arial"/>
                <w:sz w:val="20"/>
              </w:rPr>
            </w:pPr>
            <w:r w:rsidRPr="0091030C">
              <w:rPr>
                <w:rFonts w:ascii="Arial" w:hAnsi="Arial" w:cs="Arial"/>
                <w:sz w:val="20"/>
              </w:rPr>
              <w:t>Organise finances for the micro business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7D802049"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6228277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EF39AB6" w14:textId="77777777" w:rsidR="00BA7B0E" w:rsidRPr="0091030C" w:rsidRDefault="00BA7B0E" w:rsidP="005D3481">
            <w:pPr>
              <w:rPr>
                <w:rFonts w:ascii="Arial" w:hAnsi="Arial" w:cs="Arial"/>
                <w:sz w:val="20"/>
              </w:rPr>
            </w:pPr>
            <w:r w:rsidRPr="0091030C">
              <w:rPr>
                <w:rFonts w:ascii="Arial" w:hAnsi="Arial" w:cs="Arial"/>
                <w:sz w:val="20"/>
              </w:rPr>
              <w:t>BSBSMB305</w:t>
            </w:r>
          </w:p>
        </w:tc>
        <w:tc>
          <w:tcPr>
            <w:tcW w:w="5953" w:type="dxa"/>
            <w:tcBorders>
              <w:top w:val="nil"/>
              <w:left w:val="nil"/>
              <w:bottom w:val="single" w:sz="4" w:space="0" w:color="auto"/>
              <w:right w:val="single" w:sz="4" w:space="0" w:color="auto"/>
            </w:tcBorders>
            <w:shd w:val="clear" w:color="000000" w:fill="FFFFFF"/>
            <w:vAlign w:val="center"/>
          </w:tcPr>
          <w:p w14:paraId="62832BA8" w14:textId="77777777" w:rsidR="00BA7B0E" w:rsidRPr="0091030C" w:rsidRDefault="00BA7B0E" w:rsidP="005D3481">
            <w:pPr>
              <w:rPr>
                <w:rFonts w:ascii="Arial" w:hAnsi="Arial" w:cs="Arial"/>
                <w:sz w:val="20"/>
              </w:rPr>
            </w:pPr>
            <w:r w:rsidRPr="0091030C">
              <w:rPr>
                <w:rFonts w:ascii="Arial" w:hAnsi="Arial" w:cs="Arial"/>
                <w:sz w:val="20"/>
              </w:rPr>
              <w:t>Comply with regulatory, taxation and insurance requirements for the micro business</w:t>
            </w:r>
          </w:p>
        </w:tc>
        <w:tc>
          <w:tcPr>
            <w:tcW w:w="1418" w:type="dxa"/>
            <w:tcBorders>
              <w:top w:val="nil"/>
              <w:left w:val="nil"/>
              <w:bottom w:val="single" w:sz="4" w:space="0" w:color="auto"/>
              <w:right w:val="single" w:sz="4" w:space="0" w:color="auto"/>
            </w:tcBorders>
            <w:shd w:val="clear" w:color="000000" w:fill="FFFFFF"/>
            <w:noWrap/>
            <w:vAlign w:val="center"/>
          </w:tcPr>
          <w:p w14:paraId="5D2EA977" w14:textId="77777777" w:rsidR="00BA7B0E" w:rsidRPr="0091030C" w:rsidRDefault="00BA7B0E" w:rsidP="005D3481">
            <w:pPr>
              <w:jc w:val="center"/>
              <w:rPr>
                <w:rFonts w:ascii="Arial" w:hAnsi="Arial" w:cs="Arial"/>
                <w:sz w:val="20"/>
              </w:rPr>
            </w:pPr>
            <w:r w:rsidRPr="0091030C">
              <w:rPr>
                <w:rFonts w:ascii="Arial" w:hAnsi="Arial" w:cs="Arial"/>
                <w:sz w:val="20"/>
              </w:rPr>
              <w:t>45</w:t>
            </w:r>
          </w:p>
        </w:tc>
      </w:tr>
      <w:tr w:rsidR="00BA7B0E" w:rsidRPr="00BD4F3B" w14:paraId="5319D3F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97F46B7" w14:textId="77777777" w:rsidR="00BA7B0E" w:rsidRPr="0091030C" w:rsidRDefault="00BA7B0E" w:rsidP="005D3481">
            <w:pPr>
              <w:rPr>
                <w:rFonts w:ascii="Arial" w:hAnsi="Arial" w:cs="Arial"/>
                <w:sz w:val="20"/>
              </w:rPr>
            </w:pPr>
            <w:r w:rsidRPr="0091030C">
              <w:rPr>
                <w:rFonts w:ascii="Arial" w:hAnsi="Arial" w:cs="Arial"/>
                <w:sz w:val="20"/>
              </w:rPr>
              <w:t>BSBWHS401</w:t>
            </w:r>
          </w:p>
        </w:tc>
        <w:tc>
          <w:tcPr>
            <w:tcW w:w="5953" w:type="dxa"/>
            <w:tcBorders>
              <w:top w:val="nil"/>
              <w:left w:val="nil"/>
              <w:bottom w:val="single" w:sz="4" w:space="0" w:color="auto"/>
              <w:right w:val="single" w:sz="4" w:space="0" w:color="auto"/>
            </w:tcBorders>
            <w:shd w:val="clear" w:color="000000" w:fill="FFFFFF"/>
            <w:vAlign w:val="center"/>
          </w:tcPr>
          <w:p w14:paraId="62C8BAB0" w14:textId="77777777" w:rsidR="00BA7B0E" w:rsidRPr="0091030C" w:rsidRDefault="00BA7B0E" w:rsidP="005D3481">
            <w:pPr>
              <w:rPr>
                <w:rFonts w:ascii="Arial" w:hAnsi="Arial" w:cs="Arial"/>
                <w:sz w:val="20"/>
              </w:rPr>
            </w:pPr>
            <w:r w:rsidRPr="0091030C">
              <w:rPr>
                <w:rFonts w:ascii="Arial" w:hAnsi="Arial" w:cs="Arial"/>
                <w:sz w:val="20"/>
              </w:rPr>
              <w:t xml:space="preserve">Implement and monitor WHS policies, procedures and programs to meet legislative requirements </w:t>
            </w:r>
          </w:p>
        </w:tc>
        <w:tc>
          <w:tcPr>
            <w:tcW w:w="1418" w:type="dxa"/>
            <w:tcBorders>
              <w:top w:val="nil"/>
              <w:left w:val="nil"/>
              <w:bottom w:val="single" w:sz="4" w:space="0" w:color="auto"/>
              <w:right w:val="single" w:sz="4" w:space="0" w:color="auto"/>
            </w:tcBorders>
            <w:shd w:val="clear" w:color="000000" w:fill="FFFFFF"/>
            <w:noWrap/>
            <w:vAlign w:val="center"/>
          </w:tcPr>
          <w:p w14:paraId="49AED478"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486D1162"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0E57270" w14:textId="77777777" w:rsidR="00BA7B0E" w:rsidRPr="0091030C" w:rsidRDefault="00BA7B0E" w:rsidP="005D3481">
            <w:pPr>
              <w:rPr>
                <w:rFonts w:ascii="Arial" w:hAnsi="Arial" w:cs="Arial"/>
                <w:sz w:val="20"/>
              </w:rPr>
            </w:pPr>
            <w:r w:rsidRPr="0091030C">
              <w:rPr>
                <w:rFonts w:ascii="Arial" w:hAnsi="Arial" w:cs="Arial"/>
                <w:sz w:val="20"/>
              </w:rPr>
              <w:t>RGRCMN402</w:t>
            </w:r>
          </w:p>
        </w:tc>
        <w:tc>
          <w:tcPr>
            <w:tcW w:w="5953" w:type="dxa"/>
            <w:tcBorders>
              <w:top w:val="nil"/>
              <w:left w:val="nil"/>
              <w:bottom w:val="single" w:sz="4" w:space="0" w:color="auto"/>
              <w:right w:val="single" w:sz="4" w:space="0" w:color="auto"/>
            </w:tcBorders>
            <w:shd w:val="clear" w:color="000000" w:fill="FFFFFF"/>
            <w:vAlign w:val="center"/>
          </w:tcPr>
          <w:p w14:paraId="1D640603" w14:textId="77777777" w:rsidR="00BA7B0E" w:rsidRPr="0091030C" w:rsidRDefault="00BA7B0E" w:rsidP="005D3481">
            <w:pPr>
              <w:rPr>
                <w:rFonts w:ascii="Arial" w:hAnsi="Arial" w:cs="Arial"/>
                <w:sz w:val="20"/>
              </w:rPr>
            </w:pPr>
            <w:r w:rsidRPr="0091030C">
              <w:rPr>
                <w:rFonts w:ascii="Arial" w:hAnsi="Arial" w:cs="Arial"/>
                <w:sz w:val="20"/>
              </w:rPr>
              <w:t>Participate in media interviews for racing</w:t>
            </w:r>
          </w:p>
        </w:tc>
        <w:tc>
          <w:tcPr>
            <w:tcW w:w="1418" w:type="dxa"/>
            <w:tcBorders>
              <w:top w:val="nil"/>
              <w:left w:val="nil"/>
              <w:bottom w:val="single" w:sz="4" w:space="0" w:color="auto"/>
              <w:right w:val="single" w:sz="4" w:space="0" w:color="auto"/>
            </w:tcBorders>
            <w:shd w:val="clear" w:color="000000" w:fill="FFFFFF"/>
            <w:noWrap/>
            <w:vAlign w:val="center"/>
          </w:tcPr>
          <w:p w14:paraId="214753F8" w14:textId="77777777" w:rsidR="00BA7B0E" w:rsidRPr="0091030C" w:rsidRDefault="00BA7B0E" w:rsidP="005D3481">
            <w:pPr>
              <w:jc w:val="center"/>
              <w:rPr>
                <w:rFonts w:ascii="Arial" w:hAnsi="Arial" w:cs="Arial"/>
                <w:sz w:val="20"/>
              </w:rPr>
            </w:pPr>
            <w:r w:rsidRPr="0091030C">
              <w:rPr>
                <w:rFonts w:ascii="Arial" w:hAnsi="Arial" w:cs="Arial"/>
                <w:sz w:val="20"/>
              </w:rPr>
              <w:t>10</w:t>
            </w:r>
          </w:p>
        </w:tc>
      </w:tr>
      <w:tr w:rsidR="00BA7B0E" w:rsidRPr="00BD4F3B" w14:paraId="16DBA3FF"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B40B099" w14:textId="77777777" w:rsidR="00BA7B0E" w:rsidRPr="0091030C" w:rsidRDefault="00BA7B0E" w:rsidP="005D3481">
            <w:pPr>
              <w:rPr>
                <w:rFonts w:ascii="Arial" w:hAnsi="Arial" w:cs="Arial"/>
                <w:sz w:val="20"/>
              </w:rPr>
            </w:pPr>
            <w:r w:rsidRPr="0091030C">
              <w:rPr>
                <w:rFonts w:ascii="Arial" w:hAnsi="Arial" w:cs="Arial"/>
                <w:sz w:val="20"/>
              </w:rPr>
              <w:t>RGRPSG207</w:t>
            </w:r>
          </w:p>
        </w:tc>
        <w:tc>
          <w:tcPr>
            <w:tcW w:w="5953" w:type="dxa"/>
            <w:tcBorders>
              <w:top w:val="nil"/>
              <w:left w:val="nil"/>
              <w:bottom w:val="single" w:sz="4" w:space="0" w:color="auto"/>
              <w:right w:val="single" w:sz="4" w:space="0" w:color="auto"/>
            </w:tcBorders>
            <w:shd w:val="clear" w:color="000000" w:fill="FFFFFF"/>
            <w:vAlign w:val="center"/>
          </w:tcPr>
          <w:p w14:paraId="1BC3A8D0" w14:textId="77777777" w:rsidR="00BA7B0E" w:rsidRPr="0091030C" w:rsidRDefault="00BA7B0E" w:rsidP="005D3481">
            <w:pPr>
              <w:rPr>
                <w:rFonts w:ascii="Arial" w:hAnsi="Arial" w:cs="Arial"/>
                <w:sz w:val="20"/>
              </w:rPr>
            </w:pPr>
            <w:r w:rsidRPr="0091030C">
              <w:rPr>
                <w:rFonts w:ascii="Arial" w:hAnsi="Arial" w:cs="Arial"/>
                <w:sz w:val="20"/>
              </w:rPr>
              <w:t>Demonstrate greyhound racing industry integrity and ethical practice</w:t>
            </w:r>
          </w:p>
        </w:tc>
        <w:tc>
          <w:tcPr>
            <w:tcW w:w="1418" w:type="dxa"/>
            <w:tcBorders>
              <w:top w:val="nil"/>
              <w:left w:val="nil"/>
              <w:bottom w:val="single" w:sz="4" w:space="0" w:color="auto"/>
              <w:right w:val="single" w:sz="4" w:space="0" w:color="auto"/>
            </w:tcBorders>
            <w:shd w:val="clear" w:color="000000" w:fill="FFFFFF"/>
            <w:noWrap/>
            <w:vAlign w:val="center"/>
          </w:tcPr>
          <w:p w14:paraId="3C2FF520"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01456AA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32F192D" w14:textId="77777777" w:rsidR="00BA7B0E" w:rsidRPr="0091030C" w:rsidRDefault="00BA7B0E" w:rsidP="005D3481">
            <w:pPr>
              <w:rPr>
                <w:rFonts w:ascii="Arial" w:hAnsi="Arial" w:cs="Arial"/>
                <w:sz w:val="20"/>
              </w:rPr>
            </w:pPr>
            <w:r w:rsidRPr="0091030C">
              <w:rPr>
                <w:rFonts w:ascii="Arial" w:hAnsi="Arial" w:cs="Arial"/>
                <w:sz w:val="20"/>
              </w:rPr>
              <w:t>RGRPSG302</w:t>
            </w:r>
          </w:p>
        </w:tc>
        <w:tc>
          <w:tcPr>
            <w:tcW w:w="5953" w:type="dxa"/>
            <w:tcBorders>
              <w:top w:val="nil"/>
              <w:left w:val="nil"/>
              <w:bottom w:val="single" w:sz="4" w:space="0" w:color="auto"/>
              <w:right w:val="single" w:sz="4" w:space="0" w:color="auto"/>
            </w:tcBorders>
            <w:shd w:val="clear" w:color="000000" w:fill="FFFFFF"/>
            <w:vAlign w:val="center"/>
          </w:tcPr>
          <w:p w14:paraId="40E574EA" w14:textId="77777777" w:rsidR="00BA7B0E" w:rsidRPr="0091030C" w:rsidRDefault="00BA7B0E" w:rsidP="005D3481">
            <w:pPr>
              <w:rPr>
                <w:rFonts w:ascii="Arial" w:hAnsi="Arial" w:cs="Arial"/>
                <w:sz w:val="20"/>
              </w:rPr>
            </w:pPr>
            <w:r w:rsidRPr="0091030C">
              <w:rPr>
                <w:rFonts w:ascii="Arial" w:hAnsi="Arial" w:cs="Arial"/>
                <w:sz w:val="20"/>
              </w:rPr>
              <w:t>Assess health and provide first aid for greyhounds</w:t>
            </w:r>
          </w:p>
        </w:tc>
        <w:tc>
          <w:tcPr>
            <w:tcW w:w="1418" w:type="dxa"/>
            <w:tcBorders>
              <w:top w:val="nil"/>
              <w:left w:val="nil"/>
              <w:bottom w:val="single" w:sz="4" w:space="0" w:color="auto"/>
              <w:right w:val="single" w:sz="4" w:space="0" w:color="auto"/>
            </w:tcBorders>
            <w:shd w:val="clear" w:color="000000" w:fill="FFFFFF"/>
            <w:noWrap/>
            <w:vAlign w:val="center"/>
          </w:tcPr>
          <w:p w14:paraId="3DC31D3C"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3BA2506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F1A4D8E" w14:textId="77777777" w:rsidR="00BA7B0E" w:rsidRPr="0091030C" w:rsidRDefault="00BA7B0E" w:rsidP="005D3481">
            <w:pPr>
              <w:rPr>
                <w:rFonts w:ascii="Arial" w:hAnsi="Arial" w:cs="Arial"/>
                <w:sz w:val="20"/>
              </w:rPr>
            </w:pPr>
            <w:r w:rsidRPr="0091030C">
              <w:rPr>
                <w:rFonts w:ascii="Arial" w:hAnsi="Arial" w:cs="Arial"/>
                <w:sz w:val="20"/>
              </w:rPr>
              <w:t>RGRPSG303</w:t>
            </w:r>
          </w:p>
        </w:tc>
        <w:tc>
          <w:tcPr>
            <w:tcW w:w="5953" w:type="dxa"/>
            <w:tcBorders>
              <w:top w:val="nil"/>
              <w:left w:val="nil"/>
              <w:bottom w:val="single" w:sz="4" w:space="0" w:color="auto"/>
              <w:right w:val="single" w:sz="4" w:space="0" w:color="auto"/>
            </w:tcBorders>
            <w:shd w:val="clear" w:color="000000" w:fill="FFFFFF"/>
            <w:vAlign w:val="center"/>
          </w:tcPr>
          <w:p w14:paraId="0F1E3135" w14:textId="77777777" w:rsidR="00BA7B0E" w:rsidRPr="0091030C" w:rsidRDefault="00BA7B0E" w:rsidP="005D3481">
            <w:pPr>
              <w:rPr>
                <w:rFonts w:ascii="Arial" w:hAnsi="Arial" w:cs="Arial"/>
                <w:sz w:val="20"/>
              </w:rPr>
            </w:pPr>
            <w:r w:rsidRPr="0091030C">
              <w:rPr>
                <w:rFonts w:ascii="Arial" w:hAnsi="Arial" w:cs="Arial"/>
                <w:sz w:val="20"/>
              </w:rPr>
              <w:t xml:space="preserve">Meet nutritional needs of greyhounds </w:t>
            </w:r>
          </w:p>
        </w:tc>
        <w:tc>
          <w:tcPr>
            <w:tcW w:w="1418" w:type="dxa"/>
            <w:tcBorders>
              <w:top w:val="nil"/>
              <w:left w:val="nil"/>
              <w:bottom w:val="single" w:sz="4" w:space="0" w:color="auto"/>
              <w:right w:val="single" w:sz="4" w:space="0" w:color="auto"/>
            </w:tcBorders>
            <w:shd w:val="clear" w:color="000000" w:fill="FFFFFF"/>
            <w:noWrap/>
            <w:vAlign w:val="center"/>
          </w:tcPr>
          <w:p w14:paraId="14527D6C"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1F9F588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CF46EA4" w14:textId="77777777" w:rsidR="00BA7B0E" w:rsidRPr="0091030C" w:rsidRDefault="00BA7B0E" w:rsidP="005D3481">
            <w:pPr>
              <w:rPr>
                <w:rFonts w:ascii="Arial" w:hAnsi="Arial" w:cs="Arial"/>
                <w:sz w:val="20"/>
              </w:rPr>
            </w:pPr>
            <w:r w:rsidRPr="0091030C">
              <w:rPr>
                <w:rFonts w:ascii="Arial" w:hAnsi="Arial" w:cs="Arial"/>
                <w:sz w:val="20"/>
              </w:rPr>
              <w:t>RGRPSG304</w:t>
            </w:r>
          </w:p>
        </w:tc>
        <w:tc>
          <w:tcPr>
            <w:tcW w:w="5953" w:type="dxa"/>
            <w:tcBorders>
              <w:top w:val="nil"/>
              <w:left w:val="nil"/>
              <w:bottom w:val="single" w:sz="4" w:space="0" w:color="auto"/>
              <w:right w:val="single" w:sz="4" w:space="0" w:color="auto"/>
            </w:tcBorders>
            <w:shd w:val="clear" w:color="000000" w:fill="FFFFFF"/>
            <w:vAlign w:val="center"/>
          </w:tcPr>
          <w:p w14:paraId="28456BE3" w14:textId="77777777" w:rsidR="00BA7B0E" w:rsidRPr="0091030C" w:rsidRDefault="00BA7B0E" w:rsidP="005D3481">
            <w:pPr>
              <w:rPr>
                <w:rFonts w:ascii="Arial" w:hAnsi="Arial" w:cs="Arial"/>
                <w:sz w:val="20"/>
              </w:rPr>
            </w:pPr>
            <w:r w:rsidRPr="0091030C">
              <w:rPr>
                <w:rFonts w:ascii="Arial" w:hAnsi="Arial" w:cs="Arial"/>
                <w:sz w:val="20"/>
              </w:rPr>
              <w:t>Participate in greyhound racing  industry inquiries and appeals</w:t>
            </w:r>
          </w:p>
        </w:tc>
        <w:tc>
          <w:tcPr>
            <w:tcW w:w="1418" w:type="dxa"/>
            <w:tcBorders>
              <w:top w:val="nil"/>
              <w:left w:val="nil"/>
              <w:bottom w:val="single" w:sz="4" w:space="0" w:color="auto"/>
              <w:right w:val="single" w:sz="4" w:space="0" w:color="auto"/>
            </w:tcBorders>
            <w:shd w:val="clear" w:color="000000" w:fill="FFFFFF"/>
            <w:noWrap/>
            <w:vAlign w:val="center"/>
          </w:tcPr>
          <w:p w14:paraId="0A48A2EF" w14:textId="77777777" w:rsidR="00BA7B0E" w:rsidRPr="0091030C" w:rsidRDefault="00BA7B0E" w:rsidP="005D3481">
            <w:pPr>
              <w:jc w:val="center"/>
              <w:rPr>
                <w:rFonts w:ascii="Arial" w:hAnsi="Arial" w:cs="Arial"/>
                <w:sz w:val="20"/>
              </w:rPr>
            </w:pPr>
            <w:r w:rsidRPr="0091030C">
              <w:rPr>
                <w:rFonts w:ascii="Arial" w:hAnsi="Arial" w:cs="Arial"/>
                <w:sz w:val="20"/>
              </w:rPr>
              <w:t>15</w:t>
            </w:r>
          </w:p>
        </w:tc>
      </w:tr>
      <w:tr w:rsidR="00BA7B0E" w:rsidRPr="00BD4F3B" w14:paraId="3A207F2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F142B9A" w14:textId="77777777" w:rsidR="00BA7B0E" w:rsidRPr="0091030C" w:rsidRDefault="00BA7B0E" w:rsidP="005D3481">
            <w:pPr>
              <w:rPr>
                <w:rFonts w:ascii="Arial" w:hAnsi="Arial" w:cs="Arial"/>
                <w:sz w:val="20"/>
              </w:rPr>
            </w:pPr>
            <w:r w:rsidRPr="0091030C">
              <w:rPr>
                <w:rFonts w:ascii="Arial" w:hAnsi="Arial" w:cs="Arial"/>
                <w:sz w:val="20"/>
              </w:rPr>
              <w:t xml:space="preserve">RGRPSG307* </w:t>
            </w:r>
          </w:p>
        </w:tc>
        <w:tc>
          <w:tcPr>
            <w:tcW w:w="5953" w:type="dxa"/>
            <w:tcBorders>
              <w:top w:val="nil"/>
              <w:left w:val="nil"/>
              <w:bottom w:val="single" w:sz="4" w:space="0" w:color="auto"/>
              <w:right w:val="single" w:sz="4" w:space="0" w:color="auto"/>
            </w:tcBorders>
            <w:shd w:val="clear" w:color="000000" w:fill="FFFFFF"/>
            <w:vAlign w:val="center"/>
          </w:tcPr>
          <w:p w14:paraId="03D996C1" w14:textId="77777777" w:rsidR="00BA7B0E" w:rsidRPr="0091030C" w:rsidRDefault="00BA7B0E" w:rsidP="005D3481">
            <w:pPr>
              <w:rPr>
                <w:rFonts w:ascii="Arial" w:hAnsi="Arial" w:cs="Arial"/>
                <w:sz w:val="20"/>
              </w:rPr>
            </w:pPr>
            <w:r w:rsidRPr="0091030C">
              <w:rPr>
                <w:rFonts w:ascii="Arial" w:hAnsi="Arial" w:cs="Arial"/>
                <w:sz w:val="20"/>
              </w:rPr>
              <w:t xml:space="preserve">Train and race greyhounds </w:t>
            </w:r>
          </w:p>
        </w:tc>
        <w:tc>
          <w:tcPr>
            <w:tcW w:w="1418" w:type="dxa"/>
            <w:tcBorders>
              <w:top w:val="nil"/>
              <w:left w:val="nil"/>
              <w:bottom w:val="single" w:sz="4" w:space="0" w:color="auto"/>
              <w:right w:val="single" w:sz="4" w:space="0" w:color="auto"/>
            </w:tcBorders>
            <w:shd w:val="clear" w:color="000000" w:fill="FFFFFF"/>
            <w:noWrap/>
            <w:vAlign w:val="center"/>
          </w:tcPr>
          <w:p w14:paraId="4D791B7E"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r w:rsidR="00BA7B0E" w:rsidRPr="00BD4F3B" w14:paraId="10A9EC6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0BBAAE7F" w14:textId="77777777" w:rsidR="00BA7B0E" w:rsidRPr="0091030C" w:rsidRDefault="00BA7B0E" w:rsidP="005D3481">
            <w:pPr>
              <w:rPr>
                <w:rFonts w:ascii="Arial" w:hAnsi="Arial" w:cs="Arial"/>
                <w:sz w:val="20"/>
              </w:rPr>
            </w:pPr>
            <w:r w:rsidRPr="0091030C">
              <w:rPr>
                <w:rFonts w:ascii="Arial" w:hAnsi="Arial" w:cs="Arial"/>
                <w:sz w:val="20"/>
              </w:rPr>
              <w:t>RGRPSG401</w:t>
            </w:r>
          </w:p>
        </w:tc>
        <w:tc>
          <w:tcPr>
            <w:tcW w:w="5953" w:type="dxa"/>
            <w:tcBorders>
              <w:top w:val="nil"/>
              <w:left w:val="nil"/>
              <w:bottom w:val="single" w:sz="4" w:space="0" w:color="auto"/>
              <w:right w:val="single" w:sz="4" w:space="0" w:color="auto"/>
            </w:tcBorders>
            <w:shd w:val="clear" w:color="000000" w:fill="FFFFFF"/>
            <w:vAlign w:val="center"/>
          </w:tcPr>
          <w:p w14:paraId="13C501E0" w14:textId="77777777" w:rsidR="00BA7B0E" w:rsidRPr="0091030C" w:rsidRDefault="00BA7B0E" w:rsidP="005D3481">
            <w:pPr>
              <w:rPr>
                <w:rFonts w:ascii="Arial" w:hAnsi="Arial" w:cs="Arial"/>
                <w:sz w:val="20"/>
              </w:rPr>
            </w:pPr>
            <w:r w:rsidRPr="0091030C">
              <w:rPr>
                <w:rFonts w:ascii="Arial" w:hAnsi="Arial" w:cs="Arial"/>
                <w:sz w:val="20"/>
              </w:rPr>
              <w:t>Relate anatomical and physiological features to the care and treatment of greyhounds</w:t>
            </w:r>
          </w:p>
        </w:tc>
        <w:tc>
          <w:tcPr>
            <w:tcW w:w="1418" w:type="dxa"/>
            <w:tcBorders>
              <w:top w:val="nil"/>
              <w:left w:val="nil"/>
              <w:bottom w:val="single" w:sz="4" w:space="0" w:color="auto"/>
              <w:right w:val="single" w:sz="4" w:space="0" w:color="auto"/>
            </w:tcBorders>
            <w:shd w:val="clear" w:color="000000" w:fill="FFFFFF"/>
            <w:noWrap/>
            <w:vAlign w:val="center"/>
          </w:tcPr>
          <w:p w14:paraId="07E5A9A6"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1586121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61DF97AA" w14:textId="77777777" w:rsidR="00BA7B0E" w:rsidRPr="0091030C" w:rsidRDefault="00BA7B0E" w:rsidP="005D3481">
            <w:pPr>
              <w:rPr>
                <w:rFonts w:ascii="Arial" w:hAnsi="Arial" w:cs="Arial"/>
                <w:sz w:val="20"/>
              </w:rPr>
            </w:pPr>
            <w:r w:rsidRPr="0091030C">
              <w:rPr>
                <w:rFonts w:ascii="Arial" w:hAnsi="Arial" w:cs="Arial"/>
                <w:sz w:val="20"/>
              </w:rPr>
              <w:t>RGRTRK402</w:t>
            </w:r>
          </w:p>
        </w:tc>
        <w:tc>
          <w:tcPr>
            <w:tcW w:w="5953" w:type="dxa"/>
            <w:tcBorders>
              <w:top w:val="nil"/>
              <w:left w:val="nil"/>
              <w:bottom w:val="single" w:sz="4" w:space="0" w:color="auto"/>
              <w:right w:val="single" w:sz="4" w:space="0" w:color="auto"/>
            </w:tcBorders>
            <w:shd w:val="clear" w:color="000000" w:fill="FFFFFF"/>
            <w:vAlign w:val="center"/>
          </w:tcPr>
          <w:p w14:paraId="59CA49F2" w14:textId="77777777" w:rsidR="00BA7B0E" w:rsidRPr="0091030C" w:rsidRDefault="00BA7B0E" w:rsidP="005D3481">
            <w:pPr>
              <w:rPr>
                <w:rFonts w:ascii="Arial" w:hAnsi="Arial" w:cs="Arial"/>
                <w:sz w:val="20"/>
              </w:rPr>
            </w:pPr>
            <w:r w:rsidRPr="0091030C">
              <w:rPr>
                <w:rFonts w:ascii="Arial" w:hAnsi="Arial" w:cs="Arial"/>
                <w:sz w:val="20"/>
              </w:rPr>
              <w:t>Relate animal welfare to track and environmental conditions</w:t>
            </w:r>
          </w:p>
        </w:tc>
        <w:tc>
          <w:tcPr>
            <w:tcW w:w="1418" w:type="dxa"/>
            <w:tcBorders>
              <w:top w:val="nil"/>
              <w:left w:val="nil"/>
              <w:bottom w:val="single" w:sz="4" w:space="0" w:color="auto"/>
              <w:right w:val="single" w:sz="4" w:space="0" w:color="auto"/>
            </w:tcBorders>
            <w:shd w:val="clear" w:color="000000" w:fill="FFFFFF"/>
            <w:noWrap/>
            <w:vAlign w:val="center"/>
          </w:tcPr>
          <w:p w14:paraId="4083A60D"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3216FA4B"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3710699"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7427CEDA"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8CD980" w14:textId="77777777" w:rsidR="00BA7B0E" w:rsidRPr="0091030C" w:rsidRDefault="00BA7B0E" w:rsidP="005D3481">
            <w:pPr>
              <w:rPr>
                <w:rFonts w:ascii="Arial" w:hAnsi="Arial" w:cs="Arial"/>
                <w:sz w:val="20"/>
              </w:rPr>
            </w:pPr>
            <w:r w:rsidRPr="0091030C">
              <w:rPr>
                <w:rFonts w:ascii="Arial" w:hAnsi="Arial" w:cs="Arial"/>
                <w:sz w:val="20"/>
              </w:rPr>
              <w:t>BSBSMB405</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5480DD90" w14:textId="77777777" w:rsidR="00BA7B0E" w:rsidRPr="0091030C" w:rsidRDefault="00BA7B0E" w:rsidP="005D3481">
            <w:pPr>
              <w:rPr>
                <w:rFonts w:ascii="Arial" w:hAnsi="Arial" w:cs="Arial"/>
                <w:sz w:val="20"/>
              </w:rPr>
            </w:pPr>
            <w:r w:rsidRPr="0091030C">
              <w:rPr>
                <w:rFonts w:ascii="Arial" w:hAnsi="Arial" w:cs="Arial"/>
                <w:sz w:val="20"/>
              </w:rPr>
              <w:t>Monitor and manage small business operations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6EC0C3E3" w14:textId="77777777" w:rsidR="00BA7B0E" w:rsidRPr="0091030C" w:rsidRDefault="00BA7B0E" w:rsidP="005D3481">
            <w:pPr>
              <w:jc w:val="center"/>
              <w:rPr>
                <w:rFonts w:ascii="Arial" w:hAnsi="Arial" w:cs="Arial"/>
                <w:sz w:val="20"/>
              </w:rPr>
            </w:pPr>
            <w:r w:rsidRPr="0091030C">
              <w:rPr>
                <w:rFonts w:ascii="Arial" w:hAnsi="Arial" w:cs="Arial"/>
                <w:sz w:val="20"/>
              </w:rPr>
              <w:t>45</w:t>
            </w:r>
          </w:p>
        </w:tc>
      </w:tr>
      <w:tr w:rsidR="00BA7B0E" w:rsidRPr="00BD4F3B" w14:paraId="51F70018"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63776E9" w14:textId="77777777" w:rsidR="00BA7B0E" w:rsidRPr="0091030C" w:rsidRDefault="00BA7B0E" w:rsidP="005D3481">
            <w:pPr>
              <w:rPr>
                <w:rFonts w:ascii="Arial" w:hAnsi="Arial" w:cs="Arial"/>
                <w:sz w:val="20"/>
              </w:rPr>
            </w:pPr>
            <w:r w:rsidRPr="0091030C">
              <w:rPr>
                <w:rFonts w:ascii="Arial" w:hAnsi="Arial" w:cs="Arial"/>
                <w:sz w:val="20"/>
              </w:rPr>
              <w:t>SISXEMR002</w:t>
            </w:r>
          </w:p>
        </w:tc>
        <w:tc>
          <w:tcPr>
            <w:tcW w:w="5953" w:type="dxa"/>
            <w:tcBorders>
              <w:top w:val="nil"/>
              <w:left w:val="nil"/>
              <w:bottom w:val="single" w:sz="4" w:space="0" w:color="auto"/>
              <w:right w:val="single" w:sz="4" w:space="0" w:color="auto"/>
            </w:tcBorders>
            <w:shd w:val="clear" w:color="000000" w:fill="FFFFFF"/>
            <w:vAlign w:val="center"/>
          </w:tcPr>
          <w:p w14:paraId="08D989E9" w14:textId="77777777" w:rsidR="00BA7B0E" w:rsidRPr="0091030C" w:rsidRDefault="00BA7B0E" w:rsidP="005D3481">
            <w:pPr>
              <w:rPr>
                <w:rFonts w:ascii="Arial" w:hAnsi="Arial" w:cs="Arial"/>
                <w:sz w:val="20"/>
              </w:rPr>
            </w:pPr>
            <w:r w:rsidRPr="0091030C">
              <w:rPr>
                <w:rFonts w:ascii="Arial" w:hAnsi="Arial" w:cs="Arial"/>
                <w:sz w:val="20"/>
              </w:rPr>
              <w:t>Coordinate emergency responses</w:t>
            </w:r>
          </w:p>
        </w:tc>
        <w:tc>
          <w:tcPr>
            <w:tcW w:w="1418" w:type="dxa"/>
            <w:tcBorders>
              <w:top w:val="nil"/>
              <w:left w:val="nil"/>
              <w:bottom w:val="single" w:sz="4" w:space="0" w:color="auto"/>
              <w:right w:val="single" w:sz="4" w:space="0" w:color="auto"/>
            </w:tcBorders>
            <w:shd w:val="clear" w:color="000000" w:fill="FFFFFF"/>
            <w:noWrap/>
            <w:vAlign w:val="center"/>
          </w:tcPr>
          <w:p w14:paraId="1C8C6B24"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64EE73B1"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0BCB8585" w14:textId="77777777" w:rsidR="00BA7B0E" w:rsidRPr="0091030C" w:rsidRDefault="00BA7B0E" w:rsidP="005D3481">
            <w:pPr>
              <w:rPr>
                <w:rFonts w:ascii="Arial" w:hAnsi="Arial" w:cs="Arial"/>
                <w:sz w:val="20"/>
              </w:rPr>
            </w:pPr>
            <w:r w:rsidRPr="0091030C">
              <w:rPr>
                <w:rFonts w:ascii="Arial" w:hAnsi="Arial" w:cs="Arial"/>
                <w:sz w:val="20"/>
              </w:rPr>
              <w:t>RGRPSG201</w:t>
            </w:r>
          </w:p>
        </w:tc>
        <w:tc>
          <w:tcPr>
            <w:tcW w:w="5953" w:type="dxa"/>
            <w:tcBorders>
              <w:top w:val="nil"/>
              <w:left w:val="nil"/>
              <w:bottom w:val="single" w:sz="4" w:space="0" w:color="auto"/>
              <w:right w:val="single" w:sz="4" w:space="0" w:color="auto"/>
            </w:tcBorders>
            <w:shd w:val="clear" w:color="000000" w:fill="FFFFFF"/>
            <w:vAlign w:val="center"/>
          </w:tcPr>
          <w:p w14:paraId="19CDE8E7" w14:textId="77777777" w:rsidR="00BA7B0E" w:rsidRPr="0091030C" w:rsidRDefault="00BA7B0E" w:rsidP="005D3481">
            <w:pPr>
              <w:rPr>
                <w:rFonts w:ascii="Arial" w:hAnsi="Arial" w:cs="Arial"/>
                <w:sz w:val="20"/>
              </w:rPr>
            </w:pPr>
            <w:r w:rsidRPr="0091030C">
              <w:rPr>
                <w:rFonts w:ascii="Arial" w:hAnsi="Arial" w:cs="Arial"/>
                <w:sz w:val="20"/>
              </w:rPr>
              <w:t>Handle greyhounds</w:t>
            </w:r>
          </w:p>
        </w:tc>
        <w:tc>
          <w:tcPr>
            <w:tcW w:w="1418" w:type="dxa"/>
            <w:tcBorders>
              <w:top w:val="nil"/>
              <w:left w:val="nil"/>
              <w:bottom w:val="single" w:sz="4" w:space="0" w:color="auto"/>
              <w:right w:val="single" w:sz="4" w:space="0" w:color="auto"/>
            </w:tcBorders>
            <w:shd w:val="clear" w:color="000000" w:fill="FFFFFF"/>
            <w:noWrap/>
            <w:vAlign w:val="center"/>
          </w:tcPr>
          <w:p w14:paraId="0B6CB87E"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76F899AE" w14:textId="77777777" w:rsidTr="005D3481">
        <w:trPr>
          <w:trHeight w:val="300"/>
        </w:trPr>
        <w:tc>
          <w:tcPr>
            <w:tcW w:w="2132" w:type="dxa"/>
            <w:tcBorders>
              <w:top w:val="nil"/>
              <w:left w:val="single" w:sz="4" w:space="0" w:color="auto"/>
              <w:bottom w:val="single" w:sz="4" w:space="0" w:color="auto"/>
              <w:right w:val="single" w:sz="4" w:space="0" w:color="auto"/>
            </w:tcBorders>
            <w:shd w:val="clear" w:color="auto" w:fill="auto"/>
            <w:vAlign w:val="center"/>
          </w:tcPr>
          <w:p w14:paraId="2AD936CD" w14:textId="77777777" w:rsidR="00BA7B0E" w:rsidRPr="0091030C" w:rsidRDefault="00BA7B0E" w:rsidP="005D3481">
            <w:pPr>
              <w:rPr>
                <w:rFonts w:ascii="Arial" w:hAnsi="Arial" w:cs="Arial"/>
                <w:sz w:val="20"/>
              </w:rPr>
            </w:pPr>
            <w:r w:rsidRPr="0091030C">
              <w:rPr>
                <w:rFonts w:ascii="Arial" w:hAnsi="Arial" w:cs="Arial"/>
                <w:sz w:val="20"/>
              </w:rPr>
              <w:t>RGRPSG309*</w:t>
            </w:r>
          </w:p>
        </w:tc>
        <w:tc>
          <w:tcPr>
            <w:tcW w:w="5953" w:type="dxa"/>
            <w:tcBorders>
              <w:top w:val="nil"/>
              <w:left w:val="nil"/>
              <w:bottom w:val="single" w:sz="4" w:space="0" w:color="auto"/>
              <w:right w:val="single" w:sz="4" w:space="0" w:color="auto"/>
            </w:tcBorders>
            <w:shd w:val="clear" w:color="000000" w:fill="FFFFFF"/>
            <w:vAlign w:val="center"/>
          </w:tcPr>
          <w:p w14:paraId="6A1826B8" w14:textId="77777777" w:rsidR="00BA7B0E" w:rsidRPr="0091030C" w:rsidRDefault="00BA7B0E" w:rsidP="005D3481">
            <w:pPr>
              <w:rPr>
                <w:rFonts w:ascii="Arial" w:hAnsi="Arial" w:cs="Arial"/>
                <w:sz w:val="20"/>
              </w:rPr>
            </w:pPr>
            <w:r w:rsidRPr="0091030C">
              <w:rPr>
                <w:rFonts w:ascii="Arial" w:hAnsi="Arial" w:cs="Arial"/>
                <w:sz w:val="20"/>
              </w:rPr>
              <w:t xml:space="preserve">Educate a greyhound </w:t>
            </w:r>
          </w:p>
        </w:tc>
        <w:tc>
          <w:tcPr>
            <w:tcW w:w="1418" w:type="dxa"/>
            <w:tcBorders>
              <w:top w:val="nil"/>
              <w:left w:val="nil"/>
              <w:bottom w:val="single" w:sz="4" w:space="0" w:color="auto"/>
              <w:right w:val="single" w:sz="4" w:space="0" w:color="auto"/>
            </w:tcBorders>
            <w:shd w:val="clear" w:color="000000" w:fill="FFFFFF"/>
            <w:noWrap/>
            <w:vAlign w:val="center"/>
          </w:tcPr>
          <w:p w14:paraId="3B924F4A" w14:textId="77777777" w:rsidR="00BA7B0E" w:rsidRPr="0091030C" w:rsidRDefault="00BA7B0E" w:rsidP="005D3481">
            <w:pPr>
              <w:jc w:val="center"/>
              <w:rPr>
                <w:rFonts w:ascii="Arial" w:hAnsi="Arial" w:cs="Arial"/>
                <w:sz w:val="20"/>
              </w:rPr>
            </w:pPr>
            <w:r w:rsidRPr="0091030C">
              <w:rPr>
                <w:rFonts w:ascii="Arial" w:hAnsi="Arial" w:cs="Arial"/>
                <w:sz w:val="20"/>
              </w:rPr>
              <w:t>80</w:t>
            </w:r>
          </w:p>
        </w:tc>
      </w:tr>
    </w:tbl>
    <w:p w14:paraId="3A2C9336" w14:textId="77777777" w:rsidR="00BA7B0E" w:rsidRDefault="00BA7B0E" w:rsidP="00BA7B0E">
      <w:pPr>
        <w:rPr>
          <w:rFonts w:ascii="Arial" w:eastAsia="Times" w:hAnsi="Arial" w:cs="Times New Roman"/>
          <w:b/>
          <w:caps/>
          <w:szCs w:val="20"/>
        </w:rPr>
      </w:pPr>
      <w:r>
        <w:rPr>
          <w:rFonts w:ascii="Arial" w:eastAsia="Times" w:hAnsi="Arial" w:cs="Times New Roman"/>
          <w:b/>
          <w:caps/>
          <w:szCs w:val="20"/>
        </w:rPr>
        <w:br w:type="page"/>
      </w:r>
    </w:p>
    <w:tbl>
      <w:tblPr>
        <w:tblW w:w="9503" w:type="dxa"/>
        <w:tblInd w:w="103" w:type="dxa"/>
        <w:tblLayout w:type="fixed"/>
        <w:tblLook w:val="04A0" w:firstRow="1" w:lastRow="0" w:firstColumn="1" w:lastColumn="0" w:noHBand="0" w:noVBand="1"/>
      </w:tblPr>
      <w:tblGrid>
        <w:gridCol w:w="1565"/>
        <w:gridCol w:w="567"/>
        <w:gridCol w:w="5953"/>
        <w:gridCol w:w="709"/>
        <w:gridCol w:w="709"/>
      </w:tblGrid>
      <w:tr w:rsidR="00BA7B0E" w:rsidRPr="00BD4F3B" w14:paraId="7EA0AC49" w14:textId="77777777" w:rsidTr="00536777">
        <w:trPr>
          <w:trHeight w:val="557"/>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5B1840C7"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4C79FB0B" w14:textId="77777777" w:rsidR="00BA7B0E" w:rsidRPr="00F33D8A" w:rsidRDefault="00BA7B0E" w:rsidP="005D3481">
            <w:pPr>
              <w:spacing w:before="80" w:after="80" w:line="240" w:lineRule="auto"/>
              <w:rPr>
                <w:rFonts w:ascii="Arial" w:eastAsia="Times New Roman" w:hAnsi="Arial" w:cs="Arial"/>
                <w:color w:val="000000" w:themeColor="text1"/>
                <w:sz w:val="20"/>
                <w:szCs w:val="20"/>
              </w:rPr>
            </w:pPr>
            <w:r w:rsidRPr="00F33D8A">
              <w:rPr>
                <w:rFonts w:ascii="Arial" w:eastAsia="Times New Roman" w:hAnsi="Arial" w:cs="Arial"/>
                <w:color w:val="000000" w:themeColor="text1"/>
                <w:sz w:val="20"/>
                <w:szCs w:val="20"/>
              </w:rPr>
              <w:t>Steward</w:t>
            </w:r>
          </w:p>
        </w:tc>
      </w:tr>
      <w:tr w:rsidR="00BA7B0E" w:rsidRPr="00BD4F3B" w14:paraId="0A272EF7" w14:textId="77777777" w:rsidTr="005D3481">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74FE5DC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D61C09D" w14:textId="77777777" w:rsidR="00BA7B0E" w:rsidRPr="00F33D8A" w:rsidRDefault="00BA7B0E" w:rsidP="005D3481">
            <w:pPr>
              <w:spacing w:before="80" w:after="80" w:line="240" w:lineRule="auto"/>
              <w:rPr>
                <w:rFonts w:ascii="Arial" w:eastAsia="Times New Roman" w:hAnsi="Arial" w:cs="Arial"/>
                <w:color w:val="000000" w:themeColor="text1"/>
                <w:sz w:val="20"/>
                <w:szCs w:val="20"/>
              </w:rPr>
            </w:pPr>
            <w:r w:rsidRPr="00F33D8A">
              <w:rPr>
                <w:rFonts w:ascii="Arial" w:eastAsia="Times New Roman" w:hAnsi="Arial" w:cs="Arial"/>
                <w:color w:val="000000" w:themeColor="text1"/>
                <w:sz w:val="20"/>
                <w:szCs w:val="20"/>
              </w:rPr>
              <w:t>Certificate IV in Racing Integrity (Steward)</w:t>
            </w:r>
          </w:p>
        </w:tc>
      </w:tr>
      <w:tr w:rsidR="00BA7B0E" w:rsidRPr="00BD4F3B" w14:paraId="1F4AC619" w14:textId="77777777" w:rsidTr="005D3481">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C416ABC"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4A88032" w14:textId="77777777" w:rsidR="00BA7B0E" w:rsidRPr="00F33D8A" w:rsidRDefault="00BA7B0E" w:rsidP="005D3481">
            <w:pPr>
              <w:spacing w:before="80" w:after="80" w:line="240" w:lineRule="auto"/>
              <w:rPr>
                <w:rFonts w:ascii="Arial" w:eastAsia="Times New Roman" w:hAnsi="Arial" w:cs="Arial"/>
                <w:color w:val="000000" w:themeColor="text1"/>
                <w:sz w:val="20"/>
                <w:szCs w:val="20"/>
              </w:rPr>
            </w:pPr>
            <w:r w:rsidRPr="00F33D8A">
              <w:rPr>
                <w:rFonts w:ascii="Arial" w:eastAsia="Times New Roman" w:hAnsi="Arial" w:cs="Arial"/>
                <w:color w:val="000000" w:themeColor="text1"/>
                <w:sz w:val="20"/>
                <w:szCs w:val="20"/>
              </w:rPr>
              <w:t>RGR40518</w:t>
            </w:r>
          </w:p>
        </w:tc>
      </w:tr>
      <w:tr w:rsidR="00BA7B0E" w:rsidRPr="00BD4F3B" w14:paraId="6BF85B28" w14:textId="77777777" w:rsidTr="009166EA">
        <w:trPr>
          <w:trHeight w:val="1681"/>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129E6EF2"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631306CA" w14:textId="4EA2DDA2" w:rsidR="00BA7B0E" w:rsidRPr="00F33D8A" w:rsidRDefault="00BA7B0E" w:rsidP="005D3481">
            <w:pPr>
              <w:rPr>
                <w:rFonts w:ascii="Arial" w:hAnsi="Arial" w:cs="Arial"/>
                <w:color w:val="000000" w:themeColor="text1"/>
                <w:sz w:val="20"/>
                <w:szCs w:val="20"/>
              </w:rPr>
            </w:pPr>
            <w:r w:rsidRPr="00F33D8A">
              <w:rPr>
                <w:rFonts w:ascii="Arial" w:hAnsi="Arial" w:cs="Arial"/>
                <w:color w:val="000000" w:themeColor="text1"/>
                <w:sz w:val="20"/>
                <w:szCs w:val="20"/>
              </w:rPr>
              <w:t>This sample training program is appropriate for a person working as a steward in the horse racing industry. This person works within the regulatory and integrity service operations in racing and has responsibilities in the supervision of the conduct of rac</w:t>
            </w:r>
            <w:r>
              <w:rPr>
                <w:rFonts w:ascii="Arial" w:hAnsi="Arial" w:cs="Arial"/>
                <w:color w:val="000000" w:themeColor="text1"/>
                <w:sz w:val="20"/>
                <w:szCs w:val="20"/>
              </w:rPr>
              <w:t>e meetings. A steward</w:t>
            </w:r>
            <w:r w:rsidRPr="00F33D8A">
              <w:rPr>
                <w:rFonts w:ascii="Arial" w:hAnsi="Arial" w:cs="Arial"/>
                <w:color w:val="000000" w:themeColor="text1"/>
                <w:sz w:val="20"/>
                <w:szCs w:val="20"/>
              </w:rPr>
              <w:t xml:space="preserve"> will investigate incidents and potential non-compliance issues, as well as arbitrating and awarding penalties under the principles of administrative law.</w:t>
            </w:r>
          </w:p>
        </w:tc>
      </w:tr>
      <w:tr w:rsidR="00BA7B0E" w:rsidRPr="00BD4F3B" w14:paraId="1C06BDC8" w14:textId="77777777" w:rsidTr="005D3481">
        <w:trPr>
          <w:trHeight w:val="30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999C3DE"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AFBEB5F"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6D817F8A"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4F2131AD" w14:textId="77777777" w:rsidTr="005D3481">
        <w:trPr>
          <w:trHeight w:val="300"/>
        </w:trPr>
        <w:tc>
          <w:tcPr>
            <w:tcW w:w="9503" w:type="dxa"/>
            <w:gridSpan w:val="5"/>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9AB63D1"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50E5F725" w14:textId="77777777" w:rsidTr="00536777">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B9124" w14:textId="77777777" w:rsidR="00BA7B0E" w:rsidRPr="0091030C" w:rsidRDefault="00BA7B0E" w:rsidP="005D3481">
            <w:pPr>
              <w:rPr>
                <w:rFonts w:ascii="Arial" w:hAnsi="Arial" w:cs="Arial"/>
                <w:sz w:val="20"/>
              </w:rPr>
            </w:pPr>
            <w:r w:rsidRPr="0091030C">
              <w:rPr>
                <w:rFonts w:ascii="Arial" w:hAnsi="Arial" w:cs="Arial"/>
                <w:sz w:val="20"/>
              </w:rPr>
              <w:t>BSBWHS301</w:t>
            </w:r>
          </w:p>
        </w:tc>
        <w:tc>
          <w:tcPr>
            <w:tcW w:w="7229" w:type="dxa"/>
            <w:gridSpan w:val="3"/>
            <w:tcBorders>
              <w:top w:val="single" w:sz="4" w:space="0" w:color="auto"/>
              <w:left w:val="nil"/>
              <w:bottom w:val="single" w:sz="4" w:space="0" w:color="auto"/>
              <w:right w:val="single" w:sz="4" w:space="0" w:color="auto"/>
            </w:tcBorders>
            <w:shd w:val="clear" w:color="000000" w:fill="FFFFFF"/>
            <w:vAlign w:val="center"/>
            <w:hideMark/>
          </w:tcPr>
          <w:p w14:paraId="6A7BDD01" w14:textId="77777777" w:rsidR="00BA7B0E" w:rsidRPr="0091030C" w:rsidRDefault="00BA7B0E" w:rsidP="005D3481">
            <w:pPr>
              <w:rPr>
                <w:rFonts w:ascii="Arial" w:hAnsi="Arial" w:cs="Arial"/>
                <w:sz w:val="20"/>
              </w:rPr>
            </w:pPr>
            <w:r w:rsidRPr="0091030C">
              <w:rPr>
                <w:rFonts w:ascii="Arial" w:hAnsi="Arial" w:cs="Arial"/>
                <w:sz w:val="20"/>
              </w:rPr>
              <w:t>Maintain workplace safety</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2CDA61C8"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6991A375"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214716D7" w14:textId="77777777" w:rsidR="00BA7B0E" w:rsidRPr="0091030C" w:rsidRDefault="00BA7B0E" w:rsidP="005D3481">
            <w:pPr>
              <w:rPr>
                <w:rFonts w:ascii="Arial" w:hAnsi="Arial" w:cs="Arial"/>
                <w:sz w:val="20"/>
              </w:rPr>
            </w:pPr>
            <w:r w:rsidRPr="0091030C">
              <w:rPr>
                <w:rFonts w:ascii="Arial" w:hAnsi="Arial" w:cs="Arial"/>
                <w:sz w:val="20"/>
              </w:rPr>
              <w:t>CSCORG014</w:t>
            </w:r>
          </w:p>
        </w:tc>
        <w:tc>
          <w:tcPr>
            <w:tcW w:w="7229" w:type="dxa"/>
            <w:gridSpan w:val="3"/>
            <w:tcBorders>
              <w:top w:val="nil"/>
              <w:left w:val="nil"/>
              <w:bottom w:val="single" w:sz="4" w:space="0" w:color="auto"/>
              <w:right w:val="single" w:sz="4" w:space="0" w:color="auto"/>
            </w:tcBorders>
            <w:shd w:val="clear" w:color="000000" w:fill="FFFFFF"/>
            <w:vAlign w:val="center"/>
          </w:tcPr>
          <w:p w14:paraId="3F440C20" w14:textId="77777777" w:rsidR="00BA7B0E" w:rsidRPr="0091030C" w:rsidRDefault="00BA7B0E" w:rsidP="005D3481">
            <w:pPr>
              <w:rPr>
                <w:rFonts w:ascii="Arial" w:hAnsi="Arial" w:cs="Arial"/>
                <w:sz w:val="20"/>
              </w:rPr>
            </w:pPr>
            <w:r w:rsidRPr="0091030C">
              <w:rPr>
                <w:rFonts w:ascii="Arial" w:hAnsi="Arial" w:cs="Arial"/>
                <w:sz w:val="20"/>
              </w:rPr>
              <w:t>Use information to make critical decisions</w:t>
            </w:r>
          </w:p>
        </w:tc>
        <w:tc>
          <w:tcPr>
            <w:tcW w:w="709" w:type="dxa"/>
            <w:tcBorders>
              <w:top w:val="nil"/>
              <w:left w:val="nil"/>
              <w:bottom w:val="single" w:sz="4" w:space="0" w:color="auto"/>
              <w:right w:val="single" w:sz="4" w:space="0" w:color="auto"/>
            </w:tcBorders>
            <w:shd w:val="clear" w:color="000000" w:fill="FFFFFF"/>
            <w:noWrap/>
            <w:vAlign w:val="center"/>
          </w:tcPr>
          <w:p w14:paraId="3091EF2F"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4204EF14"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1338A0FD" w14:textId="77777777" w:rsidR="00BA7B0E" w:rsidRPr="0091030C" w:rsidRDefault="00BA7B0E" w:rsidP="005D3481">
            <w:pPr>
              <w:rPr>
                <w:rFonts w:ascii="Arial" w:hAnsi="Arial" w:cs="Arial"/>
                <w:sz w:val="20"/>
              </w:rPr>
            </w:pPr>
            <w:r w:rsidRPr="0091030C">
              <w:rPr>
                <w:rFonts w:ascii="Arial" w:hAnsi="Arial" w:cs="Arial"/>
                <w:sz w:val="20"/>
              </w:rPr>
              <w:t>PSPREG003</w:t>
            </w:r>
          </w:p>
        </w:tc>
        <w:tc>
          <w:tcPr>
            <w:tcW w:w="7229" w:type="dxa"/>
            <w:gridSpan w:val="3"/>
            <w:tcBorders>
              <w:top w:val="nil"/>
              <w:left w:val="nil"/>
              <w:bottom w:val="single" w:sz="4" w:space="0" w:color="auto"/>
              <w:right w:val="single" w:sz="4" w:space="0" w:color="auto"/>
            </w:tcBorders>
            <w:shd w:val="clear" w:color="000000" w:fill="FFFFFF"/>
            <w:vAlign w:val="center"/>
          </w:tcPr>
          <w:p w14:paraId="7E84C972" w14:textId="77777777" w:rsidR="00BA7B0E" w:rsidRPr="0091030C" w:rsidRDefault="00BA7B0E" w:rsidP="005D3481">
            <w:pPr>
              <w:rPr>
                <w:rFonts w:ascii="Arial" w:hAnsi="Arial" w:cs="Arial"/>
                <w:sz w:val="20"/>
              </w:rPr>
            </w:pPr>
            <w:r w:rsidRPr="0091030C">
              <w:rPr>
                <w:rFonts w:ascii="Arial" w:hAnsi="Arial" w:cs="Arial"/>
                <w:sz w:val="20"/>
              </w:rPr>
              <w:t>Apply regulatory powers</w:t>
            </w:r>
          </w:p>
        </w:tc>
        <w:tc>
          <w:tcPr>
            <w:tcW w:w="709" w:type="dxa"/>
            <w:tcBorders>
              <w:top w:val="nil"/>
              <w:left w:val="nil"/>
              <w:bottom w:val="single" w:sz="4" w:space="0" w:color="auto"/>
              <w:right w:val="single" w:sz="4" w:space="0" w:color="auto"/>
            </w:tcBorders>
            <w:shd w:val="clear" w:color="000000" w:fill="FFFFFF"/>
            <w:noWrap/>
            <w:vAlign w:val="center"/>
          </w:tcPr>
          <w:p w14:paraId="47311BD1"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17C6A727"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5254970D" w14:textId="77777777" w:rsidR="00BA7B0E" w:rsidRPr="0091030C" w:rsidRDefault="00BA7B0E" w:rsidP="005D3481">
            <w:pPr>
              <w:rPr>
                <w:rFonts w:ascii="Arial" w:hAnsi="Arial" w:cs="Arial"/>
                <w:sz w:val="20"/>
              </w:rPr>
            </w:pPr>
            <w:r w:rsidRPr="0091030C">
              <w:rPr>
                <w:rFonts w:ascii="Arial" w:hAnsi="Arial" w:cs="Arial"/>
                <w:sz w:val="20"/>
              </w:rPr>
              <w:t>RGRCMN203</w:t>
            </w:r>
          </w:p>
        </w:tc>
        <w:tc>
          <w:tcPr>
            <w:tcW w:w="7229" w:type="dxa"/>
            <w:gridSpan w:val="3"/>
            <w:tcBorders>
              <w:top w:val="nil"/>
              <w:left w:val="nil"/>
              <w:bottom w:val="single" w:sz="4" w:space="0" w:color="auto"/>
              <w:right w:val="single" w:sz="4" w:space="0" w:color="auto"/>
            </w:tcBorders>
            <w:shd w:val="clear" w:color="000000" w:fill="FFFFFF"/>
            <w:vAlign w:val="center"/>
          </w:tcPr>
          <w:p w14:paraId="12339DD3" w14:textId="77777777" w:rsidR="00BA7B0E" w:rsidRPr="0091030C" w:rsidRDefault="00BA7B0E" w:rsidP="005D3481">
            <w:pPr>
              <w:rPr>
                <w:rFonts w:ascii="Arial" w:hAnsi="Arial" w:cs="Arial"/>
                <w:sz w:val="20"/>
              </w:rPr>
            </w:pPr>
            <w:r w:rsidRPr="0091030C">
              <w:rPr>
                <w:rFonts w:ascii="Arial" w:hAnsi="Arial" w:cs="Arial"/>
                <w:sz w:val="20"/>
              </w:rPr>
              <w:t xml:space="preserve">Comply with racing industry ethics and integrity </w:t>
            </w:r>
          </w:p>
        </w:tc>
        <w:tc>
          <w:tcPr>
            <w:tcW w:w="709" w:type="dxa"/>
            <w:tcBorders>
              <w:top w:val="nil"/>
              <w:left w:val="nil"/>
              <w:bottom w:val="single" w:sz="4" w:space="0" w:color="auto"/>
              <w:right w:val="single" w:sz="4" w:space="0" w:color="auto"/>
            </w:tcBorders>
            <w:shd w:val="clear" w:color="000000" w:fill="FFFFFF"/>
            <w:noWrap/>
            <w:vAlign w:val="center"/>
          </w:tcPr>
          <w:p w14:paraId="613A61CC"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3849D13B"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3B07470E" w14:textId="77777777" w:rsidR="00BA7B0E" w:rsidRPr="0091030C" w:rsidRDefault="00BA7B0E" w:rsidP="005D3481">
            <w:pPr>
              <w:rPr>
                <w:rFonts w:ascii="Arial" w:hAnsi="Arial" w:cs="Arial"/>
                <w:sz w:val="20"/>
              </w:rPr>
            </w:pPr>
            <w:r w:rsidRPr="0091030C">
              <w:rPr>
                <w:rFonts w:ascii="Arial" w:hAnsi="Arial" w:cs="Arial"/>
                <w:sz w:val="20"/>
              </w:rPr>
              <w:t>RGRSTD403</w:t>
            </w:r>
          </w:p>
        </w:tc>
        <w:tc>
          <w:tcPr>
            <w:tcW w:w="7229" w:type="dxa"/>
            <w:gridSpan w:val="3"/>
            <w:tcBorders>
              <w:top w:val="nil"/>
              <w:left w:val="nil"/>
              <w:bottom w:val="single" w:sz="4" w:space="0" w:color="auto"/>
              <w:right w:val="single" w:sz="4" w:space="0" w:color="auto"/>
            </w:tcBorders>
            <w:shd w:val="clear" w:color="000000" w:fill="FFFFFF"/>
            <w:vAlign w:val="center"/>
          </w:tcPr>
          <w:p w14:paraId="213DAD4B" w14:textId="773BAC73" w:rsidR="00BA7B0E" w:rsidRPr="00536777" w:rsidRDefault="00BA7B0E" w:rsidP="005D3481">
            <w:pPr>
              <w:rPr>
                <w:rFonts w:ascii="Arial" w:hAnsi="Arial" w:cs="Arial"/>
                <w:sz w:val="18"/>
                <w:szCs w:val="18"/>
              </w:rPr>
            </w:pPr>
            <w:r w:rsidRPr="00536777">
              <w:rPr>
                <w:rFonts w:ascii="Arial" w:hAnsi="Arial" w:cs="Arial"/>
                <w:sz w:val="18"/>
                <w:szCs w:val="18"/>
              </w:rPr>
              <w:t>Apply principles of administrative law to investi</w:t>
            </w:r>
            <w:r w:rsidR="00536777" w:rsidRPr="00536777">
              <w:rPr>
                <w:rFonts w:ascii="Arial" w:hAnsi="Arial" w:cs="Arial"/>
                <w:sz w:val="18"/>
                <w:szCs w:val="18"/>
              </w:rPr>
              <w:t xml:space="preserve">gation and resolution of racing </w:t>
            </w:r>
            <w:r w:rsidRPr="00536777">
              <w:rPr>
                <w:rFonts w:ascii="Arial" w:hAnsi="Arial" w:cs="Arial"/>
                <w:sz w:val="18"/>
                <w:szCs w:val="18"/>
              </w:rPr>
              <w:t>incidents</w:t>
            </w:r>
          </w:p>
        </w:tc>
        <w:tc>
          <w:tcPr>
            <w:tcW w:w="709" w:type="dxa"/>
            <w:tcBorders>
              <w:top w:val="nil"/>
              <w:left w:val="nil"/>
              <w:bottom w:val="single" w:sz="4" w:space="0" w:color="auto"/>
              <w:right w:val="single" w:sz="4" w:space="0" w:color="auto"/>
            </w:tcBorders>
            <w:shd w:val="clear" w:color="000000" w:fill="FFFFFF"/>
            <w:noWrap/>
            <w:vAlign w:val="center"/>
          </w:tcPr>
          <w:p w14:paraId="562DDB7B"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47CBF445" w14:textId="77777777" w:rsidTr="005D3481">
        <w:trPr>
          <w:trHeight w:val="300"/>
        </w:trPr>
        <w:tc>
          <w:tcPr>
            <w:tcW w:w="95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EC8C38"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Elective</w:t>
            </w:r>
          </w:p>
        </w:tc>
      </w:tr>
      <w:tr w:rsidR="00BA7B0E" w:rsidRPr="00BD4F3B" w14:paraId="466BA388" w14:textId="77777777" w:rsidTr="00536777">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6D02F" w14:textId="77777777" w:rsidR="00BA7B0E" w:rsidRPr="0091030C" w:rsidRDefault="00BA7B0E" w:rsidP="005D3481">
            <w:pPr>
              <w:rPr>
                <w:rFonts w:ascii="Arial" w:hAnsi="Arial" w:cs="Arial"/>
                <w:sz w:val="20"/>
              </w:rPr>
            </w:pPr>
            <w:r w:rsidRPr="00AE0800">
              <w:rPr>
                <w:rFonts w:ascii="Arial" w:hAnsi="Arial" w:cs="Arial"/>
                <w:sz w:val="20"/>
              </w:rPr>
              <w:t>RGRCMN305</w:t>
            </w:r>
          </w:p>
        </w:tc>
        <w:tc>
          <w:tcPr>
            <w:tcW w:w="7229" w:type="dxa"/>
            <w:gridSpan w:val="3"/>
            <w:tcBorders>
              <w:top w:val="single" w:sz="4" w:space="0" w:color="auto"/>
              <w:left w:val="nil"/>
              <w:bottom w:val="single" w:sz="4" w:space="0" w:color="auto"/>
              <w:right w:val="single" w:sz="4" w:space="0" w:color="auto"/>
            </w:tcBorders>
            <w:shd w:val="clear" w:color="000000" w:fill="FFFFFF"/>
            <w:vAlign w:val="center"/>
            <w:hideMark/>
          </w:tcPr>
          <w:p w14:paraId="614D991A" w14:textId="77777777" w:rsidR="00BA7B0E" w:rsidRPr="0091030C" w:rsidRDefault="00BA7B0E" w:rsidP="005D3481">
            <w:pPr>
              <w:rPr>
                <w:rFonts w:ascii="Arial" w:hAnsi="Arial" w:cs="Arial"/>
                <w:sz w:val="20"/>
              </w:rPr>
            </w:pPr>
            <w:r w:rsidRPr="0091030C">
              <w:rPr>
                <w:rFonts w:ascii="Arial" w:hAnsi="Arial" w:cs="Arial"/>
                <w:sz w:val="20"/>
              </w:rPr>
              <w:t xml:space="preserve">Participate in racing protests and inquiries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8F7685D"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207F43EC"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2A6D7A0A" w14:textId="77777777" w:rsidR="00BA7B0E" w:rsidRPr="0091030C" w:rsidRDefault="00BA7B0E" w:rsidP="005D3481">
            <w:pPr>
              <w:rPr>
                <w:rFonts w:ascii="Arial" w:hAnsi="Arial" w:cs="Arial"/>
                <w:sz w:val="20"/>
              </w:rPr>
            </w:pPr>
            <w:r w:rsidRPr="0091030C">
              <w:rPr>
                <w:rFonts w:ascii="Arial" w:hAnsi="Arial" w:cs="Arial"/>
                <w:sz w:val="20"/>
              </w:rPr>
              <w:t>RGRCMN402</w:t>
            </w:r>
          </w:p>
        </w:tc>
        <w:tc>
          <w:tcPr>
            <w:tcW w:w="7229" w:type="dxa"/>
            <w:gridSpan w:val="3"/>
            <w:tcBorders>
              <w:top w:val="nil"/>
              <w:left w:val="nil"/>
              <w:bottom w:val="single" w:sz="4" w:space="0" w:color="auto"/>
              <w:right w:val="single" w:sz="4" w:space="0" w:color="auto"/>
            </w:tcBorders>
            <w:shd w:val="clear" w:color="000000" w:fill="FFFFFF"/>
            <w:vAlign w:val="center"/>
          </w:tcPr>
          <w:p w14:paraId="44EF9F1C" w14:textId="77777777" w:rsidR="00BA7B0E" w:rsidRPr="0091030C" w:rsidRDefault="00BA7B0E" w:rsidP="005D3481">
            <w:pPr>
              <w:rPr>
                <w:rFonts w:ascii="Arial" w:hAnsi="Arial" w:cs="Arial"/>
                <w:sz w:val="20"/>
              </w:rPr>
            </w:pPr>
            <w:r w:rsidRPr="0091030C">
              <w:rPr>
                <w:rFonts w:ascii="Arial" w:hAnsi="Arial" w:cs="Arial"/>
                <w:sz w:val="20"/>
              </w:rPr>
              <w:t>Participate in media interviews for racing</w:t>
            </w:r>
          </w:p>
        </w:tc>
        <w:tc>
          <w:tcPr>
            <w:tcW w:w="709" w:type="dxa"/>
            <w:tcBorders>
              <w:top w:val="nil"/>
              <w:left w:val="nil"/>
              <w:bottom w:val="single" w:sz="4" w:space="0" w:color="auto"/>
              <w:right w:val="single" w:sz="4" w:space="0" w:color="auto"/>
            </w:tcBorders>
            <w:shd w:val="clear" w:color="000000" w:fill="FFFFFF"/>
            <w:noWrap/>
            <w:vAlign w:val="center"/>
          </w:tcPr>
          <w:p w14:paraId="37B7C7F8" w14:textId="77777777" w:rsidR="00BA7B0E" w:rsidRPr="0091030C" w:rsidRDefault="00BA7B0E" w:rsidP="005D3481">
            <w:pPr>
              <w:jc w:val="center"/>
              <w:rPr>
                <w:rFonts w:ascii="Arial" w:hAnsi="Arial" w:cs="Arial"/>
                <w:sz w:val="20"/>
              </w:rPr>
            </w:pPr>
            <w:r w:rsidRPr="0091030C">
              <w:rPr>
                <w:rFonts w:ascii="Arial" w:hAnsi="Arial" w:cs="Arial"/>
                <w:sz w:val="20"/>
              </w:rPr>
              <w:t>10</w:t>
            </w:r>
          </w:p>
        </w:tc>
      </w:tr>
      <w:tr w:rsidR="00BA7B0E" w:rsidRPr="00BD4F3B" w14:paraId="500A3D93"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4D5D6B82" w14:textId="77777777" w:rsidR="00BA7B0E" w:rsidRPr="0091030C" w:rsidRDefault="00BA7B0E" w:rsidP="005D3481">
            <w:pPr>
              <w:rPr>
                <w:rFonts w:ascii="Arial" w:hAnsi="Arial" w:cs="Arial"/>
                <w:sz w:val="20"/>
              </w:rPr>
            </w:pPr>
            <w:r w:rsidRPr="0091030C">
              <w:rPr>
                <w:rFonts w:ascii="Arial" w:hAnsi="Arial" w:cs="Arial"/>
                <w:sz w:val="20"/>
              </w:rPr>
              <w:t>RGRROP312</w:t>
            </w:r>
          </w:p>
        </w:tc>
        <w:tc>
          <w:tcPr>
            <w:tcW w:w="7229" w:type="dxa"/>
            <w:gridSpan w:val="3"/>
            <w:tcBorders>
              <w:top w:val="nil"/>
              <w:left w:val="nil"/>
              <w:bottom w:val="single" w:sz="4" w:space="0" w:color="auto"/>
              <w:right w:val="single" w:sz="4" w:space="0" w:color="auto"/>
            </w:tcBorders>
            <w:shd w:val="clear" w:color="000000" w:fill="FFFFFF"/>
            <w:vAlign w:val="center"/>
          </w:tcPr>
          <w:p w14:paraId="13F22B9A" w14:textId="77777777" w:rsidR="00BA7B0E" w:rsidRPr="0091030C" w:rsidRDefault="00BA7B0E" w:rsidP="005D3481">
            <w:pPr>
              <w:rPr>
                <w:rFonts w:ascii="Arial" w:hAnsi="Arial" w:cs="Arial"/>
                <w:sz w:val="20"/>
              </w:rPr>
            </w:pPr>
            <w:r w:rsidRPr="0091030C">
              <w:rPr>
                <w:rFonts w:ascii="Arial" w:hAnsi="Arial" w:cs="Arial"/>
                <w:sz w:val="20"/>
              </w:rPr>
              <w:t>Perform duties of licensing or registration clerk</w:t>
            </w:r>
          </w:p>
        </w:tc>
        <w:tc>
          <w:tcPr>
            <w:tcW w:w="709" w:type="dxa"/>
            <w:tcBorders>
              <w:top w:val="nil"/>
              <w:left w:val="nil"/>
              <w:bottom w:val="single" w:sz="4" w:space="0" w:color="auto"/>
              <w:right w:val="single" w:sz="4" w:space="0" w:color="auto"/>
            </w:tcBorders>
            <w:shd w:val="clear" w:color="000000" w:fill="FFFFFF"/>
            <w:noWrap/>
            <w:vAlign w:val="center"/>
          </w:tcPr>
          <w:p w14:paraId="4C7F7076"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2D741C74" w14:textId="77777777" w:rsidTr="00536777">
        <w:trPr>
          <w:trHeight w:val="577"/>
        </w:trPr>
        <w:tc>
          <w:tcPr>
            <w:tcW w:w="1565" w:type="dxa"/>
            <w:tcBorders>
              <w:top w:val="nil"/>
              <w:left w:val="single" w:sz="4" w:space="0" w:color="auto"/>
              <w:bottom w:val="single" w:sz="4" w:space="0" w:color="auto"/>
              <w:right w:val="single" w:sz="4" w:space="0" w:color="auto"/>
            </w:tcBorders>
            <w:shd w:val="clear" w:color="000000" w:fill="FFFFFF"/>
            <w:vAlign w:val="center"/>
          </w:tcPr>
          <w:p w14:paraId="33E92105" w14:textId="08474BE2" w:rsidR="00BA7B0E" w:rsidRPr="00AE0800" w:rsidRDefault="00536777" w:rsidP="005D3481">
            <w:pPr>
              <w:rPr>
                <w:rFonts w:ascii="Arial" w:hAnsi="Arial" w:cs="Arial"/>
                <w:sz w:val="20"/>
              </w:rPr>
            </w:pPr>
            <w:r w:rsidRPr="00AE0800">
              <w:rPr>
                <w:rFonts w:ascii="Arial" w:hAnsi="Arial" w:cs="Arial"/>
                <w:sz w:val="20"/>
              </w:rPr>
              <w:t>RGRROP306</w:t>
            </w:r>
          </w:p>
        </w:tc>
        <w:tc>
          <w:tcPr>
            <w:tcW w:w="7229" w:type="dxa"/>
            <w:gridSpan w:val="3"/>
            <w:tcBorders>
              <w:top w:val="nil"/>
              <w:left w:val="nil"/>
              <w:bottom w:val="single" w:sz="4" w:space="0" w:color="auto"/>
              <w:right w:val="single" w:sz="4" w:space="0" w:color="auto"/>
            </w:tcBorders>
            <w:shd w:val="clear" w:color="000000" w:fill="FFFFFF"/>
            <w:vAlign w:val="center"/>
          </w:tcPr>
          <w:p w14:paraId="11A496E2" w14:textId="77777777" w:rsidR="00BA7B0E" w:rsidRPr="00536777" w:rsidRDefault="00BA7B0E" w:rsidP="005D3481">
            <w:pPr>
              <w:rPr>
                <w:rFonts w:ascii="Arial" w:hAnsi="Arial" w:cs="Arial"/>
                <w:sz w:val="20"/>
                <w:szCs w:val="20"/>
              </w:rPr>
            </w:pPr>
            <w:r w:rsidRPr="00536777">
              <w:rPr>
                <w:rFonts w:ascii="Arial" w:hAnsi="Arial" w:cs="Arial"/>
                <w:sz w:val="20"/>
                <w:szCs w:val="20"/>
              </w:rPr>
              <w:t>Perform duties of clerk of scales for jockeys at thoroughbred race meetings</w:t>
            </w:r>
          </w:p>
        </w:tc>
        <w:tc>
          <w:tcPr>
            <w:tcW w:w="709" w:type="dxa"/>
            <w:tcBorders>
              <w:top w:val="nil"/>
              <w:left w:val="nil"/>
              <w:bottom w:val="single" w:sz="4" w:space="0" w:color="auto"/>
              <w:right w:val="single" w:sz="4" w:space="0" w:color="auto"/>
            </w:tcBorders>
            <w:shd w:val="clear" w:color="000000" w:fill="FFFFFF"/>
            <w:noWrap/>
            <w:vAlign w:val="center"/>
          </w:tcPr>
          <w:p w14:paraId="723D1C50" w14:textId="77777777" w:rsidR="00BA7B0E" w:rsidRPr="0091030C" w:rsidRDefault="00BA7B0E" w:rsidP="005D3481">
            <w:pPr>
              <w:jc w:val="center"/>
              <w:rPr>
                <w:rFonts w:ascii="Arial" w:hAnsi="Arial" w:cs="Arial"/>
                <w:sz w:val="20"/>
              </w:rPr>
            </w:pPr>
            <w:r w:rsidRPr="0091030C">
              <w:rPr>
                <w:rFonts w:ascii="Arial" w:hAnsi="Arial" w:cs="Arial"/>
                <w:sz w:val="20"/>
              </w:rPr>
              <w:t>10</w:t>
            </w:r>
          </w:p>
        </w:tc>
      </w:tr>
      <w:tr w:rsidR="00BA7B0E" w:rsidRPr="00BD4F3B" w14:paraId="35D47F1E"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5A745D7D" w14:textId="77777777" w:rsidR="00BA7B0E" w:rsidRPr="00AE0800" w:rsidRDefault="00BA7B0E" w:rsidP="005D3481">
            <w:pPr>
              <w:rPr>
                <w:rFonts w:ascii="Arial" w:hAnsi="Arial" w:cs="Arial"/>
                <w:sz w:val="20"/>
              </w:rPr>
            </w:pPr>
            <w:r w:rsidRPr="00AE0800">
              <w:rPr>
                <w:rFonts w:ascii="Arial" w:hAnsi="Arial" w:cs="Arial"/>
                <w:sz w:val="20"/>
              </w:rPr>
              <w:t>RGRSTD303</w:t>
            </w:r>
          </w:p>
        </w:tc>
        <w:tc>
          <w:tcPr>
            <w:tcW w:w="7229" w:type="dxa"/>
            <w:gridSpan w:val="3"/>
            <w:tcBorders>
              <w:top w:val="nil"/>
              <w:left w:val="nil"/>
              <w:bottom w:val="single" w:sz="4" w:space="0" w:color="auto"/>
              <w:right w:val="single" w:sz="4" w:space="0" w:color="auto"/>
            </w:tcBorders>
            <w:shd w:val="clear" w:color="000000" w:fill="FFFFFF"/>
            <w:vAlign w:val="center"/>
          </w:tcPr>
          <w:p w14:paraId="3D336BF6" w14:textId="77777777" w:rsidR="00BA7B0E" w:rsidRPr="0091030C" w:rsidRDefault="00BA7B0E" w:rsidP="005D3481">
            <w:pPr>
              <w:rPr>
                <w:rFonts w:ascii="Arial" w:hAnsi="Arial" w:cs="Arial"/>
                <w:sz w:val="20"/>
              </w:rPr>
            </w:pPr>
            <w:r w:rsidRPr="0091030C">
              <w:rPr>
                <w:rFonts w:ascii="Arial" w:hAnsi="Arial" w:cs="Arial"/>
                <w:sz w:val="20"/>
              </w:rPr>
              <w:t>Assess racing and training gear suitability and safety</w:t>
            </w:r>
          </w:p>
        </w:tc>
        <w:tc>
          <w:tcPr>
            <w:tcW w:w="709" w:type="dxa"/>
            <w:tcBorders>
              <w:top w:val="nil"/>
              <w:left w:val="nil"/>
              <w:bottom w:val="single" w:sz="4" w:space="0" w:color="auto"/>
              <w:right w:val="single" w:sz="4" w:space="0" w:color="auto"/>
            </w:tcBorders>
            <w:shd w:val="clear" w:color="000000" w:fill="FFFFFF"/>
            <w:noWrap/>
            <w:vAlign w:val="center"/>
          </w:tcPr>
          <w:p w14:paraId="78C19741"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558098C3"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341D67F5" w14:textId="77777777" w:rsidR="00BA7B0E" w:rsidRPr="00AE0800" w:rsidRDefault="00BA7B0E" w:rsidP="005D3481">
            <w:pPr>
              <w:rPr>
                <w:rFonts w:ascii="Arial" w:hAnsi="Arial" w:cs="Arial"/>
                <w:sz w:val="20"/>
              </w:rPr>
            </w:pPr>
            <w:r w:rsidRPr="00AE0800">
              <w:rPr>
                <w:rFonts w:ascii="Arial" w:hAnsi="Arial" w:cs="Arial"/>
                <w:sz w:val="20"/>
              </w:rPr>
              <w:t>RGRSTD402</w:t>
            </w:r>
          </w:p>
        </w:tc>
        <w:tc>
          <w:tcPr>
            <w:tcW w:w="7229" w:type="dxa"/>
            <w:gridSpan w:val="3"/>
            <w:tcBorders>
              <w:top w:val="nil"/>
              <w:left w:val="nil"/>
              <w:bottom w:val="single" w:sz="4" w:space="0" w:color="auto"/>
              <w:right w:val="single" w:sz="4" w:space="0" w:color="auto"/>
            </w:tcBorders>
            <w:shd w:val="clear" w:color="000000" w:fill="FFFFFF"/>
            <w:vAlign w:val="center"/>
          </w:tcPr>
          <w:p w14:paraId="6729F579" w14:textId="77777777" w:rsidR="00BA7B0E" w:rsidRPr="0091030C" w:rsidRDefault="00BA7B0E" w:rsidP="005D3481">
            <w:pPr>
              <w:rPr>
                <w:rFonts w:ascii="Arial" w:hAnsi="Arial" w:cs="Arial"/>
                <w:sz w:val="20"/>
              </w:rPr>
            </w:pPr>
            <w:r w:rsidRPr="0091030C">
              <w:rPr>
                <w:rFonts w:ascii="Arial" w:hAnsi="Arial" w:cs="Arial"/>
                <w:sz w:val="20"/>
              </w:rPr>
              <w:t>Perform non-race day duties of steward</w:t>
            </w:r>
          </w:p>
        </w:tc>
        <w:tc>
          <w:tcPr>
            <w:tcW w:w="709" w:type="dxa"/>
            <w:tcBorders>
              <w:top w:val="nil"/>
              <w:left w:val="nil"/>
              <w:bottom w:val="single" w:sz="4" w:space="0" w:color="auto"/>
              <w:right w:val="single" w:sz="4" w:space="0" w:color="auto"/>
            </w:tcBorders>
            <w:shd w:val="clear" w:color="000000" w:fill="FFFFFF"/>
            <w:noWrap/>
            <w:vAlign w:val="center"/>
          </w:tcPr>
          <w:p w14:paraId="4FBB0A22"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74E05335"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41714595" w14:textId="77777777" w:rsidR="00BA7B0E" w:rsidRPr="00AE0800" w:rsidRDefault="00BA7B0E" w:rsidP="005D3481">
            <w:pPr>
              <w:rPr>
                <w:rFonts w:ascii="Arial" w:hAnsi="Arial" w:cs="Arial"/>
                <w:sz w:val="20"/>
              </w:rPr>
            </w:pPr>
            <w:r w:rsidRPr="00AE0800">
              <w:rPr>
                <w:rFonts w:ascii="Arial" w:hAnsi="Arial" w:cs="Arial"/>
                <w:sz w:val="20"/>
              </w:rPr>
              <w:t>RGRSTD405</w:t>
            </w:r>
          </w:p>
        </w:tc>
        <w:tc>
          <w:tcPr>
            <w:tcW w:w="7229" w:type="dxa"/>
            <w:gridSpan w:val="3"/>
            <w:tcBorders>
              <w:top w:val="nil"/>
              <w:left w:val="nil"/>
              <w:bottom w:val="single" w:sz="4" w:space="0" w:color="auto"/>
              <w:right w:val="single" w:sz="4" w:space="0" w:color="auto"/>
            </w:tcBorders>
            <w:shd w:val="clear" w:color="000000" w:fill="FFFFFF"/>
            <w:vAlign w:val="center"/>
          </w:tcPr>
          <w:p w14:paraId="31874FAE" w14:textId="77777777" w:rsidR="00BA7B0E" w:rsidRPr="0091030C" w:rsidRDefault="00BA7B0E" w:rsidP="005D3481">
            <w:pPr>
              <w:rPr>
                <w:rFonts w:ascii="Arial" w:hAnsi="Arial" w:cs="Arial"/>
                <w:sz w:val="20"/>
              </w:rPr>
            </w:pPr>
            <w:r w:rsidRPr="0091030C">
              <w:rPr>
                <w:rFonts w:ascii="Arial" w:hAnsi="Arial" w:cs="Arial"/>
                <w:sz w:val="20"/>
              </w:rPr>
              <w:t>Conduct steward supervision of sample collection procedures</w:t>
            </w:r>
          </w:p>
        </w:tc>
        <w:tc>
          <w:tcPr>
            <w:tcW w:w="709" w:type="dxa"/>
            <w:tcBorders>
              <w:top w:val="nil"/>
              <w:left w:val="nil"/>
              <w:bottom w:val="single" w:sz="4" w:space="0" w:color="auto"/>
              <w:right w:val="single" w:sz="4" w:space="0" w:color="auto"/>
            </w:tcBorders>
            <w:shd w:val="clear" w:color="000000" w:fill="FFFFFF"/>
            <w:noWrap/>
            <w:vAlign w:val="center"/>
          </w:tcPr>
          <w:p w14:paraId="2F0884ED"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r w:rsidR="00BA7B0E" w:rsidRPr="00BD4F3B" w14:paraId="61637ACC"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5CE513A9" w14:textId="77777777" w:rsidR="00BA7B0E" w:rsidRPr="00AE0800" w:rsidRDefault="00BA7B0E" w:rsidP="005D3481">
            <w:pPr>
              <w:rPr>
                <w:rFonts w:ascii="Arial" w:hAnsi="Arial" w:cs="Arial"/>
                <w:sz w:val="20"/>
              </w:rPr>
            </w:pPr>
            <w:r w:rsidRPr="00AE0800">
              <w:rPr>
                <w:rFonts w:ascii="Arial" w:hAnsi="Arial" w:cs="Arial"/>
                <w:sz w:val="20"/>
              </w:rPr>
              <w:t>RGRSTD407</w:t>
            </w:r>
          </w:p>
        </w:tc>
        <w:tc>
          <w:tcPr>
            <w:tcW w:w="7229" w:type="dxa"/>
            <w:gridSpan w:val="3"/>
            <w:tcBorders>
              <w:top w:val="nil"/>
              <w:left w:val="nil"/>
              <w:bottom w:val="single" w:sz="4" w:space="0" w:color="auto"/>
              <w:right w:val="single" w:sz="4" w:space="0" w:color="auto"/>
            </w:tcBorders>
            <w:shd w:val="clear" w:color="000000" w:fill="FFFFFF"/>
            <w:vAlign w:val="center"/>
          </w:tcPr>
          <w:p w14:paraId="5B301A87" w14:textId="77777777" w:rsidR="00BA7B0E" w:rsidRPr="0091030C" w:rsidRDefault="00BA7B0E" w:rsidP="005D3481">
            <w:pPr>
              <w:rPr>
                <w:rFonts w:ascii="Arial" w:hAnsi="Arial" w:cs="Arial"/>
                <w:sz w:val="20"/>
              </w:rPr>
            </w:pPr>
            <w:r w:rsidRPr="0091030C">
              <w:rPr>
                <w:rFonts w:ascii="Arial" w:hAnsi="Arial" w:cs="Arial"/>
                <w:sz w:val="20"/>
              </w:rPr>
              <w:t>Assess driving or riding skills of license or registration applicants</w:t>
            </w:r>
          </w:p>
        </w:tc>
        <w:tc>
          <w:tcPr>
            <w:tcW w:w="709" w:type="dxa"/>
            <w:tcBorders>
              <w:top w:val="nil"/>
              <w:left w:val="nil"/>
              <w:bottom w:val="single" w:sz="4" w:space="0" w:color="auto"/>
              <w:right w:val="single" w:sz="4" w:space="0" w:color="auto"/>
            </w:tcBorders>
            <w:shd w:val="clear" w:color="000000" w:fill="FFFFFF"/>
            <w:noWrap/>
            <w:vAlign w:val="center"/>
          </w:tcPr>
          <w:p w14:paraId="5F76889B"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59F0CF14"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406AD1CE" w14:textId="77777777" w:rsidR="00BA7B0E" w:rsidRPr="00AE0800" w:rsidRDefault="00BA7B0E" w:rsidP="005D3481">
            <w:pPr>
              <w:rPr>
                <w:rFonts w:ascii="Arial" w:hAnsi="Arial" w:cs="Arial"/>
                <w:sz w:val="20"/>
              </w:rPr>
            </w:pPr>
            <w:r w:rsidRPr="00AE0800">
              <w:rPr>
                <w:rFonts w:ascii="Arial" w:hAnsi="Arial" w:cs="Arial"/>
                <w:sz w:val="20"/>
              </w:rPr>
              <w:t>RGRSTD409</w:t>
            </w:r>
          </w:p>
        </w:tc>
        <w:tc>
          <w:tcPr>
            <w:tcW w:w="7229" w:type="dxa"/>
            <w:gridSpan w:val="3"/>
            <w:tcBorders>
              <w:top w:val="nil"/>
              <w:left w:val="nil"/>
              <w:bottom w:val="single" w:sz="4" w:space="0" w:color="auto"/>
              <w:right w:val="single" w:sz="4" w:space="0" w:color="auto"/>
            </w:tcBorders>
            <w:shd w:val="clear" w:color="000000" w:fill="FFFFFF"/>
            <w:vAlign w:val="center"/>
          </w:tcPr>
          <w:p w14:paraId="5CFFA2AD" w14:textId="77777777" w:rsidR="00BA7B0E" w:rsidRPr="0091030C" w:rsidRDefault="00BA7B0E" w:rsidP="005D3481">
            <w:pPr>
              <w:rPr>
                <w:rFonts w:ascii="Arial" w:hAnsi="Arial" w:cs="Arial"/>
                <w:sz w:val="20"/>
              </w:rPr>
            </w:pPr>
            <w:r w:rsidRPr="0091030C">
              <w:rPr>
                <w:rFonts w:ascii="Arial" w:hAnsi="Arial" w:cs="Arial"/>
                <w:sz w:val="20"/>
              </w:rPr>
              <w:t>Perform duties of a race day steward</w:t>
            </w:r>
          </w:p>
        </w:tc>
        <w:tc>
          <w:tcPr>
            <w:tcW w:w="709" w:type="dxa"/>
            <w:tcBorders>
              <w:top w:val="nil"/>
              <w:left w:val="nil"/>
              <w:bottom w:val="single" w:sz="4" w:space="0" w:color="auto"/>
              <w:right w:val="single" w:sz="4" w:space="0" w:color="auto"/>
            </w:tcBorders>
            <w:shd w:val="clear" w:color="000000" w:fill="FFFFFF"/>
            <w:noWrap/>
            <w:vAlign w:val="center"/>
          </w:tcPr>
          <w:p w14:paraId="5610B4B1"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2B09BFF7"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064517DF" w14:textId="77777777" w:rsidR="00BA7B0E" w:rsidRPr="0091030C" w:rsidRDefault="00BA7B0E" w:rsidP="005D3481">
            <w:pPr>
              <w:rPr>
                <w:rFonts w:ascii="Arial" w:hAnsi="Arial" w:cs="Arial"/>
                <w:sz w:val="20"/>
              </w:rPr>
            </w:pPr>
            <w:r w:rsidRPr="0091030C">
              <w:rPr>
                <w:rFonts w:ascii="Arial" w:hAnsi="Arial" w:cs="Arial"/>
                <w:sz w:val="20"/>
              </w:rPr>
              <w:t>PSPINV001</w:t>
            </w:r>
          </w:p>
        </w:tc>
        <w:tc>
          <w:tcPr>
            <w:tcW w:w="7229" w:type="dxa"/>
            <w:gridSpan w:val="3"/>
            <w:tcBorders>
              <w:top w:val="nil"/>
              <w:left w:val="nil"/>
              <w:bottom w:val="single" w:sz="4" w:space="0" w:color="auto"/>
              <w:right w:val="single" w:sz="4" w:space="0" w:color="auto"/>
            </w:tcBorders>
            <w:shd w:val="clear" w:color="000000" w:fill="FFFFFF"/>
            <w:vAlign w:val="center"/>
          </w:tcPr>
          <w:p w14:paraId="23B1852E" w14:textId="77777777" w:rsidR="00BA7B0E" w:rsidRPr="0091030C" w:rsidRDefault="00BA7B0E" w:rsidP="005D3481">
            <w:pPr>
              <w:rPr>
                <w:rFonts w:ascii="Arial" w:hAnsi="Arial" w:cs="Arial"/>
                <w:sz w:val="20"/>
              </w:rPr>
            </w:pPr>
            <w:r w:rsidRPr="0091030C">
              <w:rPr>
                <w:rFonts w:ascii="Arial" w:hAnsi="Arial" w:cs="Arial"/>
                <w:sz w:val="20"/>
              </w:rPr>
              <w:t>Plan and initiate an investigation</w:t>
            </w:r>
          </w:p>
        </w:tc>
        <w:tc>
          <w:tcPr>
            <w:tcW w:w="709" w:type="dxa"/>
            <w:tcBorders>
              <w:top w:val="nil"/>
              <w:left w:val="nil"/>
              <w:bottom w:val="single" w:sz="4" w:space="0" w:color="auto"/>
              <w:right w:val="single" w:sz="4" w:space="0" w:color="auto"/>
            </w:tcBorders>
            <w:shd w:val="clear" w:color="000000" w:fill="FFFFFF"/>
            <w:noWrap/>
            <w:vAlign w:val="center"/>
          </w:tcPr>
          <w:p w14:paraId="6C4EEDE8"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18BFDDC1"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301622C0" w14:textId="77777777" w:rsidR="00BA7B0E" w:rsidRPr="0091030C" w:rsidRDefault="00BA7B0E" w:rsidP="005D3481">
            <w:pPr>
              <w:rPr>
                <w:rFonts w:ascii="Arial" w:hAnsi="Arial" w:cs="Arial"/>
                <w:sz w:val="20"/>
              </w:rPr>
            </w:pPr>
            <w:r w:rsidRPr="0091030C">
              <w:rPr>
                <w:rFonts w:ascii="Arial" w:hAnsi="Arial" w:cs="Arial"/>
                <w:sz w:val="20"/>
              </w:rPr>
              <w:t>PSPINV002</w:t>
            </w:r>
          </w:p>
        </w:tc>
        <w:tc>
          <w:tcPr>
            <w:tcW w:w="7229" w:type="dxa"/>
            <w:gridSpan w:val="3"/>
            <w:tcBorders>
              <w:top w:val="nil"/>
              <w:left w:val="nil"/>
              <w:bottom w:val="single" w:sz="4" w:space="0" w:color="auto"/>
              <w:right w:val="single" w:sz="4" w:space="0" w:color="auto"/>
            </w:tcBorders>
            <w:shd w:val="clear" w:color="000000" w:fill="FFFFFF"/>
            <w:vAlign w:val="center"/>
          </w:tcPr>
          <w:p w14:paraId="5C3FE62E" w14:textId="77777777" w:rsidR="00BA7B0E" w:rsidRPr="0091030C" w:rsidRDefault="00BA7B0E" w:rsidP="005D3481">
            <w:pPr>
              <w:rPr>
                <w:rFonts w:ascii="Arial" w:hAnsi="Arial" w:cs="Arial"/>
                <w:sz w:val="20"/>
              </w:rPr>
            </w:pPr>
            <w:r w:rsidRPr="0091030C">
              <w:rPr>
                <w:rFonts w:ascii="Arial" w:hAnsi="Arial" w:cs="Arial"/>
                <w:sz w:val="20"/>
              </w:rPr>
              <w:t>Conduct an investigation</w:t>
            </w:r>
          </w:p>
        </w:tc>
        <w:tc>
          <w:tcPr>
            <w:tcW w:w="709" w:type="dxa"/>
            <w:tcBorders>
              <w:top w:val="nil"/>
              <w:left w:val="nil"/>
              <w:bottom w:val="single" w:sz="4" w:space="0" w:color="auto"/>
              <w:right w:val="single" w:sz="4" w:space="0" w:color="auto"/>
            </w:tcBorders>
            <w:shd w:val="clear" w:color="000000" w:fill="FFFFFF"/>
            <w:noWrap/>
            <w:vAlign w:val="center"/>
          </w:tcPr>
          <w:p w14:paraId="1A6E6906"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2251AFFD"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13AAEF09" w14:textId="77777777" w:rsidR="00BA7B0E" w:rsidRPr="0091030C" w:rsidRDefault="00BA7B0E" w:rsidP="005D3481">
            <w:pPr>
              <w:rPr>
                <w:rFonts w:ascii="Arial" w:hAnsi="Arial" w:cs="Arial"/>
                <w:sz w:val="20"/>
              </w:rPr>
            </w:pPr>
            <w:r w:rsidRPr="0091030C">
              <w:rPr>
                <w:rFonts w:ascii="Arial" w:hAnsi="Arial" w:cs="Arial"/>
                <w:sz w:val="20"/>
              </w:rPr>
              <w:t>PSPINV003</w:t>
            </w:r>
          </w:p>
        </w:tc>
        <w:tc>
          <w:tcPr>
            <w:tcW w:w="7229" w:type="dxa"/>
            <w:gridSpan w:val="3"/>
            <w:tcBorders>
              <w:top w:val="nil"/>
              <w:left w:val="nil"/>
              <w:bottom w:val="single" w:sz="4" w:space="0" w:color="auto"/>
              <w:right w:val="single" w:sz="4" w:space="0" w:color="auto"/>
            </w:tcBorders>
            <w:shd w:val="clear" w:color="000000" w:fill="FFFFFF"/>
            <w:vAlign w:val="center"/>
          </w:tcPr>
          <w:p w14:paraId="1FA0EF68" w14:textId="77777777" w:rsidR="00BA7B0E" w:rsidRPr="0091030C" w:rsidRDefault="00BA7B0E" w:rsidP="005D3481">
            <w:pPr>
              <w:rPr>
                <w:rFonts w:ascii="Arial" w:hAnsi="Arial" w:cs="Arial"/>
                <w:sz w:val="20"/>
              </w:rPr>
            </w:pPr>
            <w:r w:rsidRPr="0091030C">
              <w:rPr>
                <w:rFonts w:ascii="Arial" w:hAnsi="Arial" w:cs="Arial"/>
                <w:sz w:val="20"/>
              </w:rPr>
              <w:t>Finalise an investigation</w:t>
            </w:r>
          </w:p>
        </w:tc>
        <w:tc>
          <w:tcPr>
            <w:tcW w:w="709" w:type="dxa"/>
            <w:tcBorders>
              <w:top w:val="nil"/>
              <w:left w:val="nil"/>
              <w:bottom w:val="single" w:sz="4" w:space="0" w:color="auto"/>
              <w:right w:val="single" w:sz="4" w:space="0" w:color="auto"/>
            </w:tcBorders>
            <w:shd w:val="clear" w:color="000000" w:fill="FFFFFF"/>
            <w:noWrap/>
            <w:vAlign w:val="center"/>
          </w:tcPr>
          <w:p w14:paraId="7C0D3907" w14:textId="77777777" w:rsidR="00BA7B0E" w:rsidRPr="0091030C" w:rsidRDefault="00BA7B0E" w:rsidP="005D3481">
            <w:pPr>
              <w:jc w:val="center"/>
              <w:rPr>
                <w:rFonts w:ascii="Arial" w:hAnsi="Arial" w:cs="Arial"/>
                <w:sz w:val="20"/>
              </w:rPr>
            </w:pPr>
            <w:r w:rsidRPr="0091030C">
              <w:rPr>
                <w:rFonts w:ascii="Arial" w:hAnsi="Arial" w:cs="Arial"/>
                <w:sz w:val="20"/>
              </w:rPr>
              <w:t>30</w:t>
            </w:r>
          </w:p>
        </w:tc>
      </w:tr>
      <w:tr w:rsidR="00BA7B0E" w:rsidRPr="00BD4F3B" w14:paraId="6D189295" w14:textId="77777777" w:rsidTr="00536777">
        <w:trPr>
          <w:trHeight w:val="300"/>
        </w:trPr>
        <w:tc>
          <w:tcPr>
            <w:tcW w:w="1565" w:type="dxa"/>
            <w:tcBorders>
              <w:top w:val="nil"/>
              <w:left w:val="single" w:sz="4" w:space="0" w:color="auto"/>
              <w:bottom w:val="single" w:sz="4" w:space="0" w:color="auto"/>
              <w:right w:val="single" w:sz="4" w:space="0" w:color="auto"/>
            </w:tcBorders>
            <w:shd w:val="clear" w:color="000000" w:fill="FFFFFF"/>
            <w:vAlign w:val="center"/>
          </w:tcPr>
          <w:p w14:paraId="32D94CDC" w14:textId="77777777" w:rsidR="00BA7B0E" w:rsidRPr="0091030C" w:rsidRDefault="00BA7B0E" w:rsidP="005D3481">
            <w:pPr>
              <w:rPr>
                <w:rFonts w:ascii="Arial" w:hAnsi="Arial" w:cs="Arial"/>
                <w:sz w:val="20"/>
              </w:rPr>
            </w:pPr>
            <w:r w:rsidRPr="0091030C">
              <w:rPr>
                <w:rFonts w:ascii="Arial" w:hAnsi="Arial" w:cs="Arial"/>
                <w:sz w:val="20"/>
              </w:rPr>
              <w:t>PSPREG005</w:t>
            </w:r>
          </w:p>
        </w:tc>
        <w:tc>
          <w:tcPr>
            <w:tcW w:w="7229" w:type="dxa"/>
            <w:gridSpan w:val="3"/>
            <w:tcBorders>
              <w:top w:val="nil"/>
              <w:left w:val="nil"/>
              <w:bottom w:val="single" w:sz="4" w:space="0" w:color="auto"/>
              <w:right w:val="single" w:sz="4" w:space="0" w:color="auto"/>
            </w:tcBorders>
            <w:shd w:val="clear" w:color="000000" w:fill="FFFFFF"/>
            <w:vAlign w:val="center"/>
          </w:tcPr>
          <w:p w14:paraId="5566667E" w14:textId="77777777" w:rsidR="00BA7B0E" w:rsidRPr="0091030C" w:rsidRDefault="00BA7B0E" w:rsidP="005D3481">
            <w:pPr>
              <w:rPr>
                <w:rFonts w:ascii="Arial" w:hAnsi="Arial" w:cs="Arial"/>
                <w:sz w:val="20"/>
              </w:rPr>
            </w:pPr>
            <w:r w:rsidRPr="0091030C">
              <w:rPr>
                <w:rFonts w:ascii="Arial" w:hAnsi="Arial" w:cs="Arial"/>
                <w:sz w:val="20"/>
              </w:rPr>
              <w:t>Assess compliance</w:t>
            </w:r>
          </w:p>
        </w:tc>
        <w:tc>
          <w:tcPr>
            <w:tcW w:w="709" w:type="dxa"/>
            <w:tcBorders>
              <w:top w:val="nil"/>
              <w:left w:val="nil"/>
              <w:bottom w:val="single" w:sz="4" w:space="0" w:color="auto"/>
              <w:right w:val="single" w:sz="4" w:space="0" w:color="auto"/>
            </w:tcBorders>
            <w:shd w:val="clear" w:color="000000" w:fill="FFFFFF"/>
            <w:noWrap/>
            <w:vAlign w:val="center"/>
          </w:tcPr>
          <w:p w14:paraId="5476D00E"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9166EA" w:rsidRPr="00BD4F3B" w14:paraId="71BACB58" w14:textId="77777777" w:rsidTr="00536777">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tcPr>
          <w:p w14:paraId="62BC54BD" w14:textId="77777777" w:rsidR="009166EA" w:rsidRPr="004957F8" w:rsidRDefault="009166EA" w:rsidP="009166EA">
            <w:pPr>
              <w:rPr>
                <w:rFonts w:ascii="Arial" w:hAnsi="Arial" w:cs="Arial"/>
                <w:sz w:val="20"/>
                <w:szCs w:val="20"/>
              </w:rPr>
            </w:pPr>
            <w:r w:rsidRPr="004957F8">
              <w:rPr>
                <w:rFonts w:ascii="Arial" w:hAnsi="Arial" w:cs="Arial"/>
                <w:sz w:val="20"/>
                <w:szCs w:val="20"/>
              </w:rPr>
              <w:t>PSPREG010</w:t>
            </w:r>
          </w:p>
        </w:tc>
        <w:tc>
          <w:tcPr>
            <w:tcW w:w="7229" w:type="dxa"/>
            <w:gridSpan w:val="3"/>
            <w:tcBorders>
              <w:top w:val="single" w:sz="4" w:space="0" w:color="auto"/>
              <w:left w:val="nil"/>
              <w:bottom w:val="single" w:sz="4" w:space="0" w:color="auto"/>
              <w:right w:val="single" w:sz="4" w:space="0" w:color="auto"/>
            </w:tcBorders>
            <w:shd w:val="clear" w:color="000000" w:fill="FFFFFF"/>
            <w:vAlign w:val="center"/>
          </w:tcPr>
          <w:p w14:paraId="6E0BC52D" w14:textId="77777777" w:rsidR="009166EA" w:rsidRPr="004957F8" w:rsidRDefault="009166EA" w:rsidP="009166EA">
            <w:pPr>
              <w:rPr>
                <w:rFonts w:ascii="Arial" w:hAnsi="Arial" w:cs="Arial"/>
                <w:sz w:val="20"/>
                <w:szCs w:val="20"/>
              </w:rPr>
            </w:pPr>
            <w:r w:rsidRPr="004957F8">
              <w:rPr>
                <w:rFonts w:ascii="Arial" w:hAnsi="Arial" w:cs="Arial"/>
                <w:sz w:val="20"/>
                <w:szCs w:val="20"/>
              </w:rPr>
              <w:t>Prepare a brief of evidence</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54984C7A" w14:textId="77777777" w:rsidR="009166EA" w:rsidRPr="004957F8" w:rsidRDefault="009166EA" w:rsidP="009166EA">
            <w:pPr>
              <w:jc w:val="center"/>
              <w:rPr>
                <w:rFonts w:ascii="Arial" w:hAnsi="Arial" w:cs="Arial"/>
                <w:sz w:val="20"/>
                <w:szCs w:val="20"/>
              </w:rPr>
            </w:pPr>
            <w:r w:rsidRPr="004957F8">
              <w:rPr>
                <w:rFonts w:ascii="Arial" w:hAnsi="Arial" w:cs="Arial"/>
                <w:sz w:val="20"/>
                <w:szCs w:val="20"/>
              </w:rPr>
              <w:t>60</w:t>
            </w:r>
          </w:p>
        </w:tc>
      </w:tr>
      <w:tr w:rsidR="00536777" w:rsidRPr="00BD4F3B" w14:paraId="4EAD5916" w14:textId="77777777" w:rsidTr="00536777">
        <w:trPr>
          <w:trHeight w:val="300"/>
        </w:trPr>
        <w:tc>
          <w:tcPr>
            <w:tcW w:w="1565" w:type="dxa"/>
            <w:tcBorders>
              <w:top w:val="single" w:sz="4" w:space="0" w:color="auto"/>
              <w:left w:val="single" w:sz="4" w:space="0" w:color="auto"/>
              <w:bottom w:val="single" w:sz="4" w:space="0" w:color="auto"/>
              <w:right w:val="single" w:sz="4" w:space="0" w:color="auto"/>
            </w:tcBorders>
            <w:shd w:val="clear" w:color="000000" w:fill="FFFFFF"/>
            <w:vAlign w:val="center"/>
          </w:tcPr>
          <w:p w14:paraId="3884CAAC" w14:textId="4753B0B6" w:rsidR="00536777" w:rsidRPr="003625A4" w:rsidRDefault="00536777" w:rsidP="009166EA">
            <w:pPr>
              <w:rPr>
                <w:rFonts w:ascii="Arial" w:hAnsi="Arial" w:cs="Arial"/>
                <w:sz w:val="20"/>
                <w:szCs w:val="20"/>
              </w:rPr>
            </w:pPr>
            <w:r w:rsidRPr="003625A4">
              <w:rPr>
                <w:rFonts w:ascii="Arial" w:hAnsi="Arial" w:cs="Arial"/>
                <w:sz w:val="20"/>
                <w:szCs w:val="20"/>
              </w:rPr>
              <w:t>PSPREG008</w:t>
            </w:r>
          </w:p>
        </w:tc>
        <w:tc>
          <w:tcPr>
            <w:tcW w:w="7229" w:type="dxa"/>
            <w:gridSpan w:val="3"/>
            <w:tcBorders>
              <w:top w:val="single" w:sz="4" w:space="0" w:color="auto"/>
              <w:left w:val="nil"/>
              <w:bottom w:val="single" w:sz="4" w:space="0" w:color="auto"/>
              <w:right w:val="single" w:sz="4" w:space="0" w:color="auto"/>
            </w:tcBorders>
            <w:shd w:val="clear" w:color="000000" w:fill="FFFFFF"/>
            <w:vAlign w:val="center"/>
          </w:tcPr>
          <w:p w14:paraId="595FFF8D" w14:textId="270F5BC4" w:rsidR="00536777" w:rsidRPr="003625A4" w:rsidRDefault="00AE0800" w:rsidP="009166EA">
            <w:pPr>
              <w:rPr>
                <w:rFonts w:ascii="Arial" w:hAnsi="Arial" w:cs="Arial"/>
                <w:sz w:val="20"/>
                <w:szCs w:val="20"/>
              </w:rPr>
            </w:pPr>
            <w:r w:rsidRPr="003625A4">
              <w:rPr>
                <w:rFonts w:ascii="Arial" w:hAnsi="Arial" w:cs="Arial"/>
                <w:sz w:val="20"/>
                <w:szCs w:val="20"/>
              </w:rPr>
              <w:t>Act on non-compliance</w:t>
            </w:r>
          </w:p>
        </w:tc>
        <w:tc>
          <w:tcPr>
            <w:tcW w:w="709" w:type="dxa"/>
            <w:tcBorders>
              <w:top w:val="single" w:sz="4" w:space="0" w:color="auto"/>
              <w:left w:val="nil"/>
              <w:bottom w:val="single" w:sz="4" w:space="0" w:color="auto"/>
              <w:right w:val="single" w:sz="4" w:space="0" w:color="auto"/>
            </w:tcBorders>
            <w:shd w:val="clear" w:color="000000" w:fill="FFFFFF"/>
            <w:noWrap/>
            <w:vAlign w:val="center"/>
          </w:tcPr>
          <w:p w14:paraId="52DBA09C" w14:textId="3F6CD295" w:rsidR="00536777" w:rsidRPr="003625A4" w:rsidRDefault="00B82B6D" w:rsidP="009166EA">
            <w:pPr>
              <w:jc w:val="center"/>
              <w:rPr>
                <w:rFonts w:ascii="Arial" w:hAnsi="Arial" w:cs="Arial"/>
                <w:sz w:val="20"/>
                <w:szCs w:val="20"/>
              </w:rPr>
            </w:pPr>
            <w:r w:rsidRPr="003625A4">
              <w:rPr>
                <w:rFonts w:ascii="Arial" w:hAnsi="Arial" w:cs="Arial"/>
                <w:sz w:val="20"/>
                <w:szCs w:val="20"/>
              </w:rPr>
              <w:t>30</w:t>
            </w:r>
          </w:p>
        </w:tc>
      </w:tr>
      <w:tr w:rsidR="00F77192" w:rsidRPr="00F77192" w14:paraId="5B791FAD" w14:textId="77777777" w:rsidTr="00BE3145">
        <w:trPr>
          <w:trHeight w:val="30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0F087F5" w14:textId="77777777" w:rsidR="00F77192" w:rsidRPr="00F77192" w:rsidRDefault="00F77192" w:rsidP="00F77192">
            <w:pPr>
              <w:spacing w:before="80" w:after="80" w:line="240" w:lineRule="auto"/>
              <w:rPr>
                <w:rFonts w:ascii="Arial" w:eastAsia="Times New Roman" w:hAnsi="Arial" w:cs="Arial"/>
                <w:b/>
                <w:bCs/>
                <w:sz w:val="20"/>
                <w:szCs w:val="20"/>
              </w:rPr>
            </w:pPr>
            <w:r w:rsidRPr="00F77192">
              <w:rPr>
                <w:rFonts w:ascii="Arial" w:eastAsia="Times New Roman" w:hAnsi="Arial" w:cs="Arial"/>
                <w:b/>
                <w:bCs/>
                <w:sz w:val="20"/>
                <w:szCs w:val="20"/>
              </w:rPr>
              <w:lastRenderedPageBreak/>
              <w:t>Occupation/ Work Function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269C7675"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Racehorse Trainer</w:t>
            </w:r>
          </w:p>
        </w:tc>
      </w:tr>
      <w:tr w:rsidR="00F77192" w:rsidRPr="00F77192" w14:paraId="0396B333" w14:textId="77777777" w:rsidTr="00BE3145">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0C10587"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 xml:space="preserve">Qualification Title </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7FDEDC1"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Diploma of Racing (Racehorse Trainer)</w:t>
            </w:r>
          </w:p>
        </w:tc>
      </w:tr>
      <w:tr w:rsidR="00F77192" w:rsidRPr="00F77192" w14:paraId="73533FF3" w14:textId="77777777" w:rsidTr="00BE3145">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476553D7"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Qualification Code</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154E2E4F"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RGR50118</w:t>
            </w:r>
          </w:p>
        </w:tc>
      </w:tr>
      <w:tr w:rsidR="00F77192" w:rsidRPr="00F77192" w14:paraId="182593BF" w14:textId="77777777" w:rsidTr="00BE3145">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5BC93068"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Description</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hideMark/>
          </w:tcPr>
          <w:p w14:paraId="5052EB9C"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This sample training program is appropriate for a person working as a commercial Racehorse Trainer for multiple owners in industry-regulated racing events in the harness and thoroughbred codes. The trainer would generally have a large training establishment and employ a significant number of staff.</w:t>
            </w:r>
          </w:p>
        </w:tc>
      </w:tr>
      <w:tr w:rsidR="00F77192" w:rsidRPr="00F77192" w14:paraId="5BDC738B" w14:textId="77777777" w:rsidTr="00BE3145">
        <w:trPr>
          <w:trHeight w:val="2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74A1B238"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Notes</w:t>
            </w: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tcPr>
          <w:p w14:paraId="7A3EF225" w14:textId="77777777" w:rsidR="00F77192" w:rsidRPr="00F77192" w:rsidRDefault="00F77192" w:rsidP="00F77192">
            <w:pPr>
              <w:spacing w:before="80" w:after="80" w:line="240" w:lineRule="auto"/>
              <w:rPr>
                <w:rFonts w:ascii="Arial" w:eastAsia="Times New Roman" w:hAnsi="Arial" w:cs="Arial"/>
                <w:color w:val="000000" w:themeColor="text1"/>
                <w:sz w:val="20"/>
                <w:szCs w:val="20"/>
              </w:rPr>
            </w:pPr>
            <w:r w:rsidRPr="00F77192">
              <w:rPr>
                <w:rFonts w:ascii="Arial" w:eastAsia="Times New Roman" w:hAnsi="Arial" w:cs="Arial"/>
                <w:color w:val="000000" w:themeColor="text1"/>
                <w:sz w:val="20"/>
                <w:szCs w:val="20"/>
              </w:rPr>
              <w:t>This qualification is required for industry licensing and registration in some states and territories. Refer to the relevant state or territory Principal Racing Authority for current requirements.</w:t>
            </w:r>
          </w:p>
        </w:tc>
      </w:tr>
      <w:tr w:rsidR="00F77192" w:rsidRPr="00F77192" w14:paraId="1B7A7F47" w14:textId="77777777" w:rsidTr="00BE3145">
        <w:trPr>
          <w:trHeight w:val="300"/>
        </w:trPr>
        <w:tc>
          <w:tcPr>
            <w:tcW w:w="2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3349904F"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832075C" w14:textId="77777777" w:rsidR="00F77192" w:rsidRPr="00F77192" w:rsidRDefault="00F77192" w:rsidP="00F77192">
            <w:pPr>
              <w:spacing w:before="80" w:after="80" w:line="240" w:lineRule="auto"/>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Unit Title</w:t>
            </w:r>
          </w:p>
        </w:tc>
        <w:tc>
          <w:tcPr>
            <w:tcW w:w="1418" w:type="dxa"/>
            <w:gridSpan w:val="2"/>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2251140A" w14:textId="77777777" w:rsidR="00F77192" w:rsidRPr="00F77192" w:rsidRDefault="00F77192" w:rsidP="00F77192">
            <w:pPr>
              <w:spacing w:before="80" w:after="80" w:line="240" w:lineRule="auto"/>
              <w:jc w:val="center"/>
              <w:rPr>
                <w:rFonts w:ascii="Arial" w:eastAsia="Times New Roman" w:hAnsi="Arial" w:cs="Arial"/>
                <w:b/>
                <w:bCs/>
                <w:color w:val="FFFFFF"/>
                <w:sz w:val="20"/>
                <w:szCs w:val="20"/>
              </w:rPr>
            </w:pPr>
            <w:r w:rsidRPr="00F77192">
              <w:rPr>
                <w:rFonts w:ascii="Arial" w:eastAsia="Times New Roman" w:hAnsi="Arial" w:cs="Arial"/>
                <w:b/>
                <w:bCs/>
                <w:color w:val="FFFFFF"/>
                <w:sz w:val="20"/>
                <w:szCs w:val="20"/>
              </w:rPr>
              <w:t>Hours</w:t>
            </w:r>
          </w:p>
        </w:tc>
      </w:tr>
      <w:tr w:rsidR="00F77192" w:rsidRPr="00F77192" w14:paraId="30CAD3F1" w14:textId="77777777" w:rsidTr="00BE3145">
        <w:trPr>
          <w:trHeight w:val="300"/>
        </w:trPr>
        <w:tc>
          <w:tcPr>
            <w:tcW w:w="9503" w:type="dxa"/>
            <w:gridSpan w:val="5"/>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457190BF" w14:textId="77777777" w:rsidR="00F77192" w:rsidRPr="00F77192" w:rsidRDefault="00F77192" w:rsidP="00F77192">
            <w:pPr>
              <w:spacing w:before="80" w:after="80" w:line="240" w:lineRule="auto"/>
              <w:rPr>
                <w:rFonts w:ascii="Arial" w:eastAsia="Times New Roman" w:hAnsi="Arial" w:cs="Arial"/>
                <w:b/>
                <w:bCs/>
                <w:i/>
                <w:iCs/>
                <w:color w:val="000000"/>
                <w:sz w:val="20"/>
                <w:szCs w:val="20"/>
              </w:rPr>
            </w:pPr>
            <w:r w:rsidRPr="00F77192">
              <w:rPr>
                <w:rFonts w:ascii="Arial" w:eastAsia="Times New Roman" w:hAnsi="Arial" w:cs="Arial"/>
                <w:b/>
                <w:bCs/>
                <w:i/>
                <w:iCs/>
                <w:color w:val="000000"/>
                <w:sz w:val="20"/>
                <w:szCs w:val="20"/>
              </w:rPr>
              <w:t>Core</w:t>
            </w:r>
          </w:p>
        </w:tc>
      </w:tr>
      <w:tr w:rsidR="00F77192" w:rsidRPr="00F77192" w14:paraId="74F13AD0" w14:textId="77777777" w:rsidTr="00BE3145">
        <w:trPr>
          <w:trHeight w:val="300"/>
        </w:trPr>
        <w:tc>
          <w:tcPr>
            <w:tcW w:w="21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31953F" w14:textId="77777777" w:rsidR="00F77192" w:rsidRPr="00F77192" w:rsidRDefault="00F77192" w:rsidP="00F77192">
            <w:pPr>
              <w:rPr>
                <w:rFonts w:ascii="Arial" w:hAnsi="Arial" w:cs="Arial"/>
                <w:sz w:val="20"/>
                <w:szCs w:val="20"/>
              </w:rPr>
            </w:pPr>
            <w:r w:rsidRPr="00F77192">
              <w:rPr>
                <w:rFonts w:ascii="Arial" w:hAnsi="Arial" w:cs="Arial"/>
                <w:sz w:val="20"/>
                <w:szCs w:val="20"/>
              </w:rPr>
              <w:t>BSBSUS501</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393783C7" w14:textId="77777777" w:rsidR="00F77192" w:rsidRPr="00F77192" w:rsidRDefault="00F77192" w:rsidP="00F77192">
            <w:pPr>
              <w:rPr>
                <w:rFonts w:ascii="Arial" w:hAnsi="Arial" w:cs="Arial"/>
                <w:sz w:val="20"/>
                <w:szCs w:val="20"/>
              </w:rPr>
            </w:pPr>
            <w:r w:rsidRPr="00F77192">
              <w:rPr>
                <w:rFonts w:ascii="Arial" w:hAnsi="Arial" w:cs="Arial"/>
                <w:sz w:val="20"/>
                <w:szCs w:val="20"/>
              </w:rPr>
              <w:t>Develop workplace policy and procedures for sustainability</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C746BB"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50</w:t>
            </w:r>
          </w:p>
        </w:tc>
      </w:tr>
      <w:tr w:rsidR="00F77192" w:rsidRPr="00F77192" w14:paraId="3CB108E2"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656A3752" w14:textId="77777777" w:rsidR="00F77192" w:rsidRPr="00F77192" w:rsidRDefault="00F77192" w:rsidP="00F77192">
            <w:pPr>
              <w:rPr>
                <w:rFonts w:ascii="Arial" w:hAnsi="Arial" w:cs="Arial"/>
                <w:sz w:val="20"/>
                <w:szCs w:val="20"/>
              </w:rPr>
            </w:pPr>
            <w:r w:rsidRPr="00F77192">
              <w:rPr>
                <w:rFonts w:ascii="Arial" w:hAnsi="Arial" w:cs="Arial"/>
                <w:sz w:val="20"/>
                <w:szCs w:val="20"/>
              </w:rPr>
              <w:t>RGRCMN402</w:t>
            </w:r>
          </w:p>
        </w:tc>
        <w:tc>
          <w:tcPr>
            <w:tcW w:w="5953" w:type="dxa"/>
            <w:tcBorders>
              <w:top w:val="nil"/>
              <w:left w:val="nil"/>
              <w:bottom w:val="single" w:sz="4" w:space="0" w:color="auto"/>
              <w:right w:val="single" w:sz="4" w:space="0" w:color="auto"/>
            </w:tcBorders>
            <w:shd w:val="clear" w:color="000000" w:fill="FFFFFF"/>
            <w:vAlign w:val="center"/>
          </w:tcPr>
          <w:p w14:paraId="36D92513" w14:textId="77777777" w:rsidR="00F77192" w:rsidRPr="00F77192" w:rsidRDefault="00F77192" w:rsidP="00F77192">
            <w:pPr>
              <w:rPr>
                <w:rFonts w:ascii="Arial" w:hAnsi="Arial" w:cs="Arial"/>
                <w:sz w:val="20"/>
                <w:szCs w:val="20"/>
              </w:rPr>
            </w:pPr>
            <w:r w:rsidRPr="00F77192">
              <w:rPr>
                <w:rFonts w:ascii="Arial" w:hAnsi="Arial" w:cs="Arial"/>
                <w:sz w:val="20"/>
                <w:szCs w:val="20"/>
              </w:rPr>
              <w:t>Participate in media interviews for racing</w:t>
            </w:r>
          </w:p>
        </w:tc>
        <w:tc>
          <w:tcPr>
            <w:tcW w:w="1418" w:type="dxa"/>
            <w:gridSpan w:val="2"/>
            <w:tcBorders>
              <w:top w:val="nil"/>
              <w:left w:val="nil"/>
              <w:bottom w:val="single" w:sz="4" w:space="0" w:color="auto"/>
              <w:right w:val="single" w:sz="4" w:space="0" w:color="auto"/>
            </w:tcBorders>
            <w:shd w:val="clear" w:color="000000" w:fill="FFFFFF"/>
            <w:noWrap/>
            <w:vAlign w:val="center"/>
          </w:tcPr>
          <w:p w14:paraId="43700D0A"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10</w:t>
            </w:r>
          </w:p>
        </w:tc>
      </w:tr>
      <w:tr w:rsidR="00F77192" w:rsidRPr="00F77192" w14:paraId="7E8A431E"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6EAE8E2E" w14:textId="77777777" w:rsidR="00F77192" w:rsidRPr="00F77192" w:rsidRDefault="00F77192" w:rsidP="00F77192">
            <w:pPr>
              <w:rPr>
                <w:rFonts w:ascii="Arial" w:hAnsi="Arial" w:cs="Arial"/>
                <w:sz w:val="20"/>
                <w:szCs w:val="20"/>
              </w:rPr>
            </w:pPr>
            <w:r w:rsidRPr="00F77192">
              <w:rPr>
                <w:rFonts w:ascii="Arial" w:hAnsi="Arial" w:cs="Arial"/>
                <w:sz w:val="20"/>
                <w:szCs w:val="20"/>
              </w:rPr>
              <w:t>RGRPSH422</w:t>
            </w:r>
          </w:p>
        </w:tc>
        <w:tc>
          <w:tcPr>
            <w:tcW w:w="5953" w:type="dxa"/>
            <w:tcBorders>
              <w:top w:val="nil"/>
              <w:left w:val="nil"/>
              <w:bottom w:val="single" w:sz="4" w:space="0" w:color="auto"/>
              <w:right w:val="single" w:sz="4" w:space="0" w:color="auto"/>
            </w:tcBorders>
            <w:shd w:val="clear" w:color="000000" w:fill="FFFFFF"/>
            <w:vAlign w:val="center"/>
          </w:tcPr>
          <w:p w14:paraId="399170E0" w14:textId="77777777" w:rsidR="00F77192" w:rsidRPr="00F77192" w:rsidRDefault="00F77192" w:rsidP="00F77192">
            <w:pPr>
              <w:rPr>
                <w:rFonts w:ascii="Arial" w:hAnsi="Arial" w:cs="Arial"/>
                <w:sz w:val="20"/>
                <w:szCs w:val="20"/>
              </w:rPr>
            </w:pPr>
            <w:r w:rsidRPr="00F77192">
              <w:rPr>
                <w:rFonts w:ascii="Arial" w:hAnsi="Arial" w:cs="Arial"/>
                <w:sz w:val="20"/>
                <w:szCs w:val="20"/>
              </w:rPr>
              <w:t>Promote and maintain business arrangements with racehorse owners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BA40616"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40</w:t>
            </w:r>
          </w:p>
        </w:tc>
      </w:tr>
      <w:tr w:rsidR="00F77192" w:rsidRPr="00F77192" w14:paraId="1C484159"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193DE0E5" w14:textId="77777777" w:rsidR="00F77192" w:rsidRPr="00F77192" w:rsidRDefault="00F77192" w:rsidP="00F77192">
            <w:pPr>
              <w:rPr>
                <w:rFonts w:ascii="Arial" w:hAnsi="Arial" w:cs="Arial"/>
                <w:sz w:val="20"/>
                <w:szCs w:val="20"/>
              </w:rPr>
            </w:pPr>
            <w:r w:rsidRPr="00F77192">
              <w:rPr>
                <w:rFonts w:ascii="Arial" w:hAnsi="Arial" w:cs="Arial"/>
                <w:sz w:val="20"/>
                <w:szCs w:val="20"/>
              </w:rPr>
              <w:t>RGRPSH501</w:t>
            </w:r>
          </w:p>
        </w:tc>
        <w:tc>
          <w:tcPr>
            <w:tcW w:w="5953" w:type="dxa"/>
            <w:tcBorders>
              <w:top w:val="nil"/>
              <w:left w:val="nil"/>
              <w:bottom w:val="single" w:sz="4" w:space="0" w:color="auto"/>
              <w:right w:val="single" w:sz="4" w:space="0" w:color="auto"/>
            </w:tcBorders>
            <w:shd w:val="clear" w:color="000000" w:fill="FFFFFF"/>
            <w:vAlign w:val="center"/>
          </w:tcPr>
          <w:p w14:paraId="75E96291" w14:textId="77777777" w:rsidR="00F77192" w:rsidRPr="00F77192" w:rsidRDefault="00F77192" w:rsidP="00F77192">
            <w:pPr>
              <w:rPr>
                <w:rFonts w:ascii="Arial" w:hAnsi="Arial" w:cs="Arial"/>
                <w:sz w:val="20"/>
                <w:szCs w:val="20"/>
              </w:rPr>
            </w:pPr>
            <w:r w:rsidRPr="00F77192">
              <w:rPr>
                <w:rFonts w:ascii="Arial" w:hAnsi="Arial" w:cs="Arial"/>
                <w:sz w:val="20"/>
                <w:szCs w:val="20"/>
              </w:rPr>
              <w:t>Plan and adapt training and conditioning programs for racehorses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1577496B"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40</w:t>
            </w:r>
          </w:p>
        </w:tc>
      </w:tr>
      <w:tr w:rsidR="00F77192" w:rsidRPr="00F77192" w14:paraId="793C775B"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1AFFC502" w14:textId="77777777" w:rsidR="00F77192" w:rsidRPr="00F77192" w:rsidRDefault="00F77192" w:rsidP="00F77192">
            <w:pPr>
              <w:rPr>
                <w:rFonts w:ascii="Arial" w:hAnsi="Arial" w:cs="Arial"/>
                <w:sz w:val="20"/>
                <w:szCs w:val="20"/>
              </w:rPr>
            </w:pPr>
            <w:r w:rsidRPr="00F77192">
              <w:rPr>
                <w:rFonts w:ascii="Arial" w:hAnsi="Arial" w:cs="Arial"/>
                <w:sz w:val="20"/>
                <w:szCs w:val="20"/>
              </w:rPr>
              <w:t>RGRPSH502</w:t>
            </w:r>
          </w:p>
        </w:tc>
        <w:tc>
          <w:tcPr>
            <w:tcW w:w="5953" w:type="dxa"/>
            <w:tcBorders>
              <w:top w:val="nil"/>
              <w:left w:val="nil"/>
              <w:bottom w:val="single" w:sz="4" w:space="0" w:color="auto"/>
              <w:right w:val="single" w:sz="4" w:space="0" w:color="auto"/>
            </w:tcBorders>
            <w:shd w:val="clear" w:color="000000" w:fill="FFFFFF"/>
            <w:vAlign w:val="center"/>
          </w:tcPr>
          <w:p w14:paraId="613590C0" w14:textId="77777777" w:rsidR="00F77192" w:rsidRPr="00F77192" w:rsidRDefault="00F77192" w:rsidP="00F77192">
            <w:pPr>
              <w:rPr>
                <w:rFonts w:ascii="Arial" w:hAnsi="Arial" w:cs="Arial"/>
                <w:sz w:val="20"/>
                <w:szCs w:val="20"/>
              </w:rPr>
            </w:pPr>
            <w:r w:rsidRPr="00F77192">
              <w:rPr>
                <w:rFonts w:ascii="Arial" w:hAnsi="Arial" w:cs="Arial"/>
                <w:sz w:val="20"/>
                <w:szCs w:val="20"/>
              </w:rPr>
              <w:t>Plan and implement education of horses for racing</w:t>
            </w:r>
          </w:p>
        </w:tc>
        <w:tc>
          <w:tcPr>
            <w:tcW w:w="1418" w:type="dxa"/>
            <w:gridSpan w:val="2"/>
            <w:tcBorders>
              <w:top w:val="nil"/>
              <w:left w:val="nil"/>
              <w:bottom w:val="single" w:sz="4" w:space="0" w:color="auto"/>
              <w:right w:val="single" w:sz="4" w:space="0" w:color="auto"/>
            </w:tcBorders>
            <w:shd w:val="clear" w:color="000000" w:fill="FFFFFF"/>
            <w:noWrap/>
            <w:vAlign w:val="center"/>
          </w:tcPr>
          <w:p w14:paraId="5EFF0A56"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40</w:t>
            </w:r>
          </w:p>
        </w:tc>
      </w:tr>
      <w:tr w:rsidR="00F77192" w:rsidRPr="00F77192" w14:paraId="0A1CC92F"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1FBBD067" w14:textId="77777777" w:rsidR="00F77192" w:rsidRPr="00F77192" w:rsidRDefault="00F77192" w:rsidP="00F77192">
            <w:pPr>
              <w:rPr>
                <w:rFonts w:ascii="Arial" w:hAnsi="Arial" w:cs="Arial"/>
                <w:sz w:val="20"/>
                <w:szCs w:val="20"/>
              </w:rPr>
            </w:pPr>
            <w:r w:rsidRPr="00F77192">
              <w:rPr>
                <w:rFonts w:ascii="Arial" w:hAnsi="Arial" w:cs="Arial"/>
                <w:sz w:val="20"/>
                <w:szCs w:val="20"/>
              </w:rPr>
              <w:t>RGRPSH504</w:t>
            </w:r>
          </w:p>
        </w:tc>
        <w:tc>
          <w:tcPr>
            <w:tcW w:w="5953" w:type="dxa"/>
            <w:tcBorders>
              <w:top w:val="nil"/>
              <w:left w:val="nil"/>
              <w:bottom w:val="single" w:sz="4" w:space="0" w:color="auto"/>
              <w:right w:val="single" w:sz="4" w:space="0" w:color="auto"/>
            </w:tcBorders>
            <w:shd w:val="clear" w:color="000000" w:fill="FFFFFF"/>
            <w:vAlign w:val="center"/>
          </w:tcPr>
          <w:p w14:paraId="0336BA17" w14:textId="77777777" w:rsidR="00F77192" w:rsidRPr="00F77192" w:rsidRDefault="00F77192" w:rsidP="00F77192">
            <w:pPr>
              <w:rPr>
                <w:rFonts w:ascii="Arial" w:hAnsi="Arial" w:cs="Arial"/>
                <w:sz w:val="20"/>
                <w:szCs w:val="20"/>
              </w:rPr>
            </w:pPr>
            <w:r w:rsidRPr="00F77192">
              <w:rPr>
                <w:rFonts w:ascii="Arial" w:hAnsi="Arial" w:cs="Arial"/>
                <w:sz w:val="20"/>
                <w:szCs w:val="20"/>
              </w:rPr>
              <w:t>Develop systems and records for horse racing business training operations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658DC072"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50</w:t>
            </w:r>
          </w:p>
        </w:tc>
      </w:tr>
      <w:tr w:rsidR="00F77192" w:rsidRPr="00F77192" w14:paraId="76C9CDAF"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0D5ECC8B" w14:textId="77777777" w:rsidR="00F77192" w:rsidRPr="00F77192" w:rsidRDefault="00F77192" w:rsidP="00F77192">
            <w:pPr>
              <w:rPr>
                <w:rFonts w:ascii="Arial" w:hAnsi="Arial" w:cs="Arial"/>
                <w:sz w:val="20"/>
                <w:szCs w:val="20"/>
              </w:rPr>
            </w:pPr>
            <w:r w:rsidRPr="00F77192">
              <w:rPr>
                <w:rFonts w:ascii="Arial" w:hAnsi="Arial" w:cs="Arial"/>
                <w:sz w:val="20"/>
                <w:szCs w:val="20"/>
              </w:rPr>
              <w:t>RGRPSH505</w:t>
            </w:r>
          </w:p>
        </w:tc>
        <w:tc>
          <w:tcPr>
            <w:tcW w:w="5953" w:type="dxa"/>
            <w:tcBorders>
              <w:top w:val="nil"/>
              <w:left w:val="nil"/>
              <w:bottom w:val="single" w:sz="4" w:space="0" w:color="auto"/>
              <w:right w:val="single" w:sz="4" w:space="0" w:color="auto"/>
            </w:tcBorders>
            <w:shd w:val="clear" w:color="000000" w:fill="FFFFFF"/>
            <w:vAlign w:val="center"/>
          </w:tcPr>
          <w:p w14:paraId="08D9BA61" w14:textId="77777777" w:rsidR="00F77192" w:rsidRPr="00F77192" w:rsidRDefault="00F77192" w:rsidP="00F77192">
            <w:pPr>
              <w:rPr>
                <w:rFonts w:ascii="Arial" w:hAnsi="Arial" w:cs="Arial"/>
                <w:sz w:val="20"/>
                <w:szCs w:val="20"/>
              </w:rPr>
            </w:pPr>
            <w:r w:rsidRPr="00F77192">
              <w:rPr>
                <w:rFonts w:ascii="Arial" w:hAnsi="Arial" w:cs="Arial"/>
                <w:sz w:val="20"/>
                <w:szCs w:val="20"/>
              </w:rPr>
              <w:t>Select horses for racing</w:t>
            </w:r>
          </w:p>
        </w:tc>
        <w:tc>
          <w:tcPr>
            <w:tcW w:w="1418" w:type="dxa"/>
            <w:gridSpan w:val="2"/>
            <w:tcBorders>
              <w:top w:val="nil"/>
              <w:left w:val="nil"/>
              <w:bottom w:val="single" w:sz="4" w:space="0" w:color="auto"/>
              <w:right w:val="single" w:sz="4" w:space="0" w:color="auto"/>
            </w:tcBorders>
            <w:shd w:val="clear" w:color="000000" w:fill="FFFFFF"/>
            <w:noWrap/>
            <w:vAlign w:val="center"/>
          </w:tcPr>
          <w:p w14:paraId="23CFD276"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80</w:t>
            </w:r>
          </w:p>
        </w:tc>
      </w:tr>
      <w:tr w:rsidR="00F77192" w:rsidRPr="00F77192" w14:paraId="7C77E762" w14:textId="77777777" w:rsidTr="00BE3145">
        <w:trPr>
          <w:trHeight w:val="300"/>
        </w:trPr>
        <w:tc>
          <w:tcPr>
            <w:tcW w:w="950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E4A417" w14:textId="77777777" w:rsidR="00F77192" w:rsidRPr="00F77192" w:rsidRDefault="00F77192" w:rsidP="00F77192">
            <w:pPr>
              <w:spacing w:before="80" w:after="80" w:line="240" w:lineRule="auto"/>
              <w:rPr>
                <w:rFonts w:ascii="Arial" w:eastAsia="Times New Roman" w:hAnsi="Arial" w:cs="Arial"/>
                <w:b/>
                <w:bCs/>
                <w:i/>
                <w:iCs/>
                <w:color w:val="000000"/>
                <w:sz w:val="20"/>
                <w:szCs w:val="20"/>
              </w:rPr>
            </w:pPr>
            <w:r w:rsidRPr="00F77192">
              <w:rPr>
                <w:rFonts w:ascii="Arial" w:eastAsia="Times New Roman" w:hAnsi="Arial" w:cs="Arial"/>
                <w:b/>
                <w:bCs/>
                <w:i/>
                <w:iCs/>
                <w:color w:val="000000"/>
                <w:sz w:val="20"/>
                <w:szCs w:val="20"/>
              </w:rPr>
              <w:t>Elective</w:t>
            </w:r>
          </w:p>
        </w:tc>
      </w:tr>
      <w:tr w:rsidR="00F77192" w:rsidRPr="00F77192" w14:paraId="21840CBA" w14:textId="77777777" w:rsidTr="00BE3145">
        <w:trPr>
          <w:trHeight w:val="300"/>
        </w:trPr>
        <w:tc>
          <w:tcPr>
            <w:tcW w:w="213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F4A36C" w14:textId="77777777" w:rsidR="00F77192" w:rsidRPr="00F77192" w:rsidRDefault="00F77192" w:rsidP="00F77192">
            <w:pPr>
              <w:rPr>
                <w:rFonts w:ascii="Arial" w:hAnsi="Arial" w:cs="Arial"/>
                <w:sz w:val="20"/>
                <w:szCs w:val="20"/>
              </w:rPr>
            </w:pPr>
            <w:r w:rsidRPr="00F77192">
              <w:rPr>
                <w:rFonts w:ascii="Arial" w:hAnsi="Arial" w:cs="Arial"/>
                <w:sz w:val="20"/>
                <w:szCs w:val="20"/>
              </w:rPr>
              <w:t>BSBSMB403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2A2E33C9" w14:textId="77777777" w:rsidR="00F77192" w:rsidRPr="00F77192" w:rsidRDefault="00F77192" w:rsidP="00F77192">
            <w:pPr>
              <w:rPr>
                <w:rFonts w:ascii="Arial" w:hAnsi="Arial" w:cs="Arial"/>
                <w:sz w:val="20"/>
                <w:szCs w:val="20"/>
              </w:rPr>
            </w:pPr>
            <w:r w:rsidRPr="00F77192">
              <w:rPr>
                <w:rFonts w:ascii="Arial" w:hAnsi="Arial" w:cs="Arial"/>
                <w:sz w:val="20"/>
                <w:szCs w:val="20"/>
              </w:rPr>
              <w:t>Market the small business</w:t>
            </w:r>
          </w:p>
        </w:tc>
        <w:tc>
          <w:tcPr>
            <w:tcW w:w="141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49857FC9"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50</w:t>
            </w:r>
          </w:p>
        </w:tc>
      </w:tr>
      <w:tr w:rsidR="00F77192" w:rsidRPr="00F77192" w14:paraId="72FAA0C4"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61E8F2B7" w14:textId="77777777" w:rsidR="00F77192" w:rsidRPr="00F77192" w:rsidRDefault="00F77192" w:rsidP="00F77192">
            <w:pPr>
              <w:rPr>
                <w:rFonts w:ascii="Arial" w:hAnsi="Arial" w:cs="Arial"/>
                <w:sz w:val="20"/>
                <w:szCs w:val="20"/>
              </w:rPr>
            </w:pPr>
            <w:r w:rsidRPr="00F77192">
              <w:rPr>
                <w:rFonts w:ascii="Arial" w:hAnsi="Arial" w:cs="Arial"/>
                <w:sz w:val="20"/>
                <w:szCs w:val="20"/>
              </w:rPr>
              <w:t>BSBSMB406</w:t>
            </w:r>
          </w:p>
        </w:tc>
        <w:tc>
          <w:tcPr>
            <w:tcW w:w="5953" w:type="dxa"/>
            <w:tcBorders>
              <w:top w:val="nil"/>
              <w:left w:val="nil"/>
              <w:bottom w:val="single" w:sz="4" w:space="0" w:color="auto"/>
              <w:right w:val="single" w:sz="4" w:space="0" w:color="auto"/>
            </w:tcBorders>
            <w:shd w:val="clear" w:color="000000" w:fill="FFFFFF"/>
            <w:vAlign w:val="center"/>
          </w:tcPr>
          <w:p w14:paraId="40B44AB2" w14:textId="77777777" w:rsidR="00F77192" w:rsidRPr="00F77192" w:rsidRDefault="00F77192" w:rsidP="00F77192">
            <w:pPr>
              <w:rPr>
                <w:rFonts w:ascii="Arial" w:hAnsi="Arial" w:cs="Arial"/>
                <w:sz w:val="20"/>
                <w:szCs w:val="20"/>
              </w:rPr>
            </w:pPr>
            <w:r w:rsidRPr="00F77192">
              <w:rPr>
                <w:rFonts w:ascii="Arial" w:hAnsi="Arial" w:cs="Arial"/>
                <w:sz w:val="20"/>
                <w:szCs w:val="20"/>
              </w:rPr>
              <w:t>Manage small business finances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5FA25DF0"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60</w:t>
            </w:r>
          </w:p>
        </w:tc>
      </w:tr>
      <w:tr w:rsidR="00F77192" w:rsidRPr="00F77192" w14:paraId="13D096C6"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13F68494" w14:textId="77777777" w:rsidR="00F77192" w:rsidRPr="00F77192" w:rsidRDefault="00F77192" w:rsidP="00F77192">
            <w:pPr>
              <w:rPr>
                <w:rFonts w:ascii="Arial" w:hAnsi="Arial" w:cs="Arial"/>
                <w:sz w:val="20"/>
                <w:szCs w:val="20"/>
              </w:rPr>
            </w:pPr>
            <w:r w:rsidRPr="00F77192">
              <w:rPr>
                <w:rFonts w:ascii="Arial" w:hAnsi="Arial" w:cs="Arial"/>
                <w:sz w:val="20"/>
                <w:szCs w:val="20"/>
              </w:rPr>
              <w:t>BSBWHS401</w:t>
            </w:r>
          </w:p>
        </w:tc>
        <w:tc>
          <w:tcPr>
            <w:tcW w:w="5953" w:type="dxa"/>
            <w:tcBorders>
              <w:top w:val="nil"/>
              <w:left w:val="nil"/>
              <w:bottom w:val="single" w:sz="4" w:space="0" w:color="auto"/>
              <w:right w:val="single" w:sz="4" w:space="0" w:color="auto"/>
            </w:tcBorders>
            <w:shd w:val="clear" w:color="000000" w:fill="FFFFFF"/>
            <w:vAlign w:val="center"/>
          </w:tcPr>
          <w:p w14:paraId="7348E187" w14:textId="77777777" w:rsidR="00F77192" w:rsidRPr="00F77192" w:rsidRDefault="00F77192" w:rsidP="00F77192">
            <w:pPr>
              <w:rPr>
                <w:rFonts w:ascii="Arial" w:hAnsi="Arial" w:cs="Arial"/>
                <w:sz w:val="20"/>
                <w:szCs w:val="20"/>
              </w:rPr>
            </w:pPr>
            <w:r w:rsidRPr="00F77192">
              <w:rPr>
                <w:rFonts w:ascii="Arial" w:hAnsi="Arial" w:cs="Arial"/>
                <w:sz w:val="20"/>
                <w:szCs w:val="20"/>
              </w:rPr>
              <w:t xml:space="preserve">Implement and monitor WHS policies, procedures and programs to meet legislative requirements </w:t>
            </w:r>
          </w:p>
        </w:tc>
        <w:tc>
          <w:tcPr>
            <w:tcW w:w="1418" w:type="dxa"/>
            <w:gridSpan w:val="2"/>
            <w:tcBorders>
              <w:top w:val="nil"/>
              <w:left w:val="nil"/>
              <w:bottom w:val="single" w:sz="4" w:space="0" w:color="auto"/>
              <w:right w:val="single" w:sz="4" w:space="0" w:color="auto"/>
            </w:tcBorders>
            <w:shd w:val="clear" w:color="000000" w:fill="FFFFFF"/>
            <w:noWrap/>
            <w:vAlign w:val="center"/>
          </w:tcPr>
          <w:p w14:paraId="4E00E7FC"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50</w:t>
            </w:r>
          </w:p>
        </w:tc>
      </w:tr>
      <w:tr w:rsidR="00F77192" w:rsidRPr="00F77192" w14:paraId="32F5035F"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4434F6CE" w14:textId="77777777" w:rsidR="00F77192" w:rsidRPr="00F77192" w:rsidRDefault="00F77192" w:rsidP="00F77192">
            <w:pPr>
              <w:rPr>
                <w:rFonts w:ascii="Arial" w:hAnsi="Arial" w:cs="Arial"/>
                <w:sz w:val="20"/>
                <w:szCs w:val="20"/>
              </w:rPr>
            </w:pPr>
            <w:r w:rsidRPr="00F77192">
              <w:rPr>
                <w:rFonts w:ascii="Arial" w:hAnsi="Arial" w:cs="Arial"/>
                <w:sz w:val="20"/>
                <w:szCs w:val="20"/>
              </w:rPr>
              <w:t>RGRTRK402</w:t>
            </w:r>
          </w:p>
        </w:tc>
        <w:tc>
          <w:tcPr>
            <w:tcW w:w="5953" w:type="dxa"/>
            <w:tcBorders>
              <w:top w:val="nil"/>
              <w:left w:val="nil"/>
              <w:bottom w:val="single" w:sz="4" w:space="0" w:color="auto"/>
              <w:right w:val="single" w:sz="4" w:space="0" w:color="auto"/>
            </w:tcBorders>
            <w:shd w:val="clear" w:color="000000" w:fill="FFFFFF"/>
            <w:vAlign w:val="center"/>
          </w:tcPr>
          <w:p w14:paraId="3EED249D" w14:textId="77777777" w:rsidR="00F77192" w:rsidRPr="00F77192" w:rsidRDefault="00F77192" w:rsidP="00F77192">
            <w:pPr>
              <w:rPr>
                <w:rFonts w:ascii="Arial" w:hAnsi="Arial" w:cs="Arial"/>
                <w:sz w:val="20"/>
                <w:szCs w:val="20"/>
              </w:rPr>
            </w:pPr>
            <w:r w:rsidRPr="00F77192">
              <w:rPr>
                <w:rFonts w:ascii="Arial" w:hAnsi="Arial" w:cs="Arial"/>
                <w:sz w:val="20"/>
                <w:szCs w:val="20"/>
              </w:rPr>
              <w:t>Relate animal welfare to track and environmental conditions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2AA26477"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60</w:t>
            </w:r>
          </w:p>
        </w:tc>
      </w:tr>
      <w:tr w:rsidR="00F77192" w:rsidRPr="00F77192" w14:paraId="045E4BBE" w14:textId="77777777" w:rsidTr="00BE3145">
        <w:trPr>
          <w:trHeight w:val="300"/>
        </w:trPr>
        <w:tc>
          <w:tcPr>
            <w:tcW w:w="2132" w:type="dxa"/>
            <w:gridSpan w:val="2"/>
            <w:tcBorders>
              <w:top w:val="nil"/>
              <w:left w:val="single" w:sz="4" w:space="0" w:color="auto"/>
              <w:bottom w:val="single" w:sz="4" w:space="0" w:color="auto"/>
              <w:right w:val="single" w:sz="4" w:space="0" w:color="auto"/>
            </w:tcBorders>
            <w:shd w:val="clear" w:color="000000" w:fill="FFFFFF"/>
            <w:vAlign w:val="center"/>
          </w:tcPr>
          <w:p w14:paraId="7C8F1AB1" w14:textId="77777777" w:rsidR="00F77192" w:rsidRPr="00F77192" w:rsidRDefault="00F77192" w:rsidP="00F77192">
            <w:pPr>
              <w:rPr>
                <w:rFonts w:ascii="Arial" w:hAnsi="Arial" w:cs="Arial"/>
                <w:sz w:val="20"/>
                <w:szCs w:val="20"/>
              </w:rPr>
            </w:pPr>
            <w:r w:rsidRPr="00F77192">
              <w:rPr>
                <w:rFonts w:ascii="Arial" w:hAnsi="Arial" w:cs="Arial"/>
                <w:sz w:val="20"/>
                <w:szCs w:val="20"/>
              </w:rPr>
              <w:t>SISXEMR002</w:t>
            </w:r>
          </w:p>
        </w:tc>
        <w:tc>
          <w:tcPr>
            <w:tcW w:w="5953" w:type="dxa"/>
            <w:tcBorders>
              <w:top w:val="nil"/>
              <w:left w:val="nil"/>
              <w:bottom w:val="single" w:sz="4" w:space="0" w:color="auto"/>
              <w:right w:val="single" w:sz="4" w:space="0" w:color="auto"/>
            </w:tcBorders>
            <w:shd w:val="clear" w:color="000000" w:fill="FFFFFF"/>
            <w:vAlign w:val="center"/>
          </w:tcPr>
          <w:p w14:paraId="18FFE792" w14:textId="77777777" w:rsidR="00F77192" w:rsidRPr="00F77192" w:rsidRDefault="00F77192" w:rsidP="00F77192">
            <w:pPr>
              <w:rPr>
                <w:rFonts w:ascii="Arial" w:hAnsi="Arial" w:cs="Arial"/>
                <w:sz w:val="20"/>
                <w:szCs w:val="20"/>
              </w:rPr>
            </w:pPr>
            <w:r w:rsidRPr="00F77192">
              <w:rPr>
                <w:rFonts w:ascii="Arial" w:hAnsi="Arial" w:cs="Arial"/>
                <w:sz w:val="20"/>
                <w:szCs w:val="20"/>
              </w:rPr>
              <w:t>Coordinate emergency responses</w:t>
            </w:r>
          </w:p>
        </w:tc>
        <w:tc>
          <w:tcPr>
            <w:tcW w:w="1418" w:type="dxa"/>
            <w:gridSpan w:val="2"/>
            <w:tcBorders>
              <w:top w:val="nil"/>
              <w:left w:val="nil"/>
              <w:bottom w:val="single" w:sz="4" w:space="0" w:color="auto"/>
              <w:right w:val="single" w:sz="4" w:space="0" w:color="auto"/>
            </w:tcBorders>
            <w:shd w:val="clear" w:color="000000" w:fill="FFFFFF"/>
            <w:noWrap/>
            <w:vAlign w:val="center"/>
          </w:tcPr>
          <w:p w14:paraId="2C639BD7" w14:textId="77777777" w:rsidR="00F77192" w:rsidRPr="00F77192" w:rsidRDefault="00F77192" w:rsidP="00F77192">
            <w:pPr>
              <w:jc w:val="center"/>
              <w:rPr>
                <w:rFonts w:ascii="Arial" w:hAnsi="Arial" w:cs="Arial"/>
                <w:sz w:val="20"/>
                <w:szCs w:val="20"/>
              </w:rPr>
            </w:pPr>
            <w:r w:rsidRPr="00F77192">
              <w:rPr>
                <w:rFonts w:ascii="Arial" w:hAnsi="Arial" w:cs="Arial"/>
                <w:sz w:val="20"/>
                <w:szCs w:val="20"/>
              </w:rPr>
              <w:t>20</w:t>
            </w:r>
          </w:p>
        </w:tc>
      </w:tr>
    </w:tbl>
    <w:p w14:paraId="308C7A30" w14:textId="77777777" w:rsidR="009166EA" w:rsidRDefault="009166EA">
      <w:pPr>
        <w:rPr>
          <w:rFonts w:ascii="Arial" w:eastAsia="Times" w:hAnsi="Arial" w:cs="Times New Roman"/>
          <w:b/>
          <w:caps/>
          <w:szCs w:val="20"/>
        </w:rPr>
      </w:pPr>
    </w:p>
    <w:p w14:paraId="183845D4" w14:textId="77777777" w:rsidR="00F77192" w:rsidRDefault="00F77192">
      <w:pPr>
        <w:rPr>
          <w:rFonts w:ascii="Arial" w:eastAsia="Times" w:hAnsi="Arial" w:cs="Times New Roman"/>
          <w:b/>
          <w:caps/>
          <w:szCs w:val="20"/>
        </w:rPr>
      </w:pPr>
      <w:r>
        <w:rPr>
          <w:rFonts w:ascii="Arial" w:eastAsia="Times" w:hAnsi="Arial" w:cs="Times New Roman"/>
          <w:b/>
          <w:caps/>
          <w:szCs w:val="20"/>
        </w:rPr>
        <w:br w:type="page"/>
      </w:r>
    </w:p>
    <w:p w14:paraId="41DB86F2" w14:textId="77777777" w:rsidR="00F77192" w:rsidRDefault="00F77192">
      <w:pPr>
        <w:rPr>
          <w:rFonts w:ascii="Arial" w:eastAsia="Times" w:hAnsi="Arial" w:cs="Times New Roman"/>
          <w:b/>
          <w:caps/>
          <w:szCs w:val="20"/>
        </w:rPr>
      </w:pPr>
    </w:p>
    <w:p w14:paraId="1DD4BCD8" w14:textId="77777777" w:rsidR="00BA7B0E" w:rsidRDefault="00BA7B0E" w:rsidP="00BA7B0E">
      <w:pPr>
        <w:rPr>
          <w:rFonts w:ascii="Arial" w:eastAsia="Times" w:hAnsi="Arial" w:cs="Times New Roman"/>
          <w:b/>
          <w:caps/>
          <w:szCs w:val="20"/>
        </w:rPr>
      </w:pPr>
    </w:p>
    <w:tbl>
      <w:tblPr>
        <w:tblW w:w="9503" w:type="dxa"/>
        <w:tblInd w:w="103" w:type="dxa"/>
        <w:tblLayout w:type="fixed"/>
        <w:tblLook w:val="04A0" w:firstRow="1" w:lastRow="0" w:firstColumn="1" w:lastColumn="0" w:noHBand="0" w:noVBand="1"/>
      </w:tblPr>
      <w:tblGrid>
        <w:gridCol w:w="2132"/>
        <w:gridCol w:w="5953"/>
        <w:gridCol w:w="1418"/>
      </w:tblGrid>
      <w:tr w:rsidR="00BA7B0E" w:rsidRPr="00BD4F3B" w14:paraId="1644A606"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pct12" w:color="000000" w:fill="000000"/>
            <w:hideMark/>
          </w:tcPr>
          <w:p w14:paraId="055D7686" w14:textId="77777777" w:rsidR="00BA7B0E" w:rsidRPr="00BD4F3B" w:rsidRDefault="00BA7B0E" w:rsidP="005D3481">
            <w:pPr>
              <w:spacing w:before="80" w:after="80" w:line="240" w:lineRule="auto"/>
              <w:rPr>
                <w:rFonts w:ascii="Arial" w:eastAsia="Times New Roman" w:hAnsi="Arial" w:cs="Arial"/>
                <w:b/>
                <w:bCs/>
                <w:sz w:val="20"/>
                <w:szCs w:val="20"/>
              </w:rPr>
            </w:pPr>
            <w:r w:rsidRPr="00BD4F3B">
              <w:rPr>
                <w:rFonts w:ascii="Arial" w:eastAsia="Times New Roman" w:hAnsi="Arial" w:cs="Arial"/>
                <w:b/>
                <w:bCs/>
                <w:sz w:val="20"/>
                <w:szCs w:val="20"/>
              </w:rPr>
              <w:t>Occupation/ Work Function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98B42A" w14:textId="77777777" w:rsidR="00BA7B0E" w:rsidRPr="0091030C" w:rsidRDefault="00BA7B0E" w:rsidP="005D3481">
            <w:pPr>
              <w:spacing w:before="80" w:after="80" w:line="240" w:lineRule="auto"/>
              <w:rPr>
                <w:rFonts w:ascii="Arial" w:eastAsia="Times New Roman" w:hAnsi="Arial" w:cs="Arial"/>
                <w:color w:val="000000" w:themeColor="text1"/>
                <w:sz w:val="20"/>
                <w:szCs w:val="20"/>
              </w:rPr>
            </w:pPr>
            <w:r w:rsidRPr="0091030C">
              <w:rPr>
                <w:rFonts w:ascii="Arial" w:eastAsia="Times New Roman" w:hAnsi="Arial" w:cs="Arial"/>
                <w:color w:val="000000" w:themeColor="text1"/>
                <w:sz w:val="20"/>
                <w:szCs w:val="20"/>
              </w:rPr>
              <w:t>Racing Administrator</w:t>
            </w:r>
          </w:p>
        </w:tc>
      </w:tr>
      <w:tr w:rsidR="00BA7B0E" w:rsidRPr="00BD4F3B" w14:paraId="6391C93F"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2A1E3E8"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 xml:space="preserve">Qualification Title </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77B1302B" w14:textId="77777777" w:rsidR="00BA7B0E" w:rsidRPr="0091030C" w:rsidRDefault="00BA7B0E" w:rsidP="005D3481">
            <w:pPr>
              <w:spacing w:before="80" w:after="80" w:line="240" w:lineRule="auto"/>
              <w:rPr>
                <w:rFonts w:ascii="Arial" w:eastAsia="Times New Roman" w:hAnsi="Arial" w:cs="Arial"/>
                <w:color w:val="000000" w:themeColor="text1"/>
                <w:sz w:val="20"/>
                <w:szCs w:val="20"/>
              </w:rPr>
            </w:pPr>
            <w:r w:rsidRPr="0091030C">
              <w:rPr>
                <w:rFonts w:ascii="Arial" w:eastAsia="Times New Roman" w:hAnsi="Arial" w:cs="Arial"/>
                <w:color w:val="000000" w:themeColor="text1"/>
                <w:sz w:val="20"/>
                <w:szCs w:val="20"/>
              </w:rPr>
              <w:t>Diploma of Racing Integrity Management</w:t>
            </w:r>
          </w:p>
        </w:tc>
      </w:tr>
      <w:tr w:rsidR="00BA7B0E" w:rsidRPr="00BD4F3B" w14:paraId="79DC2440"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6AE257D1"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Qualification Code</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4FD647" w14:textId="77777777" w:rsidR="00BA7B0E" w:rsidRPr="0091030C" w:rsidRDefault="00BA7B0E" w:rsidP="005D3481">
            <w:pPr>
              <w:spacing w:before="80" w:after="80" w:line="240" w:lineRule="auto"/>
              <w:rPr>
                <w:rFonts w:ascii="Arial" w:eastAsia="Times New Roman" w:hAnsi="Arial" w:cs="Arial"/>
                <w:color w:val="000000" w:themeColor="text1"/>
                <w:sz w:val="20"/>
                <w:szCs w:val="20"/>
              </w:rPr>
            </w:pPr>
            <w:r w:rsidRPr="0091030C">
              <w:rPr>
                <w:rFonts w:ascii="Arial" w:eastAsia="Times New Roman" w:hAnsi="Arial" w:cs="Arial"/>
                <w:color w:val="000000" w:themeColor="text1"/>
                <w:sz w:val="20"/>
                <w:szCs w:val="20"/>
              </w:rPr>
              <w:t>RGR50218</w:t>
            </w:r>
          </w:p>
        </w:tc>
      </w:tr>
      <w:tr w:rsidR="00BA7B0E" w:rsidRPr="00BD4F3B" w14:paraId="7F9AF63D"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hideMark/>
          </w:tcPr>
          <w:p w14:paraId="0D67AFE0"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Description</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DD2EB55" w14:textId="77777777" w:rsidR="00BA7B0E" w:rsidRPr="0091030C" w:rsidRDefault="00BA7B0E" w:rsidP="005D3481">
            <w:pPr>
              <w:spacing w:before="80" w:after="80" w:line="240" w:lineRule="auto"/>
              <w:rPr>
                <w:rFonts w:ascii="Arial" w:eastAsia="Times New Roman" w:hAnsi="Arial" w:cs="Arial"/>
                <w:color w:val="000000" w:themeColor="text1"/>
                <w:sz w:val="20"/>
                <w:szCs w:val="20"/>
              </w:rPr>
            </w:pPr>
            <w:r w:rsidRPr="0091030C">
              <w:rPr>
                <w:rFonts w:ascii="Arial" w:eastAsia="Times New Roman" w:hAnsi="Arial" w:cs="Arial"/>
                <w:color w:val="000000" w:themeColor="text1"/>
                <w:sz w:val="20"/>
                <w:szCs w:val="20"/>
              </w:rPr>
              <w:t>This sample training program is appropriate for a person working as a racing administrator within the regulatory and integrity service operations of the racing code. This person has responsibilities for analysing and evaluating often complex information in the application of the rules of racing, administrative law, racing protocols, animal welfare, safety and duty of care requirements at industry-regulated racing events.</w:t>
            </w:r>
          </w:p>
        </w:tc>
      </w:tr>
      <w:tr w:rsidR="00BA7B0E" w:rsidRPr="00BD4F3B" w14:paraId="21ECD990" w14:textId="77777777" w:rsidTr="005D3481">
        <w:trPr>
          <w:trHeight w:val="2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000000" w:fill="000000"/>
          </w:tcPr>
          <w:p w14:paraId="76E5849B"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Notes</w:t>
            </w:r>
          </w:p>
        </w:tc>
        <w:tc>
          <w:tcPr>
            <w:tcW w:w="7371" w:type="dxa"/>
            <w:gridSpan w:val="2"/>
            <w:tcBorders>
              <w:top w:val="single" w:sz="4" w:space="0" w:color="auto"/>
              <w:left w:val="single" w:sz="4" w:space="0" w:color="auto"/>
              <w:bottom w:val="single" w:sz="4" w:space="0" w:color="auto"/>
              <w:right w:val="single" w:sz="4" w:space="0" w:color="auto"/>
            </w:tcBorders>
            <w:shd w:val="clear" w:color="auto" w:fill="auto"/>
          </w:tcPr>
          <w:p w14:paraId="5E1D37A7" w14:textId="77777777" w:rsidR="00BA7B0E" w:rsidRPr="00BD4F3B" w:rsidRDefault="00BA7B0E" w:rsidP="005D3481">
            <w:pPr>
              <w:spacing w:before="80" w:after="80" w:line="240" w:lineRule="auto"/>
              <w:rPr>
                <w:rFonts w:ascii="Arial" w:eastAsia="Times New Roman" w:hAnsi="Arial" w:cs="Arial"/>
                <w:color w:val="FF0000"/>
                <w:sz w:val="20"/>
                <w:szCs w:val="20"/>
              </w:rPr>
            </w:pPr>
          </w:p>
        </w:tc>
      </w:tr>
      <w:tr w:rsidR="00BA7B0E" w:rsidRPr="00BD4F3B" w14:paraId="53EEF263" w14:textId="77777777" w:rsidTr="005D3481">
        <w:trPr>
          <w:trHeight w:val="300"/>
        </w:trPr>
        <w:tc>
          <w:tcPr>
            <w:tcW w:w="21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000000" w:fill="000000"/>
            <w:vAlign w:val="bottom"/>
            <w:hideMark/>
          </w:tcPr>
          <w:p w14:paraId="16631F44"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Code</w:t>
            </w:r>
          </w:p>
        </w:tc>
        <w:tc>
          <w:tcPr>
            <w:tcW w:w="5953"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73B31EC9" w14:textId="77777777" w:rsidR="00BA7B0E" w:rsidRPr="00BD4F3B" w:rsidRDefault="00BA7B0E" w:rsidP="005D3481">
            <w:pPr>
              <w:spacing w:before="80" w:after="80" w:line="240" w:lineRule="auto"/>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Unit Title</w:t>
            </w:r>
          </w:p>
        </w:tc>
        <w:tc>
          <w:tcPr>
            <w:tcW w:w="1418"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000000" w:fill="0C0C0C"/>
            <w:noWrap/>
            <w:vAlign w:val="bottom"/>
            <w:hideMark/>
          </w:tcPr>
          <w:p w14:paraId="39B0EFDE" w14:textId="77777777" w:rsidR="00BA7B0E" w:rsidRPr="00BD4F3B" w:rsidRDefault="00BA7B0E" w:rsidP="005D3481">
            <w:pPr>
              <w:spacing w:before="80" w:after="80" w:line="240" w:lineRule="auto"/>
              <w:jc w:val="center"/>
              <w:rPr>
                <w:rFonts w:ascii="Arial" w:eastAsia="Times New Roman" w:hAnsi="Arial" w:cs="Arial"/>
                <w:b/>
                <w:bCs/>
                <w:color w:val="FFFFFF"/>
                <w:sz w:val="20"/>
                <w:szCs w:val="20"/>
              </w:rPr>
            </w:pPr>
            <w:r w:rsidRPr="00BD4F3B">
              <w:rPr>
                <w:rFonts w:ascii="Arial" w:eastAsia="Times New Roman" w:hAnsi="Arial" w:cs="Arial"/>
                <w:b/>
                <w:bCs/>
                <w:color w:val="FFFFFF"/>
                <w:sz w:val="20"/>
                <w:szCs w:val="20"/>
              </w:rPr>
              <w:t>Hours</w:t>
            </w:r>
          </w:p>
        </w:tc>
      </w:tr>
      <w:tr w:rsidR="00BA7B0E" w:rsidRPr="00BD4F3B" w14:paraId="6D4967B4" w14:textId="77777777" w:rsidTr="005D3481">
        <w:trPr>
          <w:trHeight w:val="300"/>
        </w:trPr>
        <w:tc>
          <w:tcPr>
            <w:tcW w:w="9503" w:type="dxa"/>
            <w:gridSpan w:val="3"/>
            <w:tcBorders>
              <w:top w:val="single" w:sz="4" w:space="0" w:color="FFFFFF" w:themeColor="background1"/>
              <w:left w:val="single" w:sz="4" w:space="0" w:color="auto"/>
              <w:bottom w:val="single" w:sz="4" w:space="0" w:color="auto"/>
              <w:right w:val="single" w:sz="4" w:space="0" w:color="auto"/>
            </w:tcBorders>
            <w:shd w:val="clear" w:color="auto" w:fill="D9D9D9" w:themeFill="background1" w:themeFillShade="D9"/>
            <w:hideMark/>
          </w:tcPr>
          <w:p w14:paraId="10D59889" w14:textId="77777777" w:rsidR="00BA7B0E" w:rsidRPr="00BD4F3B" w:rsidRDefault="00BA7B0E" w:rsidP="005D3481">
            <w:pPr>
              <w:spacing w:before="80" w:after="80" w:line="240" w:lineRule="auto"/>
              <w:rPr>
                <w:rFonts w:ascii="Arial" w:eastAsia="Times New Roman" w:hAnsi="Arial" w:cs="Arial"/>
                <w:b/>
                <w:bCs/>
                <w:i/>
                <w:iCs/>
                <w:color w:val="000000"/>
                <w:sz w:val="20"/>
                <w:szCs w:val="20"/>
              </w:rPr>
            </w:pPr>
            <w:r w:rsidRPr="00BD4F3B">
              <w:rPr>
                <w:rFonts w:ascii="Arial" w:eastAsia="Times New Roman" w:hAnsi="Arial" w:cs="Arial"/>
                <w:b/>
                <w:bCs/>
                <w:i/>
                <w:iCs/>
                <w:color w:val="000000"/>
                <w:sz w:val="20"/>
                <w:szCs w:val="20"/>
              </w:rPr>
              <w:t>Core</w:t>
            </w:r>
          </w:p>
        </w:tc>
      </w:tr>
      <w:tr w:rsidR="00BA7B0E" w:rsidRPr="00BD4F3B" w14:paraId="59482F4E"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1C5D7A" w14:textId="77777777" w:rsidR="00BA7B0E" w:rsidRPr="0091030C" w:rsidRDefault="00BA7B0E" w:rsidP="005D3481">
            <w:pPr>
              <w:rPr>
                <w:rFonts w:ascii="Arial" w:hAnsi="Arial" w:cs="Arial"/>
                <w:sz w:val="20"/>
              </w:rPr>
            </w:pPr>
            <w:r w:rsidRPr="0091030C">
              <w:rPr>
                <w:rFonts w:ascii="Arial" w:hAnsi="Arial" w:cs="Arial"/>
                <w:sz w:val="20"/>
              </w:rPr>
              <w:t>BSBLDR503</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3F3AD92D" w14:textId="77777777" w:rsidR="00BA7B0E" w:rsidRPr="0091030C" w:rsidRDefault="00BA7B0E" w:rsidP="005D3481">
            <w:pPr>
              <w:rPr>
                <w:rFonts w:ascii="Arial" w:hAnsi="Arial" w:cs="Arial"/>
                <w:sz w:val="20"/>
              </w:rPr>
            </w:pPr>
            <w:r w:rsidRPr="0091030C">
              <w:rPr>
                <w:rFonts w:ascii="Arial" w:hAnsi="Arial" w:cs="Arial"/>
                <w:sz w:val="20"/>
              </w:rPr>
              <w:t>Communicate with influence</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4FAA749B" w14:textId="77777777" w:rsidR="00BA7B0E" w:rsidRPr="0091030C" w:rsidRDefault="00BA7B0E" w:rsidP="005D3481">
            <w:pPr>
              <w:jc w:val="center"/>
              <w:rPr>
                <w:rFonts w:ascii="Arial" w:hAnsi="Arial" w:cs="Arial"/>
                <w:sz w:val="20"/>
              </w:rPr>
            </w:pPr>
            <w:r w:rsidRPr="0091030C">
              <w:rPr>
                <w:rFonts w:ascii="Arial" w:hAnsi="Arial" w:cs="Arial"/>
                <w:sz w:val="20"/>
              </w:rPr>
              <w:t>60</w:t>
            </w:r>
          </w:p>
        </w:tc>
      </w:tr>
      <w:tr w:rsidR="00BA7B0E" w:rsidRPr="00BD4F3B" w14:paraId="2C7E2A2E"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414BAABD" w14:textId="77777777" w:rsidR="00BA7B0E" w:rsidRPr="0091030C" w:rsidRDefault="00BA7B0E" w:rsidP="005D3481">
            <w:pPr>
              <w:rPr>
                <w:rFonts w:ascii="Arial" w:hAnsi="Arial" w:cs="Arial"/>
                <w:sz w:val="20"/>
              </w:rPr>
            </w:pPr>
            <w:r w:rsidRPr="0091030C">
              <w:rPr>
                <w:rFonts w:ascii="Arial" w:hAnsi="Arial" w:cs="Arial"/>
                <w:sz w:val="20"/>
              </w:rPr>
              <w:t>CSCORG014</w:t>
            </w:r>
          </w:p>
        </w:tc>
        <w:tc>
          <w:tcPr>
            <w:tcW w:w="5953" w:type="dxa"/>
            <w:tcBorders>
              <w:top w:val="nil"/>
              <w:left w:val="nil"/>
              <w:bottom w:val="single" w:sz="4" w:space="0" w:color="auto"/>
              <w:right w:val="single" w:sz="4" w:space="0" w:color="auto"/>
            </w:tcBorders>
            <w:shd w:val="clear" w:color="000000" w:fill="FFFFFF"/>
            <w:vAlign w:val="center"/>
          </w:tcPr>
          <w:p w14:paraId="0EE1E19D" w14:textId="77777777" w:rsidR="00BA7B0E" w:rsidRPr="0091030C" w:rsidRDefault="00BA7B0E" w:rsidP="005D3481">
            <w:pPr>
              <w:rPr>
                <w:rFonts w:ascii="Arial" w:hAnsi="Arial" w:cs="Arial"/>
                <w:sz w:val="20"/>
              </w:rPr>
            </w:pPr>
            <w:r w:rsidRPr="0091030C">
              <w:rPr>
                <w:rFonts w:ascii="Arial" w:hAnsi="Arial" w:cs="Arial"/>
                <w:sz w:val="20"/>
              </w:rPr>
              <w:t>Use information to make critical decisions</w:t>
            </w:r>
          </w:p>
        </w:tc>
        <w:tc>
          <w:tcPr>
            <w:tcW w:w="1418" w:type="dxa"/>
            <w:tcBorders>
              <w:top w:val="nil"/>
              <w:left w:val="nil"/>
              <w:bottom w:val="single" w:sz="4" w:space="0" w:color="auto"/>
              <w:right w:val="single" w:sz="4" w:space="0" w:color="auto"/>
            </w:tcBorders>
            <w:shd w:val="clear" w:color="000000" w:fill="FFFFFF"/>
            <w:noWrap/>
            <w:vAlign w:val="center"/>
          </w:tcPr>
          <w:p w14:paraId="0A990C6B"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683D180C"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F250139" w14:textId="77777777" w:rsidR="00BA7B0E" w:rsidRPr="0091030C" w:rsidRDefault="00BA7B0E" w:rsidP="005D3481">
            <w:pPr>
              <w:rPr>
                <w:rFonts w:ascii="Arial" w:hAnsi="Arial" w:cs="Arial"/>
                <w:sz w:val="20"/>
              </w:rPr>
            </w:pPr>
            <w:r w:rsidRPr="0091030C">
              <w:rPr>
                <w:rFonts w:ascii="Arial" w:hAnsi="Arial" w:cs="Arial"/>
                <w:sz w:val="20"/>
              </w:rPr>
              <w:t>RGRSTD501</w:t>
            </w:r>
          </w:p>
        </w:tc>
        <w:tc>
          <w:tcPr>
            <w:tcW w:w="5953" w:type="dxa"/>
            <w:tcBorders>
              <w:top w:val="nil"/>
              <w:left w:val="nil"/>
              <w:bottom w:val="single" w:sz="4" w:space="0" w:color="auto"/>
              <w:right w:val="single" w:sz="4" w:space="0" w:color="auto"/>
            </w:tcBorders>
            <w:shd w:val="clear" w:color="000000" w:fill="FFFFFF"/>
            <w:vAlign w:val="center"/>
          </w:tcPr>
          <w:p w14:paraId="49ACD1BB" w14:textId="77777777" w:rsidR="00BA7B0E" w:rsidRPr="0091030C" w:rsidRDefault="00BA7B0E" w:rsidP="005D3481">
            <w:pPr>
              <w:rPr>
                <w:rFonts w:ascii="Arial" w:hAnsi="Arial" w:cs="Arial"/>
                <w:sz w:val="20"/>
              </w:rPr>
            </w:pPr>
            <w:r w:rsidRPr="0091030C">
              <w:rPr>
                <w:rFonts w:ascii="Arial" w:hAnsi="Arial" w:cs="Arial"/>
                <w:sz w:val="20"/>
              </w:rPr>
              <w:t>Manage steward services</w:t>
            </w:r>
          </w:p>
        </w:tc>
        <w:tc>
          <w:tcPr>
            <w:tcW w:w="1418" w:type="dxa"/>
            <w:tcBorders>
              <w:top w:val="nil"/>
              <w:left w:val="nil"/>
              <w:bottom w:val="single" w:sz="4" w:space="0" w:color="auto"/>
              <w:right w:val="single" w:sz="4" w:space="0" w:color="auto"/>
            </w:tcBorders>
            <w:shd w:val="clear" w:color="000000" w:fill="FFFFFF"/>
            <w:noWrap/>
            <w:vAlign w:val="center"/>
          </w:tcPr>
          <w:p w14:paraId="05F6CDAD"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7ABFADE6" w14:textId="77777777" w:rsidTr="005D3481">
        <w:trPr>
          <w:trHeight w:val="300"/>
        </w:trPr>
        <w:tc>
          <w:tcPr>
            <w:tcW w:w="950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D07907" w14:textId="77777777" w:rsidR="00BA7B0E" w:rsidRPr="0091030C" w:rsidRDefault="00BA7B0E" w:rsidP="005D3481">
            <w:pPr>
              <w:spacing w:before="80" w:after="80" w:line="240" w:lineRule="auto"/>
              <w:rPr>
                <w:rFonts w:ascii="Arial" w:eastAsia="Times New Roman" w:hAnsi="Arial" w:cs="Arial"/>
                <w:b/>
                <w:bCs/>
                <w:i/>
                <w:iCs/>
                <w:color w:val="000000"/>
                <w:sz w:val="20"/>
                <w:szCs w:val="20"/>
              </w:rPr>
            </w:pPr>
            <w:r w:rsidRPr="0091030C">
              <w:rPr>
                <w:rFonts w:ascii="Arial" w:eastAsia="Times New Roman" w:hAnsi="Arial" w:cs="Arial"/>
                <w:b/>
                <w:bCs/>
                <w:i/>
                <w:iCs/>
                <w:color w:val="000000"/>
                <w:sz w:val="20"/>
                <w:szCs w:val="20"/>
              </w:rPr>
              <w:t>Elective</w:t>
            </w:r>
          </w:p>
        </w:tc>
      </w:tr>
      <w:tr w:rsidR="00BA7B0E" w:rsidRPr="00BD4F3B" w14:paraId="0C6298C5" w14:textId="77777777" w:rsidTr="005D3481">
        <w:trPr>
          <w:trHeight w:val="300"/>
        </w:trPr>
        <w:tc>
          <w:tcPr>
            <w:tcW w:w="213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7F3EC7" w14:textId="77777777" w:rsidR="00BA7B0E" w:rsidRPr="0091030C" w:rsidRDefault="00BA7B0E" w:rsidP="005D3481">
            <w:pPr>
              <w:rPr>
                <w:rFonts w:ascii="Arial" w:hAnsi="Arial" w:cs="Arial"/>
                <w:sz w:val="20"/>
              </w:rPr>
            </w:pPr>
            <w:r w:rsidRPr="0091030C">
              <w:rPr>
                <w:rFonts w:ascii="Arial" w:hAnsi="Arial" w:cs="Arial"/>
                <w:sz w:val="20"/>
              </w:rPr>
              <w:t>BSBADM502</w:t>
            </w:r>
          </w:p>
        </w:tc>
        <w:tc>
          <w:tcPr>
            <w:tcW w:w="5953" w:type="dxa"/>
            <w:tcBorders>
              <w:top w:val="single" w:sz="4" w:space="0" w:color="auto"/>
              <w:left w:val="nil"/>
              <w:bottom w:val="single" w:sz="4" w:space="0" w:color="auto"/>
              <w:right w:val="single" w:sz="4" w:space="0" w:color="auto"/>
            </w:tcBorders>
            <w:shd w:val="clear" w:color="000000" w:fill="FFFFFF"/>
            <w:vAlign w:val="center"/>
            <w:hideMark/>
          </w:tcPr>
          <w:p w14:paraId="7A981342" w14:textId="77777777" w:rsidR="00BA7B0E" w:rsidRPr="0091030C" w:rsidRDefault="00BA7B0E" w:rsidP="005D3481">
            <w:pPr>
              <w:rPr>
                <w:rFonts w:ascii="Arial" w:hAnsi="Arial" w:cs="Arial"/>
                <w:sz w:val="20"/>
              </w:rPr>
            </w:pPr>
            <w:r w:rsidRPr="0091030C">
              <w:rPr>
                <w:rFonts w:ascii="Arial" w:hAnsi="Arial" w:cs="Arial"/>
                <w:sz w:val="20"/>
              </w:rPr>
              <w:t>Manage meetings</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3727C94E" w14:textId="77777777" w:rsidR="00BA7B0E" w:rsidRPr="0091030C" w:rsidRDefault="00BA7B0E" w:rsidP="005D3481">
            <w:pPr>
              <w:jc w:val="center"/>
              <w:rPr>
                <w:rFonts w:ascii="Arial" w:hAnsi="Arial" w:cs="Arial"/>
                <w:sz w:val="20"/>
              </w:rPr>
            </w:pPr>
            <w:r w:rsidRPr="0091030C">
              <w:rPr>
                <w:rFonts w:ascii="Arial" w:hAnsi="Arial" w:cs="Arial"/>
                <w:sz w:val="20"/>
              </w:rPr>
              <w:t>30</w:t>
            </w:r>
          </w:p>
        </w:tc>
      </w:tr>
      <w:tr w:rsidR="00BA7B0E" w:rsidRPr="00BD4F3B" w14:paraId="68F1FCAA"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D8B7277" w14:textId="77777777" w:rsidR="00BA7B0E" w:rsidRPr="0091030C" w:rsidRDefault="00BA7B0E" w:rsidP="005D3481">
            <w:pPr>
              <w:rPr>
                <w:rFonts w:ascii="Arial" w:hAnsi="Arial" w:cs="Arial"/>
                <w:sz w:val="20"/>
              </w:rPr>
            </w:pPr>
            <w:r w:rsidRPr="0091030C">
              <w:rPr>
                <w:rFonts w:ascii="Arial" w:hAnsi="Arial" w:cs="Arial"/>
                <w:sz w:val="20"/>
              </w:rPr>
              <w:t>BSBMGT502</w:t>
            </w:r>
          </w:p>
        </w:tc>
        <w:tc>
          <w:tcPr>
            <w:tcW w:w="5953" w:type="dxa"/>
            <w:tcBorders>
              <w:top w:val="nil"/>
              <w:left w:val="nil"/>
              <w:bottom w:val="single" w:sz="4" w:space="0" w:color="auto"/>
              <w:right w:val="single" w:sz="4" w:space="0" w:color="auto"/>
            </w:tcBorders>
            <w:shd w:val="clear" w:color="000000" w:fill="FFFFFF"/>
            <w:vAlign w:val="center"/>
          </w:tcPr>
          <w:p w14:paraId="29B32236" w14:textId="77777777" w:rsidR="00BA7B0E" w:rsidRPr="0091030C" w:rsidRDefault="00BA7B0E" w:rsidP="005D3481">
            <w:pPr>
              <w:rPr>
                <w:rFonts w:ascii="Arial" w:hAnsi="Arial" w:cs="Arial"/>
                <w:sz w:val="20"/>
              </w:rPr>
            </w:pPr>
            <w:r w:rsidRPr="0091030C">
              <w:rPr>
                <w:rFonts w:ascii="Arial" w:hAnsi="Arial" w:cs="Arial"/>
                <w:sz w:val="20"/>
              </w:rPr>
              <w:t>Manage people performance</w:t>
            </w:r>
          </w:p>
        </w:tc>
        <w:tc>
          <w:tcPr>
            <w:tcW w:w="1418" w:type="dxa"/>
            <w:tcBorders>
              <w:top w:val="nil"/>
              <w:left w:val="nil"/>
              <w:bottom w:val="single" w:sz="4" w:space="0" w:color="auto"/>
              <w:right w:val="single" w:sz="4" w:space="0" w:color="auto"/>
            </w:tcBorders>
            <w:shd w:val="clear" w:color="000000" w:fill="FFFFFF"/>
            <w:noWrap/>
            <w:vAlign w:val="center"/>
          </w:tcPr>
          <w:p w14:paraId="5834496F"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48ECADD9"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267701B1" w14:textId="77777777" w:rsidR="00BA7B0E" w:rsidRPr="0091030C" w:rsidRDefault="00BA7B0E" w:rsidP="005D3481">
            <w:pPr>
              <w:rPr>
                <w:rFonts w:ascii="Arial" w:hAnsi="Arial" w:cs="Arial"/>
                <w:sz w:val="20"/>
              </w:rPr>
            </w:pPr>
            <w:r w:rsidRPr="0091030C">
              <w:rPr>
                <w:rFonts w:ascii="Arial" w:hAnsi="Arial" w:cs="Arial"/>
                <w:sz w:val="20"/>
              </w:rPr>
              <w:t>BSBMGT517</w:t>
            </w:r>
          </w:p>
        </w:tc>
        <w:tc>
          <w:tcPr>
            <w:tcW w:w="5953" w:type="dxa"/>
            <w:tcBorders>
              <w:top w:val="nil"/>
              <w:left w:val="nil"/>
              <w:bottom w:val="single" w:sz="4" w:space="0" w:color="auto"/>
              <w:right w:val="single" w:sz="4" w:space="0" w:color="auto"/>
            </w:tcBorders>
            <w:shd w:val="clear" w:color="000000" w:fill="FFFFFF"/>
            <w:vAlign w:val="center"/>
          </w:tcPr>
          <w:p w14:paraId="3E88A769" w14:textId="77777777" w:rsidR="00BA7B0E" w:rsidRPr="0091030C" w:rsidRDefault="00BA7B0E" w:rsidP="005D3481">
            <w:pPr>
              <w:rPr>
                <w:rFonts w:ascii="Arial" w:hAnsi="Arial" w:cs="Arial"/>
                <w:sz w:val="20"/>
              </w:rPr>
            </w:pPr>
            <w:r w:rsidRPr="0091030C">
              <w:rPr>
                <w:rFonts w:ascii="Arial" w:hAnsi="Arial" w:cs="Arial"/>
                <w:sz w:val="20"/>
              </w:rPr>
              <w:t>Manage operational plan</w:t>
            </w:r>
          </w:p>
        </w:tc>
        <w:tc>
          <w:tcPr>
            <w:tcW w:w="1418" w:type="dxa"/>
            <w:tcBorders>
              <w:top w:val="nil"/>
              <w:left w:val="nil"/>
              <w:bottom w:val="single" w:sz="4" w:space="0" w:color="auto"/>
              <w:right w:val="single" w:sz="4" w:space="0" w:color="auto"/>
            </w:tcBorders>
            <w:shd w:val="clear" w:color="000000" w:fill="FFFFFF"/>
            <w:noWrap/>
            <w:vAlign w:val="center"/>
          </w:tcPr>
          <w:p w14:paraId="1B8B4542"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670D13F7"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AD63280" w14:textId="77777777" w:rsidR="00BA7B0E" w:rsidRPr="0091030C" w:rsidRDefault="00BA7B0E" w:rsidP="005D3481">
            <w:pPr>
              <w:rPr>
                <w:rFonts w:ascii="Arial" w:hAnsi="Arial" w:cs="Arial"/>
                <w:sz w:val="20"/>
              </w:rPr>
            </w:pPr>
            <w:r w:rsidRPr="0091030C">
              <w:rPr>
                <w:rFonts w:ascii="Arial" w:hAnsi="Arial" w:cs="Arial"/>
                <w:sz w:val="20"/>
              </w:rPr>
              <w:t>BSBWHS401</w:t>
            </w:r>
          </w:p>
        </w:tc>
        <w:tc>
          <w:tcPr>
            <w:tcW w:w="5953" w:type="dxa"/>
            <w:tcBorders>
              <w:top w:val="nil"/>
              <w:left w:val="nil"/>
              <w:bottom w:val="single" w:sz="4" w:space="0" w:color="auto"/>
              <w:right w:val="single" w:sz="4" w:space="0" w:color="auto"/>
            </w:tcBorders>
            <w:shd w:val="clear" w:color="000000" w:fill="FFFFFF"/>
            <w:vAlign w:val="center"/>
          </w:tcPr>
          <w:p w14:paraId="465C3C14" w14:textId="77777777" w:rsidR="00BA7B0E" w:rsidRPr="0091030C" w:rsidRDefault="00BA7B0E" w:rsidP="005D3481">
            <w:pPr>
              <w:rPr>
                <w:rFonts w:ascii="Arial" w:hAnsi="Arial" w:cs="Arial"/>
                <w:sz w:val="20"/>
              </w:rPr>
            </w:pPr>
            <w:r w:rsidRPr="0091030C">
              <w:rPr>
                <w:rFonts w:ascii="Arial" w:hAnsi="Arial" w:cs="Arial"/>
                <w:sz w:val="20"/>
              </w:rPr>
              <w:t xml:space="preserve">Implement and monitor WHS policies, procedures and programs to meet legislative requirements </w:t>
            </w:r>
          </w:p>
        </w:tc>
        <w:tc>
          <w:tcPr>
            <w:tcW w:w="1418" w:type="dxa"/>
            <w:tcBorders>
              <w:top w:val="nil"/>
              <w:left w:val="nil"/>
              <w:bottom w:val="single" w:sz="4" w:space="0" w:color="auto"/>
              <w:right w:val="single" w:sz="4" w:space="0" w:color="auto"/>
            </w:tcBorders>
            <w:shd w:val="clear" w:color="000000" w:fill="FFFFFF"/>
            <w:noWrap/>
            <w:vAlign w:val="center"/>
          </w:tcPr>
          <w:p w14:paraId="5B79B477" w14:textId="77777777" w:rsidR="00BA7B0E" w:rsidRPr="0091030C" w:rsidRDefault="00BA7B0E" w:rsidP="005D3481">
            <w:pPr>
              <w:jc w:val="center"/>
              <w:rPr>
                <w:rFonts w:ascii="Arial" w:hAnsi="Arial" w:cs="Arial"/>
                <w:sz w:val="20"/>
              </w:rPr>
            </w:pPr>
            <w:r w:rsidRPr="0091030C">
              <w:rPr>
                <w:rFonts w:ascii="Arial" w:hAnsi="Arial" w:cs="Arial"/>
                <w:sz w:val="20"/>
              </w:rPr>
              <w:t>50</w:t>
            </w:r>
          </w:p>
        </w:tc>
      </w:tr>
      <w:tr w:rsidR="00BA7B0E" w:rsidRPr="00BD4F3B" w14:paraId="6F7A16B0"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7BC3E9A8" w14:textId="77777777" w:rsidR="00BA7B0E" w:rsidRPr="0091030C" w:rsidRDefault="00BA7B0E" w:rsidP="005D3481">
            <w:pPr>
              <w:rPr>
                <w:rFonts w:ascii="Arial" w:hAnsi="Arial" w:cs="Arial"/>
                <w:sz w:val="20"/>
              </w:rPr>
            </w:pPr>
            <w:r w:rsidRPr="0091030C">
              <w:rPr>
                <w:rFonts w:ascii="Arial" w:hAnsi="Arial" w:cs="Arial"/>
                <w:sz w:val="20"/>
              </w:rPr>
              <w:t>PSPREG025</w:t>
            </w:r>
          </w:p>
        </w:tc>
        <w:tc>
          <w:tcPr>
            <w:tcW w:w="5953" w:type="dxa"/>
            <w:tcBorders>
              <w:top w:val="nil"/>
              <w:left w:val="nil"/>
              <w:bottom w:val="single" w:sz="4" w:space="0" w:color="auto"/>
              <w:right w:val="single" w:sz="4" w:space="0" w:color="auto"/>
            </w:tcBorders>
            <w:shd w:val="clear" w:color="000000" w:fill="FFFFFF"/>
            <w:vAlign w:val="center"/>
          </w:tcPr>
          <w:p w14:paraId="25E7C6B2" w14:textId="77777777" w:rsidR="00BA7B0E" w:rsidRPr="0091030C" w:rsidRDefault="00BA7B0E" w:rsidP="005D3481">
            <w:pPr>
              <w:rPr>
                <w:rFonts w:ascii="Arial" w:hAnsi="Arial" w:cs="Arial"/>
                <w:sz w:val="20"/>
              </w:rPr>
            </w:pPr>
            <w:r w:rsidRPr="0091030C">
              <w:rPr>
                <w:rFonts w:ascii="Arial" w:hAnsi="Arial" w:cs="Arial"/>
                <w:sz w:val="20"/>
              </w:rPr>
              <w:t>Manage investigations</w:t>
            </w:r>
          </w:p>
        </w:tc>
        <w:tc>
          <w:tcPr>
            <w:tcW w:w="1418" w:type="dxa"/>
            <w:tcBorders>
              <w:top w:val="nil"/>
              <w:left w:val="nil"/>
              <w:bottom w:val="single" w:sz="4" w:space="0" w:color="auto"/>
              <w:right w:val="single" w:sz="4" w:space="0" w:color="auto"/>
            </w:tcBorders>
            <w:shd w:val="clear" w:color="000000" w:fill="FFFFFF"/>
            <w:noWrap/>
            <w:vAlign w:val="center"/>
          </w:tcPr>
          <w:p w14:paraId="47BE6D76" w14:textId="77777777" w:rsidR="00BA7B0E" w:rsidRPr="0091030C" w:rsidRDefault="00BA7B0E" w:rsidP="005D3481">
            <w:pPr>
              <w:jc w:val="center"/>
              <w:rPr>
                <w:rFonts w:ascii="Arial" w:hAnsi="Arial" w:cs="Arial"/>
                <w:sz w:val="20"/>
              </w:rPr>
            </w:pPr>
            <w:r w:rsidRPr="0091030C">
              <w:rPr>
                <w:rFonts w:ascii="Arial" w:hAnsi="Arial" w:cs="Arial"/>
                <w:sz w:val="20"/>
              </w:rPr>
              <w:t>70</w:t>
            </w:r>
          </w:p>
        </w:tc>
      </w:tr>
      <w:tr w:rsidR="00BA7B0E" w:rsidRPr="00BD4F3B" w14:paraId="6FA4651D"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39C56170" w14:textId="77777777" w:rsidR="00BA7B0E" w:rsidRPr="0091030C" w:rsidRDefault="00BA7B0E" w:rsidP="005D3481">
            <w:pPr>
              <w:rPr>
                <w:rFonts w:ascii="Arial" w:hAnsi="Arial" w:cs="Arial"/>
                <w:sz w:val="20"/>
              </w:rPr>
            </w:pPr>
            <w:r w:rsidRPr="0091030C">
              <w:rPr>
                <w:rFonts w:ascii="Arial" w:hAnsi="Arial" w:cs="Arial"/>
                <w:sz w:val="20"/>
              </w:rPr>
              <w:t>PSPREG026</w:t>
            </w:r>
          </w:p>
        </w:tc>
        <w:tc>
          <w:tcPr>
            <w:tcW w:w="5953" w:type="dxa"/>
            <w:tcBorders>
              <w:top w:val="nil"/>
              <w:left w:val="nil"/>
              <w:bottom w:val="single" w:sz="4" w:space="0" w:color="auto"/>
              <w:right w:val="single" w:sz="4" w:space="0" w:color="auto"/>
            </w:tcBorders>
            <w:shd w:val="clear" w:color="000000" w:fill="FFFFFF"/>
            <w:vAlign w:val="center"/>
          </w:tcPr>
          <w:p w14:paraId="6437D722" w14:textId="77777777" w:rsidR="00BA7B0E" w:rsidRPr="0091030C" w:rsidRDefault="00BA7B0E" w:rsidP="005D3481">
            <w:pPr>
              <w:rPr>
                <w:rFonts w:ascii="Arial" w:hAnsi="Arial" w:cs="Arial"/>
                <w:sz w:val="20"/>
              </w:rPr>
            </w:pPr>
            <w:r w:rsidRPr="0091030C">
              <w:rPr>
                <w:rFonts w:ascii="Arial" w:hAnsi="Arial" w:cs="Arial"/>
                <w:sz w:val="20"/>
              </w:rPr>
              <w:t>Review and evaluate investigations</w:t>
            </w:r>
          </w:p>
        </w:tc>
        <w:tc>
          <w:tcPr>
            <w:tcW w:w="1418" w:type="dxa"/>
            <w:tcBorders>
              <w:top w:val="nil"/>
              <w:left w:val="nil"/>
              <w:bottom w:val="single" w:sz="4" w:space="0" w:color="auto"/>
              <w:right w:val="single" w:sz="4" w:space="0" w:color="auto"/>
            </w:tcBorders>
            <w:shd w:val="clear" w:color="000000" w:fill="FFFFFF"/>
            <w:noWrap/>
            <w:vAlign w:val="center"/>
          </w:tcPr>
          <w:p w14:paraId="4D451E33" w14:textId="77777777" w:rsidR="00BA7B0E" w:rsidRPr="0091030C" w:rsidRDefault="00BA7B0E" w:rsidP="005D3481">
            <w:pPr>
              <w:jc w:val="center"/>
              <w:rPr>
                <w:rFonts w:ascii="Arial" w:hAnsi="Arial" w:cs="Arial"/>
                <w:sz w:val="20"/>
              </w:rPr>
            </w:pPr>
            <w:r w:rsidRPr="0091030C">
              <w:rPr>
                <w:rFonts w:ascii="Arial" w:hAnsi="Arial" w:cs="Arial"/>
                <w:sz w:val="20"/>
              </w:rPr>
              <w:t>40</w:t>
            </w:r>
          </w:p>
        </w:tc>
      </w:tr>
      <w:tr w:rsidR="00BA7B0E" w:rsidRPr="00BD4F3B" w14:paraId="36F47B21"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10C7FA88" w14:textId="77777777" w:rsidR="00BA7B0E" w:rsidRPr="0091030C" w:rsidRDefault="00BA7B0E" w:rsidP="005D3481">
            <w:pPr>
              <w:rPr>
                <w:rFonts w:ascii="Arial" w:hAnsi="Arial" w:cs="Arial"/>
                <w:sz w:val="20"/>
              </w:rPr>
            </w:pPr>
            <w:r w:rsidRPr="0091030C">
              <w:rPr>
                <w:rFonts w:ascii="Arial" w:hAnsi="Arial" w:cs="Arial"/>
                <w:sz w:val="20"/>
              </w:rPr>
              <w:t>PSPREG027</w:t>
            </w:r>
          </w:p>
        </w:tc>
        <w:tc>
          <w:tcPr>
            <w:tcW w:w="5953" w:type="dxa"/>
            <w:tcBorders>
              <w:top w:val="nil"/>
              <w:left w:val="nil"/>
              <w:bottom w:val="single" w:sz="4" w:space="0" w:color="auto"/>
              <w:right w:val="single" w:sz="4" w:space="0" w:color="auto"/>
            </w:tcBorders>
            <w:shd w:val="clear" w:color="000000" w:fill="FFFFFF"/>
            <w:vAlign w:val="center"/>
          </w:tcPr>
          <w:p w14:paraId="62E2E395" w14:textId="77777777" w:rsidR="00BA7B0E" w:rsidRPr="0091030C" w:rsidRDefault="00BA7B0E" w:rsidP="005D3481">
            <w:pPr>
              <w:rPr>
                <w:rFonts w:ascii="Arial" w:hAnsi="Arial" w:cs="Arial"/>
                <w:sz w:val="20"/>
              </w:rPr>
            </w:pPr>
            <w:r w:rsidRPr="0091030C">
              <w:rPr>
                <w:rFonts w:ascii="Arial" w:hAnsi="Arial" w:cs="Arial"/>
                <w:sz w:val="20"/>
              </w:rPr>
              <w:t>Manage regulatory compliance</w:t>
            </w:r>
          </w:p>
        </w:tc>
        <w:tc>
          <w:tcPr>
            <w:tcW w:w="1418" w:type="dxa"/>
            <w:tcBorders>
              <w:top w:val="nil"/>
              <w:left w:val="nil"/>
              <w:bottom w:val="single" w:sz="4" w:space="0" w:color="auto"/>
              <w:right w:val="single" w:sz="4" w:space="0" w:color="auto"/>
            </w:tcBorders>
            <w:shd w:val="clear" w:color="000000" w:fill="FFFFFF"/>
            <w:noWrap/>
            <w:vAlign w:val="center"/>
          </w:tcPr>
          <w:p w14:paraId="3541C377" w14:textId="77777777" w:rsidR="00BA7B0E" w:rsidRPr="0091030C" w:rsidRDefault="00BA7B0E" w:rsidP="005D3481">
            <w:pPr>
              <w:jc w:val="center"/>
              <w:rPr>
                <w:rFonts w:ascii="Arial" w:hAnsi="Arial" w:cs="Arial"/>
                <w:sz w:val="20"/>
              </w:rPr>
            </w:pPr>
            <w:r w:rsidRPr="0091030C">
              <w:rPr>
                <w:rFonts w:ascii="Arial" w:hAnsi="Arial" w:cs="Arial"/>
                <w:sz w:val="20"/>
              </w:rPr>
              <w:t>100</w:t>
            </w:r>
          </w:p>
        </w:tc>
      </w:tr>
      <w:tr w:rsidR="00BA7B0E" w:rsidRPr="00BD4F3B" w14:paraId="136C2D86" w14:textId="77777777" w:rsidTr="005D3481">
        <w:trPr>
          <w:trHeight w:val="300"/>
        </w:trPr>
        <w:tc>
          <w:tcPr>
            <w:tcW w:w="2132" w:type="dxa"/>
            <w:tcBorders>
              <w:top w:val="nil"/>
              <w:left w:val="single" w:sz="4" w:space="0" w:color="auto"/>
              <w:bottom w:val="single" w:sz="4" w:space="0" w:color="auto"/>
              <w:right w:val="single" w:sz="4" w:space="0" w:color="auto"/>
            </w:tcBorders>
            <w:shd w:val="clear" w:color="000000" w:fill="FFFFFF"/>
            <w:vAlign w:val="center"/>
          </w:tcPr>
          <w:p w14:paraId="5C248517" w14:textId="77777777" w:rsidR="00BA7B0E" w:rsidRPr="0091030C" w:rsidRDefault="00BA7B0E" w:rsidP="005D3481">
            <w:pPr>
              <w:rPr>
                <w:rFonts w:ascii="Arial" w:hAnsi="Arial" w:cs="Arial"/>
                <w:sz w:val="20"/>
              </w:rPr>
            </w:pPr>
            <w:r w:rsidRPr="0091030C">
              <w:rPr>
                <w:rFonts w:ascii="Arial" w:hAnsi="Arial" w:cs="Arial"/>
                <w:sz w:val="20"/>
              </w:rPr>
              <w:t>PSPTIS100</w:t>
            </w:r>
          </w:p>
        </w:tc>
        <w:tc>
          <w:tcPr>
            <w:tcW w:w="5953" w:type="dxa"/>
            <w:tcBorders>
              <w:top w:val="nil"/>
              <w:left w:val="nil"/>
              <w:bottom w:val="single" w:sz="4" w:space="0" w:color="auto"/>
              <w:right w:val="single" w:sz="4" w:space="0" w:color="auto"/>
            </w:tcBorders>
            <w:shd w:val="clear" w:color="000000" w:fill="FFFFFF"/>
            <w:vAlign w:val="center"/>
          </w:tcPr>
          <w:p w14:paraId="0012B6F9" w14:textId="77777777" w:rsidR="00BA7B0E" w:rsidRPr="0091030C" w:rsidRDefault="00BA7B0E" w:rsidP="005D3481">
            <w:pPr>
              <w:rPr>
                <w:rFonts w:ascii="Arial" w:hAnsi="Arial" w:cs="Arial"/>
                <w:sz w:val="20"/>
              </w:rPr>
            </w:pPr>
            <w:r w:rsidRPr="0091030C">
              <w:rPr>
                <w:rFonts w:ascii="Arial" w:hAnsi="Arial" w:cs="Arial"/>
                <w:sz w:val="20"/>
              </w:rPr>
              <w:t>Apply codes and standards to professional judgement</w:t>
            </w:r>
          </w:p>
        </w:tc>
        <w:tc>
          <w:tcPr>
            <w:tcW w:w="1418" w:type="dxa"/>
            <w:tcBorders>
              <w:top w:val="nil"/>
              <w:left w:val="nil"/>
              <w:bottom w:val="single" w:sz="4" w:space="0" w:color="auto"/>
              <w:right w:val="single" w:sz="4" w:space="0" w:color="auto"/>
            </w:tcBorders>
            <w:shd w:val="clear" w:color="000000" w:fill="FFFFFF"/>
            <w:noWrap/>
            <w:vAlign w:val="center"/>
          </w:tcPr>
          <w:p w14:paraId="69022C58" w14:textId="77777777" w:rsidR="00BA7B0E" w:rsidRPr="0091030C" w:rsidRDefault="00BA7B0E" w:rsidP="005D3481">
            <w:pPr>
              <w:jc w:val="center"/>
              <w:rPr>
                <w:rFonts w:ascii="Arial" w:hAnsi="Arial" w:cs="Arial"/>
                <w:sz w:val="20"/>
              </w:rPr>
            </w:pPr>
            <w:r w:rsidRPr="0091030C">
              <w:rPr>
                <w:rFonts w:ascii="Arial" w:hAnsi="Arial" w:cs="Arial"/>
                <w:sz w:val="20"/>
              </w:rPr>
              <w:t>20</w:t>
            </w:r>
          </w:p>
        </w:tc>
      </w:tr>
    </w:tbl>
    <w:p w14:paraId="381B30F7" w14:textId="77777777" w:rsidR="00BA7B0E" w:rsidRDefault="00BA7B0E">
      <w:pPr>
        <w:rPr>
          <w:rFonts w:ascii="Arial" w:eastAsia="Times" w:hAnsi="Arial" w:cs="Times New Roman"/>
          <w:b/>
          <w:caps/>
          <w:szCs w:val="20"/>
        </w:rPr>
      </w:pPr>
      <w:r>
        <w:rPr>
          <w:rFonts w:ascii="Arial" w:eastAsia="Times" w:hAnsi="Arial" w:cs="Times New Roman"/>
          <w:b/>
          <w:caps/>
          <w:szCs w:val="20"/>
        </w:rPr>
        <w:br w:type="page"/>
      </w:r>
    </w:p>
    <w:p w14:paraId="063251EB" w14:textId="77777777" w:rsidR="000F18C9" w:rsidRDefault="000F18C9">
      <w:pPr>
        <w:rPr>
          <w:rFonts w:ascii="Arial" w:eastAsia="Times" w:hAnsi="Arial" w:cs="Times New Roman"/>
          <w:b/>
          <w:caps/>
          <w:szCs w:val="20"/>
        </w:rPr>
      </w:pPr>
    </w:p>
    <w:p w14:paraId="537D6436"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t>CONTACTS AND LINKS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4665"/>
        <w:gridCol w:w="31"/>
        <w:gridCol w:w="3090"/>
      </w:tblGrid>
      <w:tr w:rsidR="004D257F" w:rsidRPr="00BD4F3B" w14:paraId="4862FB36" w14:textId="77777777" w:rsidTr="00274789">
        <w:tc>
          <w:tcPr>
            <w:tcW w:w="9889" w:type="dxa"/>
            <w:gridSpan w:val="4"/>
            <w:shd w:val="clear" w:color="auto" w:fill="F2F2F2"/>
            <w:vAlign w:val="center"/>
          </w:tcPr>
          <w:p w14:paraId="0C7A3C2B" w14:textId="77777777" w:rsidR="004D257F" w:rsidRPr="00BD4F3B" w:rsidRDefault="004D257F" w:rsidP="00274789">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Curriculum Maintenance Manager (CMM)</w:t>
            </w:r>
          </w:p>
        </w:tc>
      </w:tr>
      <w:tr w:rsidR="004D257F" w:rsidRPr="00BD4F3B" w14:paraId="6E50BA36" w14:textId="77777777" w:rsidTr="00274789">
        <w:trPr>
          <w:trHeight w:val="2413"/>
        </w:trPr>
        <w:tc>
          <w:tcPr>
            <w:tcW w:w="2103" w:type="dxa"/>
          </w:tcPr>
          <w:p w14:paraId="184C2C4C" w14:textId="77777777" w:rsidR="004D257F" w:rsidRPr="00BD4F3B" w:rsidRDefault="004D257F" w:rsidP="00274789">
            <w:pPr>
              <w:spacing w:before="120" w:after="120" w:line="240" w:lineRule="auto"/>
              <w:rPr>
                <w:rFonts w:ascii="Arial" w:eastAsia="Times New Roman" w:hAnsi="Arial" w:cs="Times New Roman"/>
                <w:sz w:val="20"/>
                <w:szCs w:val="20"/>
              </w:rPr>
            </w:pPr>
            <w:r w:rsidRPr="00EE39EB">
              <w:rPr>
                <w:rFonts w:ascii="Arial" w:eastAsia="Times New Roman" w:hAnsi="Arial" w:cs="Times New Roman"/>
                <w:sz w:val="20"/>
                <w:szCs w:val="20"/>
              </w:rPr>
              <w:t>Primary Industries</w:t>
            </w:r>
          </w:p>
        </w:tc>
        <w:tc>
          <w:tcPr>
            <w:tcW w:w="4696" w:type="dxa"/>
            <w:gridSpan w:val="2"/>
          </w:tcPr>
          <w:p w14:paraId="3D4C25BE" w14:textId="77777777" w:rsidR="004D257F" w:rsidRPr="00BD4F3B" w:rsidRDefault="004D257F" w:rsidP="00274789">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CMM Service is provided by Executive Offic</w:t>
            </w:r>
            <w:r>
              <w:rPr>
                <w:rFonts w:ascii="Arial" w:eastAsia="Times New Roman" w:hAnsi="Arial" w:cs="Times New Roman"/>
                <w:sz w:val="20"/>
                <w:szCs w:val="20"/>
              </w:rPr>
              <w:t xml:space="preserve">ers, </w:t>
            </w:r>
            <w:r w:rsidRPr="00BD4F3B">
              <w:rPr>
                <w:rFonts w:ascii="Arial" w:eastAsia="Times New Roman" w:hAnsi="Arial" w:cs="Times New Roman"/>
                <w:sz w:val="20"/>
                <w:szCs w:val="20"/>
              </w:rPr>
              <w:t>across all industry areas covered by Training Packages.</w:t>
            </w:r>
          </w:p>
          <w:p w14:paraId="2D50C477" w14:textId="77777777" w:rsidR="004D257F" w:rsidRPr="00BD4F3B" w:rsidRDefault="004D257F" w:rsidP="00274789">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They can assist with questions on payable and nominal hours.</w:t>
            </w:r>
          </w:p>
        </w:tc>
        <w:tc>
          <w:tcPr>
            <w:tcW w:w="3090" w:type="dxa"/>
          </w:tcPr>
          <w:p w14:paraId="0E8DC5ED" w14:textId="5ED57B65" w:rsidR="004D257F" w:rsidRPr="00EE39EB" w:rsidRDefault="00A2420D" w:rsidP="00274789">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Anne Wiltshire</w:t>
            </w:r>
          </w:p>
          <w:p w14:paraId="6FEECD84" w14:textId="77777777" w:rsidR="004D257F" w:rsidRPr="00EE39EB" w:rsidRDefault="004D257F" w:rsidP="00274789">
            <w:pPr>
              <w:spacing w:before="120" w:after="120" w:line="240" w:lineRule="auto"/>
              <w:rPr>
                <w:rFonts w:ascii="Arial" w:eastAsia="Times New Roman" w:hAnsi="Arial" w:cs="Times New Roman"/>
                <w:sz w:val="20"/>
                <w:szCs w:val="20"/>
              </w:rPr>
            </w:pPr>
            <w:r w:rsidRPr="00EE39EB">
              <w:rPr>
                <w:rFonts w:ascii="Arial" w:eastAsia="Times New Roman" w:hAnsi="Arial" w:cs="Times New Roman"/>
                <w:sz w:val="20"/>
                <w:szCs w:val="20"/>
              </w:rPr>
              <w:t>Address: Melbourne Polytechnic,  Fairfield Campus</w:t>
            </w:r>
          </w:p>
          <w:p w14:paraId="374F388A" w14:textId="77777777" w:rsidR="004D257F" w:rsidRPr="00EE39EB" w:rsidRDefault="004D257F" w:rsidP="00274789">
            <w:pPr>
              <w:spacing w:before="120" w:after="120" w:line="240" w:lineRule="auto"/>
              <w:rPr>
                <w:rFonts w:ascii="Arial" w:eastAsia="Times New Roman" w:hAnsi="Arial" w:cs="Times New Roman"/>
                <w:sz w:val="20"/>
                <w:szCs w:val="20"/>
              </w:rPr>
            </w:pPr>
            <w:r w:rsidRPr="00EE39EB">
              <w:rPr>
                <w:rFonts w:ascii="Arial" w:eastAsia="Times New Roman" w:hAnsi="Arial" w:cs="Times New Roman"/>
                <w:sz w:val="20"/>
                <w:szCs w:val="20"/>
              </w:rPr>
              <w:t>Yarra Bend Rd, Fairfield, VIC 3078</w:t>
            </w:r>
          </w:p>
          <w:p w14:paraId="7538DC13" w14:textId="02BEEC10" w:rsidR="004D257F" w:rsidRPr="00EE39EB" w:rsidRDefault="004D257F" w:rsidP="00274789">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w:t>
            </w:r>
            <w:r w:rsidRPr="00EE39EB">
              <w:rPr>
                <w:rFonts w:ascii="Arial" w:eastAsia="Times New Roman" w:hAnsi="Arial" w:cs="Times New Roman"/>
                <w:sz w:val="20"/>
                <w:szCs w:val="20"/>
              </w:rPr>
              <w:t>03</w:t>
            </w:r>
            <w:r>
              <w:rPr>
                <w:rFonts w:ascii="Arial" w:eastAsia="Times New Roman" w:hAnsi="Arial" w:cs="Times New Roman"/>
                <w:sz w:val="20"/>
                <w:szCs w:val="20"/>
              </w:rPr>
              <w:t>)</w:t>
            </w:r>
            <w:r w:rsidRPr="00EE39EB">
              <w:rPr>
                <w:rFonts w:ascii="Arial" w:eastAsia="Times New Roman" w:hAnsi="Arial" w:cs="Times New Roman"/>
                <w:sz w:val="20"/>
                <w:szCs w:val="20"/>
              </w:rPr>
              <w:t xml:space="preserve"> 9269 </w:t>
            </w:r>
            <w:r w:rsidR="00725504">
              <w:rPr>
                <w:rFonts w:ascii="Arial" w:eastAsia="Times New Roman" w:hAnsi="Arial" w:cs="Times New Roman"/>
                <w:sz w:val="20"/>
                <w:szCs w:val="20"/>
              </w:rPr>
              <w:t>1391</w:t>
            </w:r>
          </w:p>
          <w:p w14:paraId="215FABDB" w14:textId="77777777" w:rsidR="004D257F" w:rsidRPr="00BD4F3B" w:rsidRDefault="004D257F" w:rsidP="00274789">
            <w:pPr>
              <w:spacing w:before="120" w:after="120" w:line="240" w:lineRule="auto"/>
              <w:rPr>
                <w:rFonts w:ascii="Arial" w:eastAsia="Times New Roman" w:hAnsi="Arial" w:cs="Times New Roman"/>
                <w:sz w:val="20"/>
                <w:szCs w:val="20"/>
              </w:rPr>
            </w:pPr>
            <w:r>
              <w:rPr>
                <w:rFonts w:ascii="Arial" w:eastAsia="Times New Roman" w:hAnsi="Arial" w:cs="Times New Roman"/>
                <w:sz w:val="20"/>
                <w:szCs w:val="20"/>
              </w:rPr>
              <w:t xml:space="preserve">Email </w:t>
            </w:r>
            <w:hyperlink r:id="rId22" w:history="1">
              <w:r w:rsidRPr="00C871D3">
                <w:rPr>
                  <w:rStyle w:val="Hyperlink"/>
                  <w:rFonts w:ascii="Arial" w:eastAsia="Times New Roman" w:hAnsi="Arial" w:cs="Times New Roman"/>
                  <w:sz w:val="20"/>
                  <w:szCs w:val="20"/>
                </w:rPr>
                <w:t>here</w:t>
              </w:r>
            </w:hyperlink>
          </w:p>
        </w:tc>
      </w:tr>
      <w:tr w:rsidR="004D257F" w:rsidRPr="00BD4F3B" w14:paraId="0D616CBB" w14:textId="77777777" w:rsidTr="00274789">
        <w:tc>
          <w:tcPr>
            <w:tcW w:w="9889" w:type="dxa"/>
            <w:gridSpan w:val="4"/>
            <w:shd w:val="clear" w:color="auto" w:fill="F2F2F2"/>
            <w:vAlign w:val="center"/>
          </w:tcPr>
          <w:p w14:paraId="2A0498AA" w14:textId="77777777" w:rsidR="004D257F" w:rsidRPr="004D13D3" w:rsidRDefault="004D257F" w:rsidP="00274789">
            <w:pPr>
              <w:spacing w:before="120" w:after="120" w:line="240" w:lineRule="auto"/>
              <w:rPr>
                <w:rFonts w:ascii="Arial" w:eastAsia="Times New Roman" w:hAnsi="Arial" w:cs="Times New Roman"/>
                <w:b/>
                <w:sz w:val="20"/>
                <w:szCs w:val="20"/>
              </w:rPr>
            </w:pPr>
            <w:r w:rsidRPr="004D13D3">
              <w:rPr>
                <w:rFonts w:ascii="Arial" w:eastAsia="Times New Roman" w:hAnsi="Arial" w:cs="Times New Roman"/>
                <w:b/>
                <w:sz w:val="20"/>
                <w:szCs w:val="20"/>
              </w:rPr>
              <w:t>Industry Skills Council (ISC)</w:t>
            </w:r>
          </w:p>
        </w:tc>
      </w:tr>
      <w:tr w:rsidR="004D257F" w:rsidRPr="00BD4F3B" w14:paraId="07DF4A17" w14:textId="77777777" w:rsidTr="00274789">
        <w:tc>
          <w:tcPr>
            <w:tcW w:w="2103" w:type="dxa"/>
          </w:tcPr>
          <w:p w14:paraId="6D94F389" w14:textId="77777777" w:rsidR="004D257F" w:rsidRPr="00960BAB" w:rsidRDefault="004D257F" w:rsidP="00274789">
            <w:pPr>
              <w:spacing w:before="120" w:after="120" w:line="240" w:lineRule="auto"/>
              <w:rPr>
                <w:rFonts w:ascii="Arial" w:eastAsia="Times New Roman" w:hAnsi="Arial" w:cs="Times New Roman"/>
                <w:sz w:val="20"/>
                <w:szCs w:val="20"/>
              </w:rPr>
            </w:pPr>
            <w:r w:rsidRPr="00960BAB">
              <w:rPr>
                <w:rFonts w:ascii="Arial" w:eastAsia="Times New Roman" w:hAnsi="Arial" w:cs="Times New Roman"/>
                <w:sz w:val="20"/>
                <w:szCs w:val="20"/>
              </w:rPr>
              <w:t>Skills Impact</w:t>
            </w:r>
          </w:p>
        </w:tc>
        <w:tc>
          <w:tcPr>
            <w:tcW w:w="4665" w:type="dxa"/>
          </w:tcPr>
          <w:p w14:paraId="064FB20E" w14:textId="77777777" w:rsidR="004D257F" w:rsidRPr="00960BAB" w:rsidRDefault="004D257F" w:rsidP="00274789">
            <w:pPr>
              <w:spacing w:before="120" w:after="120" w:line="240" w:lineRule="auto"/>
              <w:rPr>
                <w:rFonts w:ascii="Arial" w:eastAsia="Times New Roman" w:hAnsi="Arial" w:cs="Times New Roman"/>
                <w:sz w:val="20"/>
                <w:szCs w:val="20"/>
              </w:rPr>
            </w:pPr>
            <w:r w:rsidRPr="00960BAB">
              <w:rPr>
                <w:rFonts w:ascii="Arial" w:eastAsia="Times New Roman" w:hAnsi="Arial" w:cs="Times New Roman"/>
                <w:sz w:val="20"/>
                <w:szCs w:val="20"/>
              </w:rPr>
              <w:t xml:space="preserve">This SSO is responsible for developing this </w:t>
            </w:r>
            <w:r w:rsidRPr="00A163F1">
              <w:rPr>
                <w:rFonts w:ascii="Arial" w:eastAsia="Times New Roman" w:hAnsi="Arial" w:cs="Times New Roman"/>
                <w:b/>
                <w:sz w:val="20"/>
                <w:szCs w:val="20"/>
              </w:rPr>
              <w:t xml:space="preserve">RGR Racing </w:t>
            </w:r>
            <w:r w:rsidRPr="00960BAB">
              <w:rPr>
                <w:rFonts w:ascii="Arial" w:eastAsia="Times New Roman" w:hAnsi="Arial" w:cs="Times New Roman"/>
                <w:b/>
                <w:sz w:val="20"/>
                <w:szCs w:val="20"/>
              </w:rPr>
              <w:t>Training Package</w:t>
            </w:r>
            <w:r w:rsidRPr="00960BAB">
              <w:rPr>
                <w:rFonts w:ascii="Arial" w:eastAsia="Times New Roman" w:hAnsi="Arial" w:cs="Times New Roman"/>
                <w:sz w:val="20"/>
                <w:szCs w:val="20"/>
              </w:rPr>
              <w:t>, companion volumes and support material and can be contacted for further information.</w:t>
            </w:r>
          </w:p>
        </w:tc>
        <w:tc>
          <w:tcPr>
            <w:tcW w:w="3121" w:type="dxa"/>
            <w:gridSpan w:val="2"/>
          </w:tcPr>
          <w:p w14:paraId="3A6E6A20" w14:textId="77777777" w:rsidR="004D257F" w:rsidRPr="00960BAB" w:rsidRDefault="004D257F" w:rsidP="00274789">
            <w:pPr>
              <w:spacing w:before="120" w:after="120" w:line="240" w:lineRule="auto"/>
              <w:rPr>
                <w:rFonts w:ascii="Arial" w:eastAsia="Times New Roman" w:hAnsi="Arial" w:cs="Times New Roman"/>
                <w:sz w:val="20"/>
                <w:szCs w:val="20"/>
              </w:rPr>
            </w:pPr>
          </w:p>
          <w:p w14:paraId="38EA1974" w14:textId="77777777" w:rsidR="004D257F" w:rsidRPr="00960BAB" w:rsidRDefault="004D257F" w:rsidP="00274789">
            <w:pPr>
              <w:spacing w:before="120" w:after="120" w:line="240" w:lineRule="auto"/>
              <w:rPr>
                <w:rFonts w:ascii="Arial" w:eastAsia="Times New Roman" w:hAnsi="Arial" w:cs="Times New Roman"/>
                <w:sz w:val="20"/>
                <w:szCs w:val="20"/>
              </w:rPr>
            </w:pPr>
            <w:r w:rsidRPr="00960BAB">
              <w:rPr>
                <w:rFonts w:ascii="Arial" w:eastAsia="Times New Roman" w:hAnsi="Arial" w:cs="Times New Roman"/>
                <w:sz w:val="20"/>
                <w:szCs w:val="20"/>
              </w:rPr>
              <w:t xml:space="preserve">The SSO website can be found </w:t>
            </w:r>
            <w:hyperlink r:id="rId23" w:history="1">
              <w:r w:rsidRPr="00960BAB">
                <w:rPr>
                  <w:rStyle w:val="Hyperlink"/>
                  <w:rFonts w:ascii="Arial" w:eastAsia="Times New Roman" w:hAnsi="Arial" w:cs="Times New Roman"/>
                  <w:sz w:val="20"/>
                  <w:szCs w:val="20"/>
                </w:rPr>
                <w:t>here</w:t>
              </w:r>
            </w:hyperlink>
          </w:p>
        </w:tc>
      </w:tr>
      <w:tr w:rsidR="004D257F" w:rsidRPr="00BD4F3B" w14:paraId="13EB6303" w14:textId="77777777" w:rsidTr="00274789">
        <w:tc>
          <w:tcPr>
            <w:tcW w:w="9889" w:type="dxa"/>
            <w:gridSpan w:val="4"/>
            <w:shd w:val="clear" w:color="auto" w:fill="F2F2F2"/>
            <w:vAlign w:val="center"/>
          </w:tcPr>
          <w:p w14:paraId="1C2A0AC2" w14:textId="77777777" w:rsidR="004D257F" w:rsidRPr="00BD4F3B" w:rsidRDefault="004D257F" w:rsidP="00274789">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National Register for VET in Australia</w:t>
            </w:r>
          </w:p>
        </w:tc>
      </w:tr>
      <w:tr w:rsidR="004D257F" w:rsidRPr="00BD4F3B" w14:paraId="3D5FD28C" w14:textId="77777777" w:rsidTr="00274789">
        <w:tc>
          <w:tcPr>
            <w:tcW w:w="2103" w:type="dxa"/>
          </w:tcPr>
          <w:p w14:paraId="484215D9"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Training.gov.au (TGA)</w:t>
            </w:r>
          </w:p>
        </w:tc>
        <w:tc>
          <w:tcPr>
            <w:tcW w:w="4665" w:type="dxa"/>
          </w:tcPr>
          <w:p w14:paraId="2A4D02AB"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TGA is the Australian government</w:t>
            </w:r>
            <w:r>
              <w:rPr>
                <w:rFonts w:ascii="Arial" w:eastAsia="Times New Roman" w:hAnsi="Arial" w:cs="Times New Roman"/>
                <w:sz w:val="20"/>
                <w:szCs w:val="20"/>
              </w:rPr>
              <w:t>’</w:t>
            </w:r>
            <w:r w:rsidRPr="00BD4F3B">
              <w:rPr>
                <w:rFonts w:ascii="Arial" w:eastAsia="Times New Roman" w:hAnsi="Arial" w:cs="Times New Roman"/>
                <w:sz w:val="20"/>
                <w:szCs w:val="20"/>
              </w:rPr>
              <w:t>s official National Register of information on Training Packages, Accredited Courses, qualifications, units of competency and RTOs.</w:t>
            </w:r>
          </w:p>
        </w:tc>
        <w:tc>
          <w:tcPr>
            <w:tcW w:w="3121" w:type="dxa"/>
            <w:gridSpan w:val="2"/>
          </w:tcPr>
          <w:p w14:paraId="676C35FB" w14:textId="77777777" w:rsidR="004D257F" w:rsidRPr="009E1B36" w:rsidRDefault="004D257F" w:rsidP="00274789">
            <w:pPr>
              <w:spacing w:before="120" w:line="240" w:lineRule="auto"/>
              <w:rPr>
                <w:rFonts w:ascii="Arial" w:eastAsia="Times New Roman" w:hAnsi="Arial" w:cs="Arial"/>
                <w:sz w:val="20"/>
                <w:szCs w:val="20"/>
              </w:rPr>
            </w:pPr>
            <w:r w:rsidRPr="009E1B36">
              <w:rPr>
                <w:rFonts w:ascii="Arial" w:eastAsia="Times New Roman" w:hAnsi="Arial" w:cs="Arial"/>
                <w:sz w:val="20"/>
                <w:szCs w:val="20"/>
              </w:rPr>
              <w:t>National Register website can be found</w:t>
            </w:r>
            <w:r w:rsidRPr="009E1B36">
              <w:rPr>
                <w:rFonts w:ascii="Arial" w:hAnsi="Arial" w:cs="Arial"/>
                <w:sz w:val="20"/>
                <w:szCs w:val="20"/>
              </w:rPr>
              <w:t xml:space="preserve"> </w:t>
            </w:r>
            <w:hyperlink r:id="rId24" w:history="1">
              <w:r w:rsidRPr="009E1B36">
                <w:rPr>
                  <w:rStyle w:val="Hyperlink"/>
                  <w:rFonts w:ascii="Arial" w:hAnsi="Arial" w:cs="Arial"/>
                  <w:sz w:val="20"/>
                  <w:szCs w:val="20"/>
                </w:rPr>
                <w:t>here</w:t>
              </w:r>
            </w:hyperlink>
            <w:r w:rsidRPr="009E1B36">
              <w:rPr>
                <w:rFonts w:ascii="Arial" w:hAnsi="Arial" w:cs="Arial"/>
                <w:sz w:val="20"/>
                <w:szCs w:val="20"/>
              </w:rPr>
              <w:t>.</w:t>
            </w:r>
          </w:p>
        </w:tc>
      </w:tr>
      <w:tr w:rsidR="004D257F" w:rsidRPr="00BD4F3B" w14:paraId="18B0E4E2" w14:textId="77777777" w:rsidTr="00274789">
        <w:tc>
          <w:tcPr>
            <w:tcW w:w="9889" w:type="dxa"/>
            <w:gridSpan w:val="4"/>
            <w:shd w:val="clear" w:color="auto" w:fill="F2F2F2"/>
            <w:vAlign w:val="center"/>
          </w:tcPr>
          <w:p w14:paraId="201D2213" w14:textId="77777777" w:rsidR="004D257F" w:rsidRPr="009E1B36" w:rsidRDefault="004D257F" w:rsidP="00274789">
            <w:pPr>
              <w:spacing w:before="120" w:after="120" w:line="240" w:lineRule="auto"/>
              <w:rPr>
                <w:rFonts w:ascii="Arial" w:eastAsia="Times New Roman" w:hAnsi="Arial" w:cs="Arial"/>
                <w:b/>
                <w:sz w:val="20"/>
                <w:szCs w:val="20"/>
              </w:rPr>
            </w:pPr>
            <w:r w:rsidRPr="009E1B36">
              <w:rPr>
                <w:rFonts w:ascii="Arial" w:eastAsia="Times New Roman" w:hAnsi="Arial" w:cs="Arial"/>
                <w:b/>
                <w:sz w:val="20"/>
                <w:szCs w:val="20"/>
              </w:rPr>
              <w:t>Australian Government</w:t>
            </w:r>
          </w:p>
        </w:tc>
      </w:tr>
      <w:tr w:rsidR="004D257F" w:rsidRPr="00BD4F3B" w14:paraId="05809783" w14:textId="77777777" w:rsidTr="00274789">
        <w:tc>
          <w:tcPr>
            <w:tcW w:w="2103" w:type="dxa"/>
          </w:tcPr>
          <w:p w14:paraId="55496B7F"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w:t>
            </w:r>
          </w:p>
        </w:tc>
        <w:tc>
          <w:tcPr>
            <w:tcW w:w="4665" w:type="dxa"/>
          </w:tcPr>
          <w:p w14:paraId="7CADC638"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The Commonwealth Department is responsible for national policies and programmes that help Australians access quality vocational education and training.</w:t>
            </w:r>
          </w:p>
        </w:tc>
        <w:tc>
          <w:tcPr>
            <w:tcW w:w="3121" w:type="dxa"/>
            <w:gridSpan w:val="2"/>
          </w:tcPr>
          <w:p w14:paraId="319A3F71" w14:textId="77777777" w:rsidR="004D257F" w:rsidRPr="009E1B36" w:rsidRDefault="004D257F" w:rsidP="00274789">
            <w:pPr>
              <w:spacing w:before="120" w:line="240" w:lineRule="auto"/>
              <w:rPr>
                <w:rFonts w:ascii="Arial" w:eastAsia="Times New Roman" w:hAnsi="Arial" w:cs="Arial"/>
                <w:sz w:val="20"/>
                <w:szCs w:val="20"/>
                <w:lang w:val="en"/>
              </w:rPr>
            </w:pPr>
            <w:r w:rsidRPr="009E1B36">
              <w:rPr>
                <w:rFonts w:ascii="Arial" w:eastAsia="Times New Roman" w:hAnsi="Arial" w:cs="Arial"/>
                <w:sz w:val="20"/>
                <w:szCs w:val="20"/>
              </w:rPr>
              <w:t xml:space="preserve">The Commonwealth Department of Education and Training website can be found </w:t>
            </w:r>
            <w:hyperlink r:id="rId25" w:history="1">
              <w:r w:rsidRPr="009E1B36">
                <w:rPr>
                  <w:rStyle w:val="Hyperlink"/>
                  <w:rFonts w:ascii="Arial" w:eastAsia="Times New Roman" w:hAnsi="Arial" w:cs="Arial"/>
                  <w:sz w:val="20"/>
                  <w:szCs w:val="20"/>
                </w:rPr>
                <w:t>here</w:t>
              </w:r>
            </w:hyperlink>
          </w:p>
        </w:tc>
      </w:tr>
      <w:tr w:rsidR="004D257F" w:rsidRPr="00BD4F3B" w14:paraId="2F0E54A1" w14:textId="77777777" w:rsidTr="00274789">
        <w:tc>
          <w:tcPr>
            <w:tcW w:w="9889" w:type="dxa"/>
            <w:gridSpan w:val="4"/>
            <w:shd w:val="clear" w:color="auto" w:fill="F2F2F2"/>
            <w:vAlign w:val="center"/>
          </w:tcPr>
          <w:p w14:paraId="31413EAE" w14:textId="77777777" w:rsidR="004D257F" w:rsidRPr="009E1B36" w:rsidRDefault="004D257F" w:rsidP="00274789">
            <w:pPr>
              <w:spacing w:before="120" w:line="240" w:lineRule="auto"/>
              <w:rPr>
                <w:rFonts w:ascii="Arial" w:eastAsia="Times New Roman" w:hAnsi="Arial" w:cs="Arial"/>
                <w:b/>
                <w:sz w:val="20"/>
                <w:szCs w:val="20"/>
              </w:rPr>
            </w:pPr>
            <w:r w:rsidRPr="009E1B36">
              <w:rPr>
                <w:rFonts w:ascii="Arial" w:eastAsia="Times New Roman" w:hAnsi="Arial" w:cs="Arial"/>
                <w:b/>
                <w:sz w:val="20"/>
                <w:szCs w:val="20"/>
              </w:rPr>
              <w:t>Victorian State Government</w:t>
            </w:r>
          </w:p>
        </w:tc>
      </w:tr>
      <w:tr w:rsidR="004D257F" w:rsidRPr="00BD4F3B" w14:paraId="37E1E807" w14:textId="77777777" w:rsidTr="00274789">
        <w:tc>
          <w:tcPr>
            <w:tcW w:w="2103" w:type="dxa"/>
          </w:tcPr>
          <w:p w14:paraId="53D17FE6"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Department of Education and Training (DET)</w:t>
            </w:r>
          </w:p>
        </w:tc>
        <w:tc>
          <w:tcPr>
            <w:tcW w:w="4665" w:type="dxa"/>
          </w:tcPr>
          <w:p w14:paraId="27248B79"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DET is responsible for funding and the implementation of Vocational Education and Training (VET) in Victoria, including Apprenticeships and Traineeships policy.</w:t>
            </w:r>
          </w:p>
        </w:tc>
        <w:tc>
          <w:tcPr>
            <w:tcW w:w="3121" w:type="dxa"/>
            <w:gridSpan w:val="2"/>
          </w:tcPr>
          <w:p w14:paraId="40077088" w14:textId="77777777" w:rsidR="004D257F" w:rsidRPr="009E1B36" w:rsidRDefault="004D257F" w:rsidP="00274789">
            <w:pPr>
              <w:spacing w:before="120" w:line="240" w:lineRule="auto"/>
              <w:rPr>
                <w:rFonts w:ascii="Arial" w:eastAsia="Times New Roman" w:hAnsi="Arial" w:cs="Arial"/>
                <w:sz w:val="20"/>
                <w:szCs w:val="20"/>
              </w:rPr>
            </w:pPr>
            <w:r w:rsidRPr="009E1B36">
              <w:rPr>
                <w:rFonts w:ascii="Arial" w:eastAsia="Times New Roman" w:hAnsi="Arial" w:cs="Arial"/>
                <w:sz w:val="20"/>
                <w:szCs w:val="20"/>
              </w:rPr>
              <w:t>(</w:t>
            </w:r>
            <w:r w:rsidRPr="009E1B36">
              <w:rPr>
                <w:rFonts w:ascii="Arial" w:eastAsia="Times New Roman" w:hAnsi="Arial" w:cs="Arial"/>
                <w:bCs/>
                <w:sz w:val="20"/>
                <w:szCs w:val="20"/>
              </w:rPr>
              <w:t>03) 9637 2000</w:t>
            </w:r>
          </w:p>
          <w:p w14:paraId="7874E77F" w14:textId="77777777" w:rsidR="004D257F" w:rsidRPr="009E1B36" w:rsidRDefault="004D257F" w:rsidP="00274789">
            <w:pPr>
              <w:spacing w:before="120" w:line="240" w:lineRule="auto"/>
              <w:rPr>
                <w:rFonts w:ascii="Arial" w:eastAsia="Times New Roman" w:hAnsi="Arial" w:cs="Arial"/>
                <w:color w:val="0000FF"/>
                <w:sz w:val="20"/>
                <w:szCs w:val="20"/>
                <w:u w:val="single"/>
              </w:rPr>
            </w:pPr>
            <w:r w:rsidRPr="009E1B36">
              <w:rPr>
                <w:rFonts w:ascii="Arial" w:eastAsia="Times New Roman" w:hAnsi="Arial" w:cs="Arial"/>
                <w:sz w:val="20"/>
                <w:szCs w:val="20"/>
              </w:rPr>
              <w:t>The Victorian Department of Education and Training website can be found</w:t>
            </w:r>
            <w:r w:rsidRPr="009E1B36">
              <w:rPr>
                <w:rFonts w:ascii="Arial" w:hAnsi="Arial" w:cs="Arial"/>
                <w:sz w:val="20"/>
                <w:szCs w:val="20"/>
              </w:rPr>
              <w:t xml:space="preserve"> </w:t>
            </w:r>
            <w:hyperlink r:id="rId26" w:history="1">
              <w:r w:rsidRPr="009E1B36">
                <w:rPr>
                  <w:rStyle w:val="Hyperlink"/>
                  <w:rFonts w:ascii="Arial" w:hAnsi="Arial" w:cs="Arial"/>
                  <w:sz w:val="20"/>
                  <w:szCs w:val="20"/>
                </w:rPr>
                <w:t>here</w:t>
              </w:r>
            </w:hyperlink>
          </w:p>
        </w:tc>
      </w:tr>
      <w:tr w:rsidR="004D257F" w:rsidRPr="00BD4F3B" w14:paraId="3C4461B1" w14:textId="77777777" w:rsidTr="00274789">
        <w:tc>
          <w:tcPr>
            <w:tcW w:w="9889" w:type="dxa"/>
            <w:gridSpan w:val="4"/>
            <w:shd w:val="clear" w:color="auto" w:fill="F2F2F2"/>
            <w:vAlign w:val="center"/>
          </w:tcPr>
          <w:p w14:paraId="708F15CE" w14:textId="77777777" w:rsidR="004D257F" w:rsidRPr="009E1B36" w:rsidRDefault="004D257F" w:rsidP="00274789">
            <w:pPr>
              <w:spacing w:before="120" w:line="240" w:lineRule="auto"/>
              <w:rPr>
                <w:rFonts w:ascii="Arial" w:eastAsia="Times New Roman" w:hAnsi="Arial" w:cs="Arial"/>
                <w:b/>
                <w:sz w:val="20"/>
                <w:szCs w:val="20"/>
              </w:rPr>
            </w:pPr>
            <w:r w:rsidRPr="009E1B36">
              <w:rPr>
                <w:rFonts w:ascii="Arial" w:eastAsia="Times New Roman" w:hAnsi="Arial" w:cs="Arial"/>
                <w:b/>
                <w:sz w:val="20"/>
                <w:szCs w:val="20"/>
              </w:rPr>
              <w:t>National VET Regulatory Authority</w:t>
            </w:r>
          </w:p>
        </w:tc>
      </w:tr>
      <w:tr w:rsidR="004D257F" w:rsidRPr="00BD4F3B" w14:paraId="0B168BC4" w14:textId="77777777" w:rsidTr="00274789">
        <w:trPr>
          <w:trHeight w:val="795"/>
        </w:trPr>
        <w:tc>
          <w:tcPr>
            <w:tcW w:w="2103" w:type="dxa"/>
            <w:shd w:val="clear" w:color="auto" w:fill="auto"/>
          </w:tcPr>
          <w:p w14:paraId="2664A5D5" w14:textId="77777777" w:rsidR="004D257F" w:rsidRPr="00BD4F3B" w:rsidRDefault="004D257F" w:rsidP="00274789">
            <w:pPr>
              <w:spacing w:line="240" w:lineRule="auto"/>
              <w:rPr>
                <w:rFonts w:ascii="Arial" w:eastAsia="Times New Roman" w:hAnsi="Arial" w:cs="Times New Roman"/>
                <w:sz w:val="20"/>
                <w:szCs w:val="20"/>
              </w:rPr>
            </w:pPr>
            <w:r w:rsidRPr="00BD4F3B">
              <w:rPr>
                <w:rFonts w:ascii="Arial" w:eastAsia="Times New Roman" w:hAnsi="Arial" w:cs="Times New Roman"/>
                <w:sz w:val="20"/>
                <w:szCs w:val="20"/>
              </w:rPr>
              <w:t>Australian Skills Quality Authority (ASQA)</w:t>
            </w:r>
          </w:p>
        </w:tc>
        <w:tc>
          <w:tcPr>
            <w:tcW w:w="4665" w:type="dxa"/>
            <w:shd w:val="clear" w:color="auto" w:fill="auto"/>
          </w:tcPr>
          <w:p w14:paraId="7E3AB0BF" w14:textId="77777777" w:rsidR="004D257F" w:rsidRPr="00BD4F3B" w:rsidRDefault="004D257F" w:rsidP="00274789">
            <w:pPr>
              <w:shd w:val="clear" w:color="auto" w:fill="FFFFFF"/>
              <w:spacing w:line="240" w:lineRule="auto"/>
              <w:rPr>
                <w:rFonts w:ascii="Arial" w:eastAsia="Times New Roman" w:hAnsi="Arial" w:cs="Times New Roman"/>
                <w:sz w:val="20"/>
                <w:szCs w:val="20"/>
              </w:rPr>
            </w:pPr>
            <w:r w:rsidRPr="00BD4F3B">
              <w:rPr>
                <w:rFonts w:ascii="Arial" w:eastAsia="Times New Roman" w:hAnsi="Arial" w:cs="Times New Roman"/>
                <w:sz w:val="20"/>
                <w:szCs w:val="20"/>
              </w:rPr>
              <w:t>ASQA is the national regulator for Australia’s VET sector.</w:t>
            </w:r>
          </w:p>
        </w:tc>
        <w:tc>
          <w:tcPr>
            <w:tcW w:w="3121" w:type="dxa"/>
            <w:gridSpan w:val="2"/>
          </w:tcPr>
          <w:p w14:paraId="2C9B7D75" w14:textId="77777777" w:rsidR="004D257F" w:rsidRPr="009E1B36" w:rsidRDefault="004D257F" w:rsidP="00274789">
            <w:pPr>
              <w:shd w:val="clear" w:color="auto" w:fill="FFFFFF"/>
              <w:rPr>
                <w:rFonts w:ascii="Arial" w:eastAsia="Times New Roman" w:hAnsi="Arial" w:cs="Arial"/>
                <w:sz w:val="20"/>
                <w:szCs w:val="20"/>
              </w:rPr>
            </w:pPr>
            <w:r w:rsidRPr="009E1B36">
              <w:rPr>
                <w:rFonts w:ascii="Arial" w:eastAsia="Times New Roman" w:hAnsi="Arial" w:cs="Arial"/>
                <w:sz w:val="20"/>
                <w:szCs w:val="20"/>
              </w:rPr>
              <w:t>Info line: 1300 701 801</w:t>
            </w:r>
          </w:p>
          <w:p w14:paraId="6428C4E6" w14:textId="77777777" w:rsidR="004D257F" w:rsidRPr="009E1B36" w:rsidRDefault="004D257F" w:rsidP="00274789">
            <w:pPr>
              <w:shd w:val="clear" w:color="auto" w:fill="FFFFFF"/>
              <w:rPr>
                <w:rFonts w:ascii="Arial" w:eastAsia="Times New Roman" w:hAnsi="Arial" w:cs="Arial"/>
                <w:sz w:val="20"/>
                <w:szCs w:val="20"/>
              </w:rPr>
            </w:pPr>
            <w:r w:rsidRPr="009E1B36">
              <w:rPr>
                <w:rFonts w:ascii="Arial" w:eastAsia="Times New Roman" w:hAnsi="Arial" w:cs="Arial"/>
                <w:sz w:val="20"/>
                <w:szCs w:val="20"/>
              </w:rPr>
              <w:t>ASQA’s website can be found</w:t>
            </w:r>
            <w:r w:rsidRPr="009E1B36">
              <w:rPr>
                <w:rFonts w:ascii="Arial" w:hAnsi="Arial" w:cs="Arial"/>
                <w:sz w:val="20"/>
                <w:szCs w:val="20"/>
              </w:rPr>
              <w:t xml:space="preserve"> </w:t>
            </w:r>
            <w:hyperlink r:id="rId27" w:history="1">
              <w:r w:rsidRPr="009E1B36">
                <w:rPr>
                  <w:rStyle w:val="Hyperlink"/>
                  <w:rFonts w:ascii="Arial" w:hAnsi="Arial" w:cs="Arial"/>
                  <w:sz w:val="20"/>
                  <w:szCs w:val="20"/>
                </w:rPr>
                <w:t>here</w:t>
              </w:r>
            </w:hyperlink>
          </w:p>
        </w:tc>
      </w:tr>
      <w:tr w:rsidR="004D257F" w:rsidRPr="00BD4F3B" w14:paraId="47BB02E1" w14:textId="77777777" w:rsidTr="00274789">
        <w:tc>
          <w:tcPr>
            <w:tcW w:w="9889" w:type="dxa"/>
            <w:gridSpan w:val="4"/>
            <w:shd w:val="clear" w:color="auto" w:fill="F2F2F2"/>
            <w:vAlign w:val="center"/>
          </w:tcPr>
          <w:p w14:paraId="7AFC9A5E" w14:textId="77777777" w:rsidR="004D257F" w:rsidRPr="009E1B36" w:rsidRDefault="004D257F" w:rsidP="00274789">
            <w:pPr>
              <w:spacing w:before="120" w:after="120" w:line="240" w:lineRule="auto"/>
              <w:rPr>
                <w:rFonts w:ascii="Arial" w:eastAsia="Times New Roman" w:hAnsi="Arial" w:cs="Arial"/>
                <w:b/>
                <w:sz w:val="20"/>
                <w:szCs w:val="20"/>
              </w:rPr>
            </w:pPr>
            <w:r w:rsidRPr="009E1B36">
              <w:rPr>
                <w:rFonts w:ascii="Arial" w:eastAsia="Times New Roman" w:hAnsi="Arial" w:cs="Arial"/>
                <w:b/>
                <w:sz w:val="20"/>
                <w:szCs w:val="20"/>
              </w:rPr>
              <w:t>Victorian State VET Regulatory Authority</w:t>
            </w:r>
          </w:p>
        </w:tc>
      </w:tr>
      <w:tr w:rsidR="004D257F" w:rsidRPr="00BD4F3B" w14:paraId="311C53FB" w14:textId="77777777" w:rsidTr="00274789">
        <w:trPr>
          <w:trHeight w:val="928"/>
        </w:trPr>
        <w:tc>
          <w:tcPr>
            <w:tcW w:w="2103" w:type="dxa"/>
          </w:tcPr>
          <w:p w14:paraId="6C6A5FF5" w14:textId="77777777" w:rsidR="004D257F" w:rsidRPr="00BD4F3B" w:rsidRDefault="004D257F" w:rsidP="00274789">
            <w:pPr>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t xml:space="preserve">Victorian Registration and </w:t>
            </w:r>
            <w:r w:rsidRPr="00BD4F3B">
              <w:rPr>
                <w:rFonts w:ascii="Arial" w:eastAsia="Times New Roman" w:hAnsi="Arial" w:cs="Times New Roman"/>
                <w:sz w:val="20"/>
                <w:szCs w:val="20"/>
              </w:rPr>
              <w:lastRenderedPageBreak/>
              <w:t>Qualifications Authority (VRQA)</w:t>
            </w:r>
          </w:p>
        </w:tc>
        <w:tc>
          <w:tcPr>
            <w:tcW w:w="4665" w:type="dxa"/>
          </w:tcPr>
          <w:p w14:paraId="47F01B43" w14:textId="77777777" w:rsidR="004D257F" w:rsidRPr="00BD4F3B" w:rsidRDefault="004D257F" w:rsidP="00274789">
            <w:pPr>
              <w:shd w:val="clear" w:color="auto" w:fill="FFFFFF"/>
              <w:spacing w:before="120" w:line="240" w:lineRule="auto"/>
              <w:rPr>
                <w:rFonts w:ascii="Arial" w:eastAsia="Times New Roman" w:hAnsi="Arial" w:cs="Times New Roman"/>
                <w:sz w:val="20"/>
                <w:szCs w:val="20"/>
              </w:rPr>
            </w:pPr>
            <w:r w:rsidRPr="00BD4F3B">
              <w:rPr>
                <w:rFonts w:ascii="Arial" w:eastAsia="Times New Roman" w:hAnsi="Arial" w:cs="Times New Roman"/>
                <w:sz w:val="20"/>
                <w:szCs w:val="20"/>
              </w:rPr>
              <w:lastRenderedPageBreak/>
              <w:t xml:space="preserve">The VRQA is a statutory authority responsible for the registration and regulation of Victorian RTOs </w:t>
            </w:r>
            <w:r w:rsidRPr="00BD4F3B">
              <w:rPr>
                <w:rFonts w:ascii="Arial" w:eastAsia="Times New Roman" w:hAnsi="Arial" w:cs="Times New Roman"/>
                <w:sz w:val="20"/>
                <w:szCs w:val="20"/>
              </w:rPr>
              <w:lastRenderedPageBreak/>
              <w:t>and for the regulation of apprenticeships and traineeships in Victoria.</w:t>
            </w:r>
          </w:p>
        </w:tc>
        <w:tc>
          <w:tcPr>
            <w:tcW w:w="3121" w:type="dxa"/>
            <w:gridSpan w:val="2"/>
          </w:tcPr>
          <w:p w14:paraId="6152AA7C" w14:textId="77777777" w:rsidR="004D257F" w:rsidRPr="009E1B36" w:rsidRDefault="004D257F" w:rsidP="00274789">
            <w:pPr>
              <w:spacing w:before="120" w:line="240" w:lineRule="auto"/>
              <w:rPr>
                <w:rFonts w:ascii="Arial" w:eastAsia="Times New Roman" w:hAnsi="Arial" w:cs="Arial"/>
                <w:sz w:val="20"/>
                <w:szCs w:val="20"/>
              </w:rPr>
            </w:pPr>
            <w:r w:rsidRPr="009E1B36">
              <w:rPr>
                <w:rFonts w:ascii="Arial" w:eastAsia="Times New Roman" w:hAnsi="Arial" w:cs="Arial"/>
                <w:sz w:val="20"/>
                <w:szCs w:val="20"/>
              </w:rPr>
              <w:lastRenderedPageBreak/>
              <w:t>(03) 9637 2806</w:t>
            </w:r>
          </w:p>
          <w:p w14:paraId="3B634C63" w14:textId="77777777" w:rsidR="004D257F" w:rsidRDefault="004D257F" w:rsidP="00274789">
            <w:pPr>
              <w:spacing w:before="120" w:line="240" w:lineRule="auto"/>
              <w:rPr>
                <w:rStyle w:val="Hyperlink"/>
                <w:rFonts w:ascii="Arial" w:hAnsi="Arial" w:cs="Arial"/>
                <w:sz w:val="20"/>
                <w:szCs w:val="20"/>
              </w:rPr>
            </w:pPr>
            <w:r w:rsidRPr="009E1B36">
              <w:rPr>
                <w:rFonts w:ascii="Arial" w:eastAsia="Times New Roman" w:hAnsi="Arial" w:cs="Arial"/>
                <w:sz w:val="20"/>
                <w:szCs w:val="20"/>
              </w:rPr>
              <w:lastRenderedPageBreak/>
              <w:t>VRQA’s website can be found</w:t>
            </w:r>
            <w:r w:rsidRPr="009E1B36">
              <w:rPr>
                <w:rFonts w:ascii="Arial" w:hAnsi="Arial" w:cs="Arial"/>
                <w:sz w:val="20"/>
                <w:szCs w:val="20"/>
              </w:rPr>
              <w:t xml:space="preserve"> </w:t>
            </w:r>
            <w:hyperlink r:id="rId28" w:history="1">
              <w:r w:rsidRPr="009E1B36">
                <w:rPr>
                  <w:rStyle w:val="Hyperlink"/>
                  <w:rFonts w:ascii="Arial" w:hAnsi="Arial" w:cs="Arial"/>
                  <w:sz w:val="20"/>
                  <w:szCs w:val="20"/>
                </w:rPr>
                <w:t>here</w:t>
              </w:r>
            </w:hyperlink>
          </w:p>
          <w:p w14:paraId="6B7636AC" w14:textId="77777777" w:rsidR="004D257F" w:rsidRPr="009E1B36" w:rsidRDefault="004D257F" w:rsidP="00274789">
            <w:pPr>
              <w:spacing w:before="120" w:line="240" w:lineRule="auto"/>
              <w:rPr>
                <w:rFonts w:ascii="Arial" w:hAnsi="Arial" w:cs="Arial"/>
                <w:sz w:val="20"/>
                <w:szCs w:val="20"/>
              </w:rPr>
            </w:pPr>
          </w:p>
        </w:tc>
      </w:tr>
      <w:tr w:rsidR="004D257F" w:rsidRPr="00BD4F3B" w14:paraId="5B6F4D71" w14:textId="77777777" w:rsidTr="00274789">
        <w:tc>
          <w:tcPr>
            <w:tcW w:w="9889" w:type="dxa"/>
            <w:gridSpan w:val="4"/>
            <w:shd w:val="clear" w:color="auto" w:fill="F2F2F2"/>
            <w:vAlign w:val="center"/>
          </w:tcPr>
          <w:p w14:paraId="26CE8273" w14:textId="77777777" w:rsidR="004D257F" w:rsidRPr="00BD4F3B" w:rsidRDefault="004D257F" w:rsidP="00274789">
            <w:pPr>
              <w:spacing w:before="120" w:line="240" w:lineRule="auto"/>
              <w:rPr>
                <w:rFonts w:ascii="Arial" w:eastAsia="Times New Roman" w:hAnsi="Arial" w:cs="Times New Roman"/>
                <w:color w:val="FF0000"/>
                <w:sz w:val="20"/>
                <w:szCs w:val="20"/>
              </w:rPr>
            </w:pPr>
            <w:r w:rsidRPr="00BD4F3B">
              <w:rPr>
                <w:rFonts w:ascii="Arial" w:eastAsia="Times New Roman" w:hAnsi="Arial" w:cs="Times New Roman"/>
                <w:b/>
                <w:sz w:val="20"/>
                <w:szCs w:val="20"/>
              </w:rPr>
              <w:lastRenderedPageBreak/>
              <w:t xml:space="preserve">Industry Regulatory Bodies applicable to this Training Package </w:t>
            </w:r>
          </w:p>
        </w:tc>
      </w:tr>
      <w:tr w:rsidR="004D257F" w:rsidRPr="00BD4F3B" w14:paraId="5E1E6A32" w14:textId="77777777" w:rsidTr="00274789">
        <w:tc>
          <w:tcPr>
            <w:tcW w:w="2103" w:type="dxa"/>
          </w:tcPr>
          <w:p w14:paraId="57FAD5D2" w14:textId="77777777" w:rsidR="004D257F" w:rsidRPr="0085722F" w:rsidRDefault="004D257F" w:rsidP="00274789">
            <w:pPr>
              <w:spacing w:before="240" w:line="240" w:lineRule="auto"/>
              <w:rPr>
                <w:rFonts w:ascii="Arial" w:eastAsia="Times New Roman" w:hAnsi="Arial" w:cs="Times New Roman"/>
                <w:sz w:val="20"/>
                <w:szCs w:val="20"/>
              </w:rPr>
            </w:pPr>
            <w:r>
              <w:rPr>
                <w:rFonts w:ascii="Arial" w:eastAsia="Times New Roman" w:hAnsi="Arial" w:cs="Times New Roman"/>
                <w:sz w:val="20"/>
                <w:szCs w:val="20"/>
              </w:rPr>
              <w:t>Agriculture Victoria</w:t>
            </w:r>
          </w:p>
        </w:tc>
        <w:tc>
          <w:tcPr>
            <w:tcW w:w="4665" w:type="dxa"/>
          </w:tcPr>
          <w:p w14:paraId="4CE9B719" w14:textId="77777777" w:rsidR="004D257F" w:rsidRPr="0085722F" w:rsidRDefault="004D257F" w:rsidP="00274789">
            <w:pPr>
              <w:spacing w:before="240" w:line="240" w:lineRule="auto"/>
              <w:rPr>
                <w:rFonts w:ascii="Arial" w:eastAsia="Times New Roman" w:hAnsi="Arial" w:cs="Times New Roman"/>
                <w:sz w:val="20"/>
                <w:szCs w:val="20"/>
              </w:rPr>
            </w:pPr>
            <w:r w:rsidRPr="00C40229">
              <w:rPr>
                <w:rFonts w:ascii="Arial" w:eastAsia="Times New Roman" w:hAnsi="Arial" w:cs="Times New Roman"/>
                <w:sz w:val="20"/>
                <w:szCs w:val="20"/>
              </w:rPr>
              <w:t>Agriculture Victoria is part of the Department of Economic Development, Jobs, Transport and Resources (DEDJTR), and covers agriculture, pets and fisheries industries.  Regulate</w:t>
            </w:r>
            <w:r>
              <w:rPr>
                <w:rFonts w:ascii="Arial" w:eastAsia="Times New Roman" w:hAnsi="Arial" w:cs="Times New Roman"/>
                <w:sz w:val="20"/>
                <w:szCs w:val="20"/>
              </w:rPr>
              <w:t>s</w:t>
            </w:r>
            <w:r w:rsidRPr="00C40229">
              <w:rPr>
                <w:rFonts w:ascii="Arial" w:eastAsia="Times New Roman" w:hAnsi="Arial" w:cs="Times New Roman"/>
                <w:sz w:val="20"/>
                <w:szCs w:val="20"/>
              </w:rPr>
              <w:t xml:space="preserve"> primary production and animal welfare.</w:t>
            </w:r>
            <w:r w:rsidRPr="00B31057">
              <w:rPr>
                <w:rFonts w:ascii="Arial" w:eastAsia="Times New Roman" w:hAnsi="Arial" w:cs="Times New Roman"/>
                <w:sz w:val="20"/>
                <w:szCs w:val="20"/>
              </w:rPr>
              <w:t xml:space="preserve"> </w:t>
            </w:r>
            <w:r w:rsidRPr="00E92F23">
              <w:rPr>
                <w:rFonts w:ascii="Arial" w:eastAsia="Times New Roman" w:hAnsi="Arial" w:cs="Times New Roman"/>
                <w:sz w:val="20"/>
                <w:szCs w:val="20"/>
              </w:rPr>
              <w:t xml:space="preserve">Can provide advice on </w:t>
            </w:r>
            <w:r w:rsidRPr="0085722F">
              <w:rPr>
                <w:rFonts w:ascii="Arial" w:eastAsia="Times New Roman" w:hAnsi="Arial" w:cs="Times New Roman"/>
                <w:sz w:val="20"/>
                <w:szCs w:val="20"/>
              </w:rPr>
              <w:t>licensing, legislative or regulatory requirements, which</w:t>
            </w:r>
            <w:r>
              <w:rPr>
                <w:rFonts w:ascii="Arial" w:eastAsia="Times New Roman" w:hAnsi="Arial" w:cs="Times New Roman"/>
                <w:sz w:val="20"/>
                <w:szCs w:val="20"/>
              </w:rPr>
              <w:t xml:space="preserve"> may affect</w:t>
            </w:r>
            <w:r w:rsidRPr="0085722F">
              <w:rPr>
                <w:rFonts w:ascii="Arial" w:eastAsia="Times New Roman" w:hAnsi="Arial" w:cs="Times New Roman"/>
                <w:sz w:val="20"/>
                <w:szCs w:val="20"/>
              </w:rPr>
              <w:t xml:space="preserve"> the delivery of training or the issuance of qualifications in this Training Package</w:t>
            </w:r>
            <w:r>
              <w:rPr>
                <w:rFonts w:ascii="Arial" w:eastAsia="Times New Roman" w:hAnsi="Arial" w:cs="Times New Roman"/>
                <w:sz w:val="20"/>
                <w:szCs w:val="20"/>
              </w:rPr>
              <w:t>.</w:t>
            </w:r>
          </w:p>
        </w:tc>
        <w:tc>
          <w:tcPr>
            <w:tcW w:w="3121" w:type="dxa"/>
            <w:gridSpan w:val="2"/>
          </w:tcPr>
          <w:p w14:paraId="3D2223CE" w14:textId="77777777" w:rsidR="004D257F" w:rsidRPr="00E92F23" w:rsidRDefault="004D257F" w:rsidP="00274789">
            <w:pPr>
              <w:pStyle w:val="Header"/>
              <w:spacing w:before="240" w:after="200"/>
              <w:rPr>
                <w:rFonts w:ascii="Arial" w:eastAsia="Times New Roman" w:hAnsi="Arial" w:cs="Times New Roman"/>
                <w:sz w:val="20"/>
                <w:szCs w:val="20"/>
              </w:rPr>
            </w:pPr>
            <w:r>
              <w:rPr>
                <w:rFonts w:ascii="Arial" w:eastAsia="Times New Roman" w:hAnsi="Arial" w:cs="Times New Roman"/>
                <w:sz w:val="20"/>
                <w:szCs w:val="20"/>
              </w:rPr>
              <w:t>Agriculture Victoria</w:t>
            </w:r>
            <w:r w:rsidRPr="000713CA">
              <w:rPr>
                <w:rFonts w:ascii="Arial" w:eastAsia="Times New Roman" w:hAnsi="Arial" w:cs="Times New Roman"/>
                <w:sz w:val="20"/>
                <w:szCs w:val="20"/>
              </w:rPr>
              <w:t xml:space="preserve"> website can be found</w:t>
            </w:r>
            <w:r>
              <w:rPr>
                <w:rFonts w:ascii="Arial" w:eastAsia="Times New Roman" w:hAnsi="Arial" w:cs="Times New Roman"/>
                <w:sz w:val="20"/>
                <w:szCs w:val="20"/>
              </w:rPr>
              <w:t xml:space="preserve"> </w:t>
            </w:r>
            <w:hyperlink r:id="rId29" w:history="1">
              <w:r w:rsidRPr="00C871D3">
                <w:rPr>
                  <w:rStyle w:val="Hyperlink"/>
                  <w:rFonts w:ascii="Arial" w:eastAsia="Times New Roman" w:hAnsi="Arial" w:cs="Times New Roman"/>
                  <w:sz w:val="20"/>
                  <w:szCs w:val="20"/>
                </w:rPr>
                <w:t>here</w:t>
              </w:r>
            </w:hyperlink>
          </w:p>
          <w:p w14:paraId="61C47AFD" w14:textId="77777777" w:rsidR="004D257F" w:rsidRDefault="004D257F" w:rsidP="00274789">
            <w:pPr>
              <w:pStyle w:val="Header"/>
              <w:spacing w:before="240" w:after="200"/>
              <w:rPr>
                <w:rFonts w:ascii="Arial" w:eastAsia="Times New Roman" w:hAnsi="Arial" w:cs="Times New Roman"/>
                <w:sz w:val="20"/>
                <w:szCs w:val="20"/>
              </w:rPr>
            </w:pPr>
            <w:r w:rsidRPr="00C40229">
              <w:rPr>
                <w:rFonts w:ascii="Arial" w:eastAsia="Times New Roman" w:hAnsi="Arial" w:cs="Times New Roman"/>
                <w:sz w:val="20"/>
                <w:szCs w:val="20"/>
              </w:rPr>
              <w:t>Animal Welfare contacts:</w:t>
            </w:r>
            <w:r w:rsidRPr="00C40229">
              <w:rPr>
                <w:rFonts w:ascii="Arial" w:eastAsia="Times New Roman" w:hAnsi="Arial" w:cs="Times New Roman"/>
                <w:sz w:val="20"/>
                <w:szCs w:val="20"/>
              </w:rPr>
              <w:br/>
            </w:r>
            <w:r>
              <w:rPr>
                <w:rFonts w:ascii="Arial" w:eastAsia="Times New Roman" w:hAnsi="Arial" w:cs="Times New Roman"/>
                <w:sz w:val="20"/>
                <w:szCs w:val="20"/>
              </w:rPr>
              <w:t>(</w:t>
            </w:r>
            <w:r w:rsidRPr="00C40229">
              <w:rPr>
                <w:rFonts w:ascii="Arial" w:eastAsia="Times New Roman" w:hAnsi="Arial" w:cs="Times New Roman"/>
                <w:sz w:val="20"/>
                <w:szCs w:val="20"/>
              </w:rPr>
              <w:t>03</w:t>
            </w:r>
            <w:r>
              <w:rPr>
                <w:rFonts w:ascii="Arial" w:eastAsia="Times New Roman" w:hAnsi="Arial" w:cs="Times New Roman"/>
                <w:sz w:val="20"/>
                <w:szCs w:val="20"/>
              </w:rPr>
              <w:t>)</w:t>
            </w:r>
            <w:r w:rsidRPr="00C40229">
              <w:rPr>
                <w:rFonts w:ascii="Arial" w:eastAsia="Times New Roman" w:hAnsi="Arial" w:cs="Times New Roman"/>
                <w:sz w:val="20"/>
                <w:szCs w:val="20"/>
              </w:rPr>
              <w:t xml:space="preserve"> 9217 4200</w:t>
            </w:r>
            <w:r>
              <w:rPr>
                <w:rFonts w:ascii="Arial" w:eastAsia="Times New Roman" w:hAnsi="Arial" w:cs="Times New Roman"/>
                <w:sz w:val="20"/>
                <w:szCs w:val="20"/>
              </w:rPr>
              <w:t xml:space="preserve"> </w:t>
            </w:r>
          </w:p>
          <w:p w14:paraId="49AF1DFE" w14:textId="77777777" w:rsidR="004D257F" w:rsidRPr="00E92F23" w:rsidRDefault="004D257F" w:rsidP="00274789">
            <w:pPr>
              <w:pStyle w:val="Header"/>
              <w:spacing w:before="240" w:after="200"/>
              <w:rPr>
                <w:rFonts w:ascii="Arial" w:eastAsia="Times New Roman" w:hAnsi="Arial" w:cs="Times New Roman"/>
                <w:sz w:val="20"/>
                <w:szCs w:val="20"/>
              </w:rPr>
            </w:pPr>
            <w:r>
              <w:rPr>
                <w:rFonts w:ascii="Arial" w:eastAsia="Times New Roman" w:hAnsi="Arial" w:cs="Times New Roman"/>
                <w:sz w:val="20"/>
                <w:szCs w:val="20"/>
              </w:rPr>
              <w:t xml:space="preserve">Email </w:t>
            </w:r>
            <w:hyperlink r:id="rId30" w:history="1">
              <w:r w:rsidRPr="00C871D3">
                <w:rPr>
                  <w:rStyle w:val="Hyperlink"/>
                  <w:rFonts w:ascii="Arial" w:eastAsia="Times New Roman" w:hAnsi="Arial" w:cs="Times New Roman"/>
                  <w:sz w:val="20"/>
                  <w:szCs w:val="20"/>
                </w:rPr>
                <w:t>here</w:t>
              </w:r>
            </w:hyperlink>
          </w:p>
        </w:tc>
      </w:tr>
      <w:tr w:rsidR="004D257F" w:rsidRPr="00BD4F3B" w14:paraId="4DBF83B2" w14:textId="77777777" w:rsidTr="00274789">
        <w:tc>
          <w:tcPr>
            <w:tcW w:w="2103" w:type="dxa"/>
          </w:tcPr>
          <w:p w14:paraId="4FDCE099" w14:textId="77777777" w:rsidR="004D257F" w:rsidRDefault="004D257F" w:rsidP="00274789">
            <w:pPr>
              <w:spacing w:before="240" w:line="240" w:lineRule="auto"/>
              <w:rPr>
                <w:rFonts w:ascii="Arial" w:eastAsia="Times New Roman" w:hAnsi="Arial" w:cs="Times New Roman"/>
                <w:sz w:val="20"/>
                <w:szCs w:val="20"/>
              </w:rPr>
            </w:pPr>
            <w:r>
              <w:rPr>
                <w:rFonts w:ascii="Arial" w:eastAsia="Times New Roman" w:hAnsi="Arial" w:cs="Times New Roman"/>
                <w:sz w:val="20"/>
                <w:szCs w:val="20"/>
              </w:rPr>
              <w:t>Greyhound Racing Victoria</w:t>
            </w:r>
          </w:p>
        </w:tc>
        <w:tc>
          <w:tcPr>
            <w:tcW w:w="4665" w:type="dxa"/>
          </w:tcPr>
          <w:p w14:paraId="67A11EA7" w14:textId="77777777" w:rsidR="004D257F" w:rsidRPr="00C40229" w:rsidRDefault="004D257F" w:rsidP="00274789">
            <w:pPr>
              <w:spacing w:before="240"/>
              <w:rPr>
                <w:rFonts w:ascii="Arial" w:eastAsia="Times New Roman" w:hAnsi="Arial" w:cs="Times New Roman"/>
                <w:sz w:val="20"/>
                <w:szCs w:val="20"/>
              </w:rPr>
            </w:pPr>
            <w:r>
              <w:rPr>
                <w:rFonts w:ascii="Arial" w:eastAsia="Times New Roman" w:hAnsi="Arial" w:cs="Times New Roman"/>
                <w:sz w:val="20"/>
                <w:szCs w:val="20"/>
              </w:rPr>
              <w:t>R</w:t>
            </w:r>
            <w:r w:rsidRPr="005B0915">
              <w:rPr>
                <w:rFonts w:ascii="Arial" w:eastAsia="Times New Roman" w:hAnsi="Arial" w:cs="Times New Roman"/>
                <w:sz w:val="20"/>
                <w:szCs w:val="20"/>
              </w:rPr>
              <w:t>egulate</w:t>
            </w:r>
            <w:r>
              <w:rPr>
                <w:rFonts w:ascii="Arial" w:eastAsia="Times New Roman" w:hAnsi="Arial" w:cs="Times New Roman"/>
                <w:sz w:val="20"/>
                <w:szCs w:val="20"/>
              </w:rPr>
              <w:t>s</w:t>
            </w:r>
            <w:r w:rsidRPr="005B0915">
              <w:rPr>
                <w:rFonts w:ascii="Arial" w:eastAsia="Times New Roman" w:hAnsi="Arial" w:cs="Times New Roman"/>
                <w:sz w:val="20"/>
                <w:szCs w:val="20"/>
              </w:rPr>
              <w:t xml:space="preserve"> greyhound</w:t>
            </w:r>
            <w:r>
              <w:rPr>
                <w:rFonts w:ascii="Arial" w:eastAsia="Times New Roman" w:hAnsi="Arial" w:cs="Times New Roman"/>
                <w:sz w:val="20"/>
                <w:szCs w:val="20"/>
              </w:rPr>
              <w:t xml:space="preserve"> racing and welfare in Victoria.</w:t>
            </w:r>
          </w:p>
        </w:tc>
        <w:tc>
          <w:tcPr>
            <w:tcW w:w="3121" w:type="dxa"/>
            <w:gridSpan w:val="2"/>
          </w:tcPr>
          <w:p w14:paraId="2B21DB0A" w14:textId="77777777" w:rsidR="004D257F" w:rsidRDefault="00D31B5E" w:rsidP="00274789">
            <w:pPr>
              <w:pStyle w:val="Header"/>
              <w:spacing w:before="240" w:after="200" w:line="276" w:lineRule="auto"/>
              <w:rPr>
                <w:rFonts w:ascii="Arial" w:eastAsia="Times New Roman" w:hAnsi="Arial" w:cs="Times New Roman"/>
                <w:sz w:val="20"/>
                <w:szCs w:val="20"/>
              </w:rPr>
            </w:pPr>
            <w:hyperlink r:id="rId31" w:history="1">
              <w:r w:rsidR="004D257F" w:rsidRPr="005B0915">
                <w:rPr>
                  <w:rFonts w:ascii="Arial" w:eastAsia="Times New Roman" w:hAnsi="Arial" w:cs="Times New Roman"/>
                  <w:sz w:val="20"/>
                  <w:szCs w:val="20"/>
                </w:rPr>
                <w:t>(03) 8329 1100</w:t>
              </w:r>
            </w:hyperlink>
          </w:p>
          <w:p w14:paraId="4CDCD776" w14:textId="77777777" w:rsidR="004D257F" w:rsidRPr="005B0915" w:rsidRDefault="004D257F" w:rsidP="00274789">
            <w:pPr>
              <w:pStyle w:val="Header"/>
              <w:spacing w:before="240" w:after="200" w:line="276" w:lineRule="auto"/>
              <w:rPr>
                <w:rStyle w:val="Hyperlink"/>
                <w:rFonts w:ascii="Arial" w:eastAsia="Times New Roman" w:hAnsi="Arial" w:cs="Times New Roman"/>
                <w:sz w:val="20"/>
                <w:szCs w:val="20"/>
              </w:rPr>
            </w:pPr>
            <w:r>
              <w:rPr>
                <w:rFonts w:ascii="Arial" w:eastAsia="Times New Roman" w:hAnsi="Arial" w:cs="Times New Roman"/>
                <w:sz w:val="20"/>
                <w:szCs w:val="20"/>
              </w:rPr>
              <w:t xml:space="preserve">Greyhound Racing Victoria’s </w:t>
            </w:r>
            <w:r w:rsidRPr="009E1B36">
              <w:rPr>
                <w:rFonts w:ascii="Arial" w:eastAsia="Times New Roman" w:hAnsi="Arial" w:cs="Arial"/>
                <w:sz w:val="20"/>
                <w:szCs w:val="20"/>
              </w:rPr>
              <w:t xml:space="preserve"> website can be found</w:t>
            </w:r>
            <w:r w:rsidRPr="009E1B36">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 xml:space="preserve"> HYPERLINK "http://www.grv.org.au/news/" </w:instrText>
            </w:r>
            <w:r>
              <w:rPr>
                <w:rFonts w:ascii="Arial" w:hAnsi="Arial" w:cs="Arial"/>
                <w:sz w:val="20"/>
                <w:szCs w:val="20"/>
              </w:rPr>
              <w:fldChar w:fldCharType="separate"/>
            </w:r>
            <w:r w:rsidRPr="005B0915">
              <w:rPr>
                <w:rStyle w:val="Hyperlink"/>
                <w:rFonts w:ascii="Arial" w:hAnsi="Arial" w:cs="Arial"/>
                <w:sz w:val="20"/>
                <w:szCs w:val="20"/>
              </w:rPr>
              <w:t>here</w:t>
            </w:r>
          </w:p>
          <w:p w14:paraId="4F42B8FC" w14:textId="77777777" w:rsidR="004D257F" w:rsidRDefault="004D257F" w:rsidP="00274789">
            <w:pPr>
              <w:pStyle w:val="Header"/>
              <w:spacing w:before="240" w:after="200" w:line="276" w:lineRule="auto"/>
              <w:rPr>
                <w:rFonts w:ascii="Arial" w:eastAsia="Times New Roman" w:hAnsi="Arial" w:cs="Times New Roman"/>
                <w:sz w:val="20"/>
                <w:szCs w:val="20"/>
              </w:rPr>
            </w:pPr>
            <w:r>
              <w:rPr>
                <w:rFonts w:ascii="Arial" w:hAnsi="Arial" w:cs="Arial"/>
                <w:sz w:val="20"/>
                <w:szCs w:val="20"/>
              </w:rPr>
              <w:fldChar w:fldCharType="end"/>
            </w:r>
            <w:r>
              <w:rPr>
                <w:rFonts w:ascii="Arial" w:eastAsia="Times New Roman" w:hAnsi="Arial" w:cs="Times New Roman"/>
                <w:sz w:val="20"/>
                <w:szCs w:val="20"/>
              </w:rPr>
              <w:t xml:space="preserve">Email </w:t>
            </w:r>
            <w:hyperlink r:id="rId32" w:history="1">
              <w:r w:rsidRPr="00C871D3">
                <w:rPr>
                  <w:rStyle w:val="Hyperlink"/>
                  <w:rFonts w:ascii="Arial" w:eastAsia="Times New Roman" w:hAnsi="Arial" w:cs="Times New Roman"/>
                  <w:sz w:val="20"/>
                  <w:szCs w:val="20"/>
                </w:rPr>
                <w:t>here</w:t>
              </w:r>
            </w:hyperlink>
          </w:p>
        </w:tc>
      </w:tr>
      <w:tr w:rsidR="004D257F" w:rsidRPr="00BD4F3B" w14:paraId="07D04C6B" w14:textId="77777777" w:rsidTr="00274789">
        <w:tc>
          <w:tcPr>
            <w:tcW w:w="2103" w:type="dxa"/>
          </w:tcPr>
          <w:p w14:paraId="472C2FEF" w14:textId="77777777" w:rsidR="004D257F" w:rsidRDefault="004D257F" w:rsidP="00274789">
            <w:pPr>
              <w:spacing w:before="240" w:line="240" w:lineRule="auto"/>
              <w:rPr>
                <w:rFonts w:ascii="Arial" w:eastAsia="Times New Roman" w:hAnsi="Arial" w:cs="Times New Roman"/>
                <w:sz w:val="20"/>
                <w:szCs w:val="20"/>
              </w:rPr>
            </w:pPr>
            <w:r>
              <w:rPr>
                <w:rFonts w:ascii="Arial" w:eastAsia="Times New Roman" w:hAnsi="Arial" w:cs="Times New Roman"/>
                <w:sz w:val="20"/>
                <w:szCs w:val="20"/>
              </w:rPr>
              <w:t>Greyhound Adoption Program (GAP)</w:t>
            </w:r>
          </w:p>
        </w:tc>
        <w:tc>
          <w:tcPr>
            <w:tcW w:w="4665" w:type="dxa"/>
          </w:tcPr>
          <w:p w14:paraId="0537CFBA" w14:textId="77777777" w:rsidR="004D257F" w:rsidRPr="00C40229" w:rsidRDefault="004D257F" w:rsidP="00274789">
            <w:pPr>
              <w:spacing w:before="240"/>
              <w:rPr>
                <w:rFonts w:ascii="Arial" w:eastAsia="Times New Roman" w:hAnsi="Arial" w:cs="Times New Roman"/>
                <w:sz w:val="20"/>
                <w:szCs w:val="20"/>
              </w:rPr>
            </w:pPr>
            <w:r w:rsidRPr="005B0915">
              <w:rPr>
                <w:rFonts w:ascii="Arial" w:eastAsia="Times New Roman" w:hAnsi="Arial" w:cs="Times New Roman"/>
                <w:sz w:val="20"/>
                <w:szCs w:val="20"/>
              </w:rPr>
              <w:t>G</w:t>
            </w:r>
            <w:r>
              <w:rPr>
                <w:rFonts w:ascii="Arial" w:eastAsia="Times New Roman" w:hAnsi="Arial" w:cs="Times New Roman"/>
                <w:sz w:val="20"/>
                <w:szCs w:val="20"/>
              </w:rPr>
              <w:t xml:space="preserve">reyhound </w:t>
            </w:r>
            <w:r w:rsidRPr="005B0915">
              <w:rPr>
                <w:rFonts w:ascii="Arial" w:eastAsia="Times New Roman" w:hAnsi="Arial" w:cs="Times New Roman"/>
                <w:sz w:val="20"/>
                <w:szCs w:val="20"/>
              </w:rPr>
              <w:t>R</w:t>
            </w:r>
            <w:r>
              <w:rPr>
                <w:rFonts w:ascii="Arial" w:eastAsia="Times New Roman" w:hAnsi="Arial" w:cs="Times New Roman"/>
                <w:sz w:val="20"/>
                <w:szCs w:val="20"/>
              </w:rPr>
              <w:t xml:space="preserve">acing </w:t>
            </w:r>
            <w:r w:rsidRPr="005B0915">
              <w:rPr>
                <w:rFonts w:ascii="Arial" w:eastAsia="Times New Roman" w:hAnsi="Arial" w:cs="Times New Roman"/>
                <w:sz w:val="20"/>
                <w:szCs w:val="20"/>
              </w:rPr>
              <w:t>V</w:t>
            </w:r>
            <w:r>
              <w:rPr>
                <w:rFonts w:ascii="Arial" w:eastAsia="Times New Roman" w:hAnsi="Arial" w:cs="Times New Roman"/>
                <w:sz w:val="20"/>
                <w:szCs w:val="20"/>
              </w:rPr>
              <w:t xml:space="preserve">ictoria’s adoption program aims to find </w:t>
            </w:r>
            <w:r w:rsidRPr="005B0915">
              <w:rPr>
                <w:rFonts w:ascii="Arial" w:eastAsia="Times New Roman" w:hAnsi="Arial" w:cs="Times New Roman"/>
                <w:sz w:val="20"/>
                <w:szCs w:val="20"/>
              </w:rPr>
              <w:t>loving family homes for greyhounds who have retired from the racetrack</w:t>
            </w:r>
            <w:r>
              <w:rPr>
                <w:rFonts w:ascii="Arial" w:eastAsia="Times New Roman" w:hAnsi="Arial" w:cs="Times New Roman"/>
                <w:sz w:val="20"/>
                <w:szCs w:val="20"/>
              </w:rPr>
              <w:t>.</w:t>
            </w:r>
          </w:p>
        </w:tc>
        <w:tc>
          <w:tcPr>
            <w:tcW w:w="3121" w:type="dxa"/>
            <w:gridSpan w:val="2"/>
          </w:tcPr>
          <w:p w14:paraId="4928B543" w14:textId="77777777" w:rsidR="004D257F" w:rsidRDefault="00D31B5E" w:rsidP="00274789">
            <w:pPr>
              <w:pStyle w:val="Header"/>
              <w:spacing w:before="240" w:after="200" w:line="276" w:lineRule="auto"/>
              <w:rPr>
                <w:rFonts w:ascii="Arial" w:eastAsia="Times New Roman" w:hAnsi="Arial" w:cs="Arial"/>
                <w:sz w:val="20"/>
                <w:szCs w:val="20"/>
              </w:rPr>
            </w:pPr>
            <w:hyperlink r:id="rId33" w:history="1">
              <w:r w:rsidR="004D257F" w:rsidRPr="00566757">
                <w:rPr>
                  <w:rFonts w:ascii="Arial" w:eastAsia="Times New Roman" w:hAnsi="Arial" w:cs="Arial"/>
                  <w:sz w:val="20"/>
                  <w:szCs w:val="20"/>
                </w:rPr>
                <w:t>(03) 5799 0166</w:t>
              </w:r>
            </w:hyperlink>
          </w:p>
          <w:p w14:paraId="39BEA900" w14:textId="77777777" w:rsidR="004D257F" w:rsidRPr="005B0915" w:rsidRDefault="004D257F" w:rsidP="00274789">
            <w:pPr>
              <w:pStyle w:val="Header"/>
              <w:spacing w:before="240" w:after="200" w:line="276" w:lineRule="auto"/>
              <w:rPr>
                <w:rStyle w:val="Hyperlink"/>
                <w:rFonts w:ascii="Arial" w:eastAsia="Times New Roman" w:hAnsi="Arial" w:cs="Times New Roman"/>
                <w:sz w:val="20"/>
                <w:szCs w:val="20"/>
              </w:rPr>
            </w:pPr>
            <w:r>
              <w:rPr>
                <w:rFonts w:ascii="Arial" w:eastAsia="Times New Roman" w:hAnsi="Arial" w:cs="Times New Roman"/>
                <w:sz w:val="20"/>
                <w:szCs w:val="20"/>
              </w:rPr>
              <w:t xml:space="preserve">Greyhound Adoption Program </w:t>
            </w:r>
            <w:r w:rsidRPr="009E1B36">
              <w:rPr>
                <w:rFonts w:ascii="Arial" w:eastAsia="Times New Roman" w:hAnsi="Arial" w:cs="Arial"/>
                <w:sz w:val="20"/>
                <w:szCs w:val="20"/>
              </w:rPr>
              <w:t>website can be found</w:t>
            </w:r>
            <w:r w:rsidRPr="009E1B36">
              <w:rPr>
                <w:rFonts w:ascii="Arial" w:hAnsi="Arial" w:cs="Arial"/>
                <w:sz w:val="20"/>
                <w:szCs w:val="20"/>
              </w:rPr>
              <w:t xml:space="preserve"> </w:t>
            </w:r>
            <w:r>
              <w:rPr>
                <w:rFonts w:ascii="Arial" w:hAnsi="Arial" w:cs="Arial"/>
                <w:sz w:val="20"/>
                <w:szCs w:val="20"/>
              </w:rPr>
              <w:fldChar w:fldCharType="begin"/>
            </w:r>
            <w:r>
              <w:rPr>
                <w:rFonts w:ascii="Arial" w:hAnsi="Arial" w:cs="Arial"/>
                <w:sz w:val="20"/>
                <w:szCs w:val="20"/>
              </w:rPr>
              <w:instrText>HYPERLINK "http://gap.grv.org.au/latest-news/"</w:instrText>
            </w:r>
            <w:r>
              <w:rPr>
                <w:rFonts w:ascii="Arial" w:hAnsi="Arial" w:cs="Arial"/>
                <w:sz w:val="20"/>
                <w:szCs w:val="20"/>
              </w:rPr>
              <w:fldChar w:fldCharType="separate"/>
            </w:r>
            <w:r w:rsidRPr="005B0915">
              <w:rPr>
                <w:rStyle w:val="Hyperlink"/>
                <w:rFonts w:ascii="Arial" w:hAnsi="Arial" w:cs="Arial"/>
                <w:sz w:val="20"/>
                <w:szCs w:val="20"/>
              </w:rPr>
              <w:t>here</w:t>
            </w:r>
          </w:p>
          <w:p w14:paraId="626640C9" w14:textId="77777777" w:rsidR="004D257F" w:rsidRPr="00566757" w:rsidRDefault="004D257F" w:rsidP="00274789">
            <w:pPr>
              <w:pStyle w:val="Header"/>
              <w:spacing w:before="240" w:after="200" w:line="276" w:lineRule="auto"/>
              <w:rPr>
                <w:rFonts w:ascii="Arial" w:eastAsia="Times New Roman" w:hAnsi="Arial" w:cs="Arial"/>
                <w:sz w:val="20"/>
                <w:szCs w:val="20"/>
              </w:rPr>
            </w:pPr>
            <w:r>
              <w:rPr>
                <w:rFonts w:ascii="Arial" w:hAnsi="Arial" w:cs="Arial"/>
                <w:sz w:val="20"/>
                <w:szCs w:val="20"/>
              </w:rPr>
              <w:fldChar w:fldCharType="end"/>
            </w:r>
            <w:r>
              <w:rPr>
                <w:rFonts w:ascii="Arial" w:eastAsia="Times New Roman" w:hAnsi="Arial" w:cs="Times New Roman"/>
                <w:sz w:val="20"/>
                <w:szCs w:val="20"/>
              </w:rPr>
              <w:t xml:space="preserve"> Email </w:t>
            </w:r>
            <w:hyperlink r:id="rId34" w:history="1">
              <w:r w:rsidRPr="00C871D3">
                <w:rPr>
                  <w:rStyle w:val="Hyperlink"/>
                  <w:rFonts w:ascii="Arial" w:eastAsia="Times New Roman" w:hAnsi="Arial" w:cs="Times New Roman"/>
                  <w:sz w:val="20"/>
                  <w:szCs w:val="20"/>
                </w:rPr>
                <w:t>here</w:t>
              </w:r>
            </w:hyperlink>
          </w:p>
        </w:tc>
      </w:tr>
      <w:tr w:rsidR="004D257F" w:rsidRPr="00BD4F3B" w14:paraId="33AED19E" w14:textId="77777777" w:rsidTr="00274789">
        <w:tc>
          <w:tcPr>
            <w:tcW w:w="2103" w:type="dxa"/>
          </w:tcPr>
          <w:p w14:paraId="5D105FD7" w14:textId="77777777" w:rsidR="004D257F" w:rsidRPr="0085722F" w:rsidRDefault="004D257F" w:rsidP="00274789">
            <w:pPr>
              <w:spacing w:before="240" w:line="240" w:lineRule="auto"/>
              <w:rPr>
                <w:rFonts w:ascii="Arial" w:eastAsia="Times New Roman" w:hAnsi="Arial" w:cs="Times New Roman"/>
                <w:sz w:val="20"/>
                <w:szCs w:val="20"/>
              </w:rPr>
            </w:pPr>
            <w:r w:rsidRPr="0085722F">
              <w:rPr>
                <w:rFonts w:ascii="Arial" w:eastAsia="Times New Roman" w:hAnsi="Arial" w:cs="Times New Roman"/>
                <w:sz w:val="20"/>
                <w:szCs w:val="20"/>
              </w:rPr>
              <w:t>Royal Society for the Protect</w:t>
            </w:r>
            <w:r>
              <w:rPr>
                <w:rFonts w:ascii="Arial" w:eastAsia="Times New Roman" w:hAnsi="Arial" w:cs="Times New Roman"/>
                <w:sz w:val="20"/>
                <w:szCs w:val="20"/>
              </w:rPr>
              <w:t xml:space="preserve">ion of Cruelty against Animals - </w:t>
            </w:r>
            <w:r w:rsidRPr="0085722F">
              <w:rPr>
                <w:rFonts w:ascii="Arial" w:eastAsia="Times New Roman" w:hAnsi="Arial" w:cs="Times New Roman"/>
                <w:sz w:val="20"/>
                <w:szCs w:val="20"/>
              </w:rPr>
              <w:t>RSPCA</w:t>
            </w:r>
            <w:r>
              <w:rPr>
                <w:rFonts w:ascii="Arial" w:eastAsia="Times New Roman" w:hAnsi="Arial" w:cs="Times New Roman"/>
                <w:sz w:val="20"/>
                <w:szCs w:val="20"/>
              </w:rPr>
              <w:t xml:space="preserve"> (Vic)</w:t>
            </w:r>
          </w:p>
        </w:tc>
        <w:tc>
          <w:tcPr>
            <w:tcW w:w="4665" w:type="dxa"/>
          </w:tcPr>
          <w:p w14:paraId="58399312" w14:textId="77777777" w:rsidR="004D257F" w:rsidRPr="0085722F" w:rsidRDefault="004D257F" w:rsidP="00274789">
            <w:pPr>
              <w:pStyle w:val="Header"/>
              <w:spacing w:before="240" w:after="200"/>
              <w:rPr>
                <w:rFonts w:ascii="Arial" w:eastAsia="Times New Roman" w:hAnsi="Arial" w:cs="Times New Roman"/>
                <w:sz w:val="20"/>
                <w:szCs w:val="20"/>
              </w:rPr>
            </w:pPr>
            <w:r w:rsidRPr="00E92F23">
              <w:rPr>
                <w:rFonts w:ascii="Arial" w:eastAsia="Times New Roman" w:hAnsi="Arial" w:cs="Times New Roman"/>
                <w:sz w:val="20"/>
                <w:szCs w:val="20"/>
              </w:rPr>
              <w:t>The Royal Society for the Prevention of Cruelty to Animals (Victoria) is a non-government, community based charity that works to prevent cruelty to animals by actively promoting their care and protection.</w:t>
            </w:r>
          </w:p>
        </w:tc>
        <w:tc>
          <w:tcPr>
            <w:tcW w:w="3121" w:type="dxa"/>
            <w:gridSpan w:val="2"/>
          </w:tcPr>
          <w:p w14:paraId="33CBFCD2" w14:textId="77777777" w:rsidR="004D257F" w:rsidRDefault="004D257F" w:rsidP="00274789">
            <w:pPr>
              <w:pStyle w:val="Header"/>
              <w:spacing w:before="240" w:after="200"/>
            </w:pPr>
            <w:r w:rsidRPr="0085722F">
              <w:rPr>
                <w:rFonts w:ascii="Arial" w:eastAsia="Times New Roman" w:hAnsi="Arial" w:cs="Times New Roman"/>
                <w:sz w:val="20"/>
                <w:szCs w:val="20"/>
              </w:rPr>
              <w:t>RSPCA</w:t>
            </w:r>
            <w:r>
              <w:rPr>
                <w:rFonts w:ascii="Arial" w:eastAsia="Times New Roman" w:hAnsi="Arial" w:cs="Times New Roman"/>
                <w:sz w:val="20"/>
                <w:szCs w:val="20"/>
              </w:rPr>
              <w:t xml:space="preserve"> (Vic) website can be found </w:t>
            </w:r>
            <w:hyperlink r:id="rId35" w:history="1">
              <w:r w:rsidRPr="00E92F23">
                <w:rPr>
                  <w:rStyle w:val="Hyperlink"/>
                  <w:rFonts w:ascii="Arial" w:eastAsia="Times New Roman" w:hAnsi="Arial" w:cs="Times New Roman"/>
                  <w:sz w:val="20"/>
                  <w:szCs w:val="20"/>
                </w:rPr>
                <w:t>here</w:t>
              </w:r>
            </w:hyperlink>
          </w:p>
        </w:tc>
      </w:tr>
      <w:tr w:rsidR="004D257F" w:rsidRPr="00BD4F3B" w14:paraId="23467970" w14:textId="77777777" w:rsidTr="00274789">
        <w:tc>
          <w:tcPr>
            <w:tcW w:w="2103" w:type="dxa"/>
          </w:tcPr>
          <w:p w14:paraId="54AC5F42" w14:textId="77777777" w:rsidR="004D257F" w:rsidRPr="0085722F" w:rsidRDefault="004D257F" w:rsidP="00274789">
            <w:pPr>
              <w:spacing w:before="240" w:line="240" w:lineRule="auto"/>
              <w:rPr>
                <w:rFonts w:ascii="Arial" w:eastAsia="Times New Roman" w:hAnsi="Arial" w:cs="Times New Roman"/>
                <w:sz w:val="20"/>
                <w:szCs w:val="20"/>
              </w:rPr>
            </w:pPr>
            <w:r w:rsidRPr="0085722F">
              <w:rPr>
                <w:rFonts w:ascii="Arial" w:eastAsia="Times New Roman" w:hAnsi="Arial" w:cs="Times New Roman"/>
                <w:sz w:val="20"/>
                <w:szCs w:val="20"/>
              </w:rPr>
              <w:t>WorkSafe Victoria</w:t>
            </w:r>
          </w:p>
        </w:tc>
        <w:tc>
          <w:tcPr>
            <w:tcW w:w="4665" w:type="dxa"/>
          </w:tcPr>
          <w:p w14:paraId="73CF3E0A" w14:textId="77777777" w:rsidR="004D257F" w:rsidRPr="0085722F" w:rsidRDefault="004D257F" w:rsidP="00274789">
            <w:pPr>
              <w:shd w:val="clear" w:color="auto" w:fill="FFFFFF"/>
              <w:spacing w:before="240" w:line="240" w:lineRule="auto"/>
              <w:rPr>
                <w:rFonts w:ascii="Arial" w:eastAsia="Times New Roman" w:hAnsi="Arial" w:cs="Times New Roman"/>
                <w:sz w:val="20"/>
                <w:szCs w:val="20"/>
              </w:rPr>
            </w:pPr>
            <w:r w:rsidRPr="0085722F">
              <w:rPr>
                <w:rFonts w:ascii="Arial" w:eastAsia="Times New Roman" w:hAnsi="Arial" w:cs="Times New Roman"/>
                <w:sz w:val="20"/>
                <w:szCs w:val="20"/>
              </w:rPr>
              <w:t xml:space="preserve">WorkSafe needs to provide written verification before High Risk Work Units </w:t>
            </w:r>
            <w:r>
              <w:rPr>
                <w:rFonts w:ascii="Arial" w:eastAsia="Times New Roman" w:hAnsi="Arial" w:cs="Times New Roman"/>
                <w:sz w:val="20"/>
                <w:szCs w:val="20"/>
              </w:rPr>
              <w:t>are a</w:t>
            </w:r>
            <w:r w:rsidRPr="0085722F">
              <w:rPr>
                <w:rFonts w:ascii="Arial" w:eastAsia="Times New Roman" w:hAnsi="Arial" w:cs="Times New Roman"/>
                <w:sz w:val="20"/>
                <w:szCs w:val="20"/>
              </w:rPr>
              <w:t>dded to an RTO’s scope of registration.</w:t>
            </w:r>
          </w:p>
        </w:tc>
        <w:tc>
          <w:tcPr>
            <w:tcW w:w="3121" w:type="dxa"/>
            <w:gridSpan w:val="2"/>
          </w:tcPr>
          <w:p w14:paraId="708C0861" w14:textId="77777777" w:rsidR="004D257F" w:rsidRPr="00566757" w:rsidRDefault="004D257F" w:rsidP="00274789">
            <w:pPr>
              <w:spacing w:before="240"/>
              <w:rPr>
                <w:rFonts w:ascii="Arial" w:eastAsia="Times New Roman" w:hAnsi="Arial" w:cs="Times New Roman"/>
                <w:sz w:val="20"/>
                <w:szCs w:val="20"/>
              </w:rPr>
            </w:pPr>
            <w:r>
              <w:rPr>
                <w:rFonts w:ascii="Arial" w:eastAsia="Times New Roman" w:hAnsi="Arial" w:cs="Times New Roman"/>
                <w:sz w:val="20"/>
                <w:szCs w:val="20"/>
              </w:rPr>
              <w:t xml:space="preserve">24 hr emergency line </w:t>
            </w:r>
            <w:r w:rsidRPr="00E92F23">
              <w:rPr>
                <w:rFonts w:ascii="Arial" w:eastAsia="Times New Roman" w:hAnsi="Arial" w:cs="Times New Roman"/>
                <w:b/>
                <w:sz w:val="20"/>
                <w:szCs w:val="20"/>
                <w:u w:val="single"/>
              </w:rPr>
              <w:t>13 23 60</w:t>
            </w:r>
          </w:p>
          <w:p w14:paraId="472A7017" w14:textId="77777777" w:rsidR="004D257F" w:rsidRPr="00E92F23" w:rsidRDefault="004D257F" w:rsidP="00274789">
            <w:pPr>
              <w:spacing w:before="240"/>
              <w:rPr>
                <w:rFonts w:ascii="Arial" w:eastAsia="Times New Roman" w:hAnsi="Arial" w:cs="Times New Roman"/>
                <w:sz w:val="20"/>
                <w:szCs w:val="20"/>
              </w:rPr>
            </w:pPr>
            <w:r w:rsidRPr="00E92F23">
              <w:rPr>
                <w:rFonts w:ascii="Arial" w:eastAsia="Times New Roman" w:hAnsi="Arial" w:cs="Times New Roman"/>
                <w:sz w:val="20"/>
                <w:szCs w:val="20"/>
              </w:rPr>
              <w:t>(03) 9641 1555</w:t>
            </w:r>
          </w:p>
          <w:p w14:paraId="421B1020" w14:textId="77777777" w:rsidR="004D257F" w:rsidRPr="004B18BF" w:rsidRDefault="004D257F" w:rsidP="00274789">
            <w:pPr>
              <w:spacing w:before="240"/>
            </w:pPr>
            <w:r w:rsidRPr="00E92F23">
              <w:rPr>
                <w:rFonts w:ascii="Arial" w:eastAsia="Times New Roman" w:hAnsi="Arial" w:cs="Times New Roman"/>
                <w:sz w:val="20"/>
                <w:szCs w:val="20"/>
              </w:rPr>
              <w:t xml:space="preserve">WorkSafe Victoria’s website can be found </w:t>
            </w:r>
            <w:hyperlink r:id="rId36" w:history="1">
              <w:r w:rsidRPr="00E92F23">
                <w:rPr>
                  <w:rStyle w:val="Hyperlink"/>
                  <w:bCs/>
                </w:rPr>
                <w:t>here</w:t>
              </w:r>
            </w:hyperlink>
          </w:p>
        </w:tc>
      </w:tr>
    </w:tbl>
    <w:p w14:paraId="61AD810C" w14:textId="77777777" w:rsidR="004D257F" w:rsidRPr="00BD4F3B" w:rsidRDefault="004D257F" w:rsidP="004D257F">
      <w:pPr>
        <w:spacing w:after="0" w:line="240" w:lineRule="auto"/>
        <w:rPr>
          <w:rFonts w:ascii="Arial" w:eastAsia="Times New Roman" w:hAnsi="Arial" w:cs="Times New Roman"/>
          <w:b/>
          <w:sz w:val="24"/>
          <w:szCs w:val="24"/>
        </w:rPr>
      </w:pPr>
    </w:p>
    <w:p w14:paraId="583C8E83" w14:textId="77777777" w:rsidR="004D257F" w:rsidRPr="00BD4F3B" w:rsidRDefault="004D257F" w:rsidP="00BD4F3B">
      <w:pPr>
        <w:rPr>
          <w:rFonts w:ascii="Arial" w:eastAsia="Times New Roman" w:hAnsi="Arial" w:cs="Times New Roman"/>
          <w:b/>
          <w:sz w:val="24"/>
          <w:szCs w:val="24"/>
        </w:rPr>
        <w:sectPr w:rsidR="004D257F" w:rsidRPr="00BD4F3B" w:rsidSect="00BD4F3B">
          <w:pgSz w:w="11907" w:h="16840" w:code="9"/>
          <w:pgMar w:top="1134" w:right="1134" w:bottom="1134" w:left="1134" w:header="720" w:footer="720" w:gutter="0"/>
          <w:cols w:space="720"/>
        </w:sectPr>
      </w:pPr>
    </w:p>
    <w:p w14:paraId="263419AC" w14:textId="77777777" w:rsidR="00BD4F3B" w:rsidRPr="00BD4F3B" w:rsidRDefault="00BD4F3B" w:rsidP="00BD4F3B">
      <w:pPr>
        <w:keepNext/>
        <w:spacing w:after="120" w:line="240" w:lineRule="auto"/>
        <w:rPr>
          <w:rFonts w:ascii="Arial" w:eastAsia="Times" w:hAnsi="Arial" w:cs="Times New Roman"/>
          <w:b/>
          <w:caps/>
          <w:szCs w:val="20"/>
        </w:rPr>
      </w:pPr>
      <w:r w:rsidRPr="00BD4F3B">
        <w:rPr>
          <w:rFonts w:ascii="Arial" w:eastAsia="Times" w:hAnsi="Arial" w:cs="Times New Roman"/>
          <w:b/>
          <w:caps/>
          <w:szCs w:val="20"/>
        </w:rPr>
        <w:lastRenderedPageBreak/>
        <w:t>GLOSSARY</w:t>
      </w:r>
    </w:p>
    <w:p w14:paraId="37C9AC68" w14:textId="77777777" w:rsidR="00BD4F3B" w:rsidRDefault="00BD4F3B" w:rsidP="00BD4F3B">
      <w:pPr>
        <w:spacing w:after="0" w:line="240" w:lineRule="auto"/>
        <w:rPr>
          <w:rFonts w:ascii="Arial" w:eastAsia="Times New Roman" w:hAnsi="Arial"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6131"/>
      </w:tblGrid>
      <w:tr w:rsidR="00BD4F3B" w:rsidRPr="00BD4F3B" w14:paraId="51B65617" w14:textId="77777777" w:rsidTr="00BD4F3B">
        <w:tc>
          <w:tcPr>
            <w:tcW w:w="2802" w:type="dxa"/>
            <w:shd w:val="clear" w:color="auto" w:fill="F2F2F2"/>
          </w:tcPr>
          <w:p w14:paraId="4EE7F237"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Code</w:t>
            </w:r>
          </w:p>
        </w:tc>
        <w:tc>
          <w:tcPr>
            <w:tcW w:w="6440" w:type="dxa"/>
          </w:tcPr>
          <w:p w14:paraId="3343F90E"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code.</w:t>
            </w:r>
          </w:p>
        </w:tc>
      </w:tr>
      <w:tr w:rsidR="00BD4F3B" w:rsidRPr="00BD4F3B" w14:paraId="2352DAF9" w14:textId="77777777" w:rsidTr="00BD4F3B">
        <w:tc>
          <w:tcPr>
            <w:tcW w:w="2802" w:type="dxa"/>
            <w:shd w:val="clear" w:color="auto" w:fill="F2F2F2"/>
          </w:tcPr>
          <w:p w14:paraId="5B119F8C"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Title</w:t>
            </w:r>
          </w:p>
        </w:tc>
        <w:tc>
          <w:tcPr>
            <w:tcW w:w="6440" w:type="dxa"/>
          </w:tcPr>
          <w:p w14:paraId="4E22ACFA"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qualification title.</w:t>
            </w:r>
          </w:p>
        </w:tc>
      </w:tr>
      <w:tr w:rsidR="00BD4F3B" w:rsidRPr="00BD4F3B" w14:paraId="47EA19A1" w14:textId="77777777" w:rsidTr="00BD4F3B">
        <w:tc>
          <w:tcPr>
            <w:tcW w:w="2802" w:type="dxa"/>
            <w:shd w:val="clear" w:color="auto" w:fill="F2F2F2"/>
          </w:tcPr>
          <w:p w14:paraId="3CA7485E"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Code</w:t>
            </w:r>
          </w:p>
        </w:tc>
        <w:tc>
          <w:tcPr>
            <w:tcW w:w="6440" w:type="dxa"/>
          </w:tcPr>
          <w:p w14:paraId="789003AE"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code.</w:t>
            </w:r>
          </w:p>
        </w:tc>
      </w:tr>
      <w:tr w:rsidR="00BD4F3B" w:rsidRPr="00BD4F3B" w14:paraId="27C11C4B" w14:textId="77777777" w:rsidTr="00BD4F3B">
        <w:tc>
          <w:tcPr>
            <w:tcW w:w="2802" w:type="dxa"/>
            <w:shd w:val="clear" w:color="auto" w:fill="F2F2F2"/>
          </w:tcPr>
          <w:p w14:paraId="7AE61338"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Unit Title</w:t>
            </w:r>
          </w:p>
        </w:tc>
        <w:tc>
          <w:tcPr>
            <w:tcW w:w="6440" w:type="dxa"/>
          </w:tcPr>
          <w:p w14:paraId="677C5476"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Nationally endorsed Training Package unit of competency title.</w:t>
            </w:r>
          </w:p>
        </w:tc>
      </w:tr>
      <w:tr w:rsidR="00BD4F3B" w:rsidRPr="00BD4F3B" w14:paraId="12100D50" w14:textId="77777777" w:rsidTr="00BD4F3B">
        <w:trPr>
          <w:trHeight w:val="1328"/>
        </w:trPr>
        <w:tc>
          <w:tcPr>
            <w:tcW w:w="2802" w:type="dxa"/>
            <w:shd w:val="clear" w:color="auto" w:fill="F2F2F2"/>
          </w:tcPr>
          <w:p w14:paraId="36673287"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Payable Hours</w:t>
            </w:r>
          </w:p>
        </w:tc>
        <w:tc>
          <w:tcPr>
            <w:tcW w:w="6440" w:type="dxa"/>
          </w:tcPr>
          <w:p w14:paraId="300A313F"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The maximum number of hours the Victorian Government will subsidise under the Victorian Training Guarantee for the achievement of the minimum realistic vocational outcome of any qualification, as determined by the qualification packaging rules.  The maximum payable hours do not cover every possible combination of core and elective units available for a specific qualification.</w:t>
            </w:r>
          </w:p>
        </w:tc>
      </w:tr>
      <w:tr w:rsidR="00BD4F3B" w:rsidRPr="00BD4F3B" w14:paraId="3EE5760C" w14:textId="77777777" w:rsidTr="00BD4F3B">
        <w:trPr>
          <w:trHeight w:val="1328"/>
        </w:trPr>
        <w:tc>
          <w:tcPr>
            <w:tcW w:w="2802" w:type="dxa"/>
            <w:shd w:val="clear" w:color="auto" w:fill="F2F2F2"/>
          </w:tcPr>
          <w:p w14:paraId="0CDB7E39" w14:textId="77777777" w:rsidR="00BD4F3B" w:rsidRPr="00BD4F3B" w:rsidRDefault="00BD4F3B" w:rsidP="00BD4F3B">
            <w:pPr>
              <w:spacing w:before="120" w:after="120" w:line="240" w:lineRule="auto"/>
              <w:rPr>
                <w:rFonts w:ascii="Arial" w:eastAsia="Times New Roman" w:hAnsi="Arial" w:cs="Times New Roman"/>
                <w:b/>
                <w:sz w:val="20"/>
                <w:szCs w:val="20"/>
              </w:rPr>
            </w:pPr>
            <w:r w:rsidRPr="00BD4F3B">
              <w:rPr>
                <w:rFonts w:ascii="Arial" w:eastAsia="Times New Roman" w:hAnsi="Arial" w:cs="Times New Roman"/>
                <w:b/>
                <w:sz w:val="20"/>
                <w:szCs w:val="20"/>
              </w:rPr>
              <w:t>Nominal Hours</w:t>
            </w:r>
          </w:p>
        </w:tc>
        <w:tc>
          <w:tcPr>
            <w:tcW w:w="6440" w:type="dxa"/>
          </w:tcPr>
          <w:p w14:paraId="5B86011C" w14:textId="77777777" w:rsidR="00BD4F3B" w:rsidRPr="00BD4F3B" w:rsidRDefault="00BD4F3B" w:rsidP="00BD4F3B">
            <w:pPr>
              <w:spacing w:before="120" w:after="120" w:line="240" w:lineRule="auto"/>
              <w:rPr>
                <w:rFonts w:ascii="Arial" w:eastAsia="Times New Roman" w:hAnsi="Arial" w:cs="Times New Roman"/>
                <w:sz w:val="20"/>
                <w:szCs w:val="20"/>
              </w:rPr>
            </w:pPr>
            <w:r w:rsidRPr="00BD4F3B">
              <w:rPr>
                <w:rFonts w:ascii="Arial" w:eastAsia="Times New Roman" w:hAnsi="Arial" w:cs="Times New Roman"/>
                <w:sz w:val="20"/>
                <w:szCs w:val="20"/>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bookmarkEnd w:id="0"/>
      <w:bookmarkEnd w:id="1"/>
    </w:tbl>
    <w:p w14:paraId="03EE9343" w14:textId="77777777" w:rsidR="00BF2891" w:rsidRPr="00BF2891" w:rsidRDefault="00BF2891" w:rsidP="00C12DD9">
      <w:pPr>
        <w:spacing w:after="0" w:line="240" w:lineRule="auto"/>
        <w:rPr>
          <w:rFonts w:ascii="Arial" w:eastAsia="Times New Roman" w:hAnsi="Arial" w:cs="Arial"/>
          <w:sz w:val="24"/>
          <w:szCs w:val="24"/>
          <w:lang w:eastAsia="en-AU"/>
        </w:rPr>
      </w:pPr>
    </w:p>
    <w:sectPr w:rsidR="00BF2891" w:rsidRPr="00BF2891" w:rsidSect="00C12DD9">
      <w:headerReference w:type="even" r:id="rId37"/>
      <w:headerReference w:type="default" r:id="rId38"/>
      <w:headerReference w:type="first" r:id="rId39"/>
      <w:pgSz w:w="11906" w:h="16838"/>
      <w:pgMar w:top="1440" w:right="1797"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92F8" w14:textId="77777777" w:rsidR="00D31B5E" w:rsidRDefault="00D31B5E" w:rsidP="00A66200">
      <w:pPr>
        <w:spacing w:after="0" w:line="240" w:lineRule="auto"/>
      </w:pPr>
      <w:r>
        <w:separator/>
      </w:r>
    </w:p>
  </w:endnote>
  <w:endnote w:type="continuationSeparator" w:id="0">
    <w:p w14:paraId="4BA55221" w14:textId="77777777" w:rsidR="00D31B5E" w:rsidRDefault="00D31B5E" w:rsidP="00A66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37598" w14:textId="77777777" w:rsidR="000C751F" w:rsidRDefault="000C75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A4BF6" w14:textId="4C06FAC9" w:rsidR="00FA0717" w:rsidRDefault="00FA0717">
    <w:pPr>
      <w:pStyle w:val="Footer"/>
    </w:pPr>
    <w:r>
      <w:t>Racing and Breeding VPG</w:t>
    </w:r>
    <w:r w:rsidR="008865DD">
      <w:t>- V1.0</w:t>
    </w:r>
  </w:p>
  <w:p w14:paraId="0430E3A1" w14:textId="77777777" w:rsidR="00FA0717" w:rsidRPr="00A619CD" w:rsidRDefault="00FA0717" w:rsidP="00D419FE">
    <w:pPr>
      <w:pStyle w:val="Footer"/>
      <w:jc w:val="right"/>
    </w:pPr>
    <w:r w:rsidRPr="004E7E79">
      <w:rPr>
        <w:rFonts w:ascii="Helvetica" w:hAnsi="Helvetica" w:cs="Helvetica"/>
        <w:noProof/>
        <w:color w:val="808080"/>
        <w:lang w:eastAsia="en-AU"/>
      </w:rPr>
      <w:drawing>
        <wp:inline distT="0" distB="0" distL="0" distR="0" wp14:anchorId="4264A65F" wp14:editId="2A4F6075">
          <wp:extent cx="838200" cy="295275"/>
          <wp:effectExtent l="0" t="0" r="0" b="9525"/>
          <wp:docPr id="13" name="Picture 1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4609" w14:textId="4FAC00BF" w:rsidR="004839BF" w:rsidRDefault="000C751F" w:rsidP="004839BF">
    <w:pPr>
      <w:pStyle w:val="Footer"/>
      <w:jc w:val="right"/>
    </w:pPr>
    <w:bookmarkStart w:id="12" w:name="_GoBack"/>
    <w:bookmarkEnd w:id="12"/>
    <w:r w:rsidRPr="004E7E79">
      <w:rPr>
        <w:rFonts w:ascii="Helvetica" w:hAnsi="Helvetica" w:cs="Helvetica"/>
        <w:noProof/>
        <w:color w:val="808080"/>
        <w:lang w:eastAsia="en-AU"/>
      </w:rPr>
      <w:drawing>
        <wp:inline distT="0" distB="0" distL="0" distR="0" wp14:anchorId="14A57FE6" wp14:editId="2C284C3C">
          <wp:extent cx="838200" cy="295275"/>
          <wp:effectExtent l="0" t="0" r="0" b="9525"/>
          <wp:docPr id="1" name="Picture 1"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i.creativecommons.org/l/by-nd/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AD5E9" w14:textId="77777777" w:rsidR="00D31B5E" w:rsidRDefault="00D31B5E" w:rsidP="00A66200">
      <w:pPr>
        <w:spacing w:after="0" w:line="240" w:lineRule="auto"/>
      </w:pPr>
      <w:r>
        <w:separator/>
      </w:r>
    </w:p>
  </w:footnote>
  <w:footnote w:type="continuationSeparator" w:id="0">
    <w:p w14:paraId="77DE032B" w14:textId="77777777" w:rsidR="00D31B5E" w:rsidRDefault="00D31B5E" w:rsidP="00A662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FC81B" w14:textId="77777777" w:rsidR="000C751F" w:rsidRDefault="000C75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FBE7E" w14:textId="77777777" w:rsidR="000C751F" w:rsidRDefault="000C75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EE780" w14:textId="77777777" w:rsidR="000C751F" w:rsidRDefault="000C75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F689B" w14:textId="77777777" w:rsidR="00FA0717" w:rsidRDefault="00FA07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BFF75" w14:textId="77777777" w:rsidR="00FA0717" w:rsidRPr="00842B2E" w:rsidRDefault="00FA0717" w:rsidP="00BD4F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4FD1E" w14:textId="77777777" w:rsidR="00FA0717" w:rsidRDefault="00FA071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0B5E5" w14:textId="77777777" w:rsidR="00FA0717" w:rsidRDefault="00FA071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65C0E" w14:textId="77777777" w:rsidR="00FA0717" w:rsidRPr="003707C8" w:rsidRDefault="00FA0717" w:rsidP="00617195">
    <w:pPr>
      <w:pStyle w:val="Header"/>
      <w:jc w:val="right"/>
      <w:rPr>
        <w:color w:val="A6A6A6" w:themeColor="background1" w:themeShade="A6"/>
        <w:sz w:val="16"/>
        <w:szCs w:val="16"/>
      </w:rPr>
    </w:pPr>
    <w:r w:rsidRPr="003707C8">
      <w:rPr>
        <w:color w:val="A6A6A6" w:themeColor="background1" w:themeShade="A6"/>
        <w:sz w:val="16"/>
        <w:szCs w:val="16"/>
      </w:rPr>
      <w:t xml:space="preserve">CMM </w:t>
    </w:r>
    <w:r>
      <w:rPr>
        <w:color w:val="A6A6A6" w:themeColor="background1" w:themeShade="A6"/>
        <w:sz w:val="16"/>
        <w:szCs w:val="16"/>
      </w:rPr>
      <w:t>Service Operational Toolkit 2016-17</w:t>
    </w:r>
    <w:r w:rsidRPr="003707C8">
      <w:rPr>
        <w:color w:val="A6A6A6" w:themeColor="background1" w:themeShade="A6"/>
        <w:sz w:val="16"/>
        <w:szCs w:val="16"/>
      </w:rPr>
      <w:t xml:space="preserve"> – Version 2, March 2015</w:t>
    </w:r>
  </w:p>
  <w:p w14:paraId="05A64155" w14:textId="77777777" w:rsidR="00FA0717" w:rsidRPr="00842B2E" w:rsidRDefault="00FA0717" w:rsidP="00483FA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7AB24" w14:textId="77777777" w:rsidR="00FA0717" w:rsidRDefault="00FA07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39C9"/>
    <w:multiLevelType w:val="hybridMultilevel"/>
    <w:tmpl w:val="2E6EB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857A0"/>
    <w:multiLevelType w:val="hybridMultilevel"/>
    <w:tmpl w:val="622821A0"/>
    <w:lvl w:ilvl="0" w:tplc="0C090001">
      <w:start w:val="1"/>
      <w:numFmt w:val="bullet"/>
      <w:lvlText w:val=""/>
      <w:lvlJc w:val="left"/>
      <w:pPr>
        <w:tabs>
          <w:tab w:val="num" w:pos="900"/>
        </w:tabs>
        <w:ind w:left="900" w:hanging="360"/>
      </w:pPr>
      <w:rPr>
        <w:rFonts w:ascii="Symbol" w:hAnsi="Symbol"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 w15:restartNumberingAfterBreak="0">
    <w:nsid w:val="25A14419"/>
    <w:multiLevelType w:val="hybridMultilevel"/>
    <w:tmpl w:val="8550BF62"/>
    <w:lvl w:ilvl="0" w:tplc="0C09000F">
      <w:start w:val="1"/>
      <w:numFmt w:val="decimal"/>
      <w:lvlText w:val="%1."/>
      <w:lvlJc w:val="left"/>
      <w:pPr>
        <w:tabs>
          <w:tab w:val="num" w:pos="502"/>
        </w:tabs>
        <w:ind w:left="502"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6BF3222"/>
    <w:multiLevelType w:val="hybridMultilevel"/>
    <w:tmpl w:val="0166E5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E3764"/>
    <w:multiLevelType w:val="hybridMultilevel"/>
    <w:tmpl w:val="72BE7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A610C"/>
    <w:multiLevelType w:val="hybridMultilevel"/>
    <w:tmpl w:val="B686C5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E50904"/>
    <w:multiLevelType w:val="hybridMultilevel"/>
    <w:tmpl w:val="41B8B4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EC0B1F"/>
    <w:multiLevelType w:val="hybridMultilevel"/>
    <w:tmpl w:val="A894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2874C5D"/>
    <w:multiLevelType w:val="hybridMultilevel"/>
    <w:tmpl w:val="B0843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56A0966"/>
    <w:multiLevelType w:val="hybridMultilevel"/>
    <w:tmpl w:val="74729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802265"/>
    <w:multiLevelType w:val="hybridMultilevel"/>
    <w:tmpl w:val="3508B9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4539F9"/>
    <w:multiLevelType w:val="hybridMultilevel"/>
    <w:tmpl w:val="83502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0C627D"/>
    <w:multiLevelType w:val="hybridMultilevel"/>
    <w:tmpl w:val="4FE2EC2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5D3929B8"/>
    <w:multiLevelType w:val="hybridMultilevel"/>
    <w:tmpl w:val="D9760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45090F"/>
    <w:multiLevelType w:val="hybridMultilevel"/>
    <w:tmpl w:val="76843A9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64DC1D93"/>
    <w:multiLevelType w:val="hybridMultilevel"/>
    <w:tmpl w:val="6C8CC384"/>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66FF08E2"/>
    <w:multiLevelType w:val="hybridMultilevel"/>
    <w:tmpl w:val="60E8F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3D4C67"/>
    <w:multiLevelType w:val="hybridMultilevel"/>
    <w:tmpl w:val="76D42CA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373C1B"/>
    <w:multiLevelType w:val="hybridMultilevel"/>
    <w:tmpl w:val="91A04B3A"/>
    <w:lvl w:ilvl="0" w:tplc="4514746A">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95E7FD0"/>
    <w:multiLevelType w:val="hybridMultilevel"/>
    <w:tmpl w:val="26F2743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41D34"/>
    <w:multiLevelType w:val="hybridMultilevel"/>
    <w:tmpl w:val="2B1C380C"/>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6C8D23F4"/>
    <w:multiLevelType w:val="hybridMultilevel"/>
    <w:tmpl w:val="0A2215C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23" w15:restartNumberingAfterBreak="0">
    <w:nsid w:val="6D797798"/>
    <w:multiLevelType w:val="hybridMultilevel"/>
    <w:tmpl w:val="A6AEF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EB27B6F"/>
    <w:multiLevelType w:val="hybridMultilevel"/>
    <w:tmpl w:val="A3BE4C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1E364D"/>
    <w:multiLevelType w:val="hybridMultilevel"/>
    <w:tmpl w:val="C63A159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47202B3"/>
    <w:multiLevelType w:val="hybridMultilevel"/>
    <w:tmpl w:val="D8E6AB1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86921D9"/>
    <w:multiLevelType w:val="hybridMultilevel"/>
    <w:tmpl w:val="786667BA"/>
    <w:lvl w:ilvl="0" w:tplc="D05E5814">
      <w:start w:val="1"/>
      <w:numFmt w:val="decimal"/>
      <w:lvlText w:val="%1."/>
      <w:lvlJc w:val="left"/>
      <w:pPr>
        <w:tabs>
          <w:tab w:val="num" w:pos="540"/>
        </w:tabs>
        <w:ind w:left="540" w:hanging="360"/>
      </w:pPr>
      <w:rPr>
        <w:rFonts w:ascii="Arial Narrow" w:hAnsi="Arial Narrow" w:hint="default"/>
        <w:sz w:val="22"/>
      </w:rPr>
    </w:lvl>
    <w:lvl w:ilvl="1" w:tplc="95242D60">
      <w:start w:val="1"/>
      <w:numFmt w:val="bullet"/>
      <w:lvlText w:val=""/>
      <w:lvlJc w:val="left"/>
      <w:pPr>
        <w:tabs>
          <w:tab w:val="num" w:pos="1260"/>
        </w:tabs>
        <w:ind w:left="1260" w:hanging="360"/>
      </w:pPr>
      <w:rPr>
        <w:rFonts w:ascii="Wingdings" w:hAnsi="Wingdings" w:hint="default"/>
        <w:sz w:val="22"/>
      </w:r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28" w15:restartNumberingAfterBreak="0">
    <w:nsid w:val="7BC46E45"/>
    <w:multiLevelType w:val="hybridMultilevel"/>
    <w:tmpl w:val="17BAA0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0"/>
  </w:num>
  <w:num w:numId="3">
    <w:abstractNumId w:val="28"/>
  </w:num>
  <w:num w:numId="4">
    <w:abstractNumId w:val="8"/>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6"/>
  </w:num>
  <w:num w:numId="8">
    <w:abstractNumId w:val="5"/>
  </w:num>
  <w:num w:numId="9">
    <w:abstractNumId w:val="16"/>
  </w:num>
  <w:num w:numId="10">
    <w:abstractNumId w:val="11"/>
  </w:num>
  <w:num w:numId="11">
    <w:abstractNumId w:val="26"/>
  </w:num>
  <w:num w:numId="12">
    <w:abstractNumId w:val="20"/>
  </w:num>
  <w:num w:numId="13">
    <w:abstractNumId w:val="15"/>
  </w:num>
  <w:num w:numId="14">
    <w:abstractNumId w:val="25"/>
  </w:num>
  <w:num w:numId="15">
    <w:abstractNumId w:val="13"/>
  </w:num>
  <w:num w:numId="16">
    <w:abstractNumId w:val="23"/>
  </w:num>
  <w:num w:numId="17">
    <w:abstractNumId w:val="3"/>
  </w:num>
  <w:num w:numId="18">
    <w:abstractNumId w:val="4"/>
  </w:num>
  <w:num w:numId="19">
    <w:abstractNumId w:val="9"/>
  </w:num>
  <w:num w:numId="20">
    <w:abstractNumId w:val="12"/>
  </w:num>
  <w:num w:numId="21">
    <w:abstractNumId w:val="7"/>
  </w:num>
  <w:num w:numId="22">
    <w:abstractNumId w:val="2"/>
  </w:num>
  <w:num w:numId="23">
    <w:abstractNumId w:val="1"/>
  </w:num>
  <w:num w:numId="24">
    <w:abstractNumId w:val="27"/>
  </w:num>
  <w:num w:numId="25">
    <w:abstractNumId w:val="14"/>
  </w:num>
  <w:num w:numId="26">
    <w:abstractNumId w:val="17"/>
  </w:num>
  <w:num w:numId="27">
    <w:abstractNumId w:val="24"/>
  </w:num>
  <w:num w:numId="28">
    <w:abstractNumId w:val="22"/>
  </w:num>
  <w:num w:numId="29">
    <w:abstractNumId w:val="21"/>
  </w:num>
  <w:num w:numId="30">
    <w:abstractNumId w:val="19"/>
  </w:num>
  <w:num w:numId="31">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17"/>
    <w:rsid w:val="00005C74"/>
    <w:rsid w:val="00011F2B"/>
    <w:rsid w:val="000161F6"/>
    <w:rsid w:val="00022DDC"/>
    <w:rsid w:val="000261EC"/>
    <w:rsid w:val="00031560"/>
    <w:rsid w:val="00036158"/>
    <w:rsid w:val="00043779"/>
    <w:rsid w:val="000507A6"/>
    <w:rsid w:val="00060D8D"/>
    <w:rsid w:val="000637E5"/>
    <w:rsid w:val="00063C83"/>
    <w:rsid w:val="000667D2"/>
    <w:rsid w:val="00067A03"/>
    <w:rsid w:val="00075DC7"/>
    <w:rsid w:val="000774FF"/>
    <w:rsid w:val="00081E01"/>
    <w:rsid w:val="00083CE6"/>
    <w:rsid w:val="00084387"/>
    <w:rsid w:val="00087C99"/>
    <w:rsid w:val="00095767"/>
    <w:rsid w:val="000A7F71"/>
    <w:rsid w:val="000B1AF0"/>
    <w:rsid w:val="000C03E5"/>
    <w:rsid w:val="000C2AFE"/>
    <w:rsid w:val="000C33EC"/>
    <w:rsid w:val="000C751F"/>
    <w:rsid w:val="000D0DA2"/>
    <w:rsid w:val="000F0CF4"/>
    <w:rsid w:val="000F18C9"/>
    <w:rsid w:val="000F2010"/>
    <w:rsid w:val="000F49D1"/>
    <w:rsid w:val="00100FBC"/>
    <w:rsid w:val="001013BA"/>
    <w:rsid w:val="00123263"/>
    <w:rsid w:val="001338CE"/>
    <w:rsid w:val="001410B2"/>
    <w:rsid w:val="00143123"/>
    <w:rsid w:val="0015115D"/>
    <w:rsid w:val="0016281A"/>
    <w:rsid w:val="00163E9D"/>
    <w:rsid w:val="00167371"/>
    <w:rsid w:val="0017104C"/>
    <w:rsid w:val="001710DE"/>
    <w:rsid w:val="00181C79"/>
    <w:rsid w:val="001B4BB1"/>
    <w:rsid w:val="001C1DD2"/>
    <w:rsid w:val="001C2D4C"/>
    <w:rsid w:val="001C3226"/>
    <w:rsid w:val="001D224F"/>
    <w:rsid w:val="001D4526"/>
    <w:rsid w:val="001D5557"/>
    <w:rsid w:val="001F0BFF"/>
    <w:rsid w:val="001F3A88"/>
    <w:rsid w:val="001F66CC"/>
    <w:rsid w:val="00201C0F"/>
    <w:rsid w:val="0020219D"/>
    <w:rsid w:val="00202238"/>
    <w:rsid w:val="00203A99"/>
    <w:rsid w:val="00205138"/>
    <w:rsid w:val="002109F7"/>
    <w:rsid w:val="002228DB"/>
    <w:rsid w:val="00223633"/>
    <w:rsid w:val="00226824"/>
    <w:rsid w:val="00226DEA"/>
    <w:rsid w:val="00231684"/>
    <w:rsid w:val="00240388"/>
    <w:rsid w:val="00241C0C"/>
    <w:rsid w:val="00251044"/>
    <w:rsid w:val="0027300A"/>
    <w:rsid w:val="00274577"/>
    <w:rsid w:val="00274789"/>
    <w:rsid w:val="00277136"/>
    <w:rsid w:val="00287ADB"/>
    <w:rsid w:val="002A2C45"/>
    <w:rsid w:val="002A6638"/>
    <w:rsid w:val="002A66F0"/>
    <w:rsid w:val="002A7C80"/>
    <w:rsid w:val="002B5D4C"/>
    <w:rsid w:val="002C096D"/>
    <w:rsid w:val="002C62C9"/>
    <w:rsid w:val="002D73BA"/>
    <w:rsid w:val="002E472F"/>
    <w:rsid w:val="002F170B"/>
    <w:rsid w:val="003040DC"/>
    <w:rsid w:val="003107D3"/>
    <w:rsid w:val="003163FA"/>
    <w:rsid w:val="00321EA9"/>
    <w:rsid w:val="00326923"/>
    <w:rsid w:val="00330947"/>
    <w:rsid w:val="00337C63"/>
    <w:rsid w:val="0035168F"/>
    <w:rsid w:val="00357C9F"/>
    <w:rsid w:val="003618EA"/>
    <w:rsid w:val="003625A4"/>
    <w:rsid w:val="00363CDE"/>
    <w:rsid w:val="00365EAF"/>
    <w:rsid w:val="00367BC3"/>
    <w:rsid w:val="003707C8"/>
    <w:rsid w:val="00375435"/>
    <w:rsid w:val="00376DC7"/>
    <w:rsid w:val="00380CEA"/>
    <w:rsid w:val="00383160"/>
    <w:rsid w:val="0038524C"/>
    <w:rsid w:val="003943FC"/>
    <w:rsid w:val="00395351"/>
    <w:rsid w:val="003B36B4"/>
    <w:rsid w:val="003B5763"/>
    <w:rsid w:val="003B657C"/>
    <w:rsid w:val="003B77EF"/>
    <w:rsid w:val="003C5473"/>
    <w:rsid w:val="003C5F17"/>
    <w:rsid w:val="003D371F"/>
    <w:rsid w:val="003D72BB"/>
    <w:rsid w:val="003D797F"/>
    <w:rsid w:val="003F1C63"/>
    <w:rsid w:val="0041503A"/>
    <w:rsid w:val="004210B7"/>
    <w:rsid w:val="00422553"/>
    <w:rsid w:val="0043182F"/>
    <w:rsid w:val="0043739C"/>
    <w:rsid w:val="00440DDF"/>
    <w:rsid w:val="00447E74"/>
    <w:rsid w:val="00450C0A"/>
    <w:rsid w:val="004718B0"/>
    <w:rsid w:val="0048011F"/>
    <w:rsid w:val="00482D84"/>
    <w:rsid w:val="004839BF"/>
    <w:rsid w:val="00483FA0"/>
    <w:rsid w:val="0049450A"/>
    <w:rsid w:val="00496D2E"/>
    <w:rsid w:val="004A7546"/>
    <w:rsid w:val="004C492F"/>
    <w:rsid w:val="004C6443"/>
    <w:rsid w:val="004D13D3"/>
    <w:rsid w:val="004D257F"/>
    <w:rsid w:val="004D6CBD"/>
    <w:rsid w:val="004F0D64"/>
    <w:rsid w:val="00505686"/>
    <w:rsid w:val="0051078A"/>
    <w:rsid w:val="00520129"/>
    <w:rsid w:val="00523473"/>
    <w:rsid w:val="00524148"/>
    <w:rsid w:val="00527597"/>
    <w:rsid w:val="005362CE"/>
    <w:rsid w:val="00536777"/>
    <w:rsid w:val="005367D7"/>
    <w:rsid w:val="0053771A"/>
    <w:rsid w:val="005449EF"/>
    <w:rsid w:val="00555301"/>
    <w:rsid w:val="005608D5"/>
    <w:rsid w:val="00560D15"/>
    <w:rsid w:val="00561450"/>
    <w:rsid w:val="00570671"/>
    <w:rsid w:val="005A0397"/>
    <w:rsid w:val="005A3AFB"/>
    <w:rsid w:val="005A66B0"/>
    <w:rsid w:val="005B20EF"/>
    <w:rsid w:val="005C28B0"/>
    <w:rsid w:val="005C7B68"/>
    <w:rsid w:val="005D0D49"/>
    <w:rsid w:val="005D14DA"/>
    <w:rsid w:val="005D3481"/>
    <w:rsid w:val="005D35EC"/>
    <w:rsid w:val="005E6833"/>
    <w:rsid w:val="005F3520"/>
    <w:rsid w:val="005F554B"/>
    <w:rsid w:val="005F591A"/>
    <w:rsid w:val="005F7603"/>
    <w:rsid w:val="00617195"/>
    <w:rsid w:val="00617F61"/>
    <w:rsid w:val="006255D8"/>
    <w:rsid w:val="006313A8"/>
    <w:rsid w:val="00657D58"/>
    <w:rsid w:val="00664F17"/>
    <w:rsid w:val="006650BA"/>
    <w:rsid w:val="0067521B"/>
    <w:rsid w:val="00680D47"/>
    <w:rsid w:val="00681457"/>
    <w:rsid w:val="00682DBA"/>
    <w:rsid w:val="0068537A"/>
    <w:rsid w:val="00686643"/>
    <w:rsid w:val="006A0942"/>
    <w:rsid w:val="006D27FF"/>
    <w:rsid w:val="006D28DF"/>
    <w:rsid w:val="006D72A5"/>
    <w:rsid w:val="006E3689"/>
    <w:rsid w:val="006F0D24"/>
    <w:rsid w:val="00702125"/>
    <w:rsid w:val="00725504"/>
    <w:rsid w:val="00727379"/>
    <w:rsid w:val="00731367"/>
    <w:rsid w:val="00731972"/>
    <w:rsid w:val="00762C63"/>
    <w:rsid w:val="0078349E"/>
    <w:rsid w:val="00795591"/>
    <w:rsid w:val="007C3C17"/>
    <w:rsid w:val="007C4F66"/>
    <w:rsid w:val="007D422E"/>
    <w:rsid w:val="007D4CE1"/>
    <w:rsid w:val="007E300F"/>
    <w:rsid w:val="007F0CA4"/>
    <w:rsid w:val="007F3704"/>
    <w:rsid w:val="0081774F"/>
    <w:rsid w:val="00845175"/>
    <w:rsid w:val="00847B84"/>
    <w:rsid w:val="0085668E"/>
    <w:rsid w:val="00863620"/>
    <w:rsid w:val="008729AC"/>
    <w:rsid w:val="00875499"/>
    <w:rsid w:val="00880679"/>
    <w:rsid w:val="00880CD2"/>
    <w:rsid w:val="00882BF3"/>
    <w:rsid w:val="008840B0"/>
    <w:rsid w:val="008865DD"/>
    <w:rsid w:val="00891CC3"/>
    <w:rsid w:val="008A61E7"/>
    <w:rsid w:val="008C1905"/>
    <w:rsid w:val="008C232C"/>
    <w:rsid w:val="008C7B2C"/>
    <w:rsid w:val="008D583A"/>
    <w:rsid w:val="008D6A0B"/>
    <w:rsid w:val="008E6102"/>
    <w:rsid w:val="008F1676"/>
    <w:rsid w:val="008F519E"/>
    <w:rsid w:val="009015D3"/>
    <w:rsid w:val="0091030C"/>
    <w:rsid w:val="009166EA"/>
    <w:rsid w:val="009216DE"/>
    <w:rsid w:val="00925F2C"/>
    <w:rsid w:val="009367ED"/>
    <w:rsid w:val="00943AF7"/>
    <w:rsid w:val="009563FF"/>
    <w:rsid w:val="00964616"/>
    <w:rsid w:val="0097100F"/>
    <w:rsid w:val="0097406B"/>
    <w:rsid w:val="009948BE"/>
    <w:rsid w:val="00994B80"/>
    <w:rsid w:val="009950E6"/>
    <w:rsid w:val="009B7B48"/>
    <w:rsid w:val="009C19DD"/>
    <w:rsid w:val="009C6AD5"/>
    <w:rsid w:val="009C7B14"/>
    <w:rsid w:val="009D47AD"/>
    <w:rsid w:val="009D6AED"/>
    <w:rsid w:val="009D7815"/>
    <w:rsid w:val="009E1A38"/>
    <w:rsid w:val="009E23DD"/>
    <w:rsid w:val="009E2B25"/>
    <w:rsid w:val="009F2B4D"/>
    <w:rsid w:val="009F37B9"/>
    <w:rsid w:val="009F746B"/>
    <w:rsid w:val="00A0154D"/>
    <w:rsid w:val="00A05536"/>
    <w:rsid w:val="00A07E01"/>
    <w:rsid w:val="00A12BC7"/>
    <w:rsid w:val="00A174BC"/>
    <w:rsid w:val="00A2420D"/>
    <w:rsid w:val="00A257A1"/>
    <w:rsid w:val="00A4611B"/>
    <w:rsid w:val="00A46887"/>
    <w:rsid w:val="00A559B2"/>
    <w:rsid w:val="00A55BB5"/>
    <w:rsid w:val="00A566A9"/>
    <w:rsid w:val="00A619CD"/>
    <w:rsid w:val="00A6323A"/>
    <w:rsid w:val="00A66200"/>
    <w:rsid w:val="00A66CAA"/>
    <w:rsid w:val="00A74E42"/>
    <w:rsid w:val="00A939DA"/>
    <w:rsid w:val="00A9436F"/>
    <w:rsid w:val="00A95063"/>
    <w:rsid w:val="00AA263C"/>
    <w:rsid w:val="00AA43A0"/>
    <w:rsid w:val="00AA57BF"/>
    <w:rsid w:val="00AB1927"/>
    <w:rsid w:val="00AB4E41"/>
    <w:rsid w:val="00AB5D42"/>
    <w:rsid w:val="00AD2037"/>
    <w:rsid w:val="00AD2976"/>
    <w:rsid w:val="00AD4CDE"/>
    <w:rsid w:val="00AE0800"/>
    <w:rsid w:val="00AE19E8"/>
    <w:rsid w:val="00AF435D"/>
    <w:rsid w:val="00AF7951"/>
    <w:rsid w:val="00B05221"/>
    <w:rsid w:val="00B06EA0"/>
    <w:rsid w:val="00B06FC1"/>
    <w:rsid w:val="00B112F9"/>
    <w:rsid w:val="00B13B74"/>
    <w:rsid w:val="00B252BA"/>
    <w:rsid w:val="00B25606"/>
    <w:rsid w:val="00B266CD"/>
    <w:rsid w:val="00B3793A"/>
    <w:rsid w:val="00B40717"/>
    <w:rsid w:val="00B40CD8"/>
    <w:rsid w:val="00B47933"/>
    <w:rsid w:val="00B5163B"/>
    <w:rsid w:val="00B719F4"/>
    <w:rsid w:val="00B73837"/>
    <w:rsid w:val="00B73B85"/>
    <w:rsid w:val="00B75256"/>
    <w:rsid w:val="00B82B6D"/>
    <w:rsid w:val="00B91A7C"/>
    <w:rsid w:val="00B92715"/>
    <w:rsid w:val="00B93B5B"/>
    <w:rsid w:val="00BA7B0E"/>
    <w:rsid w:val="00BB6DA2"/>
    <w:rsid w:val="00BC2CA7"/>
    <w:rsid w:val="00BC3D31"/>
    <w:rsid w:val="00BC3FE7"/>
    <w:rsid w:val="00BC4C21"/>
    <w:rsid w:val="00BD4F3B"/>
    <w:rsid w:val="00BD60C0"/>
    <w:rsid w:val="00BE26BC"/>
    <w:rsid w:val="00BE3145"/>
    <w:rsid w:val="00BF0E23"/>
    <w:rsid w:val="00BF1CD0"/>
    <w:rsid w:val="00BF2891"/>
    <w:rsid w:val="00BF637C"/>
    <w:rsid w:val="00C05FCA"/>
    <w:rsid w:val="00C12DD9"/>
    <w:rsid w:val="00C16086"/>
    <w:rsid w:val="00C22026"/>
    <w:rsid w:val="00C35037"/>
    <w:rsid w:val="00C37188"/>
    <w:rsid w:val="00C4182E"/>
    <w:rsid w:val="00C44745"/>
    <w:rsid w:val="00C44E0C"/>
    <w:rsid w:val="00C4759C"/>
    <w:rsid w:val="00C47761"/>
    <w:rsid w:val="00C47A16"/>
    <w:rsid w:val="00C55D4E"/>
    <w:rsid w:val="00C55F0C"/>
    <w:rsid w:val="00C55F58"/>
    <w:rsid w:val="00C57237"/>
    <w:rsid w:val="00C71858"/>
    <w:rsid w:val="00C76A57"/>
    <w:rsid w:val="00C85F7C"/>
    <w:rsid w:val="00C96F32"/>
    <w:rsid w:val="00CA6A59"/>
    <w:rsid w:val="00CB7527"/>
    <w:rsid w:val="00CC29D8"/>
    <w:rsid w:val="00CC570F"/>
    <w:rsid w:val="00CC5C67"/>
    <w:rsid w:val="00CC7F9B"/>
    <w:rsid w:val="00CD3C3A"/>
    <w:rsid w:val="00CD4B85"/>
    <w:rsid w:val="00CD5253"/>
    <w:rsid w:val="00CD5AEA"/>
    <w:rsid w:val="00CE339B"/>
    <w:rsid w:val="00CE676C"/>
    <w:rsid w:val="00D003B0"/>
    <w:rsid w:val="00D03041"/>
    <w:rsid w:val="00D225A3"/>
    <w:rsid w:val="00D31B5E"/>
    <w:rsid w:val="00D419FE"/>
    <w:rsid w:val="00D5090A"/>
    <w:rsid w:val="00D53996"/>
    <w:rsid w:val="00D6031E"/>
    <w:rsid w:val="00D62E47"/>
    <w:rsid w:val="00D63A24"/>
    <w:rsid w:val="00D67F98"/>
    <w:rsid w:val="00D76642"/>
    <w:rsid w:val="00D77032"/>
    <w:rsid w:val="00D80203"/>
    <w:rsid w:val="00D84394"/>
    <w:rsid w:val="00D93173"/>
    <w:rsid w:val="00D9664D"/>
    <w:rsid w:val="00D9780E"/>
    <w:rsid w:val="00DA5A49"/>
    <w:rsid w:val="00DB0A6B"/>
    <w:rsid w:val="00DB0DF6"/>
    <w:rsid w:val="00DB2634"/>
    <w:rsid w:val="00DB5ADF"/>
    <w:rsid w:val="00DD3A86"/>
    <w:rsid w:val="00DD4A25"/>
    <w:rsid w:val="00DF4173"/>
    <w:rsid w:val="00E04A3F"/>
    <w:rsid w:val="00E13F65"/>
    <w:rsid w:val="00E34781"/>
    <w:rsid w:val="00E4300E"/>
    <w:rsid w:val="00E478C2"/>
    <w:rsid w:val="00E54C05"/>
    <w:rsid w:val="00E560A2"/>
    <w:rsid w:val="00E61618"/>
    <w:rsid w:val="00E64952"/>
    <w:rsid w:val="00E64BB8"/>
    <w:rsid w:val="00E75DE7"/>
    <w:rsid w:val="00E85DFD"/>
    <w:rsid w:val="00E94B82"/>
    <w:rsid w:val="00EA16E2"/>
    <w:rsid w:val="00EB46E9"/>
    <w:rsid w:val="00EB64A9"/>
    <w:rsid w:val="00EC3D47"/>
    <w:rsid w:val="00EC445E"/>
    <w:rsid w:val="00EC76A6"/>
    <w:rsid w:val="00ED1079"/>
    <w:rsid w:val="00ED5B67"/>
    <w:rsid w:val="00EE01AD"/>
    <w:rsid w:val="00EE440B"/>
    <w:rsid w:val="00EE4E08"/>
    <w:rsid w:val="00F00998"/>
    <w:rsid w:val="00F0666C"/>
    <w:rsid w:val="00F07470"/>
    <w:rsid w:val="00F21355"/>
    <w:rsid w:val="00F259AB"/>
    <w:rsid w:val="00F267AF"/>
    <w:rsid w:val="00F26C7B"/>
    <w:rsid w:val="00F31526"/>
    <w:rsid w:val="00F329AA"/>
    <w:rsid w:val="00F33D8A"/>
    <w:rsid w:val="00F360BF"/>
    <w:rsid w:val="00F52A18"/>
    <w:rsid w:val="00F52E14"/>
    <w:rsid w:val="00F53917"/>
    <w:rsid w:val="00F57792"/>
    <w:rsid w:val="00F643A1"/>
    <w:rsid w:val="00F6668C"/>
    <w:rsid w:val="00F71264"/>
    <w:rsid w:val="00F7135F"/>
    <w:rsid w:val="00F737F4"/>
    <w:rsid w:val="00F77192"/>
    <w:rsid w:val="00F85EFD"/>
    <w:rsid w:val="00F865E9"/>
    <w:rsid w:val="00F91608"/>
    <w:rsid w:val="00F922A6"/>
    <w:rsid w:val="00F95A6D"/>
    <w:rsid w:val="00F95D1E"/>
    <w:rsid w:val="00FA0717"/>
    <w:rsid w:val="00FA3E9C"/>
    <w:rsid w:val="00FC17C6"/>
    <w:rsid w:val="00FD3E89"/>
    <w:rsid w:val="00FF2A43"/>
    <w:rsid w:val="00FF42D1"/>
    <w:rsid w:val="00FF48D5"/>
    <w:rsid w:val="00FF6C5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194739"/>
  <w15:docId w15:val="{E0752876-2746-4D16-945A-BC604EBC9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F7"/>
  </w:style>
  <w:style w:type="paragraph" w:styleId="Heading1">
    <w:name w:val="heading 1"/>
    <w:basedOn w:val="Normal"/>
    <w:next w:val="Normal"/>
    <w:link w:val="Heading1Char"/>
    <w:uiPriority w:val="9"/>
    <w:qFormat/>
    <w:rsid w:val="005056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66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8">
    <w:name w:val="heading 8"/>
    <w:basedOn w:val="Normal"/>
    <w:next w:val="Normal"/>
    <w:link w:val="Heading8Char"/>
    <w:uiPriority w:val="9"/>
    <w:semiHidden/>
    <w:unhideWhenUsed/>
    <w:qFormat/>
    <w:rsid w:val="003D371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E6833"/>
    <w:pPr>
      <w:autoSpaceDE w:val="0"/>
      <w:autoSpaceDN w:val="0"/>
      <w:adjustRightInd w:val="0"/>
      <w:spacing w:after="0" w:line="240" w:lineRule="auto"/>
    </w:pPr>
    <w:rPr>
      <w:rFonts w:ascii="Arial" w:eastAsia="Times New Roman" w:hAnsi="Arial" w:cs="Arial"/>
      <w:color w:val="000000"/>
      <w:sz w:val="24"/>
      <w:szCs w:val="24"/>
      <w:lang w:eastAsia="en-AU"/>
    </w:rPr>
  </w:style>
  <w:style w:type="paragraph" w:styleId="BalloonText">
    <w:name w:val="Balloon Text"/>
    <w:basedOn w:val="Normal"/>
    <w:link w:val="BalloonTextChar"/>
    <w:uiPriority w:val="99"/>
    <w:semiHidden/>
    <w:unhideWhenUsed/>
    <w:rsid w:val="001F3A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A88"/>
    <w:rPr>
      <w:rFonts w:ascii="Tahoma" w:hAnsi="Tahoma" w:cs="Tahoma"/>
      <w:sz w:val="16"/>
      <w:szCs w:val="16"/>
    </w:rPr>
  </w:style>
  <w:style w:type="paragraph" w:styleId="ListParagraph">
    <w:name w:val="List Paragraph"/>
    <w:basedOn w:val="Normal"/>
    <w:uiPriority w:val="34"/>
    <w:qFormat/>
    <w:rsid w:val="0017104C"/>
    <w:pPr>
      <w:ind w:left="720"/>
      <w:contextualSpacing/>
    </w:pPr>
  </w:style>
  <w:style w:type="character" w:styleId="Hyperlink">
    <w:name w:val="Hyperlink"/>
    <w:basedOn w:val="DefaultParagraphFont"/>
    <w:uiPriority w:val="99"/>
    <w:unhideWhenUsed/>
    <w:rsid w:val="0067521B"/>
    <w:rPr>
      <w:color w:val="0000FF" w:themeColor="hyperlink"/>
      <w:u w:val="single"/>
    </w:rPr>
  </w:style>
  <w:style w:type="table" w:styleId="TableGrid">
    <w:name w:val="Table Grid"/>
    <w:basedOn w:val="TableNormal"/>
    <w:uiPriority w:val="59"/>
    <w:rsid w:val="00CD4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E440B"/>
    <w:rPr>
      <w:sz w:val="16"/>
      <w:szCs w:val="16"/>
    </w:rPr>
  </w:style>
  <w:style w:type="paragraph" w:styleId="CommentText">
    <w:name w:val="annotation text"/>
    <w:basedOn w:val="Normal"/>
    <w:link w:val="CommentTextChar"/>
    <w:uiPriority w:val="99"/>
    <w:semiHidden/>
    <w:unhideWhenUsed/>
    <w:rsid w:val="00EE440B"/>
    <w:pPr>
      <w:spacing w:line="240" w:lineRule="auto"/>
    </w:pPr>
    <w:rPr>
      <w:sz w:val="20"/>
      <w:szCs w:val="20"/>
    </w:rPr>
  </w:style>
  <w:style w:type="character" w:customStyle="1" w:styleId="CommentTextChar">
    <w:name w:val="Comment Text Char"/>
    <w:basedOn w:val="DefaultParagraphFont"/>
    <w:link w:val="CommentText"/>
    <w:uiPriority w:val="99"/>
    <w:semiHidden/>
    <w:rsid w:val="00EE440B"/>
    <w:rPr>
      <w:sz w:val="20"/>
      <w:szCs w:val="20"/>
    </w:rPr>
  </w:style>
  <w:style w:type="paragraph" w:styleId="CommentSubject">
    <w:name w:val="annotation subject"/>
    <w:basedOn w:val="CommentText"/>
    <w:next w:val="CommentText"/>
    <w:link w:val="CommentSubjectChar"/>
    <w:uiPriority w:val="99"/>
    <w:semiHidden/>
    <w:unhideWhenUsed/>
    <w:rsid w:val="00EE440B"/>
    <w:rPr>
      <w:b/>
      <w:bCs/>
    </w:rPr>
  </w:style>
  <w:style w:type="character" w:customStyle="1" w:styleId="CommentSubjectChar">
    <w:name w:val="Comment Subject Char"/>
    <w:basedOn w:val="CommentTextChar"/>
    <w:link w:val="CommentSubject"/>
    <w:uiPriority w:val="99"/>
    <w:semiHidden/>
    <w:rsid w:val="00EE440B"/>
    <w:rPr>
      <w:b/>
      <w:bCs/>
      <w:sz w:val="20"/>
      <w:szCs w:val="20"/>
    </w:rPr>
  </w:style>
  <w:style w:type="paragraph" w:styleId="Revision">
    <w:name w:val="Revision"/>
    <w:hidden/>
    <w:uiPriority w:val="99"/>
    <w:semiHidden/>
    <w:rsid w:val="00EE440B"/>
    <w:pPr>
      <w:spacing w:after="0" w:line="240" w:lineRule="auto"/>
    </w:pPr>
  </w:style>
  <w:style w:type="paragraph" w:styleId="Header">
    <w:name w:val="header"/>
    <w:basedOn w:val="Normal"/>
    <w:link w:val="HeaderChar"/>
    <w:uiPriority w:val="99"/>
    <w:unhideWhenUsed/>
    <w:rsid w:val="00A662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200"/>
  </w:style>
  <w:style w:type="paragraph" w:styleId="Footer">
    <w:name w:val="footer"/>
    <w:basedOn w:val="Normal"/>
    <w:link w:val="FooterChar"/>
    <w:uiPriority w:val="99"/>
    <w:unhideWhenUsed/>
    <w:rsid w:val="00A662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200"/>
  </w:style>
  <w:style w:type="table" w:customStyle="1" w:styleId="TableGrid2">
    <w:name w:val="Table Grid2"/>
    <w:basedOn w:val="TableNormal"/>
    <w:next w:val="TableGrid"/>
    <w:rsid w:val="00357C9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85DFD"/>
    <w:pPr>
      <w:spacing w:after="100"/>
    </w:pPr>
  </w:style>
  <w:style w:type="paragraph" w:styleId="TOC3">
    <w:name w:val="toc 3"/>
    <w:basedOn w:val="Normal"/>
    <w:next w:val="Normal"/>
    <w:autoRedefine/>
    <w:uiPriority w:val="39"/>
    <w:unhideWhenUsed/>
    <w:rsid w:val="00E85DFD"/>
    <w:pPr>
      <w:spacing w:after="100"/>
      <w:ind w:left="440"/>
    </w:pPr>
  </w:style>
  <w:style w:type="character" w:customStyle="1" w:styleId="Heading1Char">
    <w:name w:val="Heading 1 Char"/>
    <w:basedOn w:val="DefaultParagraphFont"/>
    <w:link w:val="Heading1"/>
    <w:uiPriority w:val="9"/>
    <w:rsid w:val="0050568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05686"/>
    <w:pPr>
      <w:outlineLvl w:val="9"/>
    </w:pPr>
    <w:rPr>
      <w:lang w:val="en-US" w:eastAsia="ja-JP"/>
    </w:rPr>
  </w:style>
  <w:style w:type="character" w:customStyle="1" w:styleId="Heading2Char">
    <w:name w:val="Heading 2 Char"/>
    <w:basedOn w:val="DefaultParagraphFont"/>
    <w:link w:val="Heading2"/>
    <w:uiPriority w:val="9"/>
    <w:rsid w:val="00B266CD"/>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B266CD"/>
    <w:pPr>
      <w:spacing w:after="100"/>
      <w:ind w:left="220"/>
    </w:pPr>
  </w:style>
  <w:style w:type="table" w:customStyle="1" w:styleId="TableGrid1">
    <w:name w:val="Table Grid1"/>
    <w:basedOn w:val="TableNormal"/>
    <w:next w:val="TableGrid"/>
    <w:uiPriority w:val="59"/>
    <w:rsid w:val="00DB263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3D371F"/>
    <w:rPr>
      <w:rFonts w:asciiTheme="majorHAnsi" w:eastAsiaTheme="majorEastAsia" w:hAnsiTheme="majorHAnsi" w:cstheme="majorBidi"/>
      <w:color w:val="404040" w:themeColor="text1" w:themeTint="BF"/>
      <w:sz w:val="20"/>
      <w:szCs w:val="20"/>
    </w:rPr>
  </w:style>
  <w:style w:type="paragraph" w:customStyle="1" w:styleId="T2">
    <w:name w:val="T2"/>
    <w:basedOn w:val="Normal"/>
    <w:link w:val="T2Char"/>
    <w:qFormat/>
    <w:rsid w:val="002B5D4C"/>
    <w:pPr>
      <w:keepNext/>
      <w:spacing w:after="0" w:line="240" w:lineRule="auto"/>
    </w:pPr>
    <w:rPr>
      <w:rFonts w:ascii="Arial" w:eastAsia="Times" w:hAnsi="Arial" w:cs="Times New Roman"/>
      <w:b/>
      <w:i/>
      <w:sz w:val="20"/>
      <w:szCs w:val="20"/>
      <w:lang w:eastAsia="en-AU"/>
    </w:rPr>
  </w:style>
  <w:style w:type="character" w:customStyle="1" w:styleId="T2Char">
    <w:name w:val="T2 Char"/>
    <w:basedOn w:val="DefaultParagraphFont"/>
    <w:link w:val="T2"/>
    <w:rsid w:val="002B5D4C"/>
    <w:rPr>
      <w:rFonts w:ascii="Arial" w:eastAsia="Times" w:hAnsi="Arial" w:cs="Times New Roman"/>
      <w:b/>
      <w:i/>
      <w:sz w:val="20"/>
      <w:szCs w:val="20"/>
      <w:lang w:eastAsia="en-AU"/>
    </w:rPr>
  </w:style>
  <w:style w:type="paragraph" w:customStyle="1" w:styleId="SITabletext">
    <w:name w:val="SI_Table_text"/>
    <w:basedOn w:val="Normal"/>
    <w:uiPriority w:val="99"/>
    <w:qFormat/>
    <w:rsid w:val="00B47933"/>
    <w:pPr>
      <w:spacing w:before="120" w:after="120" w:line="240" w:lineRule="auto"/>
    </w:pPr>
    <w:rPr>
      <w:rFonts w:ascii="Arial" w:eastAsia="Times New Roman" w:hAnsi="Arial" w:cs="Arial"/>
      <w:color w:val="000000" w:themeColor="text1"/>
      <w:sz w:val="20"/>
      <w:szCs w:val="20"/>
      <w:lang w:eastAsia="en-AU"/>
    </w:rPr>
  </w:style>
  <w:style w:type="character" w:styleId="FollowedHyperlink">
    <w:name w:val="FollowedHyperlink"/>
    <w:basedOn w:val="DefaultParagraphFont"/>
    <w:uiPriority w:val="99"/>
    <w:semiHidden/>
    <w:unhideWhenUsed/>
    <w:rsid w:val="000957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90850">
      <w:bodyDiv w:val="1"/>
      <w:marLeft w:val="0"/>
      <w:marRight w:val="0"/>
      <w:marTop w:val="0"/>
      <w:marBottom w:val="0"/>
      <w:divBdr>
        <w:top w:val="none" w:sz="0" w:space="0" w:color="auto"/>
        <w:left w:val="none" w:sz="0" w:space="0" w:color="auto"/>
        <w:bottom w:val="none" w:sz="0" w:space="0" w:color="auto"/>
        <w:right w:val="none" w:sz="0" w:space="0" w:color="auto"/>
      </w:divBdr>
    </w:div>
    <w:div w:id="557202714">
      <w:bodyDiv w:val="1"/>
      <w:marLeft w:val="0"/>
      <w:marRight w:val="0"/>
      <w:marTop w:val="0"/>
      <w:marBottom w:val="0"/>
      <w:divBdr>
        <w:top w:val="none" w:sz="0" w:space="0" w:color="auto"/>
        <w:left w:val="none" w:sz="0" w:space="0" w:color="auto"/>
        <w:bottom w:val="none" w:sz="0" w:space="0" w:color="auto"/>
        <w:right w:val="none" w:sz="0" w:space="0" w:color="auto"/>
      </w:divBdr>
    </w:div>
    <w:div w:id="740828072">
      <w:bodyDiv w:val="1"/>
      <w:marLeft w:val="0"/>
      <w:marRight w:val="0"/>
      <w:marTop w:val="0"/>
      <w:marBottom w:val="0"/>
      <w:divBdr>
        <w:top w:val="none" w:sz="0" w:space="0" w:color="auto"/>
        <w:left w:val="none" w:sz="0" w:space="0" w:color="auto"/>
        <w:bottom w:val="none" w:sz="0" w:space="0" w:color="auto"/>
        <w:right w:val="none" w:sz="0" w:space="0" w:color="auto"/>
      </w:divBdr>
    </w:div>
    <w:div w:id="1297639885">
      <w:bodyDiv w:val="1"/>
      <w:marLeft w:val="0"/>
      <w:marRight w:val="0"/>
      <w:marTop w:val="0"/>
      <w:marBottom w:val="0"/>
      <w:divBdr>
        <w:top w:val="none" w:sz="0" w:space="0" w:color="auto"/>
        <w:left w:val="none" w:sz="0" w:space="0" w:color="auto"/>
        <w:bottom w:val="none" w:sz="0" w:space="0" w:color="auto"/>
        <w:right w:val="none" w:sz="0" w:space="0" w:color="auto"/>
      </w:divBdr>
    </w:div>
    <w:div w:id="1398630180">
      <w:bodyDiv w:val="1"/>
      <w:marLeft w:val="0"/>
      <w:marRight w:val="0"/>
      <w:marTop w:val="0"/>
      <w:marBottom w:val="0"/>
      <w:divBdr>
        <w:top w:val="none" w:sz="0" w:space="0" w:color="auto"/>
        <w:left w:val="none" w:sz="0" w:space="0" w:color="auto"/>
        <w:bottom w:val="none" w:sz="0" w:space="0" w:color="auto"/>
        <w:right w:val="none" w:sz="0" w:space="0" w:color="auto"/>
      </w:divBdr>
    </w:div>
    <w:div w:id="1484394263">
      <w:bodyDiv w:val="1"/>
      <w:marLeft w:val="0"/>
      <w:marRight w:val="0"/>
      <w:marTop w:val="0"/>
      <w:marBottom w:val="0"/>
      <w:divBdr>
        <w:top w:val="none" w:sz="0" w:space="0" w:color="auto"/>
        <w:left w:val="none" w:sz="0" w:space="0" w:color="auto"/>
        <w:bottom w:val="none" w:sz="0" w:space="0" w:color="auto"/>
        <w:right w:val="none" w:sz="0" w:space="0" w:color="auto"/>
      </w:divBdr>
    </w:div>
    <w:div w:id="170578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education.vic.gov.au/" TargetMode="External"/><Relationship Id="rId39" Type="http://schemas.openxmlformats.org/officeDocument/2006/relationships/header" Target="header9.xml"/><Relationship Id="rId21" Type="http://schemas.openxmlformats.org/officeDocument/2006/relationships/header" Target="header6.xml"/><Relationship Id="rId34" Type="http://schemas.openxmlformats.org/officeDocument/2006/relationships/hyperlink" Target="mailto:gap@grv.org.au" TargetMode="External"/><Relationship Id="rId7" Type="http://schemas.openxmlformats.org/officeDocument/2006/relationships/styles" Target="styles.xml"/><Relationship Id="rId12" Type="http://schemas.openxmlformats.org/officeDocument/2006/relationships/hyperlink" Target="http://creativecommons.org/licenses/by-nd/3.0/au/" TargetMode="External"/><Relationship Id="rId17" Type="http://schemas.openxmlformats.org/officeDocument/2006/relationships/header" Target="header3.xml"/><Relationship Id="rId25" Type="http://schemas.openxmlformats.org/officeDocument/2006/relationships/hyperlink" Target="https://education.gov.au/" TargetMode="External"/><Relationship Id="rId33" Type="http://schemas.openxmlformats.org/officeDocument/2006/relationships/hyperlink" Target="tel:0357990166" TargetMode="External"/><Relationship Id="rId38"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hyperlink" Target="http://agriculture.vic.gov.au/hom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32" Type="http://schemas.openxmlformats.org/officeDocument/2006/relationships/hyperlink" Target="mailto:http://www.grv.org.au/contact-us/" TargetMode="External"/><Relationship Id="rId37" Type="http://schemas.openxmlformats.org/officeDocument/2006/relationships/header" Target="header7.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skillsimpact.com.au/about/" TargetMode="External"/><Relationship Id="rId28" Type="http://schemas.openxmlformats.org/officeDocument/2006/relationships/hyperlink" Target="http://www.vrqa.vic.gov.au/" TargetMode="External"/><Relationship Id="rId36" Type="http://schemas.openxmlformats.org/officeDocument/2006/relationships/hyperlink" Target="https://www.worksafe.vic.gov.au"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tel:038329110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mailto:katebryce@melbournepolytechnic.edu.au" TargetMode="External"/><Relationship Id="rId27" Type="http://schemas.openxmlformats.org/officeDocument/2006/relationships/hyperlink" Target="http://www.asqa.gov.au/" TargetMode="External"/><Relationship Id="rId30" Type="http://schemas.openxmlformats.org/officeDocument/2006/relationships/hyperlink" Target="mailto:animal.welfare@ecodev.vic.gov.au" TargetMode="External"/><Relationship Id="rId35" Type="http://schemas.openxmlformats.org/officeDocument/2006/relationships/hyperlink" Target="http://www.rspcavic.org" TargetMode="Externa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Victorian Purchasing Guide for RGR Racing and Breeding Training Package Release 2.0</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9A7A0C-0DE3-408E-B65E-BAD6E1509FB7}"/>
</file>

<file path=customXml/itemProps2.xml><?xml version="1.0" encoding="utf-8"?>
<ds:datastoreItem xmlns:ds="http://schemas.openxmlformats.org/officeDocument/2006/customXml" ds:itemID="{3E86E6FB-F474-49F2-B64D-D3A598ABB7BC}"/>
</file>

<file path=customXml/itemProps3.xml><?xml version="1.0" encoding="utf-8"?>
<ds:datastoreItem xmlns:ds="http://schemas.openxmlformats.org/officeDocument/2006/customXml" ds:itemID="{6C2BF2BB-85E7-43A1-9318-D22E2E4A2809}">
  <ds:schemaRefs>
    <ds:schemaRef ds:uri="http://schemas.microsoft.com/sharepoint/v3/contenttype/forms"/>
  </ds:schemaRefs>
</ds:datastoreItem>
</file>

<file path=customXml/itemProps4.xml><?xml version="1.0" encoding="utf-8"?>
<ds:datastoreItem xmlns:ds="http://schemas.openxmlformats.org/officeDocument/2006/customXml" ds:itemID="{5879BDD9-3336-4B8D-833E-A6D1852BB4E8}"/>
</file>

<file path=customXml/itemProps5.xml><?xml version="1.0" encoding="utf-8"?>
<ds:datastoreItem xmlns:ds="http://schemas.openxmlformats.org/officeDocument/2006/customXml" ds:itemID="{6C2BF2BB-85E7-43A1-9318-D22E2E4A2809}"/>
</file>

<file path=docProps/app.xml><?xml version="1.0" encoding="utf-8"?>
<Properties xmlns="http://schemas.openxmlformats.org/officeDocument/2006/extended-properties" xmlns:vt="http://schemas.openxmlformats.org/officeDocument/2006/docPropsVTypes">
  <Template>Normal</Template>
  <TotalTime>0</TotalTime>
  <Pages>33</Pages>
  <Words>6470</Words>
  <Characters>36885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Purchasing Guide for RGR Racing and Breeding Training Package Release 2.0</dc:title>
  <dc:creator>Belinda Watson-Noblet</dc:creator>
  <cp:lastModifiedBy>Tony Woolrich</cp:lastModifiedBy>
  <cp:revision>2</cp:revision>
  <cp:lastPrinted>2018-10-05T04:42:00Z</cp:lastPrinted>
  <dcterms:created xsi:type="dcterms:W3CDTF">2018-10-16T01:14:00Z</dcterms:created>
  <dcterms:modified xsi:type="dcterms:W3CDTF">2018-10-16T01:14:00Z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25;#17.5.1 Staff Development Planning|3703f3d5-81a3-409e-8f8d-eabb70c10370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{51fa60bd-1929-4c18-a25d-5eddcacea48d}</vt:lpwstr>
  </property>
  <property fmtid="{D5CDD505-2E9C-101B-9397-08002B2CF9AE}" pid="8" name="RecordPoint_ActiveItemUniqueId">
    <vt:lpwstr>{8018cbec-ad55-49cd-a5e8-c469fb51de82}</vt:lpwstr>
  </property>
  <property fmtid="{D5CDD505-2E9C-101B-9397-08002B2CF9AE}" pid="9" name="RecordPoint_ActiveItemWebId">
    <vt:lpwstr>{f733d64c-51fd-4257-a682-429266dda9cd}</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R2018-1302854</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2018-10-10T13:53:08.6666421+11:00</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