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5290E"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1E24B7C8" w14:textId="77777777" w:rsidR="00C40F56" w:rsidRPr="00FD79B2" w:rsidRDefault="008C0A16" w:rsidP="00AD0010">
      <w:pPr>
        <w:pStyle w:val="Header"/>
        <w:keepNext/>
        <w:spacing w:before="200"/>
        <w:jc w:val="center"/>
        <w:rPr>
          <w:b/>
          <w:sz w:val="36"/>
          <w:szCs w:val="36"/>
        </w:rPr>
      </w:pPr>
      <w:r>
        <w:rPr>
          <w:b/>
          <w:sz w:val="36"/>
          <w:szCs w:val="36"/>
        </w:rPr>
        <w:t>for</w:t>
      </w:r>
    </w:p>
    <w:p w14:paraId="01AB4841" w14:textId="50C37F07" w:rsidR="0080183D" w:rsidRDefault="0039245B" w:rsidP="0080183D">
      <w:pPr>
        <w:pStyle w:val="Header"/>
        <w:keepNext/>
        <w:spacing w:before="200"/>
        <w:jc w:val="center"/>
        <w:rPr>
          <w:b/>
          <w:sz w:val="36"/>
          <w:szCs w:val="36"/>
        </w:rPr>
      </w:pPr>
      <w:r>
        <w:rPr>
          <w:b/>
          <w:sz w:val="36"/>
          <w:szCs w:val="36"/>
          <w:lang w:val="en-AU"/>
        </w:rPr>
        <w:t>CPP Property Services</w:t>
      </w:r>
      <w:r w:rsidR="000704B4">
        <w:rPr>
          <w:b/>
          <w:sz w:val="36"/>
          <w:szCs w:val="36"/>
        </w:rPr>
        <w:br/>
      </w:r>
      <w:r w:rsidR="0080183D" w:rsidRPr="005B157A">
        <w:rPr>
          <w:b/>
          <w:sz w:val="36"/>
          <w:szCs w:val="36"/>
        </w:rPr>
        <w:t>Training Package</w:t>
      </w:r>
    </w:p>
    <w:p w14:paraId="22FF9BDD"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39245B">
        <w:rPr>
          <w:b/>
          <w:sz w:val="36"/>
          <w:szCs w:val="36"/>
          <w:lang w:val="en-AU"/>
        </w:rPr>
        <w:t>13</w:t>
      </w:r>
    </w:p>
    <w:p w14:paraId="430B343F" w14:textId="62C6A613" w:rsidR="0080183D" w:rsidRPr="00C36112" w:rsidRDefault="00AE51B7" w:rsidP="00207CC4">
      <w:pPr>
        <w:pStyle w:val="Header"/>
        <w:keepNext/>
        <w:spacing w:before="720"/>
        <w:jc w:val="center"/>
        <w:rPr>
          <w:b/>
          <w:sz w:val="36"/>
          <w:szCs w:val="36"/>
        </w:rPr>
      </w:pPr>
      <w:r>
        <w:rPr>
          <w:b/>
          <w:sz w:val="36"/>
          <w:szCs w:val="36"/>
          <w:lang w:val="en-AU"/>
        </w:rPr>
        <w:t>April</w:t>
      </w:r>
      <w:r w:rsidR="00CA2D2A">
        <w:rPr>
          <w:b/>
          <w:sz w:val="36"/>
          <w:szCs w:val="36"/>
          <w:lang w:val="en-AU"/>
        </w:rPr>
        <w:t xml:space="preserve"> 2021</w:t>
      </w:r>
    </w:p>
    <w:p w14:paraId="1FE01FE4" w14:textId="77777777" w:rsidR="00CA4363" w:rsidRDefault="00CA4363" w:rsidP="00C85519">
      <w:pPr>
        <w:spacing w:before="75" w:after="75"/>
        <w:textAlignment w:val="top"/>
        <w:rPr>
          <w:rFonts w:cs="Arial"/>
          <w:color w:val="000000"/>
        </w:rPr>
        <w:sectPr w:rsidR="00CA4363" w:rsidSect="00551180">
          <w:footerReference w:type="default" r:id="rId12"/>
          <w:footerReference w:type="first" r:id="rId13"/>
          <w:pgSz w:w="11907" w:h="16840" w:code="9"/>
          <w:pgMar w:top="1134" w:right="1134" w:bottom="1134" w:left="1134" w:header="720" w:footer="720" w:gutter="0"/>
          <w:cols w:space="720"/>
          <w:vAlign w:val="center"/>
          <w:titlePg/>
          <w:docGrid w:linePitch="272"/>
        </w:sectPr>
      </w:pPr>
    </w:p>
    <w:p w14:paraId="743440D9"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w:t>
      </w:r>
      <w:r w:rsidR="005A3234" w:rsidRPr="0025457A">
        <w:rPr>
          <w:rFonts w:cs="Arial"/>
          <w:color w:val="000000"/>
        </w:rPr>
        <w:t>) 20</w:t>
      </w:r>
      <w:r w:rsidR="0039245B" w:rsidRPr="0025457A">
        <w:rPr>
          <w:rFonts w:cs="Arial"/>
          <w:color w:val="000000"/>
        </w:rPr>
        <w:t>21</w:t>
      </w:r>
      <w:r w:rsidRPr="0025457A">
        <w:rPr>
          <w:rFonts w:cs="Arial"/>
          <w:color w:val="000000"/>
        </w:rPr>
        <w:t>.</w:t>
      </w:r>
    </w:p>
    <w:p w14:paraId="13A8A891"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48576D29"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5D03975C"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6DD2799D"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E906A08"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45408142"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56AB9E56" w14:textId="77777777" w:rsidR="00C85519" w:rsidRPr="00483FA0" w:rsidRDefault="00C85519" w:rsidP="00C85519">
      <w:pPr>
        <w:spacing w:beforeLines="75" w:before="180" w:after="75"/>
        <w:textAlignment w:val="top"/>
        <w:rPr>
          <w:rFonts w:cs="Arial"/>
          <w:color w:val="000000"/>
        </w:rPr>
      </w:pPr>
      <w:r w:rsidRPr="00AB1927">
        <w:rPr>
          <w:rFonts w:cs="Arial"/>
          <w:color w:val="000000"/>
        </w:rPr>
        <w:t xml:space="preserve">Third party material linked from this resource is subject to the copyright conditions of the third party. Users will need to consult the copyright notice of the </w:t>
      </w:r>
      <w:proofErr w:type="gramStart"/>
      <w:r w:rsidRPr="00AB1927">
        <w:rPr>
          <w:rFonts w:cs="Arial"/>
          <w:color w:val="000000"/>
        </w:rPr>
        <w:t>third party</w:t>
      </w:r>
      <w:proofErr w:type="gramEnd"/>
      <w:r w:rsidRPr="00AB1927">
        <w:rPr>
          <w:rFonts w:cs="Arial"/>
          <w:color w:val="000000"/>
        </w:rPr>
        <w:t xml:space="preserve"> sites for conditions of usage.</w:t>
      </w:r>
    </w:p>
    <w:p w14:paraId="5BD84CDB" w14:textId="77777777" w:rsidR="00EA3F74" w:rsidRDefault="00EA3F74">
      <w:pPr>
        <w:spacing w:before="0" w:after="0"/>
        <w:rPr>
          <w:b/>
          <w:bCs/>
          <w:sz w:val="24"/>
          <w:szCs w:val="24"/>
          <w:lang w:val="x-none"/>
        </w:rPr>
      </w:pPr>
      <w:r>
        <w:rPr>
          <w:bCs/>
          <w:sz w:val="24"/>
          <w:szCs w:val="24"/>
        </w:rPr>
        <w:br w:type="page"/>
      </w:r>
    </w:p>
    <w:p w14:paraId="69B9D8D5" w14:textId="6881EFC5"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19C04337"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5"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33"/>
        <w:gridCol w:w="1217"/>
        <w:gridCol w:w="6615"/>
      </w:tblGrid>
      <w:tr w:rsidR="006C5A23" w14:paraId="142DFECF" w14:textId="77777777" w:rsidTr="00551180">
        <w:trPr>
          <w:tblHeader/>
          <w:jc w:val="center"/>
        </w:trPr>
        <w:tc>
          <w:tcPr>
            <w:tcW w:w="2084"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7FDF54AA" w14:textId="77777777" w:rsidR="006C5A23" w:rsidRPr="00F72A91" w:rsidRDefault="006C5A23" w:rsidP="00551180">
            <w:pPr>
              <w:pStyle w:val="IGTableTitle"/>
            </w:pPr>
            <w:r w:rsidRPr="00F72A91">
              <w:t xml:space="preserve">Training Package </w:t>
            </w:r>
            <w:r w:rsidR="00717575">
              <w:t>Release</w:t>
            </w:r>
            <w:r w:rsidRPr="00F72A91">
              <w:t xml:space="preserve">  </w:t>
            </w:r>
          </w:p>
        </w:tc>
        <w:tc>
          <w:tcPr>
            <w:tcW w:w="1250"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35C00D19" w14:textId="77777777" w:rsidR="006C5A23" w:rsidRPr="00B30F6A" w:rsidRDefault="006C5A23" w:rsidP="00551180">
            <w:pPr>
              <w:rPr>
                <w:b/>
              </w:rPr>
            </w:pPr>
            <w:r w:rsidRPr="00B30F6A">
              <w:rPr>
                <w:b/>
              </w:rPr>
              <w:t>Date VPG</w:t>
            </w:r>
            <w:r w:rsidRPr="00B30F6A">
              <w:rPr>
                <w:b/>
              </w:rPr>
              <w:br/>
              <w:t>Approved</w:t>
            </w:r>
          </w:p>
        </w:tc>
        <w:tc>
          <w:tcPr>
            <w:tcW w:w="6615"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23C33DFE" w14:textId="77777777" w:rsidR="006C5A23" w:rsidRPr="00F72A91" w:rsidRDefault="006C5A23" w:rsidP="00551180">
            <w:pPr>
              <w:pStyle w:val="IGTableTitle"/>
            </w:pPr>
            <w:r w:rsidRPr="00F72A91">
              <w:t>Comments</w:t>
            </w:r>
          </w:p>
        </w:tc>
      </w:tr>
      <w:tr w:rsidR="007902CB" w14:paraId="748A7010" w14:textId="77777777" w:rsidTr="00551180">
        <w:trPr>
          <w:trHeight w:val="1487"/>
          <w:jc w:val="center"/>
        </w:trPr>
        <w:tc>
          <w:tcPr>
            <w:tcW w:w="2117" w:type="dxa"/>
            <w:gridSpan w:val="2"/>
            <w:tcBorders>
              <w:left w:val="single" w:sz="4" w:space="0" w:color="auto"/>
            </w:tcBorders>
            <w:tcMar>
              <w:top w:w="57" w:type="dxa"/>
              <w:bottom w:w="57" w:type="dxa"/>
            </w:tcMar>
          </w:tcPr>
          <w:p w14:paraId="7AFDEB50" w14:textId="1E6B0926" w:rsidR="009C71EA" w:rsidRDefault="007902CB" w:rsidP="00551180">
            <w:pPr>
              <w:rPr>
                <w:rFonts w:cs="Arial"/>
                <w:lang w:val="en-US"/>
              </w:rPr>
            </w:pPr>
            <w:r>
              <w:rPr>
                <w:rFonts w:cs="Arial"/>
                <w:lang w:val="en-US"/>
              </w:rPr>
              <w:t>CPP Property Services</w:t>
            </w:r>
            <w:r w:rsidRPr="00AE2D13">
              <w:rPr>
                <w:rFonts w:cs="Arial"/>
                <w:lang w:val="en-US"/>
              </w:rPr>
              <w:t xml:space="preserve"> Training</w:t>
            </w:r>
            <w:r w:rsidR="009C71EA">
              <w:rPr>
                <w:rFonts w:cs="Arial"/>
                <w:lang w:val="en-US"/>
              </w:rPr>
              <w:t> </w:t>
            </w:r>
            <w:r w:rsidRPr="00AE2D13">
              <w:rPr>
                <w:rFonts w:cs="Arial"/>
                <w:lang w:val="en-US"/>
              </w:rPr>
              <w:t>Package</w:t>
            </w:r>
          </w:p>
          <w:p w14:paraId="4936DF46" w14:textId="1FCC4849" w:rsidR="007902CB" w:rsidRDefault="007902CB" w:rsidP="00551180">
            <w:pPr>
              <w:rPr>
                <w:rFonts w:cs="Arial"/>
                <w:lang w:val="en-US"/>
              </w:rPr>
            </w:pPr>
            <w:r w:rsidRPr="00AE2D13">
              <w:rPr>
                <w:rFonts w:cs="Arial"/>
                <w:lang w:val="en-US"/>
              </w:rPr>
              <w:t>R</w:t>
            </w:r>
            <w:r>
              <w:rPr>
                <w:rFonts w:cs="Arial"/>
                <w:lang w:val="en-US"/>
              </w:rPr>
              <w:t>elease 13</w:t>
            </w:r>
          </w:p>
        </w:tc>
        <w:tc>
          <w:tcPr>
            <w:tcW w:w="1217" w:type="dxa"/>
            <w:tcMar>
              <w:top w:w="57" w:type="dxa"/>
              <w:bottom w:w="57" w:type="dxa"/>
            </w:tcMar>
          </w:tcPr>
          <w:p w14:paraId="59205C37" w14:textId="028BD80E" w:rsidR="007902CB" w:rsidRPr="00A82C7F" w:rsidRDefault="0055017A" w:rsidP="00551180">
            <w:pPr>
              <w:pStyle w:val="IGTableText"/>
            </w:pPr>
            <w:r>
              <w:t>28/04/2021</w:t>
            </w:r>
          </w:p>
        </w:tc>
        <w:tc>
          <w:tcPr>
            <w:tcW w:w="6615" w:type="dxa"/>
            <w:tcMar>
              <w:top w:w="57" w:type="dxa"/>
              <w:bottom w:w="57" w:type="dxa"/>
            </w:tcMar>
          </w:tcPr>
          <w:p w14:paraId="497E9760" w14:textId="77777777" w:rsidR="007902CB" w:rsidRDefault="007902CB" w:rsidP="00551180">
            <w:pPr>
              <w:rPr>
                <w:rFonts w:cs="Arial"/>
              </w:rPr>
            </w:pPr>
            <w:r w:rsidRPr="007559E5">
              <w:rPr>
                <w:rFonts w:cs="Arial"/>
              </w:rPr>
              <w:t xml:space="preserve">This Victorian Purchasing Guide reflects a </w:t>
            </w:r>
            <w:r>
              <w:rPr>
                <w:rFonts w:cs="Arial"/>
              </w:rPr>
              <w:t>major</w:t>
            </w:r>
            <w:r w:rsidRPr="007559E5">
              <w:rPr>
                <w:rFonts w:cs="Arial"/>
              </w:rPr>
              <w:t xml:space="preserve"> release for the </w:t>
            </w:r>
            <w:r>
              <w:rPr>
                <w:rFonts w:cs="Arial"/>
              </w:rPr>
              <w:t>CPP Property Services Package and consisted of:</w:t>
            </w:r>
          </w:p>
          <w:p w14:paraId="18821F36" w14:textId="77777777" w:rsidR="00D767F2" w:rsidRDefault="00D767F2" w:rsidP="00551180">
            <w:pPr>
              <w:pStyle w:val="ListParagraph"/>
              <w:numPr>
                <w:ilvl w:val="0"/>
                <w:numId w:val="7"/>
              </w:numPr>
              <w:contextualSpacing w:val="0"/>
              <w:rPr>
                <w:rFonts w:cs="Arial"/>
              </w:rPr>
            </w:pPr>
            <w:r w:rsidRPr="00D767F2">
              <w:rPr>
                <w:rFonts w:cs="Arial"/>
              </w:rPr>
              <w:t>Qualifications: Two (2) transferred from CPP07 and deemed equivalent to the superseded qualification in CPP07.</w:t>
            </w:r>
          </w:p>
          <w:p w14:paraId="7785A39F" w14:textId="77777777" w:rsidR="00D767F2" w:rsidRDefault="00D767F2" w:rsidP="00551180">
            <w:pPr>
              <w:pStyle w:val="ListParagraph"/>
              <w:numPr>
                <w:ilvl w:val="0"/>
                <w:numId w:val="7"/>
              </w:numPr>
              <w:contextualSpacing w:val="0"/>
              <w:rPr>
                <w:rFonts w:cs="Arial"/>
              </w:rPr>
            </w:pPr>
            <w:r w:rsidRPr="00D767F2">
              <w:rPr>
                <w:rFonts w:cs="Arial"/>
              </w:rPr>
              <w:t>Units of competency: Thirty (30) transferred and updated from CPP07 and deemed equivalent to the superseded qualification in CPP07.</w:t>
            </w:r>
          </w:p>
          <w:p w14:paraId="659D2FCE" w14:textId="443AA38D" w:rsidR="000910BF" w:rsidRDefault="000910BF" w:rsidP="000910BF">
            <w:pPr>
              <w:rPr>
                <w:rFonts w:cs="Arial"/>
              </w:rPr>
            </w:pPr>
            <w:r>
              <w:rPr>
                <w:rFonts w:cs="Arial"/>
              </w:rPr>
              <w:t xml:space="preserve">In addition, this guide includes the maximum payable hours for </w:t>
            </w:r>
            <w:r w:rsidR="00D30136">
              <w:rPr>
                <w:rFonts w:cs="Arial"/>
              </w:rPr>
              <w:t>the</w:t>
            </w:r>
            <w:r>
              <w:rPr>
                <w:rFonts w:cs="Arial"/>
              </w:rPr>
              <w:t xml:space="preserve"> CPP30619 Certificate III in Investigative Services and CPP40719 Certificate IV in Security Management</w:t>
            </w:r>
            <w:r w:rsidR="00D30136">
              <w:rPr>
                <w:rFonts w:cs="Arial"/>
              </w:rPr>
              <w:t xml:space="preserve"> revised in Release 9.</w:t>
            </w:r>
          </w:p>
          <w:p w14:paraId="0B486D01" w14:textId="4935DB63" w:rsidR="007902CB" w:rsidRPr="007559E5" w:rsidRDefault="007701E5" w:rsidP="00551180">
            <w:pPr>
              <w:rPr>
                <w:rFonts w:cs="Arial"/>
              </w:rPr>
            </w:pPr>
            <w:r>
              <w:rPr>
                <w:rFonts w:cs="Arial"/>
                <w:lang w:val="en-US" w:eastAsia="en-AU"/>
              </w:rPr>
              <w:t>M</w:t>
            </w:r>
            <w:r w:rsidRPr="00365BD0">
              <w:rPr>
                <w:rFonts w:cs="Arial"/>
                <w:lang w:val="en-US" w:eastAsia="en-AU"/>
              </w:rPr>
              <w:t xml:space="preserve">apping of qualifications and units </w:t>
            </w:r>
            <w:r>
              <w:rPr>
                <w:rFonts w:cs="Arial"/>
                <w:lang w:val="en-US" w:eastAsia="en-AU"/>
              </w:rPr>
              <w:t xml:space="preserve">are detailed in the </w:t>
            </w:r>
            <w:hyperlink r:id="rId16" w:history="1">
              <w:r>
                <w:rPr>
                  <w:rStyle w:val="Hyperlink"/>
                  <w:rFonts w:cs="Arial"/>
                  <w:lang w:val="en-US" w:eastAsia="en-AU"/>
                </w:rPr>
                <w:t>Companion Volume</w:t>
              </w:r>
            </w:hyperlink>
            <w:r w:rsidR="00D90678">
              <w:rPr>
                <w:rStyle w:val="Hyperlink"/>
                <w:rFonts w:cs="Arial"/>
                <w:lang w:val="en-US" w:eastAsia="en-AU"/>
              </w:rPr>
              <w:t>s</w:t>
            </w:r>
            <w:r>
              <w:rPr>
                <w:rStyle w:val="Hyperlink"/>
                <w:rFonts w:cs="Arial"/>
                <w:lang w:val="en-US" w:eastAsia="en-AU"/>
              </w:rPr>
              <w:t>.</w:t>
            </w:r>
          </w:p>
        </w:tc>
      </w:tr>
      <w:tr w:rsidR="007902CB" w14:paraId="192B3221" w14:textId="77777777" w:rsidTr="00551180">
        <w:trPr>
          <w:trHeight w:val="1487"/>
          <w:jc w:val="center"/>
        </w:trPr>
        <w:tc>
          <w:tcPr>
            <w:tcW w:w="2117" w:type="dxa"/>
            <w:gridSpan w:val="2"/>
            <w:tcBorders>
              <w:left w:val="single" w:sz="4" w:space="0" w:color="auto"/>
            </w:tcBorders>
            <w:tcMar>
              <w:top w:w="57" w:type="dxa"/>
              <w:bottom w:w="57" w:type="dxa"/>
            </w:tcMar>
          </w:tcPr>
          <w:p w14:paraId="249EE161" w14:textId="77777777" w:rsidR="009C71EA" w:rsidRDefault="007902CB" w:rsidP="00551180">
            <w:r>
              <w:rPr>
                <w:rFonts w:cs="Arial"/>
                <w:lang w:val="en-US"/>
              </w:rPr>
              <w:t>CPP Property Services</w:t>
            </w:r>
            <w:r w:rsidRPr="00AE2D13">
              <w:rPr>
                <w:rFonts w:cs="Arial"/>
                <w:lang w:val="en-US"/>
              </w:rPr>
              <w:t xml:space="preserve"> </w:t>
            </w:r>
            <w:r w:rsidRPr="009C71EA">
              <w:t>Training</w:t>
            </w:r>
            <w:r w:rsidR="009C71EA">
              <w:t> </w:t>
            </w:r>
            <w:r w:rsidRPr="009C71EA">
              <w:t>Package</w:t>
            </w:r>
          </w:p>
          <w:p w14:paraId="7E8D24CD" w14:textId="77BD09C8" w:rsidR="007902CB" w:rsidRDefault="007902CB" w:rsidP="00551180">
            <w:pPr>
              <w:rPr>
                <w:rFonts w:cs="Arial"/>
                <w:lang w:val="en-US"/>
              </w:rPr>
            </w:pPr>
            <w:r w:rsidRPr="00AE2D13">
              <w:rPr>
                <w:rFonts w:cs="Arial"/>
                <w:lang w:val="en-US"/>
              </w:rPr>
              <w:t>R</w:t>
            </w:r>
            <w:r>
              <w:rPr>
                <w:rFonts w:cs="Arial"/>
                <w:lang w:val="en-US"/>
              </w:rPr>
              <w:t>elease 12</w:t>
            </w:r>
          </w:p>
        </w:tc>
        <w:tc>
          <w:tcPr>
            <w:tcW w:w="1217" w:type="dxa"/>
            <w:tcMar>
              <w:top w:w="57" w:type="dxa"/>
              <w:bottom w:w="57" w:type="dxa"/>
            </w:tcMar>
          </w:tcPr>
          <w:p w14:paraId="07C9BA3F" w14:textId="30A90F98" w:rsidR="007902CB" w:rsidRDefault="0025457A" w:rsidP="00551180">
            <w:pPr>
              <w:pStyle w:val="IGTableText"/>
            </w:pPr>
            <w:r>
              <w:t>18</w:t>
            </w:r>
            <w:r w:rsidR="007C631C">
              <w:t>/3/</w:t>
            </w:r>
            <w:r>
              <w:t>2021</w:t>
            </w:r>
          </w:p>
        </w:tc>
        <w:tc>
          <w:tcPr>
            <w:tcW w:w="6615" w:type="dxa"/>
            <w:tcMar>
              <w:top w:w="57" w:type="dxa"/>
              <w:bottom w:w="57" w:type="dxa"/>
            </w:tcMar>
          </w:tcPr>
          <w:p w14:paraId="60FABA68" w14:textId="77777777" w:rsidR="007902CB" w:rsidRDefault="007902CB" w:rsidP="00551180">
            <w:pPr>
              <w:rPr>
                <w:rFonts w:cs="Arial"/>
              </w:rPr>
            </w:pPr>
            <w:r w:rsidRPr="007559E5">
              <w:rPr>
                <w:rFonts w:cs="Arial"/>
              </w:rPr>
              <w:t xml:space="preserve">This Victorian Purchasing Guide reflects a </w:t>
            </w:r>
            <w:r>
              <w:rPr>
                <w:rFonts w:cs="Arial"/>
              </w:rPr>
              <w:t>major</w:t>
            </w:r>
            <w:r w:rsidRPr="007559E5">
              <w:rPr>
                <w:rFonts w:cs="Arial"/>
              </w:rPr>
              <w:t xml:space="preserve"> release for the </w:t>
            </w:r>
            <w:r>
              <w:rPr>
                <w:rFonts w:cs="Arial"/>
              </w:rPr>
              <w:t>CPP Property Services Package and consisted of:</w:t>
            </w:r>
          </w:p>
          <w:p w14:paraId="0DCE187A" w14:textId="77777777" w:rsidR="007902CB" w:rsidRDefault="007902CB" w:rsidP="00551180">
            <w:pPr>
              <w:rPr>
                <w:rFonts w:cs="Arial"/>
              </w:rPr>
            </w:pPr>
            <w:r w:rsidRPr="0043499D">
              <w:rPr>
                <w:rFonts w:cs="Arial"/>
              </w:rPr>
              <w:t>Qualifications</w:t>
            </w:r>
            <w:r>
              <w:rPr>
                <w:rFonts w:cs="Arial"/>
              </w:rPr>
              <w:t xml:space="preserve">: </w:t>
            </w:r>
            <w:r w:rsidRPr="007C4D5D">
              <w:rPr>
                <w:rFonts w:cs="Arial"/>
              </w:rPr>
              <w:t>Seven (7) updated and deemed equivalent. CPP40216 and CPP40316 were merged into one (1) qualification to form CPP41712.</w:t>
            </w:r>
          </w:p>
          <w:p w14:paraId="368DBAFD" w14:textId="77777777" w:rsidR="007902CB" w:rsidRPr="00365BD0" w:rsidRDefault="007902CB" w:rsidP="00551180">
            <w:pPr>
              <w:rPr>
                <w:rFonts w:cs="Arial"/>
              </w:rPr>
            </w:pPr>
            <w:r w:rsidRPr="00365BD0">
              <w:rPr>
                <w:rFonts w:cs="Arial"/>
              </w:rPr>
              <w:t>Units of competency</w:t>
            </w:r>
            <w:r>
              <w:rPr>
                <w:rFonts w:cs="Arial"/>
              </w:rPr>
              <w:t xml:space="preserve">: </w:t>
            </w:r>
            <w:proofErr w:type="gramStart"/>
            <w:r w:rsidRPr="007C4D5D">
              <w:rPr>
                <w:rFonts w:cs="Arial"/>
              </w:rPr>
              <w:t>Fifty eight</w:t>
            </w:r>
            <w:proofErr w:type="gramEnd"/>
            <w:r w:rsidRPr="007C4D5D">
              <w:rPr>
                <w:rFonts w:cs="Arial"/>
              </w:rPr>
              <w:t xml:space="preserve"> (58) updat</w:t>
            </w:r>
            <w:r>
              <w:rPr>
                <w:rFonts w:cs="Arial"/>
              </w:rPr>
              <w:t>ed of which five (5) were not e</w:t>
            </w:r>
            <w:r w:rsidRPr="007C4D5D">
              <w:rPr>
                <w:rFonts w:cs="Arial"/>
              </w:rPr>
              <w:t>q</w:t>
            </w:r>
            <w:r>
              <w:rPr>
                <w:rFonts w:cs="Arial"/>
              </w:rPr>
              <w:t>u</w:t>
            </w:r>
            <w:r w:rsidRPr="007C4D5D">
              <w:rPr>
                <w:rFonts w:cs="Arial"/>
              </w:rPr>
              <w:t>ivalent and fifty three (53) equivalent. CPPSIS4027 and CPPSIS4032 were also merged to form CPPSSI4032 and included in the not equivalent figure.</w:t>
            </w:r>
          </w:p>
          <w:p w14:paraId="4470098D" w14:textId="18FA8742" w:rsidR="007902CB" w:rsidRPr="007559E5" w:rsidRDefault="007701E5" w:rsidP="00551180">
            <w:pPr>
              <w:rPr>
                <w:rFonts w:cs="Arial"/>
              </w:rPr>
            </w:pPr>
            <w:r>
              <w:rPr>
                <w:rFonts w:cs="Arial"/>
                <w:lang w:val="en-US" w:eastAsia="en-AU"/>
              </w:rPr>
              <w:t>M</w:t>
            </w:r>
            <w:r w:rsidRPr="00365BD0">
              <w:rPr>
                <w:rFonts w:cs="Arial"/>
                <w:lang w:val="en-US" w:eastAsia="en-AU"/>
              </w:rPr>
              <w:t xml:space="preserve">apping of qualifications and units </w:t>
            </w:r>
            <w:r>
              <w:rPr>
                <w:rFonts w:cs="Arial"/>
                <w:lang w:val="en-US" w:eastAsia="en-AU"/>
              </w:rPr>
              <w:t xml:space="preserve">are detailed in the </w:t>
            </w:r>
            <w:hyperlink r:id="rId17" w:history="1">
              <w:r>
                <w:rPr>
                  <w:rStyle w:val="Hyperlink"/>
                  <w:rFonts w:cs="Arial"/>
                  <w:lang w:val="en-US" w:eastAsia="en-AU"/>
                </w:rPr>
                <w:t>Companion Volume</w:t>
              </w:r>
            </w:hyperlink>
            <w:r w:rsidR="00D90678">
              <w:rPr>
                <w:rStyle w:val="Hyperlink"/>
                <w:rFonts w:cs="Arial"/>
                <w:lang w:val="en-US" w:eastAsia="en-AU"/>
              </w:rPr>
              <w:t>s</w:t>
            </w:r>
            <w:r>
              <w:rPr>
                <w:rStyle w:val="Hyperlink"/>
                <w:rFonts w:cs="Arial"/>
                <w:lang w:val="en-US" w:eastAsia="en-AU"/>
              </w:rPr>
              <w:t>.</w:t>
            </w:r>
          </w:p>
        </w:tc>
      </w:tr>
      <w:tr w:rsidR="007902CB" w14:paraId="4DBAB1A6" w14:textId="77777777" w:rsidTr="00551180">
        <w:trPr>
          <w:trHeight w:val="667"/>
          <w:jc w:val="center"/>
        </w:trPr>
        <w:tc>
          <w:tcPr>
            <w:tcW w:w="2117" w:type="dxa"/>
            <w:gridSpan w:val="2"/>
            <w:tcBorders>
              <w:left w:val="single" w:sz="4" w:space="0" w:color="auto"/>
            </w:tcBorders>
            <w:tcMar>
              <w:top w:w="57" w:type="dxa"/>
              <w:bottom w:w="57" w:type="dxa"/>
            </w:tcMar>
          </w:tcPr>
          <w:p w14:paraId="76DD3B57" w14:textId="42750C17" w:rsidR="009C71EA" w:rsidRDefault="007902CB" w:rsidP="00551180">
            <w:pPr>
              <w:rPr>
                <w:rFonts w:cs="Arial"/>
                <w:lang w:val="en-US"/>
              </w:rPr>
            </w:pPr>
            <w:r>
              <w:rPr>
                <w:rFonts w:cs="Arial"/>
                <w:lang w:val="en-US"/>
              </w:rPr>
              <w:t>CPP Property Services</w:t>
            </w:r>
            <w:r w:rsidRPr="00AE2D13">
              <w:rPr>
                <w:rFonts w:cs="Arial"/>
                <w:lang w:val="en-US"/>
              </w:rPr>
              <w:t xml:space="preserve"> Training</w:t>
            </w:r>
            <w:r w:rsidR="009C71EA">
              <w:rPr>
                <w:rFonts w:cs="Arial"/>
                <w:lang w:val="en-US"/>
              </w:rPr>
              <w:t> </w:t>
            </w:r>
            <w:r w:rsidRPr="00AE2D13">
              <w:rPr>
                <w:rFonts w:cs="Arial"/>
                <w:lang w:val="en-US"/>
              </w:rPr>
              <w:t>Package</w:t>
            </w:r>
          </w:p>
          <w:p w14:paraId="03DCB9C7" w14:textId="4C51BD6F" w:rsidR="007902CB" w:rsidRPr="00AE2D13" w:rsidRDefault="007902CB" w:rsidP="00551180">
            <w:pPr>
              <w:rPr>
                <w:rFonts w:cs="Arial"/>
                <w:lang w:val="en-US"/>
              </w:rPr>
            </w:pPr>
            <w:r w:rsidRPr="00AE2D13">
              <w:rPr>
                <w:rFonts w:cs="Arial"/>
                <w:lang w:val="en-US"/>
              </w:rPr>
              <w:t>R</w:t>
            </w:r>
            <w:r>
              <w:rPr>
                <w:rFonts w:cs="Arial"/>
                <w:lang w:val="en-US"/>
              </w:rPr>
              <w:t>elease 11</w:t>
            </w:r>
          </w:p>
        </w:tc>
        <w:tc>
          <w:tcPr>
            <w:tcW w:w="1217" w:type="dxa"/>
            <w:tcMar>
              <w:top w:w="57" w:type="dxa"/>
              <w:bottom w:w="57" w:type="dxa"/>
            </w:tcMar>
          </w:tcPr>
          <w:p w14:paraId="45CFB633" w14:textId="01154092" w:rsidR="007902CB" w:rsidRDefault="007902CB" w:rsidP="00551180">
            <w:pPr>
              <w:pStyle w:val="IGTableText"/>
            </w:pPr>
            <w:r>
              <w:t>11</w:t>
            </w:r>
            <w:r w:rsidR="007C631C">
              <w:t>/3/</w:t>
            </w:r>
            <w:r>
              <w:t>2021</w:t>
            </w:r>
          </w:p>
        </w:tc>
        <w:tc>
          <w:tcPr>
            <w:tcW w:w="6615" w:type="dxa"/>
            <w:tcMar>
              <w:top w:w="57" w:type="dxa"/>
              <w:bottom w:w="57" w:type="dxa"/>
            </w:tcMar>
          </w:tcPr>
          <w:p w14:paraId="4C8D9120" w14:textId="77777777" w:rsidR="007902CB" w:rsidRDefault="007902CB" w:rsidP="00551180">
            <w:pPr>
              <w:rPr>
                <w:rFonts w:cs="Arial"/>
              </w:rPr>
            </w:pPr>
            <w:r w:rsidRPr="007559E5">
              <w:rPr>
                <w:rFonts w:cs="Arial"/>
              </w:rPr>
              <w:t xml:space="preserve">This Victorian Purchasing Guide reflects a </w:t>
            </w:r>
            <w:r>
              <w:rPr>
                <w:rFonts w:cs="Arial"/>
              </w:rPr>
              <w:t>major</w:t>
            </w:r>
            <w:r w:rsidRPr="007559E5">
              <w:rPr>
                <w:rFonts w:cs="Arial"/>
              </w:rPr>
              <w:t xml:space="preserve"> release for the </w:t>
            </w:r>
            <w:r>
              <w:rPr>
                <w:rFonts w:cs="Arial"/>
              </w:rPr>
              <w:t>CPP Property Services Package and consisted of:</w:t>
            </w:r>
          </w:p>
          <w:p w14:paraId="6E056737" w14:textId="77777777" w:rsidR="007902CB" w:rsidRDefault="007902CB" w:rsidP="00551180">
            <w:pPr>
              <w:rPr>
                <w:rFonts w:cs="Arial"/>
              </w:rPr>
            </w:pPr>
            <w:r w:rsidRPr="0043499D">
              <w:rPr>
                <w:rFonts w:cs="Arial"/>
              </w:rPr>
              <w:t>Qualifications</w:t>
            </w:r>
            <w:r>
              <w:rPr>
                <w:rFonts w:cs="Arial"/>
              </w:rPr>
              <w:t>:</w:t>
            </w:r>
          </w:p>
          <w:p w14:paraId="6055AD14" w14:textId="77777777" w:rsidR="007902CB" w:rsidRDefault="007902CB" w:rsidP="00551180">
            <w:pPr>
              <w:pStyle w:val="ListParagraph"/>
              <w:numPr>
                <w:ilvl w:val="0"/>
                <w:numId w:val="5"/>
              </w:numPr>
              <w:rPr>
                <w:rFonts w:cs="Arial"/>
              </w:rPr>
            </w:pPr>
            <w:r w:rsidRPr="00365BD0">
              <w:rPr>
                <w:rFonts w:cs="Arial"/>
              </w:rPr>
              <w:t>One (1) new qualification</w:t>
            </w:r>
            <w:r>
              <w:rPr>
                <w:rFonts w:cs="Arial"/>
              </w:rPr>
              <w:t>.</w:t>
            </w:r>
          </w:p>
          <w:p w14:paraId="51DDBB18" w14:textId="77777777" w:rsidR="007902CB" w:rsidRDefault="007902CB" w:rsidP="00551180">
            <w:pPr>
              <w:pStyle w:val="ListParagraph"/>
              <w:numPr>
                <w:ilvl w:val="0"/>
                <w:numId w:val="5"/>
              </w:numPr>
              <w:rPr>
                <w:rFonts w:cs="Arial"/>
              </w:rPr>
            </w:pPr>
            <w:r w:rsidRPr="00365BD0">
              <w:rPr>
                <w:rFonts w:cs="Arial"/>
              </w:rPr>
              <w:t>One (1) updated qualification which was deemed not equivalent</w:t>
            </w:r>
            <w:r>
              <w:rPr>
                <w:rFonts w:cs="Arial"/>
              </w:rPr>
              <w:t>.</w:t>
            </w:r>
          </w:p>
          <w:p w14:paraId="425F77F6" w14:textId="77777777" w:rsidR="007902CB" w:rsidRDefault="007902CB" w:rsidP="00551180">
            <w:pPr>
              <w:pStyle w:val="ListParagraph"/>
              <w:numPr>
                <w:ilvl w:val="0"/>
                <w:numId w:val="5"/>
              </w:numPr>
              <w:rPr>
                <w:rFonts w:cs="Arial"/>
              </w:rPr>
            </w:pPr>
            <w:r w:rsidRPr="00365BD0">
              <w:rPr>
                <w:rFonts w:cs="Arial"/>
              </w:rPr>
              <w:t>Two (2) transitioned qualifications from CPP07 which were updated and deemed not equivalent</w:t>
            </w:r>
            <w:r>
              <w:rPr>
                <w:rFonts w:cs="Arial"/>
              </w:rPr>
              <w:t>.</w:t>
            </w:r>
          </w:p>
          <w:p w14:paraId="3EAD6676" w14:textId="77777777" w:rsidR="007902CB" w:rsidRPr="00365BD0" w:rsidRDefault="007902CB" w:rsidP="00551180">
            <w:pPr>
              <w:rPr>
                <w:rFonts w:cs="Arial"/>
              </w:rPr>
            </w:pPr>
            <w:r w:rsidRPr="00365BD0">
              <w:rPr>
                <w:rFonts w:cs="Arial"/>
              </w:rPr>
              <w:t>Units of competency</w:t>
            </w:r>
          </w:p>
          <w:p w14:paraId="1D408806" w14:textId="77777777" w:rsidR="007902CB" w:rsidRDefault="007902CB" w:rsidP="00551180">
            <w:pPr>
              <w:pStyle w:val="ListParagraph"/>
              <w:numPr>
                <w:ilvl w:val="0"/>
                <w:numId w:val="5"/>
              </w:numPr>
              <w:rPr>
                <w:rFonts w:cs="Arial"/>
              </w:rPr>
            </w:pPr>
            <w:r w:rsidRPr="00365BD0">
              <w:rPr>
                <w:rFonts w:cs="Arial"/>
              </w:rPr>
              <w:t>Nine (9) new units of competency</w:t>
            </w:r>
            <w:r>
              <w:rPr>
                <w:rFonts w:cs="Arial"/>
              </w:rPr>
              <w:t>.</w:t>
            </w:r>
          </w:p>
          <w:p w14:paraId="4FAF08C6" w14:textId="77777777" w:rsidR="007902CB" w:rsidRDefault="007902CB" w:rsidP="00551180">
            <w:pPr>
              <w:pStyle w:val="ListParagraph"/>
              <w:numPr>
                <w:ilvl w:val="0"/>
                <w:numId w:val="5"/>
              </w:numPr>
              <w:rPr>
                <w:rFonts w:cs="Arial"/>
              </w:rPr>
            </w:pPr>
            <w:proofErr w:type="gramStart"/>
            <w:r w:rsidRPr="00365BD0">
              <w:rPr>
                <w:rFonts w:cs="Arial"/>
              </w:rPr>
              <w:t>Twenty five</w:t>
            </w:r>
            <w:proofErr w:type="gramEnd"/>
            <w:r w:rsidRPr="00365BD0">
              <w:rPr>
                <w:rFonts w:cs="Arial"/>
              </w:rPr>
              <w:t xml:space="preserve"> (25) Units of Competency were transitioned from CPP07, some of which were merged resulting in nineteen (19) additional units of competency. Of merged units six (6) were deemed not equivalent and thirteen (13) equivalent. </w:t>
            </w:r>
          </w:p>
          <w:p w14:paraId="08F06F6C" w14:textId="77777777" w:rsidR="007902CB" w:rsidRDefault="007902CB" w:rsidP="00551180">
            <w:pPr>
              <w:pStyle w:val="ListParagraph"/>
              <w:numPr>
                <w:ilvl w:val="0"/>
                <w:numId w:val="5"/>
              </w:numPr>
              <w:rPr>
                <w:rFonts w:cs="Arial"/>
              </w:rPr>
            </w:pPr>
            <w:r w:rsidRPr="00365BD0">
              <w:rPr>
                <w:rFonts w:cs="Arial"/>
              </w:rPr>
              <w:t xml:space="preserve">Five (5) Units of competency were updated from Release 10 of which three (3) were deemed not equivalent and two (2) equivalent. </w:t>
            </w:r>
          </w:p>
          <w:p w14:paraId="0AEF2D66" w14:textId="77777777" w:rsidR="007902CB" w:rsidRDefault="007902CB" w:rsidP="00551180">
            <w:pPr>
              <w:pStyle w:val="ListParagraph"/>
              <w:numPr>
                <w:ilvl w:val="0"/>
                <w:numId w:val="5"/>
              </w:numPr>
              <w:rPr>
                <w:rFonts w:cs="Arial"/>
              </w:rPr>
            </w:pPr>
            <w:r w:rsidRPr="00365BD0">
              <w:rPr>
                <w:rFonts w:cs="Arial"/>
              </w:rPr>
              <w:t>Eight (8) deleted.</w:t>
            </w:r>
            <w:r w:rsidRPr="00526210">
              <w:rPr>
                <w:rFonts w:cs="Arial"/>
              </w:rPr>
              <w:t xml:space="preserve"> </w:t>
            </w:r>
          </w:p>
          <w:p w14:paraId="568F2CE8" w14:textId="2D4466F2" w:rsidR="007902CB" w:rsidRPr="00365BD0" w:rsidRDefault="007701E5" w:rsidP="00551180">
            <w:pPr>
              <w:rPr>
                <w:rFonts w:cs="Arial"/>
              </w:rPr>
            </w:pPr>
            <w:r>
              <w:rPr>
                <w:rFonts w:cs="Arial"/>
                <w:lang w:val="en-US" w:eastAsia="en-AU"/>
              </w:rPr>
              <w:t>M</w:t>
            </w:r>
            <w:r w:rsidRPr="00365BD0">
              <w:rPr>
                <w:rFonts w:cs="Arial"/>
                <w:lang w:val="en-US" w:eastAsia="en-AU"/>
              </w:rPr>
              <w:t xml:space="preserve">apping of qualifications and units </w:t>
            </w:r>
            <w:r>
              <w:rPr>
                <w:rFonts w:cs="Arial"/>
                <w:lang w:val="en-US" w:eastAsia="en-AU"/>
              </w:rPr>
              <w:t xml:space="preserve">are detailed in the </w:t>
            </w:r>
            <w:hyperlink r:id="rId18" w:history="1">
              <w:r>
                <w:rPr>
                  <w:rStyle w:val="Hyperlink"/>
                  <w:rFonts w:cs="Arial"/>
                  <w:lang w:val="en-US" w:eastAsia="en-AU"/>
                </w:rPr>
                <w:t>Companion Volume</w:t>
              </w:r>
            </w:hyperlink>
            <w:r w:rsidR="00D90678">
              <w:rPr>
                <w:rStyle w:val="Hyperlink"/>
                <w:rFonts w:cs="Arial"/>
                <w:lang w:val="en-US" w:eastAsia="en-AU"/>
              </w:rPr>
              <w:t>s</w:t>
            </w:r>
            <w:r>
              <w:rPr>
                <w:rStyle w:val="Hyperlink"/>
                <w:rFonts w:cs="Arial"/>
                <w:lang w:val="en-US" w:eastAsia="en-AU"/>
              </w:rPr>
              <w:t>.</w:t>
            </w:r>
          </w:p>
        </w:tc>
      </w:tr>
      <w:tr w:rsidR="007902CB" w14:paraId="6E211D35" w14:textId="77777777" w:rsidTr="00551180">
        <w:trPr>
          <w:trHeight w:val="1487"/>
          <w:jc w:val="center"/>
        </w:trPr>
        <w:tc>
          <w:tcPr>
            <w:tcW w:w="2117" w:type="dxa"/>
            <w:gridSpan w:val="2"/>
            <w:tcBorders>
              <w:left w:val="single" w:sz="4" w:space="0" w:color="auto"/>
            </w:tcBorders>
            <w:tcMar>
              <w:top w:w="57" w:type="dxa"/>
              <w:bottom w:w="57" w:type="dxa"/>
            </w:tcMar>
          </w:tcPr>
          <w:p w14:paraId="03A3B56E" w14:textId="77777777" w:rsidR="009C71EA" w:rsidRDefault="007902CB" w:rsidP="00551180">
            <w:pPr>
              <w:rPr>
                <w:rFonts w:cs="Arial"/>
                <w:lang w:val="en-US"/>
              </w:rPr>
            </w:pPr>
            <w:r>
              <w:rPr>
                <w:rFonts w:cs="Arial"/>
                <w:lang w:val="en-US"/>
              </w:rPr>
              <w:lastRenderedPageBreak/>
              <w:t>CPP Property Services</w:t>
            </w:r>
            <w:r w:rsidR="009C71EA">
              <w:rPr>
                <w:rFonts w:cs="Arial"/>
                <w:lang w:val="en-US"/>
              </w:rPr>
              <w:t xml:space="preserve"> </w:t>
            </w:r>
            <w:r w:rsidRPr="00AE2D13">
              <w:rPr>
                <w:rFonts w:cs="Arial"/>
                <w:lang w:val="en-US"/>
              </w:rPr>
              <w:t>Training</w:t>
            </w:r>
            <w:r w:rsidR="009C71EA">
              <w:rPr>
                <w:rFonts w:cs="Arial"/>
                <w:lang w:val="en-US"/>
              </w:rPr>
              <w:t> </w:t>
            </w:r>
            <w:r w:rsidRPr="00AE2D13">
              <w:rPr>
                <w:rFonts w:cs="Arial"/>
                <w:lang w:val="en-US"/>
              </w:rPr>
              <w:t>Package</w:t>
            </w:r>
          </w:p>
          <w:p w14:paraId="7B9F53E1" w14:textId="0B3176B5" w:rsidR="007902CB" w:rsidRPr="00AE2D13" w:rsidRDefault="007902CB" w:rsidP="00551180">
            <w:pPr>
              <w:rPr>
                <w:rFonts w:cs="Arial"/>
                <w:lang w:val="en-US"/>
              </w:rPr>
            </w:pPr>
            <w:r w:rsidRPr="00AE2D13">
              <w:rPr>
                <w:rFonts w:cs="Arial"/>
                <w:lang w:val="en-US"/>
              </w:rPr>
              <w:t>R</w:t>
            </w:r>
            <w:r>
              <w:rPr>
                <w:rFonts w:cs="Arial"/>
                <w:lang w:val="en-US"/>
              </w:rPr>
              <w:t>elease 10.1</w:t>
            </w:r>
          </w:p>
        </w:tc>
        <w:tc>
          <w:tcPr>
            <w:tcW w:w="1217" w:type="dxa"/>
            <w:tcMar>
              <w:top w:w="57" w:type="dxa"/>
              <w:bottom w:w="57" w:type="dxa"/>
            </w:tcMar>
          </w:tcPr>
          <w:p w14:paraId="2A61D5E0" w14:textId="77777777" w:rsidR="007902CB" w:rsidRDefault="007902CB" w:rsidP="00551180">
            <w:pPr>
              <w:pStyle w:val="IGTableText"/>
            </w:pPr>
            <w:r>
              <w:t>6/11/2020</w:t>
            </w:r>
          </w:p>
        </w:tc>
        <w:tc>
          <w:tcPr>
            <w:tcW w:w="6615" w:type="dxa"/>
            <w:tcMar>
              <w:top w:w="57" w:type="dxa"/>
              <w:bottom w:w="57" w:type="dxa"/>
            </w:tcMar>
          </w:tcPr>
          <w:p w14:paraId="0656C506" w14:textId="77777777" w:rsidR="007902CB" w:rsidRDefault="007902CB" w:rsidP="00551180">
            <w:pPr>
              <w:spacing w:after="0"/>
              <w:rPr>
                <w:rFonts w:cs="Arial"/>
                <w:lang w:val="en-US"/>
              </w:rPr>
            </w:pPr>
            <w:r>
              <w:rPr>
                <w:lang w:eastAsia="en-AU"/>
              </w:rPr>
              <w:t xml:space="preserve">This release is a result of Release 8.0 VPG approval and now includes MPH and Nominal Hours aligned to the endorsement of </w:t>
            </w:r>
            <w:r>
              <w:rPr>
                <w:rFonts w:cs="Arial"/>
                <w:lang w:val="en-US"/>
              </w:rPr>
              <w:t xml:space="preserve">CPP Property Services </w:t>
            </w:r>
            <w:r w:rsidRPr="00BD4F3B">
              <w:rPr>
                <w:rFonts w:cs="Arial"/>
                <w:lang w:val="en-US"/>
              </w:rPr>
              <w:t>Training Package</w:t>
            </w:r>
            <w:r>
              <w:rPr>
                <w:rFonts w:cs="Arial"/>
                <w:lang w:val="en-US"/>
              </w:rPr>
              <w:t xml:space="preserve"> </w:t>
            </w:r>
            <w:r w:rsidRPr="00BD4F3B">
              <w:rPr>
                <w:rFonts w:cs="Arial"/>
                <w:lang w:val="en-US"/>
              </w:rPr>
              <w:t xml:space="preserve">Release </w:t>
            </w:r>
            <w:r>
              <w:rPr>
                <w:rFonts w:cs="Arial"/>
                <w:lang w:val="en-US"/>
              </w:rPr>
              <w:t>8.0</w:t>
            </w:r>
          </w:p>
          <w:p w14:paraId="7A60C98D" w14:textId="6ABF0BEC" w:rsidR="007902CB" w:rsidRPr="00C35A1B" w:rsidRDefault="007701E5" w:rsidP="00551180">
            <w:pPr>
              <w:rPr>
                <w:lang w:eastAsia="en-AU"/>
              </w:rPr>
            </w:pPr>
            <w:r>
              <w:rPr>
                <w:rFonts w:cs="Arial"/>
                <w:lang w:val="en-US" w:eastAsia="en-AU"/>
              </w:rPr>
              <w:t>M</w:t>
            </w:r>
            <w:r w:rsidRPr="00365BD0">
              <w:rPr>
                <w:rFonts w:cs="Arial"/>
                <w:lang w:val="en-US" w:eastAsia="en-AU"/>
              </w:rPr>
              <w:t xml:space="preserve">apping of qualifications and units </w:t>
            </w:r>
            <w:r>
              <w:rPr>
                <w:rFonts w:cs="Arial"/>
                <w:lang w:val="en-US" w:eastAsia="en-AU"/>
              </w:rPr>
              <w:t xml:space="preserve">are detailed in the </w:t>
            </w:r>
            <w:hyperlink r:id="rId19" w:history="1">
              <w:r>
                <w:rPr>
                  <w:rStyle w:val="Hyperlink"/>
                  <w:rFonts w:cs="Arial"/>
                  <w:lang w:val="en-US" w:eastAsia="en-AU"/>
                </w:rPr>
                <w:t>Companion Volume</w:t>
              </w:r>
            </w:hyperlink>
            <w:r w:rsidR="00D90678">
              <w:rPr>
                <w:rStyle w:val="Hyperlink"/>
                <w:rFonts w:cs="Arial"/>
                <w:lang w:val="en-US" w:eastAsia="en-AU"/>
              </w:rPr>
              <w:t>s</w:t>
            </w:r>
            <w:r>
              <w:rPr>
                <w:rStyle w:val="Hyperlink"/>
                <w:rFonts w:cs="Arial"/>
                <w:lang w:val="en-US" w:eastAsia="en-AU"/>
              </w:rPr>
              <w:t>.</w:t>
            </w:r>
          </w:p>
        </w:tc>
      </w:tr>
      <w:tr w:rsidR="007902CB" w14:paraId="71023E58" w14:textId="77777777" w:rsidTr="00551180">
        <w:trPr>
          <w:trHeight w:val="1487"/>
          <w:jc w:val="center"/>
        </w:trPr>
        <w:tc>
          <w:tcPr>
            <w:tcW w:w="2117" w:type="dxa"/>
            <w:gridSpan w:val="2"/>
            <w:tcBorders>
              <w:left w:val="single" w:sz="4" w:space="0" w:color="auto"/>
            </w:tcBorders>
            <w:tcMar>
              <w:top w:w="57" w:type="dxa"/>
              <w:bottom w:w="57" w:type="dxa"/>
            </w:tcMar>
          </w:tcPr>
          <w:p w14:paraId="5405C49A" w14:textId="77777777" w:rsidR="009C71EA" w:rsidRDefault="007902CB" w:rsidP="00551180">
            <w:pPr>
              <w:rPr>
                <w:rFonts w:cs="Arial"/>
                <w:lang w:val="en-US"/>
              </w:rPr>
            </w:pPr>
            <w:r>
              <w:rPr>
                <w:rFonts w:cs="Arial"/>
                <w:lang w:val="en-US"/>
              </w:rPr>
              <w:t>CPP Property Services</w:t>
            </w:r>
            <w:r w:rsidR="009C71EA">
              <w:rPr>
                <w:rFonts w:cs="Arial"/>
                <w:lang w:val="en-US"/>
              </w:rPr>
              <w:t xml:space="preserve"> </w:t>
            </w:r>
            <w:r w:rsidRPr="00AE2D13">
              <w:rPr>
                <w:rFonts w:cs="Arial"/>
                <w:lang w:val="en-US"/>
              </w:rPr>
              <w:t>Training</w:t>
            </w:r>
            <w:r w:rsidR="009C71EA">
              <w:rPr>
                <w:rFonts w:cs="Arial"/>
                <w:lang w:val="en-US"/>
              </w:rPr>
              <w:t> </w:t>
            </w:r>
            <w:r w:rsidRPr="00AE2D13">
              <w:rPr>
                <w:rFonts w:cs="Arial"/>
                <w:lang w:val="en-US"/>
              </w:rPr>
              <w:t>Package</w:t>
            </w:r>
          </w:p>
          <w:p w14:paraId="17B850FB" w14:textId="68FBC7CF" w:rsidR="007902CB" w:rsidRPr="00AE2D13" w:rsidRDefault="007902CB" w:rsidP="00551180">
            <w:pPr>
              <w:rPr>
                <w:rFonts w:cs="Arial"/>
                <w:lang w:val="en-US"/>
              </w:rPr>
            </w:pPr>
            <w:r w:rsidRPr="00AE2D13">
              <w:rPr>
                <w:rFonts w:cs="Arial"/>
                <w:lang w:val="en-US"/>
              </w:rPr>
              <w:t>R</w:t>
            </w:r>
            <w:r>
              <w:rPr>
                <w:rFonts w:cs="Arial"/>
                <w:lang w:val="en-US"/>
              </w:rPr>
              <w:t>elease 10</w:t>
            </w:r>
          </w:p>
        </w:tc>
        <w:tc>
          <w:tcPr>
            <w:tcW w:w="1217" w:type="dxa"/>
            <w:tcMar>
              <w:top w:w="57" w:type="dxa"/>
              <w:bottom w:w="57" w:type="dxa"/>
            </w:tcMar>
          </w:tcPr>
          <w:p w14:paraId="15077AAA" w14:textId="77777777" w:rsidR="007902CB" w:rsidRDefault="007902CB" w:rsidP="00551180">
            <w:pPr>
              <w:pStyle w:val="IGTableText"/>
            </w:pPr>
            <w:r>
              <w:t>16/03/2020</w:t>
            </w:r>
          </w:p>
        </w:tc>
        <w:tc>
          <w:tcPr>
            <w:tcW w:w="6615" w:type="dxa"/>
            <w:tcMar>
              <w:top w:w="57" w:type="dxa"/>
              <w:bottom w:w="57" w:type="dxa"/>
            </w:tcMar>
          </w:tcPr>
          <w:p w14:paraId="5AF97830" w14:textId="77777777" w:rsidR="007902CB" w:rsidRDefault="007902CB" w:rsidP="00551180">
            <w:pPr>
              <w:rPr>
                <w:lang w:eastAsia="en-AU"/>
              </w:rPr>
            </w:pPr>
            <w:r>
              <w:rPr>
                <w:lang w:eastAsia="en-AU"/>
              </w:rPr>
              <w:t xml:space="preserve">CPP Property Services Training Package Release 10 includes the revision of </w:t>
            </w:r>
            <w:proofErr w:type="gramStart"/>
            <w:r>
              <w:rPr>
                <w:lang w:eastAsia="en-AU"/>
              </w:rPr>
              <w:t>a number of</w:t>
            </w:r>
            <w:proofErr w:type="gramEnd"/>
            <w:r>
              <w:rPr>
                <w:lang w:eastAsia="en-AU"/>
              </w:rPr>
              <w:t xml:space="preserve"> Qualifications and Units of Competency from the </w:t>
            </w:r>
            <w:r w:rsidRPr="006C68C2">
              <w:rPr>
                <w:rFonts w:cs="Arial"/>
                <w:lang w:val="en-US" w:eastAsia="en-AU"/>
              </w:rPr>
              <w:t>CPP07 Property Services Training Package</w:t>
            </w:r>
            <w:r>
              <w:rPr>
                <w:lang w:eastAsia="en-AU"/>
              </w:rPr>
              <w:t xml:space="preserve"> in accordance with the New Standards for Training Packages. This guide, where appropriate, also reflects changes made from Maximum Nominal Hours to Maximum and Minimum Payable Hours and includes:</w:t>
            </w:r>
          </w:p>
          <w:p w14:paraId="2F84BEA0" w14:textId="6139CFE8" w:rsidR="007902CB" w:rsidRPr="00790CCB" w:rsidRDefault="007902CB" w:rsidP="00551180">
            <w:pPr>
              <w:pStyle w:val="ListParagraph"/>
              <w:numPr>
                <w:ilvl w:val="0"/>
                <w:numId w:val="5"/>
              </w:numPr>
              <w:rPr>
                <w:rFonts w:cs="Arial"/>
              </w:rPr>
            </w:pPr>
            <w:proofErr w:type="gramStart"/>
            <w:r w:rsidRPr="00790CCB">
              <w:rPr>
                <w:rFonts w:cs="Arial"/>
              </w:rPr>
              <w:t>Thirty three</w:t>
            </w:r>
            <w:proofErr w:type="gramEnd"/>
            <w:r w:rsidRPr="00790CCB">
              <w:rPr>
                <w:rFonts w:cs="Arial"/>
              </w:rPr>
              <w:t xml:space="preserve"> (33) qualifications which includes 2 transitioned from CPP07, which were deemed not equivalent.</w:t>
            </w:r>
          </w:p>
          <w:p w14:paraId="1291DD44" w14:textId="3D5D5547" w:rsidR="007902CB" w:rsidRDefault="007902CB" w:rsidP="00551180">
            <w:pPr>
              <w:pStyle w:val="ListParagraph"/>
              <w:numPr>
                <w:ilvl w:val="0"/>
                <w:numId w:val="5"/>
              </w:numPr>
              <w:rPr>
                <w:rFonts w:cs="Arial"/>
              </w:rPr>
            </w:pPr>
            <w:r w:rsidRPr="00820308">
              <w:rPr>
                <w:rFonts w:cs="Arial"/>
              </w:rPr>
              <w:t>Four hundred and</w:t>
            </w:r>
            <w:r>
              <w:rPr>
                <w:rFonts w:cs="Arial"/>
              </w:rPr>
              <w:t xml:space="preserve"> </w:t>
            </w:r>
            <w:proofErr w:type="gramStart"/>
            <w:r>
              <w:rPr>
                <w:rFonts w:cs="Arial"/>
              </w:rPr>
              <w:t>twenty six</w:t>
            </w:r>
            <w:proofErr w:type="gramEnd"/>
            <w:r>
              <w:rPr>
                <w:rFonts w:cs="Arial"/>
              </w:rPr>
              <w:t xml:space="preserve"> </w:t>
            </w:r>
            <w:r w:rsidRPr="00820308">
              <w:rPr>
                <w:rFonts w:cs="Arial"/>
              </w:rPr>
              <w:t>(</w:t>
            </w:r>
            <w:r>
              <w:rPr>
                <w:rFonts w:cs="Arial"/>
              </w:rPr>
              <w:t>426</w:t>
            </w:r>
            <w:r w:rsidRPr="00820308">
              <w:rPr>
                <w:rFonts w:cs="Arial"/>
              </w:rPr>
              <w:t xml:space="preserve">) Units of Competency which included </w:t>
            </w:r>
            <w:r>
              <w:rPr>
                <w:rFonts w:cs="Arial"/>
              </w:rPr>
              <w:t>twenty one (2</w:t>
            </w:r>
            <w:r w:rsidRPr="00820308">
              <w:rPr>
                <w:rFonts w:cs="Arial"/>
              </w:rPr>
              <w:t>1</w:t>
            </w:r>
            <w:r>
              <w:rPr>
                <w:rFonts w:cs="Arial"/>
              </w:rPr>
              <w:t>)</w:t>
            </w:r>
            <w:r w:rsidRPr="00820308">
              <w:rPr>
                <w:rFonts w:cs="Arial"/>
              </w:rPr>
              <w:t xml:space="preserve"> transitioned from CPP07.</w:t>
            </w:r>
          </w:p>
          <w:p w14:paraId="00E224B7" w14:textId="348BCB26" w:rsidR="007902CB" w:rsidRDefault="007902CB" w:rsidP="00551180">
            <w:pPr>
              <w:pStyle w:val="ListParagraph"/>
              <w:numPr>
                <w:ilvl w:val="0"/>
                <w:numId w:val="5"/>
              </w:numPr>
              <w:rPr>
                <w:rFonts w:cs="Arial"/>
              </w:rPr>
            </w:pPr>
            <w:r w:rsidRPr="00820308">
              <w:rPr>
                <w:rFonts w:cs="Arial"/>
              </w:rPr>
              <w:t xml:space="preserve">Of the </w:t>
            </w:r>
            <w:proofErr w:type="gramStart"/>
            <w:r>
              <w:rPr>
                <w:rFonts w:cs="Arial"/>
              </w:rPr>
              <w:t>twenty one</w:t>
            </w:r>
            <w:proofErr w:type="gramEnd"/>
            <w:r>
              <w:rPr>
                <w:rFonts w:cs="Arial"/>
              </w:rPr>
              <w:t xml:space="preserve"> (2</w:t>
            </w:r>
            <w:r w:rsidRPr="00820308">
              <w:rPr>
                <w:rFonts w:cs="Arial"/>
              </w:rPr>
              <w:t>1</w:t>
            </w:r>
            <w:r>
              <w:rPr>
                <w:rFonts w:cs="Arial"/>
              </w:rPr>
              <w:t>)</w:t>
            </w:r>
            <w:r w:rsidRPr="00820308">
              <w:rPr>
                <w:rFonts w:cs="Arial"/>
              </w:rPr>
              <w:t xml:space="preserve"> transitioned units of competency</w:t>
            </w:r>
            <w:r>
              <w:rPr>
                <w:rFonts w:cs="Arial"/>
              </w:rPr>
              <w:t>,</w:t>
            </w:r>
            <w:r w:rsidRPr="00820308">
              <w:rPr>
                <w:rFonts w:cs="Arial"/>
              </w:rPr>
              <w:t xml:space="preserve"> </w:t>
            </w:r>
            <w:r>
              <w:rPr>
                <w:rFonts w:cs="Arial"/>
              </w:rPr>
              <w:t>thirteen (</w:t>
            </w:r>
            <w:r w:rsidRPr="00820308">
              <w:rPr>
                <w:rFonts w:cs="Arial"/>
              </w:rPr>
              <w:t>1</w:t>
            </w:r>
            <w:r>
              <w:rPr>
                <w:rFonts w:cs="Arial"/>
              </w:rPr>
              <w:t>3)</w:t>
            </w:r>
            <w:r w:rsidRPr="00820308">
              <w:rPr>
                <w:rFonts w:cs="Arial"/>
              </w:rPr>
              <w:t xml:space="preserve"> were not equivalent</w:t>
            </w:r>
            <w:r>
              <w:rPr>
                <w:rFonts w:cs="Arial"/>
              </w:rPr>
              <w:t xml:space="preserve"> and eight (8) equivalent.</w:t>
            </w:r>
          </w:p>
          <w:p w14:paraId="7EA73DFE" w14:textId="452C4E45" w:rsidR="007902CB" w:rsidRPr="00C35A1B" w:rsidRDefault="007701E5" w:rsidP="00551180">
            <w:pPr>
              <w:rPr>
                <w:lang w:eastAsia="en-AU"/>
              </w:rPr>
            </w:pPr>
            <w:r>
              <w:rPr>
                <w:rFonts w:cs="Arial"/>
                <w:lang w:val="en-US" w:eastAsia="en-AU"/>
              </w:rPr>
              <w:t>M</w:t>
            </w:r>
            <w:r w:rsidRPr="00365BD0">
              <w:rPr>
                <w:rFonts w:cs="Arial"/>
                <w:lang w:val="en-US" w:eastAsia="en-AU"/>
              </w:rPr>
              <w:t xml:space="preserve">apping of qualifications and units </w:t>
            </w:r>
            <w:r>
              <w:rPr>
                <w:rFonts w:cs="Arial"/>
                <w:lang w:val="en-US" w:eastAsia="en-AU"/>
              </w:rPr>
              <w:t xml:space="preserve">are detailed in the </w:t>
            </w:r>
            <w:hyperlink r:id="rId20" w:history="1">
              <w:r>
                <w:rPr>
                  <w:rStyle w:val="Hyperlink"/>
                  <w:rFonts w:cs="Arial"/>
                  <w:lang w:val="en-US" w:eastAsia="en-AU"/>
                </w:rPr>
                <w:t>Companion Volume</w:t>
              </w:r>
            </w:hyperlink>
            <w:r w:rsidR="00D90678">
              <w:rPr>
                <w:rStyle w:val="Hyperlink"/>
                <w:rFonts w:cs="Arial"/>
                <w:lang w:val="en-US" w:eastAsia="en-AU"/>
              </w:rPr>
              <w:t>s</w:t>
            </w:r>
            <w:r>
              <w:rPr>
                <w:rStyle w:val="Hyperlink"/>
                <w:rFonts w:cs="Arial"/>
                <w:lang w:val="en-US" w:eastAsia="en-AU"/>
              </w:rPr>
              <w:t>.</w:t>
            </w:r>
          </w:p>
        </w:tc>
      </w:tr>
      <w:tr w:rsidR="007902CB" w14:paraId="424C2C25" w14:textId="77777777" w:rsidTr="00551180">
        <w:trPr>
          <w:trHeight w:val="1487"/>
          <w:jc w:val="center"/>
        </w:trPr>
        <w:tc>
          <w:tcPr>
            <w:tcW w:w="2117" w:type="dxa"/>
            <w:gridSpan w:val="2"/>
            <w:tcBorders>
              <w:left w:val="single" w:sz="4" w:space="0" w:color="auto"/>
            </w:tcBorders>
            <w:tcMar>
              <w:top w:w="57" w:type="dxa"/>
              <w:bottom w:w="57" w:type="dxa"/>
            </w:tcMar>
          </w:tcPr>
          <w:p w14:paraId="21807296" w14:textId="77777777" w:rsidR="009C71EA" w:rsidRDefault="007902CB" w:rsidP="00551180">
            <w:pPr>
              <w:rPr>
                <w:rFonts w:cs="Arial"/>
                <w:lang w:val="en-US"/>
              </w:rPr>
            </w:pPr>
            <w:r>
              <w:rPr>
                <w:rFonts w:cs="Arial"/>
                <w:lang w:val="en-US"/>
              </w:rPr>
              <w:t>CPP Property Services</w:t>
            </w:r>
            <w:r w:rsidRPr="00AE2D13">
              <w:rPr>
                <w:rFonts w:cs="Arial"/>
                <w:lang w:val="en-US"/>
              </w:rPr>
              <w:t xml:space="preserve"> Training</w:t>
            </w:r>
            <w:r w:rsidR="009C71EA">
              <w:rPr>
                <w:rFonts w:cs="Arial"/>
                <w:lang w:val="en-US"/>
              </w:rPr>
              <w:t> </w:t>
            </w:r>
            <w:r w:rsidRPr="00AE2D13">
              <w:rPr>
                <w:rFonts w:cs="Arial"/>
                <w:lang w:val="en-US"/>
              </w:rPr>
              <w:t>Package</w:t>
            </w:r>
          </w:p>
          <w:p w14:paraId="7AA44EB6" w14:textId="1927A8B9" w:rsidR="007902CB" w:rsidRPr="00AE2D13" w:rsidRDefault="007902CB" w:rsidP="00551180">
            <w:pPr>
              <w:rPr>
                <w:rFonts w:cs="Arial"/>
                <w:lang w:val="en-US"/>
              </w:rPr>
            </w:pPr>
            <w:r w:rsidRPr="00AE2D13">
              <w:rPr>
                <w:rFonts w:cs="Arial"/>
                <w:lang w:val="en-US"/>
              </w:rPr>
              <w:t>R</w:t>
            </w:r>
            <w:r>
              <w:rPr>
                <w:rFonts w:cs="Arial"/>
                <w:lang w:val="en-US"/>
              </w:rPr>
              <w:t>elease 9</w:t>
            </w:r>
          </w:p>
        </w:tc>
        <w:tc>
          <w:tcPr>
            <w:tcW w:w="1217" w:type="dxa"/>
            <w:tcMar>
              <w:top w:w="57" w:type="dxa"/>
              <w:bottom w:w="57" w:type="dxa"/>
            </w:tcMar>
          </w:tcPr>
          <w:p w14:paraId="0C6C9B46" w14:textId="77777777" w:rsidR="007902CB" w:rsidRDefault="007902CB" w:rsidP="00551180">
            <w:pPr>
              <w:pStyle w:val="IGTableText"/>
            </w:pPr>
            <w:r>
              <w:t>16/3/2020</w:t>
            </w:r>
          </w:p>
        </w:tc>
        <w:tc>
          <w:tcPr>
            <w:tcW w:w="6615" w:type="dxa"/>
            <w:tcMar>
              <w:top w:w="57" w:type="dxa"/>
              <w:bottom w:w="57" w:type="dxa"/>
            </w:tcMar>
          </w:tcPr>
          <w:p w14:paraId="3D8D8959" w14:textId="77777777" w:rsidR="007902CB" w:rsidRDefault="007902CB" w:rsidP="00551180">
            <w:pPr>
              <w:rPr>
                <w:lang w:eastAsia="en-AU"/>
              </w:rPr>
            </w:pPr>
            <w:r>
              <w:rPr>
                <w:lang w:eastAsia="en-AU"/>
              </w:rPr>
              <w:t xml:space="preserve">CPP Property Services Training Package Release 9 includes the revision of </w:t>
            </w:r>
            <w:proofErr w:type="gramStart"/>
            <w:r>
              <w:rPr>
                <w:lang w:eastAsia="en-AU"/>
              </w:rPr>
              <w:t>a number of</w:t>
            </w:r>
            <w:proofErr w:type="gramEnd"/>
            <w:r>
              <w:rPr>
                <w:lang w:eastAsia="en-AU"/>
              </w:rPr>
              <w:t xml:space="preserve"> Qualifications and Units of Competency from the </w:t>
            </w:r>
            <w:r w:rsidRPr="006C68C2">
              <w:rPr>
                <w:rFonts w:cs="Arial"/>
                <w:lang w:val="en-US" w:eastAsia="en-AU"/>
              </w:rPr>
              <w:t>CPP07 Property Services Training Package</w:t>
            </w:r>
            <w:r>
              <w:rPr>
                <w:lang w:eastAsia="en-AU"/>
              </w:rPr>
              <w:t xml:space="preserve"> in accordance with the New Standards for Training Packages. This guide, where appropriate, also reflects changes made from Maximum Nominal Hours to Maximum and Minimum Payable Hours and includes:</w:t>
            </w:r>
          </w:p>
          <w:p w14:paraId="79DAE8A8" w14:textId="07352884" w:rsidR="007902CB" w:rsidRPr="00A12BA9" w:rsidRDefault="00A12BA9" w:rsidP="00551180">
            <w:pPr>
              <w:pStyle w:val="ListParagraph"/>
              <w:numPr>
                <w:ilvl w:val="0"/>
                <w:numId w:val="7"/>
              </w:numPr>
              <w:contextualSpacing w:val="0"/>
              <w:rPr>
                <w:rFonts w:cs="Arial"/>
              </w:rPr>
            </w:pPr>
            <w:proofErr w:type="gramStart"/>
            <w:r>
              <w:rPr>
                <w:rFonts w:cs="Arial"/>
              </w:rPr>
              <w:t>T</w:t>
            </w:r>
            <w:r w:rsidR="007902CB" w:rsidRPr="00A12BA9">
              <w:rPr>
                <w:rFonts w:cs="Arial"/>
              </w:rPr>
              <w:t>hirty one</w:t>
            </w:r>
            <w:proofErr w:type="gramEnd"/>
            <w:r w:rsidR="007902CB" w:rsidRPr="00A12BA9">
              <w:rPr>
                <w:rFonts w:cs="Arial"/>
              </w:rPr>
              <w:t xml:space="preserve"> (31) qualifications which included 7 transitioned from CPP07, 1 revised from CPP Release 8 and 2 new qualifications.</w:t>
            </w:r>
          </w:p>
          <w:p w14:paraId="01A574C2" w14:textId="16C23E6B" w:rsidR="007902CB" w:rsidRPr="00A12BA9" w:rsidRDefault="007902CB" w:rsidP="00551180">
            <w:pPr>
              <w:pStyle w:val="ListParagraph"/>
              <w:numPr>
                <w:ilvl w:val="0"/>
                <w:numId w:val="7"/>
              </w:numPr>
              <w:tabs>
                <w:tab w:val="left" w:pos="1087"/>
              </w:tabs>
              <w:contextualSpacing w:val="0"/>
              <w:rPr>
                <w:rFonts w:cs="Arial"/>
              </w:rPr>
            </w:pPr>
            <w:r w:rsidRPr="00A12BA9">
              <w:rPr>
                <w:rFonts w:cs="Arial"/>
              </w:rPr>
              <w:t>New</w:t>
            </w:r>
            <w:r w:rsidR="00A12BA9">
              <w:rPr>
                <w:rFonts w:cs="Arial"/>
              </w:rPr>
              <w:tab/>
            </w:r>
            <w:r w:rsidRPr="00A12BA9">
              <w:rPr>
                <w:rFonts w:cs="Arial"/>
              </w:rPr>
              <w:t>- CPP41519 - Certificate IV in Security Risk Analysis.</w:t>
            </w:r>
            <w:r w:rsidR="00A12BA9" w:rsidRPr="00A12BA9">
              <w:rPr>
                <w:rFonts w:cs="Arial"/>
              </w:rPr>
              <w:br/>
            </w:r>
            <w:r w:rsidR="00A12BA9">
              <w:rPr>
                <w:rFonts w:cs="Arial"/>
              </w:rPr>
              <w:tab/>
            </w:r>
            <w:r w:rsidRPr="00A12BA9">
              <w:rPr>
                <w:rFonts w:cs="Arial"/>
              </w:rPr>
              <w:t>- CPP41619 Certificate IV in Urban Pest Management.</w:t>
            </w:r>
          </w:p>
          <w:p w14:paraId="437CF378" w14:textId="130F4C74" w:rsidR="007902CB" w:rsidRPr="00A12BA9" w:rsidRDefault="007902CB" w:rsidP="00551180">
            <w:pPr>
              <w:pStyle w:val="ListParagraph"/>
              <w:numPr>
                <w:ilvl w:val="0"/>
                <w:numId w:val="7"/>
              </w:numPr>
              <w:contextualSpacing w:val="0"/>
              <w:rPr>
                <w:rFonts w:cs="Arial"/>
              </w:rPr>
            </w:pPr>
            <w:r w:rsidRPr="00A12BA9">
              <w:rPr>
                <w:rFonts w:cs="Arial"/>
              </w:rPr>
              <w:t>Of the 7 transitioned qualifications from CPP07, 3 were not equivalent and 4 deemed equivalent.</w:t>
            </w:r>
          </w:p>
          <w:p w14:paraId="2B9516E4" w14:textId="2BF75A07" w:rsidR="007902CB" w:rsidRDefault="007902CB" w:rsidP="00551180">
            <w:pPr>
              <w:pStyle w:val="ListParagraph"/>
              <w:numPr>
                <w:ilvl w:val="0"/>
                <w:numId w:val="7"/>
              </w:numPr>
              <w:contextualSpacing w:val="0"/>
              <w:rPr>
                <w:rFonts w:cs="Arial"/>
              </w:rPr>
            </w:pPr>
            <w:r w:rsidRPr="00820308">
              <w:rPr>
                <w:rFonts w:cs="Arial"/>
              </w:rPr>
              <w:t xml:space="preserve">The single revised qualification from </w:t>
            </w:r>
            <w:r>
              <w:rPr>
                <w:rFonts w:cs="Arial"/>
              </w:rPr>
              <w:t xml:space="preserve">CPP R8 was </w:t>
            </w:r>
            <w:r w:rsidRPr="00820308">
              <w:rPr>
                <w:rFonts w:cs="Arial"/>
              </w:rPr>
              <w:t>equivalent</w:t>
            </w:r>
            <w:r>
              <w:rPr>
                <w:rFonts w:cs="Arial"/>
              </w:rPr>
              <w:t>.</w:t>
            </w:r>
          </w:p>
          <w:p w14:paraId="119BF509" w14:textId="055F18A3" w:rsidR="007902CB" w:rsidRDefault="007902CB" w:rsidP="00551180">
            <w:pPr>
              <w:pStyle w:val="ListParagraph"/>
              <w:numPr>
                <w:ilvl w:val="0"/>
                <w:numId w:val="7"/>
              </w:numPr>
              <w:contextualSpacing w:val="0"/>
              <w:rPr>
                <w:rFonts w:cs="Arial"/>
              </w:rPr>
            </w:pPr>
            <w:r w:rsidRPr="00820308">
              <w:rPr>
                <w:rFonts w:cs="Arial"/>
              </w:rPr>
              <w:t xml:space="preserve">Four hundred and five (405) Units of Competency which included 81 transitioned from CPP07, 15 reviewed from CPP R8 and 9 new </w:t>
            </w:r>
            <w:proofErr w:type="spellStart"/>
            <w:r w:rsidRPr="00820308">
              <w:rPr>
                <w:rFonts w:cs="Arial"/>
              </w:rPr>
              <w:t>UoC</w:t>
            </w:r>
            <w:proofErr w:type="spellEnd"/>
            <w:r w:rsidRPr="00820308">
              <w:rPr>
                <w:rFonts w:cs="Arial"/>
              </w:rPr>
              <w:t>.</w:t>
            </w:r>
          </w:p>
          <w:p w14:paraId="27140355" w14:textId="0049206D" w:rsidR="007902CB" w:rsidRDefault="007902CB" w:rsidP="00551180">
            <w:pPr>
              <w:pStyle w:val="ListParagraph"/>
              <w:numPr>
                <w:ilvl w:val="0"/>
                <w:numId w:val="7"/>
              </w:numPr>
              <w:contextualSpacing w:val="0"/>
              <w:rPr>
                <w:rFonts w:cs="Arial"/>
              </w:rPr>
            </w:pPr>
            <w:r w:rsidRPr="00820308">
              <w:rPr>
                <w:rFonts w:cs="Arial"/>
              </w:rPr>
              <w:t>Of the 81 transitioned units of competency</w:t>
            </w:r>
            <w:r>
              <w:rPr>
                <w:rFonts w:cs="Arial"/>
              </w:rPr>
              <w:t>,</w:t>
            </w:r>
            <w:r w:rsidRPr="00820308">
              <w:rPr>
                <w:rFonts w:cs="Arial"/>
              </w:rPr>
              <w:t xml:space="preserve"> 10 were not equivalent</w:t>
            </w:r>
            <w:r>
              <w:rPr>
                <w:rFonts w:cs="Arial"/>
              </w:rPr>
              <w:t>.</w:t>
            </w:r>
          </w:p>
          <w:p w14:paraId="45D09C09" w14:textId="51F4CAD6" w:rsidR="007902CB" w:rsidRDefault="007902CB" w:rsidP="00551180">
            <w:pPr>
              <w:pStyle w:val="ListParagraph"/>
              <w:numPr>
                <w:ilvl w:val="0"/>
                <w:numId w:val="7"/>
              </w:numPr>
              <w:contextualSpacing w:val="0"/>
              <w:rPr>
                <w:rFonts w:cs="Arial"/>
              </w:rPr>
            </w:pPr>
            <w:r>
              <w:rPr>
                <w:rFonts w:cs="Arial"/>
              </w:rPr>
              <w:t>Nominal hours were revised for e</w:t>
            </w:r>
            <w:r w:rsidRPr="00BB58B5">
              <w:rPr>
                <w:rFonts w:cs="Arial"/>
              </w:rPr>
              <w:t>ight (8) Unit</w:t>
            </w:r>
            <w:r>
              <w:rPr>
                <w:rFonts w:cs="Arial"/>
              </w:rPr>
              <w:t>s</w:t>
            </w:r>
            <w:r w:rsidRPr="00BB58B5">
              <w:rPr>
                <w:rFonts w:cs="Arial"/>
              </w:rPr>
              <w:t xml:space="preserve"> of Competency </w:t>
            </w:r>
            <w:proofErr w:type="gramStart"/>
            <w:r w:rsidRPr="00BB58B5">
              <w:rPr>
                <w:rFonts w:cs="Arial"/>
              </w:rPr>
              <w:t>as a result of</w:t>
            </w:r>
            <w:proofErr w:type="gramEnd"/>
            <w:r w:rsidRPr="00BB58B5">
              <w:rPr>
                <w:rFonts w:cs="Arial"/>
              </w:rPr>
              <w:t xml:space="preserve"> 2 qualifications being merged.</w:t>
            </w:r>
          </w:p>
          <w:p w14:paraId="6EFEDC09" w14:textId="0D8E3323" w:rsidR="007902CB" w:rsidRPr="001E5BDE" w:rsidRDefault="00790CCB" w:rsidP="00551180">
            <w:pPr>
              <w:rPr>
                <w:rFonts w:cs="Arial"/>
              </w:rPr>
            </w:pPr>
            <w:r>
              <w:rPr>
                <w:rFonts w:cs="Arial"/>
                <w:lang w:val="en-US" w:eastAsia="en-AU"/>
              </w:rPr>
              <w:t>M</w:t>
            </w:r>
            <w:r w:rsidRPr="00365BD0">
              <w:rPr>
                <w:rFonts w:cs="Arial"/>
                <w:lang w:val="en-US" w:eastAsia="en-AU"/>
              </w:rPr>
              <w:t xml:space="preserve">apping of qualifications and units </w:t>
            </w:r>
            <w:r>
              <w:rPr>
                <w:rFonts w:cs="Arial"/>
                <w:lang w:val="en-US" w:eastAsia="en-AU"/>
              </w:rPr>
              <w:t xml:space="preserve">are detailed in the </w:t>
            </w:r>
            <w:hyperlink r:id="rId21" w:history="1">
              <w:r>
                <w:rPr>
                  <w:rStyle w:val="Hyperlink"/>
                  <w:rFonts w:cs="Arial"/>
                  <w:lang w:val="en-US" w:eastAsia="en-AU"/>
                </w:rPr>
                <w:t>Companion Volume</w:t>
              </w:r>
            </w:hyperlink>
            <w:r w:rsidR="00D90678">
              <w:rPr>
                <w:rStyle w:val="Hyperlink"/>
                <w:rFonts w:cs="Arial"/>
                <w:lang w:val="en-US" w:eastAsia="en-AU"/>
              </w:rPr>
              <w:t>s</w:t>
            </w:r>
            <w:r>
              <w:rPr>
                <w:rStyle w:val="Hyperlink"/>
                <w:rFonts w:cs="Arial"/>
                <w:lang w:val="en-US" w:eastAsia="en-AU"/>
              </w:rPr>
              <w:t>.</w:t>
            </w:r>
          </w:p>
        </w:tc>
      </w:tr>
      <w:tr w:rsidR="007902CB" w14:paraId="4FC792A2" w14:textId="77777777" w:rsidTr="00551180">
        <w:trPr>
          <w:trHeight w:val="1487"/>
          <w:jc w:val="center"/>
        </w:trPr>
        <w:tc>
          <w:tcPr>
            <w:tcW w:w="2117" w:type="dxa"/>
            <w:gridSpan w:val="2"/>
            <w:tcBorders>
              <w:left w:val="single" w:sz="4" w:space="0" w:color="auto"/>
            </w:tcBorders>
            <w:tcMar>
              <w:top w:w="57" w:type="dxa"/>
              <w:bottom w:w="57" w:type="dxa"/>
            </w:tcMar>
          </w:tcPr>
          <w:p w14:paraId="0B89A7C7" w14:textId="3038E255" w:rsidR="009C71EA" w:rsidRDefault="007902CB" w:rsidP="00551180">
            <w:pPr>
              <w:spacing w:after="0"/>
              <w:rPr>
                <w:rFonts w:cs="Arial"/>
                <w:lang w:val="en-US"/>
              </w:rPr>
            </w:pPr>
            <w:r>
              <w:rPr>
                <w:rFonts w:cs="Arial"/>
                <w:lang w:val="en-US"/>
              </w:rPr>
              <w:t>CPP Property Services</w:t>
            </w:r>
            <w:r w:rsidR="00D507A0">
              <w:rPr>
                <w:rFonts w:cs="Arial"/>
                <w:lang w:val="en-US"/>
              </w:rPr>
              <w:t xml:space="preserve"> </w:t>
            </w:r>
            <w:r w:rsidRPr="00BD4F3B">
              <w:rPr>
                <w:rFonts w:cs="Arial"/>
                <w:lang w:val="en-US"/>
              </w:rPr>
              <w:t>Training</w:t>
            </w:r>
            <w:r w:rsidR="00D507A0">
              <w:rPr>
                <w:rFonts w:cs="Arial"/>
                <w:lang w:val="en-US"/>
              </w:rPr>
              <w:t> </w:t>
            </w:r>
            <w:r w:rsidRPr="00BD4F3B">
              <w:rPr>
                <w:rFonts w:cs="Arial"/>
                <w:lang w:val="en-US"/>
              </w:rPr>
              <w:t>Package</w:t>
            </w:r>
          </w:p>
          <w:p w14:paraId="3A30A452" w14:textId="2E90FEBF" w:rsidR="007902CB" w:rsidRDefault="007902CB" w:rsidP="00551180">
            <w:pPr>
              <w:spacing w:after="0"/>
              <w:rPr>
                <w:rFonts w:cs="Arial"/>
                <w:lang w:val="en-US"/>
              </w:rPr>
            </w:pPr>
            <w:r w:rsidRPr="00BD4F3B">
              <w:rPr>
                <w:rFonts w:cs="Arial"/>
                <w:lang w:val="en-US"/>
              </w:rPr>
              <w:t xml:space="preserve">Release </w:t>
            </w:r>
            <w:r>
              <w:rPr>
                <w:rFonts w:cs="Arial"/>
                <w:lang w:val="en-US"/>
              </w:rPr>
              <w:t>8</w:t>
            </w:r>
          </w:p>
          <w:p w14:paraId="771CAAF6" w14:textId="77777777" w:rsidR="007902CB" w:rsidRDefault="007902CB" w:rsidP="00551180">
            <w:pPr>
              <w:rPr>
                <w:rFonts w:cs="Arial"/>
                <w:lang w:val="en-US"/>
              </w:rPr>
            </w:pPr>
          </w:p>
        </w:tc>
        <w:tc>
          <w:tcPr>
            <w:tcW w:w="1217" w:type="dxa"/>
            <w:tcMar>
              <w:top w:w="57" w:type="dxa"/>
              <w:bottom w:w="57" w:type="dxa"/>
            </w:tcMar>
          </w:tcPr>
          <w:p w14:paraId="21D7A305" w14:textId="77777777" w:rsidR="007902CB" w:rsidRPr="009C7E3D" w:rsidRDefault="007902CB" w:rsidP="00551180">
            <w:pPr>
              <w:pStyle w:val="IGTableText"/>
              <w:rPr>
                <w:highlight w:val="yellow"/>
              </w:rPr>
            </w:pPr>
            <w:r>
              <w:lastRenderedPageBreak/>
              <w:t>6/11/2020</w:t>
            </w:r>
          </w:p>
        </w:tc>
        <w:tc>
          <w:tcPr>
            <w:tcW w:w="6615" w:type="dxa"/>
            <w:tcMar>
              <w:top w:w="57" w:type="dxa"/>
              <w:bottom w:w="57" w:type="dxa"/>
            </w:tcMar>
          </w:tcPr>
          <w:p w14:paraId="6895AFD6" w14:textId="77777777" w:rsidR="007902CB" w:rsidRDefault="007902CB" w:rsidP="00551180">
            <w:pPr>
              <w:rPr>
                <w:lang w:eastAsia="en-AU"/>
              </w:rPr>
            </w:pPr>
            <w:r>
              <w:rPr>
                <w:lang w:eastAsia="en-AU"/>
              </w:rPr>
              <w:t xml:space="preserve">CPP Property Services Training Package Release 8 includes the revision of </w:t>
            </w:r>
            <w:proofErr w:type="gramStart"/>
            <w:r>
              <w:rPr>
                <w:lang w:eastAsia="en-AU"/>
              </w:rPr>
              <w:t>a number of</w:t>
            </w:r>
            <w:proofErr w:type="gramEnd"/>
            <w:r>
              <w:rPr>
                <w:lang w:eastAsia="en-AU"/>
              </w:rPr>
              <w:t xml:space="preserve"> Qualifications and Units of Competency from the </w:t>
            </w:r>
            <w:r w:rsidRPr="006C68C2">
              <w:rPr>
                <w:rFonts w:cs="Arial"/>
                <w:lang w:val="en-US" w:eastAsia="en-AU"/>
              </w:rPr>
              <w:t>CPP07 Property Services Training Package</w:t>
            </w:r>
            <w:r>
              <w:rPr>
                <w:lang w:eastAsia="en-AU"/>
              </w:rPr>
              <w:t xml:space="preserve"> in accordance with the New Standards for Training Packages. This guide, where appropriate, also </w:t>
            </w:r>
            <w:r>
              <w:rPr>
                <w:lang w:eastAsia="en-AU"/>
              </w:rPr>
              <w:lastRenderedPageBreak/>
              <w:t>reflects changes made from Maximum Nominal Hours to Maximum and Minimum Payable Hours and includes:</w:t>
            </w:r>
          </w:p>
          <w:p w14:paraId="51878759" w14:textId="2780143E" w:rsidR="007902CB" w:rsidRPr="00790CCB" w:rsidRDefault="007902CB" w:rsidP="00551180">
            <w:pPr>
              <w:pStyle w:val="IGTableText"/>
              <w:numPr>
                <w:ilvl w:val="0"/>
                <w:numId w:val="8"/>
              </w:numPr>
              <w:spacing w:before="0" w:after="0" w:line="276" w:lineRule="auto"/>
              <w:ind w:left="662"/>
              <w:rPr>
                <w:lang w:eastAsia="en-AU"/>
              </w:rPr>
            </w:pPr>
            <w:r w:rsidRPr="00790CCB">
              <w:rPr>
                <w:lang w:eastAsia="en-AU"/>
              </w:rPr>
              <w:t>Eight (8) qualifications from CPP07 were revised and then merged into three no</w:t>
            </w:r>
            <w:r w:rsidR="007207F7">
              <w:rPr>
                <w:lang w:eastAsia="en-AU"/>
              </w:rPr>
              <w:t>n-</w:t>
            </w:r>
            <w:r w:rsidRPr="00790CCB">
              <w:rPr>
                <w:lang w:eastAsia="en-AU"/>
              </w:rPr>
              <w:t xml:space="preserve">equivalent qualifications as follows: </w:t>
            </w:r>
          </w:p>
          <w:p w14:paraId="57603CAB" w14:textId="487896C0" w:rsidR="007902CB" w:rsidRPr="00790CCB" w:rsidRDefault="007902CB" w:rsidP="00551180">
            <w:pPr>
              <w:pStyle w:val="IGTableText"/>
              <w:numPr>
                <w:ilvl w:val="0"/>
                <w:numId w:val="8"/>
              </w:numPr>
              <w:spacing w:before="0" w:after="0" w:line="276" w:lineRule="auto"/>
              <w:ind w:left="662"/>
              <w:rPr>
                <w:lang w:eastAsia="en-AU"/>
              </w:rPr>
            </w:pPr>
            <w:r w:rsidRPr="00790CCB">
              <w:rPr>
                <w:lang w:eastAsia="en-AU"/>
              </w:rPr>
              <w:t>CPP41419 Certificate IV in Real Estate Practice is the merging of CPP40307, CPP40407, CPP40507 and CPP40611.</w:t>
            </w:r>
          </w:p>
          <w:p w14:paraId="22045612" w14:textId="0B64F043" w:rsidR="007902CB" w:rsidRPr="00790CCB" w:rsidRDefault="007902CB" w:rsidP="00551180">
            <w:pPr>
              <w:pStyle w:val="IGTableText"/>
              <w:numPr>
                <w:ilvl w:val="0"/>
                <w:numId w:val="8"/>
              </w:numPr>
              <w:spacing w:before="0" w:after="0" w:line="276" w:lineRule="auto"/>
              <w:ind w:left="662"/>
              <w:rPr>
                <w:lang w:eastAsia="en-AU"/>
              </w:rPr>
            </w:pPr>
            <w:r w:rsidRPr="00790CCB">
              <w:rPr>
                <w:lang w:eastAsia="en-AU"/>
              </w:rPr>
              <w:t>CPP51119 Diploma of Property (Agency Management) is the merging of CPP50307 and CPP50409.</w:t>
            </w:r>
          </w:p>
          <w:p w14:paraId="1B66C43D" w14:textId="1F6084A1" w:rsidR="007902CB" w:rsidRPr="00790CCB" w:rsidRDefault="007902CB" w:rsidP="00551180">
            <w:pPr>
              <w:pStyle w:val="IGTableText"/>
              <w:numPr>
                <w:ilvl w:val="0"/>
                <w:numId w:val="8"/>
              </w:numPr>
              <w:spacing w:before="0" w:after="0" w:line="276" w:lineRule="auto"/>
              <w:ind w:left="662"/>
              <w:rPr>
                <w:lang w:eastAsia="en-AU"/>
              </w:rPr>
            </w:pPr>
            <w:r w:rsidRPr="00790CCB">
              <w:rPr>
                <w:lang w:eastAsia="en-AU"/>
              </w:rPr>
              <w:t>CPP31519 Certificate III in Real Estate Practice is the merging of CPP30211 and CPP30311.</w:t>
            </w:r>
          </w:p>
          <w:p w14:paraId="50830784" w14:textId="760E3D38" w:rsidR="007902CB" w:rsidRPr="00790CCB" w:rsidRDefault="007902CB" w:rsidP="00551180">
            <w:pPr>
              <w:pStyle w:val="IGTableText"/>
              <w:numPr>
                <w:ilvl w:val="0"/>
                <w:numId w:val="8"/>
              </w:numPr>
              <w:spacing w:before="0" w:after="0" w:line="276" w:lineRule="auto"/>
              <w:ind w:left="662"/>
              <w:rPr>
                <w:lang w:eastAsia="en-AU"/>
              </w:rPr>
            </w:pPr>
            <w:r w:rsidRPr="00790CCB">
              <w:rPr>
                <w:lang w:eastAsia="en-AU"/>
              </w:rPr>
              <w:t xml:space="preserve">Three hundred and sixteen (316) Units of Competency which included 44 revised from CPP07and 27 new </w:t>
            </w:r>
            <w:proofErr w:type="spellStart"/>
            <w:r w:rsidRPr="00790CCB">
              <w:rPr>
                <w:lang w:eastAsia="en-AU"/>
              </w:rPr>
              <w:t>UoC</w:t>
            </w:r>
            <w:proofErr w:type="spellEnd"/>
            <w:r w:rsidRPr="00790CCB">
              <w:rPr>
                <w:lang w:eastAsia="en-AU"/>
              </w:rPr>
              <w:t>.</w:t>
            </w:r>
          </w:p>
          <w:p w14:paraId="4DC42500" w14:textId="0829EDA8" w:rsidR="007902CB" w:rsidRPr="00790CCB" w:rsidRDefault="007902CB" w:rsidP="00551180">
            <w:pPr>
              <w:pStyle w:val="IGTableText"/>
              <w:numPr>
                <w:ilvl w:val="0"/>
                <w:numId w:val="8"/>
              </w:numPr>
              <w:spacing w:before="0" w:after="0" w:line="276" w:lineRule="auto"/>
              <w:ind w:left="662"/>
              <w:rPr>
                <w:lang w:eastAsia="en-AU"/>
              </w:rPr>
            </w:pPr>
            <w:r w:rsidRPr="00790CCB">
              <w:rPr>
                <w:lang w:eastAsia="en-AU"/>
              </w:rPr>
              <w:t>Of the 44 transitioned units of competency, 30 were not equivalent.</w:t>
            </w:r>
          </w:p>
          <w:p w14:paraId="78CC46DD" w14:textId="5ECB3063" w:rsidR="007902CB" w:rsidRDefault="00790CCB" w:rsidP="00551180">
            <w:pPr>
              <w:rPr>
                <w:rFonts w:cs="Arial"/>
              </w:rPr>
            </w:pPr>
            <w:r>
              <w:rPr>
                <w:rFonts w:cs="Arial"/>
                <w:lang w:val="en-US" w:eastAsia="en-AU"/>
              </w:rPr>
              <w:t>M</w:t>
            </w:r>
            <w:r w:rsidRPr="00365BD0">
              <w:rPr>
                <w:rFonts w:cs="Arial"/>
                <w:lang w:val="en-US" w:eastAsia="en-AU"/>
              </w:rPr>
              <w:t xml:space="preserve">apping of qualifications and units </w:t>
            </w:r>
            <w:r>
              <w:rPr>
                <w:rFonts w:cs="Arial"/>
                <w:lang w:val="en-US" w:eastAsia="en-AU"/>
              </w:rPr>
              <w:t xml:space="preserve">are detailed in the </w:t>
            </w:r>
            <w:hyperlink r:id="rId22" w:history="1">
              <w:r>
                <w:rPr>
                  <w:rStyle w:val="Hyperlink"/>
                  <w:rFonts w:cs="Arial"/>
                  <w:lang w:val="en-US" w:eastAsia="en-AU"/>
                </w:rPr>
                <w:t>Companion Volume</w:t>
              </w:r>
            </w:hyperlink>
            <w:r w:rsidR="00D90678">
              <w:rPr>
                <w:rStyle w:val="Hyperlink"/>
                <w:rFonts w:cs="Arial"/>
                <w:lang w:val="en-US" w:eastAsia="en-AU"/>
              </w:rPr>
              <w:t>s</w:t>
            </w:r>
            <w:r>
              <w:rPr>
                <w:rStyle w:val="Hyperlink"/>
                <w:rFonts w:cs="Arial"/>
                <w:lang w:val="en-US" w:eastAsia="en-AU"/>
              </w:rPr>
              <w:t>.</w:t>
            </w:r>
          </w:p>
        </w:tc>
      </w:tr>
      <w:tr w:rsidR="007902CB" w14:paraId="2EB9AA20" w14:textId="77777777" w:rsidTr="00551180">
        <w:trPr>
          <w:trHeight w:val="1487"/>
          <w:jc w:val="center"/>
        </w:trPr>
        <w:tc>
          <w:tcPr>
            <w:tcW w:w="2117" w:type="dxa"/>
            <w:gridSpan w:val="2"/>
            <w:tcBorders>
              <w:left w:val="single" w:sz="4" w:space="0" w:color="auto"/>
            </w:tcBorders>
            <w:tcMar>
              <w:top w:w="57" w:type="dxa"/>
              <w:bottom w:w="57" w:type="dxa"/>
            </w:tcMar>
          </w:tcPr>
          <w:p w14:paraId="51348887" w14:textId="77777777" w:rsidR="00D507A0" w:rsidRDefault="007902CB" w:rsidP="00551180">
            <w:pPr>
              <w:spacing w:after="0"/>
              <w:rPr>
                <w:rFonts w:cs="Arial"/>
                <w:lang w:val="en-US"/>
              </w:rPr>
            </w:pPr>
            <w:r>
              <w:rPr>
                <w:rFonts w:cs="Arial"/>
                <w:lang w:val="en-US"/>
              </w:rPr>
              <w:lastRenderedPageBreak/>
              <w:t>CPP Property Services</w:t>
            </w:r>
            <w:r w:rsidR="00D507A0">
              <w:rPr>
                <w:rFonts w:cs="Arial"/>
                <w:lang w:val="en-US"/>
              </w:rPr>
              <w:t xml:space="preserve"> </w:t>
            </w:r>
            <w:r w:rsidRPr="00BD4F3B">
              <w:rPr>
                <w:rFonts w:cs="Arial"/>
                <w:lang w:val="en-US"/>
              </w:rPr>
              <w:t>Training</w:t>
            </w:r>
            <w:r w:rsidR="00D507A0">
              <w:rPr>
                <w:rFonts w:cs="Arial"/>
                <w:lang w:val="en-US"/>
              </w:rPr>
              <w:t> </w:t>
            </w:r>
            <w:r w:rsidRPr="00BD4F3B">
              <w:rPr>
                <w:rFonts w:cs="Arial"/>
                <w:lang w:val="en-US"/>
              </w:rPr>
              <w:t>Package</w:t>
            </w:r>
          </w:p>
          <w:p w14:paraId="6E93BC8E" w14:textId="16262A61" w:rsidR="007902CB" w:rsidRDefault="007902CB" w:rsidP="00551180">
            <w:pPr>
              <w:spacing w:after="0"/>
              <w:rPr>
                <w:rFonts w:cs="Arial"/>
                <w:lang w:val="en-US"/>
              </w:rPr>
            </w:pPr>
            <w:r w:rsidRPr="00BD4F3B">
              <w:rPr>
                <w:rFonts w:cs="Arial"/>
                <w:lang w:val="en-US"/>
              </w:rPr>
              <w:t xml:space="preserve">Release </w:t>
            </w:r>
            <w:r>
              <w:rPr>
                <w:rFonts w:cs="Arial"/>
                <w:lang w:val="en-US"/>
              </w:rPr>
              <w:t>7.1</w:t>
            </w:r>
          </w:p>
          <w:p w14:paraId="12F27FCB" w14:textId="77777777" w:rsidR="007902CB" w:rsidRDefault="007902CB" w:rsidP="00551180">
            <w:pPr>
              <w:spacing w:after="0"/>
              <w:rPr>
                <w:rFonts w:cs="Arial"/>
                <w:lang w:val="en-US"/>
              </w:rPr>
            </w:pPr>
          </w:p>
        </w:tc>
        <w:tc>
          <w:tcPr>
            <w:tcW w:w="1217" w:type="dxa"/>
            <w:tcMar>
              <w:top w:w="57" w:type="dxa"/>
              <w:bottom w:w="57" w:type="dxa"/>
            </w:tcMar>
          </w:tcPr>
          <w:p w14:paraId="7C1D393A" w14:textId="77777777" w:rsidR="007902CB" w:rsidRPr="009D2278" w:rsidRDefault="007902CB" w:rsidP="00551180">
            <w:pPr>
              <w:spacing w:after="0"/>
              <w:rPr>
                <w:rFonts w:cs="Arial"/>
                <w:color w:val="000000" w:themeColor="text1"/>
                <w:lang w:val="en-US"/>
              </w:rPr>
            </w:pPr>
            <w:r>
              <w:rPr>
                <w:rFonts w:cs="Arial"/>
                <w:color w:val="000000" w:themeColor="text1"/>
                <w:lang w:val="en-US"/>
              </w:rPr>
              <w:t>19/02/2020</w:t>
            </w:r>
          </w:p>
        </w:tc>
        <w:tc>
          <w:tcPr>
            <w:tcW w:w="6615" w:type="dxa"/>
            <w:tcMar>
              <w:top w:w="57" w:type="dxa"/>
              <w:bottom w:w="57" w:type="dxa"/>
            </w:tcMar>
          </w:tcPr>
          <w:p w14:paraId="082965E7" w14:textId="77777777" w:rsidR="007902CB" w:rsidRPr="007678C3" w:rsidRDefault="007902CB" w:rsidP="00551180">
            <w:pPr>
              <w:rPr>
                <w:rFonts w:cs="Arial"/>
                <w:lang w:val="en-US" w:eastAsia="en-AU"/>
              </w:rPr>
            </w:pPr>
            <w:r w:rsidRPr="007678C3">
              <w:rPr>
                <w:rFonts w:cs="Arial"/>
                <w:lang w:val="en-US" w:eastAsia="en-AU"/>
              </w:rPr>
              <w:t>Updated minor release of qualification CPP20218</w:t>
            </w:r>
            <w:r>
              <w:rPr>
                <w:rFonts w:cs="Arial"/>
                <w:lang w:val="en-US" w:eastAsia="en-AU"/>
              </w:rPr>
              <w:t xml:space="preserve"> Certificate II in Security Operations.</w:t>
            </w:r>
          </w:p>
          <w:p w14:paraId="3736FDE6" w14:textId="77777777" w:rsidR="007902CB" w:rsidRDefault="007902CB" w:rsidP="00551180">
            <w:pPr>
              <w:rPr>
                <w:rFonts w:cs="Arial"/>
                <w:lang w:val="en-US" w:eastAsia="en-AU"/>
              </w:rPr>
            </w:pPr>
            <w:r w:rsidRPr="007678C3">
              <w:rPr>
                <w:rFonts w:cs="Arial"/>
                <w:lang w:val="en-US" w:eastAsia="en-AU"/>
              </w:rPr>
              <w:t>U</w:t>
            </w:r>
            <w:r>
              <w:rPr>
                <w:rFonts w:cs="Arial"/>
                <w:lang w:val="en-US" w:eastAsia="en-AU"/>
              </w:rPr>
              <w:t>pdated minor release of 4 units:</w:t>
            </w:r>
          </w:p>
          <w:p w14:paraId="53B7361F" w14:textId="77777777" w:rsidR="007902CB" w:rsidRDefault="007902CB" w:rsidP="00551180">
            <w:pPr>
              <w:pStyle w:val="IGTableText"/>
              <w:numPr>
                <w:ilvl w:val="0"/>
                <w:numId w:val="8"/>
              </w:numPr>
              <w:spacing w:before="0" w:after="0" w:line="276" w:lineRule="auto"/>
              <w:ind w:left="662"/>
              <w:rPr>
                <w:lang w:eastAsia="en-AU"/>
              </w:rPr>
            </w:pPr>
            <w:r>
              <w:rPr>
                <w:lang w:eastAsia="en-AU"/>
              </w:rPr>
              <w:t xml:space="preserve">CPPSEC2103 Apply WHS, emergency response and evacuation procedures to maintain security </w:t>
            </w:r>
          </w:p>
          <w:p w14:paraId="36A42DBC" w14:textId="77777777" w:rsidR="007902CB" w:rsidRDefault="007902CB" w:rsidP="00551180">
            <w:pPr>
              <w:pStyle w:val="IGTableText"/>
              <w:numPr>
                <w:ilvl w:val="0"/>
                <w:numId w:val="8"/>
              </w:numPr>
              <w:spacing w:before="0" w:after="0" w:line="276" w:lineRule="auto"/>
              <w:ind w:left="662"/>
              <w:rPr>
                <w:lang w:eastAsia="en-AU"/>
              </w:rPr>
            </w:pPr>
            <w:r>
              <w:rPr>
                <w:lang w:eastAsia="en-AU"/>
              </w:rPr>
              <w:t>CPPSEC2104 Apply risk assessment to select and carry out response to security risk situations</w:t>
            </w:r>
          </w:p>
          <w:p w14:paraId="537B6368" w14:textId="77777777" w:rsidR="007902CB" w:rsidRDefault="007902CB" w:rsidP="00551180">
            <w:pPr>
              <w:pStyle w:val="IGTableText"/>
              <w:numPr>
                <w:ilvl w:val="0"/>
                <w:numId w:val="8"/>
              </w:numPr>
              <w:spacing w:before="0" w:after="0" w:line="276" w:lineRule="auto"/>
              <w:ind w:left="662"/>
              <w:rPr>
                <w:lang w:eastAsia="en-AU"/>
              </w:rPr>
            </w:pPr>
            <w:r>
              <w:rPr>
                <w:lang w:eastAsia="en-AU"/>
              </w:rPr>
              <w:t>CPPSEC2105 Provide quality services to a range of security clients</w:t>
            </w:r>
          </w:p>
          <w:p w14:paraId="3FA16C04" w14:textId="77777777" w:rsidR="007902CB" w:rsidRPr="007678C3" w:rsidRDefault="007902CB" w:rsidP="00551180">
            <w:pPr>
              <w:pStyle w:val="IGTableText"/>
              <w:numPr>
                <w:ilvl w:val="0"/>
                <w:numId w:val="8"/>
              </w:numPr>
              <w:spacing w:before="0" w:after="0" w:line="276" w:lineRule="auto"/>
              <w:ind w:left="662"/>
              <w:rPr>
                <w:lang w:eastAsia="en-AU"/>
              </w:rPr>
            </w:pPr>
            <w:r>
              <w:rPr>
                <w:lang w:eastAsia="en-AU"/>
              </w:rPr>
              <w:t xml:space="preserve">CPPSEC3116 Carry, </w:t>
            </w:r>
            <w:proofErr w:type="gramStart"/>
            <w:r>
              <w:rPr>
                <w:lang w:eastAsia="en-AU"/>
              </w:rPr>
              <w:t>operate</w:t>
            </w:r>
            <w:proofErr w:type="gramEnd"/>
            <w:r>
              <w:rPr>
                <w:lang w:eastAsia="en-AU"/>
              </w:rPr>
              <w:t xml:space="preserve"> and maintain semiautomatic pistols for security purposes.</w:t>
            </w:r>
          </w:p>
        </w:tc>
      </w:tr>
      <w:tr w:rsidR="007902CB" w14:paraId="6C8AE283" w14:textId="77777777" w:rsidTr="00551180">
        <w:trPr>
          <w:trHeight w:val="1487"/>
          <w:jc w:val="center"/>
        </w:trPr>
        <w:tc>
          <w:tcPr>
            <w:tcW w:w="2117" w:type="dxa"/>
            <w:gridSpan w:val="2"/>
            <w:tcBorders>
              <w:left w:val="single" w:sz="4" w:space="0" w:color="auto"/>
            </w:tcBorders>
            <w:tcMar>
              <w:top w:w="57" w:type="dxa"/>
              <w:bottom w:w="57" w:type="dxa"/>
            </w:tcMar>
          </w:tcPr>
          <w:p w14:paraId="34A55045" w14:textId="77777777" w:rsidR="00D507A0" w:rsidRDefault="007902CB" w:rsidP="00551180">
            <w:pPr>
              <w:spacing w:after="0"/>
              <w:rPr>
                <w:rFonts w:cs="Arial"/>
                <w:lang w:val="en-US"/>
              </w:rPr>
            </w:pPr>
            <w:r>
              <w:rPr>
                <w:rFonts w:cs="Arial"/>
                <w:lang w:val="en-US"/>
              </w:rPr>
              <w:t>CPP Property Services</w:t>
            </w:r>
            <w:r w:rsidR="00D507A0">
              <w:rPr>
                <w:rFonts w:cs="Arial"/>
                <w:lang w:val="en-US"/>
              </w:rPr>
              <w:t xml:space="preserve"> </w:t>
            </w:r>
            <w:r w:rsidRPr="00BD4F3B">
              <w:rPr>
                <w:rFonts w:cs="Arial"/>
                <w:lang w:val="en-US"/>
              </w:rPr>
              <w:t>Training</w:t>
            </w:r>
            <w:r w:rsidR="00D507A0">
              <w:rPr>
                <w:rFonts w:cs="Arial"/>
                <w:lang w:val="en-US"/>
              </w:rPr>
              <w:t> </w:t>
            </w:r>
            <w:r w:rsidRPr="00BD4F3B">
              <w:rPr>
                <w:rFonts w:cs="Arial"/>
                <w:lang w:val="en-US"/>
              </w:rPr>
              <w:t>Package</w:t>
            </w:r>
          </w:p>
          <w:p w14:paraId="6BFFA212" w14:textId="10735C36" w:rsidR="007902CB" w:rsidRDefault="007902CB" w:rsidP="00551180">
            <w:pPr>
              <w:spacing w:after="0"/>
              <w:rPr>
                <w:rFonts w:cs="Arial"/>
                <w:lang w:val="en-US"/>
              </w:rPr>
            </w:pPr>
            <w:r w:rsidRPr="00BD4F3B">
              <w:rPr>
                <w:rFonts w:cs="Arial"/>
                <w:lang w:val="en-US"/>
              </w:rPr>
              <w:t xml:space="preserve">Release </w:t>
            </w:r>
            <w:r>
              <w:rPr>
                <w:rFonts w:cs="Arial"/>
                <w:lang w:val="en-US"/>
              </w:rPr>
              <w:t>7</w:t>
            </w:r>
          </w:p>
          <w:p w14:paraId="79ADEA0F" w14:textId="77777777" w:rsidR="007902CB" w:rsidRDefault="007902CB" w:rsidP="00551180">
            <w:pPr>
              <w:spacing w:after="0"/>
              <w:rPr>
                <w:rFonts w:cs="Arial"/>
                <w:lang w:val="en-US"/>
              </w:rPr>
            </w:pPr>
          </w:p>
        </w:tc>
        <w:tc>
          <w:tcPr>
            <w:tcW w:w="1217" w:type="dxa"/>
            <w:tcMar>
              <w:top w:w="57" w:type="dxa"/>
              <w:bottom w:w="57" w:type="dxa"/>
            </w:tcMar>
          </w:tcPr>
          <w:p w14:paraId="1FF93F7B" w14:textId="77777777" w:rsidR="007902CB" w:rsidRPr="009D2278" w:rsidRDefault="007902CB" w:rsidP="00551180">
            <w:pPr>
              <w:spacing w:after="0"/>
              <w:rPr>
                <w:rFonts w:cs="Arial"/>
                <w:color w:val="000000" w:themeColor="text1"/>
                <w:lang w:val="en-US"/>
              </w:rPr>
            </w:pPr>
            <w:r>
              <w:rPr>
                <w:rFonts w:cs="Arial"/>
                <w:color w:val="000000" w:themeColor="text1"/>
                <w:lang w:val="en-US"/>
              </w:rPr>
              <w:t>19/02/2020</w:t>
            </w:r>
          </w:p>
        </w:tc>
        <w:tc>
          <w:tcPr>
            <w:tcW w:w="6615" w:type="dxa"/>
            <w:tcMar>
              <w:top w:w="57" w:type="dxa"/>
              <w:bottom w:w="57" w:type="dxa"/>
            </w:tcMar>
          </w:tcPr>
          <w:p w14:paraId="3805193E" w14:textId="77777777" w:rsidR="007902CB" w:rsidRDefault="007902CB" w:rsidP="00551180">
            <w:pPr>
              <w:rPr>
                <w:rFonts w:cs="Arial"/>
                <w:lang w:val="en-US" w:eastAsia="en-AU"/>
              </w:rPr>
            </w:pPr>
            <w:r>
              <w:rPr>
                <w:rFonts w:cs="Arial"/>
                <w:lang w:val="en-US" w:eastAsia="en-AU"/>
              </w:rPr>
              <w:t>Revision of two</w:t>
            </w:r>
            <w:r w:rsidRPr="006C68C2">
              <w:rPr>
                <w:rFonts w:cs="Arial"/>
                <w:lang w:val="en-US" w:eastAsia="en-AU"/>
              </w:rPr>
              <w:t xml:space="preserve"> qualification</w:t>
            </w:r>
            <w:r>
              <w:rPr>
                <w:rFonts w:cs="Arial"/>
                <w:lang w:val="en-US" w:eastAsia="en-AU"/>
              </w:rPr>
              <w:t>s, which are</w:t>
            </w:r>
            <w:r w:rsidRPr="006C68C2">
              <w:rPr>
                <w:rFonts w:cs="Arial"/>
                <w:lang w:val="en-US" w:eastAsia="en-AU"/>
              </w:rPr>
              <w:t xml:space="preserve"> </w:t>
            </w:r>
            <w:r>
              <w:rPr>
                <w:rFonts w:cs="Arial"/>
                <w:lang w:val="en-US" w:eastAsia="en-AU"/>
              </w:rPr>
              <w:t>non-</w:t>
            </w:r>
            <w:r w:rsidRPr="006C68C2">
              <w:rPr>
                <w:rFonts w:cs="Arial"/>
                <w:lang w:val="en-US" w:eastAsia="en-AU"/>
              </w:rPr>
              <w:t xml:space="preserve">equivalent to </w:t>
            </w:r>
            <w:r>
              <w:rPr>
                <w:rFonts w:cs="Arial"/>
                <w:lang w:val="en-US" w:eastAsia="en-AU"/>
              </w:rPr>
              <w:t>the</w:t>
            </w:r>
            <w:r w:rsidRPr="006C68C2">
              <w:rPr>
                <w:rFonts w:cs="Arial"/>
                <w:lang w:val="en-US" w:eastAsia="en-AU"/>
              </w:rPr>
              <w:t xml:space="preserve"> superseded version</w:t>
            </w:r>
            <w:r>
              <w:rPr>
                <w:rFonts w:cs="Arial"/>
                <w:lang w:val="en-US" w:eastAsia="en-AU"/>
              </w:rPr>
              <w:t>s</w:t>
            </w:r>
            <w:r w:rsidRPr="006C68C2">
              <w:rPr>
                <w:rFonts w:cs="Arial"/>
                <w:lang w:val="en-US" w:eastAsia="en-AU"/>
              </w:rPr>
              <w:t xml:space="preserve"> in the CPP07 Property Services Training Package</w:t>
            </w:r>
            <w:r>
              <w:rPr>
                <w:rFonts w:cs="Arial"/>
                <w:lang w:val="en-US" w:eastAsia="en-AU"/>
              </w:rPr>
              <w:t>:</w:t>
            </w:r>
          </w:p>
          <w:p w14:paraId="36A624E8" w14:textId="77777777" w:rsidR="007902CB" w:rsidRDefault="007902CB" w:rsidP="00551180">
            <w:pPr>
              <w:pStyle w:val="IGTableText"/>
              <w:numPr>
                <w:ilvl w:val="0"/>
                <w:numId w:val="8"/>
              </w:numPr>
              <w:spacing w:before="0" w:after="0" w:line="276" w:lineRule="auto"/>
              <w:ind w:left="662"/>
              <w:rPr>
                <w:lang w:eastAsia="en-AU"/>
              </w:rPr>
            </w:pPr>
            <w:r>
              <w:rPr>
                <w:lang w:eastAsia="en-AU"/>
              </w:rPr>
              <w:t>CPP20218 Certificate II in Security Operations</w:t>
            </w:r>
          </w:p>
          <w:p w14:paraId="1EE2B9C4" w14:textId="77777777" w:rsidR="007902CB" w:rsidRDefault="007902CB" w:rsidP="00551180">
            <w:pPr>
              <w:pStyle w:val="IGTableText"/>
              <w:numPr>
                <w:ilvl w:val="0"/>
                <w:numId w:val="8"/>
              </w:numPr>
              <w:spacing w:before="0" w:after="0" w:line="276" w:lineRule="auto"/>
              <w:ind w:left="662"/>
              <w:rPr>
                <w:lang w:eastAsia="en-AU"/>
              </w:rPr>
            </w:pPr>
            <w:r>
              <w:rPr>
                <w:lang w:eastAsia="en-AU"/>
              </w:rPr>
              <w:t>CPP31318 Certificate III in Security Operations</w:t>
            </w:r>
          </w:p>
          <w:p w14:paraId="7AFD53BD" w14:textId="77777777" w:rsidR="007902CB" w:rsidRDefault="007902CB" w:rsidP="00551180">
            <w:pPr>
              <w:rPr>
                <w:rFonts w:cs="Arial"/>
                <w:lang w:val="en-US" w:eastAsia="en-AU"/>
              </w:rPr>
            </w:pPr>
            <w:r>
              <w:rPr>
                <w:rFonts w:cs="Arial"/>
                <w:lang w:val="en-US" w:eastAsia="en-AU"/>
              </w:rPr>
              <w:t>Development of one new qualification:</w:t>
            </w:r>
          </w:p>
          <w:p w14:paraId="63827B0F" w14:textId="77777777" w:rsidR="007902CB" w:rsidRDefault="007902CB" w:rsidP="00551180">
            <w:pPr>
              <w:pStyle w:val="IGTableText"/>
              <w:numPr>
                <w:ilvl w:val="0"/>
                <w:numId w:val="8"/>
              </w:numPr>
              <w:spacing w:before="0" w:after="0" w:line="276" w:lineRule="auto"/>
              <w:ind w:left="662"/>
              <w:rPr>
                <w:lang w:eastAsia="en-AU"/>
              </w:rPr>
            </w:pPr>
            <w:r>
              <w:rPr>
                <w:lang w:eastAsia="en-AU"/>
              </w:rPr>
              <w:t>CPP31418 Certificate III in Close Protection Operations</w:t>
            </w:r>
          </w:p>
          <w:p w14:paraId="1FB7E2F7" w14:textId="77777777" w:rsidR="007902CB" w:rsidRPr="007678C3" w:rsidRDefault="007902CB" w:rsidP="00551180">
            <w:pPr>
              <w:rPr>
                <w:rFonts w:cs="Arial"/>
                <w:lang w:val="en-US" w:eastAsia="en-AU"/>
              </w:rPr>
            </w:pPr>
            <w:r>
              <w:rPr>
                <w:rFonts w:cs="Arial"/>
                <w:lang w:val="en-US" w:eastAsia="en-AU"/>
              </w:rPr>
              <w:t>Revision of 39 units and addition of six new units.</w:t>
            </w:r>
          </w:p>
        </w:tc>
      </w:tr>
      <w:tr w:rsidR="007902CB" w14:paraId="6F322A35" w14:textId="77777777" w:rsidTr="00551180">
        <w:trPr>
          <w:trHeight w:val="1487"/>
          <w:jc w:val="center"/>
        </w:trPr>
        <w:tc>
          <w:tcPr>
            <w:tcW w:w="2117" w:type="dxa"/>
            <w:gridSpan w:val="2"/>
            <w:tcBorders>
              <w:left w:val="single" w:sz="4" w:space="0" w:color="auto"/>
            </w:tcBorders>
            <w:tcMar>
              <w:top w:w="57" w:type="dxa"/>
              <w:bottom w:w="57" w:type="dxa"/>
            </w:tcMar>
          </w:tcPr>
          <w:p w14:paraId="0C3D42BD" w14:textId="77777777" w:rsidR="00D507A0" w:rsidRDefault="007902CB" w:rsidP="00551180">
            <w:pPr>
              <w:spacing w:after="0"/>
              <w:rPr>
                <w:rFonts w:cs="Arial"/>
                <w:lang w:val="en-US"/>
              </w:rPr>
            </w:pPr>
            <w:r>
              <w:rPr>
                <w:rFonts w:cs="Arial"/>
                <w:lang w:val="en-US"/>
              </w:rPr>
              <w:t>CPP Property Services</w:t>
            </w:r>
            <w:r w:rsidR="00D507A0">
              <w:rPr>
                <w:rFonts w:cs="Arial"/>
                <w:lang w:val="en-US"/>
              </w:rPr>
              <w:t xml:space="preserve"> </w:t>
            </w:r>
            <w:r w:rsidRPr="00BD4F3B">
              <w:rPr>
                <w:rFonts w:cs="Arial"/>
                <w:lang w:val="en-US"/>
              </w:rPr>
              <w:t>Training</w:t>
            </w:r>
            <w:r w:rsidR="00D507A0">
              <w:rPr>
                <w:rFonts w:cs="Arial"/>
                <w:lang w:val="en-US"/>
              </w:rPr>
              <w:t> </w:t>
            </w:r>
            <w:r w:rsidRPr="00BD4F3B">
              <w:rPr>
                <w:rFonts w:cs="Arial"/>
                <w:lang w:val="en-US"/>
              </w:rPr>
              <w:t>Package</w:t>
            </w:r>
          </w:p>
          <w:p w14:paraId="4CE2F858" w14:textId="2535F9B2" w:rsidR="007902CB" w:rsidRPr="00BD4F3B" w:rsidRDefault="007902CB" w:rsidP="00551180">
            <w:pPr>
              <w:spacing w:after="0"/>
              <w:rPr>
                <w:rFonts w:cs="Arial"/>
                <w:lang w:val="en-US"/>
              </w:rPr>
            </w:pPr>
            <w:r w:rsidRPr="00BD4F3B">
              <w:rPr>
                <w:rFonts w:cs="Arial"/>
                <w:lang w:val="en-US"/>
              </w:rPr>
              <w:t xml:space="preserve">Release </w:t>
            </w:r>
            <w:r>
              <w:rPr>
                <w:rFonts w:cs="Arial"/>
                <w:lang w:val="en-US"/>
              </w:rPr>
              <w:t>6</w:t>
            </w:r>
          </w:p>
        </w:tc>
        <w:tc>
          <w:tcPr>
            <w:tcW w:w="1217" w:type="dxa"/>
            <w:tcMar>
              <w:top w:w="57" w:type="dxa"/>
              <w:bottom w:w="57" w:type="dxa"/>
            </w:tcMar>
          </w:tcPr>
          <w:p w14:paraId="3A5E2E19" w14:textId="77777777" w:rsidR="007902CB" w:rsidRPr="009D2278" w:rsidRDefault="007902CB" w:rsidP="00551180">
            <w:pPr>
              <w:spacing w:after="0"/>
              <w:rPr>
                <w:rFonts w:cs="Arial"/>
                <w:color w:val="000000" w:themeColor="text1"/>
                <w:lang w:val="en-US"/>
              </w:rPr>
            </w:pPr>
            <w:r w:rsidRPr="009D2278">
              <w:rPr>
                <w:rFonts w:cs="Arial"/>
                <w:color w:val="000000" w:themeColor="text1"/>
                <w:lang w:val="en-US"/>
              </w:rPr>
              <w:t>26/11/2018</w:t>
            </w:r>
          </w:p>
        </w:tc>
        <w:tc>
          <w:tcPr>
            <w:tcW w:w="6615" w:type="dxa"/>
            <w:tcMar>
              <w:top w:w="57" w:type="dxa"/>
              <w:bottom w:w="57" w:type="dxa"/>
            </w:tcMar>
          </w:tcPr>
          <w:p w14:paraId="4A1B3EA9" w14:textId="77777777" w:rsidR="007902CB" w:rsidRPr="006C68C2" w:rsidRDefault="007902CB" w:rsidP="00551180">
            <w:pPr>
              <w:rPr>
                <w:rFonts w:cs="Arial"/>
                <w:lang w:val="en-US" w:eastAsia="en-AU"/>
              </w:rPr>
            </w:pPr>
            <w:r w:rsidRPr="006C68C2">
              <w:rPr>
                <w:rFonts w:cs="Arial"/>
                <w:lang w:val="en-US" w:eastAsia="en-AU"/>
              </w:rPr>
              <w:t>Revision of 1 qualification, which is equivalent to its superseded version in the CPP07 Property Services Training Package:</w:t>
            </w:r>
          </w:p>
          <w:p w14:paraId="123FC179" w14:textId="77777777" w:rsidR="007902CB" w:rsidRPr="006C68C2" w:rsidRDefault="007902CB" w:rsidP="00551180">
            <w:pPr>
              <w:rPr>
                <w:rFonts w:cs="Arial"/>
                <w:lang w:val="en-US" w:eastAsia="en-AU"/>
              </w:rPr>
            </w:pPr>
            <w:r w:rsidRPr="006C68C2">
              <w:rPr>
                <w:rFonts w:cs="Arial"/>
                <w:lang w:val="en-US" w:eastAsia="en-AU"/>
              </w:rPr>
              <w:t>CPP31218 Certificate III in Swimming Pool and Spa Service</w:t>
            </w:r>
          </w:p>
          <w:p w14:paraId="32EDFDE6" w14:textId="77777777" w:rsidR="007902CB" w:rsidRPr="00BD4F3B" w:rsidRDefault="007902CB" w:rsidP="00551180">
            <w:pPr>
              <w:rPr>
                <w:rFonts w:cs="Arial"/>
                <w:lang w:val="en-US" w:eastAsia="en-AU"/>
              </w:rPr>
            </w:pPr>
            <w:r w:rsidRPr="006C68C2">
              <w:rPr>
                <w:rFonts w:cs="Arial"/>
                <w:lang w:val="en-US" w:eastAsia="en-AU"/>
              </w:rPr>
              <w:t xml:space="preserve">Revision of 13 </w:t>
            </w:r>
            <w:r>
              <w:rPr>
                <w:rFonts w:cs="Arial"/>
                <w:lang w:val="en-US" w:eastAsia="en-AU"/>
              </w:rPr>
              <w:t>equivalent units of competency.</w:t>
            </w:r>
          </w:p>
        </w:tc>
      </w:tr>
      <w:tr w:rsidR="007902CB" w14:paraId="6D197C87" w14:textId="77777777" w:rsidTr="00551180">
        <w:trPr>
          <w:trHeight w:val="1487"/>
          <w:jc w:val="center"/>
        </w:trPr>
        <w:tc>
          <w:tcPr>
            <w:tcW w:w="2117" w:type="dxa"/>
            <w:gridSpan w:val="2"/>
            <w:tcBorders>
              <w:left w:val="single" w:sz="4" w:space="0" w:color="auto"/>
            </w:tcBorders>
            <w:tcMar>
              <w:top w:w="57" w:type="dxa"/>
              <w:bottom w:w="57" w:type="dxa"/>
            </w:tcMar>
          </w:tcPr>
          <w:p w14:paraId="38529EF1" w14:textId="7F21BD9B" w:rsidR="007902CB" w:rsidRPr="00F8663C" w:rsidRDefault="007902CB" w:rsidP="00551180">
            <w:pPr>
              <w:spacing w:after="0"/>
              <w:rPr>
                <w:rFonts w:cs="Arial"/>
                <w:lang w:val="en-US"/>
              </w:rPr>
            </w:pPr>
            <w:r w:rsidRPr="00F8663C">
              <w:rPr>
                <w:rFonts w:cs="Arial"/>
                <w:lang w:val="en-US"/>
              </w:rPr>
              <w:lastRenderedPageBreak/>
              <w:t>CPP Property Services Training</w:t>
            </w:r>
            <w:r w:rsidR="00D507A0">
              <w:rPr>
                <w:rFonts w:cs="Arial"/>
                <w:lang w:val="en-US"/>
              </w:rPr>
              <w:t> </w:t>
            </w:r>
            <w:r w:rsidRPr="00F8663C">
              <w:rPr>
                <w:rFonts w:cs="Arial"/>
                <w:lang w:val="en-US"/>
              </w:rPr>
              <w:t>Package</w:t>
            </w:r>
          </w:p>
          <w:p w14:paraId="54A85B97" w14:textId="77777777" w:rsidR="007902CB" w:rsidRPr="00F8663C" w:rsidRDefault="007902CB" w:rsidP="00551180">
            <w:pPr>
              <w:spacing w:after="0"/>
              <w:rPr>
                <w:rFonts w:cs="Arial"/>
                <w:lang w:val="en-US"/>
              </w:rPr>
            </w:pPr>
            <w:r w:rsidRPr="00F8663C">
              <w:rPr>
                <w:rFonts w:cs="Arial"/>
                <w:lang w:val="en-US"/>
              </w:rPr>
              <w:t>Release 5</w:t>
            </w:r>
          </w:p>
        </w:tc>
        <w:tc>
          <w:tcPr>
            <w:tcW w:w="1217" w:type="dxa"/>
            <w:tcMar>
              <w:top w:w="57" w:type="dxa"/>
              <w:bottom w:w="57" w:type="dxa"/>
            </w:tcMar>
          </w:tcPr>
          <w:p w14:paraId="59CE9A1A" w14:textId="77777777" w:rsidR="007902CB" w:rsidRPr="009D2278" w:rsidRDefault="007902CB" w:rsidP="00551180">
            <w:pPr>
              <w:rPr>
                <w:rFonts w:cs="Arial"/>
                <w:color w:val="000000" w:themeColor="text1"/>
                <w:lang w:val="en-US"/>
              </w:rPr>
            </w:pPr>
            <w:r w:rsidRPr="009D2278">
              <w:rPr>
                <w:rFonts w:cs="Arial"/>
                <w:color w:val="000000" w:themeColor="text1"/>
                <w:lang w:val="en-US"/>
              </w:rPr>
              <w:t>14/7/2017</w:t>
            </w:r>
          </w:p>
        </w:tc>
        <w:tc>
          <w:tcPr>
            <w:tcW w:w="6615" w:type="dxa"/>
            <w:tcMar>
              <w:top w:w="57" w:type="dxa"/>
              <w:bottom w:w="57" w:type="dxa"/>
            </w:tcMar>
          </w:tcPr>
          <w:p w14:paraId="65FAC703" w14:textId="77777777" w:rsidR="007902CB" w:rsidRPr="00F8663C" w:rsidRDefault="007902CB" w:rsidP="00551180">
            <w:pPr>
              <w:rPr>
                <w:rFonts w:cs="Arial"/>
                <w:lang w:val="en-US" w:eastAsia="en-AU"/>
              </w:rPr>
            </w:pPr>
            <w:r w:rsidRPr="00F8663C">
              <w:rPr>
                <w:rFonts w:cs="Arial"/>
                <w:lang w:val="en-US" w:eastAsia="en-AU"/>
              </w:rPr>
              <w:t>Endorsement for the following:</w:t>
            </w:r>
          </w:p>
          <w:p w14:paraId="60B1A9AF" w14:textId="77777777" w:rsidR="007902CB" w:rsidRPr="004E074D" w:rsidRDefault="007902CB" w:rsidP="00551180">
            <w:pPr>
              <w:pStyle w:val="IGTableText"/>
              <w:spacing w:before="0" w:after="0" w:line="276" w:lineRule="auto"/>
              <w:ind w:left="0"/>
              <w:rPr>
                <w:lang w:eastAsia="en-AU"/>
              </w:rPr>
            </w:pPr>
            <w:r w:rsidRPr="004E074D">
              <w:rPr>
                <w:lang w:eastAsia="en-AU"/>
              </w:rPr>
              <w:t>Development of 1 new qualification:</w:t>
            </w:r>
          </w:p>
          <w:p w14:paraId="1AC7987C" w14:textId="77777777" w:rsidR="007902CB" w:rsidRPr="004E074D" w:rsidRDefault="007902CB" w:rsidP="00551180">
            <w:pPr>
              <w:pStyle w:val="IGTableText"/>
              <w:numPr>
                <w:ilvl w:val="0"/>
                <w:numId w:val="8"/>
              </w:numPr>
              <w:spacing w:before="0" w:after="0" w:line="276" w:lineRule="auto"/>
              <w:ind w:left="662"/>
              <w:rPr>
                <w:lang w:eastAsia="en-AU"/>
              </w:rPr>
            </w:pPr>
            <w:r w:rsidRPr="004E074D">
              <w:rPr>
                <w:lang w:eastAsia="en-AU"/>
              </w:rPr>
              <w:t xml:space="preserve">CPP20617 Certificate II in Cleaning </w:t>
            </w:r>
          </w:p>
          <w:p w14:paraId="763194D3" w14:textId="77777777" w:rsidR="007902CB" w:rsidRDefault="007902CB" w:rsidP="00551180">
            <w:pPr>
              <w:pStyle w:val="IGTableText"/>
              <w:numPr>
                <w:ilvl w:val="0"/>
                <w:numId w:val="8"/>
              </w:numPr>
              <w:spacing w:before="0" w:after="0" w:line="276" w:lineRule="auto"/>
              <w:ind w:left="662"/>
              <w:rPr>
                <w:lang w:eastAsia="en-AU"/>
              </w:rPr>
            </w:pPr>
            <w:r w:rsidRPr="004E074D">
              <w:rPr>
                <w:lang w:eastAsia="en-AU"/>
              </w:rPr>
              <w:t>development of 14 new units of competency</w:t>
            </w:r>
            <w:r>
              <w:rPr>
                <w:lang w:eastAsia="en-AU"/>
              </w:rPr>
              <w:t xml:space="preserve"> in Cleaning</w:t>
            </w:r>
          </w:p>
          <w:p w14:paraId="33408AA7" w14:textId="77777777" w:rsidR="007902CB" w:rsidRDefault="007902CB" w:rsidP="00551180">
            <w:pPr>
              <w:pStyle w:val="IGTableText"/>
              <w:spacing w:before="0" w:after="0" w:line="276" w:lineRule="auto"/>
              <w:ind w:left="0"/>
              <w:rPr>
                <w:lang w:eastAsia="en-AU"/>
              </w:rPr>
            </w:pPr>
            <w:r>
              <w:rPr>
                <w:lang w:eastAsia="en-AU"/>
              </w:rPr>
              <w:t>Revision of 1 unit of competency: CPPCMN2002</w:t>
            </w:r>
          </w:p>
          <w:p w14:paraId="6727634D" w14:textId="2F322EF7" w:rsidR="007207F7" w:rsidRDefault="007207F7" w:rsidP="00551180">
            <w:pPr>
              <w:pStyle w:val="IGTableText"/>
              <w:spacing w:before="0" w:after="0" w:line="276" w:lineRule="auto"/>
              <w:ind w:left="662"/>
              <w:rPr>
                <w:lang w:eastAsia="en-AU"/>
              </w:rPr>
            </w:pPr>
          </w:p>
        </w:tc>
      </w:tr>
      <w:tr w:rsidR="007902CB" w14:paraId="2F1AF762" w14:textId="77777777" w:rsidTr="00551180">
        <w:trPr>
          <w:trHeight w:val="1487"/>
          <w:jc w:val="center"/>
        </w:trPr>
        <w:tc>
          <w:tcPr>
            <w:tcW w:w="2117" w:type="dxa"/>
            <w:gridSpan w:val="2"/>
            <w:tcBorders>
              <w:left w:val="single" w:sz="4" w:space="0" w:color="auto"/>
            </w:tcBorders>
            <w:tcMar>
              <w:top w:w="57" w:type="dxa"/>
              <w:bottom w:w="57" w:type="dxa"/>
            </w:tcMar>
          </w:tcPr>
          <w:p w14:paraId="5FBE8CFC" w14:textId="19E670D9" w:rsidR="007902CB" w:rsidRPr="00F8663C" w:rsidRDefault="007902CB" w:rsidP="00551180">
            <w:pPr>
              <w:spacing w:after="0"/>
              <w:rPr>
                <w:rFonts w:cs="Arial"/>
                <w:lang w:val="en-US"/>
              </w:rPr>
            </w:pPr>
            <w:r w:rsidRPr="00F8663C">
              <w:rPr>
                <w:rFonts w:cs="Arial"/>
                <w:lang w:val="en-US"/>
              </w:rPr>
              <w:t>CPP Property Services Training</w:t>
            </w:r>
            <w:r w:rsidR="00D507A0">
              <w:rPr>
                <w:rFonts w:cs="Arial"/>
                <w:lang w:val="en-US"/>
              </w:rPr>
              <w:t> </w:t>
            </w:r>
            <w:r w:rsidRPr="00F8663C">
              <w:rPr>
                <w:rFonts w:cs="Arial"/>
                <w:lang w:val="en-US"/>
              </w:rPr>
              <w:t>Package</w:t>
            </w:r>
          </w:p>
          <w:p w14:paraId="2C337CE9" w14:textId="77777777" w:rsidR="007902CB" w:rsidRPr="00F8663C" w:rsidRDefault="007902CB" w:rsidP="00551180">
            <w:pPr>
              <w:spacing w:after="0"/>
              <w:rPr>
                <w:rFonts w:cs="Arial"/>
                <w:lang w:val="en-US"/>
              </w:rPr>
            </w:pPr>
            <w:r w:rsidRPr="00F8663C">
              <w:rPr>
                <w:rFonts w:cs="Arial"/>
                <w:lang w:val="en-US"/>
              </w:rPr>
              <w:t>Release 4</w:t>
            </w:r>
          </w:p>
        </w:tc>
        <w:tc>
          <w:tcPr>
            <w:tcW w:w="1217" w:type="dxa"/>
            <w:tcMar>
              <w:top w:w="57" w:type="dxa"/>
              <w:bottom w:w="57" w:type="dxa"/>
            </w:tcMar>
          </w:tcPr>
          <w:p w14:paraId="4E4BB68F" w14:textId="77777777" w:rsidR="007902CB" w:rsidRPr="009D2278" w:rsidRDefault="007902CB" w:rsidP="00551180">
            <w:pPr>
              <w:rPr>
                <w:rFonts w:cs="Arial"/>
                <w:color w:val="000000" w:themeColor="text1"/>
                <w:lang w:val="en-US"/>
              </w:rPr>
            </w:pPr>
            <w:r w:rsidRPr="009D2278">
              <w:rPr>
                <w:rFonts w:cs="Arial"/>
                <w:color w:val="000000" w:themeColor="text1"/>
                <w:lang w:val="en-US"/>
              </w:rPr>
              <w:t>26/8/2016</w:t>
            </w:r>
          </w:p>
        </w:tc>
        <w:tc>
          <w:tcPr>
            <w:tcW w:w="6615" w:type="dxa"/>
            <w:tcMar>
              <w:top w:w="57" w:type="dxa"/>
              <w:bottom w:w="57" w:type="dxa"/>
            </w:tcMar>
          </w:tcPr>
          <w:p w14:paraId="49A76377" w14:textId="3B76CA12" w:rsidR="007902CB" w:rsidRPr="00F8663C" w:rsidRDefault="007902CB" w:rsidP="00551180">
            <w:pPr>
              <w:rPr>
                <w:rFonts w:cs="Arial"/>
                <w:lang w:val="en-US" w:eastAsia="en-AU"/>
              </w:rPr>
            </w:pPr>
            <w:r w:rsidRPr="00F8663C">
              <w:rPr>
                <w:rFonts w:cs="Arial"/>
                <w:lang w:val="en-US" w:eastAsia="en-AU"/>
              </w:rPr>
              <w:t>Endorsement for the following units and qualifications from Release 4:</w:t>
            </w:r>
          </w:p>
          <w:p w14:paraId="359FAC11" w14:textId="77777777" w:rsidR="007902CB" w:rsidRDefault="007902CB" w:rsidP="00551180">
            <w:pPr>
              <w:pStyle w:val="Style1"/>
              <w:rPr>
                <w:lang w:eastAsia="en-AU"/>
              </w:rPr>
            </w:pPr>
            <w:r>
              <w:rPr>
                <w:lang w:eastAsia="en-AU"/>
              </w:rPr>
              <w:t>addition of three new strat</w:t>
            </w:r>
            <w:r w:rsidRPr="004372F5">
              <w:rPr>
                <w:lang w:eastAsia="en-AU"/>
              </w:rPr>
              <w:t>a</w:t>
            </w:r>
            <w:r>
              <w:rPr>
                <w:lang w:eastAsia="en-AU"/>
              </w:rPr>
              <w:t xml:space="preserve"> community management qualifications: </w:t>
            </w:r>
          </w:p>
          <w:p w14:paraId="4998C7DD" w14:textId="77777777" w:rsidR="007902CB" w:rsidRDefault="007902CB" w:rsidP="00551180">
            <w:pPr>
              <w:pStyle w:val="Style1"/>
              <w:numPr>
                <w:ilvl w:val="0"/>
                <w:numId w:val="0"/>
              </w:numPr>
              <w:ind w:left="1080" w:hanging="360"/>
              <w:rPr>
                <w:lang w:eastAsia="en-AU"/>
              </w:rPr>
            </w:pPr>
            <w:r>
              <w:rPr>
                <w:lang w:eastAsia="en-AU"/>
              </w:rPr>
              <w:t xml:space="preserve">CPP30416 Certificate III in Strata Community Management </w:t>
            </w:r>
          </w:p>
          <w:p w14:paraId="05385243" w14:textId="77777777" w:rsidR="007902CB" w:rsidRDefault="007902CB" w:rsidP="00551180">
            <w:pPr>
              <w:pStyle w:val="Style1"/>
              <w:numPr>
                <w:ilvl w:val="0"/>
                <w:numId w:val="0"/>
              </w:numPr>
              <w:ind w:left="1080" w:hanging="360"/>
              <w:rPr>
                <w:lang w:eastAsia="en-AU"/>
              </w:rPr>
            </w:pPr>
            <w:r>
              <w:rPr>
                <w:lang w:eastAsia="en-AU"/>
              </w:rPr>
              <w:t xml:space="preserve">CPP40516 Certificate IV in Strata Community Management </w:t>
            </w:r>
          </w:p>
          <w:p w14:paraId="5CB89A2C" w14:textId="77777777" w:rsidR="007902CB" w:rsidRDefault="007902CB" w:rsidP="00551180">
            <w:pPr>
              <w:pStyle w:val="Style1"/>
              <w:numPr>
                <w:ilvl w:val="0"/>
                <w:numId w:val="0"/>
              </w:numPr>
              <w:ind w:left="1080" w:hanging="360"/>
              <w:rPr>
                <w:lang w:eastAsia="en-AU"/>
              </w:rPr>
            </w:pPr>
            <w:r>
              <w:rPr>
                <w:lang w:eastAsia="en-AU"/>
              </w:rPr>
              <w:t>CPP50316 Diploma of Strata Community Management</w:t>
            </w:r>
          </w:p>
          <w:p w14:paraId="30FF6EEA" w14:textId="77777777" w:rsidR="007902CB" w:rsidRDefault="007902CB" w:rsidP="00551180">
            <w:pPr>
              <w:pStyle w:val="Style1"/>
              <w:rPr>
                <w:lang w:eastAsia="en-AU"/>
              </w:rPr>
            </w:pPr>
            <w:r>
              <w:rPr>
                <w:lang w:eastAsia="en-AU"/>
              </w:rPr>
              <w:t>addition of ten new strata community management units</w:t>
            </w:r>
          </w:p>
          <w:p w14:paraId="524ED42F" w14:textId="77777777" w:rsidR="007902CB" w:rsidRDefault="007902CB" w:rsidP="00551180">
            <w:pPr>
              <w:pStyle w:val="Style1"/>
              <w:rPr>
                <w:lang w:eastAsia="en-AU"/>
              </w:rPr>
            </w:pPr>
            <w:r>
              <w:rPr>
                <w:lang w:eastAsia="en-AU"/>
              </w:rPr>
              <w:t>revision of 2 common equivalent units</w:t>
            </w:r>
          </w:p>
          <w:p w14:paraId="352EEC5C" w14:textId="77777777" w:rsidR="007902CB" w:rsidRPr="00F8663C" w:rsidRDefault="007902CB" w:rsidP="00551180">
            <w:pPr>
              <w:rPr>
                <w:rFonts w:cs="Arial"/>
                <w:lang w:val="en-US" w:eastAsia="en-AU"/>
              </w:rPr>
            </w:pPr>
            <w:r w:rsidRPr="00F8663C">
              <w:rPr>
                <w:rFonts w:cs="Arial"/>
                <w:lang w:val="en-US" w:eastAsia="en-AU"/>
              </w:rPr>
              <w:t xml:space="preserve">Endorsement for revision of two equivalent cleaning qualifications: </w:t>
            </w:r>
          </w:p>
          <w:p w14:paraId="642E64BB" w14:textId="77777777" w:rsidR="007902CB" w:rsidRDefault="007902CB" w:rsidP="00551180">
            <w:pPr>
              <w:pStyle w:val="Style1"/>
              <w:rPr>
                <w:lang w:eastAsia="en-AU"/>
              </w:rPr>
            </w:pPr>
            <w:r>
              <w:rPr>
                <w:lang w:eastAsia="en-AU"/>
              </w:rPr>
              <w:t>CPP30316 Certificate III in Cleaning Operations</w:t>
            </w:r>
          </w:p>
          <w:p w14:paraId="62DB3592" w14:textId="77777777" w:rsidR="007902CB" w:rsidRDefault="007902CB" w:rsidP="00551180">
            <w:pPr>
              <w:pStyle w:val="Style1"/>
              <w:rPr>
                <w:lang w:eastAsia="en-AU"/>
              </w:rPr>
            </w:pPr>
            <w:r>
              <w:rPr>
                <w:lang w:eastAsia="en-AU"/>
              </w:rPr>
              <w:t xml:space="preserve">CPP40416 Certificate IV in Cleaning Management </w:t>
            </w:r>
          </w:p>
          <w:p w14:paraId="0EA30180" w14:textId="77777777" w:rsidR="007902CB" w:rsidRDefault="007902CB" w:rsidP="00551180">
            <w:pPr>
              <w:pStyle w:val="Style1"/>
              <w:rPr>
                <w:lang w:eastAsia="en-AU"/>
              </w:rPr>
            </w:pPr>
            <w:r>
              <w:rPr>
                <w:lang w:eastAsia="en-AU"/>
              </w:rPr>
              <w:t>addition of four new cleaning units:</w:t>
            </w:r>
          </w:p>
          <w:p w14:paraId="1E7D4EB7" w14:textId="77777777" w:rsidR="007902CB" w:rsidRDefault="007902CB" w:rsidP="00551180">
            <w:pPr>
              <w:pStyle w:val="Style1"/>
              <w:rPr>
                <w:lang w:eastAsia="en-AU"/>
              </w:rPr>
            </w:pPr>
            <w:r>
              <w:rPr>
                <w:lang w:eastAsia="en-AU"/>
              </w:rPr>
              <w:t>revision of 34 cleaning units: (including 27 units equivalent to their superseded versions)</w:t>
            </w:r>
          </w:p>
          <w:p w14:paraId="48417355" w14:textId="77777777" w:rsidR="007902CB" w:rsidRDefault="007902CB" w:rsidP="00551180">
            <w:pPr>
              <w:pStyle w:val="Style1"/>
              <w:rPr>
                <w:lang w:eastAsia="en-AU"/>
              </w:rPr>
            </w:pPr>
            <w:r>
              <w:rPr>
                <w:lang w:eastAsia="en-AU"/>
              </w:rPr>
              <w:t>seven cleaning units not equivalent to their superseded versions</w:t>
            </w:r>
          </w:p>
          <w:p w14:paraId="11F26E35" w14:textId="77777777" w:rsidR="007902CB" w:rsidRDefault="007902CB" w:rsidP="00551180">
            <w:pPr>
              <w:pStyle w:val="Style1"/>
              <w:rPr>
                <w:lang w:eastAsia="en-AU"/>
              </w:rPr>
            </w:pPr>
            <w:r>
              <w:rPr>
                <w:lang w:eastAsia="en-AU"/>
              </w:rPr>
              <w:t>revision of seven common units including 4 common units equivalent to their superseded versions</w:t>
            </w:r>
          </w:p>
          <w:p w14:paraId="1C7A9111" w14:textId="750FF143" w:rsidR="007902CB" w:rsidRPr="00F8663C" w:rsidRDefault="007902CB" w:rsidP="00551180">
            <w:pPr>
              <w:rPr>
                <w:rFonts w:cs="Arial"/>
                <w:lang w:val="en-US" w:eastAsia="en-AU"/>
              </w:rPr>
            </w:pPr>
            <w:r w:rsidRPr="00F8663C">
              <w:rPr>
                <w:rFonts w:cs="Arial"/>
                <w:lang w:val="en-US" w:eastAsia="en-AU"/>
              </w:rPr>
              <w:t>Endorsement for the following units and qualifications from Release 3:</w:t>
            </w:r>
          </w:p>
          <w:p w14:paraId="251BFA4A" w14:textId="77777777" w:rsidR="007902CB" w:rsidRDefault="007902CB" w:rsidP="00551180">
            <w:pPr>
              <w:pStyle w:val="Style1"/>
              <w:rPr>
                <w:lang w:eastAsia="en-AU"/>
              </w:rPr>
            </w:pPr>
            <w:r>
              <w:rPr>
                <w:lang w:eastAsia="en-AU"/>
              </w:rPr>
              <w:t xml:space="preserve">revision of seven surveying and spatial information services (SSIS) qualifications equivalent to their superseded versions: </w:t>
            </w:r>
          </w:p>
          <w:p w14:paraId="3D5DBCCE" w14:textId="77777777" w:rsidR="007902CB" w:rsidRDefault="007902CB" w:rsidP="00551180">
            <w:pPr>
              <w:pStyle w:val="Style1"/>
              <w:rPr>
                <w:lang w:eastAsia="en-AU"/>
              </w:rPr>
            </w:pPr>
            <w:r>
              <w:rPr>
                <w:lang w:eastAsia="en-AU"/>
              </w:rPr>
              <w:t xml:space="preserve">CPP20116 Certificate II in Surveying and Spatial Information Services </w:t>
            </w:r>
          </w:p>
          <w:p w14:paraId="5020EF18" w14:textId="77777777" w:rsidR="007902CB" w:rsidRDefault="007902CB" w:rsidP="00551180">
            <w:pPr>
              <w:pStyle w:val="Style1"/>
              <w:rPr>
                <w:lang w:eastAsia="en-AU"/>
              </w:rPr>
            </w:pPr>
            <w:r>
              <w:rPr>
                <w:lang w:eastAsia="en-AU"/>
              </w:rPr>
              <w:t>CPP30216 Certificate III in Surveying and Spatial Information Services</w:t>
            </w:r>
          </w:p>
          <w:p w14:paraId="1A8157C5" w14:textId="77777777" w:rsidR="007902CB" w:rsidRDefault="007902CB" w:rsidP="00551180">
            <w:pPr>
              <w:pStyle w:val="Style1"/>
              <w:rPr>
                <w:lang w:eastAsia="en-AU"/>
              </w:rPr>
            </w:pPr>
            <w:r>
              <w:rPr>
                <w:lang w:eastAsia="en-AU"/>
              </w:rPr>
              <w:t xml:space="preserve">CPP40216 Certificate IV in Surveying </w:t>
            </w:r>
          </w:p>
          <w:p w14:paraId="6F10D131" w14:textId="77777777" w:rsidR="007902CB" w:rsidRDefault="007902CB" w:rsidP="00551180">
            <w:pPr>
              <w:pStyle w:val="Style1"/>
              <w:rPr>
                <w:lang w:eastAsia="en-AU"/>
              </w:rPr>
            </w:pPr>
            <w:r>
              <w:rPr>
                <w:lang w:eastAsia="en-AU"/>
              </w:rPr>
              <w:t>CPP40316 Certificate IV in Spatial Information Services</w:t>
            </w:r>
          </w:p>
          <w:p w14:paraId="73364094" w14:textId="77777777" w:rsidR="007902CB" w:rsidRDefault="007902CB" w:rsidP="00551180">
            <w:pPr>
              <w:pStyle w:val="Style1"/>
              <w:rPr>
                <w:lang w:eastAsia="en-AU"/>
              </w:rPr>
            </w:pPr>
            <w:r>
              <w:rPr>
                <w:lang w:eastAsia="en-AU"/>
              </w:rPr>
              <w:t xml:space="preserve">CPP50116 Diploma of Surveying </w:t>
            </w:r>
          </w:p>
          <w:p w14:paraId="035870AB" w14:textId="77777777" w:rsidR="007902CB" w:rsidRDefault="007902CB" w:rsidP="00551180">
            <w:pPr>
              <w:pStyle w:val="Style1"/>
              <w:rPr>
                <w:lang w:eastAsia="en-AU"/>
              </w:rPr>
            </w:pPr>
            <w:r>
              <w:rPr>
                <w:lang w:eastAsia="en-AU"/>
              </w:rPr>
              <w:t xml:space="preserve">CPP50216 Diploma of Spatial Information Services </w:t>
            </w:r>
          </w:p>
          <w:p w14:paraId="72E7102F" w14:textId="77777777" w:rsidR="007902CB" w:rsidRDefault="007902CB" w:rsidP="00551180">
            <w:pPr>
              <w:pStyle w:val="Style1"/>
              <w:rPr>
                <w:lang w:eastAsia="en-AU"/>
              </w:rPr>
            </w:pPr>
            <w:r>
              <w:rPr>
                <w:lang w:eastAsia="en-AU"/>
              </w:rPr>
              <w:t>CPP60116 Advanced Diploma of Surveying</w:t>
            </w:r>
          </w:p>
          <w:p w14:paraId="2564C087" w14:textId="77777777" w:rsidR="007902CB" w:rsidRDefault="007902CB" w:rsidP="00551180">
            <w:pPr>
              <w:pStyle w:val="Style1"/>
              <w:rPr>
                <w:lang w:eastAsia="en-AU"/>
              </w:rPr>
            </w:pPr>
            <w:r>
              <w:rPr>
                <w:lang w:eastAsia="en-AU"/>
              </w:rPr>
              <w:t>revision of 54 SSIS units of competency equivalent to their superseded versions:</w:t>
            </w:r>
          </w:p>
          <w:p w14:paraId="253AD2C9" w14:textId="77777777" w:rsidR="007902CB" w:rsidRDefault="007902CB" w:rsidP="00551180">
            <w:pPr>
              <w:pStyle w:val="Style1"/>
              <w:rPr>
                <w:lang w:eastAsia="en-AU"/>
              </w:rPr>
            </w:pPr>
            <w:r>
              <w:rPr>
                <w:lang w:eastAsia="en-AU"/>
              </w:rPr>
              <w:t>inclusion of two new SSIS units of competency</w:t>
            </w:r>
          </w:p>
          <w:p w14:paraId="08919883" w14:textId="77777777" w:rsidR="007902CB" w:rsidRDefault="007902CB" w:rsidP="00551180">
            <w:pPr>
              <w:pStyle w:val="Style1"/>
              <w:rPr>
                <w:lang w:eastAsia="en-AU"/>
              </w:rPr>
            </w:pPr>
            <w:r>
              <w:rPr>
                <w:lang w:eastAsia="en-AU"/>
              </w:rPr>
              <w:t>revision of three common units including 1 unit not equivalent to its superseded version.</w:t>
            </w:r>
          </w:p>
          <w:p w14:paraId="5CB53765" w14:textId="0B95B01A" w:rsidR="007207F7" w:rsidRDefault="007207F7" w:rsidP="00551180">
            <w:pPr>
              <w:pStyle w:val="Style1"/>
              <w:numPr>
                <w:ilvl w:val="0"/>
                <w:numId w:val="0"/>
              </w:numPr>
              <w:ind w:left="720"/>
              <w:rPr>
                <w:lang w:eastAsia="en-AU"/>
              </w:rPr>
            </w:pPr>
          </w:p>
        </w:tc>
      </w:tr>
      <w:tr w:rsidR="007902CB" w14:paraId="68A8C32B" w14:textId="77777777" w:rsidTr="00551180">
        <w:trPr>
          <w:trHeight w:val="809"/>
          <w:jc w:val="center"/>
        </w:trPr>
        <w:tc>
          <w:tcPr>
            <w:tcW w:w="2117" w:type="dxa"/>
            <w:gridSpan w:val="2"/>
            <w:tcBorders>
              <w:left w:val="single" w:sz="4" w:space="0" w:color="auto"/>
            </w:tcBorders>
            <w:tcMar>
              <w:top w:w="57" w:type="dxa"/>
              <w:bottom w:w="57" w:type="dxa"/>
            </w:tcMar>
          </w:tcPr>
          <w:p w14:paraId="1F8A3137" w14:textId="77777777" w:rsidR="00D507A0" w:rsidRDefault="007902CB" w:rsidP="00551180">
            <w:pPr>
              <w:spacing w:after="0"/>
              <w:rPr>
                <w:rFonts w:cs="Arial"/>
                <w:lang w:val="en-US"/>
              </w:rPr>
            </w:pPr>
            <w:r w:rsidRPr="00F8663C">
              <w:rPr>
                <w:rFonts w:cs="Arial"/>
                <w:lang w:val="en-US"/>
              </w:rPr>
              <w:t>CPP Property Services Training</w:t>
            </w:r>
            <w:r w:rsidR="00D507A0">
              <w:rPr>
                <w:rFonts w:cs="Arial"/>
                <w:lang w:val="en-US"/>
              </w:rPr>
              <w:t> </w:t>
            </w:r>
            <w:r w:rsidRPr="00F8663C">
              <w:rPr>
                <w:rFonts w:cs="Arial"/>
                <w:lang w:val="en-US"/>
              </w:rPr>
              <w:t>Package</w:t>
            </w:r>
          </w:p>
          <w:p w14:paraId="3195B0DA" w14:textId="0DEEDC68" w:rsidR="007902CB" w:rsidRPr="00F8663C" w:rsidRDefault="007902CB" w:rsidP="00551180">
            <w:pPr>
              <w:spacing w:after="0"/>
              <w:rPr>
                <w:rFonts w:cs="Arial"/>
                <w:lang w:val="en-US"/>
              </w:rPr>
            </w:pPr>
            <w:r w:rsidRPr="00F8663C">
              <w:rPr>
                <w:rFonts w:cs="Arial"/>
                <w:lang w:val="en-US"/>
              </w:rPr>
              <w:lastRenderedPageBreak/>
              <w:t>Release 2</w:t>
            </w:r>
          </w:p>
        </w:tc>
        <w:tc>
          <w:tcPr>
            <w:tcW w:w="1217" w:type="dxa"/>
            <w:tcMar>
              <w:top w:w="57" w:type="dxa"/>
              <w:bottom w:w="57" w:type="dxa"/>
            </w:tcMar>
          </w:tcPr>
          <w:p w14:paraId="56AE6DFD" w14:textId="77777777" w:rsidR="007902CB" w:rsidRPr="009D2278" w:rsidRDefault="007902CB" w:rsidP="00551180">
            <w:pPr>
              <w:rPr>
                <w:rFonts w:cs="Arial"/>
                <w:color w:val="000000" w:themeColor="text1"/>
                <w:lang w:val="en-US"/>
              </w:rPr>
            </w:pPr>
            <w:r w:rsidRPr="009D2278">
              <w:rPr>
                <w:rFonts w:cs="Arial"/>
                <w:color w:val="000000" w:themeColor="text1"/>
                <w:lang w:val="en-US"/>
              </w:rPr>
              <w:lastRenderedPageBreak/>
              <w:t>21/10/2015</w:t>
            </w:r>
          </w:p>
        </w:tc>
        <w:tc>
          <w:tcPr>
            <w:tcW w:w="6615" w:type="dxa"/>
            <w:tcMar>
              <w:top w:w="57" w:type="dxa"/>
              <w:bottom w:w="57" w:type="dxa"/>
            </w:tcMar>
          </w:tcPr>
          <w:p w14:paraId="7CBE7818" w14:textId="77777777" w:rsidR="007902CB" w:rsidRPr="00F8663C" w:rsidRDefault="007902CB" w:rsidP="00551180">
            <w:pPr>
              <w:rPr>
                <w:rFonts w:cs="Arial"/>
                <w:lang w:val="en-US" w:eastAsia="en-AU"/>
              </w:rPr>
            </w:pPr>
            <w:r w:rsidRPr="00F8663C">
              <w:rPr>
                <w:rFonts w:cs="Arial"/>
                <w:lang w:val="en-US" w:eastAsia="en-AU"/>
              </w:rPr>
              <w:t>This Victorian Purchasing Guide is in response to CPP Property Services Training Package Release 2:</w:t>
            </w:r>
          </w:p>
          <w:p w14:paraId="32123438" w14:textId="77777777" w:rsidR="007902CB" w:rsidRDefault="007902CB" w:rsidP="00551180">
            <w:pPr>
              <w:pStyle w:val="IGTableText"/>
              <w:spacing w:before="0" w:after="0" w:line="276" w:lineRule="auto"/>
              <w:ind w:left="0"/>
              <w:rPr>
                <w:lang w:eastAsia="en-AU"/>
              </w:rPr>
            </w:pPr>
            <w:r>
              <w:rPr>
                <w:lang w:eastAsia="en-AU"/>
              </w:rPr>
              <w:t>One revised qualification in Pest Management:</w:t>
            </w:r>
          </w:p>
          <w:p w14:paraId="7F6A19CA" w14:textId="77777777" w:rsidR="007902CB" w:rsidRDefault="007902CB" w:rsidP="00551180">
            <w:pPr>
              <w:pStyle w:val="Style1"/>
              <w:rPr>
                <w:lang w:eastAsia="en-AU"/>
              </w:rPr>
            </w:pPr>
            <w:r>
              <w:rPr>
                <w:lang w:eastAsia="en-AU"/>
              </w:rPr>
              <w:lastRenderedPageBreak/>
              <w:t>CPP30115 Certificate III in Urban Pest Management</w:t>
            </w:r>
          </w:p>
          <w:p w14:paraId="246C453C" w14:textId="77777777" w:rsidR="007902CB" w:rsidRDefault="007902CB" w:rsidP="00551180">
            <w:pPr>
              <w:pStyle w:val="Style1"/>
              <w:rPr>
                <w:lang w:eastAsia="en-AU"/>
              </w:rPr>
            </w:pPr>
            <w:r>
              <w:rPr>
                <w:lang w:eastAsia="en-AU"/>
              </w:rPr>
              <w:t>1 new unit CPPPMT3002 (equivalent to CPPPMT3002A and CPPPMT3009A)</w:t>
            </w:r>
          </w:p>
        </w:tc>
      </w:tr>
    </w:tbl>
    <w:p w14:paraId="2D54478D" w14:textId="77777777" w:rsidR="003E0CA4" w:rsidRDefault="003E0CA4">
      <w:pPr>
        <w:rPr>
          <w:lang w:val="en-US"/>
        </w:rPr>
      </w:pPr>
    </w:p>
    <w:p w14:paraId="278C1E93" w14:textId="77777777" w:rsidR="00F20AB7" w:rsidRDefault="00F20AB7" w:rsidP="00772686">
      <w:pPr>
        <w:pStyle w:val="Header"/>
        <w:jc w:val="center"/>
        <w:rPr>
          <w:b/>
          <w:sz w:val="28"/>
          <w:szCs w:val="28"/>
          <w:lang w:val="en-AU"/>
        </w:rPr>
        <w:sectPr w:rsidR="00F20AB7" w:rsidSect="00EA3F74">
          <w:headerReference w:type="default" r:id="rId23"/>
          <w:footerReference w:type="default" r:id="rId24"/>
          <w:pgSz w:w="11907" w:h="16840" w:code="9"/>
          <w:pgMar w:top="1134" w:right="1134" w:bottom="1134" w:left="1134" w:header="720" w:footer="720" w:gutter="0"/>
          <w:pgNumType w:start="1"/>
          <w:cols w:space="720"/>
        </w:sectPr>
      </w:pPr>
    </w:p>
    <w:p w14:paraId="74A2F5F9" w14:textId="7BDB4FAA" w:rsidR="00F20AB7" w:rsidRDefault="00F20AB7" w:rsidP="00772686">
      <w:pPr>
        <w:pStyle w:val="Header"/>
        <w:jc w:val="center"/>
        <w:rPr>
          <w:b/>
          <w:sz w:val="28"/>
          <w:szCs w:val="28"/>
          <w:lang w:val="en-AU"/>
        </w:rPr>
      </w:pPr>
    </w:p>
    <w:p w14:paraId="48857966" w14:textId="02BBAB30" w:rsidR="00772686" w:rsidRPr="00AB3458" w:rsidRDefault="0039245B" w:rsidP="00772686">
      <w:pPr>
        <w:pStyle w:val="Header"/>
        <w:jc w:val="center"/>
        <w:rPr>
          <w:b/>
          <w:sz w:val="28"/>
          <w:szCs w:val="28"/>
        </w:rPr>
      </w:pPr>
      <w:r>
        <w:rPr>
          <w:b/>
          <w:sz w:val="28"/>
          <w:szCs w:val="28"/>
          <w:lang w:val="en-AU"/>
        </w:rPr>
        <w:t>CPP Property Services</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13</w:t>
      </w:r>
      <w:r w:rsidR="004927B6">
        <w:rPr>
          <w:b/>
          <w:sz w:val="28"/>
          <w:szCs w:val="28"/>
          <w:lang w:val="en-AU"/>
        </w:rPr>
        <w:br/>
      </w:r>
      <w:r w:rsidR="006F1360" w:rsidRPr="00AB3458">
        <w:rPr>
          <w:b/>
          <w:sz w:val="28"/>
          <w:szCs w:val="28"/>
        </w:rPr>
        <w:t>Victorian Purchasing Guide</w:t>
      </w:r>
    </w:p>
    <w:p w14:paraId="438F2C46" w14:textId="77777777" w:rsidR="00F173F1" w:rsidRDefault="00F173F1" w:rsidP="00207CC4">
      <w:pPr>
        <w:pBdr>
          <w:bottom w:val="single" w:sz="4" w:space="1" w:color="auto"/>
        </w:pBdr>
        <w:spacing w:before="360"/>
        <w:rPr>
          <w:b/>
          <w:sz w:val="24"/>
          <w:szCs w:val="24"/>
        </w:rPr>
      </w:pPr>
      <w:r>
        <w:rPr>
          <w:b/>
          <w:sz w:val="24"/>
          <w:szCs w:val="24"/>
        </w:rPr>
        <w:t>CONTENTS</w:t>
      </w:r>
    </w:p>
    <w:p w14:paraId="66A25AAF" w14:textId="77777777"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371B85">
          <w:rPr>
            <w:webHidden/>
          </w:rPr>
          <w:t>2</w:t>
        </w:r>
        <w:r w:rsidR="00717575">
          <w:rPr>
            <w:webHidden/>
          </w:rPr>
          <w:fldChar w:fldCharType="end"/>
        </w:r>
      </w:hyperlink>
    </w:p>
    <w:p w14:paraId="7D7DE2EE" w14:textId="77777777" w:rsidR="00717575" w:rsidRDefault="00BE0FC6">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371B85">
          <w:rPr>
            <w:webHidden/>
          </w:rPr>
          <w:t>2</w:t>
        </w:r>
        <w:r w:rsidR="00717575">
          <w:rPr>
            <w:webHidden/>
          </w:rPr>
          <w:fldChar w:fldCharType="end"/>
        </w:r>
      </w:hyperlink>
    </w:p>
    <w:p w14:paraId="6177D239" w14:textId="77777777" w:rsidR="00717575" w:rsidRDefault="00BE0FC6">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371B85">
          <w:rPr>
            <w:webHidden/>
          </w:rPr>
          <w:t>2</w:t>
        </w:r>
        <w:r w:rsidR="00717575">
          <w:rPr>
            <w:webHidden/>
          </w:rPr>
          <w:fldChar w:fldCharType="end"/>
        </w:r>
      </w:hyperlink>
    </w:p>
    <w:p w14:paraId="4CC8C805" w14:textId="77777777" w:rsidR="00717575" w:rsidRDefault="00BE0FC6">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371B85">
          <w:rPr>
            <w:webHidden/>
          </w:rPr>
          <w:t>2</w:t>
        </w:r>
        <w:r w:rsidR="00717575">
          <w:rPr>
            <w:webHidden/>
          </w:rPr>
          <w:fldChar w:fldCharType="end"/>
        </w:r>
      </w:hyperlink>
    </w:p>
    <w:p w14:paraId="4DAE568F" w14:textId="77777777" w:rsidR="00717575" w:rsidRDefault="00BE0FC6">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371B85">
          <w:rPr>
            <w:webHidden/>
          </w:rPr>
          <w:t>3</w:t>
        </w:r>
        <w:r w:rsidR="00717575">
          <w:rPr>
            <w:webHidden/>
          </w:rPr>
          <w:fldChar w:fldCharType="end"/>
        </w:r>
      </w:hyperlink>
    </w:p>
    <w:p w14:paraId="343B979F" w14:textId="77777777" w:rsidR="00717575" w:rsidRDefault="00BE0FC6">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371B85">
          <w:rPr>
            <w:webHidden/>
          </w:rPr>
          <w:t>5</w:t>
        </w:r>
        <w:r w:rsidR="00717575">
          <w:rPr>
            <w:webHidden/>
          </w:rPr>
          <w:fldChar w:fldCharType="end"/>
        </w:r>
      </w:hyperlink>
    </w:p>
    <w:p w14:paraId="6D348946" w14:textId="1480E762" w:rsidR="00717575" w:rsidRDefault="00BE0FC6">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371B85">
          <w:rPr>
            <w:webHidden/>
          </w:rPr>
          <w:t>2</w:t>
        </w:r>
        <w:r w:rsidR="00D507A0">
          <w:rPr>
            <w:webHidden/>
          </w:rPr>
          <w:t>9</w:t>
        </w:r>
        <w:r w:rsidR="00717575">
          <w:rPr>
            <w:webHidden/>
          </w:rPr>
          <w:fldChar w:fldCharType="end"/>
        </w:r>
      </w:hyperlink>
    </w:p>
    <w:p w14:paraId="13832C75" w14:textId="4E13B6B1" w:rsidR="00717575" w:rsidRDefault="00BE0FC6">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D507A0">
          <w:rPr>
            <w:webHidden/>
          </w:rPr>
          <w:t>31</w:t>
        </w:r>
        <w:r w:rsidR="00717575">
          <w:rPr>
            <w:webHidden/>
          </w:rPr>
          <w:fldChar w:fldCharType="end"/>
        </w:r>
      </w:hyperlink>
    </w:p>
    <w:p w14:paraId="0A5895C9" w14:textId="03770449" w:rsidR="00EA3F74" w:rsidRDefault="005571FA" w:rsidP="00EA3F74">
      <w:pPr>
        <w:pStyle w:val="TOC2"/>
        <w:rPr>
          <w:rFonts w:eastAsia="Times"/>
          <w:b/>
          <w:caps/>
        </w:rPr>
      </w:pPr>
      <w:r>
        <w:rPr>
          <w:rFonts w:eastAsia="Times" w:cs="Arial"/>
          <w:b/>
          <w:bCs w:val="0"/>
          <w:caps/>
          <w:noProof w:val="0"/>
        </w:rPr>
        <w:fldChar w:fldCharType="end"/>
      </w:r>
      <w:bookmarkStart w:id="10" w:name="_Toc11847573"/>
      <w:r w:rsidR="00EA3F74">
        <w:br w:type="page"/>
      </w:r>
    </w:p>
    <w:p w14:paraId="655BC6A2" w14:textId="74195180" w:rsidR="00772686" w:rsidRPr="00C2031B" w:rsidRDefault="00772686" w:rsidP="00207CC4">
      <w:pPr>
        <w:pStyle w:val="T1"/>
        <w:spacing w:after="240"/>
      </w:pPr>
      <w:r w:rsidRPr="00C2031B">
        <w:lastRenderedPageBreak/>
        <w:t>INTRODUCTION</w:t>
      </w:r>
      <w:bookmarkEnd w:id="10"/>
    </w:p>
    <w:p w14:paraId="0CE02E04" w14:textId="77777777" w:rsidR="00861B00" w:rsidRPr="00C2031B" w:rsidRDefault="00861B00" w:rsidP="00421A51">
      <w:pPr>
        <w:pStyle w:val="T2"/>
      </w:pPr>
      <w:bookmarkStart w:id="11" w:name="_Toc11847574"/>
      <w:r w:rsidRPr="00C2031B">
        <w:t>What is a Victorian Purchasing Guide?</w:t>
      </w:r>
      <w:bookmarkEnd w:id="11"/>
    </w:p>
    <w:p w14:paraId="0F51F7EB"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56A0A925" w14:textId="27D0DA06" w:rsidR="00C34B68" w:rsidRPr="00483FA0" w:rsidRDefault="00375508" w:rsidP="00207CC4">
      <w:pPr>
        <w:rPr>
          <w:rFonts w:cs="Arial"/>
          <w:color w:val="000000"/>
          <w:lang w:eastAsia="en-AU"/>
        </w:rPr>
      </w:pPr>
      <w:r w:rsidRPr="00483FA0">
        <w:rPr>
          <w:rFonts w:cs="Arial"/>
          <w:color w:val="000000"/>
          <w:lang w:eastAsia="en-AU"/>
        </w:rPr>
        <w:t>Specifically,</w:t>
      </w:r>
      <w:r w:rsidR="00C34B68" w:rsidRPr="00483FA0">
        <w:rPr>
          <w:rFonts w:cs="Arial"/>
          <w:color w:val="000000"/>
          <w:lang w:eastAsia="en-AU"/>
        </w:rPr>
        <w:t xml:space="preserve"> the Victorian Purchasing Guide provides the following information related to the delivery of nationally endorsed Training Packages in Victoria:</w:t>
      </w:r>
    </w:p>
    <w:p w14:paraId="6C85C1D0"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62692C71" w14:textId="77777777" w:rsidR="00C34B68" w:rsidRDefault="00C34B68" w:rsidP="00B30F6A">
      <w:pPr>
        <w:pStyle w:val="bullet"/>
        <w:rPr>
          <w:lang w:eastAsia="en-AU"/>
        </w:rPr>
      </w:pPr>
      <w:r w:rsidRPr="00483FA0">
        <w:rPr>
          <w:lang w:eastAsia="en-AU"/>
        </w:rPr>
        <w:t>Nominal hours for each unit of competency within the Training Package.</w:t>
      </w:r>
    </w:p>
    <w:p w14:paraId="77DAC9D5"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1F7DE7F7"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3C38C4AC"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68DDE16F"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231E4F32" w14:textId="77777777" w:rsidR="00717575" w:rsidRDefault="00717575" w:rsidP="00717575">
      <w:pPr>
        <w:pStyle w:val="T2"/>
        <w:spacing w:before="360"/>
      </w:pPr>
      <w:bookmarkStart w:id="13" w:name="_Toc11847576"/>
      <w:r>
        <w:t>Transition</w:t>
      </w:r>
      <w:bookmarkEnd w:id="13"/>
      <w:r>
        <w:t xml:space="preserve"> </w:t>
      </w:r>
    </w:p>
    <w:p w14:paraId="5CD0EBE8"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39245B">
        <w:rPr>
          <w:b/>
        </w:rPr>
        <w:t>CPP Property Services</w:t>
      </w:r>
      <w:r>
        <w:rPr>
          <w:b/>
        </w:rPr>
        <w:t xml:space="preserve"> </w:t>
      </w:r>
      <w:r w:rsidRPr="00400D14">
        <w:rPr>
          <w:b/>
        </w:rPr>
        <w:t>Training</w:t>
      </w:r>
      <w:r>
        <w:rPr>
          <w:b/>
        </w:rPr>
        <w:t xml:space="preserve"> Package</w:t>
      </w:r>
      <w:r w:rsidRPr="00400D14">
        <w:rPr>
          <w:b/>
        </w:rPr>
        <w:t xml:space="preserve"> </w:t>
      </w:r>
      <w:r w:rsidR="0039245B">
        <w:rPr>
          <w:b/>
        </w:rPr>
        <w:t>Release 13</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5" w:history="1">
        <w:r w:rsidR="00540D97" w:rsidRPr="00540D97">
          <w:rPr>
            <w:rStyle w:val="Hyperlink"/>
          </w:rPr>
          <w:t>Companion Volumes</w:t>
        </w:r>
      </w:hyperlink>
      <w:r w:rsidR="00540D97">
        <w:t xml:space="preserve"> for more information)</w:t>
      </w:r>
      <w:r>
        <w:t>.</w:t>
      </w:r>
      <w:r w:rsidRPr="0058522D">
        <w:t xml:space="preserve"> </w:t>
      </w:r>
    </w:p>
    <w:p w14:paraId="55F70CB4"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01AF450A"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39245B">
        <w:rPr>
          <w:b/>
        </w:rPr>
        <w:t>CPP Property Services</w:t>
      </w:r>
      <w:r>
        <w:rPr>
          <w:b/>
        </w:rPr>
        <w:t xml:space="preserve"> </w:t>
      </w:r>
      <w:r w:rsidRPr="00400D14">
        <w:rPr>
          <w:b/>
        </w:rPr>
        <w:t>Training</w:t>
      </w:r>
      <w:r>
        <w:rPr>
          <w:b/>
        </w:rPr>
        <w:t xml:space="preserve"> Package</w:t>
      </w:r>
      <w:r w:rsidRPr="00400D14">
        <w:rPr>
          <w:b/>
        </w:rPr>
        <w:t xml:space="preserve"> </w:t>
      </w:r>
      <w:r>
        <w:rPr>
          <w:b/>
        </w:rPr>
        <w:t xml:space="preserve">Release </w:t>
      </w:r>
      <w:r w:rsidR="0039245B">
        <w:rPr>
          <w:b/>
        </w:rPr>
        <w:t>13</w:t>
      </w:r>
      <w:r>
        <w:rPr>
          <w:b/>
        </w:rPr>
        <w:t xml:space="preserve"> </w:t>
      </w:r>
      <w:r w:rsidRPr="00EC1CA3">
        <w:rPr>
          <w:rFonts w:cs="Arial"/>
          <w:lang w:val="en-US"/>
        </w:rPr>
        <w:t>is conducted against the Training Package units of competency and complies with the assessment requirements.</w:t>
      </w:r>
    </w:p>
    <w:p w14:paraId="3BF83679" w14:textId="77777777" w:rsidR="00717575" w:rsidRPr="00483FA0" w:rsidRDefault="00717575" w:rsidP="00C34B68">
      <w:pPr>
        <w:autoSpaceDE w:val="0"/>
        <w:autoSpaceDN w:val="0"/>
        <w:adjustRightInd w:val="0"/>
        <w:rPr>
          <w:rFonts w:cs="Arial"/>
          <w:lang w:eastAsia="en-AU"/>
        </w:rPr>
      </w:pPr>
    </w:p>
    <w:p w14:paraId="3C4E8F62" w14:textId="77777777" w:rsidR="008C0A16" w:rsidRDefault="008C0A16">
      <w:pPr>
        <w:rPr>
          <w:rFonts w:cs="Arial"/>
        </w:rPr>
      </w:pPr>
    </w:p>
    <w:p w14:paraId="2CDF81C3" w14:textId="77777777" w:rsidR="00207CC4" w:rsidRDefault="00207CC4" w:rsidP="009D5323">
      <w:pPr>
        <w:jc w:val="center"/>
        <w:rPr>
          <w:rFonts w:cs="Arial"/>
        </w:rPr>
        <w:sectPr w:rsidR="00207CC4" w:rsidSect="00EA3F74">
          <w:pgSz w:w="11907" w:h="16840" w:code="9"/>
          <w:pgMar w:top="1134" w:right="1134" w:bottom="1134" w:left="1134" w:header="720" w:footer="720" w:gutter="0"/>
          <w:pgNumType w:start="1"/>
          <w:cols w:space="720"/>
        </w:sectPr>
      </w:pPr>
    </w:p>
    <w:p w14:paraId="1581E38B" w14:textId="77777777" w:rsidR="00772686" w:rsidRDefault="00772686" w:rsidP="0016031B">
      <w:pPr>
        <w:pStyle w:val="T1"/>
        <w:ind w:left="-142"/>
      </w:pPr>
      <w:bookmarkStart w:id="14" w:name="_Toc1184757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78384A3E" w14:textId="77777777" w:rsidTr="00A077F9">
        <w:trPr>
          <w:tblHeader/>
        </w:trPr>
        <w:tc>
          <w:tcPr>
            <w:tcW w:w="1336" w:type="dxa"/>
            <w:tcBorders>
              <w:top w:val="single" w:sz="4" w:space="0" w:color="FFFFFF"/>
              <w:right w:val="single" w:sz="4" w:space="0" w:color="FFFFFF"/>
            </w:tcBorders>
            <w:shd w:val="clear" w:color="auto" w:fill="000000"/>
          </w:tcPr>
          <w:p w14:paraId="33030CD6"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17103035"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63161926"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61CFB3F9"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29134B" w14:paraId="6B948027" w14:textId="77777777" w:rsidTr="00D90678">
        <w:trPr>
          <w:trHeight w:val="454"/>
        </w:trPr>
        <w:tc>
          <w:tcPr>
            <w:tcW w:w="1336" w:type="dxa"/>
            <w:vAlign w:val="center"/>
          </w:tcPr>
          <w:p w14:paraId="22853738" w14:textId="77777777" w:rsidR="0029134B" w:rsidRDefault="0029134B" w:rsidP="00D90678">
            <w:pPr>
              <w:spacing w:before="0" w:after="0"/>
              <w:rPr>
                <w:rFonts w:ascii="Calibri" w:hAnsi="Calibri" w:cs="Calibri"/>
                <w:sz w:val="22"/>
                <w:szCs w:val="22"/>
                <w:lang w:eastAsia="en-AU"/>
              </w:rPr>
            </w:pPr>
            <w:r>
              <w:rPr>
                <w:rFonts w:ascii="Calibri" w:hAnsi="Calibri" w:cs="Calibri"/>
                <w:sz w:val="22"/>
                <w:szCs w:val="22"/>
              </w:rPr>
              <w:t>CPP20121</w:t>
            </w:r>
          </w:p>
        </w:tc>
        <w:tc>
          <w:tcPr>
            <w:tcW w:w="5751" w:type="dxa"/>
            <w:vAlign w:val="bottom"/>
          </w:tcPr>
          <w:p w14:paraId="6BA41B36" w14:textId="77777777" w:rsidR="0029134B" w:rsidRDefault="0029134B" w:rsidP="0029134B">
            <w:pPr>
              <w:rPr>
                <w:rFonts w:ascii="Calibri" w:hAnsi="Calibri" w:cs="Calibri"/>
                <w:sz w:val="22"/>
                <w:szCs w:val="22"/>
              </w:rPr>
            </w:pPr>
            <w:r>
              <w:rPr>
                <w:rFonts w:ascii="Calibri" w:hAnsi="Calibri" w:cs="Calibri"/>
                <w:sz w:val="22"/>
                <w:szCs w:val="22"/>
              </w:rPr>
              <w:t>Certificate II in Surveying and Spatial Information Services</w:t>
            </w:r>
          </w:p>
        </w:tc>
        <w:tc>
          <w:tcPr>
            <w:tcW w:w="1415" w:type="dxa"/>
            <w:vAlign w:val="bottom"/>
          </w:tcPr>
          <w:p w14:paraId="11B4C57B" w14:textId="6C51B1EA"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224</w:t>
            </w:r>
          </w:p>
        </w:tc>
        <w:tc>
          <w:tcPr>
            <w:tcW w:w="1416" w:type="dxa"/>
            <w:vAlign w:val="center"/>
          </w:tcPr>
          <w:p w14:paraId="5F08B1A9"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hAnsiTheme="minorHAnsi" w:cstheme="minorHAnsi"/>
                <w:color w:val="000000"/>
                <w:sz w:val="22"/>
                <w:szCs w:val="22"/>
              </w:rPr>
              <w:t>236</w:t>
            </w:r>
          </w:p>
        </w:tc>
      </w:tr>
      <w:tr w:rsidR="0029134B" w14:paraId="2B38245D" w14:textId="77777777" w:rsidTr="00AE51B7">
        <w:trPr>
          <w:trHeight w:val="454"/>
        </w:trPr>
        <w:tc>
          <w:tcPr>
            <w:tcW w:w="1336" w:type="dxa"/>
            <w:vAlign w:val="bottom"/>
          </w:tcPr>
          <w:p w14:paraId="3B053741" w14:textId="77777777" w:rsidR="0029134B" w:rsidRDefault="0029134B" w:rsidP="0029134B">
            <w:pPr>
              <w:rPr>
                <w:rFonts w:ascii="Calibri" w:hAnsi="Calibri" w:cs="Calibri"/>
                <w:sz w:val="22"/>
                <w:szCs w:val="22"/>
              </w:rPr>
            </w:pPr>
            <w:r>
              <w:rPr>
                <w:rFonts w:ascii="Calibri" w:hAnsi="Calibri" w:cs="Calibri"/>
                <w:sz w:val="22"/>
                <w:szCs w:val="22"/>
              </w:rPr>
              <w:t>CPP20218</w:t>
            </w:r>
          </w:p>
        </w:tc>
        <w:tc>
          <w:tcPr>
            <w:tcW w:w="5751" w:type="dxa"/>
            <w:vAlign w:val="bottom"/>
          </w:tcPr>
          <w:p w14:paraId="52257F6B" w14:textId="77777777" w:rsidR="0029134B" w:rsidRDefault="0029134B" w:rsidP="0029134B">
            <w:pPr>
              <w:rPr>
                <w:rFonts w:ascii="Calibri" w:hAnsi="Calibri" w:cs="Calibri"/>
                <w:sz w:val="22"/>
                <w:szCs w:val="22"/>
              </w:rPr>
            </w:pPr>
            <w:r>
              <w:rPr>
                <w:rFonts w:ascii="Calibri" w:hAnsi="Calibri" w:cs="Calibri"/>
                <w:sz w:val="22"/>
                <w:szCs w:val="22"/>
              </w:rPr>
              <w:t>Certificate II in Security Operations</w:t>
            </w:r>
          </w:p>
        </w:tc>
        <w:tc>
          <w:tcPr>
            <w:tcW w:w="1415" w:type="dxa"/>
            <w:vAlign w:val="center"/>
          </w:tcPr>
          <w:p w14:paraId="03961EAA"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N/A</w:t>
            </w:r>
          </w:p>
        </w:tc>
        <w:tc>
          <w:tcPr>
            <w:tcW w:w="1416" w:type="dxa"/>
            <w:vAlign w:val="center"/>
          </w:tcPr>
          <w:p w14:paraId="31231DBA"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349</w:t>
            </w:r>
          </w:p>
        </w:tc>
      </w:tr>
      <w:tr w:rsidR="0029134B" w14:paraId="1565BEBB" w14:textId="77777777" w:rsidTr="00AE51B7">
        <w:trPr>
          <w:trHeight w:val="454"/>
        </w:trPr>
        <w:tc>
          <w:tcPr>
            <w:tcW w:w="1336" w:type="dxa"/>
            <w:vAlign w:val="bottom"/>
          </w:tcPr>
          <w:p w14:paraId="23D7DBAE" w14:textId="77777777" w:rsidR="0029134B" w:rsidRDefault="0029134B" w:rsidP="0029134B">
            <w:pPr>
              <w:rPr>
                <w:rFonts w:ascii="Calibri" w:hAnsi="Calibri" w:cs="Calibri"/>
                <w:sz w:val="22"/>
                <w:szCs w:val="22"/>
              </w:rPr>
            </w:pPr>
            <w:r>
              <w:rPr>
                <w:rFonts w:ascii="Calibri" w:hAnsi="Calibri" w:cs="Calibri"/>
                <w:sz w:val="22"/>
                <w:szCs w:val="22"/>
              </w:rPr>
              <w:t>CPP20319</w:t>
            </w:r>
          </w:p>
        </w:tc>
        <w:tc>
          <w:tcPr>
            <w:tcW w:w="5751" w:type="dxa"/>
            <w:vAlign w:val="bottom"/>
          </w:tcPr>
          <w:p w14:paraId="2B135829" w14:textId="77777777" w:rsidR="0029134B" w:rsidRDefault="0029134B" w:rsidP="0029134B">
            <w:pPr>
              <w:rPr>
                <w:rFonts w:ascii="Calibri" w:hAnsi="Calibri" w:cs="Calibri"/>
                <w:sz w:val="22"/>
                <w:szCs w:val="22"/>
              </w:rPr>
            </w:pPr>
            <w:r>
              <w:rPr>
                <w:rFonts w:ascii="Calibri" w:hAnsi="Calibri" w:cs="Calibri"/>
                <w:sz w:val="22"/>
                <w:szCs w:val="22"/>
              </w:rPr>
              <w:t>Certificate II in Technical Security</w:t>
            </w:r>
          </w:p>
        </w:tc>
        <w:tc>
          <w:tcPr>
            <w:tcW w:w="1415" w:type="dxa"/>
            <w:shd w:val="clear" w:color="auto" w:fill="auto"/>
            <w:vAlign w:val="center"/>
          </w:tcPr>
          <w:p w14:paraId="2029EE58"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433</w:t>
            </w:r>
          </w:p>
        </w:tc>
        <w:tc>
          <w:tcPr>
            <w:tcW w:w="1416" w:type="dxa"/>
            <w:shd w:val="clear" w:color="auto" w:fill="auto"/>
            <w:vAlign w:val="center"/>
          </w:tcPr>
          <w:p w14:paraId="03A96A75"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456</w:t>
            </w:r>
          </w:p>
        </w:tc>
      </w:tr>
      <w:tr w:rsidR="00D320F4" w14:paraId="01F03156" w14:textId="77777777" w:rsidTr="00AE51B7">
        <w:trPr>
          <w:trHeight w:val="454"/>
        </w:trPr>
        <w:tc>
          <w:tcPr>
            <w:tcW w:w="1336" w:type="dxa"/>
            <w:vAlign w:val="bottom"/>
          </w:tcPr>
          <w:p w14:paraId="7B52D68F" w14:textId="77777777" w:rsidR="00D320F4" w:rsidRDefault="00D320F4" w:rsidP="00D320F4">
            <w:pPr>
              <w:rPr>
                <w:rFonts w:ascii="Calibri" w:hAnsi="Calibri" w:cs="Calibri"/>
                <w:sz w:val="22"/>
                <w:szCs w:val="22"/>
              </w:rPr>
            </w:pPr>
            <w:r>
              <w:rPr>
                <w:rFonts w:ascii="Calibri" w:hAnsi="Calibri" w:cs="Calibri"/>
                <w:sz w:val="22"/>
                <w:szCs w:val="22"/>
              </w:rPr>
              <w:t>CPP20521</w:t>
            </w:r>
          </w:p>
        </w:tc>
        <w:tc>
          <w:tcPr>
            <w:tcW w:w="5751" w:type="dxa"/>
            <w:vAlign w:val="bottom"/>
          </w:tcPr>
          <w:p w14:paraId="33FE28DB" w14:textId="77777777" w:rsidR="00D320F4" w:rsidRDefault="00D320F4" w:rsidP="00D320F4">
            <w:pPr>
              <w:rPr>
                <w:rFonts w:ascii="Calibri" w:hAnsi="Calibri" w:cs="Calibri"/>
                <w:sz w:val="22"/>
                <w:szCs w:val="22"/>
              </w:rPr>
            </w:pPr>
            <w:r>
              <w:rPr>
                <w:rFonts w:ascii="Calibri" w:hAnsi="Calibri" w:cs="Calibri"/>
                <w:sz w:val="22"/>
                <w:szCs w:val="22"/>
              </w:rPr>
              <w:t>Certificate II in Fire Protection Inspection and Testing</w:t>
            </w:r>
          </w:p>
        </w:tc>
        <w:tc>
          <w:tcPr>
            <w:tcW w:w="1415" w:type="dxa"/>
            <w:vAlign w:val="bottom"/>
          </w:tcPr>
          <w:p w14:paraId="38722B9B" w14:textId="77777777" w:rsidR="00D320F4" w:rsidRDefault="009D5323" w:rsidP="00D320F4">
            <w:pPr>
              <w:jc w:val="center"/>
              <w:rPr>
                <w:rFonts w:ascii="Calibri" w:hAnsi="Calibri" w:cs="Calibri"/>
                <w:color w:val="000000"/>
                <w:sz w:val="22"/>
                <w:szCs w:val="22"/>
              </w:rPr>
            </w:pPr>
            <w:r>
              <w:rPr>
                <w:rFonts w:ascii="Calibri" w:hAnsi="Calibri" w:cs="Calibri"/>
                <w:color w:val="000000"/>
                <w:sz w:val="22"/>
                <w:szCs w:val="22"/>
              </w:rPr>
              <w:t>366</w:t>
            </w:r>
          </w:p>
        </w:tc>
        <w:tc>
          <w:tcPr>
            <w:tcW w:w="1416" w:type="dxa"/>
            <w:vAlign w:val="bottom"/>
          </w:tcPr>
          <w:p w14:paraId="0EFFAF2E" w14:textId="77777777" w:rsidR="00D320F4" w:rsidRDefault="009D5323" w:rsidP="009D5323">
            <w:pPr>
              <w:jc w:val="center"/>
              <w:rPr>
                <w:rFonts w:ascii="Calibri" w:hAnsi="Calibri" w:cs="Calibri"/>
                <w:sz w:val="22"/>
                <w:szCs w:val="22"/>
              </w:rPr>
            </w:pPr>
            <w:r>
              <w:rPr>
                <w:rFonts w:ascii="Calibri" w:hAnsi="Calibri" w:cs="Calibri"/>
                <w:sz w:val="22"/>
                <w:szCs w:val="22"/>
              </w:rPr>
              <w:t>385</w:t>
            </w:r>
          </w:p>
        </w:tc>
      </w:tr>
      <w:tr w:rsidR="0029134B" w14:paraId="023D9B35" w14:textId="77777777" w:rsidTr="00AE51B7">
        <w:trPr>
          <w:trHeight w:val="454"/>
        </w:trPr>
        <w:tc>
          <w:tcPr>
            <w:tcW w:w="1336" w:type="dxa"/>
            <w:vAlign w:val="bottom"/>
          </w:tcPr>
          <w:p w14:paraId="76A15780" w14:textId="77777777" w:rsidR="0029134B" w:rsidRDefault="0029134B" w:rsidP="0029134B">
            <w:pPr>
              <w:rPr>
                <w:rFonts w:ascii="Calibri" w:hAnsi="Calibri" w:cs="Calibri"/>
                <w:sz w:val="22"/>
                <w:szCs w:val="22"/>
              </w:rPr>
            </w:pPr>
            <w:r>
              <w:rPr>
                <w:rFonts w:ascii="Calibri" w:hAnsi="Calibri" w:cs="Calibri"/>
                <w:sz w:val="22"/>
                <w:szCs w:val="22"/>
              </w:rPr>
              <w:t>CPP20617</w:t>
            </w:r>
          </w:p>
        </w:tc>
        <w:tc>
          <w:tcPr>
            <w:tcW w:w="5751" w:type="dxa"/>
            <w:vAlign w:val="bottom"/>
          </w:tcPr>
          <w:p w14:paraId="26A6D09A" w14:textId="77777777" w:rsidR="0029134B" w:rsidRDefault="0029134B" w:rsidP="0029134B">
            <w:pPr>
              <w:rPr>
                <w:rFonts w:ascii="Calibri" w:hAnsi="Calibri" w:cs="Calibri"/>
                <w:sz w:val="22"/>
                <w:szCs w:val="22"/>
              </w:rPr>
            </w:pPr>
            <w:r>
              <w:rPr>
                <w:rFonts w:ascii="Calibri" w:hAnsi="Calibri" w:cs="Calibri"/>
                <w:sz w:val="22"/>
                <w:szCs w:val="22"/>
              </w:rPr>
              <w:t>Certificate II in Cleaning</w:t>
            </w:r>
          </w:p>
        </w:tc>
        <w:tc>
          <w:tcPr>
            <w:tcW w:w="1415" w:type="dxa"/>
            <w:shd w:val="clear" w:color="auto" w:fill="auto"/>
            <w:vAlign w:val="center"/>
          </w:tcPr>
          <w:p w14:paraId="689D5B2A"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199</w:t>
            </w:r>
          </w:p>
        </w:tc>
        <w:tc>
          <w:tcPr>
            <w:tcW w:w="1416" w:type="dxa"/>
            <w:shd w:val="clear" w:color="auto" w:fill="auto"/>
            <w:vAlign w:val="center"/>
          </w:tcPr>
          <w:p w14:paraId="77BF5570"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209</w:t>
            </w:r>
          </w:p>
        </w:tc>
      </w:tr>
      <w:tr w:rsidR="0029134B" w14:paraId="6CF44738" w14:textId="77777777" w:rsidTr="00AE51B7">
        <w:trPr>
          <w:trHeight w:val="454"/>
        </w:trPr>
        <w:tc>
          <w:tcPr>
            <w:tcW w:w="1336" w:type="dxa"/>
            <w:vAlign w:val="bottom"/>
          </w:tcPr>
          <w:p w14:paraId="1077FAED" w14:textId="77777777" w:rsidR="0029134B" w:rsidRDefault="0029134B" w:rsidP="0029134B">
            <w:pPr>
              <w:rPr>
                <w:rFonts w:ascii="Calibri" w:hAnsi="Calibri" w:cs="Calibri"/>
                <w:sz w:val="22"/>
                <w:szCs w:val="22"/>
              </w:rPr>
            </w:pPr>
            <w:r>
              <w:rPr>
                <w:rFonts w:ascii="Calibri" w:hAnsi="Calibri" w:cs="Calibri"/>
                <w:sz w:val="22"/>
                <w:szCs w:val="22"/>
              </w:rPr>
              <w:t>CPP30119</w:t>
            </w:r>
          </w:p>
        </w:tc>
        <w:tc>
          <w:tcPr>
            <w:tcW w:w="5751" w:type="dxa"/>
            <w:vAlign w:val="bottom"/>
          </w:tcPr>
          <w:p w14:paraId="65E21231" w14:textId="77777777" w:rsidR="0029134B" w:rsidRDefault="0029134B" w:rsidP="0029134B">
            <w:pPr>
              <w:rPr>
                <w:rFonts w:ascii="Calibri" w:hAnsi="Calibri" w:cs="Calibri"/>
                <w:sz w:val="22"/>
                <w:szCs w:val="22"/>
              </w:rPr>
            </w:pPr>
            <w:r>
              <w:rPr>
                <w:rFonts w:ascii="Calibri" w:hAnsi="Calibri" w:cs="Calibri"/>
                <w:sz w:val="22"/>
                <w:szCs w:val="22"/>
              </w:rPr>
              <w:t>Certificate III in Urban Pest Management</w:t>
            </w:r>
          </w:p>
        </w:tc>
        <w:tc>
          <w:tcPr>
            <w:tcW w:w="1415" w:type="dxa"/>
            <w:shd w:val="clear" w:color="auto" w:fill="auto"/>
            <w:vAlign w:val="center"/>
          </w:tcPr>
          <w:p w14:paraId="2CE0C635"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461</w:t>
            </w:r>
          </w:p>
        </w:tc>
        <w:tc>
          <w:tcPr>
            <w:tcW w:w="1416" w:type="dxa"/>
            <w:shd w:val="clear" w:color="auto" w:fill="auto"/>
            <w:vAlign w:val="center"/>
          </w:tcPr>
          <w:p w14:paraId="4620A204"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485</w:t>
            </w:r>
          </w:p>
        </w:tc>
      </w:tr>
      <w:tr w:rsidR="0029134B" w14:paraId="417F05FB" w14:textId="77777777" w:rsidTr="00AE51B7">
        <w:trPr>
          <w:trHeight w:val="454"/>
        </w:trPr>
        <w:tc>
          <w:tcPr>
            <w:tcW w:w="1336" w:type="dxa"/>
            <w:vAlign w:val="bottom"/>
          </w:tcPr>
          <w:p w14:paraId="725D3264" w14:textId="77777777" w:rsidR="0029134B" w:rsidRDefault="0029134B" w:rsidP="0029134B">
            <w:pPr>
              <w:rPr>
                <w:rFonts w:ascii="Calibri" w:hAnsi="Calibri" w:cs="Calibri"/>
                <w:sz w:val="22"/>
                <w:szCs w:val="22"/>
              </w:rPr>
            </w:pPr>
            <w:r>
              <w:rPr>
                <w:rFonts w:ascii="Calibri" w:hAnsi="Calibri" w:cs="Calibri"/>
                <w:sz w:val="22"/>
                <w:szCs w:val="22"/>
              </w:rPr>
              <w:t>CPP30221</w:t>
            </w:r>
          </w:p>
        </w:tc>
        <w:tc>
          <w:tcPr>
            <w:tcW w:w="5751" w:type="dxa"/>
            <w:vAlign w:val="bottom"/>
          </w:tcPr>
          <w:p w14:paraId="7C631AB0" w14:textId="77777777" w:rsidR="0029134B" w:rsidRDefault="0029134B" w:rsidP="0029134B">
            <w:pPr>
              <w:rPr>
                <w:rFonts w:ascii="Calibri" w:hAnsi="Calibri" w:cs="Calibri"/>
                <w:sz w:val="22"/>
                <w:szCs w:val="22"/>
              </w:rPr>
            </w:pPr>
            <w:r>
              <w:rPr>
                <w:rFonts w:ascii="Calibri" w:hAnsi="Calibri" w:cs="Calibri"/>
                <w:sz w:val="22"/>
                <w:szCs w:val="22"/>
              </w:rPr>
              <w:t>Certificate III in Surveying and Spatial Information Services</w:t>
            </w:r>
          </w:p>
        </w:tc>
        <w:tc>
          <w:tcPr>
            <w:tcW w:w="1415" w:type="dxa"/>
            <w:shd w:val="clear" w:color="auto" w:fill="auto"/>
            <w:vAlign w:val="center"/>
          </w:tcPr>
          <w:p w14:paraId="0103D597"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hAnsiTheme="minorHAnsi" w:cstheme="minorHAnsi"/>
                <w:color w:val="000000"/>
                <w:sz w:val="22"/>
                <w:szCs w:val="22"/>
              </w:rPr>
              <w:t>509</w:t>
            </w:r>
          </w:p>
        </w:tc>
        <w:tc>
          <w:tcPr>
            <w:tcW w:w="1416" w:type="dxa"/>
            <w:shd w:val="clear" w:color="auto" w:fill="auto"/>
            <w:vAlign w:val="center"/>
          </w:tcPr>
          <w:p w14:paraId="0B25BAE1"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hAnsiTheme="minorHAnsi" w:cstheme="minorHAnsi"/>
                <w:color w:val="000000"/>
                <w:sz w:val="22"/>
                <w:szCs w:val="22"/>
              </w:rPr>
              <w:t>536</w:t>
            </w:r>
          </w:p>
        </w:tc>
      </w:tr>
      <w:tr w:rsidR="0029134B" w14:paraId="2616A438" w14:textId="77777777" w:rsidTr="00AE51B7">
        <w:trPr>
          <w:trHeight w:val="454"/>
        </w:trPr>
        <w:tc>
          <w:tcPr>
            <w:tcW w:w="1336" w:type="dxa"/>
            <w:vAlign w:val="bottom"/>
          </w:tcPr>
          <w:p w14:paraId="41155506" w14:textId="77777777" w:rsidR="0029134B" w:rsidRDefault="0029134B" w:rsidP="0029134B">
            <w:pPr>
              <w:rPr>
                <w:rFonts w:ascii="Calibri" w:hAnsi="Calibri" w:cs="Calibri"/>
                <w:sz w:val="22"/>
                <w:szCs w:val="22"/>
              </w:rPr>
            </w:pPr>
            <w:r>
              <w:rPr>
                <w:rFonts w:ascii="Calibri" w:hAnsi="Calibri" w:cs="Calibri"/>
                <w:sz w:val="22"/>
                <w:szCs w:val="22"/>
              </w:rPr>
              <w:t>CPP30316</w:t>
            </w:r>
          </w:p>
        </w:tc>
        <w:tc>
          <w:tcPr>
            <w:tcW w:w="5751" w:type="dxa"/>
            <w:vAlign w:val="bottom"/>
          </w:tcPr>
          <w:p w14:paraId="6A6B9973" w14:textId="77777777" w:rsidR="0029134B" w:rsidRDefault="0029134B" w:rsidP="0029134B">
            <w:pPr>
              <w:rPr>
                <w:rFonts w:ascii="Calibri" w:hAnsi="Calibri" w:cs="Calibri"/>
                <w:sz w:val="22"/>
                <w:szCs w:val="22"/>
              </w:rPr>
            </w:pPr>
            <w:r>
              <w:rPr>
                <w:rFonts w:ascii="Calibri" w:hAnsi="Calibri" w:cs="Calibri"/>
                <w:sz w:val="22"/>
                <w:szCs w:val="22"/>
              </w:rPr>
              <w:t>Certificate III in Cleaning Operations</w:t>
            </w:r>
          </w:p>
        </w:tc>
        <w:tc>
          <w:tcPr>
            <w:tcW w:w="1415" w:type="dxa"/>
            <w:shd w:val="clear" w:color="auto" w:fill="auto"/>
            <w:vAlign w:val="center"/>
          </w:tcPr>
          <w:p w14:paraId="3CEABB8D"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389</w:t>
            </w:r>
          </w:p>
        </w:tc>
        <w:tc>
          <w:tcPr>
            <w:tcW w:w="1416" w:type="dxa"/>
            <w:shd w:val="clear" w:color="auto" w:fill="auto"/>
            <w:vAlign w:val="center"/>
          </w:tcPr>
          <w:p w14:paraId="1429E3D8"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409</w:t>
            </w:r>
          </w:p>
        </w:tc>
      </w:tr>
      <w:tr w:rsidR="0029134B" w14:paraId="24AD96FD" w14:textId="77777777" w:rsidTr="00AE51B7">
        <w:trPr>
          <w:trHeight w:val="454"/>
        </w:trPr>
        <w:tc>
          <w:tcPr>
            <w:tcW w:w="1336" w:type="dxa"/>
            <w:vAlign w:val="bottom"/>
          </w:tcPr>
          <w:p w14:paraId="4DA6CE83" w14:textId="77777777" w:rsidR="0029134B" w:rsidRDefault="0029134B" w:rsidP="0029134B">
            <w:pPr>
              <w:rPr>
                <w:rFonts w:ascii="Calibri" w:hAnsi="Calibri" w:cs="Calibri"/>
                <w:sz w:val="22"/>
                <w:szCs w:val="22"/>
              </w:rPr>
            </w:pPr>
            <w:r>
              <w:rPr>
                <w:rFonts w:ascii="Calibri" w:hAnsi="Calibri" w:cs="Calibri"/>
                <w:sz w:val="22"/>
                <w:szCs w:val="22"/>
              </w:rPr>
              <w:t>CPP30416</w:t>
            </w:r>
          </w:p>
        </w:tc>
        <w:tc>
          <w:tcPr>
            <w:tcW w:w="5751" w:type="dxa"/>
            <w:vAlign w:val="bottom"/>
          </w:tcPr>
          <w:p w14:paraId="134D4D16" w14:textId="77777777" w:rsidR="0029134B" w:rsidRDefault="0029134B" w:rsidP="0029134B">
            <w:pPr>
              <w:rPr>
                <w:rFonts w:ascii="Calibri" w:hAnsi="Calibri" w:cs="Calibri"/>
                <w:sz w:val="22"/>
                <w:szCs w:val="22"/>
              </w:rPr>
            </w:pPr>
            <w:r>
              <w:rPr>
                <w:rFonts w:ascii="Calibri" w:hAnsi="Calibri" w:cs="Calibri"/>
                <w:sz w:val="22"/>
                <w:szCs w:val="22"/>
              </w:rPr>
              <w:t>Certificate III in Strata Community Management</w:t>
            </w:r>
          </w:p>
        </w:tc>
        <w:tc>
          <w:tcPr>
            <w:tcW w:w="1415" w:type="dxa"/>
            <w:shd w:val="clear" w:color="auto" w:fill="auto"/>
            <w:vAlign w:val="center"/>
          </w:tcPr>
          <w:p w14:paraId="17930223"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299</w:t>
            </w:r>
          </w:p>
        </w:tc>
        <w:tc>
          <w:tcPr>
            <w:tcW w:w="1416" w:type="dxa"/>
            <w:shd w:val="clear" w:color="auto" w:fill="auto"/>
            <w:vAlign w:val="center"/>
          </w:tcPr>
          <w:p w14:paraId="7DC5B494"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315</w:t>
            </w:r>
          </w:p>
        </w:tc>
      </w:tr>
      <w:tr w:rsidR="0029134B" w14:paraId="77D36911" w14:textId="77777777" w:rsidTr="00AE51B7">
        <w:trPr>
          <w:trHeight w:val="454"/>
        </w:trPr>
        <w:tc>
          <w:tcPr>
            <w:tcW w:w="1336" w:type="dxa"/>
            <w:vAlign w:val="bottom"/>
          </w:tcPr>
          <w:p w14:paraId="32864040" w14:textId="77777777" w:rsidR="0029134B" w:rsidRDefault="0029134B" w:rsidP="0029134B">
            <w:pPr>
              <w:rPr>
                <w:rFonts w:ascii="Calibri" w:hAnsi="Calibri" w:cs="Calibri"/>
                <w:sz w:val="22"/>
                <w:szCs w:val="22"/>
              </w:rPr>
            </w:pPr>
            <w:r>
              <w:rPr>
                <w:rFonts w:ascii="Calibri" w:hAnsi="Calibri" w:cs="Calibri"/>
                <w:sz w:val="22"/>
                <w:szCs w:val="22"/>
              </w:rPr>
              <w:t>CPP30519</w:t>
            </w:r>
          </w:p>
        </w:tc>
        <w:tc>
          <w:tcPr>
            <w:tcW w:w="5751" w:type="dxa"/>
            <w:vAlign w:val="bottom"/>
          </w:tcPr>
          <w:p w14:paraId="635BB702" w14:textId="77777777" w:rsidR="0029134B" w:rsidRDefault="0029134B" w:rsidP="0029134B">
            <w:pPr>
              <w:rPr>
                <w:rFonts w:ascii="Calibri" w:hAnsi="Calibri" w:cs="Calibri"/>
                <w:sz w:val="22"/>
                <w:szCs w:val="22"/>
              </w:rPr>
            </w:pPr>
            <w:r>
              <w:rPr>
                <w:rFonts w:ascii="Calibri" w:hAnsi="Calibri" w:cs="Calibri"/>
                <w:sz w:val="22"/>
                <w:szCs w:val="22"/>
              </w:rPr>
              <w:t>Certificate III in Technical Security</w:t>
            </w:r>
          </w:p>
        </w:tc>
        <w:tc>
          <w:tcPr>
            <w:tcW w:w="1415" w:type="dxa"/>
            <w:shd w:val="clear" w:color="auto" w:fill="auto"/>
            <w:vAlign w:val="center"/>
          </w:tcPr>
          <w:p w14:paraId="5088A6CF"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403</w:t>
            </w:r>
          </w:p>
        </w:tc>
        <w:tc>
          <w:tcPr>
            <w:tcW w:w="1416" w:type="dxa"/>
            <w:shd w:val="clear" w:color="auto" w:fill="auto"/>
            <w:vAlign w:val="center"/>
          </w:tcPr>
          <w:p w14:paraId="2574404C"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424</w:t>
            </w:r>
          </w:p>
        </w:tc>
      </w:tr>
      <w:tr w:rsidR="00375508" w14:paraId="2D631653" w14:textId="77777777" w:rsidTr="00AE51B7">
        <w:trPr>
          <w:trHeight w:val="454"/>
        </w:trPr>
        <w:tc>
          <w:tcPr>
            <w:tcW w:w="1336" w:type="dxa"/>
            <w:vAlign w:val="bottom"/>
          </w:tcPr>
          <w:p w14:paraId="047299A1" w14:textId="77777777" w:rsidR="00375508" w:rsidRDefault="00375508" w:rsidP="00375508">
            <w:pPr>
              <w:rPr>
                <w:rFonts w:ascii="Calibri" w:hAnsi="Calibri" w:cs="Calibri"/>
                <w:sz w:val="22"/>
                <w:szCs w:val="22"/>
              </w:rPr>
            </w:pPr>
            <w:r>
              <w:rPr>
                <w:rFonts w:ascii="Calibri" w:hAnsi="Calibri" w:cs="Calibri"/>
                <w:sz w:val="22"/>
                <w:szCs w:val="22"/>
              </w:rPr>
              <w:t>CPP30619</w:t>
            </w:r>
          </w:p>
        </w:tc>
        <w:tc>
          <w:tcPr>
            <w:tcW w:w="5751" w:type="dxa"/>
            <w:vAlign w:val="bottom"/>
          </w:tcPr>
          <w:p w14:paraId="3B7C710F" w14:textId="77777777" w:rsidR="00375508" w:rsidRDefault="00375508" w:rsidP="00375508">
            <w:pPr>
              <w:rPr>
                <w:rFonts w:ascii="Calibri" w:hAnsi="Calibri" w:cs="Calibri"/>
                <w:sz w:val="22"/>
                <w:szCs w:val="22"/>
              </w:rPr>
            </w:pPr>
            <w:r>
              <w:rPr>
                <w:rFonts w:ascii="Calibri" w:hAnsi="Calibri" w:cs="Calibri"/>
                <w:sz w:val="22"/>
                <w:szCs w:val="22"/>
              </w:rPr>
              <w:t>Certificate III in Investigative Services</w:t>
            </w:r>
          </w:p>
        </w:tc>
        <w:tc>
          <w:tcPr>
            <w:tcW w:w="1415" w:type="dxa"/>
            <w:shd w:val="clear" w:color="auto" w:fill="auto"/>
            <w:vAlign w:val="center"/>
          </w:tcPr>
          <w:p w14:paraId="300A0F70" w14:textId="1CF0CBB7" w:rsidR="00375508" w:rsidRPr="00C205ED" w:rsidRDefault="00375508" w:rsidP="00375508">
            <w:pPr>
              <w:jc w:val="center"/>
              <w:rPr>
                <w:rFonts w:asciiTheme="minorHAnsi" w:hAnsiTheme="minorHAnsi" w:cstheme="minorHAnsi"/>
                <w:color w:val="000000"/>
                <w:sz w:val="22"/>
                <w:szCs w:val="22"/>
              </w:rPr>
            </w:pPr>
            <w:r>
              <w:rPr>
                <w:rFonts w:asciiTheme="minorHAnsi" w:hAnsiTheme="minorHAnsi" w:cstheme="minorHAnsi"/>
                <w:color w:val="000000"/>
                <w:sz w:val="22"/>
                <w:szCs w:val="22"/>
              </w:rPr>
              <w:t>415</w:t>
            </w:r>
          </w:p>
        </w:tc>
        <w:tc>
          <w:tcPr>
            <w:tcW w:w="1416" w:type="dxa"/>
            <w:shd w:val="clear" w:color="auto" w:fill="auto"/>
            <w:vAlign w:val="center"/>
          </w:tcPr>
          <w:p w14:paraId="0CFEFE01" w14:textId="60DFF397" w:rsidR="00375508" w:rsidRPr="00C205ED" w:rsidRDefault="00375508" w:rsidP="00375508">
            <w:pPr>
              <w:jc w:val="center"/>
              <w:rPr>
                <w:rFonts w:asciiTheme="minorHAnsi" w:hAnsiTheme="minorHAnsi" w:cstheme="minorHAnsi"/>
                <w:color w:val="000000"/>
                <w:sz w:val="22"/>
                <w:szCs w:val="22"/>
              </w:rPr>
            </w:pPr>
            <w:r>
              <w:rPr>
                <w:rFonts w:asciiTheme="minorHAnsi" w:hAnsiTheme="minorHAnsi" w:cstheme="minorHAnsi"/>
                <w:color w:val="000000"/>
                <w:sz w:val="22"/>
                <w:szCs w:val="22"/>
              </w:rPr>
              <w:t>437</w:t>
            </w:r>
          </w:p>
        </w:tc>
      </w:tr>
      <w:tr w:rsidR="0029134B" w14:paraId="7DE921ED" w14:textId="77777777" w:rsidTr="00AE51B7">
        <w:trPr>
          <w:trHeight w:val="454"/>
        </w:trPr>
        <w:tc>
          <w:tcPr>
            <w:tcW w:w="1336" w:type="dxa"/>
            <w:vAlign w:val="bottom"/>
          </w:tcPr>
          <w:p w14:paraId="4D5C3D34" w14:textId="77777777" w:rsidR="0029134B" w:rsidRDefault="0029134B" w:rsidP="0029134B">
            <w:pPr>
              <w:rPr>
                <w:rFonts w:ascii="Calibri" w:hAnsi="Calibri" w:cs="Calibri"/>
                <w:sz w:val="22"/>
                <w:szCs w:val="22"/>
              </w:rPr>
            </w:pPr>
            <w:r>
              <w:rPr>
                <w:rFonts w:ascii="Calibri" w:hAnsi="Calibri" w:cs="Calibri"/>
                <w:sz w:val="22"/>
                <w:szCs w:val="22"/>
              </w:rPr>
              <w:t>CPP30719</w:t>
            </w:r>
          </w:p>
        </w:tc>
        <w:tc>
          <w:tcPr>
            <w:tcW w:w="5751" w:type="dxa"/>
            <w:vAlign w:val="bottom"/>
          </w:tcPr>
          <w:p w14:paraId="66A4BF91" w14:textId="77777777" w:rsidR="0029134B" w:rsidRDefault="0029134B" w:rsidP="0029134B">
            <w:pPr>
              <w:rPr>
                <w:rFonts w:ascii="Calibri" w:hAnsi="Calibri" w:cs="Calibri"/>
                <w:sz w:val="22"/>
                <w:szCs w:val="22"/>
              </w:rPr>
            </w:pPr>
            <w:r>
              <w:rPr>
                <w:rFonts w:ascii="Calibri" w:hAnsi="Calibri" w:cs="Calibri"/>
                <w:sz w:val="22"/>
                <w:szCs w:val="22"/>
              </w:rPr>
              <w:t>Certificate III in Waste Management</w:t>
            </w:r>
          </w:p>
        </w:tc>
        <w:tc>
          <w:tcPr>
            <w:tcW w:w="1415" w:type="dxa"/>
            <w:shd w:val="clear" w:color="auto" w:fill="auto"/>
            <w:vAlign w:val="center"/>
          </w:tcPr>
          <w:p w14:paraId="5956090C"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532</w:t>
            </w:r>
          </w:p>
        </w:tc>
        <w:tc>
          <w:tcPr>
            <w:tcW w:w="1416" w:type="dxa"/>
            <w:shd w:val="clear" w:color="auto" w:fill="auto"/>
            <w:vAlign w:val="center"/>
          </w:tcPr>
          <w:p w14:paraId="54A5F65D"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560</w:t>
            </w:r>
          </w:p>
        </w:tc>
      </w:tr>
      <w:tr w:rsidR="00D320F4" w14:paraId="2C92518A" w14:textId="77777777" w:rsidTr="00AE51B7">
        <w:trPr>
          <w:trHeight w:val="454"/>
        </w:trPr>
        <w:tc>
          <w:tcPr>
            <w:tcW w:w="1336" w:type="dxa"/>
            <w:vAlign w:val="bottom"/>
          </w:tcPr>
          <w:p w14:paraId="73C7809F" w14:textId="77777777" w:rsidR="00D320F4" w:rsidRDefault="00D320F4" w:rsidP="00D320F4">
            <w:pPr>
              <w:rPr>
                <w:rFonts w:ascii="Calibri" w:hAnsi="Calibri" w:cs="Calibri"/>
                <w:sz w:val="22"/>
                <w:szCs w:val="22"/>
              </w:rPr>
            </w:pPr>
            <w:r>
              <w:rPr>
                <w:rFonts w:ascii="Calibri" w:hAnsi="Calibri" w:cs="Calibri"/>
                <w:sz w:val="22"/>
                <w:szCs w:val="22"/>
              </w:rPr>
              <w:t>CPP30821</w:t>
            </w:r>
          </w:p>
        </w:tc>
        <w:tc>
          <w:tcPr>
            <w:tcW w:w="5751" w:type="dxa"/>
            <w:vAlign w:val="bottom"/>
          </w:tcPr>
          <w:p w14:paraId="479E59F5" w14:textId="77777777" w:rsidR="00D320F4" w:rsidRDefault="00D320F4" w:rsidP="00D320F4">
            <w:pPr>
              <w:rPr>
                <w:rFonts w:ascii="Calibri" w:hAnsi="Calibri" w:cs="Calibri"/>
                <w:sz w:val="22"/>
                <w:szCs w:val="22"/>
              </w:rPr>
            </w:pPr>
            <w:r>
              <w:rPr>
                <w:rFonts w:ascii="Calibri" w:hAnsi="Calibri" w:cs="Calibri"/>
                <w:sz w:val="22"/>
                <w:szCs w:val="22"/>
              </w:rPr>
              <w:t>Certificate III in Fire Protection Inspection and Testing</w:t>
            </w:r>
          </w:p>
        </w:tc>
        <w:tc>
          <w:tcPr>
            <w:tcW w:w="1415" w:type="dxa"/>
            <w:shd w:val="clear" w:color="auto" w:fill="auto"/>
            <w:vAlign w:val="bottom"/>
          </w:tcPr>
          <w:p w14:paraId="20EDF222" w14:textId="77777777" w:rsidR="00D320F4" w:rsidRDefault="009D5323" w:rsidP="00D320F4">
            <w:pPr>
              <w:jc w:val="center"/>
              <w:rPr>
                <w:rFonts w:ascii="Calibri" w:hAnsi="Calibri" w:cs="Calibri"/>
                <w:color w:val="000000"/>
                <w:sz w:val="22"/>
                <w:szCs w:val="22"/>
              </w:rPr>
            </w:pPr>
            <w:r>
              <w:rPr>
                <w:rFonts w:ascii="Calibri" w:hAnsi="Calibri" w:cs="Calibri"/>
                <w:color w:val="000000"/>
                <w:sz w:val="22"/>
                <w:szCs w:val="22"/>
              </w:rPr>
              <w:t>523</w:t>
            </w:r>
          </w:p>
        </w:tc>
        <w:tc>
          <w:tcPr>
            <w:tcW w:w="1416" w:type="dxa"/>
            <w:shd w:val="clear" w:color="auto" w:fill="auto"/>
            <w:vAlign w:val="bottom"/>
          </w:tcPr>
          <w:p w14:paraId="636ECBEE" w14:textId="77777777" w:rsidR="00D320F4" w:rsidRDefault="009D5323" w:rsidP="009D5323">
            <w:pPr>
              <w:jc w:val="center"/>
              <w:rPr>
                <w:rFonts w:ascii="Calibri" w:hAnsi="Calibri" w:cs="Calibri"/>
                <w:sz w:val="22"/>
                <w:szCs w:val="22"/>
              </w:rPr>
            </w:pPr>
            <w:r>
              <w:rPr>
                <w:rFonts w:ascii="Calibri" w:hAnsi="Calibri" w:cs="Calibri"/>
                <w:sz w:val="22"/>
                <w:szCs w:val="22"/>
              </w:rPr>
              <w:t>550</w:t>
            </w:r>
            <w:r w:rsidR="0012536D">
              <w:rPr>
                <w:rFonts w:ascii="Calibri" w:hAnsi="Calibri" w:cs="Calibri"/>
                <w:sz w:val="22"/>
                <w:szCs w:val="22"/>
              </w:rPr>
              <w:t>s</w:t>
            </w:r>
          </w:p>
        </w:tc>
      </w:tr>
      <w:tr w:rsidR="0029134B" w14:paraId="116C7785" w14:textId="77777777" w:rsidTr="00AE51B7">
        <w:trPr>
          <w:trHeight w:val="454"/>
        </w:trPr>
        <w:tc>
          <w:tcPr>
            <w:tcW w:w="1336" w:type="dxa"/>
            <w:vAlign w:val="bottom"/>
          </w:tcPr>
          <w:p w14:paraId="044EDA14" w14:textId="77777777" w:rsidR="0029134B" w:rsidRDefault="0029134B" w:rsidP="0029134B">
            <w:pPr>
              <w:rPr>
                <w:rFonts w:ascii="Calibri" w:hAnsi="Calibri" w:cs="Calibri"/>
                <w:sz w:val="22"/>
                <w:szCs w:val="22"/>
              </w:rPr>
            </w:pPr>
            <w:r>
              <w:rPr>
                <w:rFonts w:ascii="Calibri" w:hAnsi="Calibri" w:cs="Calibri"/>
                <w:sz w:val="22"/>
                <w:szCs w:val="22"/>
              </w:rPr>
              <w:t>CPP31218</w:t>
            </w:r>
          </w:p>
        </w:tc>
        <w:tc>
          <w:tcPr>
            <w:tcW w:w="5751" w:type="dxa"/>
            <w:vAlign w:val="bottom"/>
          </w:tcPr>
          <w:p w14:paraId="6010D48E" w14:textId="77777777" w:rsidR="0029134B" w:rsidRDefault="0029134B" w:rsidP="0029134B">
            <w:pPr>
              <w:rPr>
                <w:rFonts w:ascii="Calibri" w:hAnsi="Calibri" w:cs="Calibri"/>
                <w:sz w:val="22"/>
                <w:szCs w:val="22"/>
              </w:rPr>
            </w:pPr>
            <w:r>
              <w:rPr>
                <w:rFonts w:ascii="Calibri" w:hAnsi="Calibri" w:cs="Calibri"/>
                <w:sz w:val="22"/>
                <w:szCs w:val="22"/>
              </w:rPr>
              <w:t>Certificate III in Swimming Pool and Spa Service</w:t>
            </w:r>
          </w:p>
        </w:tc>
        <w:tc>
          <w:tcPr>
            <w:tcW w:w="1415" w:type="dxa"/>
            <w:shd w:val="clear" w:color="auto" w:fill="auto"/>
            <w:vAlign w:val="center"/>
          </w:tcPr>
          <w:p w14:paraId="00B73AA2"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383</w:t>
            </w:r>
          </w:p>
        </w:tc>
        <w:tc>
          <w:tcPr>
            <w:tcW w:w="1416" w:type="dxa"/>
            <w:shd w:val="clear" w:color="auto" w:fill="auto"/>
            <w:vAlign w:val="center"/>
          </w:tcPr>
          <w:p w14:paraId="105113AC"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403</w:t>
            </w:r>
          </w:p>
        </w:tc>
      </w:tr>
      <w:tr w:rsidR="0029134B" w14:paraId="0CC99EAA" w14:textId="77777777" w:rsidTr="00AE51B7">
        <w:trPr>
          <w:trHeight w:val="454"/>
        </w:trPr>
        <w:tc>
          <w:tcPr>
            <w:tcW w:w="1336" w:type="dxa"/>
            <w:vAlign w:val="bottom"/>
          </w:tcPr>
          <w:p w14:paraId="0931D39E" w14:textId="77777777" w:rsidR="0029134B" w:rsidRDefault="0029134B" w:rsidP="0029134B">
            <w:pPr>
              <w:rPr>
                <w:rFonts w:ascii="Calibri" w:hAnsi="Calibri" w:cs="Calibri"/>
                <w:sz w:val="22"/>
                <w:szCs w:val="22"/>
              </w:rPr>
            </w:pPr>
            <w:r>
              <w:rPr>
                <w:rFonts w:ascii="Calibri" w:hAnsi="Calibri" w:cs="Calibri"/>
                <w:sz w:val="22"/>
                <w:szCs w:val="22"/>
              </w:rPr>
              <w:t>CPP31318</w:t>
            </w:r>
          </w:p>
        </w:tc>
        <w:tc>
          <w:tcPr>
            <w:tcW w:w="5751" w:type="dxa"/>
            <w:vAlign w:val="bottom"/>
          </w:tcPr>
          <w:p w14:paraId="57900942" w14:textId="77777777" w:rsidR="0029134B" w:rsidRDefault="0029134B" w:rsidP="0029134B">
            <w:pPr>
              <w:rPr>
                <w:rFonts w:ascii="Calibri" w:hAnsi="Calibri" w:cs="Calibri"/>
                <w:sz w:val="22"/>
                <w:szCs w:val="22"/>
              </w:rPr>
            </w:pPr>
            <w:r>
              <w:rPr>
                <w:rFonts w:ascii="Calibri" w:hAnsi="Calibri" w:cs="Calibri"/>
                <w:sz w:val="22"/>
                <w:szCs w:val="22"/>
              </w:rPr>
              <w:t>Certificate III in Security Operations</w:t>
            </w:r>
          </w:p>
        </w:tc>
        <w:tc>
          <w:tcPr>
            <w:tcW w:w="1415" w:type="dxa"/>
            <w:shd w:val="clear" w:color="auto" w:fill="auto"/>
            <w:vAlign w:val="center"/>
          </w:tcPr>
          <w:p w14:paraId="4BC01BA7"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512</w:t>
            </w:r>
          </w:p>
        </w:tc>
        <w:tc>
          <w:tcPr>
            <w:tcW w:w="1416" w:type="dxa"/>
            <w:shd w:val="clear" w:color="auto" w:fill="auto"/>
            <w:vAlign w:val="center"/>
          </w:tcPr>
          <w:p w14:paraId="23F1C2C4"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539</w:t>
            </w:r>
          </w:p>
        </w:tc>
      </w:tr>
      <w:tr w:rsidR="0029134B" w14:paraId="6365B3A2" w14:textId="77777777" w:rsidTr="00AE51B7">
        <w:trPr>
          <w:trHeight w:val="454"/>
        </w:trPr>
        <w:tc>
          <w:tcPr>
            <w:tcW w:w="1336" w:type="dxa"/>
            <w:vAlign w:val="bottom"/>
          </w:tcPr>
          <w:p w14:paraId="2DD8A1D9" w14:textId="77777777" w:rsidR="0029134B" w:rsidRDefault="0029134B" w:rsidP="0029134B">
            <w:pPr>
              <w:rPr>
                <w:rFonts w:ascii="Calibri" w:hAnsi="Calibri" w:cs="Calibri"/>
                <w:sz w:val="22"/>
                <w:szCs w:val="22"/>
              </w:rPr>
            </w:pPr>
            <w:r>
              <w:rPr>
                <w:rFonts w:ascii="Calibri" w:hAnsi="Calibri" w:cs="Calibri"/>
                <w:sz w:val="22"/>
                <w:szCs w:val="22"/>
              </w:rPr>
              <w:t>CPP31418</w:t>
            </w:r>
          </w:p>
        </w:tc>
        <w:tc>
          <w:tcPr>
            <w:tcW w:w="5751" w:type="dxa"/>
            <w:vAlign w:val="bottom"/>
          </w:tcPr>
          <w:p w14:paraId="6AC5BD3F" w14:textId="77777777" w:rsidR="0029134B" w:rsidRDefault="0029134B" w:rsidP="0029134B">
            <w:pPr>
              <w:rPr>
                <w:rFonts w:ascii="Calibri" w:hAnsi="Calibri" w:cs="Calibri"/>
                <w:sz w:val="22"/>
                <w:szCs w:val="22"/>
              </w:rPr>
            </w:pPr>
            <w:r>
              <w:rPr>
                <w:rFonts w:ascii="Calibri" w:hAnsi="Calibri" w:cs="Calibri"/>
                <w:sz w:val="22"/>
                <w:szCs w:val="22"/>
              </w:rPr>
              <w:t>Certificate III in Close Protection Operations</w:t>
            </w:r>
          </w:p>
        </w:tc>
        <w:tc>
          <w:tcPr>
            <w:tcW w:w="1415" w:type="dxa"/>
            <w:shd w:val="clear" w:color="auto" w:fill="auto"/>
            <w:vAlign w:val="center"/>
          </w:tcPr>
          <w:p w14:paraId="3EFA1BAA"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400</w:t>
            </w:r>
          </w:p>
        </w:tc>
        <w:tc>
          <w:tcPr>
            <w:tcW w:w="1416" w:type="dxa"/>
            <w:shd w:val="clear" w:color="auto" w:fill="auto"/>
            <w:vAlign w:val="center"/>
          </w:tcPr>
          <w:p w14:paraId="1C041350"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421</w:t>
            </w:r>
          </w:p>
        </w:tc>
      </w:tr>
      <w:tr w:rsidR="0029134B" w14:paraId="154A99AE" w14:textId="77777777" w:rsidTr="00AE51B7">
        <w:trPr>
          <w:trHeight w:val="454"/>
        </w:trPr>
        <w:tc>
          <w:tcPr>
            <w:tcW w:w="1336" w:type="dxa"/>
            <w:vAlign w:val="bottom"/>
          </w:tcPr>
          <w:p w14:paraId="4FA94A4F" w14:textId="77777777" w:rsidR="0029134B" w:rsidRDefault="0029134B" w:rsidP="0029134B">
            <w:pPr>
              <w:rPr>
                <w:rFonts w:ascii="Calibri" w:hAnsi="Calibri" w:cs="Calibri"/>
                <w:sz w:val="22"/>
                <w:szCs w:val="22"/>
              </w:rPr>
            </w:pPr>
            <w:r>
              <w:rPr>
                <w:rFonts w:ascii="Calibri" w:hAnsi="Calibri" w:cs="Calibri"/>
                <w:sz w:val="22"/>
                <w:szCs w:val="22"/>
              </w:rPr>
              <w:t>CPP31519</w:t>
            </w:r>
          </w:p>
        </w:tc>
        <w:tc>
          <w:tcPr>
            <w:tcW w:w="5751" w:type="dxa"/>
            <w:vAlign w:val="bottom"/>
          </w:tcPr>
          <w:p w14:paraId="2C94873A" w14:textId="77777777" w:rsidR="0029134B" w:rsidRDefault="0029134B" w:rsidP="0029134B">
            <w:pPr>
              <w:rPr>
                <w:rFonts w:ascii="Calibri" w:hAnsi="Calibri" w:cs="Calibri"/>
                <w:sz w:val="22"/>
                <w:szCs w:val="22"/>
              </w:rPr>
            </w:pPr>
            <w:r>
              <w:rPr>
                <w:rFonts w:ascii="Calibri" w:hAnsi="Calibri" w:cs="Calibri"/>
                <w:sz w:val="22"/>
                <w:szCs w:val="22"/>
              </w:rPr>
              <w:t>Certificate III in Real Estate Practice</w:t>
            </w:r>
          </w:p>
        </w:tc>
        <w:tc>
          <w:tcPr>
            <w:tcW w:w="1415" w:type="dxa"/>
            <w:shd w:val="clear" w:color="auto" w:fill="auto"/>
            <w:vAlign w:val="center"/>
          </w:tcPr>
          <w:p w14:paraId="59147D55"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432</w:t>
            </w:r>
          </w:p>
        </w:tc>
        <w:tc>
          <w:tcPr>
            <w:tcW w:w="1416" w:type="dxa"/>
            <w:shd w:val="clear" w:color="auto" w:fill="auto"/>
            <w:vAlign w:val="center"/>
          </w:tcPr>
          <w:p w14:paraId="021907BD"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455</w:t>
            </w:r>
          </w:p>
        </w:tc>
      </w:tr>
      <w:tr w:rsidR="0029134B" w14:paraId="10D1FFFE" w14:textId="77777777" w:rsidTr="00AE51B7">
        <w:trPr>
          <w:trHeight w:val="454"/>
        </w:trPr>
        <w:tc>
          <w:tcPr>
            <w:tcW w:w="1336" w:type="dxa"/>
            <w:vAlign w:val="bottom"/>
          </w:tcPr>
          <w:p w14:paraId="69F66EA5" w14:textId="77777777" w:rsidR="0029134B" w:rsidRDefault="0029134B" w:rsidP="0029134B">
            <w:pPr>
              <w:rPr>
                <w:rFonts w:ascii="Calibri" w:hAnsi="Calibri" w:cs="Calibri"/>
                <w:sz w:val="22"/>
                <w:szCs w:val="22"/>
              </w:rPr>
            </w:pPr>
            <w:r>
              <w:rPr>
                <w:rFonts w:ascii="Calibri" w:hAnsi="Calibri" w:cs="Calibri"/>
                <w:sz w:val="22"/>
                <w:szCs w:val="22"/>
              </w:rPr>
              <w:t>CPP40121</w:t>
            </w:r>
          </w:p>
        </w:tc>
        <w:tc>
          <w:tcPr>
            <w:tcW w:w="5751" w:type="dxa"/>
            <w:vAlign w:val="bottom"/>
          </w:tcPr>
          <w:p w14:paraId="2DFF96E5" w14:textId="77777777" w:rsidR="0029134B" w:rsidRDefault="0029134B" w:rsidP="0029134B">
            <w:pPr>
              <w:rPr>
                <w:rFonts w:ascii="Calibri" w:hAnsi="Calibri" w:cs="Calibri"/>
                <w:sz w:val="22"/>
                <w:szCs w:val="22"/>
              </w:rPr>
            </w:pPr>
            <w:r>
              <w:rPr>
                <w:rFonts w:ascii="Calibri" w:hAnsi="Calibri" w:cs="Calibri"/>
                <w:sz w:val="22"/>
                <w:szCs w:val="22"/>
              </w:rPr>
              <w:t>Certificate IV in Residential Drafting</w:t>
            </w:r>
          </w:p>
        </w:tc>
        <w:tc>
          <w:tcPr>
            <w:tcW w:w="1415" w:type="dxa"/>
            <w:shd w:val="clear" w:color="auto" w:fill="auto"/>
            <w:vAlign w:val="center"/>
          </w:tcPr>
          <w:p w14:paraId="414C98B2"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hAnsiTheme="minorHAnsi" w:cstheme="minorHAnsi"/>
                <w:color w:val="000000"/>
                <w:sz w:val="22"/>
                <w:szCs w:val="22"/>
              </w:rPr>
              <w:t>608</w:t>
            </w:r>
          </w:p>
        </w:tc>
        <w:tc>
          <w:tcPr>
            <w:tcW w:w="1416" w:type="dxa"/>
            <w:shd w:val="clear" w:color="auto" w:fill="auto"/>
            <w:vAlign w:val="center"/>
          </w:tcPr>
          <w:p w14:paraId="328AC5C6"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hAnsiTheme="minorHAnsi" w:cstheme="minorHAnsi"/>
                <w:bCs/>
                <w:color w:val="000000"/>
                <w:sz w:val="22"/>
                <w:szCs w:val="22"/>
              </w:rPr>
              <w:t>640</w:t>
            </w:r>
          </w:p>
        </w:tc>
      </w:tr>
      <w:tr w:rsidR="0029134B" w14:paraId="3E0A41D3" w14:textId="77777777" w:rsidTr="00AE51B7">
        <w:trPr>
          <w:trHeight w:val="454"/>
        </w:trPr>
        <w:tc>
          <w:tcPr>
            <w:tcW w:w="1336" w:type="dxa"/>
            <w:vAlign w:val="bottom"/>
          </w:tcPr>
          <w:p w14:paraId="63567C8D" w14:textId="77777777" w:rsidR="0029134B" w:rsidRDefault="0029134B" w:rsidP="0029134B">
            <w:pPr>
              <w:rPr>
                <w:rFonts w:ascii="Calibri" w:hAnsi="Calibri" w:cs="Calibri"/>
                <w:sz w:val="22"/>
                <w:szCs w:val="22"/>
              </w:rPr>
            </w:pPr>
            <w:r>
              <w:rPr>
                <w:rFonts w:ascii="Calibri" w:hAnsi="Calibri" w:cs="Calibri"/>
                <w:sz w:val="22"/>
                <w:szCs w:val="22"/>
              </w:rPr>
              <w:t>CPP41721</w:t>
            </w:r>
          </w:p>
        </w:tc>
        <w:tc>
          <w:tcPr>
            <w:tcW w:w="5751" w:type="dxa"/>
            <w:vAlign w:val="bottom"/>
          </w:tcPr>
          <w:p w14:paraId="07F51FCB" w14:textId="77777777" w:rsidR="0029134B" w:rsidRDefault="0029134B" w:rsidP="0029134B">
            <w:pPr>
              <w:rPr>
                <w:rFonts w:ascii="Calibri" w:hAnsi="Calibri" w:cs="Calibri"/>
                <w:sz w:val="22"/>
                <w:szCs w:val="22"/>
              </w:rPr>
            </w:pPr>
            <w:r>
              <w:rPr>
                <w:rFonts w:ascii="Calibri" w:hAnsi="Calibri" w:cs="Calibri"/>
                <w:sz w:val="22"/>
                <w:szCs w:val="22"/>
              </w:rPr>
              <w:t>Certificate IV in Surveying and Spatial Information Services</w:t>
            </w:r>
          </w:p>
        </w:tc>
        <w:tc>
          <w:tcPr>
            <w:tcW w:w="1415" w:type="dxa"/>
            <w:shd w:val="clear" w:color="auto" w:fill="auto"/>
            <w:vAlign w:val="bottom"/>
          </w:tcPr>
          <w:p w14:paraId="61D157CE" w14:textId="77777777" w:rsidR="0029134B" w:rsidRPr="00C205ED" w:rsidRDefault="0029134B" w:rsidP="0029134B">
            <w:pPr>
              <w:jc w:val="center"/>
              <w:rPr>
                <w:rFonts w:asciiTheme="minorHAnsi" w:hAnsiTheme="minorHAnsi" w:cstheme="minorHAnsi"/>
                <w:color w:val="333333"/>
                <w:sz w:val="22"/>
                <w:szCs w:val="22"/>
              </w:rPr>
            </w:pPr>
            <w:r w:rsidRPr="00C205ED">
              <w:rPr>
                <w:rFonts w:asciiTheme="minorHAnsi" w:hAnsiTheme="minorHAnsi" w:cstheme="minorHAnsi"/>
                <w:color w:val="333333"/>
                <w:sz w:val="22"/>
                <w:szCs w:val="22"/>
              </w:rPr>
              <w:t>855</w:t>
            </w:r>
          </w:p>
        </w:tc>
        <w:tc>
          <w:tcPr>
            <w:tcW w:w="1416" w:type="dxa"/>
            <w:shd w:val="clear" w:color="auto" w:fill="auto"/>
            <w:vAlign w:val="bottom"/>
          </w:tcPr>
          <w:p w14:paraId="3722685B" w14:textId="77777777" w:rsidR="0029134B" w:rsidRPr="00C205ED" w:rsidRDefault="0029134B" w:rsidP="0029134B">
            <w:pPr>
              <w:jc w:val="center"/>
              <w:rPr>
                <w:rFonts w:asciiTheme="minorHAnsi" w:hAnsiTheme="minorHAnsi" w:cstheme="minorHAnsi"/>
                <w:sz w:val="22"/>
                <w:szCs w:val="22"/>
              </w:rPr>
            </w:pPr>
            <w:r w:rsidRPr="00C205ED">
              <w:rPr>
                <w:rFonts w:asciiTheme="minorHAnsi" w:hAnsiTheme="minorHAnsi" w:cstheme="minorHAnsi"/>
                <w:sz w:val="22"/>
                <w:szCs w:val="22"/>
              </w:rPr>
              <w:t>900</w:t>
            </w:r>
          </w:p>
        </w:tc>
      </w:tr>
      <w:tr w:rsidR="0029134B" w14:paraId="7969EEC4" w14:textId="77777777" w:rsidTr="00AE51B7">
        <w:trPr>
          <w:trHeight w:val="454"/>
        </w:trPr>
        <w:tc>
          <w:tcPr>
            <w:tcW w:w="1336" w:type="dxa"/>
            <w:vAlign w:val="bottom"/>
          </w:tcPr>
          <w:p w14:paraId="2A8C2288" w14:textId="77777777" w:rsidR="0029134B" w:rsidRDefault="0029134B" w:rsidP="0029134B">
            <w:pPr>
              <w:rPr>
                <w:rFonts w:ascii="Calibri" w:hAnsi="Calibri" w:cs="Calibri"/>
                <w:sz w:val="22"/>
                <w:szCs w:val="22"/>
              </w:rPr>
            </w:pPr>
            <w:r>
              <w:rPr>
                <w:rFonts w:ascii="Calibri" w:hAnsi="Calibri" w:cs="Calibri"/>
                <w:sz w:val="22"/>
                <w:szCs w:val="22"/>
              </w:rPr>
              <w:t>CPP40416</w:t>
            </w:r>
          </w:p>
        </w:tc>
        <w:tc>
          <w:tcPr>
            <w:tcW w:w="5751" w:type="dxa"/>
            <w:vAlign w:val="bottom"/>
          </w:tcPr>
          <w:p w14:paraId="5D157DF1" w14:textId="77777777" w:rsidR="0029134B" w:rsidRDefault="0029134B" w:rsidP="0029134B">
            <w:pPr>
              <w:rPr>
                <w:rFonts w:ascii="Calibri" w:hAnsi="Calibri" w:cs="Calibri"/>
                <w:sz w:val="22"/>
                <w:szCs w:val="22"/>
              </w:rPr>
            </w:pPr>
            <w:r>
              <w:rPr>
                <w:rFonts w:ascii="Calibri" w:hAnsi="Calibri" w:cs="Calibri"/>
                <w:sz w:val="22"/>
                <w:szCs w:val="22"/>
              </w:rPr>
              <w:t>Certificate IV in Cleaning Management</w:t>
            </w:r>
          </w:p>
        </w:tc>
        <w:tc>
          <w:tcPr>
            <w:tcW w:w="1415" w:type="dxa"/>
            <w:shd w:val="clear" w:color="auto" w:fill="auto"/>
            <w:vAlign w:val="center"/>
          </w:tcPr>
          <w:p w14:paraId="1C8D6BC8"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589</w:t>
            </w:r>
          </w:p>
        </w:tc>
        <w:tc>
          <w:tcPr>
            <w:tcW w:w="1416" w:type="dxa"/>
            <w:shd w:val="clear" w:color="auto" w:fill="auto"/>
            <w:vAlign w:val="center"/>
          </w:tcPr>
          <w:p w14:paraId="786C9A57"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620</w:t>
            </w:r>
          </w:p>
        </w:tc>
      </w:tr>
      <w:tr w:rsidR="0029134B" w14:paraId="11CA2F63" w14:textId="77777777" w:rsidTr="00AE51B7">
        <w:trPr>
          <w:trHeight w:val="454"/>
        </w:trPr>
        <w:tc>
          <w:tcPr>
            <w:tcW w:w="1336" w:type="dxa"/>
            <w:vAlign w:val="bottom"/>
          </w:tcPr>
          <w:p w14:paraId="6FF9DC72" w14:textId="77777777" w:rsidR="0029134B" w:rsidRDefault="0029134B" w:rsidP="0029134B">
            <w:pPr>
              <w:rPr>
                <w:rFonts w:ascii="Calibri" w:hAnsi="Calibri" w:cs="Calibri"/>
                <w:sz w:val="22"/>
                <w:szCs w:val="22"/>
              </w:rPr>
            </w:pPr>
            <w:r>
              <w:rPr>
                <w:rFonts w:ascii="Calibri" w:hAnsi="Calibri" w:cs="Calibri"/>
                <w:sz w:val="22"/>
                <w:szCs w:val="22"/>
              </w:rPr>
              <w:t>CPP40516</w:t>
            </w:r>
          </w:p>
        </w:tc>
        <w:tc>
          <w:tcPr>
            <w:tcW w:w="5751" w:type="dxa"/>
            <w:vAlign w:val="bottom"/>
          </w:tcPr>
          <w:p w14:paraId="5F8AFC5F" w14:textId="77777777" w:rsidR="0029134B" w:rsidRDefault="0029134B" w:rsidP="0029134B">
            <w:pPr>
              <w:rPr>
                <w:rFonts w:ascii="Calibri" w:hAnsi="Calibri" w:cs="Calibri"/>
                <w:sz w:val="22"/>
                <w:szCs w:val="22"/>
              </w:rPr>
            </w:pPr>
            <w:r>
              <w:rPr>
                <w:rFonts w:ascii="Calibri" w:hAnsi="Calibri" w:cs="Calibri"/>
                <w:sz w:val="22"/>
                <w:szCs w:val="22"/>
              </w:rPr>
              <w:t>Certificate IV in Strata Community Management</w:t>
            </w:r>
          </w:p>
        </w:tc>
        <w:tc>
          <w:tcPr>
            <w:tcW w:w="1415" w:type="dxa"/>
            <w:shd w:val="clear" w:color="auto" w:fill="auto"/>
            <w:vAlign w:val="center"/>
          </w:tcPr>
          <w:p w14:paraId="7200A532"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508</w:t>
            </w:r>
          </w:p>
        </w:tc>
        <w:tc>
          <w:tcPr>
            <w:tcW w:w="1416" w:type="dxa"/>
            <w:shd w:val="clear" w:color="auto" w:fill="auto"/>
            <w:vAlign w:val="center"/>
          </w:tcPr>
          <w:p w14:paraId="1DCE6375"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535</w:t>
            </w:r>
          </w:p>
        </w:tc>
      </w:tr>
      <w:tr w:rsidR="00375508" w14:paraId="216AEFDE" w14:textId="77777777" w:rsidTr="00AE51B7">
        <w:trPr>
          <w:trHeight w:val="454"/>
        </w:trPr>
        <w:tc>
          <w:tcPr>
            <w:tcW w:w="1336" w:type="dxa"/>
            <w:vAlign w:val="bottom"/>
          </w:tcPr>
          <w:p w14:paraId="14889F11" w14:textId="77777777" w:rsidR="00375508" w:rsidRDefault="00375508" w:rsidP="00375508">
            <w:pPr>
              <w:rPr>
                <w:rFonts w:ascii="Calibri" w:hAnsi="Calibri" w:cs="Calibri"/>
                <w:sz w:val="22"/>
                <w:szCs w:val="22"/>
              </w:rPr>
            </w:pPr>
            <w:r>
              <w:rPr>
                <w:rFonts w:ascii="Calibri" w:hAnsi="Calibri" w:cs="Calibri"/>
                <w:sz w:val="22"/>
                <w:szCs w:val="22"/>
              </w:rPr>
              <w:t>CPP40719</w:t>
            </w:r>
          </w:p>
        </w:tc>
        <w:tc>
          <w:tcPr>
            <w:tcW w:w="5751" w:type="dxa"/>
            <w:vAlign w:val="bottom"/>
          </w:tcPr>
          <w:p w14:paraId="584B0832" w14:textId="77777777" w:rsidR="00375508" w:rsidRDefault="00375508" w:rsidP="00375508">
            <w:pPr>
              <w:rPr>
                <w:rFonts w:ascii="Calibri" w:hAnsi="Calibri" w:cs="Calibri"/>
                <w:sz w:val="22"/>
                <w:szCs w:val="22"/>
              </w:rPr>
            </w:pPr>
            <w:r>
              <w:rPr>
                <w:rFonts w:ascii="Calibri" w:hAnsi="Calibri" w:cs="Calibri"/>
                <w:sz w:val="22"/>
                <w:szCs w:val="22"/>
              </w:rPr>
              <w:t>Certificate IV in Security Management</w:t>
            </w:r>
          </w:p>
        </w:tc>
        <w:tc>
          <w:tcPr>
            <w:tcW w:w="1415" w:type="dxa"/>
            <w:shd w:val="clear" w:color="auto" w:fill="auto"/>
            <w:vAlign w:val="center"/>
          </w:tcPr>
          <w:p w14:paraId="518648C5" w14:textId="37534362" w:rsidR="00375508" w:rsidRPr="00C205ED" w:rsidRDefault="00375508" w:rsidP="00375508">
            <w:pPr>
              <w:jc w:val="center"/>
              <w:rPr>
                <w:rFonts w:asciiTheme="minorHAnsi" w:hAnsiTheme="minorHAnsi" w:cstheme="minorHAnsi"/>
                <w:color w:val="000000"/>
                <w:sz w:val="22"/>
                <w:szCs w:val="22"/>
              </w:rPr>
            </w:pPr>
            <w:r>
              <w:rPr>
                <w:rFonts w:asciiTheme="minorHAnsi" w:hAnsiTheme="minorHAnsi" w:cstheme="minorHAnsi"/>
                <w:color w:val="000000"/>
                <w:sz w:val="22"/>
                <w:szCs w:val="22"/>
              </w:rPr>
              <w:t>467</w:t>
            </w:r>
          </w:p>
        </w:tc>
        <w:tc>
          <w:tcPr>
            <w:tcW w:w="1416" w:type="dxa"/>
            <w:shd w:val="clear" w:color="auto" w:fill="auto"/>
            <w:vAlign w:val="center"/>
          </w:tcPr>
          <w:p w14:paraId="27A288E8" w14:textId="6DE3FC65" w:rsidR="00375508" w:rsidRPr="00C205ED" w:rsidRDefault="00375508" w:rsidP="00375508">
            <w:pPr>
              <w:jc w:val="center"/>
              <w:rPr>
                <w:rFonts w:asciiTheme="minorHAnsi" w:hAnsiTheme="minorHAnsi" w:cstheme="minorHAnsi"/>
                <w:color w:val="000000"/>
                <w:sz w:val="22"/>
                <w:szCs w:val="22"/>
              </w:rPr>
            </w:pPr>
            <w:r>
              <w:rPr>
                <w:rFonts w:asciiTheme="minorHAnsi" w:hAnsiTheme="minorHAnsi" w:cstheme="minorHAnsi"/>
                <w:color w:val="000000"/>
                <w:sz w:val="22"/>
                <w:szCs w:val="22"/>
              </w:rPr>
              <w:t>492</w:t>
            </w:r>
          </w:p>
        </w:tc>
      </w:tr>
      <w:tr w:rsidR="0029134B" w14:paraId="6F5DC47D" w14:textId="77777777" w:rsidTr="00AE51B7">
        <w:trPr>
          <w:trHeight w:val="454"/>
        </w:trPr>
        <w:tc>
          <w:tcPr>
            <w:tcW w:w="1336" w:type="dxa"/>
            <w:vAlign w:val="bottom"/>
          </w:tcPr>
          <w:p w14:paraId="1E80EB59" w14:textId="77777777" w:rsidR="0029134B" w:rsidRDefault="0029134B" w:rsidP="0029134B">
            <w:pPr>
              <w:rPr>
                <w:rFonts w:ascii="Calibri" w:hAnsi="Calibri" w:cs="Calibri"/>
                <w:sz w:val="22"/>
                <w:szCs w:val="22"/>
              </w:rPr>
            </w:pPr>
            <w:r>
              <w:rPr>
                <w:rFonts w:ascii="Calibri" w:hAnsi="Calibri" w:cs="Calibri"/>
                <w:sz w:val="22"/>
                <w:szCs w:val="22"/>
              </w:rPr>
              <w:t>CPP40919</w:t>
            </w:r>
          </w:p>
        </w:tc>
        <w:tc>
          <w:tcPr>
            <w:tcW w:w="5751" w:type="dxa"/>
            <w:vAlign w:val="bottom"/>
          </w:tcPr>
          <w:p w14:paraId="52D164B0" w14:textId="77777777" w:rsidR="0029134B" w:rsidRDefault="0029134B" w:rsidP="0029134B">
            <w:pPr>
              <w:rPr>
                <w:rFonts w:ascii="Calibri" w:hAnsi="Calibri" w:cs="Calibri"/>
                <w:sz w:val="22"/>
                <w:szCs w:val="22"/>
              </w:rPr>
            </w:pPr>
            <w:r>
              <w:rPr>
                <w:rFonts w:ascii="Calibri" w:hAnsi="Calibri" w:cs="Calibri"/>
                <w:sz w:val="22"/>
                <w:szCs w:val="22"/>
              </w:rPr>
              <w:t>Certificate IV in Waste Management</w:t>
            </w:r>
          </w:p>
        </w:tc>
        <w:tc>
          <w:tcPr>
            <w:tcW w:w="1415" w:type="dxa"/>
            <w:shd w:val="clear" w:color="auto" w:fill="auto"/>
            <w:vAlign w:val="center"/>
          </w:tcPr>
          <w:p w14:paraId="461085FC"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513</w:t>
            </w:r>
          </w:p>
        </w:tc>
        <w:tc>
          <w:tcPr>
            <w:tcW w:w="1416" w:type="dxa"/>
            <w:shd w:val="clear" w:color="auto" w:fill="auto"/>
            <w:vAlign w:val="center"/>
          </w:tcPr>
          <w:p w14:paraId="02F0EA6B"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540</w:t>
            </w:r>
          </w:p>
        </w:tc>
      </w:tr>
      <w:tr w:rsidR="0029134B" w14:paraId="5F44E012" w14:textId="77777777" w:rsidTr="00AE51B7">
        <w:trPr>
          <w:trHeight w:val="454"/>
        </w:trPr>
        <w:tc>
          <w:tcPr>
            <w:tcW w:w="1336" w:type="dxa"/>
            <w:vAlign w:val="bottom"/>
          </w:tcPr>
          <w:p w14:paraId="7B47E366" w14:textId="77777777" w:rsidR="0029134B" w:rsidRDefault="0029134B" w:rsidP="0029134B">
            <w:pPr>
              <w:rPr>
                <w:rFonts w:ascii="Calibri" w:hAnsi="Calibri" w:cs="Calibri"/>
                <w:sz w:val="22"/>
                <w:szCs w:val="22"/>
              </w:rPr>
            </w:pPr>
            <w:r>
              <w:rPr>
                <w:rFonts w:ascii="Calibri" w:hAnsi="Calibri" w:cs="Calibri"/>
                <w:sz w:val="22"/>
                <w:szCs w:val="22"/>
              </w:rPr>
              <w:t>CPP41119</w:t>
            </w:r>
          </w:p>
        </w:tc>
        <w:tc>
          <w:tcPr>
            <w:tcW w:w="5751" w:type="dxa"/>
            <w:vAlign w:val="bottom"/>
          </w:tcPr>
          <w:p w14:paraId="0FEBB7DE" w14:textId="77777777" w:rsidR="0029134B" w:rsidRDefault="0029134B" w:rsidP="0029134B">
            <w:pPr>
              <w:rPr>
                <w:rFonts w:ascii="Calibri" w:hAnsi="Calibri" w:cs="Calibri"/>
                <w:sz w:val="22"/>
                <w:szCs w:val="22"/>
              </w:rPr>
            </w:pPr>
            <w:r>
              <w:rPr>
                <w:rFonts w:ascii="Calibri" w:hAnsi="Calibri" w:cs="Calibri"/>
                <w:sz w:val="22"/>
                <w:szCs w:val="22"/>
              </w:rPr>
              <w:t>Certificate IV in Home Energy Efficiency and Sustainability</w:t>
            </w:r>
          </w:p>
        </w:tc>
        <w:tc>
          <w:tcPr>
            <w:tcW w:w="1415" w:type="dxa"/>
            <w:shd w:val="clear" w:color="auto" w:fill="auto"/>
            <w:vAlign w:val="center"/>
          </w:tcPr>
          <w:p w14:paraId="60F98435"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880</w:t>
            </w:r>
          </w:p>
        </w:tc>
        <w:tc>
          <w:tcPr>
            <w:tcW w:w="1416" w:type="dxa"/>
            <w:shd w:val="clear" w:color="auto" w:fill="auto"/>
            <w:vAlign w:val="center"/>
          </w:tcPr>
          <w:p w14:paraId="5F51C6CF"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926</w:t>
            </w:r>
          </w:p>
        </w:tc>
      </w:tr>
      <w:tr w:rsidR="0029134B" w14:paraId="4129EB64" w14:textId="77777777" w:rsidTr="00AE51B7">
        <w:trPr>
          <w:trHeight w:val="454"/>
        </w:trPr>
        <w:tc>
          <w:tcPr>
            <w:tcW w:w="1336" w:type="dxa"/>
            <w:vAlign w:val="bottom"/>
          </w:tcPr>
          <w:p w14:paraId="7054E974" w14:textId="77777777" w:rsidR="0029134B" w:rsidRDefault="0029134B" w:rsidP="0029134B">
            <w:pPr>
              <w:rPr>
                <w:rFonts w:ascii="Calibri" w:hAnsi="Calibri" w:cs="Calibri"/>
                <w:sz w:val="22"/>
                <w:szCs w:val="22"/>
              </w:rPr>
            </w:pPr>
            <w:r>
              <w:rPr>
                <w:rFonts w:ascii="Calibri" w:hAnsi="Calibri" w:cs="Calibri"/>
                <w:sz w:val="22"/>
                <w:szCs w:val="22"/>
              </w:rPr>
              <w:t>CPP41319</w:t>
            </w:r>
          </w:p>
        </w:tc>
        <w:tc>
          <w:tcPr>
            <w:tcW w:w="5751" w:type="dxa"/>
            <w:vAlign w:val="bottom"/>
          </w:tcPr>
          <w:p w14:paraId="048CFBF5" w14:textId="77777777" w:rsidR="0029134B" w:rsidRDefault="0029134B" w:rsidP="0029134B">
            <w:pPr>
              <w:rPr>
                <w:rFonts w:ascii="Calibri" w:hAnsi="Calibri" w:cs="Calibri"/>
                <w:sz w:val="22"/>
                <w:szCs w:val="22"/>
              </w:rPr>
            </w:pPr>
            <w:r>
              <w:rPr>
                <w:rFonts w:ascii="Calibri" w:hAnsi="Calibri" w:cs="Calibri"/>
                <w:sz w:val="22"/>
                <w:szCs w:val="22"/>
              </w:rPr>
              <w:t>Certificate IV in Swimming Pool and Spa Service</w:t>
            </w:r>
          </w:p>
        </w:tc>
        <w:tc>
          <w:tcPr>
            <w:tcW w:w="1415" w:type="dxa"/>
            <w:shd w:val="clear" w:color="auto" w:fill="auto"/>
            <w:vAlign w:val="center"/>
          </w:tcPr>
          <w:p w14:paraId="2FAAA060"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604</w:t>
            </w:r>
          </w:p>
        </w:tc>
        <w:tc>
          <w:tcPr>
            <w:tcW w:w="1416" w:type="dxa"/>
            <w:shd w:val="clear" w:color="auto" w:fill="auto"/>
            <w:vAlign w:val="center"/>
          </w:tcPr>
          <w:p w14:paraId="3FD74975"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636</w:t>
            </w:r>
          </w:p>
        </w:tc>
      </w:tr>
      <w:tr w:rsidR="0029134B" w14:paraId="54953BA6" w14:textId="77777777" w:rsidTr="00AE51B7">
        <w:trPr>
          <w:trHeight w:val="454"/>
        </w:trPr>
        <w:tc>
          <w:tcPr>
            <w:tcW w:w="1336" w:type="dxa"/>
            <w:vAlign w:val="bottom"/>
          </w:tcPr>
          <w:p w14:paraId="003825A9" w14:textId="77777777" w:rsidR="0029134B" w:rsidRDefault="0029134B" w:rsidP="0029134B">
            <w:pPr>
              <w:rPr>
                <w:rFonts w:ascii="Calibri" w:hAnsi="Calibri" w:cs="Calibri"/>
                <w:sz w:val="22"/>
                <w:szCs w:val="22"/>
              </w:rPr>
            </w:pPr>
            <w:r>
              <w:rPr>
                <w:rFonts w:ascii="Calibri" w:hAnsi="Calibri" w:cs="Calibri"/>
                <w:sz w:val="22"/>
                <w:szCs w:val="22"/>
              </w:rPr>
              <w:lastRenderedPageBreak/>
              <w:t>CPP41419</w:t>
            </w:r>
          </w:p>
        </w:tc>
        <w:tc>
          <w:tcPr>
            <w:tcW w:w="5751" w:type="dxa"/>
            <w:vAlign w:val="bottom"/>
          </w:tcPr>
          <w:p w14:paraId="05097F11" w14:textId="77777777" w:rsidR="0029134B" w:rsidRDefault="0029134B" w:rsidP="0029134B">
            <w:pPr>
              <w:rPr>
                <w:rFonts w:ascii="Calibri" w:hAnsi="Calibri" w:cs="Calibri"/>
                <w:sz w:val="22"/>
                <w:szCs w:val="22"/>
              </w:rPr>
            </w:pPr>
            <w:r>
              <w:rPr>
                <w:rFonts w:ascii="Calibri" w:hAnsi="Calibri" w:cs="Calibri"/>
                <w:sz w:val="22"/>
                <w:szCs w:val="22"/>
              </w:rPr>
              <w:t>Certificate IV in Real Estate Practice</w:t>
            </w:r>
          </w:p>
        </w:tc>
        <w:tc>
          <w:tcPr>
            <w:tcW w:w="1415" w:type="dxa"/>
            <w:shd w:val="clear" w:color="auto" w:fill="auto"/>
            <w:vAlign w:val="center"/>
          </w:tcPr>
          <w:p w14:paraId="585C6B45"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594</w:t>
            </w:r>
          </w:p>
        </w:tc>
        <w:tc>
          <w:tcPr>
            <w:tcW w:w="1416" w:type="dxa"/>
            <w:shd w:val="clear" w:color="auto" w:fill="auto"/>
            <w:vAlign w:val="center"/>
          </w:tcPr>
          <w:p w14:paraId="6C8C11D6"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625</w:t>
            </w:r>
          </w:p>
        </w:tc>
      </w:tr>
      <w:tr w:rsidR="0029134B" w14:paraId="71D71E4F" w14:textId="77777777" w:rsidTr="00AE51B7">
        <w:trPr>
          <w:trHeight w:val="454"/>
        </w:trPr>
        <w:tc>
          <w:tcPr>
            <w:tcW w:w="1336" w:type="dxa"/>
            <w:vAlign w:val="bottom"/>
          </w:tcPr>
          <w:p w14:paraId="7C1E2159" w14:textId="77777777" w:rsidR="0029134B" w:rsidRDefault="0029134B" w:rsidP="0029134B">
            <w:pPr>
              <w:rPr>
                <w:rFonts w:ascii="Calibri" w:hAnsi="Calibri" w:cs="Calibri"/>
                <w:sz w:val="22"/>
                <w:szCs w:val="22"/>
              </w:rPr>
            </w:pPr>
            <w:r>
              <w:rPr>
                <w:rFonts w:ascii="Calibri" w:hAnsi="Calibri" w:cs="Calibri"/>
                <w:sz w:val="22"/>
                <w:szCs w:val="22"/>
              </w:rPr>
              <w:t>CPP41519</w:t>
            </w:r>
          </w:p>
        </w:tc>
        <w:tc>
          <w:tcPr>
            <w:tcW w:w="5751" w:type="dxa"/>
            <w:vAlign w:val="bottom"/>
          </w:tcPr>
          <w:p w14:paraId="2AF24F91" w14:textId="77777777" w:rsidR="0029134B" w:rsidRDefault="0029134B" w:rsidP="0029134B">
            <w:pPr>
              <w:rPr>
                <w:rFonts w:ascii="Calibri" w:hAnsi="Calibri" w:cs="Calibri"/>
                <w:sz w:val="22"/>
                <w:szCs w:val="22"/>
              </w:rPr>
            </w:pPr>
            <w:r>
              <w:rPr>
                <w:rFonts w:ascii="Calibri" w:hAnsi="Calibri" w:cs="Calibri"/>
                <w:sz w:val="22"/>
                <w:szCs w:val="22"/>
              </w:rPr>
              <w:t>Certificate IV in Security Risk Analysis</w:t>
            </w:r>
          </w:p>
        </w:tc>
        <w:tc>
          <w:tcPr>
            <w:tcW w:w="1415" w:type="dxa"/>
            <w:shd w:val="clear" w:color="auto" w:fill="auto"/>
            <w:vAlign w:val="center"/>
          </w:tcPr>
          <w:p w14:paraId="2CE32772"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542</w:t>
            </w:r>
          </w:p>
        </w:tc>
        <w:tc>
          <w:tcPr>
            <w:tcW w:w="1416" w:type="dxa"/>
            <w:shd w:val="clear" w:color="auto" w:fill="auto"/>
            <w:vAlign w:val="center"/>
          </w:tcPr>
          <w:p w14:paraId="216D1BFB"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570</w:t>
            </w:r>
          </w:p>
        </w:tc>
      </w:tr>
      <w:tr w:rsidR="0029134B" w14:paraId="1371AC26" w14:textId="77777777" w:rsidTr="00AE51B7">
        <w:trPr>
          <w:trHeight w:val="454"/>
        </w:trPr>
        <w:tc>
          <w:tcPr>
            <w:tcW w:w="1336" w:type="dxa"/>
            <w:vAlign w:val="bottom"/>
          </w:tcPr>
          <w:p w14:paraId="64B2AA64" w14:textId="77777777" w:rsidR="0029134B" w:rsidRDefault="0029134B" w:rsidP="0029134B">
            <w:pPr>
              <w:rPr>
                <w:rFonts w:ascii="Calibri" w:hAnsi="Calibri" w:cs="Calibri"/>
                <w:sz w:val="22"/>
                <w:szCs w:val="22"/>
              </w:rPr>
            </w:pPr>
            <w:r>
              <w:rPr>
                <w:rFonts w:ascii="Calibri" w:hAnsi="Calibri" w:cs="Calibri"/>
                <w:sz w:val="22"/>
                <w:szCs w:val="22"/>
              </w:rPr>
              <w:t>CPP41619</w:t>
            </w:r>
          </w:p>
        </w:tc>
        <w:tc>
          <w:tcPr>
            <w:tcW w:w="5751" w:type="dxa"/>
            <w:vAlign w:val="bottom"/>
          </w:tcPr>
          <w:p w14:paraId="353FBB89" w14:textId="77777777" w:rsidR="0029134B" w:rsidRDefault="0029134B" w:rsidP="0029134B">
            <w:pPr>
              <w:rPr>
                <w:rFonts w:ascii="Calibri" w:hAnsi="Calibri" w:cs="Calibri"/>
                <w:sz w:val="22"/>
                <w:szCs w:val="22"/>
              </w:rPr>
            </w:pPr>
            <w:r>
              <w:rPr>
                <w:rFonts w:ascii="Calibri" w:hAnsi="Calibri" w:cs="Calibri"/>
                <w:sz w:val="22"/>
                <w:szCs w:val="22"/>
              </w:rPr>
              <w:t>Certificate IV in Urban Pest Management</w:t>
            </w:r>
          </w:p>
        </w:tc>
        <w:tc>
          <w:tcPr>
            <w:tcW w:w="1415" w:type="dxa"/>
            <w:shd w:val="clear" w:color="auto" w:fill="auto"/>
            <w:vAlign w:val="center"/>
          </w:tcPr>
          <w:p w14:paraId="690A3E40"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335</w:t>
            </w:r>
          </w:p>
        </w:tc>
        <w:tc>
          <w:tcPr>
            <w:tcW w:w="1416" w:type="dxa"/>
            <w:shd w:val="clear" w:color="auto" w:fill="auto"/>
            <w:vAlign w:val="center"/>
          </w:tcPr>
          <w:p w14:paraId="49030207"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353</w:t>
            </w:r>
          </w:p>
        </w:tc>
      </w:tr>
      <w:tr w:rsidR="0029134B" w14:paraId="1AA8700C" w14:textId="77777777" w:rsidTr="00AE51B7">
        <w:trPr>
          <w:trHeight w:val="454"/>
        </w:trPr>
        <w:tc>
          <w:tcPr>
            <w:tcW w:w="1336" w:type="dxa"/>
            <w:vAlign w:val="bottom"/>
          </w:tcPr>
          <w:p w14:paraId="0AE5ECF9" w14:textId="77777777" w:rsidR="0029134B" w:rsidRDefault="0029134B" w:rsidP="0029134B">
            <w:pPr>
              <w:rPr>
                <w:rFonts w:ascii="Calibri" w:hAnsi="Calibri" w:cs="Calibri"/>
                <w:sz w:val="22"/>
                <w:szCs w:val="22"/>
              </w:rPr>
            </w:pPr>
            <w:r>
              <w:rPr>
                <w:rFonts w:ascii="Calibri" w:hAnsi="Calibri" w:cs="Calibri"/>
                <w:sz w:val="22"/>
                <w:szCs w:val="22"/>
              </w:rPr>
              <w:t>CPP50121</w:t>
            </w:r>
          </w:p>
        </w:tc>
        <w:tc>
          <w:tcPr>
            <w:tcW w:w="5751" w:type="dxa"/>
            <w:vAlign w:val="bottom"/>
          </w:tcPr>
          <w:p w14:paraId="31C0C4A8" w14:textId="77777777" w:rsidR="0029134B" w:rsidRDefault="0029134B" w:rsidP="0029134B">
            <w:pPr>
              <w:rPr>
                <w:rFonts w:ascii="Calibri" w:hAnsi="Calibri" w:cs="Calibri"/>
                <w:sz w:val="22"/>
                <w:szCs w:val="22"/>
              </w:rPr>
            </w:pPr>
            <w:r>
              <w:rPr>
                <w:rFonts w:ascii="Calibri" w:hAnsi="Calibri" w:cs="Calibri"/>
                <w:sz w:val="22"/>
                <w:szCs w:val="22"/>
              </w:rPr>
              <w:t>Diploma of Surveying</w:t>
            </w:r>
          </w:p>
        </w:tc>
        <w:tc>
          <w:tcPr>
            <w:tcW w:w="1415" w:type="dxa"/>
            <w:shd w:val="clear" w:color="auto" w:fill="auto"/>
            <w:vAlign w:val="bottom"/>
          </w:tcPr>
          <w:p w14:paraId="4B451D59" w14:textId="77777777" w:rsidR="0029134B" w:rsidRPr="00C205ED" w:rsidRDefault="0029134B" w:rsidP="0029134B">
            <w:pPr>
              <w:jc w:val="center"/>
              <w:rPr>
                <w:rFonts w:asciiTheme="minorHAnsi" w:hAnsiTheme="minorHAnsi" w:cstheme="minorHAnsi"/>
                <w:color w:val="333333"/>
                <w:sz w:val="22"/>
                <w:szCs w:val="22"/>
              </w:rPr>
            </w:pPr>
            <w:r w:rsidRPr="00C205ED">
              <w:rPr>
                <w:rFonts w:asciiTheme="minorHAnsi" w:hAnsiTheme="minorHAnsi" w:cstheme="minorHAnsi"/>
                <w:color w:val="333333"/>
                <w:sz w:val="22"/>
                <w:szCs w:val="22"/>
              </w:rPr>
              <w:t>1264</w:t>
            </w:r>
          </w:p>
        </w:tc>
        <w:tc>
          <w:tcPr>
            <w:tcW w:w="1416" w:type="dxa"/>
            <w:shd w:val="clear" w:color="auto" w:fill="auto"/>
            <w:vAlign w:val="bottom"/>
          </w:tcPr>
          <w:p w14:paraId="3583C1A4" w14:textId="77777777" w:rsidR="0029134B" w:rsidRPr="00C205ED" w:rsidRDefault="0029134B" w:rsidP="0029134B">
            <w:pPr>
              <w:jc w:val="center"/>
              <w:rPr>
                <w:rFonts w:asciiTheme="minorHAnsi" w:hAnsiTheme="minorHAnsi" w:cstheme="minorHAnsi"/>
                <w:sz w:val="22"/>
                <w:szCs w:val="22"/>
              </w:rPr>
            </w:pPr>
            <w:r w:rsidRPr="00C205ED">
              <w:rPr>
                <w:rFonts w:asciiTheme="minorHAnsi" w:hAnsiTheme="minorHAnsi" w:cstheme="minorHAnsi"/>
                <w:sz w:val="22"/>
                <w:szCs w:val="22"/>
              </w:rPr>
              <w:t>1330</w:t>
            </w:r>
          </w:p>
        </w:tc>
      </w:tr>
      <w:tr w:rsidR="0029134B" w14:paraId="0428AF00" w14:textId="77777777" w:rsidTr="00AE51B7">
        <w:trPr>
          <w:trHeight w:val="454"/>
        </w:trPr>
        <w:tc>
          <w:tcPr>
            <w:tcW w:w="1336" w:type="dxa"/>
            <w:vAlign w:val="bottom"/>
          </w:tcPr>
          <w:p w14:paraId="4ADF2A11" w14:textId="77777777" w:rsidR="0029134B" w:rsidRDefault="0029134B" w:rsidP="0029134B">
            <w:pPr>
              <w:rPr>
                <w:rFonts w:ascii="Calibri" w:hAnsi="Calibri" w:cs="Calibri"/>
                <w:sz w:val="22"/>
                <w:szCs w:val="22"/>
              </w:rPr>
            </w:pPr>
            <w:r>
              <w:rPr>
                <w:rFonts w:ascii="Calibri" w:hAnsi="Calibri" w:cs="Calibri"/>
                <w:sz w:val="22"/>
                <w:szCs w:val="22"/>
              </w:rPr>
              <w:t>CPP50221</w:t>
            </w:r>
          </w:p>
        </w:tc>
        <w:tc>
          <w:tcPr>
            <w:tcW w:w="5751" w:type="dxa"/>
            <w:vAlign w:val="bottom"/>
          </w:tcPr>
          <w:p w14:paraId="6E5DA05F" w14:textId="77777777" w:rsidR="0029134B" w:rsidRDefault="0029134B" w:rsidP="0029134B">
            <w:pPr>
              <w:rPr>
                <w:rFonts w:ascii="Calibri" w:hAnsi="Calibri" w:cs="Calibri"/>
                <w:sz w:val="22"/>
                <w:szCs w:val="22"/>
              </w:rPr>
            </w:pPr>
            <w:r>
              <w:rPr>
                <w:rFonts w:ascii="Calibri" w:hAnsi="Calibri" w:cs="Calibri"/>
                <w:sz w:val="22"/>
                <w:szCs w:val="22"/>
              </w:rPr>
              <w:t>Diploma of Spatial Information Services</w:t>
            </w:r>
          </w:p>
        </w:tc>
        <w:tc>
          <w:tcPr>
            <w:tcW w:w="1415" w:type="dxa"/>
            <w:shd w:val="clear" w:color="auto" w:fill="auto"/>
            <w:vAlign w:val="bottom"/>
          </w:tcPr>
          <w:p w14:paraId="18DE4052" w14:textId="77777777" w:rsidR="0029134B" w:rsidRPr="00C205ED" w:rsidRDefault="0029134B" w:rsidP="0029134B">
            <w:pPr>
              <w:jc w:val="center"/>
              <w:rPr>
                <w:rFonts w:asciiTheme="minorHAnsi" w:hAnsiTheme="minorHAnsi" w:cstheme="minorHAnsi"/>
                <w:color w:val="333333"/>
                <w:sz w:val="22"/>
                <w:szCs w:val="22"/>
              </w:rPr>
            </w:pPr>
            <w:r w:rsidRPr="00C205ED">
              <w:rPr>
                <w:rFonts w:asciiTheme="minorHAnsi" w:hAnsiTheme="minorHAnsi" w:cstheme="minorHAnsi"/>
                <w:color w:val="333333"/>
                <w:sz w:val="22"/>
                <w:szCs w:val="22"/>
              </w:rPr>
              <w:t>969</w:t>
            </w:r>
          </w:p>
        </w:tc>
        <w:tc>
          <w:tcPr>
            <w:tcW w:w="1416" w:type="dxa"/>
            <w:shd w:val="clear" w:color="auto" w:fill="auto"/>
            <w:vAlign w:val="bottom"/>
          </w:tcPr>
          <w:p w14:paraId="21563B2B" w14:textId="77777777" w:rsidR="0029134B" w:rsidRPr="00C205ED" w:rsidRDefault="0029134B" w:rsidP="0029134B">
            <w:pPr>
              <w:jc w:val="center"/>
              <w:rPr>
                <w:rFonts w:asciiTheme="minorHAnsi" w:hAnsiTheme="minorHAnsi" w:cstheme="minorHAnsi"/>
                <w:sz w:val="22"/>
                <w:szCs w:val="22"/>
              </w:rPr>
            </w:pPr>
            <w:r w:rsidRPr="00C205ED">
              <w:rPr>
                <w:rFonts w:asciiTheme="minorHAnsi" w:hAnsiTheme="minorHAnsi" w:cstheme="minorHAnsi"/>
                <w:sz w:val="22"/>
                <w:szCs w:val="22"/>
              </w:rPr>
              <w:t>1020</w:t>
            </w:r>
          </w:p>
        </w:tc>
      </w:tr>
      <w:tr w:rsidR="0029134B" w14:paraId="0D153FB7" w14:textId="77777777" w:rsidTr="00AE51B7">
        <w:trPr>
          <w:trHeight w:val="454"/>
        </w:trPr>
        <w:tc>
          <w:tcPr>
            <w:tcW w:w="1336" w:type="dxa"/>
            <w:vAlign w:val="bottom"/>
          </w:tcPr>
          <w:p w14:paraId="27CE4654" w14:textId="77777777" w:rsidR="0029134B" w:rsidRDefault="0029134B" w:rsidP="0029134B">
            <w:pPr>
              <w:rPr>
                <w:rFonts w:ascii="Calibri" w:hAnsi="Calibri" w:cs="Calibri"/>
                <w:sz w:val="22"/>
                <w:szCs w:val="22"/>
              </w:rPr>
            </w:pPr>
            <w:r>
              <w:rPr>
                <w:rFonts w:ascii="Calibri" w:hAnsi="Calibri" w:cs="Calibri"/>
                <w:sz w:val="22"/>
                <w:szCs w:val="22"/>
              </w:rPr>
              <w:t>CPP50316</w:t>
            </w:r>
          </w:p>
        </w:tc>
        <w:tc>
          <w:tcPr>
            <w:tcW w:w="5751" w:type="dxa"/>
            <w:vAlign w:val="bottom"/>
          </w:tcPr>
          <w:p w14:paraId="2F6CC841" w14:textId="77777777" w:rsidR="0029134B" w:rsidRDefault="0029134B" w:rsidP="0029134B">
            <w:pPr>
              <w:rPr>
                <w:rFonts w:ascii="Calibri" w:hAnsi="Calibri" w:cs="Calibri"/>
                <w:sz w:val="22"/>
                <w:szCs w:val="22"/>
              </w:rPr>
            </w:pPr>
            <w:r>
              <w:rPr>
                <w:rFonts w:ascii="Calibri" w:hAnsi="Calibri" w:cs="Calibri"/>
                <w:sz w:val="22"/>
                <w:szCs w:val="22"/>
              </w:rPr>
              <w:t>Diploma of Strata Community Management</w:t>
            </w:r>
          </w:p>
        </w:tc>
        <w:tc>
          <w:tcPr>
            <w:tcW w:w="1415" w:type="dxa"/>
            <w:shd w:val="clear" w:color="auto" w:fill="auto"/>
            <w:vAlign w:val="center"/>
          </w:tcPr>
          <w:p w14:paraId="7B4B20E1"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556</w:t>
            </w:r>
          </w:p>
        </w:tc>
        <w:tc>
          <w:tcPr>
            <w:tcW w:w="1416" w:type="dxa"/>
            <w:shd w:val="clear" w:color="auto" w:fill="auto"/>
            <w:vAlign w:val="center"/>
          </w:tcPr>
          <w:p w14:paraId="0C394B95"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585</w:t>
            </w:r>
          </w:p>
        </w:tc>
      </w:tr>
      <w:tr w:rsidR="0029134B" w14:paraId="70F4938D" w14:textId="77777777" w:rsidTr="00AE51B7">
        <w:trPr>
          <w:trHeight w:val="454"/>
        </w:trPr>
        <w:tc>
          <w:tcPr>
            <w:tcW w:w="1336" w:type="dxa"/>
            <w:vAlign w:val="bottom"/>
          </w:tcPr>
          <w:p w14:paraId="033A05E2" w14:textId="77777777" w:rsidR="0029134B" w:rsidRDefault="0029134B" w:rsidP="0029134B">
            <w:pPr>
              <w:rPr>
                <w:rFonts w:ascii="Calibri" w:hAnsi="Calibri" w:cs="Calibri"/>
                <w:sz w:val="22"/>
                <w:szCs w:val="22"/>
              </w:rPr>
            </w:pPr>
            <w:r>
              <w:rPr>
                <w:rFonts w:ascii="Calibri" w:hAnsi="Calibri" w:cs="Calibri"/>
                <w:sz w:val="22"/>
                <w:szCs w:val="22"/>
              </w:rPr>
              <w:t>CPP50619</w:t>
            </w:r>
          </w:p>
        </w:tc>
        <w:tc>
          <w:tcPr>
            <w:tcW w:w="5751" w:type="dxa"/>
            <w:vAlign w:val="bottom"/>
          </w:tcPr>
          <w:p w14:paraId="64005DA1" w14:textId="77777777" w:rsidR="0029134B" w:rsidRDefault="0029134B" w:rsidP="0029134B">
            <w:pPr>
              <w:rPr>
                <w:rFonts w:ascii="Calibri" w:hAnsi="Calibri" w:cs="Calibri"/>
                <w:sz w:val="22"/>
                <w:szCs w:val="22"/>
              </w:rPr>
            </w:pPr>
            <w:r>
              <w:rPr>
                <w:rFonts w:ascii="Calibri" w:hAnsi="Calibri" w:cs="Calibri"/>
                <w:sz w:val="22"/>
                <w:szCs w:val="22"/>
              </w:rPr>
              <w:t>Diploma of Security Risk Management</w:t>
            </w:r>
          </w:p>
        </w:tc>
        <w:tc>
          <w:tcPr>
            <w:tcW w:w="1415" w:type="dxa"/>
            <w:shd w:val="clear" w:color="auto" w:fill="auto"/>
            <w:vAlign w:val="center"/>
          </w:tcPr>
          <w:p w14:paraId="7D14E1F9"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447</w:t>
            </w:r>
          </w:p>
        </w:tc>
        <w:tc>
          <w:tcPr>
            <w:tcW w:w="1416" w:type="dxa"/>
            <w:shd w:val="clear" w:color="auto" w:fill="auto"/>
            <w:vAlign w:val="center"/>
          </w:tcPr>
          <w:p w14:paraId="252E014C"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470</w:t>
            </w:r>
          </w:p>
        </w:tc>
      </w:tr>
      <w:tr w:rsidR="0029134B" w14:paraId="2E87443F" w14:textId="77777777" w:rsidTr="00AE51B7">
        <w:trPr>
          <w:trHeight w:val="454"/>
        </w:trPr>
        <w:tc>
          <w:tcPr>
            <w:tcW w:w="1336" w:type="dxa"/>
            <w:vAlign w:val="bottom"/>
          </w:tcPr>
          <w:p w14:paraId="71CD8B58" w14:textId="77777777" w:rsidR="0029134B" w:rsidRDefault="0029134B" w:rsidP="0029134B">
            <w:pPr>
              <w:rPr>
                <w:rFonts w:ascii="Calibri" w:hAnsi="Calibri" w:cs="Calibri"/>
                <w:sz w:val="22"/>
                <w:szCs w:val="22"/>
              </w:rPr>
            </w:pPr>
            <w:r>
              <w:rPr>
                <w:rFonts w:ascii="Calibri" w:hAnsi="Calibri" w:cs="Calibri"/>
                <w:sz w:val="22"/>
                <w:szCs w:val="22"/>
              </w:rPr>
              <w:t>CPP50921</w:t>
            </w:r>
          </w:p>
        </w:tc>
        <w:tc>
          <w:tcPr>
            <w:tcW w:w="5751" w:type="dxa"/>
            <w:vAlign w:val="bottom"/>
          </w:tcPr>
          <w:p w14:paraId="7567AA5F" w14:textId="77777777" w:rsidR="0029134B" w:rsidRDefault="0029134B" w:rsidP="0029134B">
            <w:pPr>
              <w:rPr>
                <w:rFonts w:ascii="Calibri" w:hAnsi="Calibri" w:cs="Calibri"/>
                <w:sz w:val="22"/>
                <w:szCs w:val="22"/>
              </w:rPr>
            </w:pPr>
            <w:r>
              <w:rPr>
                <w:rFonts w:ascii="Calibri" w:hAnsi="Calibri" w:cs="Calibri"/>
                <w:sz w:val="22"/>
                <w:szCs w:val="22"/>
              </w:rPr>
              <w:t>Diploma of Building Design</w:t>
            </w:r>
          </w:p>
        </w:tc>
        <w:tc>
          <w:tcPr>
            <w:tcW w:w="1415" w:type="dxa"/>
            <w:shd w:val="clear" w:color="auto" w:fill="auto"/>
            <w:vAlign w:val="center"/>
          </w:tcPr>
          <w:p w14:paraId="25000503"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hAnsiTheme="minorHAnsi" w:cstheme="minorHAnsi"/>
                <w:color w:val="000000"/>
                <w:sz w:val="22"/>
                <w:szCs w:val="22"/>
              </w:rPr>
              <w:t>1169</w:t>
            </w:r>
          </w:p>
        </w:tc>
        <w:tc>
          <w:tcPr>
            <w:tcW w:w="1416" w:type="dxa"/>
            <w:shd w:val="clear" w:color="auto" w:fill="auto"/>
            <w:vAlign w:val="center"/>
          </w:tcPr>
          <w:p w14:paraId="0CCCF95E"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hAnsiTheme="minorHAnsi" w:cstheme="minorHAnsi"/>
                <w:bCs/>
                <w:color w:val="000000"/>
                <w:sz w:val="22"/>
                <w:szCs w:val="22"/>
              </w:rPr>
              <w:t>1230</w:t>
            </w:r>
          </w:p>
        </w:tc>
      </w:tr>
      <w:tr w:rsidR="0029134B" w14:paraId="29440944" w14:textId="77777777" w:rsidTr="00AE51B7">
        <w:trPr>
          <w:trHeight w:val="454"/>
        </w:trPr>
        <w:tc>
          <w:tcPr>
            <w:tcW w:w="1336" w:type="dxa"/>
            <w:vAlign w:val="bottom"/>
          </w:tcPr>
          <w:p w14:paraId="1651E81A" w14:textId="77777777" w:rsidR="0029134B" w:rsidRDefault="0029134B" w:rsidP="0029134B">
            <w:pPr>
              <w:rPr>
                <w:rFonts w:ascii="Calibri" w:hAnsi="Calibri" w:cs="Calibri"/>
                <w:sz w:val="22"/>
                <w:szCs w:val="22"/>
              </w:rPr>
            </w:pPr>
            <w:r>
              <w:rPr>
                <w:rFonts w:ascii="Calibri" w:hAnsi="Calibri" w:cs="Calibri"/>
                <w:sz w:val="22"/>
                <w:szCs w:val="22"/>
              </w:rPr>
              <w:t>CPP51119</w:t>
            </w:r>
          </w:p>
        </w:tc>
        <w:tc>
          <w:tcPr>
            <w:tcW w:w="5751" w:type="dxa"/>
            <w:vAlign w:val="bottom"/>
          </w:tcPr>
          <w:p w14:paraId="5F41DE4C" w14:textId="77777777" w:rsidR="0029134B" w:rsidRDefault="0029134B" w:rsidP="0029134B">
            <w:pPr>
              <w:rPr>
                <w:rFonts w:ascii="Calibri" w:hAnsi="Calibri" w:cs="Calibri"/>
                <w:sz w:val="22"/>
                <w:szCs w:val="22"/>
              </w:rPr>
            </w:pPr>
            <w:r>
              <w:rPr>
                <w:rFonts w:ascii="Calibri" w:hAnsi="Calibri" w:cs="Calibri"/>
                <w:sz w:val="22"/>
                <w:szCs w:val="22"/>
              </w:rPr>
              <w:t>Diploma of Property (Agency Management)</w:t>
            </w:r>
          </w:p>
        </w:tc>
        <w:tc>
          <w:tcPr>
            <w:tcW w:w="1415" w:type="dxa"/>
            <w:shd w:val="clear" w:color="auto" w:fill="auto"/>
            <w:vAlign w:val="center"/>
          </w:tcPr>
          <w:p w14:paraId="7CF9F3EE"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618</w:t>
            </w:r>
          </w:p>
        </w:tc>
        <w:tc>
          <w:tcPr>
            <w:tcW w:w="1416" w:type="dxa"/>
            <w:shd w:val="clear" w:color="auto" w:fill="auto"/>
            <w:vAlign w:val="center"/>
          </w:tcPr>
          <w:p w14:paraId="1C0FE800"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eastAsia="Calibri" w:hAnsiTheme="minorHAnsi" w:cstheme="minorHAnsi"/>
                <w:color w:val="000000"/>
                <w:sz w:val="22"/>
                <w:szCs w:val="22"/>
              </w:rPr>
              <w:t>650</w:t>
            </w:r>
          </w:p>
        </w:tc>
      </w:tr>
      <w:tr w:rsidR="0029134B" w14:paraId="6E6573BC" w14:textId="77777777" w:rsidTr="00AE51B7">
        <w:trPr>
          <w:trHeight w:val="454"/>
        </w:trPr>
        <w:tc>
          <w:tcPr>
            <w:tcW w:w="1336" w:type="dxa"/>
            <w:vAlign w:val="bottom"/>
          </w:tcPr>
          <w:p w14:paraId="32243133" w14:textId="77777777" w:rsidR="0029134B" w:rsidRDefault="0029134B" w:rsidP="0029134B">
            <w:pPr>
              <w:rPr>
                <w:rFonts w:ascii="Calibri" w:hAnsi="Calibri" w:cs="Calibri"/>
                <w:sz w:val="22"/>
                <w:szCs w:val="22"/>
              </w:rPr>
            </w:pPr>
            <w:r>
              <w:rPr>
                <w:rFonts w:ascii="Calibri" w:hAnsi="Calibri" w:cs="Calibri"/>
                <w:sz w:val="22"/>
                <w:szCs w:val="22"/>
              </w:rPr>
              <w:t>CPP60121</w:t>
            </w:r>
          </w:p>
        </w:tc>
        <w:tc>
          <w:tcPr>
            <w:tcW w:w="5751" w:type="dxa"/>
            <w:vAlign w:val="bottom"/>
          </w:tcPr>
          <w:p w14:paraId="31802D8C" w14:textId="77777777" w:rsidR="0029134B" w:rsidRDefault="0029134B" w:rsidP="0029134B">
            <w:pPr>
              <w:rPr>
                <w:rFonts w:ascii="Calibri" w:hAnsi="Calibri" w:cs="Calibri"/>
                <w:sz w:val="22"/>
                <w:szCs w:val="22"/>
              </w:rPr>
            </w:pPr>
            <w:r>
              <w:rPr>
                <w:rFonts w:ascii="Calibri" w:hAnsi="Calibri" w:cs="Calibri"/>
                <w:sz w:val="22"/>
                <w:szCs w:val="22"/>
              </w:rPr>
              <w:t>Advanced Diploma of Surveying</w:t>
            </w:r>
          </w:p>
        </w:tc>
        <w:tc>
          <w:tcPr>
            <w:tcW w:w="1415" w:type="dxa"/>
            <w:shd w:val="clear" w:color="auto" w:fill="auto"/>
            <w:vAlign w:val="bottom"/>
          </w:tcPr>
          <w:p w14:paraId="1D601A4B" w14:textId="77777777" w:rsidR="0029134B" w:rsidRPr="00C205ED" w:rsidRDefault="0029134B" w:rsidP="0029134B">
            <w:pPr>
              <w:jc w:val="center"/>
              <w:rPr>
                <w:rFonts w:asciiTheme="minorHAnsi" w:hAnsiTheme="minorHAnsi" w:cstheme="minorHAnsi"/>
                <w:color w:val="333333"/>
                <w:sz w:val="22"/>
                <w:szCs w:val="22"/>
              </w:rPr>
            </w:pPr>
            <w:r w:rsidRPr="00C205ED">
              <w:rPr>
                <w:rFonts w:asciiTheme="minorHAnsi" w:hAnsiTheme="minorHAnsi" w:cstheme="minorHAnsi"/>
                <w:color w:val="333333"/>
                <w:sz w:val="22"/>
                <w:szCs w:val="22"/>
              </w:rPr>
              <w:t>817</w:t>
            </w:r>
          </w:p>
        </w:tc>
        <w:tc>
          <w:tcPr>
            <w:tcW w:w="1416" w:type="dxa"/>
            <w:shd w:val="clear" w:color="auto" w:fill="auto"/>
            <w:vAlign w:val="bottom"/>
          </w:tcPr>
          <w:p w14:paraId="0ADD7F33" w14:textId="77777777" w:rsidR="0029134B" w:rsidRPr="00C205ED" w:rsidRDefault="0029134B" w:rsidP="0029134B">
            <w:pPr>
              <w:jc w:val="center"/>
              <w:rPr>
                <w:rFonts w:asciiTheme="minorHAnsi" w:hAnsiTheme="minorHAnsi" w:cstheme="minorHAnsi"/>
                <w:sz w:val="22"/>
                <w:szCs w:val="22"/>
              </w:rPr>
            </w:pPr>
            <w:r w:rsidRPr="00C205ED">
              <w:rPr>
                <w:rFonts w:asciiTheme="minorHAnsi" w:hAnsiTheme="minorHAnsi" w:cstheme="minorHAnsi"/>
                <w:sz w:val="22"/>
                <w:szCs w:val="22"/>
              </w:rPr>
              <w:t>860</w:t>
            </w:r>
          </w:p>
        </w:tc>
      </w:tr>
      <w:tr w:rsidR="0029134B" w14:paraId="07DE874A" w14:textId="77777777" w:rsidTr="00AE51B7">
        <w:trPr>
          <w:trHeight w:val="454"/>
        </w:trPr>
        <w:tc>
          <w:tcPr>
            <w:tcW w:w="1336" w:type="dxa"/>
            <w:vAlign w:val="bottom"/>
          </w:tcPr>
          <w:p w14:paraId="4515D394" w14:textId="77777777" w:rsidR="0029134B" w:rsidRDefault="0029134B" w:rsidP="0029134B">
            <w:pPr>
              <w:rPr>
                <w:rFonts w:ascii="Calibri" w:hAnsi="Calibri" w:cs="Calibri"/>
                <w:sz w:val="22"/>
                <w:szCs w:val="22"/>
              </w:rPr>
            </w:pPr>
            <w:r>
              <w:rPr>
                <w:rFonts w:ascii="Calibri" w:hAnsi="Calibri" w:cs="Calibri"/>
                <w:sz w:val="22"/>
                <w:szCs w:val="22"/>
              </w:rPr>
              <w:t>CPP60421</w:t>
            </w:r>
          </w:p>
        </w:tc>
        <w:tc>
          <w:tcPr>
            <w:tcW w:w="5751" w:type="dxa"/>
            <w:vAlign w:val="bottom"/>
          </w:tcPr>
          <w:p w14:paraId="7162BE56" w14:textId="77777777" w:rsidR="0029134B" w:rsidRDefault="0029134B" w:rsidP="0029134B">
            <w:pPr>
              <w:rPr>
                <w:rFonts w:ascii="Calibri" w:hAnsi="Calibri" w:cs="Calibri"/>
                <w:sz w:val="22"/>
                <w:szCs w:val="22"/>
              </w:rPr>
            </w:pPr>
            <w:r>
              <w:rPr>
                <w:rFonts w:ascii="Calibri" w:hAnsi="Calibri" w:cs="Calibri"/>
                <w:sz w:val="22"/>
                <w:szCs w:val="22"/>
              </w:rPr>
              <w:t>Advanced Diploma of Building Design</w:t>
            </w:r>
          </w:p>
        </w:tc>
        <w:tc>
          <w:tcPr>
            <w:tcW w:w="1415" w:type="dxa"/>
            <w:shd w:val="clear" w:color="auto" w:fill="auto"/>
            <w:vAlign w:val="center"/>
          </w:tcPr>
          <w:p w14:paraId="742CE6D2"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hAnsiTheme="minorHAnsi" w:cstheme="minorHAnsi"/>
                <w:color w:val="000000"/>
                <w:sz w:val="22"/>
                <w:szCs w:val="22"/>
              </w:rPr>
              <w:t>846</w:t>
            </w:r>
          </w:p>
        </w:tc>
        <w:tc>
          <w:tcPr>
            <w:tcW w:w="1416" w:type="dxa"/>
            <w:shd w:val="clear" w:color="auto" w:fill="auto"/>
            <w:vAlign w:val="center"/>
          </w:tcPr>
          <w:p w14:paraId="799FF09C"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hAnsiTheme="minorHAnsi" w:cstheme="minorHAnsi"/>
                <w:bCs/>
                <w:color w:val="000000"/>
                <w:sz w:val="22"/>
                <w:szCs w:val="22"/>
              </w:rPr>
              <w:t>890</w:t>
            </w:r>
          </w:p>
        </w:tc>
      </w:tr>
      <w:tr w:rsidR="0029134B" w14:paraId="2118CB82" w14:textId="77777777" w:rsidTr="00AE51B7">
        <w:trPr>
          <w:trHeight w:val="454"/>
        </w:trPr>
        <w:tc>
          <w:tcPr>
            <w:tcW w:w="1336" w:type="dxa"/>
            <w:vAlign w:val="bottom"/>
          </w:tcPr>
          <w:p w14:paraId="7EF8C3AC" w14:textId="77777777" w:rsidR="0029134B" w:rsidRDefault="0029134B" w:rsidP="0029134B">
            <w:pPr>
              <w:rPr>
                <w:rFonts w:ascii="Calibri" w:hAnsi="Calibri" w:cs="Calibri"/>
                <w:color w:val="000000"/>
                <w:sz w:val="22"/>
                <w:szCs w:val="22"/>
              </w:rPr>
            </w:pPr>
            <w:r>
              <w:rPr>
                <w:rFonts w:ascii="Calibri" w:hAnsi="Calibri" w:cs="Calibri"/>
                <w:color w:val="000000"/>
                <w:sz w:val="22"/>
                <w:szCs w:val="22"/>
              </w:rPr>
              <w:t>CPP80221</w:t>
            </w:r>
          </w:p>
        </w:tc>
        <w:tc>
          <w:tcPr>
            <w:tcW w:w="5751" w:type="dxa"/>
            <w:vAlign w:val="bottom"/>
          </w:tcPr>
          <w:p w14:paraId="28779A9E" w14:textId="77777777" w:rsidR="0029134B" w:rsidRDefault="0029134B" w:rsidP="0029134B">
            <w:pPr>
              <w:rPr>
                <w:rFonts w:ascii="Calibri" w:hAnsi="Calibri" w:cs="Calibri"/>
                <w:color w:val="000000"/>
                <w:sz w:val="22"/>
                <w:szCs w:val="22"/>
              </w:rPr>
            </w:pPr>
            <w:r>
              <w:rPr>
                <w:rFonts w:ascii="Calibri" w:hAnsi="Calibri" w:cs="Calibri"/>
                <w:color w:val="000000"/>
                <w:sz w:val="22"/>
                <w:szCs w:val="22"/>
              </w:rPr>
              <w:t>Graduate Diploma of Building Design</w:t>
            </w:r>
          </w:p>
        </w:tc>
        <w:tc>
          <w:tcPr>
            <w:tcW w:w="1415" w:type="dxa"/>
            <w:shd w:val="clear" w:color="auto" w:fill="auto"/>
            <w:vAlign w:val="center"/>
          </w:tcPr>
          <w:p w14:paraId="0F736011"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hAnsiTheme="minorHAnsi" w:cstheme="minorHAnsi"/>
                <w:color w:val="000000"/>
                <w:sz w:val="22"/>
                <w:szCs w:val="22"/>
              </w:rPr>
              <w:t>660</w:t>
            </w:r>
          </w:p>
        </w:tc>
        <w:tc>
          <w:tcPr>
            <w:tcW w:w="1416" w:type="dxa"/>
            <w:shd w:val="clear" w:color="auto" w:fill="auto"/>
            <w:vAlign w:val="center"/>
          </w:tcPr>
          <w:p w14:paraId="58391649" w14:textId="77777777" w:rsidR="0029134B" w:rsidRPr="00C205ED" w:rsidRDefault="0029134B" w:rsidP="0029134B">
            <w:pPr>
              <w:jc w:val="center"/>
              <w:rPr>
                <w:rFonts w:asciiTheme="minorHAnsi" w:hAnsiTheme="minorHAnsi" w:cstheme="minorHAnsi"/>
                <w:color w:val="000000"/>
                <w:sz w:val="22"/>
                <w:szCs w:val="22"/>
              </w:rPr>
            </w:pPr>
            <w:r w:rsidRPr="00C205ED">
              <w:rPr>
                <w:rFonts w:asciiTheme="minorHAnsi" w:hAnsiTheme="minorHAnsi" w:cstheme="minorHAnsi"/>
                <w:bCs/>
                <w:color w:val="000000"/>
                <w:sz w:val="22"/>
                <w:szCs w:val="22"/>
              </w:rPr>
              <w:t>695</w:t>
            </w:r>
          </w:p>
        </w:tc>
      </w:tr>
    </w:tbl>
    <w:p w14:paraId="4F43FDA9"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7E672883" w14:textId="77777777" w:rsidR="00772686" w:rsidRDefault="00772686" w:rsidP="00926714">
      <w:pPr>
        <w:pStyle w:val="T1"/>
      </w:pPr>
      <w:bookmarkStart w:id="15" w:name="_Toc11847578"/>
      <w:r>
        <w:lastRenderedPageBreak/>
        <w:t>UNITS OF COMPETENCY AND NOMINAL HOURS</w:t>
      </w:r>
      <w:bookmarkEnd w:id="15"/>
    </w:p>
    <w:p w14:paraId="568A2DEA"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422"/>
        <w:gridCol w:w="1318"/>
      </w:tblGrid>
      <w:tr w:rsidR="00F81859" w:rsidRPr="00DC47A5" w14:paraId="77F80020" w14:textId="77777777" w:rsidTr="00F56764">
        <w:trPr>
          <w:tblHeader/>
        </w:trPr>
        <w:tc>
          <w:tcPr>
            <w:tcW w:w="1800" w:type="dxa"/>
            <w:tcBorders>
              <w:right w:val="single" w:sz="4" w:space="0" w:color="FFFFFF"/>
            </w:tcBorders>
            <w:shd w:val="clear" w:color="auto" w:fill="000000"/>
            <w:tcMar>
              <w:top w:w="57" w:type="dxa"/>
              <w:bottom w:w="57" w:type="dxa"/>
            </w:tcMar>
          </w:tcPr>
          <w:p w14:paraId="0E103B75" w14:textId="77777777" w:rsidR="00F81859" w:rsidRPr="00DC47A5" w:rsidRDefault="00F81859" w:rsidP="004F649A">
            <w:pPr>
              <w:pStyle w:val="IGTableTitle"/>
            </w:pPr>
            <w:r w:rsidRPr="00DC47A5">
              <w:t>Unit Code</w:t>
            </w:r>
          </w:p>
        </w:tc>
        <w:tc>
          <w:tcPr>
            <w:tcW w:w="6422" w:type="dxa"/>
            <w:tcBorders>
              <w:left w:val="single" w:sz="4" w:space="0" w:color="FFFFFF"/>
              <w:right w:val="single" w:sz="4" w:space="0" w:color="FFFFFF"/>
            </w:tcBorders>
            <w:shd w:val="clear" w:color="auto" w:fill="000000"/>
            <w:tcMar>
              <w:top w:w="57" w:type="dxa"/>
              <w:bottom w:w="57" w:type="dxa"/>
            </w:tcMar>
          </w:tcPr>
          <w:p w14:paraId="1FC5BBFE" w14:textId="77777777" w:rsidR="00F81859" w:rsidRPr="00DC47A5" w:rsidRDefault="00F81859" w:rsidP="004F649A">
            <w:pPr>
              <w:pStyle w:val="IGTableTitle"/>
            </w:pPr>
            <w:r w:rsidRPr="00DC47A5">
              <w:t>Unit Title</w:t>
            </w:r>
          </w:p>
        </w:tc>
        <w:tc>
          <w:tcPr>
            <w:tcW w:w="1318" w:type="dxa"/>
            <w:tcBorders>
              <w:left w:val="single" w:sz="4" w:space="0" w:color="FFFFFF"/>
              <w:right w:val="single" w:sz="4" w:space="0" w:color="auto"/>
            </w:tcBorders>
            <w:shd w:val="clear" w:color="auto" w:fill="000000"/>
            <w:tcMar>
              <w:top w:w="57" w:type="dxa"/>
              <w:bottom w:w="57" w:type="dxa"/>
            </w:tcMar>
          </w:tcPr>
          <w:p w14:paraId="7FC9B37F" w14:textId="77777777" w:rsidR="00F81859" w:rsidRPr="00DC47A5" w:rsidRDefault="00F81859" w:rsidP="004F649A">
            <w:pPr>
              <w:pStyle w:val="IGTableTitle"/>
            </w:pPr>
            <w:r w:rsidRPr="00DC47A5">
              <w:t>Nominal Hours</w:t>
            </w:r>
          </w:p>
        </w:tc>
      </w:tr>
      <w:tr w:rsidR="00414ECB" w:rsidRPr="0072047E" w14:paraId="4B208618"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0029C889" w14:textId="77777777" w:rsidR="00414ECB" w:rsidRDefault="00414ECB" w:rsidP="00D90678">
            <w:pPr>
              <w:spacing w:before="0" w:after="0"/>
              <w:rPr>
                <w:rFonts w:ascii="Calibri" w:hAnsi="Calibri" w:cs="Calibri"/>
                <w:color w:val="000000"/>
                <w:sz w:val="22"/>
                <w:szCs w:val="22"/>
                <w:lang w:eastAsia="en-AU"/>
              </w:rPr>
            </w:pPr>
            <w:r>
              <w:rPr>
                <w:rFonts w:ascii="Calibri" w:hAnsi="Calibri" w:cs="Calibri"/>
                <w:color w:val="000000"/>
                <w:sz w:val="22"/>
                <w:szCs w:val="22"/>
              </w:rPr>
              <w:t>CPPBDN4101</w:t>
            </w:r>
          </w:p>
        </w:tc>
        <w:tc>
          <w:tcPr>
            <w:tcW w:w="6422" w:type="dxa"/>
            <w:tcBorders>
              <w:top w:val="single" w:sz="4" w:space="0" w:color="auto"/>
            </w:tcBorders>
            <w:tcMar>
              <w:top w:w="57" w:type="dxa"/>
              <w:bottom w:w="57" w:type="dxa"/>
            </w:tcMar>
            <w:vAlign w:val="bottom"/>
          </w:tcPr>
          <w:p w14:paraId="5DFEDB7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Work effectively in a building design environment</w:t>
            </w:r>
          </w:p>
        </w:tc>
        <w:tc>
          <w:tcPr>
            <w:tcW w:w="1318" w:type="dxa"/>
            <w:tcBorders>
              <w:top w:val="single" w:sz="4" w:space="0" w:color="auto"/>
            </w:tcBorders>
            <w:tcMar>
              <w:top w:w="57" w:type="dxa"/>
              <w:bottom w:w="57" w:type="dxa"/>
            </w:tcMar>
            <w:vAlign w:val="bottom"/>
          </w:tcPr>
          <w:p w14:paraId="1535C70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2E48E02F" w14:textId="77777777" w:rsidTr="00F56764">
        <w:tblPrEx>
          <w:tblBorders>
            <w:top w:val="single" w:sz="2" w:space="0" w:color="auto"/>
          </w:tblBorders>
        </w:tblPrEx>
        <w:tc>
          <w:tcPr>
            <w:tcW w:w="1800" w:type="dxa"/>
            <w:tcBorders>
              <w:top w:val="single" w:sz="4" w:space="0" w:color="auto"/>
            </w:tcBorders>
            <w:tcMar>
              <w:top w:w="57" w:type="dxa"/>
              <w:bottom w:w="57" w:type="dxa"/>
            </w:tcMar>
            <w:vAlign w:val="bottom"/>
          </w:tcPr>
          <w:p w14:paraId="39C535E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CPPBDN4102</w:t>
            </w:r>
          </w:p>
        </w:tc>
        <w:tc>
          <w:tcPr>
            <w:tcW w:w="6422" w:type="dxa"/>
            <w:tcBorders>
              <w:top w:val="single" w:sz="4" w:space="0" w:color="auto"/>
            </w:tcBorders>
            <w:tcMar>
              <w:top w:w="57" w:type="dxa"/>
              <w:bottom w:w="57" w:type="dxa"/>
            </w:tcMar>
            <w:vAlign w:val="bottom"/>
          </w:tcPr>
          <w:p w14:paraId="5DB21AC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Analyse building design drawings</w:t>
            </w:r>
          </w:p>
        </w:tc>
        <w:tc>
          <w:tcPr>
            <w:tcW w:w="1318" w:type="dxa"/>
            <w:tcBorders>
              <w:top w:val="single" w:sz="4" w:space="0" w:color="auto"/>
            </w:tcBorders>
            <w:tcMar>
              <w:top w:w="57" w:type="dxa"/>
              <w:bottom w:w="57" w:type="dxa"/>
            </w:tcMar>
            <w:vAlign w:val="bottom"/>
          </w:tcPr>
          <w:p w14:paraId="14B992F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55</w:t>
            </w:r>
          </w:p>
        </w:tc>
      </w:tr>
      <w:tr w:rsidR="00414ECB" w:rsidRPr="0072047E" w14:paraId="2B1B7D39" w14:textId="77777777" w:rsidTr="00F56764">
        <w:tblPrEx>
          <w:tblBorders>
            <w:top w:val="single" w:sz="2" w:space="0" w:color="auto"/>
          </w:tblBorders>
        </w:tblPrEx>
        <w:tc>
          <w:tcPr>
            <w:tcW w:w="1800" w:type="dxa"/>
            <w:tcBorders>
              <w:top w:val="single" w:sz="4" w:space="0" w:color="auto"/>
            </w:tcBorders>
            <w:tcMar>
              <w:top w:w="57" w:type="dxa"/>
              <w:bottom w:w="57" w:type="dxa"/>
            </w:tcMar>
            <w:vAlign w:val="bottom"/>
          </w:tcPr>
          <w:p w14:paraId="3CCD309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CPPBDN4103</w:t>
            </w:r>
          </w:p>
        </w:tc>
        <w:tc>
          <w:tcPr>
            <w:tcW w:w="6422" w:type="dxa"/>
            <w:tcBorders>
              <w:top w:val="single" w:sz="4" w:space="0" w:color="auto"/>
            </w:tcBorders>
            <w:tcMar>
              <w:top w:w="57" w:type="dxa"/>
              <w:bottom w:w="57" w:type="dxa"/>
            </w:tcMar>
            <w:vAlign w:val="bottom"/>
          </w:tcPr>
          <w:p w14:paraId="26CE99B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Use CAD software to produce drawings for building design projects</w:t>
            </w:r>
          </w:p>
        </w:tc>
        <w:tc>
          <w:tcPr>
            <w:tcW w:w="1318" w:type="dxa"/>
            <w:tcBorders>
              <w:top w:val="single" w:sz="4" w:space="0" w:color="auto"/>
            </w:tcBorders>
            <w:tcMar>
              <w:top w:w="57" w:type="dxa"/>
              <w:bottom w:w="57" w:type="dxa"/>
            </w:tcMar>
            <w:vAlign w:val="bottom"/>
          </w:tcPr>
          <w:p w14:paraId="5EEC523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2872FC72"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589FBABD"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CPPBDN4104</w:t>
            </w:r>
          </w:p>
        </w:tc>
        <w:tc>
          <w:tcPr>
            <w:tcW w:w="6422" w:type="dxa"/>
            <w:tcBorders>
              <w:top w:val="single" w:sz="4" w:space="0" w:color="auto"/>
            </w:tcBorders>
            <w:tcMar>
              <w:top w:w="57" w:type="dxa"/>
              <w:bottom w:w="57" w:type="dxa"/>
            </w:tcMar>
            <w:vAlign w:val="bottom"/>
          </w:tcPr>
          <w:p w14:paraId="02CBC5F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Apply compliance requirements to Class 1 and 10 building design documentation</w:t>
            </w:r>
          </w:p>
        </w:tc>
        <w:tc>
          <w:tcPr>
            <w:tcW w:w="1318" w:type="dxa"/>
            <w:tcBorders>
              <w:top w:val="single" w:sz="4" w:space="0" w:color="auto"/>
            </w:tcBorders>
            <w:tcMar>
              <w:top w:w="57" w:type="dxa"/>
              <w:bottom w:w="57" w:type="dxa"/>
            </w:tcMar>
            <w:vAlign w:val="center"/>
          </w:tcPr>
          <w:p w14:paraId="5E77793D"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100</w:t>
            </w:r>
          </w:p>
        </w:tc>
      </w:tr>
      <w:tr w:rsidR="00414ECB" w:rsidRPr="0072047E" w14:paraId="7D9FE070"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5E4B5F61" w14:textId="77777777" w:rsidR="00414ECB" w:rsidRDefault="00414ECB" w:rsidP="00D90678">
            <w:pPr>
              <w:spacing w:before="0" w:after="0"/>
              <w:rPr>
                <w:rFonts w:ascii="Calibri" w:hAnsi="Calibri" w:cs="Calibri"/>
                <w:color w:val="000000"/>
                <w:sz w:val="22"/>
                <w:szCs w:val="22"/>
              </w:rPr>
            </w:pPr>
            <w:r>
              <w:rPr>
                <w:rFonts w:ascii="Calibri" w:hAnsi="Calibri" w:cs="Calibri"/>
                <w:color w:val="000000"/>
                <w:sz w:val="22"/>
                <w:szCs w:val="22"/>
              </w:rPr>
              <w:t>CPPBDN4105</w:t>
            </w:r>
          </w:p>
        </w:tc>
        <w:tc>
          <w:tcPr>
            <w:tcW w:w="6422" w:type="dxa"/>
            <w:tcBorders>
              <w:top w:val="single" w:sz="4" w:space="0" w:color="auto"/>
            </w:tcBorders>
            <w:tcMar>
              <w:top w:w="57" w:type="dxa"/>
              <w:bottom w:w="57" w:type="dxa"/>
            </w:tcMar>
            <w:vAlign w:val="bottom"/>
          </w:tcPr>
          <w:p w14:paraId="0C96EE6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Prepare drawings for planning and building approval for Class 1 and 10 buildings</w:t>
            </w:r>
          </w:p>
        </w:tc>
        <w:tc>
          <w:tcPr>
            <w:tcW w:w="1318" w:type="dxa"/>
            <w:tcBorders>
              <w:top w:val="single" w:sz="4" w:space="0" w:color="auto"/>
            </w:tcBorders>
            <w:tcMar>
              <w:top w:w="57" w:type="dxa"/>
              <w:bottom w:w="57" w:type="dxa"/>
            </w:tcMar>
            <w:vAlign w:val="center"/>
          </w:tcPr>
          <w:p w14:paraId="15447096"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180</w:t>
            </w:r>
          </w:p>
        </w:tc>
      </w:tr>
      <w:tr w:rsidR="00414ECB" w:rsidRPr="0072047E" w14:paraId="462C5B1B" w14:textId="77777777" w:rsidTr="00F56764">
        <w:tblPrEx>
          <w:tblBorders>
            <w:top w:val="single" w:sz="2" w:space="0" w:color="auto"/>
          </w:tblBorders>
        </w:tblPrEx>
        <w:tc>
          <w:tcPr>
            <w:tcW w:w="1800" w:type="dxa"/>
            <w:tcBorders>
              <w:top w:val="single" w:sz="4" w:space="0" w:color="auto"/>
            </w:tcBorders>
            <w:tcMar>
              <w:top w:w="57" w:type="dxa"/>
              <w:bottom w:w="57" w:type="dxa"/>
            </w:tcMar>
            <w:vAlign w:val="bottom"/>
          </w:tcPr>
          <w:p w14:paraId="7972207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CPPBDN4106</w:t>
            </w:r>
          </w:p>
        </w:tc>
        <w:tc>
          <w:tcPr>
            <w:tcW w:w="6422" w:type="dxa"/>
            <w:tcBorders>
              <w:top w:val="single" w:sz="4" w:space="0" w:color="auto"/>
            </w:tcBorders>
            <w:tcMar>
              <w:top w:w="57" w:type="dxa"/>
              <w:bottom w:w="57" w:type="dxa"/>
            </w:tcMar>
            <w:vAlign w:val="bottom"/>
          </w:tcPr>
          <w:p w14:paraId="2A55931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Investigate materials for construction of Class 1 and 10 buildings</w:t>
            </w:r>
          </w:p>
        </w:tc>
        <w:tc>
          <w:tcPr>
            <w:tcW w:w="1318" w:type="dxa"/>
            <w:tcBorders>
              <w:top w:val="single" w:sz="4" w:space="0" w:color="auto"/>
            </w:tcBorders>
            <w:tcMar>
              <w:top w:w="57" w:type="dxa"/>
              <w:bottom w:w="57" w:type="dxa"/>
            </w:tcMar>
            <w:vAlign w:val="bottom"/>
          </w:tcPr>
          <w:p w14:paraId="2FF7881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6D8B3FC8" w14:textId="77777777" w:rsidTr="00F56764">
        <w:tblPrEx>
          <w:tblBorders>
            <w:top w:val="single" w:sz="2" w:space="0" w:color="auto"/>
          </w:tblBorders>
        </w:tblPrEx>
        <w:tc>
          <w:tcPr>
            <w:tcW w:w="1800" w:type="dxa"/>
            <w:tcBorders>
              <w:top w:val="single" w:sz="4" w:space="0" w:color="auto"/>
            </w:tcBorders>
            <w:tcMar>
              <w:top w:w="57" w:type="dxa"/>
              <w:bottom w:w="57" w:type="dxa"/>
            </w:tcMar>
            <w:vAlign w:val="bottom"/>
          </w:tcPr>
          <w:p w14:paraId="2EAFED9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CPPBDN4107</w:t>
            </w:r>
          </w:p>
        </w:tc>
        <w:tc>
          <w:tcPr>
            <w:tcW w:w="6422" w:type="dxa"/>
            <w:tcBorders>
              <w:top w:val="single" w:sz="4" w:space="0" w:color="auto"/>
            </w:tcBorders>
            <w:tcMar>
              <w:top w:w="57" w:type="dxa"/>
              <w:bottom w:w="57" w:type="dxa"/>
            </w:tcMar>
            <w:vAlign w:val="bottom"/>
          </w:tcPr>
          <w:p w14:paraId="2E3B222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Investigate construction methods for Class 1 and 10 buildings</w:t>
            </w:r>
          </w:p>
        </w:tc>
        <w:tc>
          <w:tcPr>
            <w:tcW w:w="1318" w:type="dxa"/>
            <w:tcBorders>
              <w:top w:val="single" w:sz="4" w:space="0" w:color="auto"/>
            </w:tcBorders>
            <w:tcMar>
              <w:top w:w="57" w:type="dxa"/>
              <w:bottom w:w="57" w:type="dxa"/>
            </w:tcMar>
            <w:vAlign w:val="bottom"/>
          </w:tcPr>
          <w:p w14:paraId="2D994F7D"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45</w:t>
            </w:r>
          </w:p>
        </w:tc>
      </w:tr>
      <w:tr w:rsidR="00414ECB" w:rsidRPr="0072047E" w14:paraId="42636424" w14:textId="77777777" w:rsidTr="00F56764">
        <w:tblPrEx>
          <w:tblBorders>
            <w:top w:val="single" w:sz="2" w:space="0" w:color="auto"/>
          </w:tblBorders>
        </w:tblPrEx>
        <w:tc>
          <w:tcPr>
            <w:tcW w:w="1800" w:type="dxa"/>
            <w:tcBorders>
              <w:top w:val="single" w:sz="4" w:space="0" w:color="auto"/>
            </w:tcBorders>
            <w:tcMar>
              <w:top w:w="57" w:type="dxa"/>
              <w:bottom w:w="57" w:type="dxa"/>
            </w:tcMar>
            <w:vAlign w:val="bottom"/>
          </w:tcPr>
          <w:p w14:paraId="121ABF8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CPPBDN4108</w:t>
            </w:r>
          </w:p>
        </w:tc>
        <w:tc>
          <w:tcPr>
            <w:tcW w:w="6422" w:type="dxa"/>
            <w:tcBorders>
              <w:top w:val="single" w:sz="4" w:space="0" w:color="auto"/>
            </w:tcBorders>
            <w:tcMar>
              <w:top w:w="57" w:type="dxa"/>
              <w:bottom w:w="57" w:type="dxa"/>
            </w:tcMar>
            <w:vAlign w:val="bottom"/>
          </w:tcPr>
          <w:p w14:paraId="2732C98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Draw layout of required services for Class 1 and 10 buildings</w:t>
            </w:r>
          </w:p>
        </w:tc>
        <w:tc>
          <w:tcPr>
            <w:tcW w:w="1318" w:type="dxa"/>
            <w:tcBorders>
              <w:top w:val="single" w:sz="4" w:space="0" w:color="auto"/>
            </w:tcBorders>
            <w:tcMar>
              <w:top w:w="57" w:type="dxa"/>
              <w:bottom w:w="57" w:type="dxa"/>
            </w:tcMar>
            <w:vAlign w:val="bottom"/>
          </w:tcPr>
          <w:p w14:paraId="626B1DC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6FEF658B" w14:textId="77777777" w:rsidTr="00F56764">
        <w:tblPrEx>
          <w:tblBorders>
            <w:top w:val="single" w:sz="2" w:space="0" w:color="auto"/>
          </w:tblBorders>
        </w:tblPrEx>
        <w:tc>
          <w:tcPr>
            <w:tcW w:w="1800" w:type="dxa"/>
            <w:tcBorders>
              <w:top w:val="single" w:sz="4" w:space="0" w:color="auto"/>
            </w:tcBorders>
            <w:tcMar>
              <w:top w:w="57" w:type="dxa"/>
              <w:bottom w:w="57" w:type="dxa"/>
            </w:tcMar>
            <w:vAlign w:val="bottom"/>
          </w:tcPr>
          <w:p w14:paraId="7A05A00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CPPBDN4109</w:t>
            </w:r>
          </w:p>
        </w:tc>
        <w:tc>
          <w:tcPr>
            <w:tcW w:w="6422" w:type="dxa"/>
            <w:tcBorders>
              <w:top w:val="single" w:sz="4" w:space="0" w:color="auto"/>
            </w:tcBorders>
            <w:tcMar>
              <w:top w:w="57" w:type="dxa"/>
              <w:bottom w:w="57" w:type="dxa"/>
            </w:tcMar>
            <w:vAlign w:val="bottom"/>
          </w:tcPr>
          <w:p w14:paraId="44D91C6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Research architectural styles and movements</w:t>
            </w:r>
          </w:p>
        </w:tc>
        <w:tc>
          <w:tcPr>
            <w:tcW w:w="1318" w:type="dxa"/>
            <w:tcBorders>
              <w:top w:val="single" w:sz="4" w:space="0" w:color="auto"/>
            </w:tcBorders>
            <w:tcMar>
              <w:top w:w="57" w:type="dxa"/>
              <w:bottom w:w="57" w:type="dxa"/>
            </w:tcMar>
            <w:vAlign w:val="bottom"/>
          </w:tcPr>
          <w:p w14:paraId="5823C95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339FA22D"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4E177105"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CPPBDN4110</w:t>
            </w:r>
          </w:p>
        </w:tc>
        <w:tc>
          <w:tcPr>
            <w:tcW w:w="6422" w:type="dxa"/>
            <w:tcBorders>
              <w:top w:val="single" w:sz="4" w:space="0" w:color="auto"/>
            </w:tcBorders>
            <w:tcMar>
              <w:top w:w="57" w:type="dxa"/>
              <w:bottom w:w="57" w:type="dxa"/>
            </w:tcMar>
            <w:vAlign w:val="bottom"/>
          </w:tcPr>
          <w:p w14:paraId="7457997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Set up BIM capable software and files for building design drafting projects</w:t>
            </w:r>
          </w:p>
        </w:tc>
        <w:tc>
          <w:tcPr>
            <w:tcW w:w="1318" w:type="dxa"/>
            <w:tcBorders>
              <w:top w:val="single" w:sz="4" w:space="0" w:color="auto"/>
            </w:tcBorders>
            <w:tcMar>
              <w:top w:w="57" w:type="dxa"/>
              <w:bottom w:w="57" w:type="dxa"/>
            </w:tcMar>
            <w:vAlign w:val="center"/>
          </w:tcPr>
          <w:p w14:paraId="5FA76376"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24106235" w14:textId="77777777" w:rsidTr="00F56764">
        <w:tblPrEx>
          <w:tblBorders>
            <w:top w:val="single" w:sz="2" w:space="0" w:color="auto"/>
          </w:tblBorders>
        </w:tblPrEx>
        <w:tc>
          <w:tcPr>
            <w:tcW w:w="1800" w:type="dxa"/>
            <w:tcBorders>
              <w:top w:val="single" w:sz="4" w:space="0" w:color="auto"/>
            </w:tcBorders>
            <w:tcMar>
              <w:top w:w="57" w:type="dxa"/>
              <w:bottom w:w="57" w:type="dxa"/>
            </w:tcMar>
            <w:vAlign w:val="bottom"/>
          </w:tcPr>
          <w:p w14:paraId="0E1D58F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CPPBDN5101</w:t>
            </w:r>
          </w:p>
        </w:tc>
        <w:tc>
          <w:tcPr>
            <w:tcW w:w="6422" w:type="dxa"/>
            <w:tcBorders>
              <w:top w:val="single" w:sz="4" w:space="0" w:color="auto"/>
            </w:tcBorders>
            <w:tcMar>
              <w:top w:w="57" w:type="dxa"/>
              <w:bottom w:w="57" w:type="dxa"/>
            </w:tcMar>
            <w:vAlign w:val="bottom"/>
          </w:tcPr>
          <w:p w14:paraId="16E9B8B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Produce digital 3-D models of building designs</w:t>
            </w:r>
          </w:p>
        </w:tc>
        <w:tc>
          <w:tcPr>
            <w:tcW w:w="1318" w:type="dxa"/>
            <w:tcBorders>
              <w:top w:val="single" w:sz="4" w:space="0" w:color="auto"/>
            </w:tcBorders>
            <w:tcMar>
              <w:top w:w="57" w:type="dxa"/>
              <w:bottom w:w="57" w:type="dxa"/>
            </w:tcMar>
            <w:vAlign w:val="bottom"/>
          </w:tcPr>
          <w:p w14:paraId="1F5F3F69"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10F4B843" w14:textId="77777777" w:rsidTr="00F56764">
        <w:tblPrEx>
          <w:tblBorders>
            <w:top w:val="single" w:sz="2" w:space="0" w:color="auto"/>
          </w:tblBorders>
        </w:tblPrEx>
        <w:tc>
          <w:tcPr>
            <w:tcW w:w="1800" w:type="dxa"/>
            <w:tcBorders>
              <w:top w:val="single" w:sz="4" w:space="0" w:color="auto"/>
            </w:tcBorders>
            <w:tcMar>
              <w:top w:w="57" w:type="dxa"/>
              <w:bottom w:w="57" w:type="dxa"/>
            </w:tcMar>
            <w:vAlign w:val="bottom"/>
          </w:tcPr>
          <w:p w14:paraId="2394548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CPPBDN5102</w:t>
            </w:r>
          </w:p>
        </w:tc>
        <w:tc>
          <w:tcPr>
            <w:tcW w:w="6422" w:type="dxa"/>
            <w:tcBorders>
              <w:top w:val="single" w:sz="4" w:space="0" w:color="auto"/>
            </w:tcBorders>
            <w:tcMar>
              <w:top w:w="57" w:type="dxa"/>
              <w:bottom w:w="57" w:type="dxa"/>
            </w:tcMar>
            <w:vAlign w:val="bottom"/>
          </w:tcPr>
          <w:p w14:paraId="0C7BD7F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Produce compliant designs for Class 1 and 10 buildings</w:t>
            </w:r>
          </w:p>
        </w:tc>
        <w:tc>
          <w:tcPr>
            <w:tcW w:w="1318" w:type="dxa"/>
            <w:tcBorders>
              <w:top w:val="single" w:sz="4" w:space="0" w:color="auto"/>
            </w:tcBorders>
            <w:tcMar>
              <w:top w:w="57" w:type="dxa"/>
              <w:bottom w:w="57" w:type="dxa"/>
            </w:tcMar>
            <w:vAlign w:val="bottom"/>
          </w:tcPr>
          <w:p w14:paraId="06193AE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170</w:t>
            </w:r>
          </w:p>
        </w:tc>
      </w:tr>
      <w:tr w:rsidR="00414ECB" w:rsidRPr="0072047E" w14:paraId="27C6985F" w14:textId="77777777" w:rsidTr="00F56764">
        <w:tblPrEx>
          <w:tblBorders>
            <w:top w:val="single" w:sz="2" w:space="0" w:color="auto"/>
          </w:tblBorders>
        </w:tblPrEx>
        <w:tc>
          <w:tcPr>
            <w:tcW w:w="1800" w:type="dxa"/>
            <w:tcBorders>
              <w:top w:val="single" w:sz="4" w:space="0" w:color="auto"/>
            </w:tcBorders>
            <w:tcMar>
              <w:top w:w="57" w:type="dxa"/>
              <w:bottom w:w="57" w:type="dxa"/>
            </w:tcMar>
            <w:vAlign w:val="bottom"/>
          </w:tcPr>
          <w:p w14:paraId="174D92B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CPPBDN5103</w:t>
            </w:r>
          </w:p>
        </w:tc>
        <w:tc>
          <w:tcPr>
            <w:tcW w:w="6422" w:type="dxa"/>
            <w:tcBorders>
              <w:top w:val="single" w:sz="4" w:space="0" w:color="auto"/>
            </w:tcBorders>
            <w:tcMar>
              <w:top w:w="57" w:type="dxa"/>
              <w:bottom w:w="57" w:type="dxa"/>
            </w:tcMar>
            <w:vAlign w:val="bottom"/>
          </w:tcPr>
          <w:p w14:paraId="160369E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Produce compliant designs for Class 2-9 buildings up to two storeys</w:t>
            </w:r>
          </w:p>
        </w:tc>
        <w:tc>
          <w:tcPr>
            <w:tcW w:w="1318" w:type="dxa"/>
            <w:tcBorders>
              <w:top w:val="single" w:sz="4" w:space="0" w:color="auto"/>
            </w:tcBorders>
            <w:tcMar>
              <w:top w:w="57" w:type="dxa"/>
              <w:bottom w:w="57" w:type="dxa"/>
            </w:tcMar>
            <w:vAlign w:val="bottom"/>
          </w:tcPr>
          <w:p w14:paraId="1C02857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170</w:t>
            </w:r>
          </w:p>
        </w:tc>
      </w:tr>
      <w:tr w:rsidR="00414ECB" w:rsidRPr="0072047E" w14:paraId="108644B5"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08D03734"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CPPBDN5104</w:t>
            </w:r>
          </w:p>
        </w:tc>
        <w:tc>
          <w:tcPr>
            <w:tcW w:w="6422" w:type="dxa"/>
            <w:tcBorders>
              <w:top w:val="single" w:sz="4" w:space="0" w:color="auto"/>
            </w:tcBorders>
            <w:tcMar>
              <w:top w:w="57" w:type="dxa"/>
              <w:bottom w:w="57" w:type="dxa"/>
            </w:tcMar>
            <w:vAlign w:val="bottom"/>
          </w:tcPr>
          <w:p w14:paraId="36E26C5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Prepare drawings for planning and building approval for Class 2-9 buildings up to two storeys</w:t>
            </w:r>
          </w:p>
        </w:tc>
        <w:tc>
          <w:tcPr>
            <w:tcW w:w="1318" w:type="dxa"/>
            <w:tcBorders>
              <w:top w:val="single" w:sz="4" w:space="0" w:color="auto"/>
            </w:tcBorders>
            <w:tcMar>
              <w:top w:w="57" w:type="dxa"/>
              <w:bottom w:w="57" w:type="dxa"/>
            </w:tcMar>
            <w:vAlign w:val="center"/>
          </w:tcPr>
          <w:p w14:paraId="2762B353"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260</w:t>
            </w:r>
          </w:p>
        </w:tc>
      </w:tr>
      <w:tr w:rsidR="00414ECB" w:rsidRPr="0072047E" w14:paraId="5848A78C"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0A068729"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CPPBDN5105</w:t>
            </w:r>
          </w:p>
        </w:tc>
        <w:tc>
          <w:tcPr>
            <w:tcW w:w="6422" w:type="dxa"/>
            <w:tcBorders>
              <w:top w:val="single" w:sz="4" w:space="0" w:color="auto"/>
            </w:tcBorders>
            <w:tcMar>
              <w:top w:w="57" w:type="dxa"/>
              <w:bottom w:w="57" w:type="dxa"/>
            </w:tcMar>
            <w:vAlign w:val="bottom"/>
          </w:tcPr>
          <w:p w14:paraId="377BD43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Evaluate construction materials and methods for Class 2-9 buildings up to two storeys</w:t>
            </w:r>
          </w:p>
        </w:tc>
        <w:tc>
          <w:tcPr>
            <w:tcW w:w="1318" w:type="dxa"/>
            <w:tcBorders>
              <w:top w:val="single" w:sz="4" w:space="0" w:color="auto"/>
            </w:tcBorders>
            <w:tcMar>
              <w:top w:w="57" w:type="dxa"/>
              <w:bottom w:w="57" w:type="dxa"/>
            </w:tcMar>
            <w:vAlign w:val="center"/>
          </w:tcPr>
          <w:p w14:paraId="2489DF4F"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100</w:t>
            </w:r>
          </w:p>
        </w:tc>
      </w:tr>
      <w:tr w:rsidR="00414ECB" w:rsidRPr="0072047E" w14:paraId="75A7AD31"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76509B7E"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CPPBDN5106</w:t>
            </w:r>
          </w:p>
        </w:tc>
        <w:tc>
          <w:tcPr>
            <w:tcW w:w="6422" w:type="dxa"/>
            <w:tcBorders>
              <w:top w:val="single" w:sz="4" w:space="0" w:color="auto"/>
            </w:tcBorders>
            <w:tcMar>
              <w:top w:w="57" w:type="dxa"/>
              <w:bottom w:w="57" w:type="dxa"/>
            </w:tcMar>
            <w:vAlign w:val="bottom"/>
          </w:tcPr>
          <w:p w14:paraId="0D6A37B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Determine compliance requirements for Class 2-9 buildings up to two storeys</w:t>
            </w:r>
          </w:p>
        </w:tc>
        <w:tc>
          <w:tcPr>
            <w:tcW w:w="1318" w:type="dxa"/>
            <w:tcBorders>
              <w:top w:val="single" w:sz="4" w:space="0" w:color="auto"/>
            </w:tcBorders>
            <w:tcMar>
              <w:top w:w="57" w:type="dxa"/>
              <w:bottom w:w="57" w:type="dxa"/>
            </w:tcMar>
            <w:vAlign w:val="center"/>
          </w:tcPr>
          <w:p w14:paraId="3EE86CEE"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68D72B5B" w14:textId="77777777" w:rsidTr="00F56764">
        <w:tblPrEx>
          <w:tblBorders>
            <w:top w:val="single" w:sz="2" w:space="0" w:color="auto"/>
          </w:tblBorders>
        </w:tblPrEx>
        <w:tc>
          <w:tcPr>
            <w:tcW w:w="1800" w:type="dxa"/>
            <w:tcBorders>
              <w:top w:val="single" w:sz="4" w:space="0" w:color="auto"/>
            </w:tcBorders>
            <w:tcMar>
              <w:top w:w="57" w:type="dxa"/>
              <w:bottom w:w="57" w:type="dxa"/>
            </w:tcMar>
            <w:vAlign w:val="bottom"/>
          </w:tcPr>
          <w:p w14:paraId="3CAC1CA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CPPBDN5107</w:t>
            </w:r>
          </w:p>
        </w:tc>
        <w:tc>
          <w:tcPr>
            <w:tcW w:w="6422" w:type="dxa"/>
            <w:tcBorders>
              <w:top w:val="single" w:sz="4" w:space="0" w:color="auto"/>
            </w:tcBorders>
            <w:tcMar>
              <w:top w:w="57" w:type="dxa"/>
              <w:bottom w:w="57" w:type="dxa"/>
            </w:tcMar>
            <w:vAlign w:val="bottom"/>
          </w:tcPr>
          <w:p w14:paraId="31D2E84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contracts for small-scale building design projects</w:t>
            </w:r>
          </w:p>
        </w:tc>
        <w:tc>
          <w:tcPr>
            <w:tcW w:w="1318" w:type="dxa"/>
            <w:tcBorders>
              <w:top w:val="single" w:sz="4" w:space="0" w:color="auto"/>
            </w:tcBorders>
            <w:tcMar>
              <w:top w:w="57" w:type="dxa"/>
              <w:bottom w:w="57" w:type="dxa"/>
            </w:tcMar>
            <w:vAlign w:val="bottom"/>
          </w:tcPr>
          <w:p w14:paraId="03262146"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198D82FF" w14:textId="77777777" w:rsidTr="00F56764">
        <w:tblPrEx>
          <w:tblBorders>
            <w:top w:val="single" w:sz="2" w:space="0" w:color="auto"/>
          </w:tblBorders>
        </w:tblPrEx>
        <w:tc>
          <w:tcPr>
            <w:tcW w:w="1800" w:type="dxa"/>
            <w:tcBorders>
              <w:top w:val="single" w:sz="4" w:space="0" w:color="auto"/>
            </w:tcBorders>
            <w:tcMar>
              <w:top w:w="57" w:type="dxa"/>
              <w:bottom w:w="57" w:type="dxa"/>
            </w:tcMar>
            <w:vAlign w:val="bottom"/>
          </w:tcPr>
          <w:p w14:paraId="21A7335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CPPBDN5108</w:t>
            </w:r>
          </w:p>
        </w:tc>
        <w:tc>
          <w:tcPr>
            <w:tcW w:w="6422" w:type="dxa"/>
            <w:tcBorders>
              <w:top w:val="single" w:sz="4" w:space="0" w:color="auto"/>
            </w:tcBorders>
            <w:tcMar>
              <w:top w:w="57" w:type="dxa"/>
              <w:bottom w:w="57" w:type="dxa"/>
            </w:tcMar>
            <w:vAlign w:val="bottom"/>
          </w:tcPr>
          <w:p w14:paraId="2669E6C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Design timber-framed buildings</w:t>
            </w:r>
          </w:p>
        </w:tc>
        <w:tc>
          <w:tcPr>
            <w:tcW w:w="1318" w:type="dxa"/>
            <w:tcBorders>
              <w:top w:val="single" w:sz="4" w:space="0" w:color="auto"/>
            </w:tcBorders>
            <w:tcMar>
              <w:top w:w="57" w:type="dxa"/>
              <w:bottom w:w="57" w:type="dxa"/>
            </w:tcMar>
            <w:vAlign w:val="bottom"/>
          </w:tcPr>
          <w:p w14:paraId="47C63289"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90</w:t>
            </w:r>
          </w:p>
        </w:tc>
      </w:tr>
      <w:tr w:rsidR="00414ECB" w:rsidRPr="0072047E" w14:paraId="574E4D9F"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64E72037"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CPPBDN5109</w:t>
            </w:r>
          </w:p>
        </w:tc>
        <w:tc>
          <w:tcPr>
            <w:tcW w:w="6422" w:type="dxa"/>
            <w:tcBorders>
              <w:top w:val="single" w:sz="4" w:space="0" w:color="auto"/>
            </w:tcBorders>
            <w:tcMar>
              <w:top w:w="57" w:type="dxa"/>
              <w:bottom w:w="57" w:type="dxa"/>
            </w:tcMar>
            <w:vAlign w:val="bottom"/>
          </w:tcPr>
          <w:p w14:paraId="11CBC4E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Recommend sustainability solutions for small-scale building design projects</w:t>
            </w:r>
          </w:p>
        </w:tc>
        <w:tc>
          <w:tcPr>
            <w:tcW w:w="1318" w:type="dxa"/>
            <w:tcBorders>
              <w:top w:val="single" w:sz="4" w:space="0" w:color="auto"/>
            </w:tcBorders>
            <w:tcMar>
              <w:top w:w="57" w:type="dxa"/>
              <w:bottom w:w="57" w:type="dxa"/>
            </w:tcMar>
            <w:vAlign w:val="bottom"/>
          </w:tcPr>
          <w:p w14:paraId="514ECE54"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90</w:t>
            </w:r>
          </w:p>
        </w:tc>
      </w:tr>
      <w:tr w:rsidR="00414ECB" w:rsidRPr="0072047E" w14:paraId="6961B686"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7204B62F"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CPPBDN5110</w:t>
            </w:r>
          </w:p>
        </w:tc>
        <w:tc>
          <w:tcPr>
            <w:tcW w:w="6422" w:type="dxa"/>
            <w:tcBorders>
              <w:top w:val="single" w:sz="4" w:space="0" w:color="auto"/>
            </w:tcBorders>
            <w:tcMar>
              <w:top w:w="57" w:type="dxa"/>
              <w:bottom w:w="57" w:type="dxa"/>
            </w:tcMar>
            <w:vAlign w:val="bottom"/>
          </w:tcPr>
          <w:p w14:paraId="39CE18B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Inspect and assess sites to inform the design process</w:t>
            </w:r>
          </w:p>
        </w:tc>
        <w:tc>
          <w:tcPr>
            <w:tcW w:w="1318" w:type="dxa"/>
            <w:tcBorders>
              <w:top w:val="single" w:sz="4" w:space="0" w:color="auto"/>
            </w:tcBorders>
            <w:tcMar>
              <w:top w:w="57" w:type="dxa"/>
              <w:bottom w:w="57" w:type="dxa"/>
            </w:tcMar>
            <w:vAlign w:val="bottom"/>
          </w:tcPr>
          <w:p w14:paraId="32971732"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284463DC"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64A418F4"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CPPBDN5111</w:t>
            </w:r>
          </w:p>
        </w:tc>
        <w:tc>
          <w:tcPr>
            <w:tcW w:w="6422" w:type="dxa"/>
            <w:tcBorders>
              <w:top w:val="single" w:sz="4" w:space="0" w:color="auto"/>
            </w:tcBorders>
            <w:tcMar>
              <w:top w:w="57" w:type="dxa"/>
              <w:bottom w:w="57" w:type="dxa"/>
            </w:tcMar>
            <w:vAlign w:val="bottom"/>
          </w:tcPr>
          <w:p w14:paraId="065E468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Produce rendered animations of 3-D models of small-scale building designs</w:t>
            </w:r>
          </w:p>
        </w:tc>
        <w:tc>
          <w:tcPr>
            <w:tcW w:w="1318" w:type="dxa"/>
            <w:tcBorders>
              <w:top w:val="single" w:sz="4" w:space="0" w:color="auto"/>
            </w:tcBorders>
            <w:tcMar>
              <w:top w:w="57" w:type="dxa"/>
              <w:bottom w:w="57" w:type="dxa"/>
            </w:tcMar>
            <w:vAlign w:val="center"/>
          </w:tcPr>
          <w:p w14:paraId="69C43C26"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76EC608C"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62B7B188"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CPPBDN6101</w:t>
            </w:r>
          </w:p>
        </w:tc>
        <w:tc>
          <w:tcPr>
            <w:tcW w:w="6422" w:type="dxa"/>
            <w:tcBorders>
              <w:top w:val="single" w:sz="4" w:space="0" w:color="auto"/>
            </w:tcBorders>
            <w:tcMar>
              <w:top w:w="57" w:type="dxa"/>
              <w:bottom w:w="57" w:type="dxa"/>
            </w:tcMar>
            <w:vAlign w:val="bottom"/>
          </w:tcPr>
          <w:p w14:paraId="3C229A9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Produce compliant designs for Class 2-9 buildings up to three storeys</w:t>
            </w:r>
          </w:p>
        </w:tc>
        <w:tc>
          <w:tcPr>
            <w:tcW w:w="1318" w:type="dxa"/>
            <w:tcBorders>
              <w:top w:val="single" w:sz="4" w:space="0" w:color="auto"/>
            </w:tcBorders>
            <w:tcMar>
              <w:top w:w="57" w:type="dxa"/>
              <w:bottom w:w="57" w:type="dxa"/>
            </w:tcMar>
            <w:vAlign w:val="center"/>
          </w:tcPr>
          <w:p w14:paraId="1691EAE0"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170</w:t>
            </w:r>
          </w:p>
        </w:tc>
      </w:tr>
      <w:tr w:rsidR="00414ECB" w:rsidRPr="0072047E" w14:paraId="4FC2D621"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6540DE82"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CPPBDN6102</w:t>
            </w:r>
          </w:p>
        </w:tc>
        <w:tc>
          <w:tcPr>
            <w:tcW w:w="6422" w:type="dxa"/>
            <w:tcBorders>
              <w:top w:val="single" w:sz="4" w:space="0" w:color="auto"/>
            </w:tcBorders>
            <w:tcMar>
              <w:top w:w="57" w:type="dxa"/>
              <w:bottom w:w="57" w:type="dxa"/>
            </w:tcMar>
            <w:vAlign w:val="bottom"/>
          </w:tcPr>
          <w:p w14:paraId="04A5009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Prepare drawings for planning and building approval for Class 2-9 buildings up to three storeys</w:t>
            </w:r>
          </w:p>
        </w:tc>
        <w:tc>
          <w:tcPr>
            <w:tcW w:w="1318" w:type="dxa"/>
            <w:tcBorders>
              <w:top w:val="single" w:sz="4" w:space="0" w:color="auto"/>
            </w:tcBorders>
            <w:tcMar>
              <w:top w:w="57" w:type="dxa"/>
              <w:bottom w:w="57" w:type="dxa"/>
            </w:tcMar>
            <w:vAlign w:val="center"/>
          </w:tcPr>
          <w:p w14:paraId="49154347"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280</w:t>
            </w:r>
          </w:p>
        </w:tc>
      </w:tr>
      <w:tr w:rsidR="00414ECB" w:rsidRPr="0072047E" w14:paraId="3BC1F3CD"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009D99F1"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CPPBDN6103</w:t>
            </w:r>
          </w:p>
        </w:tc>
        <w:tc>
          <w:tcPr>
            <w:tcW w:w="6422" w:type="dxa"/>
            <w:tcBorders>
              <w:top w:val="single" w:sz="4" w:space="0" w:color="auto"/>
            </w:tcBorders>
            <w:tcMar>
              <w:top w:w="57" w:type="dxa"/>
              <w:bottom w:w="57" w:type="dxa"/>
            </w:tcMar>
            <w:vAlign w:val="bottom"/>
          </w:tcPr>
          <w:p w14:paraId="39275FE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 xml:space="preserve">Evaluate construction materials, </w:t>
            </w:r>
            <w:proofErr w:type="gramStart"/>
            <w:r>
              <w:rPr>
                <w:rFonts w:ascii="Calibri" w:hAnsi="Calibri" w:cs="Calibri"/>
                <w:color w:val="000000"/>
                <w:sz w:val="22"/>
                <w:szCs w:val="22"/>
              </w:rPr>
              <w:t>methods</w:t>
            </w:r>
            <w:proofErr w:type="gramEnd"/>
            <w:r>
              <w:rPr>
                <w:rFonts w:ascii="Calibri" w:hAnsi="Calibri" w:cs="Calibri"/>
                <w:color w:val="000000"/>
                <w:sz w:val="22"/>
                <w:szCs w:val="22"/>
              </w:rPr>
              <w:t xml:space="preserve"> and services for Class 2-9 buildings up to three storeys</w:t>
            </w:r>
          </w:p>
        </w:tc>
        <w:tc>
          <w:tcPr>
            <w:tcW w:w="1318" w:type="dxa"/>
            <w:tcBorders>
              <w:top w:val="single" w:sz="4" w:space="0" w:color="auto"/>
            </w:tcBorders>
            <w:tcMar>
              <w:top w:w="57" w:type="dxa"/>
              <w:bottom w:w="57" w:type="dxa"/>
            </w:tcMar>
            <w:vAlign w:val="center"/>
          </w:tcPr>
          <w:p w14:paraId="369636D2"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90</w:t>
            </w:r>
          </w:p>
        </w:tc>
      </w:tr>
      <w:tr w:rsidR="00414ECB" w:rsidRPr="00F51FC2" w14:paraId="62AFD9B8"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1AB2CD53"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CPPBDN6104</w:t>
            </w:r>
          </w:p>
        </w:tc>
        <w:tc>
          <w:tcPr>
            <w:tcW w:w="6422" w:type="dxa"/>
            <w:tcBorders>
              <w:top w:val="single" w:sz="4" w:space="0" w:color="auto"/>
            </w:tcBorders>
            <w:tcMar>
              <w:top w:w="57" w:type="dxa"/>
              <w:bottom w:w="57" w:type="dxa"/>
            </w:tcMar>
            <w:vAlign w:val="bottom"/>
          </w:tcPr>
          <w:p w14:paraId="587BB86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Determine compliance requirements for Class 2-9 building designs up to three storeys</w:t>
            </w:r>
          </w:p>
        </w:tc>
        <w:tc>
          <w:tcPr>
            <w:tcW w:w="1318" w:type="dxa"/>
            <w:tcBorders>
              <w:top w:val="single" w:sz="4" w:space="0" w:color="auto"/>
            </w:tcBorders>
            <w:tcMar>
              <w:top w:w="57" w:type="dxa"/>
              <w:bottom w:w="57" w:type="dxa"/>
            </w:tcMar>
            <w:vAlign w:val="center"/>
          </w:tcPr>
          <w:p w14:paraId="1D5F0E2F"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49DF9D46"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0F404DF9"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CPPBDN6105</w:t>
            </w:r>
          </w:p>
        </w:tc>
        <w:tc>
          <w:tcPr>
            <w:tcW w:w="6422" w:type="dxa"/>
            <w:tcBorders>
              <w:top w:val="single" w:sz="4" w:space="0" w:color="auto"/>
            </w:tcBorders>
            <w:tcMar>
              <w:top w:w="57" w:type="dxa"/>
              <w:bottom w:w="57" w:type="dxa"/>
            </w:tcMar>
            <w:vAlign w:val="bottom"/>
          </w:tcPr>
          <w:p w14:paraId="30FC130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the tendering and contract administration process for a client</w:t>
            </w:r>
          </w:p>
        </w:tc>
        <w:tc>
          <w:tcPr>
            <w:tcW w:w="1318" w:type="dxa"/>
            <w:tcBorders>
              <w:top w:val="single" w:sz="4" w:space="0" w:color="auto"/>
            </w:tcBorders>
            <w:tcMar>
              <w:top w:w="57" w:type="dxa"/>
              <w:bottom w:w="57" w:type="dxa"/>
            </w:tcMar>
            <w:vAlign w:val="center"/>
          </w:tcPr>
          <w:p w14:paraId="51732858"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63055926"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22A15016"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CPPBDN6106</w:t>
            </w:r>
          </w:p>
        </w:tc>
        <w:tc>
          <w:tcPr>
            <w:tcW w:w="6422" w:type="dxa"/>
            <w:tcBorders>
              <w:top w:val="single" w:sz="4" w:space="0" w:color="auto"/>
            </w:tcBorders>
            <w:tcMar>
              <w:top w:w="57" w:type="dxa"/>
              <w:bottom w:w="57" w:type="dxa"/>
            </w:tcMar>
            <w:vAlign w:val="bottom"/>
          </w:tcPr>
          <w:p w14:paraId="218A24A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Produce building information modelling for building design projects</w:t>
            </w:r>
          </w:p>
        </w:tc>
        <w:tc>
          <w:tcPr>
            <w:tcW w:w="1318" w:type="dxa"/>
            <w:tcBorders>
              <w:top w:val="single" w:sz="4" w:space="0" w:color="auto"/>
            </w:tcBorders>
            <w:tcMar>
              <w:top w:w="57" w:type="dxa"/>
              <w:bottom w:w="57" w:type="dxa"/>
            </w:tcMar>
            <w:vAlign w:val="center"/>
          </w:tcPr>
          <w:p w14:paraId="4BADBBAA"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100</w:t>
            </w:r>
          </w:p>
        </w:tc>
      </w:tr>
      <w:tr w:rsidR="00414ECB" w:rsidRPr="0072047E" w14:paraId="582876AD"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5F39F253"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CPPBDN8101</w:t>
            </w:r>
          </w:p>
        </w:tc>
        <w:tc>
          <w:tcPr>
            <w:tcW w:w="6422" w:type="dxa"/>
            <w:tcBorders>
              <w:top w:val="single" w:sz="4" w:space="0" w:color="auto"/>
            </w:tcBorders>
            <w:tcMar>
              <w:top w:w="57" w:type="dxa"/>
              <w:bottom w:w="57" w:type="dxa"/>
            </w:tcMar>
            <w:vAlign w:val="bottom"/>
          </w:tcPr>
          <w:p w14:paraId="4D124D1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Advise on construction materials and methods for large and complex building design projects</w:t>
            </w:r>
          </w:p>
        </w:tc>
        <w:tc>
          <w:tcPr>
            <w:tcW w:w="1318" w:type="dxa"/>
            <w:tcBorders>
              <w:top w:val="single" w:sz="4" w:space="0" w:color="auto"/>
            </w:tcBorders>
            <w:tcMar>
              <w:top w:w="57" w:type="dxa"/>
              <w:bottom w:w="57" w:type="dxa"/>
            </w:tcMar>
            <w:vAlign w:val="center"/>
          </w:tcPr>
          <w:p w14:paraId="52245D9F"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77F5EFC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5DA37D"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CPPBDN8102</w:t>
            </w:r>
          </w:p>
        </w:tc>
        <w:tc>
          <w:tcPr>
            <w:tcW w:w="6422" w:type="dxa"/>
            <w:tcBorders>
              <w:top w:val="single" w:sz="4" w:space="0" w:color="auto"/>
              <w:bottom w:val="single" w:sz="4" w:space="0" w:color="auto"/>
            </w:tcBorders>
            <w:tcMar>
              <w:top w:w="57" w:type="dxa"/>
              <w:bottom w:w="57" w:type="dxa"/>
            </w:tcMar>
            <w:vAlign w:val="bottom"/>
          </w:tcPr>
          <w:p w14:paraId="5A55C7A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Advise on compliance requirements for large and complex building design projects</w:t>
            </w:r>
          </w:p>
        </w:tc>
        <w:tc>
          <w:tcPr>
            <w:tcW w:w="1318" w:type="dxa"/>
            <w:tcBorders>
              <w:top w:val="single" w:sz="4" w:space="0" w:color="auto"/>
              <w:bottom w:val="single" w:sz="4" w:space="0" w:color="auto"/>
            </w:tcBorders>
            <w:tcMar>
              <w:top w:w="57" w:type="dxa"/>
              <w:bottom w:w="57" w:type="dxa"/>
            </w:tcMar>
            <w:vAlign w:val="center"/>
          </w:tcPr>
          <w:p w14:paraId="27DA2CD0"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6BBC9B1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0FD1C7C"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CPPBDN8103</w:t>
            </w:r>
          </w:p>
        </w:tc>
        <w:tc>
          <w:tcPr>
            <w:tcW w:w="6422" w:type="dxa"/>
            <w:tcBorders>
              <w:top w:val="single" w:sz="4" w:space="0" w:color="auto"/>
              <w:bottom w:val="single" w:sz="4" w:space="0" w:color="auto"/>
            </w:tcBorders>
            <w:tcMar>
              <w:top w:w="57" w:type="dxa"/>
              <w:bottom w:w="57" w:type="dxa"/>
            </w:tcMar>
            <w:vAlign w:val="bottom"/>
          </w:tcPr>
          <w:p w14:paraId="793A7D8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Scope and initiate large and complex building design projects</w:t>
            </w:r>
          </w:p>
        </w:tc>
        <w:tc>
          <w:tcPr>
            <w:tcW w:w="1318" w:type="dxa"/>
            <w:tcBorders>
              <w:top w:val="single" w:sz="4" w:space="0" w:color="auto"/>
              <w:bottom w:val="single" w:sz="4" w:space="0" w:color="auto"/>
            </w:tcBorders>
            <w:tcMar>
              <w:top w:w="57" w:type="dxa"/>
              <w:bottom w:w="57" w:type="dxa"/>
            </w:tcMar>
            <w:vAlign w:val="center"/>
          </w:tcPr>
          <w:p w14:paraId="53EDFAD5"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100</w:t>
            </w:r>
          </w:p>
        </w:tc>
      </w:tr>
      <w:tr w:rsidR="00414ECB" w:rsidRPr="0072047E" w14:paraId="6E5BDE8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D978A4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CPPBDN8104</w:t>
            </w:r>
          </w:p>
        </w:tc>
        <w:tc>
          <w:tcPr>
            <w:tcW w:w="6422" w:type="dxa"/>
            <w:tcBorders>
              <w:top w:val="single" w:sz="4" w:space="0" w:color="auto"/>
              <w:bottom w:val="single" w:sz="4" w:space="0" w:color="auto"/>
            </w:tcBorders>
            <w:tcMar>
              <w:top w:w="57" w:type="dxa"/>
              <w:bottom w:w="57" w:type="dxa"/>
            </w:tcMar>
            <w:vAlign w:val="bottom"/>
          </w:tcPr>
          <w:p w14:paraId="79A1224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the design of large and complex building design projects</w:t>
            </w:r>
          </w:p>
        </w:tc>
        <w:tc>
          <w:tcPr>
            <w:tcW w:w="1318" w:type="dxa"/>
            <w:tcBorders>
              <w:top w:val="single" w:sz="4" w:space="0" w:color="auto"/>
              <w:bottom w:val="single" w:sz="4" w:space="0" w:color="auto"/>
            </w:tcBorders>
            <w:tcMar>
              <w:top w:w="57" w:type="dxa"/>
              <w:bottom w:w="57" w:type="dxa"/>
            </w:tcMar>
            <w:vAlign w:val="center"/>
          </w:tcPr>
          <w:p w14:paraId="35ADF9FB"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195</w:t>
            </w:r>
          </w:p>
        </w:tc>
      </w:tr>
      <w:tr w:rsidR="00414ECB" w:rsidRPr="0072047E" w14:paraId="7C8BCEF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750B2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CPPBDN8105</w:t>
            </w:r>
          </w:p>
        </w:tc>
        <w:tc>
          <w:tcPr>
            <w:tcW w:w="6422" w:type="dxa"/>
            <w:tcBorders>
              <w:top w:val="single" w:sz="4" w:space="0" w:color="auto"/>
              <w:bottom w:val="single" w:sz="4" w:space="0" w:color="auto"/>
            </w:tcBorders>
            <w:tcMar>
              <w:top w:w="57" w:type="dxa"/>
              <w:bottom w:w="57" w:type="dxa"/>
            </w:tcMar>
            <w:vAlign w:val="bottom"/>
          </w:tcPr>
          <w:p w14:paraId="0638D76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Lead the building design team</w:t>
            </w:r>
          </w:p>
        </w:tc>
        <w:tc>
          <w:tcPr>
            <w:tcW w:w="1318" w:type="dxa"/>
            <w:tcBorders>
              <w:top w:val="single" w:sz="4" w:space="0" w:color="auto"/>
              <w:bottom w:val="single" w:sz="4" w:space="0" w:color="auto"/>
            </w:tcBorders>
            <w:tcMar>
              <w:top w:w="57" w:type="dxa"/>
              <w:bottom w:w="57" w:type="dxa"/>
            </w:tcMar>
            <w:vAlign w:val="center"/>
          </w:tcPr>
          <w:p w14:paraId="4DACE2F6"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01ED30E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8F73C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CPPBDN8106</w:t>
            </w:r>
          </w:p>
        </w:tc>
        <w:tc>
          <w:tcPr>
            <w:tcW w:w="6422" w:type="dxa"/>
            <w:tcBorders>
              <w:top w:val="single" w:sz="4" w:space="0" w:color="auto"/>
              <w:bottom w:val="single" w:sz="4" w:space="0" w:color="auto"/>
            </w:tcBorders>
            <w:tcMar>
              <w:top w:w="57" w:type="dxa"/>
              <w:bottom w:w="57" w:type="dxa"/>
            </w:tcMar>
            <w:vAlign w:val="bottom"/>
          </w:tcPr>
          <w:p w14:paraId="0C5A87C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new building design technologies</w:t>
            </w:r>
          </w:p>
        </w:tc>
        <w:tc>
          <w:tcPr>
            <w:tcW w:w="1318" w:type="dxa"/>
            <w:tcBorders>
              <w:top w:val="single" w:sz="4" w:space="0" w:color="auto"/>
              <w:bottom w:val="single" w:sz="4" w:space="0" w:color="auto"/>
            </w:tcBorders>
            <w:tcMar>
              <w:top w:w="57" w:type="dxa"/>
              <w:bottom w:w="57" w:type="dxa"/>
            </w:tcMar>
            <w:vAlign w:val="center"/>
          </w:tcPr>
          <w:p w14:paraId="0817538E"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097A3D2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79B7E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CPPCCL2008</w:t>
            </w:r>
          </w:p>
        </w:tc>
        <w:tc>
          <w:tcPr>
            <w:tcW w:w="6422" w:type="dxa"/>
            <w:tcBorders>
              <w:top w:val="single" w:sz="4" w:space="0" w:color="auto"/>
              <w:bottom w:val="single" w:sz="4" w:space="0" w:color="auto"/>
            </w:tcBorders>
            <w:tcMar>
              <w:top w:w="57" w:type="dxa"/>
              <w:bottom w:w="57" w:type="dxa"/>
            </w:tcMar>
            <w:vAlign w:val="bottom"/>
          </w:tcPr>
          <w:p w14:paraId="6F9001C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carpeted floors</w:t>
            </w:r>
          </w:p>
        </w:tc>
        <w:tc>
          <w:tcPr>
            <w:tcW w:w="1318" w:type="dxa"/>
            <w:tcBorders>
              <w:top w:val="single" w:sz="4" w:space="0" w:color="auto"/>
              <w:bottom w:val="single" w:sz="4" w:space="0" w:color="auto"/>
            </w:tcBorders>
            <w:tcMar>
              <w:top w:w="57" w:type="dxa"/>
              <w:bottom w:w="57" w:type="dxa"/>
            </w:tcMar>
            <w:vAlign w:val="center"/>
          </w:tcPr>
          <w:p w14:paraId="02A1850F"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24</w:t>
            </w:r>
          </w:p>
        </w:tc>
      </w:tr>
      <w:tr w:rsidR="00414ECB" w:rsidRPr="0072047E" w14:paraId="16B6F22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189F86A"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CPPCCL2009</w:t>
            </w:r>
          </w:p>
        </w:tc>
        <w:tc>
          <w:tcPr>
            <w:tcW w:w="6422" w:type="dxa"/>
            <w:tcBorders>
              <w:top w:val="single" w:sz="4" w:space="0" w:color="auto"/>
              <w:bottom w:val="single" w:sz="4" w:space="0" w:color="auto"/>
            </w:tcBorders>
            <w:tcMar>
              <w:top w:w="57" w:type="dxa"/>
              <w:bottom w:w="57" w:type="dxa"/>
            </w:tcMar>
            <w:vAlign w:val="bottom"/>
          </w:tcPr>
          <w:p w14:paraId="150BB7C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Perform basic stain removal from carpets</w:t>
            </w:r>
          </w:p>
        </w:tc>
        <w:tc>
          <w:tcPr>
            <w:tcW w:w="1318" w:type="dxa"/>
            <w:tcBorders>
              <w:top w:val="single" w:sz="4" w:space="0" w:color="auto"/>
              <w:bottom w:val="single" w:sz="4" w:space="0" w:color="auto"/>
            </w:tcBorders>
            <w:tcMar>
              <w:top w:w="57" w:type="dxa"/>
              <w:bottom w:w="57" w:type="dxa"/>
            </w:tcMar>
            <w:vAlign w:val="center"/>
          </w:tcPr>
          <w:p w14:paraId="7D96A14D"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57AC2B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374CF69"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CPPCLO2002</w:t>
            </w:r>
          </w:p>
        </w:tc>
        <w:tc>
          <w:tcPr>
            <w:tcW w:w="6422" w:type="dxa"/>
            <w:tcBorders>
              <w:top w:val="single" w:sz="4" w:space="0" w:color="auto"/>
              <w:bottom w:val="single" w:sz="4" w:space="0" w:color="auto"/>
            </w:tcBorders>
            <w:tcMar>
              <w:top w:w="57" w:type="dxa"/>
              <w:bottom w:w="57" w:type="dxa"/>
            </w:tcMar>
            <w:vAlign w:val="bottom"/>
          </w:tcPr>
          <w:p w14:paraId="3345B1A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hard floor surfaces</w:t>
            </w:r>
          </w:p>
        </w:tc>
        <w:tc>
          <w:tcPr>
            <w:tcW w:w="1318" w:type="dxa"/>
            <w:tcBorders>
              <w:top w:val="single" w:sz="4" w:space="0" w:color="auto"/>
              <w:bottom w:val="single" w:sz="4" w:space="0" w:color="auto"/>
            </w:tcBorders>
            <w:tcMar>
              <w:top w:w="57" w:type="dxa"/>
              <w:bottom w:w="57" w:type="dxa"/>
            </w:tcMar>
            <w:vAlign w:val="center"/>
          </w:tcPr>
          <w:p w14:paraId="13BE4571"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15A6F8D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18D9976"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CPPCLO2005</w:t>
            </w:r>
          </w:p>
        </w:tc>
        <w:tc>
          <w:tcPr>
            <w:tcW w:w="6422" w:type="dxa"/>
            <w:tcBorders>
              <w:top w:val="single" w:sz="4" w:space="0" w:color="auto"/>
              <w:bottom w:val="single" w:sz="4" w:space="0" w:color="auto"/>
            </w:tcBorders>
            <w:tcMar>
              <w:top w:w="57" w:type="dxa"/>
              <w:bottom w:w="57" w:type="dxa"/>
            </w:tcMar>
            <w:vAlign w:val="bottom"/>
          </w:tcPr>
          <w:p w14:paraId="404524A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glass surfaces</w:t>
            </w:r>
          </w:p>
        </w:tc>
        <w:tc>
          <w:tcPr>
            <w:tcW w:w="1318" w:type="dxa"/>
            <w:tcBorders>
              <w:top w:val="single" w:sz="4" w:space="0" w:color="auto"/>
              <w:bottom w:val="single" w:sz="4" w:space="0" w:color="auto"/>
            </w:tcBorders>
            <w:tcMar>
              <w:top w:w="57" w:type="dxa"/>
              <w:bottom w:w="57" w:type="dxa"/>
            </w:tcMar>
            <w:vAlign w:val="center"/>
          </w:tcPr>
          <w:p w14:paraId="379CCE66"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7C48CD4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1A45AFE"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CPPCLO2011</w:t>
            </w:r>
          </w:p>
        </w:tc>
        <w:tc>
          <w:tcPr>
            <w:tcW w:w="6422" w:type="dxa"/>
            <w:tcBorders>
              <w:top w:val="single" w:sz="4" w:space="0" w:color="auto"/>
              <w:bottom w:val="single" w:sz="4" w:space="0" w:color="auto"/>
            </w:tcBorders>
            <w:tcMar>
              <w:top w:w="57" w:type="dxa"/>
              <w:bottom w:w="57" w:type="dxa"/>
            </w:tcMar>
            <w:vAlign w:val="bottom"/>
          </w:tcPr>
          <w:p w14:paraId="59439FC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ceiling surfaces and fittings</w:t>
            </w:r>
          </w:p>
        </w:tc>
        <w:tc>
          <w:tcPr>
            <w:tcW w:w="1318" w:type="dxa"/>
            <w:tcBorders>
              <w:top w:val="single" w:sz="4" w:space="0" w:color="auto"/>
              <w:bottom w:val="single" w:sz="4" w:space="0" w:color="auto"/>
            </w:tcBorders>
            <w:tcMar>
              <w:top w:w="57" w:type="dxa"/>
              <w:bottom w:w="57" w:type="dxa"/>
            </w:tcMar>
            <w:vAlign w:val="center"/>
          </w:tcPr>
          <w:p w14:paraId="1255AFE0"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12</w:t>
            </w:r>
          </w:p>
        </w:tc>
      </w:tr>
      <w:tr w:rsidR="00414ECB" w:rsidRPr="0072047E" w14:paraId="0695088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FF84A1B"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CPPCLO2014</w:t>
            </w:r>
          </w:p>
        </w:tc>
        <w:tc>
          <w:tcPr>
            <w:tcW w:w="6422" w:type="dxa"/>
            <w:tcBorders>
              <w:top w:val="single" w:sz="4" w:space="0" w:color="auto"/>
              <w:bottom w:val="single" w:sz="4" w:space="0" w:color="auto"/>
            </w:tcBorders>
            <w:tcMar>
              <w:top w:w="57" w:type="dxa"/>
              <w:bottom w:w="57" w:type="dxa"/>
            </w:tcMar>
            <w:vAlign w:val="bottom"/>
          </w:tcPr>
          <w:p w14:paraId="433FA68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and arrange furniture and fittings</w:t>
            </w:r>
          </w:p>
        </w:tc>
        <w:tc>
          <w:tcPr>
            <w:tcW w:w="1318" w:type="dxa"/>
            <w:tcBorders>
              <w:top w:val="single" w:sz="4" w:space="0" w:color="auto"/>
              <w:bottom w:val="single" w:sz="4" w:space="0" w:color="auto"/>
            </w:tcBorders>
            <w:tcMar>
              <w:top w:w="57" w:type="dxa"/>
              <w:bottom w:w="57" w:type="dxa"/>
            </w:tcMar>
            <w:vAlign w:val="center"/>
          </w:tcPr>
          <w:p w14:paraId="7BE47623"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11FAF36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E75584C"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CPPCLO2016</w:t>
            </w:r>
          </w:p>
        </w:tc>
        <w:tc>
          <w:tcPr>
            <w:tcW w:w="6422" w:type="dxa"/>
            <w:tcBorders>
              <w:top w:val="single" w:sz="4" w:space="0" w:color="auto"/>
              <w:bottom w:val="single" w:sz="4" w:space="0" w:color="auto"/>
            </w:tcBorders>
            <w:tcMar>
              <w:top w:w="57" w:type="dxa"/>
              <w:bottom w:w="57" w:type="dxa"/>
            </w:tcMar>
            <w:vAlign w:val="bottom"/>
          </w:tcPr>
          <w:p w14:paraId="16C91E0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wet surfaces</w:t>
            </w:r>
          </w:p>
        </w:tc>
        <w:tc>
          <w:tcPr>
            <w:tcW w:w="1318" w:type="dxa"/>
            <w:tcBorders>
              <w:top w:val="single" w:sz="4" w:space="0" w:color="auto"/>
              <w:bottom w:val="single" w:sz="4" w:space="0" w:color="auto"/>
            </w:tcBorders>
            <w:tcMar>
              <w:top w:w="57" w:type="dxa"/>
              <w:bottom w:w="57" w:type="dxa"/>
            </w:tcMar>
            <w:vAlign w:val="center"/>
          </w:tcPr>
          <w:p w14:paraId="3C9096EE"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4D46C02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3580F61"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CPPCLO2018</w:t>
            </w:r>
          </w:p>
        </w:tc>
        <w:tc>
          <w:tcPr>
            <w:tcW w:w="6422" w:type="dxa"/>
            <w:tcBorders>
              <w:top w:val="single" w:sz="4" w:space="0" w:color="auto"/>
              <w:bottom w:val="single" w:sz="4" w:space="0" w:color="auto"/>
            </w:tcBorders>
            <w:tcMar>
              <w:top w:w="57" w:type="dxa"/>
              <w:bottom w:w="57" w:type="dxa"/>
            </w:tcMar>
            <w:vAlign w:val="bottom"/>
          </w:tcPr>
          <w:p w14:paraId="4452E41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Sort, remove and recycle waste material</w:t>
            </w:r>
          </w:p>
        </w:tc>
        <w:tc>
          <w:tcPr>
            <w:tcW w:w="1318" w:type="dxa"/>
            <w:tcBorders>
              <w:top w:val="single" w:sz="4" w:space="0" w:color="auto"/>
              <w:bottom w:val="single" w:sz="4" w:space="0" w:color="auto"/>
            </w:tcBorders>
            <w:tcMar>
              <w:top w:w="57" w:type="dxa"/>
              <w:bottom w:w="57" w:type="dxa"/>
            </w:tcMar>
            <w:vAlign w:val="center"/>
          </w:tcPr>
          <w:p w14:paraId="3B0516C1"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36668D1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E459FE9"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CPPCLO2032</w:t>
            </w:r>
          </w:p>
        </w:tc>
        <w:tc>
          <w:tcPr>
            <w:tcW w:w="6422" w:type="dxa"/>
            <w:tcBorders>
              <w:top w:val="single" w:sz="4" w:space="0" w:color="auto"/>
              <w:bottom w:val="single" w:sz="4" w:space="0" w:color="auto"/>
            </w:tcBorders>
            <w:tcMar>
              <w:top w:w="57" w:type="dxa"/>
              <w:bottom w:w="57" w:type="dxa"/>
            </w:tcMar>
            <w:vAlign w:val="bottom"/>
          </w:tcPr>
          <w:p w14:paraId="4014730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Plan basic cleaning activities</w:t>
            </w:r>
          </w:p>
        </w:tc>
        <w:tc>
          <w:tcPr>
            <w:tcW w:w="1318" w:type="dxa"/>
            <w:tcBorders>
              <w:top w:val="single" w:sz="4" w:space="0" w:color="auto"/>
              <w:bottom w:val="single" w:sz="4" w:space="0" w:color="auto"/>
            </w:tcBorders>
            <w:tcMar>
              <w:top w:w="57" w:type="dxa"/>
              <w:bottom w:w="57" w:type="dxa"/>
            </w:tcMar>
            <w:vAlign w:val="center"/>
          </w:tcPr>
          <w:p w14:paraId="6B8DB506"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0E341944" w14:textId="77777777" w:rsidTr="00F56764">
        <w:tblPrEx>
          <w:tblBorders>
            <w:top w:val="single" w:sz="2" w:space="0" w:color="auto"/>
          </w:tblBorders>
        </w:tblPrEx>
        <w:tc>
          <w:tcPr>
            <w:tcW w:w="1800" w:type="dxa"/>
            <w:tcBorders>
              <w:top w:val="single" w:sz="4" w:space="0" w:color="auto"/>
            </w:tcBorders>
            <w:tcMar>
              <w:top w:w="57" w:type="dxa"/>
              <w:bottom w:w="57" w:type="dxa"/>
            </w:tcMar>
            <w:vAlign w:val="center"/>
          </w:tcPr>
          <w:p w14:paraId="173F39AB"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CPPCLO2034</w:t>
            </w:r>
          </w:p>
        </w:tc>
        <w:tc>
          <w:tcPr>
            <w:tcW w:w="6422" w:type="dxa"/>
            <w:tcBorders>
              <w:top w:val="single" w:sz="4" w:space="0" w:color="auto"/>
            </w:tcBorders>
            <w:tcMar>
              <w:top w:w="57" w:type="dxa"/>
              <w:bottom w:w="57" w:type="dxa"/>
            </w:tcMar>
            <w:vAlign w:val="bottom"/>
          </w:tcPr>
          <w:p w14:paraId="6F94233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storage area and cleaning equipment</w:t>
            </w:r>
          </w:p>
        </w:tc>
        <w:tc>
          <w:tcPr>
            <w:tcW w:w="1318" w:type="dxa"/>
            <w:tcBorders>
              <w:top w:val="single" w:sz="4" w:space="0" w:color="auto"/>
            </w:tcBorders>
            <w:tcMar>
              <w:top w:w="57" w:type="dxa"/>
              <w:bottom w:w="57" w:type="dxa"/>
            </w:tcMar>
            <w:vAlign w:val="center"/>
          </w:tcPr>
          <w:p w14:paraId="21171958"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702B5D4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FBA0670"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CPPCLO2036</w:t>
            </w:r>
          </w:p>
        </w:tc>
        <w:tc>
          <w:tcPr>
            <w:tcW w:w="6422" w:type="dxa"/>
            <w:tcBorders>
              <w:top w:val="single" w:sz="4" w:space="0" w:color="auto"/>
              <w:bottom w:val="single" w:sz="4" w:space="0" w:color="auto"/>
            </w:tcBorders>
            <w:tcMar>
              <w:top w:w="57" w:type="dxa"/>
              <w:bottom w:w="57" w:type="dxa"/>
            </w:tcMar>
            <w:vAlign w:val="bottom"/>
          </w:tcPr>
          <w:p w14:paraId="1E95F47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external surfaces</w:t>
            </w:r>
          </w:p>
        </w:tc>
        <w:tc>
          <w:tcPr>
            <w:tcW w:w="1318" w:type="dxa"/>
            <w:tcBorders>
              <w:top w:val="single" w:sz="4" w:space="0" w:color="auto"/>
              <w:bottom w:val="single" w:sz="4" w:space="0" w:color="auto"/>
            </w:tcBorders>
            <w:tcMar>
              <w:top w:w="57" w:type="dxa"/>
              <w:bottom w:w="57" w:type="dxa"/>
            </w:tcMar>
            <w:vAlign w:val="center"/>
          </w:tcPr>
          <w:p w14:paraId="79D15EB6"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5032ACC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AA5919B"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CPPCLO2042</w:t>
            </w:r>
          </w:p>
        </w:tc>
        <w:tc>
          <w:tcPr>
            <w:tcW w:w="6422" w:type="dxa"/>
            <w:tcBorders>
              <w:top w:val="single" w:sz="4" w:space="0" w:color="auto"/>
              <w:bottom w:val="single" w:sz="4" w:space="0" w:color="auto"/>
            </w:tcBorders>
            <w:tcMar>
              <w:top w:w="57" w:type="dxa"/>
              <w:bottom w:w="57" w:type="dxa"/>
            </w:tcMar>
            <w:vAlign w:val="bottom"/>
          </w:tcPr>
          <w:p w14:paraId="4CCFBF0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surfaces using microfibre equipment</w:t>
            </w:r>
          </w:p>
        </w:tc>
        <w:tc>
          <w:tcPr>
            <w:tcW w:w="1318" w:type="dxa"/>
            <w:tcBorders>
              <w:top w:val="single" w:sz="4" w:space="0" w:color="auto"/>
              <w:bottom w:val="single" w:sz="4" w:space="0" w:color="auto"/>
            </w:tcBorders>
            <w:tcMar>
              <w:top w:w="57" w:type="dxa"/>
              <w:bottom w:w="57" w:type="dxa"/>
            </w:tcMar>
            <w:vAlign w:val="center"/>
          </w:tcPr>
          <w:p w14:paraId="58E12419"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2384C0C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31AEBAA"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CPPCLO2045</w:t>
            </w:r>
          </w:p>
        </w:tc>
        <w:tc>
          <w:tcPr>
            <w:tcW w:w="6422" w:type="dxa"/>
            <w:tcBorders>
              <w:top w:val="single" w:sz="4" w:space="0" w:color="auto"/>
              <w:bottom w:val="single" w:sz="4" w:space="0" w:color="auto"/>
            </w:tcBorders>
            <w:tcMar>
              <w:top w:w="57" w:type="dxa"/>
              <w:bottom w:w="57" w:type="dxa"/>
            </w:tcMar>
            <w:vAlign w:val="bottom"/>
          </w:tcPr>
          <w:p w14:paraId="7ACFBA6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rooms for guests and residents</w:t>
            </w:r>
          </w:p>
        </w:tc>
        <w:tc>
          <w:tcPr>
            <w:tcW w:w="1318" w:type="dxa"/>
            <w:tcBorders>
              <w:top w:val="single" w:sz="4" w:space="0" w:color="auto"/>
              <w:bottom w:val="single" w:sz="4" w:space="0" w:color="auto"/>
            </w:tcBorders>
            <w:tcMar>
              <w:top w:w="57" w:type="dxa"/>
              <w:bottom w:w="57" w:type="dxa"/>
            </w:tcMar>
            <w:vAlign w:val="center"/>
          </w:tcPr>
          <w:p w14:paraId="0E2E5BCF"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2E6487F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6E4956B"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CPPCLO3001</w:t>
            </w:r>
          </w:p>
        </w:tc>
        <w:tc>
          <w:tcPr>
            <w:tcW w:w="6422" w:type="dxa"/>
            <w:tcBorders>
              <w:top w:val="single" w:sz="4" w:space="0" w:color="auto"/>
              <w:bottom w:val="single" w:sz="4" w:space="0" w:color="auto"/>
            </w:tcBorders>
            <w:tcMar>
              <w:top w:w="57" w:type="dxa"/>
              <w:bottom w:w="57" w:type="dxa"/>
            </w:tcMar>
            <w:vAlign w:val="bottom"/>
          </w:tcPr>
          <w:p w14:paraId="7A44FEC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hard floor surfaces</w:t>
            </w:r>
          </w:p>
        </w:tc>
        <w:tc>
          <w:tcPr>
            <w:tcW w:w="1318" w:type="dxa"/>
            <w:tcBorders>
              <w:top w:val="single" w:sz="4" w:space="0" w:color="auto"/>
              <w:bottom w:val="single" w:sz="4" w:space="0" w:color="auto"/>
            </w:tcBorders>
            <w:tcMar>
              <w:top w:w="57" w:type="dxa"/>
              <w:bottom w:w="57" w:type="dxa"/>
            </w:tcMar>
            <w:vAlign w:val="center"/>
          </w:tcPr>
          <w:p w14:paraId="43EE7753"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69C8BAD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1C1D0C5"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CPPCLO3002</w:t>
            </w:r>
          </w:p>
        </w:tc>
        <w:tc>
          <w:tcPr>
            <w:tcW w:w="6422" w:type="dxa"/>
            <w:tcBorders>
              <w:top w:val="single" w:sz="4" w:space="0" w:color="auto"/>
              <w:bottom w:val="single" w:sz="4" w:space="0" w:color="auto"/>
            </w:tcBorders>
            <w:tcMar>
              <w:top w:w="57" w:type="dxa"/>
              <w:bottom w:w="57" w:type="dxa"/>
            </w:tcMar>
            <w:vAlign w:val="bottom"/>
          </w:tcPr>
          <w:p w14:paraId="637309E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Restore hard floor surfaces</w:t>
            </w:r>
          </w:p>
        </w:tc>
        <w:tc>
          <w:tcPr>
            <w:tcW w:w="1318" w:type="dxa"/>
            <w:tcBorders>
              <w:top w:val="single" w:sz="4" w:space="0" w:color="auto"/>
              <w:bottom w:val="single" w:sz="4" w:space="0" w:color="auto"/>
            </w:tcBorders>
            <w:tcMar>
              <w:top w:w="57" w:type="dxa"/>
              <w:bottom w:w="57" w:type="dxa"/>
            </w:tcMar>
            <w:vAlign w:val="center"/>
          </w:tcPr>
          <w:p w14:paraId="4F50CCAC"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384AA01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4B41069"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CPPCLO3003</w:t>
            </w:r>
          </w:p>
        </w:tc>
        <w:tc>
          <w:tcPr>
            <w:tcW w:w="6422" w:type="dxa"/>
            <w:tcBorders>
              <w:top w:val="single" w:sz="4" w:space="0" w:color="auto"/>
              <w:bottom w:val="single" w:sz="4" w:space="0" w:color="auto"/>
            </w:tcBorders>
            <w:tcMar>
              <w:top w:w="57" w:type="dxa"/>
              <w:bottom w:w="57" w:type="dxa"/>
            </w:tcMar>
            <w:vAlign w:val="bottom"/>
          </w:tcPr>
          <w:p w14:paraId="1AE66B3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using safe work practices</w:t>
            </w:r>
          </w:p>
        </w:tc>
        <w:tc>
          <w:tcPr>
            <w:tcW w:w="1318" w:type="dxa"/>
            <w:tcBorders>
              <w:top w:val="single" w:sz="4" w:space="0" w:color="auto"/>
              <w:bottom w:val="single" w:sz="4" w:space="0" w:color="auto"/>
            </w:tcBorders>
            <w:tcMar>
              <w:top w:w="57" w:type="dxa"/>
              <w:bottom w:w="57" w:type="dxa"/>
            </w:tcMar>
            <w:vAlign w:val="center"/>
          </w:tcPr>
          <w:p w14:paraId="14AC7D2B"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45</w:t>
            </w:r>
          </w:p>
        </w:tc>
      </w:tr>
      <w:tr w:rsidR="00414ECB" w:rsidRPr="0072047E" w14:paraId="72C848A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1EC07B8"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CPPCLO3004</w:t>
            </w:r>
          </w:p>
        </w:tc>
        <w:tc>
          <w:tcPr>
            <w:tcW w:w="6422" w:type="dxa"/>
            <w:tcBorders>
              <w:top w:val="single" w:sz="4" w:space="0" w:color="auto"/>
              <w:bottom w:val="single" w:sz="4" w:space="0" w:color="auto"/>
            </w:tcBorders>
            <w:tcMar>
              <w:top w:w="57" w:type="dxa"/>
              <w:bottom w:w="57" w:type="dxa"/>
            </w:tcMar>
            <w:vAlign w:val="bottom"/>
          </w:tcPr>
          <w:p w14:paraId="76F0D94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carpeted floors</w:t>
            </w:r>
          </w:p>
        </w:tc>
        <w:tc>
          <w:tcPr>
            <w:tcW w:w="1318" w:type="dxa"/>
            <w:tcBorders>
              <w:top w:val="single" w:sz="4" w:space="0" w:color="auto"/>
              <w:bottom w:val="single" w:sz="4" w:space="0" w:color="auto"/>
            </w:tcBorders>
            <w:tcMar>
              <w:top w:w="57" w:type="dxa"/>
              <w:bottom w:w="57" w:type="dxa"/>
            </w:tcMar>
            <w:vAlign w:val="center"/>
          </w:tcPr>
          <w:p w14:paraId="10CBBAC1"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8</w:t>
            </w:r>
          </w:p>
        </w:tc>
      </w:tr>
      <w:tr w:rsidR="00414ECB" w:rsidRPr="0072047E" w14:paraId="5E287D6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89897B3"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CPPCLO3005</w:t>
            </w:r>
          </w:p>
        </w:tc>
        <w:tc>
          <w:tcPr>
            <w:tcW w:w="6422" w:type="dxa"/>
            <w:tcBorders>
              <w:top w:val="single" w:sz="4" w:space="0" w:color="auto"/>
              <w:bottom w:val="single" w:sz="4" w:space="0" w:color="auto"/>
            </w:tcBorders>
            <w:tcMar>
              <w:top w:w="57" w:type="dxa"/>
              <w:bottom w:w="57" w:type="dxa"/>
            </w:tcMar>
            <w:vAlign w:val="bottom"/>
          </w:tcPr>
          <w:p w14:paraId="61005DE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Confirm and apply privacy and security requirements for cleaning work</w:t>
            </w:r>
          </w:p>
        </w:tc>
        <w:tc>
          <w:tcPr>
            <w:tcW w:w="1318" w:type="dxa"/>
            <w:tcBorders>
              <w:top w:val="single" w:sz="4" w:space="0" w:color="auto"/>
              <w:bottom w:val="single" w:sz="4" w:space="0" w:color="auto"/>
            </w:tcBorders>
            <w:tcMar>
              <w:top w:w="57" w:type="dxa"/>
              <w:bottom w:w="57" w:type="dxa"/>
            </w:tcMar>
            <w:vAlign w:val="center"/>
          </w:tcPr>
          <w:p w14:paraId="661F69BE"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5436566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25FE163"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CPPCLO3006</w:t>
            </w:r>
          </w:p>
        </w:tc>
        <w:tc>
          <w:tcPr>
            <w:tcW w:w="6422" w:type="dxa"/>
            <w:tcBorders>
              <w:top w:val="single" w:sz="4" w:space="0" w:color="auto"/>
              <w:bottom w:val="single" w:sz="4" w:space="0" w:color="auto"/>
            </w:tcBorders>
            <w:tcMar>
              <w:top w:w="57" w:type="dxa"/>
              <w:bottom w:w="57" w:type="dxa"/>
            </w:tcMar>
            <w:vAlign w:val="bottom"/>
          </w:tcPr>
          <w:p w14:paraId="43566E4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carpets</w:t>
            </w:r>
          </w:p>
        </w:tc>
        <w:tc>
          <w:tcPr>
            <w:tcW w:w="1318" w:type="dxa"/>
            <w:tcBorders>
              <w:top w:val="single" w:sz="4" w:space="0" w:color="auto"/>
              <w:bottom w:val="single" w:sz="4" w:space="0" w:color="auto"/>
            </w:tcBorders>
            <w:tcMar>
              <w:top w:w="57" w:type="dxa"/>
              <w:bottom w:w="57" w:type="dxa"/>
            </w:tcMar>
            <w:vAlign w:val="center"/>
          </w:tcPr>
          <w:p w14:paraId="65D269EB"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100</w:t>
            </w:r>
          </w:p>
        </w:tc>
      </w:tr>
      <w:tr w:rsidR="00414ECB" w:rsidRPr="0072047E" w14:paraId="44500B7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39E8FAE"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CPPCLO3007</w:t>
            </w:r>
          </w:p>
        </w:tc>
        <w:tc>
          <w:tcPr>
            <w:tcW w:w="6422" w:type="dxa"/>
            <w:tcBorders>
              <w:top w:val="single" w:sz="4" w:space="0" w:color="auto"/>
              <w:bottom w:val="single" w:sz="4" w:space="0" w:color="auto"/>
            </w:tcBorders>
            <w:tcMar>
              <w:top w:w="57" w:type="dxa"/>
              <w:bottom w:w="57" w:type="dxa"/>
            </w:tcMar>
            <w:vAlign w:val="bottom"/>
          </w:tcPr>
          <w:p w14:paraId="34FAD84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Remove carpet stains</w:t>
            </w:r>
          </w:p>
        </w:tc>
        <w:tc>
          <w:tcPr>
            <w:tcW w:w="1318" w:type="dxa"/>
            <w:tcBorders>
              <w:top w:val="single" w:sz="4" w:space="0" w:color="auto"/>
              <w:bottom w:val="single" w:sz="4" w:space="0" w:color="auto"/>
            </w:tcBorders>
            <w:tcMar>
              <w:top w:w="57" w:type="dxa"/>
              <w:bottom w:w="57" w:type="dxa"/>
            </w:tcMar>
            <w:vAlign w:val="center"/>
          </w:tcPr>
          <w:p w14:paraId="164731D9"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70B0697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DD42EC4"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CPPCLO3008</w:t>
            </w:r>
          </w:p>
        </w:tc>
        <w:tc>
          <w:tcPr>
            <w:tcW w:w="6422" w:type="dxa"/>
            <w:tcBorders>
              <w:top w:val="single" w:sz="4" w:space="0" w:color="auto"/>
              <w:bottom w:val="single" w:sz="4" w:space="0" w:color="auto"/>
            </w:tcBorders>
            <w:tcMar>
              <w:top w:w="57" w:type="dxa"/>
              <w:bottom w:w="57" w:type="dxa"/>
            </w:tcMar>
            <w:vAlign w:val="bottom"/>
          </w:tcPr>
          <w:p w14:paraId="6012F5E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Mitigate carpet water damage</w:t>
            </w:r>
          </w:p>
        </w:tc>
        <w:tc>
          <w:tcPr>
            <w:tcW w:w="1318" w:type="dxa"/>
            <w:tcBorders>
              <w:top w:val="single" w:sz="4" w:space="0" w:color="auto"/>
              <w:bottom w:val="single" w:sz="4" w:space="0" w:color="auto"/>
            </w:tcBorders>
            <w:tcMar>
              <w:top w:w="57" w:type="dxa"/>
              <w:bottom w:w="57" w:type="dxa"/>
            </w:tcMar>
            <w:vAlign w:val="center"/>
          </w:tcPr>
          <w:p w14:paraId="5271BEC5"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20115EA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ACA5178" w14:textId="77777777" w:rsidR="00414ECB" w:rsidRDefault="00414ECB" w:rsidP="00D90678">
            <w:pPr>
              <w:rPr>
                <w:rFonts w:ascii="Calibri" w:hAnsi="Calibri" w:cs="Calibri"/>
                <w:color w:val="000000"/>
                <w:sz w:val="22"/>
                <w:szCs w:val="22"/>
              </w:rPr>
            </w:pPr>
            <w:r>
              <w:rPr>
                <w:rFonts w:ascii="Calibri" w:hAnsi="Calibri" w:cs="Calibri"/>
                <w:color w:val="000000"/>
                <w:sz w:val="22"/>
                <w:szCs w:val="22"/>
              </w:rPr>
              <w:t>CPPCLO3009</w:t>
            </w:r>
          </w:p>
        </w:tc>
        <w:tc>
          <w:tcPr>
            <w:tcW w:w="6422" w:type="dxa"/>
            <w:tcBorders>
              <w:top w:val="single" w:sz="4" w:space="0" w:color="auto"/>
              <w:bottom w:val="single" w:sz="4" w:space="0" w:color="auto"/>
            </w:tcBorders>
            <w:tcMar>
              <w:top w:w="57" w:type="dxa"/>
              <w:bottom w:w="57" w:type="dxa"/>
            </w:tcMar>
            <w:vAlign w:val="bottom"/>
          </w:tcPr>
          <w:p w14:paraId="7EA4499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glass surfaces</w:t>
            </w:r>
          </w:p>
        </w:tc>
        <w:tc>
          <w:tcPr>
            <w:tcW w:w="1318" w:type="dxa"/>
            <w:tcBorders>
              <w:top w:val="single" w:sz="4" w:space="0" w:color="auto"/>
              <w:bottom w:val="single" w:sz="4" w:space="0" w:color="auto"/>
            </w:tcBorders>
            <w:tcMar>
              <w:top w:w="57" w:type="dxa"/>
              <w:bottom w:w="57" w:type="dxa"/>
            </w:tcMar>
            <w:vAlign w:val="center"/>
          </w:tcPr>
          <w:p w14:paraId="7FA96194" w14:textId="77777777" w:rsidR="00414ECB" w:rsidRDefault="00414ECB" w:rsidP="00D90678">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2FD8C2D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6A130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CPPCLO3010</w:t>
            </w:r>
          </w:p>
        </w:tc>
        <w:tc>
          <w:tcPr>
            <w:tcW w:w="6422" w:type="dxa"/>
            <w:tcBorders>
              <w:top w:val="single" w:sz="4" w:space="0" w:color="auto"/>
              <w:bottom w:val="single" w:sz="4" w:space="0" w:color="auto"/>
            </w:tcBorders>
            <w:tcMar>
              <w:top w:w="57" w:type="dxa"/>
              <w:bottom w:w="57" w:type="dxa"/>
            </w:tcMar>
            <w:vAlign w:val="bottom"/>
          </w:tcPr>
          <w:p w14:paraId="6169AB6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Apply odour control to carpets</w:t>
            </w:r>
          </w:p>
        </w:tc>
        <w:tc>
          <w:tcPr>
            <w:tcW w:w="1318" w:type="dxa"/>
            <w:tcBorders>
              <w:top w:val="single" w:sz="4" w:space="0" w:color="auto"/>
              <w:bottom w:val="single" w:sz="4" w:space="0" w:color="auto"/>
            </w:tcBorders>
            <w:tcMar>
              <w:top w:w="57" w:type="dxa"/>
              <w:bottom w:w="57" w:type="dxa"/>
            </w:tcMar>
            <w:vAlign w:val="bottom"/>
          </w:tcPr>
          <w:p w14:paraId="2DE11B1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3304C07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B8175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CPPCLO3011</w:t>
            </w:r>
          </w:p>
        </w:tc>
        <w:tc>
          <w:tcPr>
            <w:tcW w:w="6422" w:type="dxa"/>
            <w:tcBorders>
              <w:top w:val="single" w:sz="4" w:space="0" w:color="auto"/>
              <w:bottom w:val="single" w:sz="4" w:space="0" w:color="auto"/>
            </w:tcBorders>
            <w:tcMar>
              <w:top w:w="57" w:type="dxa"/>
              <w:bottom w:w="57" w:type="dxa"/>
            </w:tcMar>
            <w:vAlign w:val="bottom"/>
          </w:tcPr>
          <w:p w14:paraId="1663240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using environmentally sustainable work practices</w:t>
            </w:r>
          </w:p>
        </w:tc>
        <w:tc>
          <w:tcPr>
            <w:tcW w:w="1318" w:type="dxa"/>
            <w:tcBorders>
              <w:top w:val="single" w:sz="4" w:space="0" w:color="auto"/>
              <w:bottom w:val="single" w:sz="4" w:space="0" w:color="auto"/>
            </w:tcBorders>
            <w:tcMar>
              <w:top w:w="57" w:type="dxa"/>
              <w:bottom w:w="57" w:type="dxa"/>
            </w:tcMar>
            <w:vAlign w:val="bottom"/>
          </w:tcPr>
          <w:p w14:paraId="746A748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0312BB3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58B79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CPPCLO3012</w:t>
            </w:r>
          </w:p>
        </w:tc>
        <w:tc>
          <w:tcPr>
            <w:tcW w:w="6422" w:type="dxa"/>
            <w:tcBorders>
              <w:top w:val="single" w:sz="4" w:space="0" w:color="auto"/>
              <w:bottom w:val="single" w:sz="4" w:space="0" w:color="auto"/>
            </w:tcBorders>
            <w:tcMar>
              <w:top w:w="57" w:type="dxa"/>
              <w:bottom w:w="57" w:type="dxa"/>
            </w:tcMar>
            <w:vAlign w:val="bottom"/>
          </w:tcPr>
          <w:p w14:paraId="5E885A0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Repair and reinstall carpets</w:t>
            </w:r>
          </w:p>
        </w:tc>
        <w:tc>
          <w:tcPr>
            <w:tcW w:w="1318" w:type="dxa"/>
            <w:tcBorders>
              <w:top w:val="single" w:sz="4" w:space="0" w:color="auto"/>
              <w:bottom w:val="single" w:sz="4" w:space="0" w:color="auto"/>
            </w:tcBorders>
            <w:tcMar>
              <w:top w:w="57" w:type="dxa"/>
              <w:bottom w:w="57" w:type="dxa"/>
            </w:tcMar>
            <w:vAlign w:val="bottom"/>
          </w:tcPr>
          <w:p w14:paraId="2FF2722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252FF45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0A5979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CPPCLO3013</w:t>
            </w:r>
          </w:p>
        </w:tc>
        <w:tc>
          <w:tcPr>
            <w:tcW w:w="6422" w:type="dxa"/>
            <w:tcBorders>
              <w:top w:val="single" w:sz="4" w:space="0" w:color="auto"/>
              <w:bottom w:val="single" w:sz="4" w:space="0" w:color="auto"/>
            </w:tcBorders>
            <w:tcMar>
              <w:top w:w="57" w:type="dxa"/>
              <w:bottom w:w="57" w:type="dxa"/>
            </w:tcMar>
            <w:vAlign w:val="bottom"/>
          </w:tcPr>
          <w:p w14:paraId="6BB4FE1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window coverings</w:t>
            </w:r>
          </w:p>
        </w:tc>
        <w:tc>
          <w:tcPr>
            <w:tcW w:w="1318" w:type="dxa"/>
            <w:tcBorders>
              <w:top w:val="single" w:sz="4" w:space="0" w:color="auto"/>
              <w:bottom w:val="single" w:sz="4" w:space="0" w:color="auto"/>
            </w:tcBorders>
            <w:tcMar>
              <w:top w:w="57" w:type="dxa"/>
              <w:bottom w:w="57" w:type="dxa"/>
            </w:tcMar>
            <w:vAlign w:val="bottom"/>
          </w:tcPr>
          <w:p w14:paraId="19852D8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573F61D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BDDA8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CPPCLO3014</w:t>
            </w:r>
          </w:p>
        </w:tc>
        <w:tc>
          <w:tcPr>
            <w:tcW w:w="6422" w:type="dxa"/>
            <w:tcBorders>
              <w:top w:val="single" w:sz="4" w:space="0" w:color="auto"/>
              <w:bottom w:val="single" w:sz="4" w:space="0" w:color="auto"/>
            </w:tcBorders>
            <w:tcMar>
              <w:top w:w="57" w:type="dxa"/>
              <w:bottom w:w="57" w:type="dxa"/>
            </w:tcMar>
            <w:vAlign w:val="bottom"/>
          </w:tcPr>
          <w:p w14:paraId="7D75C2A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clean-room environments</w:t>
            </w:r>
          </w:p>
        </w:tc>
        <w:tc>
          <w:tcPr>
            <w:tcW w:w="1318" w:type="dxa"/>
            <w:tcBorders>
              <w:top w:val="single" w:sz="4" w:space="0" w:color="auto"/>
              <w:bottom w:val="single" w:sz="4" w:space="0" w:color="auto"/>
            </w:tcBorders>
            <w:tcMar>
              <w:top w:w="57" w:type="dxa"/>
              <w:bottom w:w="57" w:type="dxa"/>
            </w:tcMar>
            <w:vAlign w:val="bottom"/>
          </w:tcPr>
          <w:p w14:paraId="29B9C821"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7072423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997CB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CPPCLO3015</w:t>
            </w:r>
          </w:p>
        </w:tc>
        <w:tc>
          <w:tcPr>
            <w:tcW w:w="6422" w:type="dxa"/>
            <w:tcBorders>
              <w:top w:val="single" w:sz="4" w:space="0" w:color="auto"/>
              <w:bottom w:val="single" w:sz="4" w:space="0" w:color="auto"/>
            </w:tcBorders>
            <w:tcMar>
              <w:top w:w="57" w:type="dxa"/>
              <w:bottom w:w="57" w:type="dxa"/>
            </w:tcMar>
            <w:vAlign w:val="bottom"/>
          </w:tcPr>
          <w:p w14:paraId="5C52BC9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Treat complex carpet stains</w:t>
            </w:r>
          </w:p>
        </w:tc>
        <w:tc>
          <w:tcPr>
            <w:tcW w:w="1318" w:type="dxa"/>
            <w:tcBorders>
              <w:top w:val="single" w:sz="4" w:space="0" w:color="auto"/>
              <w:bottom w:val="single" w:sz="4" w:space="0" w:color="auto"/>
            </w:tcBorders>
            <w:tcMar>
              <w:top w:w="57" w:type="dxa"/>
              <w:bottom w:w="57" w:type="dxa"/>
            </w:tcMar>
            <w:vAlign w:val="bottom"/>
          </w:tcPr>
          <w:p w14:paraId="6D18EE1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61DCC78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6326C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CPPCLO3016</w:t>
            </w:r>
          </w:p>
        </w:tc>
        <w:tc>
          <w:tcPr>
            <w:tcW w:w="6422" w:type="dxa"/>
            <w:tcBorders>
              <w:top w:val="single" w:sz="4" w:space="0" w:color="auto"/>
              <w:bottom w:val="single" w:sz="4" w:space="0" w:color="auto"/>
            </w:tcBorders>
            <w:tcMar>
              <w:top w:w="57" w:type="dxa"/>
              <w:bottom w:w="57" w:type="dxa"/>
            </w:tcMar>
            <w:vAlign w:val="bottom"/>
          </w:tcPr>
          <w:p w14:paraId="78D452D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Apply topical treatments to carpets</w:t>
            </w:r>
          </w:p>
        </w:tc>
        <w:tc>
          <w:tcPr>
            <w:tcW w:w="1318" w:type="dxa"/>
            <w:tcBorders>
              <w:top w:val="single" w:sz="4" w:space="0" w:color="auto"/>
              <w:bottom w:val="single" w:sz="4" w:space="0" w:color="auto"/>
            </w:tcBorders>
            <w:tcMar>
              <w:top w:w="57" w:type="dxa"/>
              <w:bottom w:w="57" w:type="dxa"/>
            </w:tcMar>
            <w:vAlign w:val="bottom"/>
          </w:tcPr>
          <w:p w14:paraId="047A4604"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530EE2D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DEF86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CPPCLO3017</w:t>
            </w:r>
          </w:p>
        </w:tc>
        <w:tc>
          <w:tcPr>
            <w:tcW w:w="6422" w:type="dxa"/>
            <w:tcBorders>
              <w:top w:val="single" w:sz="4" w:space="0" w:color="auto"/>
              <w:bottom w:val="single" w:sz="4" w:space="0" w:color="auto"/>
            </w:tcBorders>
            <w:tcMar>
              <w:top w:w="57" w:type="dxa"/>
              <w:bottom w:w="57" w:type="dxa"/>
            </w:tcMar>
            <w:vAlign w:val="bottom"/>
          </w:tcPr>
          <w:p w14:paraId="1DEC856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wet areas</w:t>
            </w:r>
          </w:p>
        </w:tc>
        <w:tc>
          <w:tcPr>
            <w:tcW w:w="1318" w:type="dxa"/>
            <w:tcBorders>
              <w:top w:val="single" w:sz="4" w:space="0" w:color="auto"/>
              <w:bottom w:val="single" w:sz="4" w:space="0" w:color="auto"/>
            </w:tcBorders>
            <w:tcMar>
              <w:top w:w="57" w:type="dxa"/>
              <w:bottom w:w="57" w:type="dxa"/>
            </w:tcMar>
            <w:vAlign w:val="bottom"/>
          </w:tcPr>
          <w:p w14:paraId="15C57464"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4BB5F4C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221D8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CPPCLO3018</w:t>
            </w:r>
          </w:p>
        </w:tc>
        <w:tc>
          <w:tcPr>
            <w:tcW w:w="6422" w:type="dxa"/>
            <w:tcBorders>
              <w:top w:val="single" w:sz="4" w:space="0" w:color="auto"/>
              <w:bottom w:val="single" w:sz="4" w:space="0" w:color="auto"/>
            </w:tcBorders>
            <w:tcMar>
              <w:top w:w="57" w:type="dxa"/>
              <w:bottom w:w="57" w:type="dxa"/>
            </w:tcMar>
            <w:vAlign w:val="bottom"/>
          </w:tcPr>
          <w:p w14:paraId="20D313A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and maintain furniture and fittings</w:t>
            </w:r>
          </w:p>
        </w:tc>
        <w:tc>
          <w:tcPr>
            <w:tcW w:w="1318" w:type="dxa"/>
            <w:tcBorders>
              <w:top w:val="single" w:sz="4" w:space="0" w:color="auto"/>
              <w:bottom w:val="single" w:sz="4" w:space="0" w:color="auto"/>
            </w:tcBorders>
            <w:tcMar>
              <w:top w:w="57" w:type="dxa"/>
              <w:bottom w:w="57" w:type="dxa"/>
            </w:tcMar>
            <w:vAlign w:val="bottom"/>
          </w:tcPr>
          <w:p w14:paraId="5CA54787"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24</w:t>
            </w:r>
          </w:p>
        </w:tc>
      </w:tr>
      <w:tr w:rsidR="00414ECB" w:rsidRPr="0072047E" w14:paraId="736EBC2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7CAEB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CPPCLO3019</w:t>
            </w:r>
          </w:p>
        </w:tc>
        <w:tc>
          <w:tcPr>
            <w:tcW w:w="6422" w:type="dxa"/>
            <w:tcBorders>
              <w:top w:val="single" w:sz="4" w:space="0" w:color="auto"/>
              <w:bottom w:val="single" w:sz="4" w:space="0" w:color="auto"/>
            </w:tcBorders>
            <w:tcMar>
              <w:top w:w="57" w:type="dxa"/>
              <w:bottom w:w="57" w:type="dxa"/>
            </w:tcMar>
            <w:vAlign w:val="bottom"/>
          </w:tcPr>
          <w:p w14:paraId="304696D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Remove waste and recyclable materials</w:t>
            </w:r>
          </w:p>
        </w:tc>
        <w:tc>
          <w:tcPr>
            <w:tcW w:w="1318" w:type="dxa"/>
            <w:tcBorders>
              <w:top w:val="single" w:sz="4" w:space="0" w:color="auto"/>
              <w:bottom w:val="single" w:sz="4" w:space="0" w:color="auto"/>
            </w:tcBorders>
            <w:tcMar>
              <w:top w:w="57" w:type="dxa"/>
              <w:bottom w:w="57" w:type="dxa"/>
            </w:tcMar>
            <w:vAlign w:val="bottom"/>
          </w:tcPr>
          <w:p w14:paraId="1F149397"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2F6CFCE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351C2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CPPCLO3020</w:t>
            </w:r>
          </w:p>
        </w:tc>
        <w:tc>
          <w:tcPr>
            <w:tcW w:w="6422" w:type="dxa"/>
            <w:tcBorders>
              <w:top w:val="single" w:sz="4" w:space="0" w:color="auto"/>
              <w:bottom w:val="single" w:sz="4" w:space="0" w:color="auto"/>
            </w:tcBorders>
            <w:tcMar>
              <w:top w:w="57" w:type="dxa"/>
              <w:bottom w:w="57" w:type="dxa"/>
            </w:tcMar>
            <w:vAlign w:val="bottom"/>
          </w:tcPr>
          <w:p w14:paraId="6284F07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Pressure wash and clean surfaces</w:t>
            </w:r>
          </w:p>
        </w:tc>
        <w:tc>
          <w:tcPr>
            <w:tcW w:w="1318" w:type="dxa"/>
            <w:tcBorders>
              <w:top w:val="single" w:sz="4" w:space="0" w:color="auto"/>
              <w:bottom w:val="single" w:sz="4" w:space="0" w:color="auto"/>
            </w:tcBorders>
            <w:tcMar>
              <w:top w:w="57" w:type="dxa"/>
              <w:bottom w:w="57" w:type="dxa"/>
            </w:tcMar>
            <w:vAlign w:val="bottom"/>
          </w:tcPr>
          <w:p w14:paraId="210A9E70"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2FC446B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2F68C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CPPCLO3021</w:t>
            </w:r>
          </w:p>
        </w:tc>
        <w:tc>
          <w:tcPr>
            <w:tcW w:w="6422" w:type="dxa"/>
            <w:tcBorders>
              <w:top w:val="single" w:sz="4" w:space="0" w:color="auto"/>
              <w:bottom w:val="single" w:sz="4" w:space="0" w:color="auto"/>
            </w:tcBorders>
            <w:tcMar>
              <w:top w:w="57" w:type="dxa"/>
              <w:bottom w:w="57" w:type="dxa"/>
            </w:tcMar>
            <w:vAlign w:val="bottom"/>
          </w:tcPr>
          <w:p w14:paraId="4CD2CCD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industrial machinery</w:t>
            </w:r>
          </w:p>
        </w:tc>
        <w:tc>
          <w:tcPr>
            <w:tcW w:w="1318" w:type="dxa"/>
            <w:tcBorders>
              <w:top w:val="single" w:sz="4" w:space="0" w:color="auto"/>
              <w:bottom w:val="single" w:sz="4" w:space="0" w:color="auto"/>
            </w:tcBorders>
            <w:tcMar>
              <w:top w:w="57" w:type="dxa"/>
              <w:bottom w:w="57" w:type="dxa"/>
            </w:tcMar>
            <w:vAlign w:val="bottom"/>
          </w:tcPr>
          <w:p w14:paraId="4E084EC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43612CF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7D9F3C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CPPCLO3024</w:t>
            </w:r>
          </w:p>
        </w:tc>
        <w:tc>
          <w:tcPr>
            <w:tcW w:w="6422" w:type="dxa"/>
            <w:tcBorders>
              <w:top w:val="single" w:sz="4" w:space="0" w:color="auto"/>
              <w:bottom w:val="single" w:sz="4" w:space="0" w:color="auto"/>
            </w:tcBorders>
            <w:tcMar>
              <w:top w:w="57" w:type="dxa"/>
              <w:bottom w:w="57" w:type="dxa"/>
            </w:tcMar>
            <w:vAlign w:val="bottom"/>
          </w:tcPr>
          <w:p w14:paraId="1F6A31E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fabric upholstery</w:t>
            </w:r>
          </w:p>
        </w:tc>
        <w:tc>
          <w:tcPr>
            <w:tcW w:w="1318" w:type="dxa"/>
            <w:tcBorders>
              <w:top w:val="single" w:sz="4" w:space="0" w:color="auto"/>
              <w:bottom w:val="single" w:sz="4" w:space="0" w:color="auto"/>
            </w:tcBorders>
            <w:tcMar>
              <w:top w:w="57" w:type="dxa"/>
              <w:bottom w:w="57" w:type="dxa"/>
            </w:tcMar>
            <w:vAlign w:val="bottom"/>
          </w:tcPr>
          <w:p w14:paraId="480A04A6"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214E7F0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06153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CPPCLO3029</w:t>
            </w:r>
          </w:p>
        </w:tc>
        <w:tc>
          <w:tcPr>
            <w:tcW w:w="6422" w:type="dxa"/>
            <w:tcBorders>
              <w:top w:val="single" w:sz="4" w:space="0" w:color="auto"/>
              <w:bottom w:val="single" w:sz="4" w:space="0" w:color="auto"/>
            </w:tcBorders>
            <w:tcMar>
              <w:top w:w="57" w:type="dxa"/>
              <w:bottom w:w="57" w:type="dxa"/>
            </w:tcMar>
            <w:vAlign w:val="bottom"/>
          </w:tcPr>
          <w:p w14:paraId="3E677AA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Inspect sites prior to carpet cleaning</w:t>
            </w:r>
          </w:p>
        </w:tc>
        <w:tc>
          <w:tcPr>
            <w:tcW w:w="1318" w:type="dxa"/>
            <w:tcBorders>
              <w:top w:val="single" w:sz="4" w:space="0" w:color="auto"/>
              <w:bottom w:val="single" w:sz="4" w:space="0" w:color="auto"/>
            </w:tcBorders>
            <w:tcMar>
              <w:top w:w="57" w:type="dxa"/>
              <w:bottom w:w="57" w:type="dxa"/>
            </w:tcMar>
            <w:vAlign w:val="bottom"/>
          </w:tcPr>
          <w:p w14:paraId="22DA071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4008EB3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6B230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CPPCLO3030</w:t>
            </w:r>
          </w:p>
        </w:tc>
        <w:tc>
          <w:tcPr>
            <w:tcW w:w="6422" w:type="dxa"/>
            <w:tcBorders>
              <w:top w:val="single" w:sz="4" w:space="0" w:color="auto"/>
              <w:bottom w:val="single" w:sz="4" w:space="0" w:color="auto"/>
            </w:tcBorders>
            <w:tcMar>
              <w:top w:w="57" w:type="dxa"/>
              <w:bottom w:w="57" w:type="dxa"/>
            </w:tcMar>
            <w:vAlign w:val="bottom"/>
          </w:tcPr>
          <w:p w14:paraId="382C93D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a plan to mitigate water damage and restore carpets</w:t>
            </w:r>
          </w:p>
        </w:tc>
        <w:tc>
          <w:tcPr>
            <w:tcW w:w="1318" w:type="dxa"/>
            <w:tcBorders>
              <w:top w:val="single" w:sz="4" w:space="0" w:color="auto"/>
              <w:bottom w:val="single" w:sz="4" w:space="0" w:color="auto"/>
            </w:tcBorders>
            <w:tcMar>
              <w:top w:w="57" w:type="dxa"/>
              <w:bottom w:w="57" w:type="dxa"/>
            </w:tcMar>
            <w:vAlign w:val="bottom"/>
          </w:tcPr>
          <w:p w14:paraId="212FC0EC"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4177C2D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34496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CPPCLO3035</w:t>
            </w:r>
          </w:p>
        </w:tc>
        <w:tc>
          <w:tcPr>
            <w:tcW w:w="6422" w:type="dxa"/>
            <w:tcBorders>
              <w:top w:val="single" w:sz="4" w:space="0" w:color="auto"/>
              <w:bottom w:val="single" w:sz="4" w:space="0" w:color="auto"/>
            </w:tcBorders>
            <w:tcMar>
              <w:top w:w="57" w:type="dxa"/>
              <w:bottom w:w="57" w:type="dxa"/>
            </w:tcMar>
            <w:vAlign w:val="bottom"/>
          </w:tcPr>
          <w:p w14:paraId="3DF1365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cleaning storage areas</w:t>
            </w:r>
          </w:p>
        </w:tc>
        <w:tc>
          <w:tcPr>
            <w:tcW w:w="1318" w:type="dxa"/>
            <w:tcBorders>
              <w:top w:val="single" w:sz="4" w:space="0" w:color="auto"/>
              <w:bottom w:val="single" w:sz="4" w:space="0" w:color="auto"/>
            </w:tcBorders>
            <w:tcMar>
              <w:top w:w="57" w:type="dxa"/>
              <w:bottom w:w="57" w:type="dxa"/>
            </w:tcMar>
            <w:vAlign w:val="bottom"/>
          </w:tcPr>
          <w:p w14:paraId="69BE380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6FCD633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79FC8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CPPCLO3036</w:t>
            </w:r>
          </w:p>
        </w:tc>
        <w:tc>
          <w:tcPr>
            <w:tcW w:w="6422" w:type="dxa"/>
            <w:tcBorders>
              <w:top w:val="single" w:sz="4" w:space="0" w:color="auto"/>
              <w:bottom w:val="single" w:sz="4" w:space="0" w:color="auto"/>
            </w:tcBorders>
            <w:tcMar>
              <w:top w:w="57" w:type="dxa"/>
              <w:bottom w:w="57" w:type="dxa"/>
            </w:tcMar>
            <w:vAlign w:val="bottom"/>
          </w:tcPr>
          <w:p w14:paraId="24D9CC1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at heights</w:t>
            </w:r>
          </w:p>
        </w:tc>
        <w:tc>
          <w:tcPr>
            <w:tcW w:w="1318" w:type="dxa"/>
            <w:tcBorders>
              <w:top w:val="single" w:sz="4" w:space="0" w:color="auto"/>
              <w:bottom w:val="single" w:sz="4" w:space="0" w:color="auto"/>
            </w:tcBorders>
            <w:tcMar>
              <w:top w:w="57" w:type="dxa"/>
              <w:bottom w:w="57" w:type="dxa"/>
            </w:tcMar>
            <w:vAlign w:val="bottom"/>
          </w:tcPr>
          <w:p w14:paraId="52786527"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1D40E15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64B50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CPPCLO3037</w:t>
            </w:r>
          </w:p>
        </w:tc>
        <w:tc>
          <w:tcPr>
            <w:tcW w:w="6422" w:type="dxa"/>
            <w:tcBorders>
              <w:top w:val="single" w:sz="4" w:space="0" w:color="auto"/>
              <w:bottom w:val="single" w:sz="4" w:space="0" w:color="auto"/>
            </w:tcBorders>
            <w:tcMar>
              <w:top w:w="57" w:type="dxa"/>
              <w:bottom w:w="57" w:type="dxa"/>
            </w:tcMar>
            <w:vAlign w:val="bottom"/>
          </w:tcPr>
          <w:p w14:paraId="7381013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external surfaces</w:t>
            </w:r>
          </w:p>
        </w:tc>
        <w:tc>
          <w:tcPr>
            <w:tcW w:w="1318" w:type="dxa"/>
            <w:tcBorders>
              <w:top w:val="single" w:sz="4" w:space="0" w:color="auto"/>
              <w:bottom w:val="single" w:sz="4" w:space="0" w:color="auto"/>
            </w:tcBorders>
            <w:tcMar>
              <w:top w:w="57" w:type="dxa"/>
              <w:bottom w:w="57" w:type="dxa"/>
            </w:tcMar>
            <w:vAlign w:val="bottom"/>
          </w:tcPr>
          <w:p w14:paraId="37178B1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779D2A3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D112EC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CPPCLO3038</w:t>
            </w:r>
          </w:p>
        </w:tc>
        <w:tc>
          <w:tcPr>
            <w:tcW w:w="6422" w:type="dxa"/>
            <w:tcBorders>
              <w:top w:val="single" w:sz="4" w:space="0" w:color="auto"/>
              <w:bottom w:val="single" w:sz="4" w:space="0" w:color="auto"/>
            </w:tcBorders>
            <w:tcMar>
              <w:top w:w="57" w:type="dxa"/>
              <w:bottom w:w="57" w:type="dxa"/>
            </w:tcMar>
            <w:vAlign w:val="bottom"/>
          </w:tcPr>
          <w:p w14:paraId="773C6B4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food-handling areas</w:t>
            </w:r>
          </w:p>
        </w:tc>
        <w:tc>
          <w:tcPr>
            <w:tcW w:w="1318" w:type="dxa"/>
            <w:tcBorders>
              <w:top w:val="single" w:sz="4" w:space="0" w:color="auto"/>
              <w:bottom w:val="single" w:sz="4" w:space="0" w:color="auto"/>
            </w:tcBorders>
            <w:tcMar>
              <w:top w:w="57" w:type="dxa"/>
              <w:bottom w:w="57" w:type="dxa"/>
            </w:tcMar>
            <w:vAlign w:val="bottom"/>
          </w:tcPr>
          <w:p w14:paraId="63EC343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788EA45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69EF0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CPPCLO3040</w:t>
            </w:r>
          </w:p>
        </w:tc>
        <w:tc>
          <w:tcPr>
            <w:tcW w:w="6422" w:type="dxa"/>
            <w:tcBorders>
              <w:top w:val="single" w:sz="4" w:space="0" w:color="auto"/>
              <w:bottom w:val="single" w:sz="4" w:space="0" w:color="auto"/>
            </w:tcBorders>
            <w:tcMar>
              <w:top w:w="57" w:type="dxa"/>
              <w:bottom w:w="57" w:type="dxa"/>
            </w:tcMar>
            <w:vAlign w:val="bottom"/>
          </w:tcPr>
          <w:p w14:paraId="7202BD9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ceiling surfaces and fittings</w:t>
            </w:r>
          </w:p>
        </w:tc>
        <w:tc>
          <w:tcPr>
            <w:tcW w:w="1318" w:type="dxa"/>
            <w:tcBorders>
              <w:top w:val="single" w:sz="4" w:space="0" w:color="auto"/>
              <w:bottom w:val="single" w:sz="4" w:space="0" w:color="auto"/>
            </w:tcBorders>
            <w:tcMar>
              <w:top w:w="57" w:type="dxa"/>
              <w:bottom w:w="57" w:type="dxa"/>
            </w:tcMar>
            <w:vAlign w:val="bottom"/>
          </w:tcPr>
          <w:p w14:paraId="6E3168C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8</w:t>
            </w:r>
          </w:p>
        </w:tc>
      </w:tr>
      <w:tr w:rsidR="00414ECB" w:rsidRPr="0072047E" w14:paraId="4B3424A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43810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CPPCLO3043</w:t>
            </w:r>
          </w:p>
        </w:tc>
        <w:tc>
          <w:tcPr>
            <w:tcW w:w="6422" w:type="dxa"/>
            <w:tcBorders>
              <w:top w:val="single" w:sz="4" w:space="0" w:color="auto"/>
              <w:bottom w:val="single" w:sz="4" w:space="0" w:color="auto"/>
            </w:tcBorders>
            <w:tcMar>
              <w:top w:w="57" w:type="dxa"/>
              <w:bottom w:w="57" w:type="dxa"/>
            </w:tcMar>
            <w:vAlign w:val="bottom"/>
          </w:tcPr>
          <w:p w14:paraId="1FBA119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using microfibre and chemical-free techniques</w:t>
            </w:r>
          </w:p>
        </w:tc>
        <w:tc>
          <w:tcPr>
            <w:tcW w:w="1318" w:type="dxa"/>
            <w:tcBorders>
              <w:top w:val="single" w:sz="4" w:space="0" w:color="auto"/>
              <w:bottom w:val="single" w:sz="4" w:space="0" w:color="auto"/>
            </w:tcBorders>
            <w:tcMar>
              <w:top w:w="57" w:type="dxa"/>
              <w:bottom w:w="57" w:type="dxa"/>
            </w:tcMar>
            <w:vAlign w:val="bottom"/>
          </w:tcPr>
          <w:p w14:paraId="40425142"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8</w:t>
            </w:r>
          </w:p>
        </w:tc>
      </w:tr>
      <w:tr w:rsidR="00414ECB" w:rsidRPr="0072047E" w14:paraId="3E405E1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6FB03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CPPCLO3044</w:t>
            </w:r>
          </w:p>
        </w:tc>
        <w:tc>
          <w:tcPr>
            <w:tcW w:w="6422" w:type="dxa"/>
            <w:tcBorders>
              <w:top w:val="single" w:sz="4" w:space="0" w:color="auto"/>
              <w:bottom w:val="single" w:sz="4" w:space="0" w:color="auto"/>
            </w:tcBorders>
            <w:tcMar>
              <w:top w:w="57" w:type="dxa"/>
              <w:bottom w:w="57" w:type="dxa"/>
            </w:tcMar>
            <w:vAlign w:val="bottom"/>
          </w:tcPr>
          <w:p w14:paraId="19C78CF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Prepare rooms for guests and residents</w:t>
            </w:r>
          </w:p>
        </w:tc>
        <w:tc>
          <w:tcPr>
            <w:tcW w:w="1318" w:type="dxa"/>
            <w:tcBorders>
              <w:top w:val="single" w:sz="4" w:space="0" w:color="auto"/>
              <w:bottom w:val="single" w:sz="4" w:space="0" w:color="auto"/>
            </w:tcBorders>
            <w:tcMar>
              <w:top w:w="57" w:type="dxa"/>
              <w:bottom w:w="57" w:type="dxa"/>
            </w:tcMar>
            <w:vAlign w:val="bottom"/>
          </w:tcPr>
          <w:p w14:paraId="1776A90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21E16E7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65A62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CPPCLO3045</w:t>
            </w:r>
          </w:p>
        </w:tc>
        <w:tc>
          <w:tcPr>
            <w:tcW w:w="6422" w:type="dxa"/>
            <w:tcBorders>
              <w:top w:val="single" w:sz="4" w:space="0" w:color="auto"/>
              <w:bottom w:val="single" w:sz="4" w:space="0" w:color="auto"/>
            </w:tcBorders>
            <w:tcMar>
              <w:top w:w="57" w:type="dxa"/>
              <w:bottom w:w="57" w:type="dxa"/>
            </w:tcMar>
            <w:vAlign w:val="bottom"/>
          </w:tcPr>
          <w:p w14:paraId="44A479F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Clean high-touch surfaces</w:t>
            </w:r>
          </w:p>
        </w:tc>
        <w:tc>
          <w:tcPr>
            <w:tcW w:w="1318" w:type="dxa"/>
            <w:tcBorders>
              <w:top w:val="single" w:sz="4" w:space="0" w:color="auto"/>
              <w:bottom w:val="single" w:sz="4" w:space="0" w:color="auto"/>
            </w:tcBorders>
            <w:tcMar>
              <w:top w:w="57" w:type="dxa"/>
              <w:bottom w:w="57" w:type="dxa"/>
            </w:tcMar>
            <w:vAlign w:val="bottom"/>
          </w:tcPr>
          <w:p w14:paraId="74E8CBDA"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7424F42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56D5D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CPPCLO4001</w:t>
            </w:r>
          </w:p>
        </w:tc>
        <w:tc>
          <w:tcPr>
            <w:tcW w:w="6422" w:type="dxa"/>
            <w:tcBorders>
              <w:top w:val="single" w:sz="4" w:space="0" w:color="auto"/>
              <w:bottom w:val="single" w:sz="4" w:space="0" w:color="auto"/>
            </w:tcBorders>
            <w:tcMar>
              <w:top w:w="57" w:type="dxa"/>
              <w:bottom w:w="57" w:type="dxa"/>
            </w:tcMar>
            <w:vAlign w:val="bottom"/>
          </w:tcPr>
          <w:p w14:paraId="7E559AE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Induct cleaning staff</w:t>
            </w:r>
          </w:p>
        </w:tc>
        <w:tc>
          <w:tcPr>
            <w:tcW w:w="1318" w:type="dxa"/>
            <w:tcBorders>
              <w:top w:val="single" w:sz="4" w:space="0" w:color="auto"/>
              <w:bottom w:val="single" w:sz="4" w:space="0" w:color="auto"/>
            </w:tcBorders>
            <w:tcMar>
              <w:top w:w="57" w:type="dxa"/>
              <w:bottom w:w="57" w:type="dxa"/>
            </w:tcMar>
            <w:vAlign w:val="bottom"/>
          </w:tcPr>
          <w:p w14:paraId="3525546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17E08FB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B8319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CPPCLO4002</w:t>
            </w:r>
          </w:p>
        </w:tc>
        <w:tc>
          <w:tcPr>
            <w:tcW w:w="6422" w:type="dxa"/>
            <w:tcBorders>
              <w:top w:val="single" w:sz="4" w:space="0" w:color="auto"/>
              <w:bottom w:val="single" w:sz="4" w:space="0" w:color="auto"/>
            </w:tcBorders>
            <w:tcMar>
              <w:top w:w="57" w:type="dxa"/>
              <w:bottom w:w="57" w:type="dxa"/>
            </w:tcMar>
            <w:vAlign w:val="bottom"/>
          </w:tcPr>
          <w:p w14:paraId="5D54817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 xml:space="preserve">Develop, </w:t>
            </w:r>
            <w:proofErr w:type="gramStart"/>
            <w:r>
              <w:rPr>
                <w:rFonts w:ascii="Calibri" w:hAnsi="Calibri" w:cs="Calibri"/>
                <w:color w:val="000000"/>
                <w:sz w:val="22"/>
                <w:szCs w:val="22"/>
              </w:rPr>
              <w:t>implement</w:t>
            </w:r>
            <w:proofErr w:type="gramEnd"/>
            <w:r>
              <w:rPr>
                <w:rFonts w:ascii="Calibri" w:hAnsi="Calibri" w:cs="Calibri"/>
                <w:color w:val="000000"/>
                <w:sz w:val="22"/>
                <w:szCs w:val="22"/>
              </w:rPr>
              <w:t xml:space="preserve"> and monitor new cleaning techniques</w:t>
            </w:r>
          </w:p>
        </w:tc>
        <w:tc>
          <w:tcPr>
            <w:tcW w:w="1318" w:type="dxa"/>
            <w:tcBorders>
              <w:top w:val="single" w:sz="4" w:space="0" w:color="auto"/>
              <w:bottom w:val="single" w:sz="4" w:space="0" w:color="auto"/>
            </w:tcBorders>
            <w:tcMar>
              <w:top w:w="57" w:type="dxa"/>
              <w:bottom w:w="57" w:type="dxa"/>
            </w:tcMar>
            <w:vAlign w:val="bottom"/>
          </w:tcPr>
          <w:p w14:paraId="0DF8ABB9"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12272F7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F6C34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CPPCLO4003</w:t>
            </w:r>
          </w:p>
        </w:tc>
        <w:tc>
          <w:tcPr>
            <w:tcW w:w="6422" w:type="dxa"/>
            <w:tcBorders>
              <w:top w:val="single" w:sz="4" w:space="0" w:color="auto"/>
              <w:bottom w:val="single" w:sz="4" w:space="0" w:color="auto"/>
            </w:tcBorders>
            <w:tcMar>
              <w:top w:w="57" w:type="dxa"/>
              <w:bottom w:w="57" w:type="dxa"/>
            </w:tcMar>
            <w:vAlign w:val="bottom"/>
          </w:tcPr>
          <w:p w14:paraId="41ADC25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cleaning equipment maintenance and supply</w:t>
            </w:r>
          </w:p>
        </w:tc>
        <w:tc>
          <w:tcPr>
            <w:tcW w:w="1318" w:type="dxa"/>
            <w:tcBorders>
              <w:top w:val="single" w:sz="4" w:space="0" w:color="auto"/>
              <w:bottom w:val="single" w:sz="4" w:space="0" w:color="auto"/>
            </w:tcBorders>
            <w:tcMar>
              <w:top w:w="57" w:type="dxa"/>
              <w:bottom w:w="57" w:type="dxa"/>
            </w:tcMar>
            <w:vAlign w:val="bottom"/>
          </w:tcPr>
          <w:p w14:paraId="420698F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4C8DBEB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55E6F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CPPCLO4022</w:t>
            </w:r>
          </w:p>
        </w:tc>
        <w:tc>
          <w:tcPr>
            <w:tcW w:w="6422" w:type="dxa"/>
            <w:tcBorders>
              <w:top w:val="single" w:sz="4" w:space="0" w:color="auto"/>
              <w:bottom w:val="single" w:sz="4" w:space="0" w:color="auto"/>
            </w:tcBorders>
            <w:tcMar>
              <w:top w:w="57" w:type="dxa"/>
              <w:bottom w:w="57" w:type="dxa"/>
            </w:tcMar>
            <w:vAlign w:val="bottom"/>
          </w:tcPr>
          <w:p w14:paraId="6E8A64A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Schedule and monitor cleaning tasks</w:t>
            </w:r>
          </w:p>
        </w:tc>
        <w:tc>
          <w:tcPr>
            <w:tcW w:w="1318" w:type="dxa"/>
            <w:tcBorders>
              <w:top w:val="single" w:sz="4" w:space="0" w:color="auto"/>
              <w:bottom w:val="single" w:sz="4" w:space="0" w:color="auto"/>
            </w:tcBorders>
            <w:tcMar>
              <w:top w:w="57" w:type="dxa"/>
              <w:bottom w:w="57" w:type="dxa"/>
            </w:tcMar>
            <w:vAlign w:val="bottom"/>
          </w:tcPr>
          <w:p w14:paraId="4E451D9C"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7B67A9F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4DA528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CPPCLO4024</w:t>
            </w:r>
          </w:p>
        </w:tc>
        <w:tc>
          <w:tcPr>
            <w:tcW w:w="6422" w:type="dxa"/>
            <w:tcBorders>
              <w:top w:val="single" w:sz="4" w:space="0" w:color="auto"/>
              <w:bottom w:val="single" w:sz="4" w:space="0" w:color="auto"/>
            </w:tcBorders>
            <w:tcMar>
              <w:top w:w="57" w:type="dxa"/>
              <w:bottom w:w="57" w:type="dxa"/>
            </w:tcMar>
            <w:vAlign w:val="bottom"/>
          </w:tcPr>
          <w:p w14:paraId="769D4CB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the supply of cleaning stores to the work site</w:t>
            </w:r>
          </w:p>
        </w:tc>
        <w:tc>
          <w:tcPr>
            <w:tcW w:w="1318" w:type="dxa"/>
            <w:tcBorders>
              <w:top w:val="single" w:sz="4" w:space="0" w:color="auto"/>
              <w:bottom w:val="single" w:sz="4" w:space="0" w:color="auto"/>
            </w:tcBorders>
            <w:tcMar>
              <w:top w:w="57" w:type="dxa"/>
              <w:bottom w:w="57" w:type="dxa"/>
            </w:tcMar>
            <w:vAlign w:val="bottom"/>
          </w:tcPr>
          <w:p w14:paraId="0B95584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3D81E92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F0B90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CPPCLO4025</w:t>
            </w:r>
          </w:p>
        </w:tc>
        <w:tc>
          <w:tcPr>
            <w:tcW w:w="6422" w:type="dxa"/>
            <w:tcBorders>
              <w:top w:val="single" w:sz="4" w:space="0" w:color="auto"/>
              <w:bottom w:val="single" w:sz="4" w:space="0" w:color="auto"/>
            </w:tcBorders>
            <w:tcMar>
              <w:top w:w="57" w:type="dxa"/>
              <w:bottom w:w="57" w:type="dxa"/>
            </w:tcMar>
            <w:vAlign w:val="bottom"/>
          </w:tcPr>
          <w:p w14:paraId="77F7403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Provide quotation for cleaning services</w:t>
            </w:r>
          </w:p>
        </w:tc>
        <w:tc>
          <w:tcPr>
            <w:tcW w:w="1318" w:type="dxa"/>
            <w:tcBorders>
              <w:top w:val="single" w:sz="4" w:space="0" w:color="auto"/>
              <w:bottom w:val="single" w:sz="4" w:space="0" w:color="auto"/>
            </w:tcBorders>
            <w:tcMar>
              <w:top w:w="57" w:type="dxa"/>
              <w:bottom w:w="57" w:type="dxa"/>
            </w:tcMar>
            <w:vAlign w:val="bottom"/>
          </w:tcPr>
          <w:p w14:paraId="636890A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14414F8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DB380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CPPCMN2002</w:t>
            </w:r>
          </w:p>
        </w:tc>
        <w:tc>
          <w:tcPr>
            <w:tcW w:w="6422" w:type="dxa"/>
            <w:tcBorders>
              <w:top w:val="single" w:sz="4" w:space="0" w:color="auto"/>
              <w:bottom w:val="single" w:sz="4" w:space="0" w:color="auto"/>
            </w:tcBorders>
            <w:tcMar>
              <w:top w:w="57" w:type="dxa"/>
              <w:bottom w:w="57" w:type="dxa"/>
            </w:tcMar>
            <w:vAlign w:val="bottom"/>
          </w:tcPr>
          <w:p w14:paraId="6400D50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Participate in workplace safety arrangements</w:t>
            </w:r>
          </w:p>
        </w:tc>
        <w:tc>
          <w:tcPr>
            <w:tcW w:w="1318" w:type="dxa"/>
            <w:tcBorders>
              <w:top w:val="single" w:sz="4" w:space="0" w:color="auto"/>
              <w:bottom w:val="single" w:sz="4" w:space="0" w:color="auto"/>
            </w:tcBorders>
            <w:tcMar>
              <w:top w:w="57" w:type="dxa"/>
              <w:bottom w:w="57" w:type="dxa"/>
            </w:tcMar>
            <w:vAlign w:val="bottom"/>
          </w:tcPr>
          <w:p w14:paraId="0EF97D1C"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779466A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895866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CPPCMN2004</w:t>
            </w:r>
          </w:p>
        </w:tc>
        <w:tc>
          <w:tcPr>
            <w:tcW w:w="6422" w:type="dxa"/>
            <w:tcBorders>
              <w:top w:val="single" w:sz="4" w:space="0" w:color="auto"/>
              <w:bottom w:val="single" w:sz="4" w:space="0" w:color="auto"/>
            </w:tcBorders>
            <w:tcMar>
              <w:top w:w="57" w:type="dxa"/>
              <w:bottom w:w="57" w:type="dxa"/>
            </w:tcMar>
            <w:vAlign w:val="bottom"/>
          </w:tcPr>
          <w:p w14:paraId="0B52D1E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Provide basic client services</w:t>
            </w:r>
          </w:p>
        </w:tc>
        <w:tc>
          <w:tcPr>
            <w:tcW w:w="1318" w:type="dxa"/>
            <w:tcBorders>
              <w:top w:val="single" w:sz="4" w:space="0" w:color="auto"/>
              <w:bottom w:val="single" w:sz="4" w:space="0" w:color="auto"/>
            </w:tcBorders>
            <w:tcMar>
              <w:top w:w="57" w:type="dxa"/>
              <w:bottom w:w="57" w:type="dxa"/>
            </w:tcMar>
            <w:vAlign w:val="bottom"/>
          </w:tcPr>
          <w:p w14:paraId="034B374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084176B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32CF9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CPPCMN3004</w:t>
            </w:r>
          </w:p>
        </w:tc>
        <w:tc>
          <w:tcPr>
            <w:tcW w:w="6422" w:type="dxa"/>
            <w:tcBorders>
              <w:top w:val="single" w:sz="4" w:space="0" w:color="auto"/>
              <w:bottom w:val="single" w:sz="4" w:space="0" w:color="auto"/>
            </w:tcBorders>
            <w:tcMar>
              <w:top w:w="57" w:type="dxa"/>
              <w:bottom w:w="57" w:type="dxa"/>
            </w:tcMar>
            <w:vAlign w:val="bottom"/>
          </w:tcPr>
          <w:p w14:paraId="1F51AF6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Respond to enquiries and complaints</w:t>
            </w:r>
          </w:p>
        </w:tc>
        <w:tc>
          <w:tcPr>
            <w:tcW w:w="1318" w:type="dxa"/>
            <w:tcBorders>
              <w:top w:val="single" w:sz="4" w:space="0" w:color="auto"/>
              <w:bottom w:val="single" w:sz="4" w:space="0" w:color="auto"/>
            </w:tcBorders>
            <w:tcMar>
              <w:top w:w="57" w:type="dxa"/>
              <w:bottom w:w="57" w:type="dxa"/>
            </w:tcMar>
            <w:vAlign w:val="bottom"/>
          </w:tcPr>
          <w:p w14:paraId="1BC24E4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3465126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745FE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CPPCMN3005</w:t>
            </w:r>
          </w:p>
        </w:tc>
        <w:tc>
          <w:tcPr>
            <w:tcW w:w="6422" w:type="dxa"/>
            <w:tcBorders>
              <w:top w:val="single" w:sz="4" w:space="0" w:color="auto"/>
              <w:bottom w:val="single" w:sz="4" w:space="0" w:color="auto"/>
            </w:tcBorders>
            <w:tcMar>
              <w:top w:w="57" w:type="dxa"/>
              <w:bottom w:w="57" w:type="dxa"/>
            </w:tcMar>
            <w:vAlign w:val="bottom"/>
          </w:tcPr>
          <w:p w14:paraId="558F68A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Complete client documentation</w:t>
            </w:r>
          </w:p>
        </w:tc>
        <w:tc>
          <w:tcPr>
            <w:tcW w:w="1318" w:type="dxa"/>
            <w:tcBorders>
              <w:top w:val="single" w:sz="4" w:space="0" w:color="auto"/>
              <w:bottom w:val="single" w:sz="4" w:space="0" w:color="auto"/>
            </w:tcBorders>
            <w:tcMar>
              <w:top w:w="57" w:type="dxa"/>
              <w:bottom w:w="57" w:type="dxa"/>
            </w:tcMar>
            <w:vAlign w:val="bottom"/>
          </w:tcPr>
          <w:p w14:paraId="79AE725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5CA6C83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7FC61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CPPCMN3006</w:t>
            </w:r>
          </w:p>
        </w:tc>
        <w:tc>
          <w:tcPr>
            <w:tcW w:w="6422" w:type="dxa"/>
            <w:tcBorders>
              <w:top w:val="single" w:sz="4" w:space="0" w:color="auto"/>
              <w:bottom w:val="single" w:sz="4" w:space="0" w:color="auto"/>
            </w:tcBorders>
            <w:tcMar>
              <w:top w:w="57" w:type="dxa"/>
              <w:bottom w:w="57" w:type="dxa"/>
            </w:tcMar>
            <w:vAlign w:val="bottom"/>
          </w:tcPr>
          <w:p w14:paraId="54DE736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Provide effective client service</w:t>
            </w:r>
          </w:p>
        </w:tc>
        <w:tc>
          <w:tcPr>
            <w:tcW w:w="1318" w:type="dxa"/>
            <w:tcBorders>
              <w:top w:val="single" w:sz="4" w:space="0" w:color="auto"/>
              <w:bottom w:val="single" w:sz="4" w:space="0" w:color="auto"/>
            </w:tcBorders>
            <w:tcMar>
              <w:top w:w="57" w:type="dxa"/>
              <w:bottom w:w="57" w:type="dxa"/>
            </w:tcMar>
            <w:vAlign w:val="bottom"/>
          </w:tcPr>
          <w:p w14:paraId="74FE58E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62D6FD5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55B44A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CPPCMN3007</w:t>
            </w:r>
          </w:p>
        </w:tc>
        <w:tc>
          <w:tcPr>
            <w:tcW w:w="6422" w:type="dxa"/>
            <w:tcBorders>
              <w:top w:val="single" w:sz="4" w:space="0" w:color="auto"/>
              <w:bottom w:val="single" w:sz="4" w:space="0" w:color="auto"/>
            </w:tcBorders>
            <w:tcMar>
              <w:top w:w="57" w:type="dxa"/>
              <w:bottom w:w="57" w:type="dxa"/>
            </w:tcMar>
            <w:vAlign w:val="bottom"/>
          </w:tcPr>
          <w:p w14:paraId="1965019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Support leadership in the workplace</w:t>
            </w:r>
          </w:p>
        </w:tc>
        <w:tc>
          <w:tcPr>
            <w:tcW w:w="1318" w:type="dxa"/>
            <w:tcBorders>
              <w:top w:val="single" w:sz="4" w:space="0" w:color="auto"/>
              <w:bottom w:val="single" w:sz="4" w:space="0" w:color="auto"/>
            </w:tcBorders>
            <w:tcMar>
              <w:top w:w="57" w:type="dxa"/>
              <w:bottom w:w="57" w:type="dxa"/>
            </w:tcMar>
            <w:vAlign w:val="bottom"/>
          </w:tcPr>
          <w:p w14:paraId="52FA2E81"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1D03F9D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C2548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CPPCMN4001</w:t>
            </w:r>
          </w:p>
        </w:tc>
        <w:tc>
          <w:tcPr>
            <w:tcW w:w="6422" w:type="dxa"/>
            <w:tcBorders>
              <w:top w:val="single" w:sz="4" w:space="0" w:color="auto"/>
              <w:bottom w:val="single" w:sz="4" w:space="0" w:color="auto"/>
            </w:tcBorders>
            <w:tcMar>
              <w:top w:w="57" w:type="dxa"/>
              <w:bottom w:w="57" w:type="dxa"/>
            </w:tcMar>
            <w:vAlign w:val="bottom"/>
          </w:tcPr>
          <w:p w14:paraId="7631183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workplace policies and procedures for sustainability</w:t>
            </w:r>
          </w:p>
        </w:tc>
        <w:tc>
          <w:tcPr>
            <w:tcW w:w="1318" w:type="dxa"/>
            <w:tcBorders>
              <w:top w:val="single" w:sz="4" w:space="0" w:color="auto"/>
              <w:bottom w:val="single" w:sz="4" w:space="0" w:color="auto"/>
            </w:tcBorders>
            <w:tcMar>
              <w:top w:w="57" w:type="dxa"/>
              <w:bottom w:w="57" w:type="dxa"/>
            </w:tcMar>
            <w:vAlign w:val="bottom"/>
          </w:tcPr>
          <w:p w14:paraId="547B65FA"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1D8D2A4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C958F8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CPPCMN4002</w:t>
            </w:r>
          </w:p>
        </w:tc>
        <w:tc>
          <w:tcPr>
            <w:tcW w:w="6422" w:type="dxa"/>
            <w:tcBorders>
              <w:top w:val="single" w:sz="4" w:space="0" w:color="auto"/>
              <w:bottom w:val="single" w:sz="4" w:space="0" w:color="auto"/>
            </w:tcBorders>
            <w:tcMar>
              <w:top w:w="57" w:type="dxa"/>
              <w:bottom w:w="57" w:type="dxa"/>
            </w:tcMar>
            <w:vAlign w:val="bottom"/>
          </w:tcPr>
          <w:p w14:paraId="50AF9AF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and monitor environmentally sustainable work practices</w:t>
            </w:r>
          </w:p>
        </w:tc>
        <w:tc>
          <w:tcPr>
            <w:tcW w:w="1318" w:type="dxa"/>
            <w:tcBorders>
              <w:top w:val="single" w:sz="4" w:space="0" w:color="auto"/>
              <w:bottom w:val="single" w:sz="4" w:space="0" w:color="auto"/>
            </w:tcBorders>
            <w:tcMar>
              <w:top w:w="57" w:type="dxa"/>
              <w:bottom w:w="57" w:type="dxa"/>
            </w:tcMar>
            <w:vAlign w:val="center"/>
          </w:tcPr>
          <w:p w14:paraId="7BD7B6CF"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37465CF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B9C6C4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CPPCMN4003</w:t>
            </w:r>
          </w:p>
        </w:tc>
        <w:tc>
          <w:tcPr>
            <w:tcW w:w="6422" w:type="dxa"/>
            <w:tcBorders>
              <w:top w:val="single" w:sz="4" w:space="0" w:color="auto"/>
              <w:bottom w:val="single" w:sz="4" w:space="0" w:color="auto"/>
            </w:tcBorders>
            <w:tcMar>
              <w:top w:w="57" w:type="dxa"/>
              <w:bottom w:w="57" w:type="dxa"/>
            </w:tcMar>
            <w:vAlign w:val="bottom"/>
          </w:tcPr>
          <w:p w14:paraId="4AF2518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 xml:space="preserve">Establish, </w:t>
            </w:r>
            <w:proofErr w:type="gramStart"/>
            <w:r>
              <w:rPr>
                <w:rFonts w:ascii="Calibri" w:hAnsi="Calibri" w:cs="Calibri"/>
                <w:color w:val="000000"/>
                <w:sz w:val="22"/>
                <w:szCs w:val="22"/>
              </w:rPr>
              <w:t>develop</w:t>
            </w:r>
            <w:proofErr w:type="gramEnd"/>
            <w:r>
              <w:rPr>
                <w:rFonts w:ascii="Calibri" w:hAnsi="Calibri" w:cs="Calibri"/>
                <w:color w:val="000000"/>
                <w:sz w:val="22"/>
                <w:szCs w:val="22"/>
              </w:rPr>
              <w:t xml:space="preserve"> and monitor teams</w:t>
            </w:r>
          </w:p>
        </w:tc>
        <w:tc>
          <w:tcPr>
            <w:tcW w:w="1318" w:type="dxa"/>
            <w:tcBorders>
              <w:top w:val="single" w:sz="4" w:space="0" w:color="auto"/>
              <w:bottom w:val="single" w:sz="4" w:space="0" w:color="auto"/>
            </w:tcBorders>
            <w:tcMar>
              <w:top w:w="57" w:type="dxa"/>
              <w:bottom w:w="57" w:type="dxa"/>
            </w:tcMar>
            <w:vAlign w:val="bottom"/>
          </w:tcPr>
          <w:p w14:paraId="4D2FA12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6DEE328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68422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CPPCMN4004</w:t>
            </w:r>
          </w:p>
        </w:tc>
        <w:tc>
          <w:tcPr>
            <w:tcW w:w="6422" w:type="dxa"/>
            <w:tcBorders>
              <w:top w:val="single" w:sz="4" w:space="0" w:color="auto"/>
              <w:bottom w:val="single" w:sz="4" w:space="0" w:color="auto"/>
            </w:tcBorders>
            <w:tcMar>
              <w:top w:w="57" w:type="dxa"/>
              <w:bottom w:w="57" w:type="dxa"/>
            </w:tcMar>
            <w:vAlign w:val="bottom"/>
          </w:tcPr>
          <w:p w14:paraId="37BD7E6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and manage client relations</w:t>
            </w:r>
          </w:p>
        </w:tc>
        <w:tc>
          <w:tcPr>
            <w:tcW w:w="1318" w:type="dxa"/>
            <w:tcBorders>
              <w:top w:val="single" w:sz="4" w:space="0" w:color="auto"/>
              <w:bottom w:val="single" w:sz="4" w:space="0" w:color="auto"/>
            </w:tcBorders>
            <w:tcMar>
              <w:top w:w="57" w:type="dxa"/>
              <w:bottom w:w="57" w:type="dxa"/>
            </w:tcMar>
            <w:vAlign w:val="bottom"/>
          </w:tcPr>
          <w:p w14:paraId="7BA7C2E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4342B0A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15278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CPPCMN4007</w:t>
            </w:r>
          </w:p>
        </w:tc>
        <w:tc>
          <w:tcPr>
            <w:tcW w:w="6422" w:type="dxa"/>
            <w:tcBorders>
              <w:top w:val="single" w:sz="4" w:space="0" w:color="auto"/>
              <w:bottom w:val="single" w:sz="4" w:space="0" w:color="auto"/>
            </w:tcBorders>
            <w:tcMar>
              <w:top w:w="57" w:type="dxa"/>
              <w:bottom w:w="57" w:type="dxa"/>
            </w:tcMar>
            <w:vAlign w:val="bottom"/>
          </w:tcPr>
          <w:p w14:paraId="54995E3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workplace safety arrangements</w:t>
            </w:r>
          </w:p>
        </w:tc>
        <w:tc>
          <w:tcPr>
            <w:tcW w:w="1318" w:type="dxa"/>
            <w:tcBorders>
              <w:top w:val="single" w:sz="4" w:space="0" w:color="auto"/>
              <w:bottom w:val="single" w:sz="4" w:space="0" w:color="auto"/>
            </w:tcBorders>
            <w:tcMar>
              <w:top w:w="57" w:type="dxa"/>
              <w:bottom w:w="57" w:type="dxa"/>
            </w:tcMar>
            <w:vAlign w:val="bottom"/>
          </w:tcPr>
          <w:p w14:paraId="1ABF984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6B12F3F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7F684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CPPCMN4008</w:t>
            </w:r>
          </w:p>
        </w:tc>
        <w:tc>
          <w:tcPr>
            <w:tcW w:w="6422" w:type="dxa"/>
            <w:tcBorders>
              <w:top w:val="single" w:sz="4" w:space="0" w:color="auto"/>
              <w:bottom w:val="single" w:sz="4" w:space="0" w:color="auto"/>
            </w:tcBorders>
            <w:tcMar>
              <w:top w:w="57" w:type="dxa"/>
              <w:bottom w:w="57" w:type="dxa"/>
            </w:tcMar>
            <w:vAlign w:val="bottom"/>
          </w:tcPr>
          <w:p w14:paraId="62D070C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 xml:space="preserve">Read plans, </w:t>
            </w:r>
            <w:proofErr w:type="gramStart"/>
            <w:r>
              <w:rPr>
                <w:rFonts w:ascii="Calibri" w:hAnsi="Calibri" w:cs="Calibri"/>
                <w:color w:val="000000"/>
                <w:sz w:val="22"/>
                <w:szCs w:val="22"/>
              </w:rPr>
              <w:t>drawings</w:t>
            </w:r>
            <w:proofErr w:type="gramEnd"/>
            <w:r>
              <w:rPr>
                <w:rFonts w:ascii="Calibri" w:hAnsi="Calibri" w:cs="Calibri"/>
                <w:color w:val="000000"/>
                <w:sz w:val="22"/>
                <w:szCs w:val="22"/>
              </w:rPr>
              <w:t xml:space="preserve"> and specifications for residential buildings</w:t>
            </w:r>
          </w:p>
        </w:tc>
        <w:tc>
          <w:tcPr>
            <w:tcW w:w="1318" w:type="dxa"/>
            <w:tcBorders>
              <w:top w:val="single" w:sz="4" w:space="0" w:color="auto"/>
              <w:bottom w:val="single" w:sz="4" w:space="0" w:color="auto"/>
            </w:tcBorders>
            <w:tcMar>
              <w:top w:w="57" w:type="dxa"/>
              <w:bottom w:w="57" w:type="dxa"/>
            </w:tcMar>
            <w:vAlign w:val="bottom"/>
          </w:tcPr>
          <w:p w14:paraId="7183DF1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7BDD1B3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26069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CPPCMN4009</w:t>
            </w:r>
          </w:p>
        </w:tc>
        <w:tc>
          <w:tcPr>
            <w:tcW w:w="6422" w:type="dxa"/>
            <w:tcBorders>
              <w:top w:val="single" w:sz="4" w:space="0" w:color="auto"/>
              <w:bottom w:val="single" w:sz="4" w:space="0" w:color="auto"/>
            </w:tcBorders>
            <w:tcMar>
              <w:top w:w="57" w:type="dxa"/>
              <w:bottom w:w="57" w:type="dxa"/>
            </w:tcMar>
            <w:vAlign w:val="bottom"/>
          </w:tcPr>
          <w:p w14:paraId="3AD7FA8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team understanding of and commitment to sustainability</w:t>
            </w:r>
          </w:p>
        </w:tc>
        <w:tc>
          <w:tcPr>
            <w:tcW w:w="1318" w:type="dxa"/>
            <w:tcBorders>
              <w:top w:val="single" w:sz="4" w:space="0" w:color="auto"/>
              <w:bottom w:val="single" w:sz="4" w:space="0" w:color="auto"/>
            </w:tcBorders>
            <w:tcMar>
              <w:top w:w="57" w:type="dxa"/>
              <w:bottom w:w="57" w:type="dxa"/>
            </w:tcMar>
            <w:vAlign w:val="bottom"/>
          </w:tcPr>
          <w:p w14:paraId="0AB2791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24F3AA2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6AB47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CPPCOM4001</w:t>
            </w:r>
          </w:p>
        </w:tc>
        <w:tc>
          <w:tcPr>
            <w:tcW w:w="6422" w:type="dxa"/>
            <w:tcBorders>
              <w:top w:val="single" w:sz="4" w:space="0" w:color="auto"/>
              <w:bottom w:val="single" w:sz="4" w:space="0" w:color="auto"/>
            </w:tcBorders>
            <w:tcMar>
              <w:top w:w="57" w:type="dxa"/>
              <w:bottom w:w="57" w:type="dxa"/>
            </w:tcMar>
            <w:vAlign w:val="bottom"/>
          </w:tcPr>
          <w:p w14:paraId="549B54F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 xml:space="preserve">Manage own work, professional </w:t>
            </w:r>
            <w:proofErr w:type="gramStart"/>
            <w:r>
              <w:rPr>
                <w:rFonts w:ascii="Calibri" w:hAnsi="Calibri" w:cs="Calibri"/>
                <w:color w:val="000000"/>
                <w:sz w:val="22"/>
                <w:szCs w:val="22"/>
              </w:rPr>
              <w:t>development</w:t>
            </w:r>
            <w:proofErr w:type="gramEnd"/>
            <w:r>
              <w:rPr>
                <w:rFonts w:ascii="Calibri" w:hAnsi="Calibri" w:cs="Calibri"/>
                <w:color w:val="000000"/>
                <w:sz w:val="22"/>
                <w:szCs w:val="22"/>
              </w:rPr>
              <w:t xml:space="preserve"> and ethical behaviour</w:t>
            </w:r>
          </w:p>
        </w:tc>
        <w:tc>
          <w:tcPr>
            <w:tcW w:w="1318" w:type="dxa"/>
            <w:tcBorders>
              <w:top w:val="single" w:sz="4" w:space="0" w:color="auto"/>
              <w:bottom w:val="single" w:sz="4" w:space="0" w:color="auto"/>
            </w:tcBorders>
            <w:tcMar>
              <w:top w:w="57" w:type="dxa"/>
              <w:bottom w:w="57" w:type="dxa"/>
            </w:tcMar>
            <w:vAlign w:val="bottom"/>
          </w:tcPr>
          <w:p w14:paraId="66173FB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1B565F7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D3FBE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CPPCOM4002</w:t>
            </w:r>
          </w:p>
        </w:tc>
        <w:tc>
          <w:tcPr>
            <w:tcW w:w="6422" w:type="dxa"/>
            <w:tcBorders>
              <w:top w:val="single" w:sz="4" w:space="0" w:color="auto"/>
              <w:bottom w:val="single" w:sz="4" w:space="0" w:color="auto"/>
            </w:tcBorders>
            <w:tcMar>
              <w:top w:w="57" w:type="dxa"/>
              <w:bottom w:w="57" w:type="dxa"/>
            </w:tcMar>
            <w:vAlign w:val="bottom"/>
          </w:tcPr>
          <w:p w14:paraId="097497C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safe work practices in the property industry</w:t>
            </w:r>
          </w:p>
        </w:tc>
        <w:tc>
          <w:tcPr>
            <w:tcW w:w="1318" w:type="dxa"/>
            <w:tcBorders>
              <w:top w:val="single" w:sz="4" w:space="0" w:color="auto"/>
              <w:bottom w:val="single" w:sz="4" w:space="0" w:color="auto"/>
            </w:tcBorders>
            <w:tcMar>
              <w:top w:w="57" w:type="dxa"/>
              <w:bottom w:w="57" w:type="dxa"/>
            </w:tcMar>
            <w:vAlign w:val="bottom"/>
          </w:tcPr>
          <w:p w14:paraId="58F0721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7A28A21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98E9B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CPPDSM3007</w:t>
            </w:r>
          </w:p>
        </w:tc>
        <w:tc>
          <w:tcPr>
            <w:tcW w:w="6422" w:type="dxa"/>
            <w:tcBorders>
              <w:top w:val="single" w:sz="4" w:space="0" w:color="auto"/>
              <w:bottom w:val="single" w:sz="4" w:space="0" w:color="auto"/>
            </w:tcBorders>
            <w:tcMar>
              <w:top w:w="57" w:type="dxa"/>
              <w:bottom w:w="57" w:type="dxa"/>
            </w:tcMar>
            <w:vAlign w:val="bottom"/>
          </w:tcPr>
          <w:p w14:paraId="1449EB2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Identify risks and opportunities in the property industry</w:t>
            </w:r>
          </w:p>
        </w:tc>
        <w:tc>
          <w:tcPr>
            <w:tcW w:w="1318" w:type="dxa"/>
            <w:tcBorders>
              <w:top w:val="single" w:sz="4" w:space="0" w:color="auto"/>
              <w:bottom w:val="single" w:sz="4" w:space="0" w:color="auto"/>
            </w:tcBorders>
            <w:tcMar>
              <w:top w:w="57" w:type="dxa"/>
              <w:bottom w:w="57" w:type="dxa"/>
            </w:tcMar>
            <w:vAlign w:val="bottom"/>
          </w:tcPr>
          <w:p w14:paraId="72CE94A0"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46AD5D7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DEBF1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CPPDSM3017</w:t>
            </w:r>
          </w:p>
        </w:tc>
        <w:tc>
          <w:tcPr>
            <w:tcW w:w="6422" w:type="dxa"/>
            <w:tcBorders>
              <w:top w:val="single" w:sz="4" w:space="0" w:color="auto"/>
              <w:bottom w:val="single" w:sz="4" w:space="0" w:color="auto"/>
            </w:tcBorders>
            <w:tcMar>
              <w:top w:w="57" w:type="dxa"/>
              <w:bottom w:w="57" w:type="dxa"/>
            </w:tcMar>
            <w:vAlign w:val="bottom"/>
          </w:tcPr>
          <w:p w14:paraId="1355CFD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Work in the strata community management sector</w:t>
            </w:r>
          </w:p>
        </w:tc>
        <w:tc>
          <w:tcPr>
            <w:tcW w:w="1318" w:type="dxa"/>
            <w:tcBorders>
              <w:top w:val="single" w:sz="4" w:space="0" w:color="auto"/>
              <w:bottom w:val="single" w:sz="4" w:space="0" w:color="auto"/>
            </w:tcBorders>
            <w:tcMar>
              <w:top w:w="57" w:type="dxa"/>
              <w:bottom w:w="57" w:type="dxa"/>
            </w:tcMar>
            <w:vAlign w:val="bottom"/>
          </w:tcPr>
          <w:p w14:paraId="5E142A7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35</w:t>
            </w:r>
          </w:p>
        </w:tc>
      </w:tr>
      <w:tr w:rsidR="00414ECB" w:rsidRPr="0072047E" w14:paraId="29DB077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E74FF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CPPDSM3020</w:t>
            </w:r>
          </w:p>
        </w:tc>
        <w:tc>
          <w:tcPr>
            <w:tcW w:w="6422" w:type="dxa"/>
            <w:tcBorders>
              <w:top w:val="single" w:sz="4" w:space="0" w:color="auto"/>
              <w:bottom w:val="single" w:sz="4" w:space="0" w:color="auto"/>
            </w:tcBorders>
            <w:tcMar>
              <w:top w:w="57" w:type="dxa"/>
              <w:bottom w:w="57" w:type="dxa"/>
            </w:tcMar>
            <w:vAlign w:val="bottom"/>
          </w:tcPr>
          <w:p w14:paraId="5BF4416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Source and extract information from strata plans</w:t>
            </w:r>
          </w:p>
        </w:tc>
        <w:tc>
          <w:tcPr>
            <w:tcW w:w="1318" w:type="dxa"/>
            <w:tcBorders>
              <w:top w:val="single" w:sz="4" w:space="0" w:color="auto"/>
              <w:bottom w:val="single" w:sz="4" w:space="0" w:color="auto"/>
            </w:tcBorders>
            <w:tcMar>
              <w:top w:w="57" w:type="dxa"/>
              <w:bottom w:w="57" w:type="dxa"/>
            </w:tcMar>
            <w:vAlign w:val="bottom"/>
          </w:tcPr>
          <w:p w14:paraId="447DD180"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2738330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BA7CF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CPPDSM3021</w:t>
            </w:r>
          </w:p>
        </w:tc>
        <w:tc>
          <w:tcPr>
            <w:tcW w:w="6422" w:type="dxa"/>
            <w:tcBorders>
              <w:top w:val="single" w:sz="4" w:space="0" w:color="auto"/>
              <w:bottom w:val="single" w:sz="4" w:space="0" w:color="auto"/>
            </w:tcBorders>
            <w:tcMar>
              <w:top w:w="57" w:type="dxa"/>
              <w:bottom w:w="57" w:type="dxa"/>
            </w:tcMar>
            <w:vAlign w:val="bottom"/>
          </w:tcPr>
          <w:p w14:paraId="575982B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Collect and process information relevant to strata communities</w:t>
            </w:r>
          </w:p>
        </w:tc>
        <w:tc>
          <w:tcPr>
            <w:tcW w:w="1318" w:type="dxa"/>
            <w:tcBorders>
              <w:top w:val="single" w:sz="4" w:space="0" w:color="auto"/>
              <w:bottom w:val="single" w:sz="4" w:space="0" w:color="auto"/>
            </w:tcBorders>
            <w:tcMar>
              <w:top w:w="57" w:type="dxa"/>
              <w:bottom w:w="57" w:type="dxa"/>
            </w:tcMar>
            <w:vAlign w:val="bottom"/>
          </w:tcPr>
          <w:p w14:paraId="1FF8CF5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5BD0B33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0A39E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CPPDSM4009</w:t>
            </w:r>
          </w:p>
        </w:tc>
        <w:tc>
          <w:tcPr>
            <w:tcW w:w="6422" w:type="dxa"/>
            <w:tcBorders>
              <w:top w:val="single" w:sz="4" w:space="0" w:color="auto"/>
              <w:bottom w:val="single" w:sz="4" w:space="0" w:color="auto"/>
            </w:tcBorders>
            <w:tcMar>
              <w:top w:w="57" w:type="dxa"/>
              <w:bottom w:w="57" w:type="dxa"/>
            </w:tcMar>
            <w:vAlign w:val="bottom"/>
          </w:tcPr>
          <w:p w14:paraId="4D5C531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Interpret legislation to complete work in the property industry</w:t>
            </w:r>
          </w:p>
        </w:tc>
        <w:tc>
          <w:tcPr>
            <w:tcW w:w="1318" w:type="dxa"/>
            <w:tcBorders>
              <w:top w:val="single" w:sz="4" w:space="0" w:color="auto"/>
              <w:bottom w:val="single" w:sz="4" w:space="0" w:color="auto"/>
            </w:tcBorders>
            <w:tcMar>
              <w:top w:w="57" w:type="dxa"/>
              <w:bottom w:w="57" w:type="dxa"/>
            </w:tcMar>
            <w:vAlign w:val="bottom"/>
          </w:tcPr>
          <w:p w14:paraId="69ED9DE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207E362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78133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CPPDSM4027</w:t>
            </w:r>
          </w:p>
        </w:tc>
        <w:tc>
          <w:tcPr>
            <w:tcW w:w="6422" w:type="dxa"/>
            <w:tcBorders>
              <w:top w:val="single" w:sz="4" w:space="0" w:color="auto"/>
              <w:bottom w:val="single" w:sz="4" w:space="0" w:color="auto"/>
            </w:tcBorders>
            <w:tcMar>
              <w:top w:w="57" w:type="dxa"/>
              <w:bottom w:w="57" w:type="dxa"/>
            </w:tcMar>
            <w:vAlign w:val="bottom"/>
          </w:tcPr>
          <w:p w14:paraId="4985A40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Analyse resource use in building operations</w:t>
            </w:r>
          </w:p>
        </w:tc>
        <w:tc>
          <w:tcPr>
            <w:tcW w:w="1318" w:type="dxa"/>
            <w:tcBorders>
              <w:top w:val="single" w:sz="4" w:space="0" w:color="auto"/>
              <w:bottom w:val="single" w:sz="4" w:space="0" w:color="auto"/>
            </w:tcBorders>
            <w:tcMar>
              <w:top w:w="57" w:type="dxa"/>
              <w:bottom w:w="57" w:type="dxa"/>
            </w:tcMar>
            <w:vAlign w:val="bottom"/>
          </w:tcPr>
          <w:p w14:paraId="26F1ACC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636127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EFF9D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CPPDSM4028</w:t>
            </w:r>
          </w:p>
        </w:tc>
        <w:tc>
          <w:tcPr>
            <w:tcW w:w="6422" w:type="dxa"/>
            <w:tcBorders>
              <w:top w:val="single" w:sz="4" w:space="0" w:color="auto"/>
              <w:bottom w:val="single" w:sz="4" w:space="0" w:color="auto"/>
            </w:tcBorders>
            <w:tcMar>
              <w:top w:w="57" w:type="dxa"/>
              <w:bottom w:w="57" w:type="dxa"/>
            </w:tcMar>
            <w:vAlign w:val="bottom"/>
          </w:tcPr>
          <w:p w14:paraId="2550832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Identify and analyse risks and opportunities in the property industry</w:t>
            </w:r>
          </w:p>
        </w:tc>
        <w:tc>
          <w:tcPr>
            <w:tcW w:w="1318" w:type="dxa"/>
            <w:tcBorders>
              <w:top w:val="single" w:sz="4" w:space="0" w:color="auto"/>
              <w:bottom w:val="single" w:sz="4" w:space="0" w:color="auto"/>
            </w:tcBorders>
            <w:tcMar>
              <w:top w:w="57" w:type="dxa"/>
              <w:bottom w:w="57" w:type="dxa"/>
            </w:tcMar>
            <w:vAlign w:val="bottom"/>
          </w:tcPr>
          <w:p w14:paraId="1CC32A2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2CEC8E0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6EF3F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CPPDSM4031</w:t>
            </w:r>
          </w:p>
        </w:tc>
        <w:tc>
          <w:tcPr>
            <w:tcW w:w="6422" w:type="dxa"/>
            <w:tcBorders>
              <w:top w:val="single" w:sz="4" w:space="0" w:color="auto"/>
              <w:bottom w:val="single" w:sz="4" w:space="0" w:color="auto"/>
            </w:tcBorders>
            <w:tcMar>
              <w:top w:w="57" w:type="dxa"/>
              <w:bottom w:w="57" w:type="dxa"/>
            </w:tcMar>
            <w:vAlign w:val="bottom"/>
          </w:tcPr>
          <w:p w14:paraId="3292F07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Arrange lease of space</w:t>
            </w:r>
          </w:p>
        </w:tc>
        <w:tc>
          <w:tcPr>
            <w:tcW w:w="1318" w:type="dxa"/>
            <w:tcBorders>
              <w:top w:val="single" w:sz="4" w:space="0" w:color="auto"/>
              <w:bottom w:val="single" w:sz="4" w:space="0" w:color="auto"/>
            </w:tcBorders>
            <w:tcMar>
              <w:top w:w="57" w:type="dxa"/>
              <w:bottom w:w="57" w:type="dxa"/>
            </w:tcMar>
            <w:vAlign w:val="bottom"/>
          </w:tcPr>
          <w:p w14:paraId="4A1F46D1"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69379EC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107A2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CPPDSM4034</w:t>
            </w:r>
          </w:p>
        </w:tc>
        <w:tc>
          <w:tcPr>
            <w:tcW w:w="6422" w:type="dxa"/>
            <w:tcBorders>
              <w:top w:val="single" w:sz="4" w:space="0" w:color="auto"/>
              <w:bottom w:val="single" w:sz="4" w:space="0" w:color="auto"/>
            </w:tcBorders>
            <w:tcMar>
              <w:top w:w="57" w:type="dxa"/>
              <w:bottom w:w="57" w:type="dxa"/>
            </w:tcMar>
            <w:vAlign w:val="bottom"/>
          </w:tcPr>
          <w:p w14:paraId="352C0AE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Negotiate and implement strata community management agreement</w:t>
            </w:r>
          </w:p>
        </w:tc>
        <w:tc>
          <w:tcPr>
            <w:tcW w:w="1318" w:type="dxa"/>
            <w:tcBorders>
              <w:top w:val="single" w:sz="4" w:space="0" w:color="auto"/>
              <w:bottom w:val="single" w:sz="4" w:space="0" w:color="auto"/>
            </w:tcBorders>
            <w:tcMar>
              <w:top w:w="57" w:type="dxa"/>
              <w:bottom w:w="57" w:type="dxa"/>
            </w:tcMar>
            <w:vAlign w:val="bottom"/>
          </w:tcPr>
          <w:p w14:paraId="75AC2C97"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17588AD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D3374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CPPDSM4040</w:t>
            </w:r>
          </w:p>
        </w:tc>
        <w:tc>
          <w:tcPr>
            <w:tcW w:w="6422" w:type="dxa"/>
            <w:tcBorders>
              <w:top w:val="single" w:sz="4" w:space="0" w:color="auto"/>
              <w:bottom w:val="single" w:sz="4" w:space="0" w:color="auto"/>
            </w:tcBorders>
            <w:tcMar>
              <w:top w:w="57" w:type="dxa"/>
              <w:bottom w:w="57" w:type="dxa"/>
            </w:tcMar>
            <w:vAlign w:val="bottom"/>
          </w:tcPr>
          <w:p w14:paraId="62FD33E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Contribute to asset life cycle maintenance strategy</w:t>
            </w:r>
          </w:p>
        </w:tc>
        <w:tc>
          <w:tcPr>
            <w:tcW w:w="1318" w:type="dxa"/>
            <w:tcBorders>
              <w:top w:val="single" w:sz="4" w:space="0" w:color="auto"/>
              <w:bottom w:val="single" w:sz="4" w:space="0" w:color="auto"/>
            </w:tcBorders>
            <w:tcMar>
              <w:top w:w="57" w:type="dxa"/>
              <w:bottom w:w="57" w:type="dxa"/>
            </w:tcMar>
            <w:vAlign w:val="bottom"/>
          </w:tcPr>
          <w:p w14:paraId="26BC0D57"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3838320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D3117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CPPDSM4045</w:t>
            </w:r>
          </w:p>
        </w:tc>
        <w:tc>
          <w:tcPr>
            <w:tcW w:w="6422" w:type="dxa"/>
            <w:tcBorders>
              <w:top w:val="single" w:sz="4" w:space="0" w:color="auto"/>
              <w:bottom w:val="single" w:sz="4" w:space="0" w:color="auto"/>
            </w:tcBorders>
            <w:tcMar>
              <w:top w:w="57" w:type="dxa"/>
              <w:bottom w:w="57" w:type="dxa"/>
            </w:tcMar>
            <w:vAlign w:val="bottom"/>
          </w:tcPr>
          <w:p w14:paraId="4E52581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Facilitate meetings in the property industry</w:t>
            </w:r>
          </w:p>
        </w:tc>
        <w:tc>
          <w:tcPr>
            <w:tcW w:w="1318" w:type="dxa"/>
            <w:tcBorders>
              <w:top w:val="single" w:sz="4" w:space="0" w:color="auto"/>
              <w:bottom w:val="single" w:sz="4" w:space="0" w:color="auto"/>
            </w:tcBorders>
            <w:tcMar>
              <w:top w:w="57" w:type="dxa"/>
              <w:bottom w:w="57" w:type="dxa"/>
            </w:tcMar>
            <w:vAlign w:val="bottom"/>
          </w:tcPr>
          <w:p w14:paraId="4809BA2D"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352065A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E5178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CPPDSM4047</w:t>
            </w:r>
          </w:p>
        </w:tc>
        <w:tc>
          <w:tcPr>
            <w:tcW w:w="6422" w:type="dxa"/>
            <w:tcBorders>
              <w:top w:val="single" w:sz="4" w:space="0" w:color="auto"/>
              <w:bottom w:val="single" w:sz="4" w:space="0" w:color="auto"/>
            </w:tcBorders>
            <w:tcMar>
              <w:top w:w="57" w:type="dxa"/>
              <w:bottom w:w="57" w:type="dxa"/>
            </w:tcMar>
            <w:vAlign w:val="bottom"/>
          </w:tcPr>
          <w:p w14:paraId="15C48B1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and monitor procurement process</w:t>
            </w:r>
          </w:p>
        </w:tc>
        <w:tc>
          <w:tcPr>
            <w:tcW w:w="1318" w:type="dxa"/>
            <w:tcBorders>
              <w:top w:val="single" w:sz="4" w:space="0" w:color="auto"/>
              <w:bottom w:val="single" w:sz="4" w:space="0" w:color="auto"/>
            </w:tcBorders>
            <w:tcMar>
              <w:top w:w="57" w:type="dxa"/>
              <w:bottom w:w="57" w:type="dxa"/>
            </w:tcMar>
            <w:vAlign w:val="bottom"/>
          </w:tcPr>
          <w:p w14:paraId="301873D4"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25C00D7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E7B49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CPPDSM4048</w:t>
            </w:r>
          </w:p>
        </w:tc>
        <w:tc>
          <w:tcPr>
            <w:tcW w:w="6422" w:type="dxa"/>
            <w:tcBorders>
              <w:top w:val="single" w:sz="4" w:space="0" w:color="auto"/>
              <w:bottom w:val="single" w:sz="4" w:space="0" w:color="auto"/>
            </w:tcBorders>
            <w:tcMar>
              <w:top w:w="57" w:type="dxa"/>
              <w:bottom w:w="57" w:type="dxa"/>
            </w:tcMar>
            <w:vAlign w:val="bottom"/>
          </w:tcPr>
          <w:p w14:paraId="7208F72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customer service strategies in the property industry</w:t>
            </w:r>
          </w:p>
        </w:tc>
        <w:tc>
          <w:tcPr>
            <w:tcW w:w="1318" w:type="dxa"/>
            <w:tcBorders>
              <w:top w:val="single" w:sz="4" w:space="0" w:color="auto"/>
              <w:bottom w:val="single" w:sz="4" w:space="0" w:color="auto"/>
            </w:tcBorders>
            <w:tcMar>
              <w:top w:w="57" w:type="dxa"/>
              <w:bottom w:w="57" w:type="dxa"/>
            </w:tcMar>
            <w:vAlign w:val="bottom"/>
          </w:tcPr>
          <w:p w14:paraId="5CFE604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5908C12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D12BE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CPPDSM4055</w:t>
            </w:r>
          </w:p>
        </w:tc>
        <w:tc>
          <w:tcPr>
            <w:tcW w:w="6422" w:type="dxa"/>
            <w:tcBorders>
              <w:top w:val="single" w:sz="4" w:space="0" w:color="auto"/>
              <w:bottom w:val="single" w:sz="4" w:space="0" w:color="auto"/>
            </w:tcBorders>
            <w:tcMar>
              <w:top w:w="57" w:type="dxa"/>
              <w:bottom w:w="57" w:type="dxa"/>
            </w:tcMar>
            <w:vAlign w:val="bottom"/>
          </w:tcPr>
          <w:p w14:paraId="1A8E141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asset management system</w:t>
            </w:r>
          </w:p>
        </w:tc>
        <w:tc>
          <w:tcPr>
            <w:tcW w:w="1318" w:type="dxa"/>
            <w:tcBorders>
              <w:top w:val="single" w:sz="4" w:space="0" w:color="auto"/>
              <w:bottom w:val="single" w:sz="4" w:space="0" w:color="auto"/>
            </w:tcBorders>
            <w:tcMar>
              <w:top w:w="57" w:type="dxa"/>
              <w:bottom w:w="57" w:type="dxa"/>
            </w:tcMar>
            <w:vAlign w:val="bottom"/>
          </w:tcPr>
          <w:p w14:paraId="57A466C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520FDBC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E5F61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CPPDSM4056</w:t>
            </w:r>
          </w:p>
        </w:tc>
        <w:tc>
          <w:tcPr>
            <w:tcW w:w="6422" w:type="dxa"/>
            <w:tcBorders>
              <w:top w:val="single" w:sz="4" w:space="0" w:color="auto"/>
              <w:bottom w:val="single" w:sz="4" w:space="0" w:color="auto"/>
            </w:tcBorders>
            <w:tcMar>
              <w:top w:w="57" w:type="dxa"/>
              <w:bottom w:w="57" w:type="dxa"/>
            </w:tcMar>
            <w:vAlign w:val="bottom"/>
          </w:tcPr>
          <w:p w14:paraId="741EA7C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conflicts and disputes in the property industry</w:t>
            </w:r>
          </w:p>
        </w:tc>
        <w:tc>
          <w:tcPr>
            <w:tcW w:w="1318" w:type="dxa"/>
            <w:tcBorders>
              <w:top w:val="single" w:sz="4" w:space="0" w:color="auto"/>
              <w:bottom w:val="single" w:sz="4" w:space="0" w:color="auto"/>
            </w:tcBorders>
            <w:tcMar>
              <w:top w:w="57" w:type="dxa"/>
              <w:bottom w:w="57" w:type="dxa"/>
            </w:tcMar>
            <w:vAlign w:val="bottom"/>
          </w:tcPr>
          <w:p w14:paraId="571815F9"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5BBDF0E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6F57D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CPPDSM4066</w:t>
            </w:r>
          </w:p>
        </w:tc>
        <w:tc>
          <w:tcPr>
            <w:tcW w:w="6422" w:type="dxa"/>
            <w:tcBorders>
              <w:top w:val="single" w:sz="4" w:space="0" w:color="auto"/>
              <w:bottom w:val="single" w:sz="4" w:space="0" w:color="auto"/>
            </w:tcBorders>
            <w:tcMar>
              <w:top w:w="57" w:type="dxa"/>
              <w:bottom w:w="57" w:type="dxa"/>
            </w:tcMar>
            <w:vAlign w:val="bottom"/>
          </w:tcPr>
          <w:p w14:paraId="5B89477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Plan and coordinate property and facility inspection</w:t>
            </w:r>
          </w:p>
        </w:tc>
        <w:tc>
          <w:tcPr>
            <w:tcW w:w="1318" w:type="dxa"/>
            <w:tcBorders>
              <w:top w:val="single" w:sz="4" w:space="0" w:color="auto"/>
              <w:bottom w:val="single" w:sz="4" w:space="0" w:color="auto"/>
            </w:tcBorders>
            <w:tcMar>
              <w:top w:w="57" w:type="dxa"/>
              <w:bottom w:w="57" w:type="dxa"/>
            </w:tcMar>
            <w:vAlign w:val="bottom"/>
          </w:tcPr>
          <w:p w14:paraId="3C8880B2"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2EC33AB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D079C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CPPDSM4071</w:t>
            </w:r>
          </w:p>
        </w:tc>
        <w:tc>
          <w:tcPr>
            <w:tcW w:w="6422" w:type="dxa"/>
            <w:tcBorders>
              <w:top w:val="single" w:sz="4" w:space="0" w:color="auto"/>
              <w:bottom w:val="single" w:sz="4" w:space="0" w:color="auto"/>
            </w:tcBorders>
            <w:tcMar>
              <w:top w:w="57" w:type="dxa"/>
              <w:bottom w:w="57" w:type="dxa"/>
            </w:tcMar>
            <w:vAlign w:val="bottom"/>
          </w:tcPr>
          <w:p w14:paraId="78DCC4A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Promote process improvement in the property industry</w:t>
            </w:r>
          </w:p>
        </w:tc>
        <w:tc>
          <w:tcPr>
            <w:tcW w:w="1318" w:type="dxa"/>
            <w:tcBorders>
              <w:top w:val="single" w:sz="4" w:space="0" w:color="auto"/>
              <w:bottom w:val="single" w:sz="4" w:space="0" w:color="auto"/>
            </w:tcBorders>
            <w:tcMar>
              <w:top w:w="57" w:type="dxa"/>
              <w:bottom w:w="57" w:type="dxa"/>
            </w:tcMar>
            <w:vAlign w:val="bottom"/>
          </w:tcPr>
          <w:p w14:paraId="4870E9B9"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6F602DC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B1716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CPPDSM4072</w:t>
            </w:r>
          </w:p>
        </w:tc>
        <w:tc>
          <w:tcPr>
            <w:tcW w:w="6422" w:type="dxa"/>
            <w:tcBorders>
              <w:top w:val="single" w:sz="4" w:space="0" w:color="auto"/>
              <w:bottom w:val="single" w:sz="4" w:space="0" w:color="auto"/>
            </w:tcBorders>
            <w:tcMar>
              <w:top w:w="57" w:type="dxa"/>
              <w:bottom w:w="57" w:type="dxa"/>
            </w:tcMar>
            <w:vAlign w:val="bottom"/>
          </w:tcPr>
          <w:p w14:paraId="3C574E5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Provide leadership in the property industry</w:t>
            </w:r>
          </w:p>
        </w:tc>
        <w:tc>
          <w:tcPr>
            <w:tcW w:w="1318" w:type="dxa"/>
            <w:tcBorders>
              <w:top w:val="single" w:sz="4" w:space="0" w:color="auto"/>
              <w:bottom w:val="single" w:sz="4" w:space="0" w:color="auto"/>
            </w:tcBorders>
            <w:tcMar>
              <w:top w:w="57" w:type="dxa"/>
              <w:bottom w:w="57" w:type="dxa"/>
            </w:tcMar>
            <w:vAlign w:val="bottom"/>
          </w:tcPr>
          <w:p w14:paraId="7C65FB21"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5CEA2EC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7C910D2"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CPPDSM4082</w:t>
            </w:r>
          </w:p>
        </w:tc>
        <w:tc>
          <w:tcPr>
            <w:tcW w:w="6422" w:type="dxa"/>
            <w:tcBorders>
              <w:top w:val="single" w:sz="4" w:space="0" w:color="auto"/>
              <w:bottom w:val="single" w:sz="4" w:space="0" w:color="auto"/>
            </w:tcBorders>
            <w:tcMar>
              <w:top w:w="57" w:type="dxa"/>
              <w:bottom w:w="57" w:type="dxa"/>
            </w:tcMar>
            <w:vAlign w:val="bottom"/>
          </w:tcPr>
          <w:p w14:paraId="579726E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Monitor service requirements of owners and occupiers in strata communities</w:t>
            </w:r>
          </w:p>
        </w:tc>
        <w:tc>
          <w:tcPr>
            <w:tcW w:w="1318" w:type="dxa"/>
            <w:tcBorders>
              <w:top w:val="single" w:sz="4" w:space="0" w:color="auto"/>
              <w:bottom w:val="single" w:sz="4" w:space="0" w:color="auto"/>
            </w:tcBorders>
            <w:tcMar>
              <w:top w:w="57" w:type="dxa"/>
              <w:bottom w:w="57" w:type="dxa"/>
            </w:tcMar>
            <w:vAlign w:val="center"/>
          </w:tcPr>
          <w:p w14:paraId="5CBD1562"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51A5375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11BB3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CPPDSM4083</w:t>
            </w:r>
          </w:p>
        </w:tc>
        <w:tc>
          <w:tcPr>
            <w:tcW w:w="6422" w:type="dxa"/>
            <w:tcBorders>
              <w:top w:val="single" w:sz="4" w:space="0" w:color="auto"/>
              <w:bottom w:val="single" w:sz="4" w:space="0" w:color="auto"/>
            </w:tcBorders>
            <w:tcMar>
              <w:top w:w="57" w:type="dxa"/>
              <w:bottom w:w="57" w:type="dxa"/>
            </w:tcMar>
            <w:vAlign w:val="bottom"/>
          </w:tcPr>
          <w:p w14:paraId="06484A4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Terminate strata community</w:t>
            </w:r>
          </w:p>
        </w:tc>
        <w:tc>
          <w:tcPr>
            <w:tcW w:w="1318" w:type="dxa"/>
            <w:tcBorders>
              <w:top w:val="single" w:sz="4" w:space="0" w:color="auto"/>
              <w:bottom w:val="single" w:sz="4" w:space="0" w:color="auto"/>
            </w:tcBorders>
            <w:tcMar>
              <w:top w:w="57" w:type="dxa"/>
              <w:bottom w:w="57" w:type="dxa"/>
            </w:tcMar>
            <w:vAlign w:val="bottom"/>
          </w:tcPr>
          <w:p w14:paraId="1E558392"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6673DDE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49643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CPPDSM4084</w:t>
            </w:r>
          </w:p>
        </w:tc>
        <w:tc>
          <w:tcPr>
            <w:tcW w:w="6422" w:type="dxa"/>
            <w:tcBorders>
              <w:top w:val="single" w:sz="4" w:space="0" w:color="auto"/>
              <w:bottom w:val="single" w:sz="4" w:space="0" w:color="auto"/>
            </w:tcBorders>
            <w:tcMar>
              <w:top w:w="57" w:type="dxa"/>
              <w:bottom w:w="57" w:type="dxa"/>
            </w:tcMar>
            <w:vAlign w:val="bottom"/>
          </w:tcPr>
          <w:p w14:paraId="7C95863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Administer insurance for strata communities</w:t>
            </w:r>
          </w:p>
        </w:tc>
        <w:tc>
          <w:tcPr>
            <w:tcW w:w="1318" w:type="dxa"/>
            <w:tcBorders>
              <w:top w:val="single" w:sz="4" w:space="0" w:color="auto"/>
              <w:bottom w:val="single" w:sz="4" w:space="0" w:color="auto"/>
            </w:tcBorders>
            <w:tcMar>
              <w:top w:w="57" w:type="dxa"/>
              <w:bottom w:w="57" w:type="dxa"/>
            </w:tcMar>
            <w:vAlign w:val="bottom"/>
          </w:tcPr>
          <w:p w14:paraId="0F4BB53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571E053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615392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CPPDSM4085</w:t>
            </w:r>
          </w:p>
        </w:tc>
        <w:tc>
          <w:tcPr>
            <w:tcW w:w="6422" w:type="dxa"/>
            <w:tcBorders>
              <w:top w:val="single" w:sz="4" w:space="0" w:color="auto"/>
              <w:bottom w:val="single" w:sz="4" w:space="0" w:color="auto"/>
            </w:tcBorders>
            <w:tcMar>
              <w:top w:w="57" w:type="dxa"/>
              <w:bottom w:w="57" w:type="dxa"/>
            </w:tcMar>
            <w:vAlign w:val="bottom"/>
          </w:tcPr>
          <w:p w14:paraId="773EF45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Handle strata community funds held on trust</w:t>
            </w:r>
          </w:p>
        </w:tc>
        <w:tc>
          <w:tcPr>
            <w:tcW w:w="1318" w:type="dxa"/>
            <w:tcBorders>
              <w:top w:val="single" w:sz="4" w:space="0" w:color="auto"/>
              <w:bottom w:val="single" w:sz="4" w:space="0" w:color="auto"/>
            </w:tcBorders>
            <w:tcMar>
              <w:top w:w="57" w:type="dxa"/>
              <w:bottom w:w="57" w:type="dxa"/>
            </w:tcMar>
            <w:vAlign w:val="bottom"/>
          </w:tcPr>
          <w:p w14:paraId="452FD57D"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63865AB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BBAD0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CPPDSM4086</w:t>
            </w:r>
          </w:p>
        </w:tc>
        <w:tc>
          <w:tcPr>
            <w:tcW w:w="6422" w:type="dxa"/>
            <w:tcBorders>
              <w:top w:val="single" w:sz="4" w:space="0" w:color="auto"/>
              <w:bottom w:val="single" w:sz="4" w:space="0" w:color="auto"/>
            </w:tcBorders>
            <w:tcMar>
              <w:top w:w="57" w:type="dxa"/>
              <w:bottom w:w="57" w:type="dxa"/>
            </w:tcMar>
            <w:vAlign w:val="bottom"/>
          </w:tcPr>
          <w:p w14:paraId="7BEADF4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Oversee preparation of strata community budgets</w:t>
            </w:r>
          </w:p>
        </w:tc>
        <w:tc>
          <w:tcPr>
            <w:tcW w:w="1318" w:type="dxa"/>
            <w:tcBorders>
              <w:top w:val="single" w:sz="4" w:space="0" w:color="auto"/>
              <w:bottom w:val="single" w:sz="4" w:space="0" w:color="auto"/>
            </w:tcBorders>
            <w:tcMar>
              <w:top w:w="57" w:type="dxa"/>
              <w:bottom w:w="57" w:type="dxa"/>
            </w:tcMar>
            <w:vAlign w:val="bottom"/>
          </w:tcPr>
          <w:p w14:paraId="7C83B366"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67C87A7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454339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CPPDSM4087</w:t>
            </w:r>
          </w:p>
        </w:tc>
        <w:tc>
          <w:tcPr>
            <w:tcW w:w="6422" w:type="dxa"/>
            <w:tcBorders>
              <w:top w:val="single" w:sz="4" w:space="0" w:color="auto"/>
              <w:bottom w:val="single" w:sz="4" w:space="0" w:color="auto"/>
            </w:tcBorders>
            <w:tcMar>
              <w:top w:w="57" w:type="dxa"/>
              <w:bottom w:w="57" w:type="dxa"/>
            </w:tcMar>
            <w:vAlign w:val="bottom"/>
          </w:tcPr>
          <w:p w14:paraId="1D4D134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Facilitate operation of owners committee</w:t>
            </w:r>
          </w:p>
        </w:tc>
        <w:tc>
          <w:tcPr>
            <w:tcW w:w="1318" w:type="dxa"/>
            <w:tcBorders>
              <w:top w:val="single" w:sz="4" w:space="0" w:color="auto"/>
              <w:bottom w:val="single" w:sz="4" w:space="0" w:color="auto"/>
            </w:tcBorders>
            <w:tcMar>
              <w:top w:w="57" w:type="dxa"/>
              <w:bottom w:w="57" w:type="dxa"/>
            </w:tcMar>
            <w:vAlign w:val="bottom"/>
          </w:tcPr>
          <w:p w14:paraId="30E8A32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5C0A468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10E286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CPPDSM5007</w:t>
            </w:r>
          </w:p>
        </w:tc>
        <w:tc>
          <w:tcPr>
            <w:tcW w:w="6422" w:type="dxa"/>
            <w:tcBorders>
              <w:top w:val="single" w:sz="4" w:space="0" w:color="auto"/>
              <w:bottom w:val="single" w:sz="4" w:space="0" w:color="auto"/>
            </w:tcBorders>
            <w:tcMar>
              <w:top w:w="57" w:type="dxa"/>
              <w:bottom w:w="57" w:type="dxa"/>
            </w:tcMar>
            <w:vAlign w:val="bottom"/>
          </w:tcPr>
          <w:p w14:paraId="672FD73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Coordinate construction or renovation of facilities</w:t>
            </w:r>
          </w:p>
        </w:tc>
        <w:tc>
          <w:tcPr>
            <w:tcW w:w="1318" w:type="dxa"/>
            <w:tcBorders>
              <w:top w:val="single" w:sz="4" w:space="0" w:color="auto"/>
              <w:bottom w:val="single" w:sz="4" w:space="0" w:color="auto"/>
            </w:tcBorders>
            <w:tcMar>
              <w:top w:w="57" w:type="dxa"/>
              <w:bottom w:w="57" w:type="dxa"/>
            </w:tcMar>
            <w:vAlign w:val="bottom"/>
          </w:tcPr>
          <w:p w14:paraId="31607236"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576A544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1416D4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CPPDSM5025</w:t>
            </w:r>
          </w:p>
        </w:tc>
        <w:tc>
          <w:tcPr>
            <w:tcW w:w="6422" w:type="dxa"/>
            <w:tcBorders>
              <w:top w:val="single" w:sz="4" w:space="0" w:color="auto"/>
              <w:bottom w:val="single" w:sz="4" w:space="0" w:color="auto"/>
            </w:tcBorders>
            <w:tcMar>
              <w:top w:w="57" w:type="dxa"/>
              <w:bottom w:w="57" w:type="dxa"/>
            </w:tcMar>
            <w:vAlign w:val="bottom"/>
          </w:tcPr>
          <w:p w14:paraId="1609553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public relations in the property industry</w:t>
            </w:r>
          </w:p>
        </w:tc>
        <w:tc>
          <w:tcPr>
            <w:tcW w:w="1318" w:type="dxa"/>
            <w:tcBorders>
              <w:top w:val="single" w:sz="4" w:space="0" w:color="auto"/>
              <w:bottom w:val="single" w:sz="4" w:space="0" w:color="auto"/>
            </w:tcBorders>
            <w:tcMar>
              <w:top w:w="57" w:type="dxa"/>
              <w:bottom w:w="57" w:type="dxa"/>
            </w:tcMar>
            <w:vAlign w:val="bottom"/>
          </w:tcPr>
          <w:p w14:paraId="7F18044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77278F6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2FA16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CPPDSM5026</w:t>
            </w:r>
          </w:p>
        </w:tc>
        <w:tc>
          <w:tcPr>
            <w:tcW w:w="6422" w:type="dxa"/>
            <w:tcBorders>
              <w:top w:val="single" w:sz="4" w:space="0" w:color="auto"/>
              <w:bottom w:val="single" w:sz="4" w:space="0" w:color="auto"/>
            </w:tcBorders>
            <w:tcMar>
              <w:top w:w="57" w:type="dxa"/>
              <w:bottom w:w="57" w:type="dxa"/>
            </w:tcMar>
            <w:vAlign w:val="bottom"/>
          </w:tcPr>
          <w:p w14:paraId="2F509B9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a consultant property project team</w:t>
            </w:r>
          </w:p>
        </w:tc>
        <w:tc>
          <w:tcPr>
            <w:tcW w:w="1318" w:type="dxa"/>
            <w:tcBorders>
              <w:top w:val="single" w:sz="4" w:space="0" w:color="auto"/>
              <w:bottom w:val="single" w:sz="4" w:space="0" w:color="auto"/>
            </w:tcBorders>
            <w:tcMar>
              <w:top w:w="57" w:type="dxa"/>
              <w:bottom w:w="57" w:type="dxa"/>
            </w:tcMar>
            <w:vAlign w:val="bottom"/>
          </w:tcPr>
          <w:p w14:paraId="426D537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6E08665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3B59C2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CPPDSM5027</w:t>
            </w:r>
          </w:p>
        </w:tc>
        <w:tc>
          <w:tcPr>
            <w:tcW w:w="6422" w:type="dxa"/>
            <w:tcBorders>
              <w:top w:val="single" w:sz="4" w:space="0" w:color="auto"/>
              <w:bottom w:val="single" w:sz="4" w:space="0" w:color="auto"/>
            </w:tcBorders>
            <w:tcMar>
              <w:top w:w="57" w:type="dxa"/>
              <w:bottom w:w="57" w:type="dxa"/>
            </w:tcMar>
            <w:vAlign w:val="bottom"/>
          </w:tcPr>
          <w:p w14:paraId="2934DC3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Provide facilities and amenities for property users</w:t>
            </w:r>
          </w:p>
        </w:tc>
        <w:tc>
          <w:tcPr>
            <w:tcW w:w="1318" w:type="dxa"/>
            <w:tcBorders>
              <w:top w:val="single" w:sz="4" w:space="0" w:color="auto"/>
              <w:bottom w:val="single" w:sz="4" w:space="0" w:color="auto"/>
            </w:tcBorders>
            <w:tcMar>
              <w:top w:w="57" w:type="dxa"/>
              <w:bottom w:w="57" w:type="dxa"/>
            </w:tcMar>
            <w:vAlign w:val="bottom"/>
          </w:tcPr>
          <w:p w14:paraId="6BEFEA9C"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436E94A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4A372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CPPDSM5029</w:t>
            </w:r>
          </w:p>
        </w:tc>
        <w:tc>
          <w:tcPr>
            <w:tcW w:w="6422" w:type="dxa"/>
            <w:tcBorders>
              <w:top w:val="single" w:sz="4" w:space="0" w:color="auto"/>
              <w:bottom w:val="single" w:sz="4" w:space="0" w:color="auto"/>
            </w:tcBorders>
            <w:tcMar>
              <w:top w:w="57" w:type="dxa"/>
              <w:bottom w:w="57" w:type="dxa"/>
            </w:tcMar>
            <w:vAlign w:val="bottom"/>
          </w:tcPr>
          <w:p w14:paraId="613375A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client relationships and networks in the property industry</w:t>
            </w:r>
          </w:p>
        </w:tc>
        <w:tc>
          <w:tcPr>
            <w:tcW w:w="1318" w:type="dxa"/>
            <w:tcBorders>
              <w:top w:val="single" w:sz="4" w:space="0" w:color="auto"/>
              <w:bottom w:val="single" w:sz="4" w:space="0" w:color="auto"/>
            </w:tcBorders>
            <w:tcMar>
              <w:top w:w="57" w:type="dxa"/>
              <w:bottom w:w="57" w:type="dxa"/>
            </w:tcMar>
            <w:vAlign w:val="bottom"/>
          </w:tcPr>
          <w:p w14:paraId="0E35DD11"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5B73AB1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492BA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CPPDSM5030</w:t>
            </w:r>
          </w:p>
        </w:tc>
        <w:tc>
          <w:tcPr>
            <w:tcW w:w="6422" w:type="dxa"/>
            <w:tcBorders>
              <w:top w:val="single" w:sz="4" w:space="0" w:color="auto"/>
              <w:bottom w:val="single" w:sz="4" w:space="0" w:color="auto"/>
            </w:tcBorders>
            <w:tcMar>
              <w:top w:w="57" w:type="dxa"/>
              <w:bottom w:w="57" w:type="dxa"/>
            </w:tcMar>
            <w:vAlign w:val="bottom"/>
          </w:tcPr>
          <w:p w14:paraId="061C518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projects in the property industry</w:t>
            </w:r>
          </w:p>
        </w:tc>
        <w:tc>
          <w:tcPr>
            <w:tcW w:w="1318" w:type="dxa"/>
            <w:tcBorders>
              <w:top w:val="single" w:sz="4" w:space="0" w:color="auto"/>
              <w:bottom w:val="single" w:sz="4" w:space="0" w:color="auto"/>
            </w:tcBorders>
            <w:tcMar>
              <w:top w:w="57" w:type="dxa"/>
              <w:bottom w:w="57" w:type="dxa"/>
            </w:tcMar>
            <w:vAlign w:val="bottom"/>
          </w:tcPr>
          <w:p w14:paraId="076F7F4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0EFD1CF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76ECA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CPPDSM5039</w:t>
            </w:r>
          </w:p>
        </w:tc>
        <w:tc>
          <w:tcPr>
            <w:tcW w:w="6422" w:type="dxa"/>
            <w:tcBorders>
              <w:top w:val="single" w:sz="4" w:space="0" w:color="auto"/>
              <w:bottom w:val="single" w:sz="4" w:space="0" w:color="auto"/>
            </w:tcBorders>
            <w:tcMar>
              <w:top w:w="57" w:type="dxa"/>
              <w:bottom w:w="57" w:type="dxa"/>
            </w:tcMar>
            <w:vAlign w:val="bottom"/>
          </w:tcPr>
          <w:p w14:paraId="1061294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Meet legal requirements in managing strata communities</w:t>
            </w:r>
          </w:p>
        </w:tc>
        <w:tc>
          <w:tcPr>
            <w:tcW w:w="1318" w:type="dxa"/>
            <w:tcBorders>
              <w:top w:val="single" w:sz="4" w:space="0" w:color="auto"/>
              <w:bottom w:val="single" w:sz="4" w:space="0" w:color="auto"/>
            </w:tcBorders>
            <w:tcMar>
              <w:top w:w="57" w:type="dxa"/>
              <w:bottom w:w="57" w:type="dxa"/>
            </w:tcMar>
            <w:vAlign w:val="bottom"/>
          </w:tcPr>
          <w:p w14:paraId="7A78FFE0"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51CAC65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F4D6C2D"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CPPDSM5040</w:t>
            </w:r>
          </w:p>
        </w:tc>
        <w:tc>
          <w:tcPr>
            <w:tcW w:w="6422" w:type="dxa"/>
            <w:tcBorders>
              <w:top w:val="single" w:sz="4" w:space="0" w:color="auto"/>
              <w:bottom w:val="single" w:sz="4" w:space="0" w:color="auto"/>
            </w:tcBorders>
            <w:tcMar>
              <w:top w:w="57" w:type="dxa"/>
              <w:bottom w:w="57" w:type="dxa"/>
            </w:tcMar>
            <w:vAlign w:val="bottom"/>
          </w:tcPr>
          <w:p w14:paraId="783BCD8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Meet ethical and professional standards in managing strata communities</w:t>
            </w:r>
          </w:p>
        </w:tc>
        <w:tc>
          <w:tcPr>
            <w:tcW w:w="1318" w:type="dxa"/>
            <w:tcBorders>
              <w:top w:val="single" w:sz="4" w:space="0" w:color="auto"/>
              <w:bottom w:val="single" w:sz="4" w:space="0" w:color="auto"/>
            </w:tcBorders>
            <w:tcMar>
              <w:top w:w="57" w:type="dxa"/>
              <w:bottom w:w="57" w:type="dxa"/>
            </w:tcMar>
            <w:vAlign w:val="center"/>
          </w:tcPr>
          <w:p w14:paraId="2948329F"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3F6EAA6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28DE5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CPPDSM6007</w:t>
            </w:r>
          </w:p>
        </w:tc>
        <w:tc>
          <w:tcPr>
            <w:tcW w:w="6422" w:type="dxa"/>
            <w:tcBorders>
              <w:top w:val="single" w:sz="4" w:space="0" w:color="auto"/>
              <w:bottom w:val="single" w:sz="4" w:space="0" w:color="auto"/>
            </w:tcBorders>
            <w:tcMar>
              <w:top w:w="57" w:type="dxa"/>
              <w:bottom w:w="57" w:type="dxa"/>
            </w:tcMar>
            <w:vAlign w:val="bottom"/>
          </w:tcPr>
          <w:p w14:paraId="19E763F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life cycle asset management plans</w:t>
            </w:r>
          </w:p>
        </w:tc>
        <w:tc>
          <w:tcPr>
            <w:tcW w:w="1318" w:type="dxa"/>
            <w:tcBorders>
              <w:top w:val="single" w:sz="4" w:space="0" w:color="auto"/>
              <w:bottom w:val="single" w:sz="4" w:space="0" w:color="auto"/>
            </w:tcBorders>
            <w:tcMar>
              <w:top w:w="57" w:type="dxa"/>
              <w:bottom w:w="57" w:type="dxa"/>
            </w:tcMar>
            <w:vAlign w:val="bottom"/>
          </w:tcPr>
          <w:p w14:paraId="5CF1B30C"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40019B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8CF3F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CPPFES2003</w:t>
            </w:r>
          </w:p>
        </w:tc>
        <w:tc>
          <w:tcPr>
            <w:tcW w:w="6422" w:type="dxa"/>
            <w:tcBorders>
              <w:top w:val="single" w:sz="4" w:space="0" w:color="auto"/>
              <w:bottom w:val="single" w:sz="4" w:space="0" w:color="auto"/>
            </w:tcBorders>
            <w:tcMar>
              <w:top w:w="57" w:type="dxa"/>
              <w:bottom w:w="57" w:type="dxa"/>
            </w:tcMar>
            <w:vAlign w:val="bottom"/>
          </w:tcPr>
          <w:p w14:paraId="2178E2F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Safely move loads and dangerous goods</w:t>
            </w:r>
          </w:p>
        </w:tc>
        <w:tc>
          <w:tcPr>
            <w:tcW w:w="1318" w:type="dxa"/>
            <w:tcBorders>
              <w:top w:val="single" w:sz="4" w:space="0" w:color="auto"/>
              <w:bottom w:val="single" w:sz="4" w:space="0" w:color="auto"/>
            </w:tcBorders>
            <w:tcMar>
              <w:top w:w="57" w:type="dxa"/>
              <w:bottom w:w="57" w:type="dxa"/>
            </w:tcMar>
            <w:vAlign w:val="bottom"/>
          </w:tcPr>
          <w:p w14:paraId="35A7DE1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131682F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2E615A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CPPFES2004</w:t>
            </w:r>
          </w:p>
        </w:tc>
        <w:tc>
          <w:tcPr>
            <w:tcW w:w="6422" w:type="dxa"/>
            <w:tcBorders>
              <w:top w:val="single" w:sz="4" w:space="0" w:color="auto"/>
              <w:bottom w:val="single" w:sz="4" w:space="0" w:color="auto"/>
            </w:tcBorders>
            <w:tcMar>
              <w:top w:w="57" w:type="dxa"/>
              <w:bottom w:w="57" w:type="dxa"/>
            </w:tcMar>
            <w:vAlign w:val="bottom"/>
          </w:tcPr>
          <w:p w14:paraId="1FDA9C8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Identify and report on types of installed fire safety equipment and systems</w:t>
            </w:r>
          </w:p>
        </w:tc>
        <w:tc>
          <w:tcPr>
            <w:tcW w:w="1318" w:type="dxa"/>
            <w:tcBorders>
              <w:top w:val="single" w:sz="4" w:space="0" w:color="auto"/>
              <w:bottom w:val="single" w:sz="4" w:space="0" w:color="auto"/>
            </w:tcBorders>
            <w:tcMar>
              <w:top w:w="57" w:type="dxa"/>
              <w:bottom w:w="57" w:type="dxa"/>
            </w:tcMar>
            <w:vAlign w:val="center"/>
          </w:tcPr>
          <w:p w14:paraId="20B3217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35</w:t>
            </w:r>
          </w:p>
        </w:tc>
      </w:tr>
      <w:tr w:rsidR="00414ECB" w:rsidRPr="0072047E" w14:paraId="4EFB555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ABA0F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CPPFES2005</w:t>
            </w:r>
          </w:p>
        </w:tc>
        <w:tc>
          <w:tcPr>
            <w:tcW w:w="6422" w:type="dxa"/>
            <w:tcBorders>
              <w:top w:val="single" w:sz="4" w:space="0" w:color="auto"/>
              <w:bottom w:val="single" w:sz="4" w:space="0" w:color="auto"/>
            </w:tcBorders>
            <w:tcMar>
              <w:top w:w="57" w:type="dxa"/>
              <w:bottom w:w="57" w:type="dxa"/>
            </w:tcMar>
            <w:vAlign w:val="bottom"/>
          </w:tcPr>
          <w:p w14:paraId="104BE08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Demonstrate first attack firefighting equipment</w:t>
            </w:r>
          </w:p>
        </w:tc>
        <w:tc>
          <w:tcPr>
            <w:tcW w:w="1318" w:type="dxa"/>
            <w:tcBorders>
              <w:top w:val="single" w:sz="4" w:space="0" w:color="auto"/>
              <w:bottom w:val="single" w:sz="4" w:space="0" w:color="auto"/>
            </w:tcBorders>
            <w:tcMar>
              <w:top w:w="57" w:type="dxa"/>
              <w:bottom w:w="57" w:type="dxa"/>
            </w:tcMar>
            <w:vAlign w:val="bottom"/>
          </w:tcPr>
          <w:p w14:paraId="49F173FC"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128BFF5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B0535A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CPPFES2006</w:t>
            </w:r>
          </w:p>
        </w:tc>
        <w:tc>
          <w:tcPr>
            <w:tcW w:w="6422" w:type="dxa"/>
            <w:tcBorders>
              <w:top w:val="single" w:sz="4" w:space="0" w:color="auto"/>
              <w:bottom w:val="single" w:sz="4" w:space="0" w:color="auto"/>
            </w:tcBorders>
            <w:tcMar>
              <w:top w:w="57" w:type="dxa"/>
              <w:bottom w:w="57" w:type="dxa"/>
            </w:tcMar>
            <w:vAlign w:val="bottom"/>
          </w:tcPr>
          <w:p w14:paraId="31E7519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Prepare for installation and servicing operations</w:t>
            </w:r>
          </w:p>
        </w:tc>
        <w:tc>
          <w:tcPr>
            <w:tcW w:w="1318" w:type="dxa"/>
            <w:tcBorders>
              <w:top w:val="single" w:sz="4" w:space="0" w:color="auto"/>
              <w:bottom w:val="single" w:sz="4" w:space="0" w:color="auto"/>
            </w:tcBorders>
            <w:tcMar>
              <w:top w:w="57" w:type="dxa"/>
              <w:bottom w:w="57" w:type="dxa"/>
            </w:tcMar>
            <w:vAlign w:val="bottom"/>
          </w:tcPr>
          <w:p w14:paraId="123190C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7953015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D0107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CPPFES2007</w:t>
            </w:r>
          </w:p>
        </w:tc>
        <w:tc>
          <w:tcPr>
            <w:tcW w:w="6422" w:type="dxa"/>
            <w:tcBorders>
              <w:top w:val="single" w:sz="4" w:space="0" w:color="auto"/>
              <w:bottom w:val="single" w:sz="4" w:space="0" w:color="auto"/>
            </w:tcBorders>
            <w:tcMar>
              <w:top w:w="57" w:type="dxa"/>
              <w:bottom w:w="57" w:type="dxa"/>
            </w:tcMar>
            <w:vAlign w:val="bottom"/>
          </w:tcPr>
          <w:p w14:paraId="0C1466D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quality of work and promote continuous improvement</w:t>
            </w:r>
          </w:p>
        </w:tc>
        <w:tc>
          <w:tcPr>
            <w:tcW w:w="1318" w:type="dxa"/>
            <w:tcBorders>
              <w:top w:val="single" w:sz="4" w:space="0" w:color="auto"/>
              <w:bottom w:val="single" w:sz="4" w:space="0" w:color="auto"/>
            </w:tcBorders>
            <w:tcMar>
              <w:top w:w="57" w:type="dxa"/>
              <w:bottom w:w="57" w:type="dxa"/>
            </w:tcMar>
            <w:vAlign w:val="bottom"/>
          </w:tcPr>
          <w:p w14:paraId="05BB30FD"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084176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066957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CPPFES2010</w:t>
            </w:r>
          </w:p>
        </w:tc>
        <w:tc>
          <w:tcPr>
            <w:tcW w:w="6422" w:type="dxa"/>
            <w:tcBorders>
              <w:top w:val="single" w:sz="4" w:space="0" w:color="auto"/>
              <w:bottom w:val="single" w:sz="4" w:space="0" w:color="auto"/>
            </w:tcBorders>
            <w:tcMar>
              <w:top w:w="57" w:type="dxa"/>
              <w:bottom w:w="57" w:type="dxa"/>
            </w:tcMar>
            <w:vAlign w:val="bottom"/>
          </w:tcPr>
          <w:p w14:paraId="7A808E4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Inspect and test fire hose reels</w:t>
            </w:r>
          </w:p>
        </w:tc>
        <w:tc>
          <w:tcPr>
            <w:tcW w:w="1318" w:type="dxa"/>
            <w:tcBorders>
              <w:top w:val="single" w:sz="4" w:space="0" w:color="auto"/>
              <w:bottom w:val="single" w:sz="4" w:space="0" w:color="auto"/>
            </w:tcBorders>
            <w:tcMar>
              <w:top w:w="57" w:type="dxa"/>
              <w:bottom w:w="57" w:type="dxa"/>
            </w:tcMar>
            <w:vAlign w:val="bottom"/>
          </w:tcPr>
          <w:p w14:paraId="30DF45C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15FE457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82311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CPPFES2011</w:t>
            </w:r>
          </w:p>
        </w:tc>
        <w:tc>
          <w:tcPr>
            <w:tcW w:w="6422" w:type="dxa"/>
            <w:tcBorders>
              <w:top w:val="single" w:sz="4" w:space="0" w:color="auto"/>
              <w:bottom w:val="single" w:sz="4" w:space="0" w:color="auto"/>
            </w:tcBorders>
            <w:tcMar>
              <w:top w:w="57" w:type="dxa"/>
              <w:bottom w:w="57" w:type="dxa"/>
            </w:tcMar>
            <w:vAlign w:val="bottom"/>
          </w:tcPr>
          <w:p w14:paraId="2BA2306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portable fire extinguishers, fire cabinets and fire blankets</w:t>
            </w:r>
          </w:p>
        </w:tc>
        <w:tc>
          <w:tcPr>
            <w:tcW w:w="1318" w:type="dxa"/>
            <w:tcBorders>
              <w:top w:val="single" w:sz="4" w:space="0" w:color="auto"/>
              <w:bottom w:val="single" w:sz="4" w:space="0" w:color="auto"/>
            </w:tcBorders>
            <w:tcMar>
              <w:top w:w="57" w:type="dxa"/>
              <w:bottom w:w="57" w:type="dxa"/>
            </w:tcMar>
            <w:vAlign w:val="bottom"/>
          </w:tcPr>
          <w:p w14:paraId="08288836"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6258CAB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BB31B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CPPFES2016</w:t>
            </w:r>
          </w:p>
        </w:tc>
        <w:tc>
          <w:tcPr>
            <w:tcW w:w="6422" w:type="dxa"/>
            <w:tcBorders>
              <w:top w:val="single" w:sz="4" w:space="0" w:color="auto"/>
              <w:bottom w:val="single" w:sz="4" w:space="0" w:color="auto"/>
            </w:tcBorders>
            <w:tcMar>
              <w:top w:w="57" w:type="dxa"/>
              <w:bottom w:w="57" w:type="dxa"/>
            </w:tcMar>
            <w:vAlign w:val="bottom"/>
          </w:tcPr>
          <w:p w14:paraId="666EB9E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 xml:space="preserve">Inspect, </w:t>
            </w:r>
            <w:proofErr w:type="gramStart"/>
            <w:r>
              <w:rPr>
                <w:rFonts w:ascii="Calibri" w:hAnsi="Calibri" w:cs="Calibri"/>
                <w:color w:val="000000"/>
                <w:sz w:val="22"/>
                <w:szCs w:val="22"/>
              </w:rPr>
              <w:t>test</w:t>
            </w:r>
            <w:proofErr w:type="gramEnd"/>
            <w:r>
              <w:rPr>
                <w:rFonts w:ascii="Calibri" w:hAnsi="Calibri" w:cs="Calibri"/>
                <w:color w:val="000000"/>
                <w:sz w:val="22"/>
                <w:szCs w:val="22"/>
              </w:rPr>
              <w:t xml:space="preserve"> and maintain delivery </w:t>
            </w:r>
            <w:proofErr w:type="spellStart"/>
            <w:r>
              <w:rPr>
                <w:rFonts w:ascii="Calibri" w:hAnsi="Calibri" w:cs="Calibri"/>
                <w:color w:val="000000"/>
                <w:sz w:val="22"/>
                <w:szCs w:val="22"/>
              </w:rPr>
              <w:t>layflat</w:t>
            </w:r>
            <w:proofErr w:type="spellEnd"/>
            <w:r>
              <w:rPr>
                <w:rFonts w:ascii="Calibri" w:hAnsi="Calibri" w:cs="Calibri"/>
                <w:color w:val="000000"/>
                <w:sz w:val="22"/>
                <w:szCs w:val="22"/>
              </w:rPr>
              <w:t xml:space="preserve"> fire hoses</w:t>
            </w:r>
          </w:p>
        </w:tc>
        <w:tc>
          <w:tcPr>
            <w:tcW w:w="1318" w:type="dxa"/>
            <w:tcBorders>
              <w:top w:val="single" w:sz="4" w:space="0" w:color="auto"/>
              <w:bottom w:val="single" w:sz="4" w:space="0" w:color="auto"/>
            </w:tcBorders>
            <w:tcMar>
              <w:top w:w="57" w:type="dxa"/>
              <w:bottom w:w="57" w:type="dxa"/>
            </w:tcMar>
            <w:vAlign w:val="bottom"/>
          </w:tcPr>
          <w:p w14:paraId="40DFBCB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3A4512F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364EA4E"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CPPFES2020</w:t>
            </w:r>
          </w:p>
        </w:tc>
        <w:tc>
          <w:tcPr>
            <w:tcW w:w="6422" w:type="dxa"/>
            <w:tcBorders>
              <w:top w:val="single" w:sz="4" w:space="0" w:color="auto"/>
              <w:bottom w:val="single" w:sz="4" w:space="0" w:color="auto"/>
            </w:tcBorders>
            <w:tcMar>
              <w:top w:w="57" w:type="dxa"/>
              <w:bottom w:w="57" w:type="dxa"/>
            </w:tcMar>
            <w:vAlign w:val="bottom"/>
          </w:tcPr>
          <w:p w14:paraId="517D6B6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routine inspection and testing of fire extinguishers and fire blankets</w:t>
            </w:r>
          </w:p>
        </w:tc>
        <w:tc>
          <w:tcPr>
            <w:tcW w:w="1318" w:type="dxa"/>
            <w:tcBorders>
              <w:top w:val="single" w:sz="4" w:space="0" w:color="auto"/>
              <w:bottom w:val="single" w:sz="4" w:space="0" w:color="auto"/>
            </w:tcBorders>
            <w:tcMar>
              <w:top w:w="57" w:type="dxa"/>
              <w:bottom w:w="57" w:type="dxa"/>
            </w:tcMar>
            <w:vAlign w:val="center"/>
          </w:tcPr>
          <w:p w14:paraId="538F448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35</w:t>
            </w:r>
          </w:p>
        </w:tc>
      </w:tr>
      <w:tr w:rsidR="00414ECB" w:rsidRPr="0072047E" w14:paraId="37EF452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6F637E0"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CPPFES2021</w:t>
            </w:r>
          </w:p>
        </w:tc>
        <w:tc>
          <w:tcPr>
            <w:tcW w:w="6422" w:type="dxa"/>
            <w:tcBorders>
              <w:top w:val="single" w:sz="4" w:space="0" w:color="auto"/>
              <w:bottom w:val="single" w:sz="4" w:space="0" w:color="auto"/>
            </w:tcBorders>
            <w:tcMar>
              <w:top w:w="57" w:type="dxa"/>
              <w:bottom w:w="57" w:type="dxa"/>
            </w:tcMar>
            <w:vAlign w:val="bottom"/>
          </w:tcPr>
          <w:p w14:paraId="2ECA363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 xml:space="preserve">Inspect, </w:t>
            </w:r>
            <w:proofErr w:type="gramStart"/>
            <w:r>
              <w:rPr>
                <w:rFonts w:ascii="Calibri" w:hAnsi="Calibri" w:cs="Calibri"/>
                <w:color w:val="000000"/>
                <w:sz w:val="22"/>
                <w:szCs w:val="22"/>
              </w:rPr>
              <w:t>test</w:t>
            </w:r>
            <w:proofErr w:type="gramEnd"/>
            <w:r>
              <w:rPr>
                <w:rFonts w:ascii="Calibri" w:hAnsi="Calibri" w:cs="Calibri"/>
                <w:color w:val="000000"/>
                <w:sz w:val="22"/>
                <w:szCs w:val="22"/>
              </w:rPr>
              <w:t xml:space="preserve"> and maintain fire extinguishers</w:t>
            </w:r>
          </w:p>
        </w:tc>
        <w:tc>
          <w:tcPr>
            <w:tcW w:w="1318" w:type="dxa"/>
            <w:tcBorders>
              <w:top w:val="single" w:sz="4" w:space="0" w:color="auto"/>
              <w:bottom w:val="single" w:sz="4" w:space="0" w:color="auto"/>
            </w:tcBorders>
            <w:tcMar>
              <w:top w:w="57" w:type="dxa"/>
              <w:bottom w:w="57" w:type="dxa"/>
            </w:tcMar>
            <w:vAlign w:val="center"/>
          </w:tcPr>
          <w:p w14:paraId="1E8D908D"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7047505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13C60B3"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CPPFES2025</w:t>
            </w:r>
          </w:p>
        </w:tc>
        <w:tc>
          <w:tcPr>
            <w:tcW w:w="6422" w:type="dxa"/>
            <w:tcBorders>
              <w:top w:val="single" w:sz="4" w:space="0" w:color="auto"/>
              <w:bottom w:val="single" w:sz="4" w:space="0" w:color="auto"/>
            </w:tcBorders>
            <w:tcMar>
              <w:top w:w="57" w:type="dxa"/>
              <w:bottom w:w="57" w:type="dxa"/>
            </w:tcMar>
            <w:vAlign w:val="bottom"/>
          </w:tcPr>
          <w:p w14:paraId="34569F1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 xml:space="preserve">Inspect, </w:t>
            </w:r>
            <w:proofErr w:type="gramStart"/>
            <w:r>
              <w:rPr>
                <w:rFonts w:ascii="Calibri" w:hAnsi="Calibri" w:cs="Calibri"/>
                <w:color w:val="000000"/>
                <w:sz w:val="22"/>
                <w:szCs w:val="22"/>
              </w:rPr>
              <w:t>test</w:t>
            </w:r>
            <w:proofErr w:type="gramEnd"/>
            <w:r>
              <w:rPr>
                <w:rFonts w:ascii="Calibri" w:hAnsi="Calibri" w:cs="Calibri"/>
                <w:color w:val="000000"/>
                <w:sz w:val="22"/>
                <w:szCs w:val="22"/>
              </w:rPr>
              <w:t xml:space="preserve"> and maintain gaseous fire-suppression systems</w:t>
            </w:r>
          </w:p>
        </w:tc>
        <w:tc>
          <w:tcPr>
            <w:tcW w:w="1318" w:type="dxa"/>
            <w:tcBorders>
              <w:top w:val="single" w:sz="4" w:space="0" w:color="auto"/>
              <w:bottom w:val="single" w:sz="4" w:space="0" w:color="auto"/>
            </w:tcBorders>
            <w:tcMar>
              <w:top w:w="57" w:type="dxa"/>
              <w:bottom w:w="57" w:type="dxa"/>
            </w:tcMar>
            <w:vAlign w:val="center"/>
          </w:tcPr>
          <w:p w14:paraId="7A21730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45</w:t>
            </w:r>
          </w:p>
        </w:tc>
      </w:tr>
      <w:tr w:rsidR="00414ECB" w:rsidRPr="0072047E" w14:paraId="0C71FF7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AE26123"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CPPFES2026</w:t>
            </w:r>
          </w:p>
        </w:tc>
        <w:tc>
          <w:tcPr>
            <w:tcW w:w="6422" w:type="dxa"/>
            <w:tcBorders>
              <w:top w:val="single" w:sz="4" w:space="0" w:color="auto"/>
              <w:bottom w:val="single" w:sz="4" w:space="0" w:color="auto"/>
            </w:tcBorders>
            <w:tcMar>
              <w:top w:w="57" w:type="dxa"/>
              <w:bottom w:w="57" w:type="dxa"/>
            </w:tcMar>
            <w:vAlign w:val="bottom"/>
          </w:tcPr>
          <w:p w14:paraId="59B570D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Inspect and test emergency and exit lighting systems</w:t>
            </w:r>
          </w:p>
        </w:tc>
        <w:tc>
          <w:tcPr>
            <w:tcW w:w="1318" w:type="dxa"/>
            <w:tcBorders>
              <w:top w:val="single" w:sz="4" w:space="0" w:color="auto"/>
              <w:bottom w:val="single" w:sz="4" w:space="0" w:color="auto"/>
            </w:tcBorders>
            <w:tcMar>
              <w:top w:w="57" w:type="dxa"/>
              <w:bottom w:w="57" w:type="dxa"/>
            </w:tcMar>
            <w:vAlign w:val="center"/>
          </w:tcPr>
          <w:p w14:paraId="20B64B4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28B93E3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C614B13"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CPPFES2027</w:t>
            </w:r>
          </w:p>
        </w:tc>
        <w:tc>
          <w:tcPr>
            <w:tcW w:w="6422" w:type="dxa"/>
            <w:tcBorders>
              <w:top w:val="single" w:sz="4" w:space="0" w:color="auto"/>
              <w:bottom w:val="single" w:sz="4" w:space="0" w:color="auto"/>
            </w:tcBorders>
            <w:tcMar>
              <w:top w:w="57" w:type="dxa"/>
              <w:bottom w:w="57" w:type="dxa"/>
            </w:tcMar>
            <w:vAlign w:val="bottom"/>
          </w:tcPr>
          <w:p w14:paraId="0B89D42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 xml:space="preserve">Inspect, </w:t>
            </w:r>
            <w:proofErr w:type="gramStart"/>
            <w:r>
              <w:rPr>
                <w:rFonts w:ascii="Calibri" w:hAnsi="Calibri" w:cs="Calibri"/>
                <w:color w:val="000000"/>
                <w:sz w:val="22"/>
                <w:szCs w:val="22"/>
              </w:rPr>
              <w:t>test</w:t>
            </w:r>
            <w:proofErr w:type="gramEnd"/>
            <w:r>
              <w:rPr>
                <w:rFonts w:ascii="Calibri" w:hAnsi="Calibri" w:cs="Calibri"/>
                <w:color w:val="000000"/>
                <w:sz w:val="22"/>
                <w:szCs w:val="22"/>
              </w:rPr>
              <w:t xml:space="preserve"> and maintain non-gaseous pre-engineered fire-suppression systems</w:t>
            </w:r>
          </w:p>
        </w:tc>
        <w:tc>
          <w:tcPr>
            <w:tcW w:w="1318" w:type="dxa"/>
            <w:tcBorders>
              <w:top w:val="single" w:sz="4" w:space="0" w:color="auto"/>
              <w:bottom w:val="single" w:sz="4" w:space="0" w:color="auto"/>
            </w:tcBorders>
            <w:tcMar>
              <w:top w:w="57" w:type="dxa"/>
              <w:bottom w:w="57" w:type="dxa"/>
            </w:tcMar>
            <w:vAlign w:val="center"/>
          </w:tcPr>
          <w:p w14:paraId="419C6AC7"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776786C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595A43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CPPFES2029</w:t>
            </w:r>
          </w:p>
        </w:tc>
        <w:tc>
          <w:tcPr>
            <w:tcW w:w="6422" w:type="dxa"/>
            <w:tcBorders>
              <w:top w:val="single" w:sz="4" w:space="0" w:color="auto"/>
              <w:bottom w:val="single" w:sz="4" w:space="0" w:color="auto"/>
            </w:tcBorders>
            <w:tcMar>
              <w:top w:w="57" w:type="dxa"/>
              <w:bottom w:w="57" w:type="dxa"/>
            </w:tcMar>
            <w:vAlign w:val="bottom"/>
          </w:tcPr>
          <w:p w14:paraId="38C9CE1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 xml:space="preserve">Conduct functional tests on fire detection, </w:t>
            </w:r>
            <w:proofErr w:type="gramStart"/>
            <w:r>
              <w:rPr>
                <w:rFonts w:ascii="Calibri" w:hAnsi="Calibri" w:cs="Calibri"/>
                <w:color w:val="000000"/>
                <w:sz w:val="22"/>
                <w:szCs w:val="22"/>
              </w:rPr>
              <w:t>warning</w:t>
            </w:r>
            <w:proofErr w:type="gramEnd"/>
            <w:r>
              <w:rPr>
                <w:rFonts w:ascii="Calibri" w:hAnsi="Calibri" w:cs="Calibri"/>
                <w:color w:val="000000"/>
                <w:sz w:val="22"/>
                <w:szCs w:val="22"/>
              </w:rPr>
              <w:t xml:space="preserve"> and intercommunication devices</w:t>
            </w:r>
          </w:p>
        </w:tc>
        <w:tc>
          <w:tcPr>
            <w:tcW w:w="1318" w:type="dxa"/>
            <w:tcBorders>
              <w:top w:val="single" w:sz="4" w:space="0" w:color="auto"/>
              <w:bottom w:val="single" w:sz="4" w:space="0" w:color="auto"/>
            </w:tcBorders>
            <w:tcMar>
              <w:top w:w="57" w:type="dxa"/>
              <w:bottom w:w="57" w:type="dxa"/>
            </w:tcMar>
            <w:vAlign w:val="center"/>
          </w:tcPr>
          <w:p w14:paraId="30F30DDC"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100</w:t>
            </w:r>
          </w:p>
        </w:tc>
      </w:tr>
      <w:tr w:rsidR="00414ECB" w:rsidRPr="0072047E" w14:paraId="558AE03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9AAD35D"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CPPFES2035</w:t>
            </w:r>
          </w:p>
        </w:tc>
        <w:tc>
          <w:tcPr>
            <w:tcW w:w="6422" w:type="dxa"/>
            <w:tcBorders>
              <w:top w:val="single" w:sz="4" w:space="0" w:color="auto"/>
              <w:bottom w:val="single" w:sz="4" w:space="0" w:color="auto"/>
            </w:tcBorders>
            <w:tcMar>
              <w:top w:w="57" w:type="dxa"/>
              <w:bottom w:w="57" w:type="dxa"/>
            </w:tcMar>
            <w:vAlign w:val="bottom"/>
          </w:tcPr>
          <w:p w14:paraId="097B8AD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 xml:space="preserve">Identify, </w:t>
            </w:r>
            <w:proofErr w:type="gramStart"/>
            <w:r>
              <w:rPr>
                <w:rFonts w:ascii="Calibri" w:hAnsi="Calibri" w:cs="Calibri"/>
                <w:color w:val="000000"/>
                <w:sz w:val="22"/>
                <w:szCs w:val="22"/>
              </w:rPr>
              <w:t>inspect</w:t>
            </w:r>
            <w:proofErr w:type="gramEnd"/>
            <w:r>
              <w:rPr>
                <w:rFonts w:ascii="Calibri" w:hAnsi="Calibri" w:cs="Calibri"/>
                <w:color w:val="000000"/>
                <w:sz w:val="22"/>
                <w:szCs w:val="22"/>
              </w:rPr>
              <w:t xml:space="preserve"> and test fire and smoke doors</w:t>
            </w:r>
          </w:p>
        </w:tc>
        <w:tc>
          <w:tcPr>
            <w:tcW w:w="1318" w:type="dxa"/>
            <w:tcBorders>
              <w:top w:val="single" w:sz="4" w:space="0" w:color="auto"/>
              <w:bottom w:val="single" w:sz="4" w:space="0" w:color="auto"/>
            </w:tcBorders>
            <w:tcMar>
              <w:top w:w="57" w:type="dxa"/>
              <w:bottom w:w="57" w:type="dxa"/>
            </w:tcMar>
            <w:vAlign w:val="center"/>
          </w:tcPr>
          <w:p w14:paraId="638A8E8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2DE1BDE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BC915B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CPPFES2037</w:t>
            </w:r>
          </w:p>
        </w:tc>
        <w:tc>
          <w:tcPr>
            <w:tcW w:w="6422" w:type="dxa"/>
            <w:tcBorders>
              <w:top w:val="single" w:sz="4" w:space="0" w:color="auto"/>
              <w:bottom w:val="single" w:sz="4" w:space="0" w:color="auto"/>
            </w:tcBorders>
            <w:tcMar>
              <w:top w:w="57" w:type="dxa"/>
              <w:bottom w:w="57" w:type="dxa"/>
            </w:tcMar>
            <w:vAlign w:val="bottom"/>
          </w:tcPr>
          <w:p w14:paraId="7C52147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Inspect and test fire hydrant systems</w:t>
            </w:r>
          </w:p>
        </w:tc>
        <w:tc>
          <w:tcPr>
            <w:tcW w:w="1318" w:type="dxa"/>
            <w:tcBorders>
              <w:top w:val="single" w:sz="4" w:space="0" w:color="auto"/>
              <w:bottom w:val="single" w:sz="4" w:space="0" w:color="auto"/>
            </w:tcBorders>
            <w:tcMar>
              <w:top w:w="57" w:type="dxa"/>
              <w:bottom w:w="57" w:type="dxa"/>
            </w:tcMar>
            <w:vAlign w:val="center"/>
          </w:tcPr>
          <w:p w14:paraId="73E83262"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46AC5CD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84035B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CPPFES2039</w:t>
            </w:r>
          </w:p>
        </w:tc>
        <w:tc>
          <w:tcPr>
            <w:tcW w:w="6422" w:type="dxa"/>
            <w:tcBorders>
              <w:top w:val="single" w:sz="4" w:space="0" w:color="auto"/>
              <w:bottom w:val="single" w:sz="4" w:space="0" w:color="auto"/>
            </w:tcBorders>
            <w:tcMar>
              <w:top w:w="57" w:type="dxa"/>
              <w:bottom w:w="57" w:type="dxa"/>
            </w:tcMar>
            <w:vAlign w:val="bottom"/>
          </w:tcPr>
          <w:p w14:paraId="6258A62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 xml:space="preserve">Identify, </w:t>
            </w:r>
            <w:proofErr w:type="gramStart"/>
            <w:r>
              <w:rPr>
                <w:rFonts w:ascii="Calibri" w:hAnsi="Calibri" w:cs="Calibri"/>
                <w:color w:val="000000"/>
                <w:sz w:val="22"/>
                <w:szCs w:val="22"/>
              </w:rPr>
              <w:t>inspect</w:t>
            </w:r>
            <w:proofErr w:type="gramEnd"/>
            <w:r>
              <w:rPr>
                <w:rFonts w:ascii="Calibri" w:hAnsi="Calibri" w:cs="Calibri"/>
                <w:color w:val="000000"/>
                <w:sz w:val="22"/>
                <w:szCs w:val="22"/>
              </w:rPr>
              <w:t xml:space="preserve"> and test passive fire and smoke containment products and systems</w:t>
            </w:r>
          </w:p>
        </w:tc>
        <w:tc>
          <w:tcPr>
            <w:tcW w:w="1318" w:type="dxa"/>
            <w:tcBorders>
              <w:top w:val="single" w:sz="4" w:space="0" w:color="auto"/>
              <w:bottom w:val="single" w:sz="4" w:space="0" w:color="auto"/>
            </w:tcBorders>
            <w:tcMar>
              <w:top w:w="57" w:type="dxa"/>
              <w:bottom w:w="57" w:type="dxa"/>
            </w:tcMar>
            <w:vAlign w:val="center"/>
          </w:tcPr>
          <w:p w14:paraId="7DEB4B1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678A4F1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D717EE3"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CPPFES2043</w:t>
            </w:r>
          </w:p>
        </w:tc>
        <w:tc>
          <w:tcPr>
            <w:tcW w:w="6422" w:type="dxa"/>
            <w:tcBorders>
              <w:top w:val="single" w:sz="4" w:space="0" w:color="auto"/>
              <w:bottom w:val="single" w:sz="4" w:space="0" w:color="auto"/>
            </w:tcBorders>
            <w:tcMar>
              <w:top w:w="57" w:type="dxa"/>
              <w:bottom w:w="57" w:type="dxa"/>
            </w:tcMar>
            <w:vAlign w:val="bottom"/>
          </w:tcPr>
          <w:p w14:paraId="661DB6C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Apply regulations to prevent ozone depleting substance and synthetic greenhouse gas emissions</w:t>
            </w:r>
          </w:p>
        </w:tc>
        <w:tc>
          <w:tcPr>
            <w:tcW w:w="1318" w:type="dxa"/>
            <w:tcBorders>
              <w:top w:val="single" w:sz="4" w:space="0" w:color="auto"/>
              <w:bottom w:val="single" w:sz="4" w:space="0" w:color="auto"/>
            </w:tcBorders>
            <w:tcMar>
              <w:top w:w="57" w:type="dxa"/>
              <w:bottom w:w="57" w:type="dxa"/>
            </w:tcMar>
            <w:vAlign w:val="center"/>
          </w:tcPr>
          <w:p w14:paraId="1CFB1611"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7FC2DA0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009C335"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CPPFES2047</w:t>
            </w:r>
          </w:p>
        </w:tc>
        <w:tc>
          <w:tcPr>
            <w:tcW w:w="6422" w:type="dxa"/>
            <w:tcBorders>
              <w:top w:val="single" w:sz="4" w:space="0" w:color="auto"/>
              <w:bottom w:val="single" w:sz="4" w:space="0" w:color="auto"/>
            </w:tcBorders>
            <w:tcMar>
              <w:top w:w="57" w:type="dxa"/>
              <w:bottom w:w="57" w:type="dxa"/>
            </w:tcMar>
            <w:vAlign w:val="bottom"/>
          </w:tcPr>
          <w:p w14:paraId="5192A08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Inspect and test control and indicating equipment</w:t>
            </w:r>
          </w:p>
        </w:tc>
        <w:tc>
          <w:tcPr>
            <w:tcW w:w="1318" w:type="dxa"/>
            <w:tcBorders>
              <w:top w:val="single" w:sz="4" w:space="0" w:color="auto"/>
              <w:bottom w:val="single" w:sz="4" w:space="0" w:color="auto"/>
            </w:tcBorders>
            <w:tcMar>
              <w:top w:w="57" w:type="dxa"/>
              <w:bottom w:w="57" w:type="dxa"/>
            </w:tcMar>
            <w:vAlign w:val="center"/>
          </w:tcPr>
          <w:p w14:paraId="0124E71C"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4941964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13291C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CPPFES2048</w:t>
            </w:r>
          </w:p>
        </w:tc>
        <w:tc>
          <w:tcPr>
            <w:tcW w:w="6422" w:type="dxa"/>
            <w:tcBorders>
              <w:top w:val="single" w:sz="4" w:space="0" w:color="auto"/>
              <w:bottom w:val="single" w:sz="4" w:space="0" w:color="auto"/>
            </w:tcBorders>
            <w:tcMar>
              <w:top w:w="57" w:type="dxa"/>
              <w:bottom w:w="57" w:type="dxa"/>
            </w:tcMar>
            <w:vAlign w:val="bottom"/>
          </w:tcPr>
          <w:p w14:paraId="3C10AD2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Receive and dispatch scheduled gaseous fire-extinguishing agents</w:t>
            </w:r>
          </w:p>
        </w:tc>
        <w:tc>
          <w:tcPr>
            <w:tcW w:w="1318" w:type="dxa"/>
            <w:tcBorders>
              <w:top w:val="single" w:sz="4" w:space="0" w:color="auto"/>
              <w:bottom w:val="single" w:sz="4" w:space="0" w:color="auto"/>
            </w:tcBorders>
            <w:tcMar>
              <w:top w:w="57" w:type="dxa"/>
              <w:bottom w:w="57" w:type="dxa"/>
            </w:tcMar>
            <w:vAlign w:val="center"/>
          </w:tcPr>
          <w:p w14:paraId="66CFB437"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7EAA9C2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42EAB4E"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CPPFES2049</w:t>
            </w:r>
          </w:p>
        </w:tc>
        <w:tc>
          <w:tcPr>
            <w:tcW w:w="6422" w:type="dxa"/>
            <w:tcBorders>
              <w:top w:val="single" w:sz="4" w:space="0" w:color="auto"/>
              <w:bottom w:val="single" w:sz="4" w:space="0" w:color="auto"/>
            </w:tcBorders>
            <w:tcMar>
              <w:top w:w="57" w:type="dxa"/>
              <w:bottom w:w="57" w:type="dxa"/>
            </w:tcMar>
            <w:vAlign w:val="bottom"/>
          </w:tcPr>
          <w:p w14:paraId="3D6ED22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recovery, reclaim and fill operations for scheduled gaseous fire-extinguishing agents</w:t>
            </w:r>
          </w:p>
        </w:tc>
        <w:tc>
          <w:tcPr>
            <w:tcW w:w="1318" w:type="dxa"/>
            <w:tcBorders>
              <w:top w:val="single" w:sz="4" w:space="0" w:color="auto"/>
              <w:bottom w:val="single" w:sz="4" w:space="0" w:color="auto"/>
            </w:tcBorders>
            <w:tcMar>
              <w:top w:w="57" w:type="dxa"/>
              <w:bottom w:w="57" w:type="dxa"/>
            </w:tcMar>
            <w:vAlign w:val="center"/>
          </w:tcPr>
          <w:p w14:paraId="5F814E6D"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51E381C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234E42C"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CPPFES2050</w:t>
            </w:r>
          </w:p>
        </w:tc>
        <w:tc>
          <w:tcPr>
            <w:tcW w:w="6422" w:type="dxa"/>
            <w:tcBorders>
              <w:top w:val="single" w:sz="4" w:space="0" w:color="auto"/>
              <w:bottom w:val="single" w:sz="4" w:space="0" w:color="auto"/>
            </w:tcBorders>
            <w:tcMar>
              <w:top w:w="57" w:type="dxa"/>
              <w:bottom w:w="57" w:type="dxa"/>
            </w:tcMar>
            <w:vAlign w:val="bottom"/>
          </w:tcPr>
          <w:p w14:paraId="722256C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Monitor storage operations for scheduled gaseous fire-extinguishing agents</w:t>
            </w:r>
          </w:p>
        </w:tc>
        <w:tc>
          <w:tcPr>
            <w:tcW w:w="1318" w:type="dxa"/>
            <w:tcBorders>
              <w:top w:val="single" w:sz="4" w:space="0" w:color="auto"/>
              <w:bottom w:val="single" w:sz="4" w:space="0" w:color="auto"/>
            </w:tcBorders>
            <w:tcMar>
              <w:top w:w="57" w:type="dxa"/>
              <w:bottom w:w="57" w:type="dxa"/>
            </w:tcMar>
            <w:vAlign w:val="center"/>
          </w:tcPr>
          <w:p w14:paraId="2A67242C"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BDF070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FF6884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CPPFES3024</w:t>
            </w:r>
          </w:p>
        </w:tc>
        <w:tc>
          <w:tcPr>
            <w:tcW w:w="6422" w:type="dxa"/>
            <w:tcBorders>
              <w:top w:val="single" w:sz="4" w:space="0" w:color="auto"/>
              <w:bottom w:val="single" w:sz="4" w:space="0" w:color="auto"/>
            </w:tcBorders>
            <w:tcMar>
              <w:top w:w="57" w:type="dxa"/>
              <w:bottom w:w="57" w:type="dxa"/>
            </w:tcMar>
            <w:vAlign w:val="bottom"/>
          </w:tcPr>
          <w:p w14:paraId="4FD8107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Inspect and maintain portable foam-generating equipment</w:t>
            </w:r>
          </w:p>
        </w:tc>
        <w:tc>
          <w:tcPr>
            <w:tcW w:w="1318" w:type="dxa"/>
            <w:tcBorders>
              <w:top w:val="single" w:sz="4" w:space="0" w:color="auto"/>
              <w:bottom w:val="single" w:sz="4" w:space="0" w:color="auto"/>
            </w:tcBorders>
            <w:tcMar>
              <w:top w:w="57" w:type="dxa"/>
              <w:bottom w:w="57" w:type="dxa"/>
            </w:tcMar>
            <w:vAlign w:val="center"/>
          </w:tcPr>
          <w:p w14:paraId="2EFBC5C6"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56CE7D0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61DB06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CPPFES3032</w:t>
            </w:r>
          </w:p>
        </w:tc>
        <w:tc>
          <w:tcPr>
            <w:tcW w:w="6422" w:type="dxa"/>
            <w:tcBorders>
              <w:top w:val="single" w:sz="4" w:space="0" w:color="auto"/>
              <w:bottom w:val="single" w:sz="4" w:space="0" w:color="auto"/>
            </w:tcBorders>
            <w:tcMar>
              <w:top w:w="57" w:type="dxa"/>
              <w:bottom w:w="57" w:type="dxa"/>
            </w:tcMar>
            <w:vAlign w:val="bottom"/>
          </w:tcPr>
          <w:p w14:paraId="3C05018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enclosure integrity testing</w:t>
            </w:r>
          </w:p>
        </w:tc>
        <w:tc>
          <w:tcPr>
            <w:tcW w:w="1318" w:type="dxa"/>
            <w:tcBorders>
              <w:top w:val="single" w:sz="4" w:space="0" w:color="auto"/>
              <w:bottom w:val="single" w:sz="4" w:space="0" w:color="auto"/>
            </w:tcBorders>
            <w:tcMar>
              <w:top w:w="57" w:type="dxa"/>
              <w:bottom w:w="57" w:type="dxa"/>
            </w:tcMar>
            <w:vAlign w:val="center"/>
          </w:tcPr>
          <w:p w14:paraId="2717CADE"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69D6CCE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A9FD30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CPPFES3038</w:t>
            </w:r>
          </w:p>
        </w:tc>
        <w:tc>
          <w:tcPr>
            <w:tcW w:w="6422" w:type="dxa"/>
            <w:tcBorders>
              <w:top w:val="single" w:sz="4" w:space="0" w:color="auto"/>
              <w:bottom w:val="single" w:sz="4" w:space="0" w:color="auto"/>
            </w:tcBorders>
            <w:tcMar>
              <w:top w:w="57" w:type="dxa"/>
              <w:bottom w:w="57" w:type="dxa"/>
            </w:tcMar>
            <w:vAlign w:val="bottom"/>
          </w:tcPr>
          <w:p w14:paraId="706FB10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 xml:space="preserve">Inspect, </w:t>
            </w:r>
            <w:proofErr w:type="gramStart"/>
            <w:r>
              <w:rPr>
                <w:rFonts w:ascii="Calibri" w:hAnsi="Calibri" w:cs="Calibri"/>
                <w:color w:val="000000"/>
                <w:sz w:val="22"/>
                <w:szCs w:val="22"/>
              </w:rPr>
              <w:t>test</w:t>
            </w:r>
            <w:proofErr w:type="gramEnd"/>
            <w:r>
              <w:rPr>
                <w:rFonts w:ascii="Calibri" w:hAnsi="Calibri" w:cs="Calibri"/>
                <w:color w:val="000000"/>
                <w:sz w:val="22"/>
                <w:szCs w:val="22"/>
              </w:rPr>
              <w:t xml:space="preserve"> and maintain portable fire monitors</w:t>
            </w:r>
          </w:p>
        </w:tc>
        <w:tc>
          <w:tcPr>
            <w:tcW w:w="1318" w:type="dxa"/>
            <w:tcBorders>
              <w:top w:val="single" w:sz="4" w:space="0" w:color="auto"/>
              <w:bottom w:val="single" w:sz="4" w:space="0" w:color="auto"/>
            </w:tcBorders>
            <w:tcMar>
              <w:top w:w="57" w:type="dxa"/>
              <w:bottom w:w="57" w:type="dxa"/>
            </w:tcMar>
            <w:vAlign w:val="center"/>
          </w:tcPr>
          <w:p w14:paraId="07E7FCB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3D5B4EF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0806EC5"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CPPFES3040</w:t>
            </w:r>
          </w:p>
        </w:tc>
        <w:tc>
          <w:tcPr>
            <w:tcW w:w="6422" w:type="dxa"/>
            <w:tcBorders>
              <w:top w:val="single" w:sz="4" w:space="0" w:color="auto"/>
              <w:bottom w:val="single" w:sz="4" w:space="0" w:color="auto"/>
            </w:tcBorders>
            <w:tcMar>
              <w:top w:w="57" w:type="dxa"/>
              <w:bottom w:w="57" w:type="dxa"/>
            </w:tcMar>
            <w:vAlign w:val="bottom"/>
          </w:tcPr>
          <w:p w14:paraId="0A26712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passive fire and smoke containment systems</w:t>
            </w:r>
          </w:p>
        </w:tc>
        <w:tc>
          <w:tcPr>
            <w:tcW w:w="1318" w:type="dxa"/>
            <w:tcBorders>
              <w:top w:val="single" w:sz="4" w:space="0" w:color="auto"/>
              <w:bottom w:val="single" w:sz="4" w:space="0" w:color="auto"/>
            </w:tcBorders>
            <w:tcMar>
              <w:top w:w="57" w:type="dxa"/>
              <w:bottom w:w="57" w:type="dxa"/>
            </w:tcMar>
            <w:vAlign w:val="center"/>
          </w:tcPr>
          <w:p w14:paraId="7FCED8AD"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3A679B3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2F07B8B"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CPPFES3042</w:t>
            </w:r>
          </w:p>
        </w:tc>
        <w:tc>
          <w:tcPr>
            <w:tcW w:w="6422" w:type="dxa"/>
            <w:tcBorders>
              <w:top w:val="single" w:sz="4" w:space="0" w:color="auto"/>
              <w:bottom w:val="single" w:sz="4" w:space="0" w:color="auto"/>
            </w:tcBorders>
            <w:tcMar>
              <w:top w:w="57" w:type="dxa"/>
              <w:bottom w:w="57" w:type="dxa"/>
            </w:tcMar>
            <w:vAlign w:val="bottom"/>
          </w:tcPr>
          <w:p w14:paraId="0EC0775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and commission pre-engineered fire-suppression systems</w:t>
            </w:r>
          </w:p>
        </w:tc>
        <w:tc>
          <w:tcPr>
            <w:tcW w:w="1318" w:type="dxa"/>
            <w:tcBorders>
              <w:top w:val="single" w:sz="4" w:space="0" w:color="auto"/>
              <w:bottom w:val="single" w:sz="4" w:space="0" w:color="auto"/>
            </w:tcBorders>
            <w:tcMar>
              <w:top w:w="57" w:type="dxa"/>
              <w:bottom w:w="57" w:type="dxa"/>
            </w:tcMar>
            <w:vAlign w:val="center"/>
          </w:tcPr>
          <w:p w14:paraId="08AEF131"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540D012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3B9C86C"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CPPFES3044</w:t>
            </w:r>
          </w:p>
        </w:tc>
        <w:tc>
          <w:tcPr>
            <w:tcW w:w="6422" w:type="dxa"/>
            <w:tcBorders>
              <w:top w:val="single" w:sz="4" w:space="0" w:color="auto"/>
              <w:bottom w:val="single" w:sz="4" w:space="0" w:color="auto"/>
            </w:tcBorders>
            <w:tcMar>
              <w:top w:w="57" w:type="dxa"/>
              <w:bottom w:w="57" w:type="dxa"/>
            </w:tcMar>
            <w:vAlign w:val="bottom"/>
          </w:tcPr>
          <w:p w14:paraId="794AA95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Interpret installation requirements for gaseous fire-suppression systems</w:t>
            </w:r>
          </w:p>
        </w:tc>
        <w:tc>
          <w:tcPr>
            <w:tcW w:w="1318" w:type="dxa"/>
            <w:tcBorders>
              <w:top w:val="single" w:sz="4" w:space="0" w:color="auto"/>
              <w:bottom w:val="single" w:sz="4" w:space="0" w:color="auto"/>
            </w:tcBorders>
            <w:tcMar>
              <w:top w:w="57" w:type="dxa"/>
              <w:bottom w:w="57" w:type="dxa"/>
            </w:tcMar>
            <w:vAlign w:val="center"/>
          </w:tcPr>
          <w:p w14:paraId="404FE4E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58244A8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1F123F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CPPFES3045</w:t>
            </w:r>
          </w:p>
        </w:tc>
        <w:tc>
          <w:tcPr>
            <w:tcW w:w="6422" w:type="dxa"/>
            <w:tcBorders>
              <w:top w:val="single" w:sz="4" w:space="0" w:color="auto"/>
              <w:bottom w:val="single" w:sz="4" w:space="0" w:color="auto"/>
            </w:tcBorders>
            <w:tcMar>
              <w:top w:w="57" w:type="dxa"/>
              <w:bottom w:w="57" w:type="dxa"/>
            </w:tcMar>
            <w:vAlign w:val="bottom"/>
          </w:tcPr>
          <w:p w14:paraId="6AFD471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gaseous agent containers and actuators</w:t>
            </w:r>
          </w:p>
        </w:tc>
        <w:tc>
          <w:tcPr>
            <w:tcW w:w="1318" w:type="dxa"/>
            <w:tcBorders>
              <w:top w:val="single" w:sz="4" w:space="0" w:color="auto"/>
              <w:bottom w:val="single" w:sz="4" w:space="0" w:color="auto"/>
            </w:tcBorders>
            <w:tcMar>
              <w:top w:w="57" w:type="dxa"/>
              <w:bottom w:w="57" w:type="dxa"/>
            </w:tcMar>
            <w:vAlign w:val="center"/>
          </w:tcPr>
          <w:p w14:paraId="119D3C7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45</w:t>
            </w:r>
          </w:p>
        </w:tc>
      </w:tr>
      <w:tr w:rsidR="00414ECB" w:rsidRPr="0072047E" w14:paraId="0D5721C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34D40CC"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CPPFES3046</w:t>
            </w:r>
          </w:p>
        </w:tc>
        <w:tc>
          <w:tcPr>
            <w:tcW w:w="6422" w:type="dxa"/>
            <w:tcBorders>
              <w:top w:val="single" w:sz="4" w:space="0" w:color="auto"/>
              <w:bottom w:val="single" w:sz="4" w:space="0" w:color="auto"/>
            </w:tcBorders>
            <w:tcMar>
              <w:top w:w="57" w:type="dxa"/>
              <w:bottom w:w="57" w:type="dxa"/>
            </w:tcMar>
            <w:vAlign w:val="bottom"/>
          </w:tcPr>
          <w:p w14:paraId="45BB745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Decommission gaseous agent containers and actuators</w:t>
            </w:r>
          </w:p>
        </w:tc>
        <w:tc>
          <w:tcPr>
            <w:tcW w:w="1318" w:type="dxa"/>
            <w:tcBorders>
              <w:top w:val="single" w:sz="4" w:space="0" w:color="auto"/>
              <w:bottom w:val="single" w:sz="4" w:space="0" w:color="auto"/>
            </w:tcBorders>
            <w:tcMar>
              <w:top w:w="57" w:type="dxa"/>
              <w:bottom w:w="57" w:type="dxa"/>
            </w:tcMar>
            <w:vAlign w:val="center"/>
          </w:tcPr>
          <w:p w14:paraId="436B7AE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24D896A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2B87130"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CPPHES4001</w:t>
            </w:r>
          </w:p>
        </w:tc>
        <w:tc>
          <w:tcPr>
            <w:tcW w:w="6422" w:type="dxa"/>
            <w:tcBorders>
              <w:top w:val="single" w:sz="4" w:space="0" w:color="auto"/>
              <w:bottom w:val="single" w:sz="4" w:space="0" w:color="auto"/>
            </w:tcBorders>
            <w:tcMar>
              <w:top w:w="57" w:type="dxa"/>
              <w:bottom w:w="57" w:type="dxa"/>
            </w:tcMar>
            <w:vAlign w:val="bottom"/>
          </w:tcPr>
          <w:p w14:paraId="58DB35B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Research and assess impact of building elements on thermal performance of residential buildings</w:t>
            </w:r>
          </w:p>
        </w:tc>
        <w:tc>
          <w:tcPr>
            <w:tcW w:w="1318" w:type="dxa"/>
            <w:tcBorders>
              <w:top w:val="single" w:sz="4" w:space="0" w:color="auto"/>
              <w:bottom w:val="single" w:sz="4" w:space="0" w:color="auto"/>
            </w:tcBorders>
            <w:tcMar>
              <w:top w:w="57" w:type="dxa"/>
              <w:bottom w:w="57" w:type="dxa"/>
            </w:tcMar>
            <w:vAlign w:val="center"/>
          </w:tcPr>
          <w:p w14:paraId="6CA8DAA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0748B44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4184CD3"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CPPHES4002</w:t>
            </w:r>
          </w:p>
        </w:tc>
        <w:tc>
          <w:tcPr>
            <w:tcW w:w="6422" w:type="dxa"/>
            <w:tcBorders>
              <w:top w:val="single" w:sz="4" w:space="0" w:color="auto"/>
              <w:bottom w:val="single" w:sz="4" w:space="0" w:color="auto"/>
            </w:tcBorders>
            <w:tcMar>
              <w:top w:w="57" w:type="dxa"/>
              <w:bottom w:w="57" w:type="dxa"/>
            </w:tcMar>
            <w:vAlign w:val="bottom"/>
          </w:tcPr>
          <w:p w14:paraId="5348116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Advise clients on thermal performance of residential buildings</w:t>
            </w:r>
          </w:p>
        </w:tc>
        <w:tc>
          <w:tcPr>
            <w:tcW w:w="1318" w:type="dxa"/>
            <w:tcBorders>
              <w:top w:val="single" w:sz="4" w:space="0" w:color="auto"/>
              <w:bottom w:val="single" w:sz="4" w:space="0" w:color="auto"/>
            </w:tcBorders>
            <w:tcMar>
              <w:top w:w="57" w:type="dxa"/>
              <w:bottom w:w="57" w:type="dxa"/>
            </w:tcMar>
            <w:vAlign w:val="center"/>
          </w:tcPr>
          <w:p w14:paraId="0ED11CC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35A6A23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B3939C0"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CPPHES4003</w:t>
            </w:r>
          </w:p>
        </w:tc>
        <w:tc>
          <w:tcPr>
            <w:tcW w:w="6422" w:type="dxa"/>
            <w:tcBorders>
              <w:top w:val="single" w:sz="4" w:space="0" w:color="auto"/>
              <w:bottom w:val="single" w:sz="4" w:space="0" w:color="auto"/>
            </w:tcBorders>
            <w:tcMar>
              <w:top w:w="57" w:type="dxa"/>
              <w:bottom w:w="57" w:type="dxa"/>
            </w:tcMar>
            <w:vAlign w:val="bottom"/>
          </w:tcPr>
          <w:p w14:paraId="2D693D7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Operate and maintain computer system to support thermal performance assessments</w:t>
            </w:r>
          </w:p>
        </w:tc>
        <w:tc>
          <w:tcPr>
            <w:tcW w:w="1318" w:type="dxa"/>
            <w:tcBorders>
              <w:top w:val="single" w:sz="4" w:space="0" w:color="auto"/>
              <w:bottom w:val="single" w:sz="4" w:space="0" w:color="auto"/>
            </w:tcBorders>
            <w:tcMar>
              <w:top w:w="57" w:type="dxa"/>
              <w:bottom w:w="57" w:type="dxa"/>
            </w:tcMar>
            <w:vAlign w:val="center"/>
          </w:tcPr>
          <w:p w14:paraId="3966BE7D"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663E0B4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4AA0BE5"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CPPHES4004</w:t>
            </w:r>
          </w:p>
        </w:tc>
        <w:tc>
          <w:tcPr>
            <w:tcW w:w="6422" w:type="dxa"/>
            <w:tcBorders>
              <w:top w:val="single" w:sz="4" w:space="0" w:color="auto"/>
              <w:bottom w:val="single" w:sz="4" w:space="0" w:color="auto"/>
            </w:tcBorders>
            <w:tcMar>
              <w:top w:w="57" w:type="dxa"/>
              <w:bottom w:w="57" w:type="dxa"/>
            </w:tcMar>
            <w:vAlign w:val="bottom"/>
          </w:tcPr>
          <w:p w14:paraId="1A9729F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thermal performance assessment of residential buildings</w:t>
            </w:r>
          </w:p>
        </w:tc>
        <w:tc>
          <w:tcPr>
            <w:tcW w:w="1318" w:type="dxa"/>
            <w:tcBorders>
              <w:top w:val="single" w:sz="4" w:space="0" w:color="auto"/>
              <w:bottom w:val="single" w:sz="4" w:space="0" w:color="auto"/>
            </w:tcBorders>
            <w:tcMar>
              <w:top w:w="57" w:type="dxa"/>
              <w:bottom w:w="57" w:type="dxa"/>
            </w:tcMar>
            <w:vAlign w:val="center"/>
          </w:tcPr>
          <w:p w14:paraId="343166B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120</w:t>
            </w:r>
          </w:p>
        </w:tc>
      </w:tr>
      <w:tr w:rsidR="00414ECB" w:rsidRPr="0072047E" w14:paraId="51D5A29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542FD8D"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CPPHES4005</w:t>
            </w:r>
          </w:p>
        </w:tc>
        <w:tc>
          <w:tcPr>
            <w:tcW w:w="6422" w:type="dxa"/>
            <w:tcBorders>
              <w:top w:val="single" w:sz="4" w:space="0" w:color="auto"/>
              <w:bottom w:val="single" w:sz="4" w:space="0" w:color="auto"/>
            </w:tcBorders>
            <w:tcMar>
              <w:top w:w="57" w:type="dxa"/>
              <w:bottom w:w="57" w:type="dxa"/>
            </w:tcMar>
            <w:vAlign w:val="bottom"/>
          </w:tcPr>
          <w:p w14:paraId="2605FFD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household energy use and efficiency improvements</w:t>
            </w:r>
          </w:p>
        </w:tc>
        <w:tc>
          <w:tcPr>
            <w:tcW w:w="1318" w:type="dxa"/>
            <w:tcBorders>
              <w:top w:val="single" w:sz="4" w:space="0" w:color="auto"/>
              <w:bottom w:val="single" w:sz="4" w:space="0" w:color="auto"/>
            </w:tcBorders>
            <w:tcMar>
              <w:top w:w="57" w:type="dxa"/>
              <w:bottom w:w="57" w:type="dxa"/>
            </w:tcMar>
            <w:vAlign w:val="center"/>
          </w:tcPr>
          <w:p w14:paraId="4F357BA7"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120</w:t>
            </w:r>
          </w:p>
        </w:tc>
      </w:tr>
      <w:tr w:rsidR="00414ECB" w:rsidRPr="0072047E" w14:paraId="57E24CE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BCC3EEC"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CPPHES4006</w:t>
            </w:r>
          </w:p>
        </w:tc>
        <w:tc>
          <w:tcPr>
            <w:tcW w:w="6422" w:type="dxa"/>
            <w:tcBorders>
              <w:top w:val="single" w:sz="4" w:space="0" w:color="auto"/>
              <w:bottom w:val="single" w:sz="4" w:space="0" w:color="auto"/>
            </w:tcBorders>
            <w:tcMar>
              <w:top w:w="57" w:type="dxa"/>
              <w:bottom w:w="57" w:type="dxa"/>
            </w:tcMar>
            <w:vAlign w:val="bottom"/>
          </w:tcPr>
          <w:p w14:paraId="3596AE1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household water use and efficiency improvements</w:t>
            </w:r>
          </w:p>
        </w:tc>
        <w:tc>
          <w:tcPr>
            <w:tcW w:w="1318" w:type="dxa"/>
            <w:tcBorders>
              <w:top w:val="single" w:sz="4" w:space="0" w:color="auto"/>
              <w:bottom w:val="single" w:sz="4" w:space="0" w:color="auto"/>
            </w:tcBorders>
            <w:tcMar>
              <w:top w:w="57" w:type="dxa"/>
              <w:bottom w:w="57" w:type="dxa"/>
            </w:tcMar>
            <w:vAlign w:val="center"/>
          </w:tcPr>
          <w:p w14:paraId="70A07CD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03C33C1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FADEDA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CPPHES4007</w:t>
            </w:r>
          </w:p>
        </w:tc>
        <w:tc>
          <w:tcPr>
            <w:tcW w:w="6422" w:type="dxa"/>
            <w:tcBorders>
              <w:top w:val="single" w:sz="4" w:space="0" w:color="auto"/>
              <w:bottom w:val="single" w:sz="4" w:space="0" w:color="auto"/>
            </w:tcBorders>
            <w:tcMar>
              <w:top w:w="57" w:type="dxa"/>
              <w:bottom w:w="57" w:type="dxa"/>
            </w:tcMar>
            <w:vAlign w:val="bottom"/>
          </w:tcPr>
          <w:p w14:paraId="6E82D31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thermal performance of existing residential buildings</w:t>
            </w:r>
          </w:p>
        </w:tc>
        <w:tc>
          <w:tcPr>
            <w:tcW w:w="1318" w:type="dxa"/>
            <w:tcBorders>
              <w:top w:val="single" w:sz="4" w:space="0" w:color="auto"/>
              <w:bottom w:val="single" w:sz="4" w:space="0" w:color="auto"/>
            </w:tcBorders>
            <w:tcMar>
              <w:top w:w="57" w:type="dxa"/>
              <w:bottom w:w="57" w:type="dxa"/>
            </w:tcMar>
            <w:vAlign w:val="center"/>
          </w:tcPr>
          <w:p w14:paraId="2BE8243E"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100</w:t>
            </w:r>
          </w:p>
        </w:tc>
      </w:tr>
      <w:tr w:rsidR="00414ECB" w:rsidRPr="0072047E" w14:paraId="7BEFADF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3E5D2FD"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CPPHES4008</w:t>
            </w:r>
          </w:p>
        </w:tc>
        <w:tc>
          <w:tcPr>
            <w:tcW w:w="6422" w:type="dxa"/>
            <w:tcBorders>
              <w:top w:val="single" w:sz="4" w:space="0" w:color="auto"/>
              <w:bottom w:val="single" w:sz="4" w:space="0" w:color="auto"/>
            </w:tcBorders>
            <w:tcMar>
              <w:top w:w="57" w:type="dxa"/>
              <w:bottom w:w="57" w:type="dxa"/>
            </w:tcMar>
            <w:vAlign w:val="bottom"/>
          </w:tcPr>
          <w:p w14:paraId="52DC256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household waste generation and waste management improvements</w:t>
            </w:r>
          </w:p>
        </w:tc>
        <w:tc>
          <w:tcPr>
            <w:tcW w:w="1318" w:type="dxa"/>
            <w:tcBorders>
              <w:top w:val="single" w:sz="4" w:space="0" w:color="auto"/>
              <w:bottom w:val="single" w:sz="4" w:space="0" w:color="auto"/>
            </w:tcBorders>
            <w:tcMar>
              <w:top w:w="57" w:type="dxa"/>
              <w:bottom w:w="57" w:type="dxa"/>
            </w:tcMar>
            <w:vAlign w:val="center"/>
          </w:tcPr>
          <w:p w14:paraId="6294A7A1"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57863D9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4F0EA5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CPPHES4009</w:t>
            </w:r>
          </w:p>
        </w:tc>
        <w:tc>
          <w:tcPr>
            <w:tcW w:w="6422" w:type="dxa"/>
            <w:tcBorders>
              <w:top w:val="single" w:sz="4" w:space="0" w:color="auto"/>
              <w:bottom w:val="single" w:sz="4" w:space="0" w:color="auto"/>
            </w:tcBorders>
            <w:tcMar>
              <w:top w:w="57" w:type="dxa"/>
              <w:bottom w:w="57" w:type="dxa"/>
            </w:tcMar>
            <w:vAlign w:val="bottom"/>
          </w:tcPr>
          <w:p w14:paraId="1959F15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Promote the adoption of home sustainability practices</w:t>
            </w:r>
          </w:p>
        </w:tc>
        <w:tc>
          <w:tcPr>
            <w:tcW w:w="1318" w:type="dxa"/>
            <w:tcBorders>
              <w:top w:val="single" w:sz="4" w:space="0" w:color="auto"/>
              <w:bottom w:val="single" w:sz="4" w:space="0" w:color="auto"/>
            </w:tcBorders>
            <w:tcMar>
              <w:top w:w="57" w:type="dxa"/>
              <w:bottom w:w="57" w:type="dxa"/>
            </w:tcMar>
            <w:vAlign w:val="center"/>
          </w:tcPr>
          <w:p w14:paraId="2A8BFD6E"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2644992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3F6123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CPPHES5001</w:t>
            </w:r>
          </w:p>
        </w:tc>
        <w:tc>
          <w:tcPr>
            <w:tcW w:w="6422" w:type="dxa"/>
            <w:tcBorders>
              <w:top w:val="single" w:sz="4" w:space="0" w:color="auto"/>
              <w:bottom w:val="single" w:sz="4" w:space="0" w:color="auto"/>
            </w:tcBorders>
            <w:tcMar>
              <w:top w:w="57" w:type="dxa"/>
              <w:bottom w:w="57" w:type="dxa"/>
            </w:tcMar>
            <w:vAlign w:val="bottom"/>
          </w:tcPr>
          <w:p w14:paraId="2225969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thermal performance assessment of complex residential buildings</w:t>
            </w:r>
          </w:p>
        </w:tc>
        <w:tc>
          <w:tcPr>
            <w:tcW w:w="1318" w:type="dxa"/>
            <w:tcBorders>
              <w:top w:val="single" w:sz="4" w:space="0" w:color="auto"/>
              <w:bottom w:val="single" w:sz="4" w:space="0" w:color="auto"/>
            </w:tcBorders>
            <w:tcMar>
              <w:top w:w="57" w:type="dxa"/>
              <w:bottom w:w="57" w:type="dxa"/>
            </w:tcMar>
            <w:vAlign w:val="center"/>
          </w:tcPr>
          <w:p w14:paraId="170E9A5D"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60EBDE9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0B4764A"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CPPINV3026</w:t>
            </w:r>
          </w:p>
        </w:tc>
        <w:tc>
          <w:tcPr>
            <w:tcW w:w="6422" w:type="dxa"/>
            <w:tcBorders>
              <w:top w:val="single" w:sz="4" w:space="0" w:color="auto"/>
              <w:bottom w:val="single" w:sz="4" w:space="0" w:color="auto"/>
            </w:tcBorders>
            <w:tcMar>
              <w:top w:w="57" w:type="dxa"/>
              <w:bottom w:w="57" w:type="dxa"/>
            </w:tcMar>
            <w:vAlign w:val="bottom"/>
          </w:tcPr>
          <w:p w14:paraId="162AB7C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Work effectively in investigative services</w:t>
            </w:r>
          </w:p>
        </w:tc>
        <w:tc>
          <w:tcPr>
            <w:tcW w:w="1318" w:type="dxa"/>
            <w:tcBorders>
              <w:top w:val="single" w:sz="4" w:space="0" w:color="auto"/>
              <w:bottom w:val="single" w:sz="4" w:space="0" w:color="auto"/>
            </w:tcBorders>
            <w:tcMar>
              <w:top w:w="57" w:type="dxa"/>
              <w:bottom w:w="57" w:type="dxa"/>
            </w:tcMar>
            <w:vAlign w:val="center"/>
          </w:tcPr>
          <w:p w14:paraId="7FD9C87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5493294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3C6EF3E"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CPPINV3027</w:t>
            </w:r>
          </w:p>
        </w:tc>
        <w:tc>
          <w:tcPr>
            <w:tcW w:w="6422" w:type="dxa"/>
            <w:tcBorders>
              <w:top w:val="single" w:sz="4" w:space="0" w:color="auto"/>
              <w:bottom w:val="single" w:sz="4" w:space="0" w:color="auto"/>
            </w:tcBorders>
            <w:tcMar>
              <w:top w:w="57" w:type="dxa"/>
              <w:bottom w:w="57" w:type="dxa"/>
            </w:tcMar>
            <w:vAlign w:val="bottom"/>
          </w:tcPr>
          <w:p w14:paraId="11D4F3B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investigation plans</w:t>
            </w:r>
          </w:p>
        </w:tc>
        <w:tc>
          <w:tcPr>
            <w:tcW w:w="1318" w:type="dxa"/>
            <w:tcBorders>
              <w:top w:val="single" w:sz="4" w:space="0" w:color="auto"/>
              <w:bottom w:val="single" w:sz="4" w:space="0" w:color="auto"/>
            </w:tcBorders>
            <w:tcMar>
              <w:top w:w="57" w:type="dxa"/>
              <w:bottom w:w="57" w:type="dxa"/>
            </w:tcMar>
            <w:vAlign w:val="center"/>
          </w:tcPr>
          <w:p w14:paraId="3195A2CC"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02F2F8D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CA25E7C"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CPPINV3028</w:t>
            </w:r>
          </w:p>
        </w:tc>
        <w:tc>
          <w:tcPr>
            <w:tcW w:w="6422" w:type="dxa"/>
            <w:tcBorders>
              <w:top w:val="single" w:sz="4" w:space="0" w:color="auto"/>
              <w:bottom w:val="single" w:sz="4" w:space="0" w:color="auto"/>
            </w:tcBorders>
            <w:tcMar>
              <w:top w:w="57" w:type="dxa"/>
              <w:bottom w:w="57" w:type="dxa"/>
            </w:tcMar>
            <w:vAlign w:val="bottom"/>
          </w:tcPr>
          <w:p w14:paraId="6C0F738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Investigate and locate subjects</w:t>
            </w:r>
          </w:p>
        </w:tc>
        <w:tc>
          <w:tcPr>
            <w:tcW w:w="1318" w:type="dxa"/>
            <w:tcBorders>
              <w:top w:val="single" w:sz="4" w:space="0" w:color="auto"/>
              <w:bottom w:val="single" w:sz="4" w:space="0" w:color="auto"/>
            </w:tcBorders>
            <w:tcMar>
              <w:top w:w="57" w:type="dxa"/>
              <w:bottom w:w="57" w:type="dxa"/>
            </w:tcMar>
            <w:vAlign w:val="center"/>
          </w:tcPr>
          <w:p w14:paraId="27D073B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35</w:t>
            </w:r>
          </w:p>
        </w:tc>
      </w:tr>
      <w:tr w:rsidR="00414ECB" w:rsidRPr="0072047E" w14:paraId="37414D5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E40F1AC"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CPPINV3029</w:t>
            </w:r>
          </w:p>
        </w:tc>
        <w:tc>
          <w:tcPr>
            <w:tcW w:w="6422" w:type="dxa"/>
            <w:tcBorders>
              <w:top w:val="single" w:sz="4" w:space="0" w:color="auto"/>
              <w:bottom w:val="single" w:sz="4" w:space="0" w:color="auto"/>
            </w:tcBorders>
            <w:tcMar>
              <w:top w:w="57" w:type="dxa"/>
              <w:bottom w:w="57" w:type="dxa"/>
            </w:tcMar>
            <w:vAlign w:val="bottom"/>
          </w:tcPr>
          <w:p w14:paraId="5C843BB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Provide quality investigative services to clients</w:t>
            </w:r>
          </w:p>
        </w:tc>
        <w:tc>
          <w:tcPr>
            <w:tcW w:w="1318" w:type="dxa"/>
            <w:tcBorders>
              <w:top w:val="single" w:sz="4" w:space="0" w:color="auto"/>
              <w:bottom w:val="single" w:sz="4" w:space="0" w:color="auto"/>
            </w:tcBorders>
            <w:tcMar>
              <w:top w:w="57" w:type="dxa"/>
              <w:bottom w:w="57" w:type="dxa"/>
            </w:tcMar>
            <w:vAlign w:val="center"/>
          </w:tcPr>
          <w:p w14:paraId="57F398FF"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8</w:t>
            </w:r>
          </w:p>
        </w:tc>
      </w:tr>
      <w:tr w:rsidR="00414ECB" w:rsidRPr="0072047E" w14:paraId="6BE03F4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41199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CPPINV3030</w:t>
            </w:r>
          </w:p>
        </w:tc>
        <w:tc>
          <w:tcPr>
            <w:tcW w:w="6422" w:type="dxa"/>
            <w:tcBorders>
              <w:top w:val="single" w:sz="4" w:space="0" w:color="auto"/>
              <w:bottom w:val="single" w:sz="4" w:space="0" w:color="auto"/>
            </w:tcBorders>
            <w:tcMar>
              <w:top w:w="57" w:type="dxa"/>
              <w:bottom w:w="57" w:type="dxa"/>
            </w:tcMar>
            <w:vAlign w:val="bottom"/>
          </w:tcPr>
          <w:p w14:paraId="5F7F698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factual investigations</w:t>
            </w:r>
          </w:p>
        </w:tc>
        <w:tc>
          <w:tcPr>
            <w:tcW w:w="1318" w:type="dxa"/>
            <w:tcBorders>
              <w:top w:val="single" w:sz="4" w:space="0" w:color="auto"/>
              <w:bottom w:val="single" w:sz="4" w:space="0" w:color="auto"/>
            </w:tcBorders>
            <w:tcMar>
              <w:top w:w="57" w:type="dxa"/>
              <w:bottom w:w="57" w:type="dxa"/>
            </w:tcMar>
            <w:vAlign w:val="bottom"/>
          </w:tcPr>
          <w:p w14:paraId="3601532A"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59870BE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4E8A2D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CPPINV3031</w:t>
            </w:r>
          </w:p>
        </w:tc>
        <w:tc>
          <w:tcPr>
            <w:tcW w:w="6422" w:type="dxa"/>
            <w:tcBorders>
              <w:top w:val="single" w:sz="4" w:space="0" w:color="auto"/>
              <w:bottom w:val="single" w:sz="4" w:space="0" w:color="auto"/>
            </w:tcBorders>
            <w:tcMar>
              <w:top w:w="57" w:type="dxa"/>
              <w:bottom w:w="57" w:type="dxa"/>
            </w:tcMar>
            <w:vAlign w:val="bottom"/>
          </w:tcPr>
          <w:p w14:paraId="3BBD064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interviews and take statements to support investigations</w:t>
            </w:r>
          </w:p>
        </w:tc>
        <w:tc>
          <w:tcPr>
            <w:tcW w:w="1318" w:type="dxa"/>
            <w:tcBorders>
              <w:top w:val="single" w:sz="4" w:space="0" w:color="auto"/>
              <w:bottom w:val="single" w:sz="4" w:space="0" w:color="auto"/>
            </w:tcBorders>
            <w:tcMar>
              <w:top w:w="57" w:type="dxa"/>
              <w:bottom w:w="57" w:type="dxa"/>
            </w:tcMar>
            <w:vAlign w:val="bottom"/>
          </w:tcPr>
          <w:p w14:paraId="5DA68D49"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3707F8E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E0635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CPPINV3032</w:t>
            </w:r>
          </w:p>
        </w:tc>
        <w:tc>
          <w:tcPr>
            <w:tcW w:w="6422" w:type="dxa"/>
            <w:tcBorders>
              <w:top w:val="single" w:sz="4" w:space="0" w:color="auto"/>
              <w:bottom w:val="single" w:sz="4" w:space="0" w:color="auto"/>
            </w:tcBorders>
            <w:tcMar>
              <w:top w:w="57" w:type="dxa"/>
              <w:bottom w:w="57" w:type="dxa"/>
            </w:tcMar>
            <w:vAlign w:val="bottom"/>
          </w:tcPr>
          <w:p w14:paraId="375043A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factual investigation reports</w:t>
            </w:r>
          </w:p>
        </w:tc>
        <w:tc>
          <w:tcPr>
            <w:tcW w:w="1318" w:type="dxa"/>
            <w:tcBorders>
              <w:top w:val="single" w:sz="4" w:space="0" w:color="auto"/>
              <w:bottom w:val="single" w:sz="4" w:space="0" w:color="auto"/>
            </w:tcBorders>
            <w:tcMar>
              <w:top w:w="57" w:type="dxa"/>
              <w:bottom w:w="57" w:type="dxa"/>
            </w:tcMar>
            <w:vAlign w:val="bottom"/>
          </w:tcPr>
          <w:p w14:paraId="1D3FE384"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4F23D66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E36C8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CPPINV3033</w:t>
            </w:r>
          </w:p>
        </w:tc>
        <w:tc>
          <w:tcPr>
            <w:tcW w:w="6422" w:type="dxa"/>
            <w:tcBorders>
              <w:top w:val="single" w:sz="4" w:space="0" w:color="auto"/>
              <w:bottom w:val="single" w:sz="4" w:space="0" w:color="auto"/>
            </w:tcBorders>
            <w:tcMar>
              <w:top w:w="57" w:type="dxa"/>
              <w:bottom w:w="57" w:type="dxa"/>
            </w:tcMar>
            <w:vAlign w:val="bottom"/>
          </w:tcPr>
          <w:p w14:paraId="7AC6ADD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covert surveillance operations</w:t>
            </w:r>
          </w:p>
        </w:tc>
        <w:tc>
          <w:tcPr>
            <w:tcW w:w="1318" w:type="dxa"/>
            <w:tcBorders>
              <w:top w:val="single" w:sz="4" w:space="0" w:color="auto"/>
              <w:bottom w:val="single" w:sz="4" w:space="0" w:color="auto"/>
            </w:tcBorders>
            <w:tcMar>
              <w:top w:w="57" w:type="dxa"/>
              <w:bottom w:w="57" w:type="dxa"/>
            </w:tcMar>
            <w:vAlign w:val="bottom"/>
          </w:tcPr>
          <w:p w14:paraId="3307D930"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154BECF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E4668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CPPINV3034</w:t>
            </w:r>
          </w:p>
        </w:tc>
        <w:tc>
          <w:tcPr>
            <w:tcW w:w="6422" w:type="dxa"/>
            <w:tcBorders>
              <w:top w:val="single" w:sz="4" w:space="0" w:color="auto"/>
              <w:bottom w:val="single" w:sz="4" w:space="0" w:color="auto"/>
            </w:tcBorders>
            <w:tcMar>
              <w:top w:w="57" w:type="dxa"/>
              <w:bottom w:w="57" w:type="dxa"/>
            </w:tcMar>
            <w:vAlign w:val="bottom"/>
          </w:tcPr>
          <w:p w14:paraId="513E760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Organise and operate surveillance vehicles</w:t>
            </w:r>
          </w:p>
        </w:tc>
        <w:tc>
          <w:tcPr>
            <w:tcW w:w="1318" w:type="dxa"/>
            <w:tcBorders>
              <w:top w:val="single" w:sz="4" w:space="0" w:color="auto"/>
              <w:bottom w:val="single" w:sz="4" w:space="0" w:color="auto"/>
            </w:tcBorders>
            <w:tcMar>
              <w:top w:w="57" w:type="dxa"/>
              <w:bottom w:w="57" w:type="dxa"/>
            </w:tcMar>
            <w:vAlign w:val="bottom"/>
          </w:tcPr>
          <w:p w14:paraId="6443BA3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7A9F3BC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CE3B1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CPPINV3035</w:t>
            </w:r>
          </w:p>
        </w:tc>
        <w:tc>
          <w:tcPr>
            <w:tcW w:w="6422" w:type="dxa"/>
            <w:tcBorders>
              <w:top w:val="single" w:sz="4" w:space="0" w:color="auto"/>
              <w:bottom w:val="single" w:sz="4" w:space="0" w:color="auto"/>
            </w:tcBorders>
            <w:tcMar>
              <w:top w:w="57" w:type="dxa"/>
              <w:bottom w:w="57" w:type="dxa"/>
            </w:tcMar>
            <w:vAlign w:val="bottom"/>
          </w:tcPr>
          <w:p w14:paraId="2EBD8AC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surveillance investigation reports</w:t>
            </w:r>
          </w:p>
        </w:tc>
        <w:tc>
          <w:tcPr>
            <w:tcW w:w="1318" w:type="dxa"/>
            <w:tcBorders>
              <w:top w:val="single" w:sz="4" w:space="0" w:color="auto"/>
              <w:bottom w:val="single" w:sz="4" w:space="0" w:color="auto"/>
            </w:tcBorders>
            <w:tcMar>
              <w:top w:w="57" w:type="dxa"/>
              <w:bottom w:w="57" w:type="dxa"/>
            </w:tcMar>
            <w:vAlign w:val="bottom"/>
          </w:tcPr>
          <w:p w14:paraId="38825262"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439CE02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C4909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CPPINV4013</w:t>
            </w:r>
          </w:p>
        </w:tc>
        <w:tc>
          <w:tcPr>
            <w:tcW w:w="6422" w:type="dxa"/>
            <w:tcBorders>
              <w:top w:val="single" w:sz="4" w:space="0" w:color="auto"/>
              <w:bottom w:val="single" w:sz="4" w:space="0" w:color="auto"/>
            </w:tcBorders>
            <w:tcMar>
              <w:top w:w="57" w:type="dxa"/>
              <w:bottom w:w="57" w:type="dxa"/>
            </w:tcMar>
            <w:vAlign w:val="bottom"/>
          </w:tcPr>
          <w:p w14:paraId="14EBC84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Undertake case management of investigations</w:t>
            </w:r>
          </w:p>
        </w:tc>
        <w:tc>
          <w:tcPr>
            <w:tcW w:w="1318" w:type="dxa"/>
            <w:tcBorders>
              <w:top w:val="single" w:sz="4" w:space="0" w:color="auto"/>
              <w:bottom w:val="single" w:sz="4" w:space="0" w:color="auto"/>
            </w:tcBorders>
            <w:tcMar>
              <w:top w:w="57" w:type="dxa"/>
              <w:bottom w:w="57" w:type="dxa"/>
            </w:tcMar>
            <w:vAlign w:val="bottom"/>
          </w:tcPr>
          <w:p w14:paraId="346FE47A"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24</w:t>
            </w:r>
          </w:p>
        </w:tc>
      </w:tr>
      <w:tr w:rsidR="00414ECB" w:rsidRPr="0072047E" w14:paraId="0F6F4E8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44F3A9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CPPREP3001</w:t>
            </w:r>
          </w:p>
        </w:tc>
        <w:tc>
          <w:tcPr>
            <w:tcW w:w="6422" w:type="dxa"/>
            <w:tcBorders>
              <w:top w:val="single" w:sz="4" w:space="0" w:color="auto"/>
              <w:bottom w:val="single" w:sz="4" w:space="0" w:color="auto"/>
            </w:tcBorders>
            <w:tcMar>
              <w:top w:w="57" w:type="dxa"/>
              <w:bottom w:w="57" w:type="dxa"/>
            </w:tcMar>
            <w:vAlign w:val="bottom"/>
          </w:tcPr>
          <w:p w14:paraId="1E877C3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Comply with ethical practice in real estate</w:t>
            </w:r>
          </w:p>
        </w:tc>
        <w:tc>
          <w:tcPr>
            <w:tcW w:w="1318" w:type="dxa"/>
            <w:tcBorders>
              <w:top w:val="single" w:sz="4" w:space="0" w:color="auto"/>
              <w:bottom w:val="single" w:sz="4" w:space="0" w:color="auto"/>
            </w:tcBorders>
            <w:tcMar>
              <w:top w:w="57" w:type="dxa"/>
              <w:bottom w:w="57" w:type="dxa"/>
            </w:tcMar>
            <w:vAlign w:val="bottom"/>
          </w:tcPr>
          <w:p w14:paraId="4EB4F6DD"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3C6B868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25885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CPPREP3002</w:t>
            </w:r>
          </w:p>
        </w:tc>
        <w:tc>
          <w:tcPr>
            <w:tcW w:w="6422" w:type="dxa"/>
            <w:tcBorders>
              <w:top w:val="single" w:sz="4" w:space="0" w:color="auto"/>
              <w:bottom w:val="single" w:sz="4" w:space="0" w:color="auto"/>
            </w:tcBorders>
            <w:tcMar>
              <w:top w:w="57" w:type="dxa"/>
              <w:bottom w:w="57" w:type="dxa"/>
            </w:tcMar>
            <w:vAlign w:val="bottom"/>
          </w:tcPr>
          <w:p w14:paraId="06ED050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Communicate effectively to support customer service in real estate</w:t>
            </w:r>
          </w:p>
        </w:tc>
        <w:tc>
          <w:tcPr>
            <w:tcW w:w="1318" w:type="dxa"/>
            <w:tcBorders>
              <w:top w:val="single" w:sz="4" w:space="0" w:color="auto"/>
              <w:bottom w:val="single" w:sz="4" w:space="0" w:color="auto"/>
            </w:tcBorders>
            <w:tcMar>
              <w:top w:w="57" w:type="dxa"/>
              <w:bottom w:w="57" w:type="dxa"/>
            </w:tcMar>
            <w:vAlign w:val="bottom"/>
          </w:tcPr>
          <w:p w14:paraId="4DE745B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483444F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15CB1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CPPREP3003</w:t>
            </w:r>
          </w:p>
        </w:tc>
        <w:tc>
          <w:tcPr>
            <w:tcW w:w="6422" w:type="dxa"/>
            <w:tcBorders>
              <w:top w:val="single" w:sz="4" w:space="0" w:color="auto"/>
              <w:bottom w:val="single" w:sz="4" w:space="0" w:color="auto"/>
            </w:tcBorders>
            <w:tcMar>
              <w:top w:w="57" w:type="dxa"/>
              <w:bottom w:w="57" w:type="dxa"/>
            </w:tcMar>
            <w:vAlign w:val="bottom"/>
          </w:tcPr>
          <w:p w14:paraId="531CA1C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Access and process property information in real estate</w:t>
            </w:r>
          </w:p>
        </w:tc>
        <w:tc>
          <w:tcPr>
            <w:tcW w:w="1318" w:type="dxa"/>
            <w:tcBorders>
              <w:top w:val="single" w:sz="4" w:space="0" w:color="auto"/>
              <w:bottom w:val="single" w:sz="4" w:space="0" w:color="auto"/>
            </w:tcBorders>
            <w:tcMar>
              <w:top w:w="57" w:type="dxa"/>
              <w:bottom w:w="57" w:type="dxa"/>
            </w:tcMar>
            <w:vAlign w:val="bottom"/>
          </w:tcPr>
          <w:p w14:paraId="0C76E4CD"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14AFA6E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46B64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CPPREP3101</w:t>
            </w:r>
          </w:p>
        </w:tc>
        <w:tc>
          <w:tcPr>
            <w:tcW w:w="6422" w:type="dxa"/>
            <w:tcBorders>
              <w:top w:val="single" w:sz="4" w:space="0" w:color="auto"/>
              <w:bottom w:val="single" w:sz="4" w:space="0" w:color="auto"/>
            </w:tcBorders>
            <w:tcMar>
              <w:top w:w="57" w:type="dxa"/>
              <w:bottom w:w="57" w:type="dxa"/>
            </w:tcMar>
            <w:vAlign w:val="bottom"/>
          </w:tcPr>
          <w:p w14:paraId="6BCBE05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Assist in listing and marketing properties for lease</w:t>
            </w:r>
          </w:p>
        </w:tc>
        <w:tc>
          <w:tcPr>
            <w:tcW w:w="1318" w:type="dxa"/>
            <w:tcBorders>
              <w:top w:val="single" w:sz="4" w:space="0" w:color="auto"/>
              <w:bottom w:val="single" w:sz="4" w:space="0" w:color="auto"/>
            </w:tcBorders>
            <w:tcMar>
              <w:top w:w="57" w:type="dxa"/>
              <w:bottom w:w="57" w:type="dxa"/>
            </w:tcMar>
            <w:vAlign w:val="bottom"/>
          </w:tcPr>
          <w:p w14:paraId="076A50E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7C48001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A1FF9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CPPREP3102</w:t>
            </w:r>
          </w:p>
        </w:tc>
        <w:tc>
          <w:tcPr>
            <w:tcW w:w="6422" w:type="dxa"/>
            <w:tcBorders>
              <w:top w:val="single" w:sz="4" w:space="0" w:color="auto"/>
              <w:bottom w:val="single" w:sz="4" w:space="0" w:color="auto"/>
            </w:tcBorders>
            <w:tcMar>
              <w:top w:w="57" w:type="dxa"/>
              <w:bottom w:w="57" w:type="dxa"/>
            </w:tcMar>
            <w:vAlign w:val="bottom"/>
          </w:tcPr>
          <w:p w14:paraId="2ED66B3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Assist in listing and marketing properties for sale</w:t>
            </w:r>
          </w:p>
        </w:tc>
        <w:tc>
          <w:tcPr>
            <w:tcW w:w="1318" w:type="dxa"/>
            <w:tcBorders>
              <w:top w:val="single" w:sz="4" w:space="0" w:color="auto"/>
              <w:bottom w:val="single" w:sz="4" w:space="0" w:color="auto"/>
            </w:tcBorders>
            <w:tcMar>
              <w:top w:w="57" w:type="dxa"/>
              <w:bottom w:w="57" w:type="dxa"/>
            </w:tcMar>
            <w:vAlign w:val="bottom"/>
          </w:tcPr>
          <w:p w14:paraId="72DBFB6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02F138C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379D2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CPPREP3103</w:t>
            </w:r>
          </w:p>
        </w:tc>
        <w:tc>
          <w:tcPr>
            <w:tcW w:w="6422" w:type="dxa"/>
            <w:tcBorders>
              <w:top w:val="single" w:sz="4" w:space="0" w:color="auto"/>
              <w:bottom w:val="single" w:sz="4" w:space="0" w:color="auto"/>
            </w:tcBorders>
            <w:tcMar>
              <w:top w:w="57" w:type="dxa"/>
              <w:bottom w:w="57" w:type="dxa"/>
            </w:tcMar>
            <w:vAlign w:val="bottom"/>
          </w:tcPr>
          <w:p w14:paraId="7D951A0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Assist with the sale of properties</w:t>
            </w:r>
          </w:p>
        </w:tc>
        <w:tc>
          <w:tcPr>
            <w:tcW w:w="1318" w:type="dxa"/>
            <w:tcBorders>
              <w:top w:val="single" w:sz="4" w:space="0" w:color="auto"/>
              <w:bottom w:val="single" w:sz="4" w:space="0" w:color="auto"/>
            </w:tcBorders>
            <w:tcMar>
              <w:top w:w="57" w:type="dxa"/>
              <w:bottom w:w="57" w:type="dxa"/>
            </w:tcMar>
            <w:vAlign w:val="bottom"/>
          </w:tcPr>
          <w:p w14:paraId="5C13E97D"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7C9641D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B1AFD8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CPPREP3104</w:t>
            </w:r>
          </w:p>
        </w:tc>
        <w:tc>
          <w:tcPr>
            <w:tcW w:w="6422" w:type="dxa"/>
            <w:tcBorders>
              <w:top w:val="single" w:sz="4" w:space="0" w:color="auto"/>
              <w:bottom w:val="single" w:sz="4" w:space="0" w:color="auto"/>
            </w:tcBorders>
            <w:tcMar>
              <w:top w:w="57" w:type="dxa"/>
              <w:bottom w:w="57" w:type="dxa"/>
            </w:tcMar>
            <w:vAlign w:val="bottom"/>
          </w:tcPr>
          <w:p w14:paraId="557C435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Assist with maintaining and protecting condition of managed properties</w:t>
            </w:r>
          </w:p>
        </w:tc>
        <w:tc>
          <w:tcPr>
            <w:tcW w:w="1318" w:type="dxa"/>
            <w:tcBorders>
              <w:top w:val="single" w:sz="4" w:space="0" w:color="auto"/>
              <w:bottom w:val="single" w:sz="4" w:space="0" w:color="auto"/>
            </w:tcBorders>
            <w:tcMar>
              <w:top w:w="57" w:type="dxa"/>
              <w:bottom w:w="57" w:type="dxa"/>
            </w:tcMar>
            <w:vAlign w:val="center"/>
          </w:tcPr>
          <w:p w14:paraId="1B2F31CD"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2ACD18E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69A49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CPPREP3105</w:t>
            </w:r>
          </w:p>
        </w:tc>
        <w:tc>
          <w:tcPr>
            <w:tcW w:w="6422" w:type="dxa"/>
            <w:tcBorders>
              <w:top w:val="single" w:sz="4" w:space="0" w:color="auto"/>
              <w:bottom w:val="single" w:sz="4" w:space="0" w:color="auto"/>
            </w:tcBorders>
            <w:tcMar>
              <w:top w:w="57" w:type="dxa"/>
              <w:bottom w:w="57" w:type="dxa"/>
            </w:tcMar>
            <w:vAlign w:val="bottom"/>
          </w:tcPr>
          <w:p w14:paraId="0EDAE3B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Assist with property inspection</w:t>
            </w:r>
          </w:p>
        </w:tc>
        <w:tc>
          <w:tcPr>
            <w:tcW w:w="1318" w:type="dxa"/>
            <w:tcBorders>
              <w:top w:val="single" w:sz="4" w:space="0" w:color="auto"/>
              <w:bottom w:val="single" w:sz="4" w:space="0" w:color="auto"/>
            </w:tcBorders>
            <w:tcMar>
              <w:top w:w="57" w:type="dxa"/>
              <w:bottom w:w="57" w:type="dxa"/>
            </w:tcMar>
            <w:vAlign w:val="bottom"/>
          </w:tcPr>
          <w:p w14:paraId="7E5F585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139C7F8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9408C1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CPPREP4001</w:t>
            </w:r>
          </w:p>
        </w:tc>
        <w:tc>
          <w:tcPr>
            <w:tcW w:w="6422" w:type="dxa"/>
            <w:tcBorders>
              <w:top w:val="single" w:sz="4" w:space="0" w:color="auto"/>
              <w:bottom w:val="single" w:sz="4" w:space="0" w:color="auto"/>
            </w:tcBorders>
            <w:tcMar>
              <w:top w:w="57" w:type="dxa"/>
              <w:bottom w:w="57" w:type="dxa"/>
            </w:tcMar>
            <w:vAlign w:val="bottom"/>
          </w:tcPr>
          <w:p w14:paraId="5C4C119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Prepare for professional practice in real estate</w:t>
            </w:r>
          </w:p>
        </w:tc>
        <w:tc>
          <w:tcPr>
            <w:tcW w:w="1318" w:type="dxa"/>
            <w:tcBorders>
              <w:top w:val="single" w:sz="4" w:space="0" w:color="auto"/>
              <w:bottom w:val="single" w:sz="4" w:space="0" w:color="auto"/>
            </w:tcBorders>
            <w:tcMar>
              <w:top w:w="57" w:type="dxa"/>
              <w:bottom w:w="57" w:type="dxa"/>
            </w:tcMar>
            <w:vAlign w:val="bottom"/>
          </w:tcPr>
          <w:p w14:paraId="6D4BE4FC"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1F50760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D5FC3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CPPREP4002</w:t>
            </w:r>
          </w:p>
        </w:tc>
        <w:tc>
          <w:tcPr>
            <w:tcW w:w="6422" w:type="dxa"/>
            <w:tcBorders>
              <w:top w:val="single" w:sz="4" w:space="0" w:color="auto"/>
              <w:bottom w:val="single" w:sz="4" w:space="0" w:color="auto"/>
            </w:tcBorders>
            <w:tcMar>
              <w:top w:w="57" w:type="dxa"/>
              <w:bottom w:w="57" w:type="dxa"/>
            </w:tcMar>
            <w:vAlign w:val="bottom"/>
          </w:tcPr>
          <w:p w14:paraId="2D38D7F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Access and interpret ethical practice in real estate</w:t>
            </w:r>
          </w:p>
        </w:tc>
        <w:tc>
          <w:tcPr>
            <w:tcW w:w="1318" w:type="dxa"/>
            <w:tcBorders>
              <w:top w:val="single" w:sz="4" w:space="0" w:color="auto"/>
              <w:bottom w:val="single" w:sz="4" w:space="0" w:color="auto"/>
            </w:tcBorders>
            <w:tcMar>
              <w:top w:w="57" w:type="dxa"/>
              <w:bottom w:w="57" w:type="dxa"/>
            </w:tcMar>
            <w:vAlign w:val="bottom"/>
          </w:tcPr>
          <w:p w14:paraId="78C10101"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3F85297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CBDAE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CPPREP4003</w:t>
            </w:r>
          </w:p>
        </w:tc>
        <w:tc>
          <w:tcPr>
            <w:tcW w:w="6422" w:type="dxa"/>
            <w:tcBorders>
              <w:top w:val="single" w:sz="4" w:space="0" w:color="auto"/>
              <w:bottom w:val="single" w:sz="4" w:space="0" w:color="auto"/>
            </w:tcBorders>
            <w:tcMar>
              <w:top w:w="57" w:type="dxa"/>
              <w:bottom w:w="57" w:type="dxa"/>
            </w:tcMar>
            <w:vAlign w:val="bottom"/>
          </w:tcPr>
          <w:p w14:paraId="6399C84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Access and interpret legislation in real estate</w:t>
            </w:r>
          </w:p>
        </w:tc>
        <w:tc>
          <w:tcPr>
            <w:tcW w:w="1318" w:type="dxa"/>
            <w:tcBorders>
              <w:top w:val="single" w:sz="4" w:space="0" w:color="auto"/>
              <w:bottom w:val="single" w:sz="4" w:space="0" w:color="auto"/>
            </w:tcBorders>
            <w:tcMar>
              <w:top w:w="57" w:type="dxa"/>
              <w:bottom w:w="57" w:type="dxa"/>
            </w:tcMar>
            <w:vAlign w:val="bottom"/>
          </w:tcPr>
          <w:p w14:paraId="1DA434AA"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485640D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9372B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CPPREP4004</w:t>
            </w:r>
          </w:p>
        </w:tc>
        <w:tc>
          <w:tcPr>
            <w:tcW w:w="6422" w:type="dxa"/>
            <w:tcBorders>
              <w:top w:val="single" w:sz="4" w:space="0" w:color="auto"/>
              <w:bottom w:val="single" w:sz="4" w:space="0" w:color="auto"/>
            </w:tcBorders>
            <w:tcMar>
              <w:top w:w="57" w:type="dxa"/>
              <w:bottom w:w="57" w:type="dxa"/>
            </w:tcMar>
            <w:vAlign w:val="bottom"/>
          </w:tcPr>
          <w:p w14:paraId="1DA3FBA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Establish marketing and communication profiles in real estate</w:t>
            </w:r>
          </w:p>
        </w:tc>
        <w:tc>
          <w:tcPr>
            <w:tcW w:w="1318" w:type="dxa"/>
            <w:tcBorders>
              <w:top w:val="single" w:sz="4" w:space="0" w:color="auto"/>
              <w:bottom w:val="single" w:sz="4" w:space="0" w:color="auto"/>
            </w:tcBorders>
            <w:tcMar>
              <w:top w:w="57" w:type="dxa"/>
              <w:bottom w:w="57" w:type="dxa"/>
            </w:tcMar>
            <w:vAlign w:val="bottom"/>
          </w:tcPr>
          <w:p w14:paraId="36FAA344"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26572BD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03645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CPPREP4005</w:t>
            </w:r>
          </w:p>
        </w:tc>
        <w:tc>
          <w:tcPr>
            <w:tcW w:w="6422" w:type="dxa"/>
            <w:tcBorders>
              <w:top w:val="single" w:sz="4" w:space="0" w:color="auto"/>
              <w:bottom w:val="single" w:sz="4" w:space="0" w:color="auto"/>
            </w:tcBorders>
            <w:tcMar>
              <w:top w:w="57" w:type="dxa"/>
              <w:bottom w:w="57" w:type="dxa"/>
            </w:tcMar>
            <w:vAlign w:val="bottom"/>
          </w:tcPr>
          <w:p w14:paraId="0D2CE8F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Prepare to work with real estate trust accounts</w:t>
            </w:r>
          </w:p>
        </w:tc>
        <w:tc>
          <w:tcPr>
            <w:tcW w:w="1318" w:type="dxa"/>
            <w:tcBorders>
              <w:top w:val="single" w:sz="4" w:space="0" w:color="auto"/>
              <w:bottom w:val="single" w:sz="4" w:space="0" w:color="auto"/>
            </w:tcBorders>
            <w:tcMar>
              <w:top w:w="57" w:type="dxa"/>
              <w:bottom w:w="57" w:type="dxa"/>
            </w:tcMar>
            <w:vAlign w:val="bottom"/>
          </w:tcPr>
          <w:p w14:paraId="0EF3497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76A630A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3A5C8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CPPREP4101</w:t>
            </w:r>
          </w:p>
        </w:tc>
        <w:tc>
          <w:tcPr>
            <w:tcW w:w="6422" w:type="dxa"/>
            <w:tcBorders>
              <w:top w:val="single" w:sz="4" w:space="0" w:color="auto"/>
              <w:bottom w:val="single" w:sz="4" w:space="0" w:color="auto"/>
            </w:tcBorders>
            <w:tcMar>
              <w:top w:w="57" w:type="dxa"/>
              <w:bottom w:w="57" w:type="dxa"/>
            </w:tcMar>
            <w:vAlign w:val="bottom"/>
          </w:tcPr>
          <w:p w14:paraId="4EFC9D6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Appraise property for sale or lease</w:t>
            </w:r>
          </w:p>
        </w:tc>
        <w:tc>
          <w:tcPr>
            <w:tcW w:w="1318" w:type="dxa"/>
            <w:tcBorders>
              <w:top w:val="single" w:sz="4" w:space="0" w:color="auto"/>
              <w:bottom w:val="single" w:sz="4" w:space="0" w:color="auto"/>
            </w:tcBorders>
            <w:tcMar>
              <w:top w:w="57" w:type="dxa"/>
              <w:bottom w:w="57" w:type="dxa"/>
            </w:tcMar>
            <w:vAlign w:val="bottom"/>
          </w:tcPr>
          <w:p w14:paraId="4C305E80"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34C5A30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A5AD4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CPPREP4102</w:t>
            </w:r>
          </w:p>
        </w:tc>
        <w:tc>
          <w:tcPr>
            <w:tcW w:w="6422" w:type="dxa"/>
            <w:tcBorders>
              <w:top w:val="single" w:sz="4" w:space="0" w:color="auto"/>
              <w:bottom w:val="single" w:sz="4" w:space="0" w:color="auto"/>
            </w:tcBorders>
            <w:tcMar>
              <w:top w:w="57" w:type="dxa"/>
              <w:bottom w:w="57" w:type="dxa"/>
            </w:tcMar>
            <w:vAlign w:val="bottom"/>
          </w:tcPr>
          <w:p w14:paraId="4EF4FCD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Market property</w:t>
            </w:r>
          </w:p>
        </w:tc>
        <w:tc>
          <w:tcPr>
            <w:tcW w:w="1318" w:type="dxa"/>
            <w:tcBorders>
              <w:top w:val="single" w:sz="4" w:space="0" w:color="auto"/>
              <w:bottom w:val="single" w:sz="4" w:space="0" w:color="auto"/>
            </w:tcBorders>
            <w:tcMar>
              <w:top w:w="57" w:type="dxa"/>
              <w:bottom w:w="57" w:type="dxa"/>
            </w:tcMar>
            <w:vAlign w:val="bottom"/>
          </w:tcPr>
          <w:p w14:paraId="2795B17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573AE50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0D29D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CPPREP4103</w:t>
            </w:r>
          </w:p>
        </w:tc>
        <w:tc>
          <w:tcPr>
            <w:tcW w:w="6422" w:type="dxa"/>
            <w:tcBorders>
              <w:top w:val="single" w:sz="4" w:space="0" w:color="auto"/>
              <w:bottom w:val="single" w:sz="4" w:space="0" w:color="auto"/>
            </w:tcBorders>
            <w:tcMar>
              <w:top w:w="57" w:type="dxa"/>
              <w:bottom w:w="57" w:type="dxa"/>
            </w:tcMar>
            <w:vAlign w:val="bottom"/>
          </w:tcPr>
          <w:p w14:paraId="1D0B5AE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Establish vendor relationships</w:t>
            </w:r>
          </w:p>
        </w:tc>
        <w:tc>
          <w:tcPr>
            <w:tcW w:w="1318" w:type="dxa"/>
            <w:tcBorders>
              <w:top w:val="single" w:sz="4" w:space="0" w:color="auto"/>
              <w:bottom w:val="single" w:sz="4" w:space="0" w:color="auto"/>
            </w:tcBorders>
            <w:tcMar>
              <w:top w:w="57" w:type="dxa"/>
              <w:bottom w:w="57" w:type="dxa"/>
            </w:tcMar>
            <w:vAlign w:val="bottom"/>
          </w:tcPr>
          <w:p w14:paraId="57AB0710"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6C6513E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710CD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CPPREP4104</w:t>
            </w:r>
          </w:p>
        </w:tc>
        <w:tc>
          <w:tcPr>
            <w:tcW w:w="6422" w:type="dxa"/>
            <w:tcBorders>
              <w:top w:val="single" w:sz="4" w:space="0" w:color="auto"/>
              <w:bottom w:val="single" w:sz="4" w:space="0" w:color="auto"/>
            </w:tcBorders>
            <w:tcMar>
              <w:top w:w="57" w:type="dxa"/>
              <w:bottom w:w="57" w:type="dxa"/>
            </w:tcMar>
            <w:vAlign w:val="bottom"/>
          </w:tcPr>
          <w:p w14:paraId="51058E8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Establish buyer relationships</w:t>
            </w:r>
          </w:p>
        </w:tc>
        <w:tc>
          <w:tcPr>
            <w:tcW w:w="1318" w:type="dxa"/>
            <w:tcBorders>
              <w:top w:val="single" w:sz="4" w:space="0" w:color="auto"/>
              <w:bottom w:val="single" w:sz="4" w:space="0" w:color="auto"/>
            </w:tcBorders>
            <w:tcMar>
              <w:top w:w="57" w:type="dxa"/>
              <w:bottom w:w="57" w:type="dxa"/>
            </w:tcMar>
            <w:vAlign w:val="bottom"/>
          </w:tcPr>
          <w:p w14:paraId="5D38F03C"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6E5BCBF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CBA34A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CPPREP4105</w:t>
            </w:r>
          </w:p>
        </w:tc>
        <w:tc>
          <w:tcPr>
            <w:tcW w:w="6422" w:type="dxa"/>
            <w:tcBorders>
              <w:top w:val="single" w:sz="4" w:space="0" w:color="auto"/>
              <w:bottom w:val="single" w:sz="4" w:space="0" w:color="auto"/>
            </w:tcBorders>
            <w:tcMar>
              <w:top w:w="57" w:type="dxa"/>
              <w:bottom w:w="57" w:type="dxa"/>
            </w:tcMar>
            <w:vAlign w:val="bottom"/>
          </w:tcPr>
          <w:p w14:paraId="0E83B91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Sell property</w:t>
            </w:r>
          </w:p>
        </w:tc>
        <w:tc>
          <w:tcPr>
            <w:tcW w:w="1318" w:type="dxa"/>
            <w:tcBorders>
              <w:top w:val="single" w:sz="4" w:space="0" w:color="auto"/>
              <w:bottom w:val="single" w:sz="4" w:space="0" w:color="auto"/>
            </w:tcBorders>
            <w:tcMar>
              <w:top w:w="57" w:type="dxa"/>
              <w:bottom w:w="57" w:type="dxa"/>
            </w:tcMar>
            <w:vAlign w:val="bottom"/>
          </w:tcPr>
          <w:p w14:paraId="6E5FDADA"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0BA31E4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ABA20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CPPREP4121</w:t>
            </w:r>
          </w:p>
        </w:tc>
        <w:tc>
          <w:tcPr>
            <w:tcW w:w="6422" w:type="dxa"/>
            <w:tcBorders>
              <w:top w:val="single" w:sz="4" w:space="0" w:color="auto"/>
              <w:bottom w:val="single" w:sz="4" w:space="0" w:color="auto"/>
            </w:tcBorders>
            <w:tcMar>
              <w:top w:w="57" w:type="dxa"/>
              <w:bottom w:w="57" w:type="dxa"/>
            </w:tcMar>
            <w:vAlign w:val="bottom"/>
          </w:tcPr>
          <w:p w14:paraId="1D730F4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Establish landlord relationships</w:t>
            </w:r>
          </w:p>
        </w:tc>
        <w:tc>
          <w:tcPr>
            <w:tcW w:w="1318" w:type="dxa"/>
            <w:tcBorders>
              <w:top w:val="single" w:sz="4" w:space="0" w:color="auto"/>
              <w:bottom w:val="single" w:sz="4" w:space="0" w:color="auto"/>
            </w:tcBorders>
            <w:tcMar>
              <w:top w:w="57" w:type="dxa"/>
              <w:bottom w:w="57" w:type="dxa"/>
            </w:tcMar>
            <w:vAlign w:val="bottom"/>
          </w:tcPr>
          <w:p w14:paraId="621CF2F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0FBC04D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CDEE2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CPPREP4122</w:t>
            </w:r>
          </w:p>
        </w:tc>
        <w:tc>
          <w:tcPr>
            <w:tcW w:w="6422" w:type="dxa"/>
            <w:tcBorders>
              <w:top w:val="single" w:sz="4" w:space="0" w:color="auto"/>
              <w:bottom w:val="single" w:sz="4" w:space="0" w:color="auto"/>
            </w:tcBorders>
            <w:tcMar>
              <w:top w:w="57" w:type="dxa"/>
              <w:bottom w:w="57" w:type="dxa"/>
            </w:tcMar>
            <w:vAlign w:val="bottom"/>
          </w:tcPr>
          <w:p w14:paraId="7637006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tenant relationships</w:t>
            </w:r>
          </w:p>
        </w:tc>
        <w:tc>
          <w:tcPr>
            <w:tcW w:w="1318" w:type="dxa"/>
            <w:tcBorders>
              <w:top w:val="single" w:sz="4" w:space="0" w:color="auto"/>
              <w:bottom w:val="single" w:sz="4" w:space="0" w:color="auto"/>
            </w:tcBorders>
            <w:tcMar>
              <w:top w:w="57" w:type="dxa"/>
              <w:bottom w:w="57" w:type="dxa"/>
            </w:tcMar>
            <w:vAlign w:val="bottom"/>
          </w:tcPr>
          <w:p w14:paraId="371730E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2801FD4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121CF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CPPREP4123</w:t>
            </w:r>
          </w:p>
        </w:tc>
        <w:tc>
          <w:tcPr>
            <w:tcW w:w="6422" w:type="dxa"/>
            <w:tcBorders>
              <w:top w:val="single" w:sz="4" w:space="0" w:color="auto"/>
              <w:bottom w:val="single" w:sz="4" w:space="0" w:color="auto"/>
            </w:tcBorders>
            <w:tcMar>
              <w:top w:w="57" w:type="dxa"/>
              <w:bottom w:w="57" w:type="dxa"/>
            </w:tcMar>
            <w:vAlign w:val="bottom"/>
          </w:tcPr>
          <w:p w14:paraId="40EE3BC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tenancy</w:t>
            </w:r>
          </w:p>
        </w:tc>
        <w:tc>
          <w:tcPr>
            <w:tcW w:w="1318" w:type="dxa"/>
            <w:tcBorders>
              <w:top w:val="single" w:sz="4" w:space="0" w:color="auto"/>
              <w:bottom w:val="single" w:sz="4" w:space="0" w:color="auto"/>
            </w:tcBorders>
            <w:tcMar>
              <w:top w:w="57" w:type="dxa"/>
              <w:bottom w:w="57" w:type="dxa"/>
            </w:tcMar>
            <w:vAlign w:val="bottom"/>
          </w:tcPr>
          <w:p w14:paraId="0E77E111"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5C045EE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5D634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CPPREP4124</w:t>
            </w:r>
          </w:p>
        </w:tc>
        <w:tc>
          <w:tcPr>
            <w:tcW w:w="6422" w:type="dxa"/>
            <w:tcBorders>
              <w:top w:val="single" w:sz="4" w:space="0" w:color="auto"/>
              <w:bottom w:val="single" w:sz="4" w:space="0" w:color="auto"/>
            </w:tcBorders>
            <w:tcMar>
              <w:top w:w="57" w:type="dxa"/>
              <w:bottom w:w="57" w:type="dxa"/>
            </w:tcMar>
            <w:vAlign w:val="bottom"/>
          </w:tcPr>
          <w:p w14:paraId="6CB7861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End tenancy</w:t>
            </w:r>
          </w:p>
        </w:tc>
        <w:tc>
          <w:tcPr>
            <w:tcW w:w="1318" w:type="dxa"/>
            <w:tcBorders>
              <w:top w:val="single" w:sz="4" w:space="0" w:color="auto"/>
              <w:bottom w:val="single" w:sz="4" w:space="0" w:color="auto"/>
            </w:tcBorders>
            <w:tcMar>
              <w:top w:w="57" w:type="dxa"/>
              <w:bottom w:w="57" w:type="dxa"/>
            </w:tcMar>
            <w:vAlign w:val="bottom"/>
          </w:tcPr>
          <w:p w14:paraId="57A1248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6574DA1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BAE0A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CPPREP4125</w:t>
            </w:r>
          </w:p>
        </w:tc>
        <w:tc>
          <w:tcPr>
            <w:tcW w:w="6422" w:type="dxa"/>
            <w:tcBorders>
              <w:top w:val="single" w:sz="4" w:space="0" w:color="auto"/>
              <w:bottom w:val="single" w:sz="4" w:space="0" w:color="auto"/>
            </w:tcBorders>
            <w:tcMar>
              <w:top w:w="57" w:type="dxa"/>
              <w:bottom w:w="57" w:type="dxa"/>
            </w:tcMar>
            <w:vAlign w:val="bottom"/>
          </w:tcPr>
          <w:p w14:paraId="52481FE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Transact in trust accounts</w:t>
            </w:r>
          </w:p>
        </w:tc>
        <w:tc>
          <w:tcPr>
            <w:tcW w:w="1318" w:type="dxa"/>
            <w:tcBorders>
              <w:top w:val="single" w:sz="4" w:space="0" w:color="auto"/>
              <w:bottom w:val="single" w:sz="4" w:space="0" w:color="auto"/>
            </w:tcBorders>
            <w:tcMar>
              <w:top w:w="57" w:type="dxa"/>
              <w:bottom w:w="57" w:type="dxa"/>
            </w:tcMar>
            <w:vAlign w:val="bottom"/>
          </w:tcPr>
          <w:p w14:paraId="33FBFF10"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58B2A1F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E0411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CPPREP4141</w:t>
            </w:r>
          </w:p>
        </w:tc>
        <w:tc>
          <w:tcPr>
            <w:tcW w:w="6422" w:type="dxa"/>
            <w:tcBorders>
              <w:top w:val="single" w:sz="4" w:space="0" w:color="auto"/>
              <w:bottom w:val="single" w:sz="4" w:space="0" w:color="auto"/>
            </w:tcBorders>
            <w:tcMar>
              <w:top w:w="57" w:type="dxa"/>
              <w:bottom w:w="57" w:type="dxa"/>
            </w:tcMar>
            <w:vAlign w:val="bottom"/>
          </w:tcPr>
          <w:p w14:paraId="0C2DA57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Establish and maintain property management portfolio</w:t>
            </w:r>
          </w:p>
        </w:tc>
        <w:tc>
          <w:tcPr>
            <w:tcW w:w="1318" w:type="dxa"/>
            <w:tcBorders>
              <w:top w:val="single" w:sz="4" w:space="0" w:color="auto"/>
              <w:bottom w:val="single" w:sz="4" w:space="0" w:color="auto"/>
            </w:tcBorders>
            <w:tcMar>
              <w:top w:w="57" w:type="dxa"/>
              <w:bottom w:w="57" w:type="dxa"/>
            </w:tcMar>
            <w:vAlign w:val="bottom"/>
          </w:tcPr>
          <w:p w14:paraId="4E3169B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077AE28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FCA24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CPPREP4142</w:t>
            </w:r>
          </w:p>
        </w:tc>
        <w:tc>
          <w:tcPr>
            <w:tcW w:w="6422" w:type="dxa"/>
            <w:tcBorders>
              <w:top w:val="single" w:sz="4" w:space="0" w:color="auto"/>
              <w:bottom w:val="single" w:sz="4" w:space="0" w:color="auto"/>
            </w:tcBorders>
            <w:tcMar>
              <w:top w:w="57" w:type="dxa"/>
              <w:bottom w:w="57" w:type="dxa"/>
            </w:tcMar>
            <w:vAlign w:val="bottom"/>
          </w:tcPr>
          <w:p w14:paraId="11EA48F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Promote property management products and services</w:t>
            </w:r>
          </w:p>
        </w:tc>
        <w:tc>
          <w:tcPr>
            <w:tcW w:w="1318" w:type="dxa"/>
            <w:tcBorders>
              <w:top w:val="single" w:sz="4" w:space="0" w:color="auto"/>
              <w:bottom w:val="single" w:sz="4" w:space="0" w:color="auto"/>
            </w:tcBorders>
            <w:tcMar>
              <w:top w:w="57" w:type="dxa"/>
              <w:bottom w:w="57" w:type="dxa"/>
            </w:tcMar>
            <w:vAlign w:val="bottom"/>
          </w:tcPr>
          <w:p w14:paraId="63FD4CD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363018F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501A0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CPPREP4161</w:t>
            </w:r>
          </w:p>
        </w:tc>
        <w:tc>
          <w:tcPr>
            <w:tcW w:w="6422" w:type="dxa"/>
            <w:tcBorders>
              <w:top w:val="single" w:sz="4" w:space="0" w:color="auto"/>
              <w:bottom w:val="single" w:sz="4" w:space="0" w:color="auto"/>
            </w:tcBorders>
            <w:tcMar>
              <w:top w:w="57" w:type="dxa"/>
              <w:bottom w:w="57" w:type="dxa"/>
            </w:tcMar>
            <w:vAlign w:val="bottom"/>
          </w:tcPr>
          <w:p w14:paraId="6C0323A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Undertake pre-auction processes</w:t>
            </w:r>
          </w:p>
        </w:tc>
        <w:tc>
          <w:tcPr>
            <w:tcW w:w="1318" w:type="dxa"/>
            <w:tcBorders>
              <w:top w:val="single" w:sz="4" w:space="0" w:color="auto"/>
              <w:bottom w:val="single" w:sz="4" w:space="0" w:color="auto"/>
            </w:tcBorders>
            <w:tcMar>
              <w:top w:w="57" w:type="dxa"/>
              <w:bottom w:w="57" w:type="dxa"/>
            </w:tcMar>
            <w:vAlign w:val="bottom"/>
          </w:tcPr>
          <w:p w14:paraId="4F7AD451"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7146BB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E39B68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CPPREP4162</w:t>
            </w:r>
          </w:p>
        </w:tc>
        <w:tc>
          <w:tcPr>
            <w:tcW w:w="6422" w:type="dxa"/>
            <w:tcBorders>
              <w:top w:val="single" w:sz="4" w:space="0" w:color="auto"/>
              <w:bottom w:val="single" w:sz="4" w:space="0" w:color="auto"/>
            </w:tcBorders>
            <w:tcMar>
              <w:top w:w="57" w:type="dxa"/>
              <w:bottom w:w="57" w:type="dxa"/>
            </w:tcMar>
            <w:vAlign w:val="bottom"/>
          </w:tcPr>
          <w:p w14:paraId="371B74B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and complete sale by auction</w:t>
            </w:r>
          </w:p>
        </w:tc>
        <w:tc>
          <w:tcPr>
            <w:tcW w:w="1318" w:type="dxa"/>
            <w:tcBorders>
              <w:top w:val="single" w:sz="4" w:space="0" w:color="auto"/>
              <w:bottom w:val="single" w:sz="4" w:space="0" w:color="auto"/>
            </w:tcBorders>
            <w:tcMar>
              <w:top w:w="57" w:type="dxa"/>
              <w:bottom w:w="57" w:type="dxa"/>
            </w:tcMar>
            <w:vAlign w:val="bottom"/>
          </w:tcPr>
          <w:p w14:paraId="33596214"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0B02DB3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74114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CPPREP4163</w:t>
            </w:r>
          </w:p>
        </w:tc>
        <w:tc>
          <w:tcPr>
            <w:tcW w:w="6422" w:type="dxa"/>
            <w:tcBorders>
              <w:top w:val="single" w:sz="4" w:space="0" w:color="auto"/>
              <w:bottom w:val="single" w:sz="4" w:space="0" w:color="auto"/>
            </w:tcBorders>
            <w:tcMar>
              <w:top w:w="57" w:type="dxa"/>
              <w:bottom w:w="57" w:type="dxa"/>
            </w:tcMar>
            <w:vAlign w:val="bottom"/>
          </w:tcPr>
          <w:p w14:paraId="40C7E8E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Complete post-auction process and contract execution</w:t>
            </w:r>
          </w:p>
        </w:tc>
        <w:tc>
          <w:tcPr>
            <w:tcW w:w="1318" w:type="dxa"/>
            <w:tcBorders>
              <w:top w:val="single" w:sz="4" w:space="0" w:color="auto"/>
              <w:bottom w:val="single" w:sz="4" w:space="0" w:color="auto"/>
            </w:tcBorders>
            <w:tcMar>
              <w:top w:w="57" w:type="dxa"/>
              <w:bottom w:w="57" w:type="dxa"/>
            </w:tcMar>
            <w:vAlign w:val="bottom"/>
          </w:tcPr>
          <w:p w14:paraId="503E8F0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007C126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A0794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CPPREP4171</w:t>
            </w:r>
          </w:p>
        </w:tc>
        <w:tc>
          <w:tcPr>
            <w:tcW w:w="6422" w:type="dxa"/>
            <w:tcBorders>
              <w:top w:val="single" w:sz="4" w:space="0" w:color="auto"/>
              <w:bottom w:val="single" w:sz="4" w:space="0" w:color="auto"/>
            </w:tcBorders>
            <w:tcMar>
              <w:top w:w="57" w:type="dxa"/>
              <w:bottom w:w="57" w:type="dxa"/>
            </w:tcMar>
            <w:vAlign w:val="bottom"/>
          </w:tcPr>
          <w:p w14:paraId="3258E69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Represent buyer in sales process</w:t>
            </w:r>
          </w:p>
        </w:tc>
        <w:tc>
          <w:tcPr>
            <w:tcW w:w="1318" w:type="dxa"/>
            <w:tcBorders>
              <w:top w:val="single" w:sz="4" w:space="0" w:color="auto"/>
              <w:bottom w:val="single" w:sz="4" w:space="0" w:color="auto"/>
            </w:tcBorders>
            <w:tcMar>
              <w:top w:w="57" w:type="dxa"/>
              <w:bottom w:w="57" w:type="dxa"/>
            </w:tcMar>
            <w:vAlign w:val="bottom"/>
          </w:tcPr>
          <w:p w14:paraId="1793143C"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5517358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DB7DC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CPPREP4172</w:t>
            </w:r>
          </w:p>
        </w:tc>
        <w:tc>
          <w:tcPr>
            <w:tcW w:w="6422" w:type="dxa"/>
            <w:tcBorders>
              <w:top w:val="single" w:sz="4" w:space="0" w:color="auto"/>
              <w:bottom w:val="single" w:sz="4" w:space="0" w:color="auto"/>
            </w:tcBorders>
            <w:tcMar>
              <w:top w:w="57" w:type="dxa"/>
              <w:bottom w:w="57" w:type="dxa"/>
            </w:tcMar>
            <w:vAlign w:val="bottom"/>
          </w:tcPr>
          <w:p w14:paraId="2975B64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and promote property industry knowledge - buyer's agent</w:t>
            </w:r>
          </w:p>
        </w:tc>
        <w:tc>
          <w:tcPr>
            <w:tcW w:w="1318" w:type="dxa"/>
            <w:tcBorders>
              <w:top w:val="single" w:sz="4" w:space="0" w:color="auto"/>
              <w:bottom w:val="single" w:sz="4" w:space="0" w:color="auto"/>
            </w:tcBorders>
            <w:tcMar>
              <w:top w:w="57" w:type="dxa"/>
              <w:bottom w:w="57" w:type="dxa"/>
            </w:tcMar>
            <w:vAlign w:val="bottom"/>
          </w:tcPr>
          <w:p w14:paraId="23DFA059"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37EC57A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66D97A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CPPREP4173</w:t>
            </w:r>
          </w:p>
        </w:tc>
        <w:tc>
          <w:tcPr>
            <w:tcW w:w="6422" w:type="dxa"/>
            <w:tcBorders>
              <w:top w:val="single" w:sz="4" w:space="0" w:color="auto"/>
              <w:bottom w:val="single" w:sz="4" w:space="0" w:color="auto"/>
            </w:tcBorders>
            <w:tcMar>
              <w:top w:w="57" w:type="dxa"/>
              <w:bottom w:w="57" w:type="dxa"/>
            </w:tcMar>
            <w:vAlign w:val="bottom"/>
          </w:tcPr>
          <w:p w14:paraId="655EEF5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Complete purchase of property as buyer's agent</w:t>
            </w:r>
          </w:p>
        </w:tc>
        <w:tc>
          <w:tcPr>
            <w:tcW w:w="1318" w:type="dxa"/>
            <w:tcBorders>
              <w:top w:val="single" w:sz="4" w:space="0" w:color="auto"/>
              <w:bottom w:val="single" w:sz="4" w:space="0" w:color="auto"/>
            </w:tcBorders>
            <w:tcMar>
              <w:top w:w="57" w:type="dxa"/>
              <w:bottom w:w="57" w:type="dxa"/>
            </w:tcMar>
            <w:vAlign w:val="bottom"/>
          </w:tcPr>
          <w:p w14:paraId="06103C77"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49FB245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0EA906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CPPREP4181</w:t>
            </w:r>
          </w:p>
        </w:tc>
        <w:tc>
          <w:tcPr>
            <w:tcW w:w="6422" w:type="dxa"/>
            <w:tcBorders>
              <w:top w:val="single" w:sz="4" w:space="0" w:color="auto"/>
              <w:bottom w:val="single" w:sz="4" w:space="0" w:color="auto"/>
            </w:tcBorders>
            <w:tcMar>
              <w:top w:w="57" w:type="dxa"/>
              <w:bottom w:w="57" w:type="dxa"/>
            </w:tcMar>
            <w:vAlign w:val="bottom"/>
          </w:tcPr>
          <w:p w14:paraId="41B1D1B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onsite residential property</w:t>
            </w:r>
          </w:p>
        </w:tc>
        <w:tc>
          <w:tcPr>
            <w:tcW w:w="1318" w:type="dxa"/>
            <w:tcBorders>
              <w:top w:val="single" w:sz="4" w:space="0" w:color="auto"/>
              <w:bottom w:val="single" w:sz="4" w:space="0" w:color="auto"/>
            </w:tcBorders>
            <w:tcMar>
              <w:top w:w="57" w:type="dxa"/>
              <w:bottom w:w="57" w:type="dxa"/>
            </w:tcMar>
            <w:vAlign w:val="bottom"/>
          </w:tcPr>
          <w:p w14:paraId="5DC7830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0B597BD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AD4A2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CPPREP4201</w:t>
            </w:r>
          </w:p>
        </w:tc>
        <w:tc>
          <w:tcPr>
            <w:tcW w:w="6422" w:type="dxa"/>
            <w:tcBorders>
              <w:top w:val="single" w:sz="4" w:space="0" w:color="auto"/>
              <w:bottom w:val="single" w:sz="4" w:space="0" w:color="auto"/>
            </w:tcBorders>
            <w:tcMar>
              <w:top w:w="57" w:type="dxa"/>
              <w:bottom w:w="57" w:type="dxa"/>
            </w:tcMar>
            <w:vAlign w:val="bottom"/>
          </w:tcPr>
          <w:p w14:paraId="0D01ED3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Appraise commercial property</w:t>
            </w:r>
          </w:p>
        </w:tc>
        <w:tc>
          <w:tcPr>
            <w:tcW w:w="1318" w:type="dxa"/>
            <w:tcBorders>
              <w:top w:val="single" w:sz="4" w:space="0" w:color="auto"/>
              <w:bottom w:val="single" w:sz="4" w:space="0" w:color="auto"/>
            </w:tcBorders>
            <w:tcMar>
              <w:top w:w="57" w:type="dxa"/>
              <w:bottom w:w="57" w:type="dxa"/>
            </w:tcMar>
            <w:vAlign w:val="bottom"/>
          </w:tcPr>
          <w:p w14:paraId="1DF6424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4BF05B9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F04C4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CPPREP4202</w:t>
            </w:r>
          </w:p>
        </w:tc>
        <w:tc>
          <w:tcPr>
            <w:tcW w:w="6422" w:type="dxa"/>
            <w:tcBorders>
              <w:top w:val="single" w:sz="4" w:space="0" w:color="auto"/>
              <w:bottom w:val="single" w:sz="4" w:space="0" w:color="auto"/>
            </w:tcBorders>
            <w:tcMar>
              <w:top w:w="57" w:type="dxa"/>
              <w:bottom w:w="57" w:type="dxa"/>
            </w:tcMar>
            <w:vAlign w:val="bottom"/>
          </w:tcPr>
          <w:p w14:paraId="57AB3EF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Establish and maintain vendor and lessor relationships and networks</w:t>
            </w:r>
          </w:p>
        </w:tc>
        <w:tc>
          <w:tcPr>
            <w:tcW w:w="1318" w:type="dxa"/>
            <w:tcBorders>
              <w:top w:val="single" w:sz="4" w:space="0" w:color="auto"/>
              <w:bottom w:val="single" w:sz="4" w:space="0" w:color="auto"/>
            </w:tcBorders>
            <w:tcMar>
              <w:top w:w="57" w:type="dxa"/>
              <w:bottom w:w="57" w:type="dxa"/>
            </w:tcMar>
            <w:vAlign w:val="bottom"/>
          </w:tcPr>
          <w:p w14:paraId="5F9AAD1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0AC63C4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F7C90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CPPREP4203</w:t>
            </w:r>
          </w:p>
        </w:tc>
        <w:tc>
          <w:tcPr>
            <w:tcW w:w="6422" w:type="dxa"/>
            <w:tcBorders>
              <w:top w:val="single" w:sz="4" w:space="0" w:color="auto"/>
              <w:bottom w:val="single" w:sz="4" w:space="0" w:color="auto"/>
            </w:tcBorders>
            <w:tcMar>
              <w:top w:w="57" w:type="dxa"/>
              <w:bottom w:w="57" w:type="dxa"/>
            </w:tcMar>
            <w:vAlign w:val="bottom"/>
          </w:tcPr>
          <w:p w14:paraId="62E85C2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Complete commercial property sale</w:t>
            </w:r>
          </w:p>
        </w:tc>
        <w:tc>
          <w:tcPr>
            <w:tcW w:w="1318" w:type="dxa"/>
            <w:tcBorders>
              <w:top w:val="single" w:sz="4" w:space="0" w:color="auto"/>
              <w:bottom w:val="single" w:sz="4" w:space="0" w:color="auto"/>
            </w:tcBorders>
            <w:tcMar>
              <w:top w:w="57" w:type="dxa"/>
              <w:bottom w:w="57" w:type="dxa"/>
            </w:tcMar>
            <w:vAlign w:val="bottom"/>
          </w:tcPr>
          <w:p w14:paraId="0723FDA4"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3AA04D5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02E5A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CPPREP4204</w:t>
            </w:r>
          </w:p>
        </w:tc>
        <w:tc>
          <w:tcPr>
            <w:tcW w:w="6422" w:type="dxa"/>
            <w:tcBorders>
              <w:top w:val="single" w:sz="4" w:space="0" w:color="auto"/>
              <w:bottom w:val="single" w:sz="4" w:space="0" w:color="auto"/>
            </w:tcBorders>
            <w:tcMar>
              <w:top w:w="57" w:type="dxa"/>
              <w:bottom w:w="57" w:type="dxa"/>
            </w:tcMar>
            <w:vAlign w:val="bottom"/>
          </w:tcPr>
          <w:p w14:paraId="74320A0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Establish commercial property lease</w:t>
            </w:r>
          </w:p>
        </w:tc>
        <w:tc>
          <w:tcPr>
            <w:tcW w:w="1318" w:type="dxa"/>
            <w:tcBorders>
              <w:top w:val="single" w:sz="4" w:space="0" w:color="auto"/>
              <w:bottom w:val="single" w:sz="4" w:space="0" w:color="auto"/>
            </w:tcBorders>
            <w:tcMar>
              <w:top w:w="57" w:type="dxa"/>
              <w:bottom w:w="57" w:type="dxa"/>
            </w:tcMar>
            <w:vAlign w:val="bottom"/>
          </w:tcPr>
          <w:p w14:paraId="3EB82CED"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5DDFF5A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C4339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CPPREP4231</w:t>
            </w:r>
          </w:p>
        </w:tc>
        <w:tc>
          <w:tcPr>
            <w:tcW w:w="6422" w:type="dxa"/>
            <w:tcBorders>
              <w:top w:val="single" w:sz="4" w:space="0" w:color="auto"/>
              <w:bottom w:val="single" w:sz="4" w:space="0" w:color="auto"/>
            </w:tcBorders>
            <w:tcMar>
              <w:top w:w="57" w:type="dxa"/>
              <w:bottom w:w="57" w:type="dxa"/>
            </w:tcMar>
            <w:vAlign w:val="bottom"/>
          </w:tcPr>
          <w:p w14:paraId="2BFBDCA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commercial property maintenance</w:t>
            </w:r>
          </w:p>
        </w:tc>
        <w:tc>
          <w:tcPr>
            <w:tcW w:w="1318" w:type="dxa"/>
            <w:tcBorders>
              <w:top w:val="single" w:sz="4" w:space="0" w:color="auto"/>
              <w:bottom w:val="single" w:sz="4" w:space="0" w:color="auto"/>
            </w:tcBorders>
            <w:tcMar>
              <w:top w:w="57" w:type="dxa"/>
              <w:bottom w:w="57" w:type="dxa"/>
            </w:tcMar>
            <w:vAlign w:val="bottom"/>
          </w:tcPr>
          <w:p w14:paraId="784DDB3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7391164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DF8FF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CPPREP4232</w:t>
            </w:r>
          </w:p>
        </w:tc>
        <w:tc>
          <w:tcPr>
            <w:tcW w:w="6422" w:type="dxa"/>
            <w:tcBorders>
              <w:top w:val="single" w:sz="4" w:space="0" w:color="auto"/>
              <w:bottom w:val="single" w:sz="4" w:space="0" w:color="auto"/>
            </w:tcBorders>
            <w:tcMar>
              <w:top w:w="57" w:type="dxa"/>
              <w:bottom w:w="57" w:type="dxa"/>
            </w:tcMar>
            <w:vAlign w:val="bottom"/>
          </w:tcPr>
          <w:p w14:paraId="62A3969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commercial property financial reports</w:t>
            </w:r>
          </w:p>
        </w:tc>
        <w:tc>
          <w:tcPr>
            <w:tcW w:w="1318" w:type="dxa"/>
            <w:tcBorders>
              <w:top w:val="single" w:sz="4" w:space="0" w:color="auto"/>
              <w:bottom w:val="single" w:sz="4" w:space="0" w:color="auto"/>
            </w:tcBorders>
            <w:tcMar>
              <w:top w:w="57" w:type="dxa"/>
              <w:bottom w:w="57" w:type="dxa"/>
            </w:tcMar>
            <w:vAlign w:val="bottom"/>
          </w:tcPr>
          <w:p w14:paraId="38D58D0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70</w:t>
            </w:r>
          </w:p>
        </w:tc>
      </w:tr>
      <w:tr w:rsidR="00414ECB" w:rsidRPr="0072047E" w14:paraId="0158CE7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103A2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CPPREP4233</w:t>
            </w:r>
          </w:p>
        </w:tc>
        <w:tc>
          <w:tcPr>
            <w:tcW w:w="6422" w:type="dxa"/>
            <w:tcBorders>
              <w:top w:val="single" w:sz="4" w:space="0" w:color="auto"/>
              <w:bottom w:val="single" w:sz="4" w:space="0" w:color="auto"/>
            </w:tcBorders>
            <w:tcMar>
              <w:top w:w="57" w:type="dxa"/>
              <w:bottom w:w="57" w:type="dxa"/>
            </w:tcMar>
            <w:vAlign w:val="bottom"/>
          </w:tcPr>
          <w:p w14:paraId="299378A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lessee relationships - commercial</w:t>
            </w:r>
          </w:p>
        </w:tc>
        <w:tc>
          <w:tcPr>
            <w:tcW w:w="1318" w:type="dxa"/>
            <w:tcBorders>
              <w:top w:val="single" w:sz="4" w:space="0" w:color="auto"/>
              <w:bottom w:val="single" w:sz="4" w:space="0" w:color="auto"/>
            </w:tcBorders>
            <w:tcMar>
              <w:top w:w="57" w:type="dxa"/>
              <w:bottom w:w="57" w:type="dxa"/>
            </w:tcMar>
            <w:vAlign w:val="bottom"/>
          </w:tcPr>
          <w:p w14:paraId="19879481"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45</w:t>
            </w:r>
          </w:p>
        </w:tc>
      </w:tr>
      <w:tr w:rsidR="00414ECB" w:rsidRPr="0072047E" w14:paraId="0DB97D4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F473A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CPPREP4234</w:t>
            </w:r>
          </w:p>
        </w:tc>
        <w:tc>
          <w:tcPr>
            <w:tcW w:w="6422" w:type="dxa"/>
            <w:tcBorders>
              <w:top w:val="single" w:sz="4" w:space="0" w:color="auto"/>
              <w:bottom w:val="single" w:sz="4" w:space="0" w:color="auto"/>
            </w:tcBorders>
            <w:tcMar>
              <w:top w:w="57" w:type="dxa"/>
              <w:bottom w:w="57" w:type="dxa"/>
            </w:tcMar>
            <w:vAlign w:val="bottom"/>
          </w:tcPr>
          <w:p w14:paraId="2B05CD2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lessor relationships - commercial</w:t>
            </w:r>
          </w:p>
        </w:tc>
        <w:tc>
          <w:tcPr>
            <w:tcW w:w="1318" w:type="dxa"/>
            <w:tcBorders>
              <w:top w:val="single" w:sz="4" w:space="0" w:color="auto"/>
              <w:bottom w:val="single" w:sz="4" w:space="0" w:color="auto"/>
            </w:tcBorders>
            <w:tcMar>
              <w:top w:w="57" w:type="dxa"/>
              <w:bottom w:w="57" w:type="dxa"/>
            </w:tcMar>
            <w:vAlign w:val="bottom"/>
          </w:tcPr>
          <w:p w14:paraId="189B0272"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35D2CE2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07A03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CPPREP4235</w:t>
            </w:r>
          </w:p>
        </w:tc>
        <w:tc>
          <w:tcPr>
            <w:tcW w:w="6422" w:type="dxa"/>
            <w:tcBorders>
              <w:top w:val="single" w:sz="4" w:space="0" w:color="auto"/>
              <w:bottom w:val="single" w:sz="4" w:space="0" w:color="auto"/>
            </w:tcBorders>
            <w:tcMar>
              <w:top w:w="57" w:type="dxa"/>
              <w:bottom w:w="57" w:type="dxa"/>
            </w:tcMar>
            <w:vAlign w:val="bottom"/>
          </w:tcPr>
          <w:p w14:paraId="5F99A01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End commercial property lease</w:t>
            </w:r>
          </w:p>
        </w:tc>
        <w:tc>
          <w:tcPr>
            <w:tcW w:w="1318" w:type="dxa"/>
            <w:tcBorders>
              <w:top w:val="single" w:sz="4" w:space="0" w:color="auto"/>
              <w:bottom w:val="single" w:sz="4" w:space="0" w:color="auto"/>
            </w:tcBorders>
            <w:tcMar>
              <w:top w:w="57" w:type="dxa"/>
              <w:bottom w:w="57" w:type="dxa"/>
            </w:tcMar>
            <w:vAlign w:val="bottom"/>
          </w:tcPr>
          <w:p w14:paraId="239F6AD9"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1038E2B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3BF81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CPPREP4261</w:t>
            </w:r>
          </w:p>
        </w:tc>
        <w:tc>
          <w:tcPr>
            <w:tcW w:w="6422" w:type="dxa"/>
            <w:tcBorders>
              <w:top w:val="single" w:sz="4" w:space="0" w:color="auto"/>
              <w:bottom w:val="single" w:sz="4" w:space="0" w:color="auto"/>
            </w:tcBorders>
            <w:tcMar>
              <w:top w:w="57" w:type="dxa"/>
              <w:bottom w:w="57" w:type="dxa"/>
            </w:tcMar>
            <w:vAlign w:val="bottom"/>
          </w:tcPr>
          <w:p w14:paraId="5EA9C4E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Appraise business for sale</w:t>
            </w:r>
          </w:p>
        </w:tc>
        <w:tc>
          <w:tcPr>
            <w:tcW w:w="1318" w:type="dxa"/>
            <w:tcBorders>
              <w:top w:val="single" w:sz="4" w:space="0" w:color="auto"/>
              <w:bottom w:val="single" w:sz="4" w:space="0" w:color="auto"/>
            </w:tcBorders>
            <w:tcMar>
              <w:top w:w="57" w:type="dxa"/>
              <w:bottom w:w="57" w:type="dxa"/>
            </w:tcMar>
            <w:vAlign w:val="bottom"/>
          </w:tcPr>
          <w:p w14:paraId="31F49D07"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3431FE5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5E8A2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CPPREP4262</w:t>
            </w:r>
          </w:p>
        </w:tc>
        <w:tc>
          <w:tcPr>
            <w:tcW w:w="6422" w:type="dxa"/>
            <w:tcBorders>
              <w:top w:val="single" w:sz="4" w:space="0" w:color="auto"/>
              <w:bottom w:val="single" w:sz="4" w:space="0" w:color="auto"/>
            </w:tcBorders>
            <w:tcMar>
              <w:top w:w="57" w:type="dxa"/>
              <w:bottom w:w="57" w:type="dxa"/>
            </w:tcMar>
            <w:vAlign w:val="bottom"/>
          </w:tcPr>
          <w:p w14:paraId="52E5F34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Establish vendor relationships in business broking</w:t>
            </w:r>
          </w:p>
        </w:tc>
        <w:tc>
          <w:tcPr>
            <w:tcW w:w="1318" w:type="dxa"/>
            <w:tcBorders>
              <w:top w:val="single" w:sz="4" w:space="0" w:color="auto"/>
              <w:bottom w:val="single" w:sz="4" w:space="0" w:color="auto"/>
            </w:tcBorders>
            <w:tcMar>
              <w:top w:w="57" w:type="dxa"/>
              <w:bottom w:w="57" w:type="dxa"/>
            </w:tcMar>
            <w:vAlign w:val="bottom"/>
          </w:tcPr>
          <w:p w14:paraId="5AB3863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2D924D3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CF75F8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CPPREP4263</w:t>
            </w:r>
          </w:p>
        </w:tc>
        <w:tc>
          <w:tcPr>
            <w:tcW w:w="6422" w:type="dxa"/>
            <w:tcBorders>
              <w:top w:val="single" w:sz="4" w:space="0" w:color="auto"/>
              <w:bottom w:val="single" w:sz="4" w:space="0" w:color="auto"/>
            </w:tcBorders>
            <w:tcMar>
              <w:top w:w="57" w:type="dxa"/>
              <w:bottom w:w="57" w:type="dxa"/>
            </w:tcMar>
            <w:vAlign w:val="bottom"/>
          </w:tcPr>
          <w:p w14:paraId="39192EB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buyer relationships in business broking</w:t>
            </w:r>
          </w:p>
        </w:tc>
        <w:tc>
          <w:tcPr>
            <w:tcW w:w="1318" w:type="dxa"/>
            <w:tcBorders>
              <w:top w:val="single" w:sz="4" w:space="0" w:color="auto"/>
              <w:bottom w:val="single" w:sz="4" w:space="0" w:color="auto"/>
            </w:tcBorders>
            <w:tcMar>
              <w:top w:w="57" w:type="dxa"/>
              <w:bottom w:w="57" w:type="dxa"/>
            </w:tcMar>
            <w:vAlign w:val="bottom"/>
          </w:tcPr>
          <w:p w14:paraId="1621E671"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0D36743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A96B2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CPPREP4264</w:t>
            </w:r>
          </w:p>
        </w:tc>
        <w:tc>
          <w:tcPr>
            <w:tcW w:w="6422" w:type="dxa"/>
            <w:tcBorders>
              <w:top w:val="single" w:sz="4" w:space="0" w:color="auto"/>
              <w:bottom w:val="single" w:sz="4" w:space="0" w:color="auto"/>
            </w:tcBorders>
            <w:tcMar>
              <w:top w:w="57" w:type="dxa"/>
              <w:bottom w:w="57" w:type="dxa"/>
            </w:tcMar>
            <w:vAlign w:val="bottom"/>
          </w:tcPr>
          <w:p w14:paraId="5E81BDF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the sales process in business broking</w:t>
            </w:r>
          </w:p>
        </w:tc>
        <w:tc>
          <w:tcPr>
            <w:tcW w:w="1318" w:type="dxa"/>
            <w:tcBorders>
              <w:top w:val="single" w:sz="4" w:space="0" w:color="auto"/>
              <w:bottom w:val="single" w:sz="4" w:space="0" w:color="auto"/>
            </w:tcBorders>
            <w:tcMar>
              <w:top w:w="57" w:type="dxa"/>
              <w:bottom w:w="57" w:type="dxa"/>
            </w:tcMar>
            <w:vAlign w:val="bottom"/>
          </w:tcPr>
          <w:p w14:paraId="3262A3E6"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1AD7FDE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161F2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CPPREP4301</w:t>
            </w:r>
          </w:p>
        </w:tc>
        <w:tc>
          <w:tcPr>
            <w:tcW w:w="6422" w:type="dxa"/>
            <w:tcBorders>
              <w:top w:val="single" w:sz="4" w:space="0" w:color="auto"/>
              <w:bottom w:val="single" w:sz="4" w:space="0" w:color="auto"/>
            </w:tcBorders>
            <w:tcMar>
              <w:top w:w="57" w:type="dxa"/>
              <w:bottom w:w="57" w:type="dxa"/>
            </w:tcMar>
            <w:vAlign w:val="bottom"/>
          </w:tcPr>
          <w:p w14:paraId="54B5F09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Confirm and market livestock for sale</w:t>
            </w:r>
          </w:p>
        </w:tc>
        <w:tc>
          <w:tcPr>
            <w:tcW w:w="1318" w:type="dxa"/>
            <w:tcBorders>
              <w:top w:val="single" w:sz="4" w:space="0" w:color="auto"/>
              <w:bottom w:val="single" w:sz="4" w:space="0" w:color="auto"/>
            </w:tcBorders>
            <w:tcMar>
              <w:top w:w="57" w:type="dxa"/>
              <w:bottom w:w="57" w:type="dxa"/>
            </w:tcMar>
            <w:vAlign w:val="bottom"/>
          </w:tcPr>
          <w:p w14:paraId="62DB8707"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4CEB4C5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3418A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CPPREP4302</w:t>
            </w:r>
          </w:p>
        </w:tc>
        <w:tc>
          <w:tcPr>
            <w:tcW w:w="6422" w:type="dxa"/>
            <w:tcBorders>
              <w:top w:val="single" w:sz="4" w:space="0" w:color="auto"/>
              <w:bottom w:val="single" w:sz="4" w:space="0" w:color="auto"/>
            </w:tcBorders>
            <w:tcMar>
              <w:top w:w="57" w:type="dxa"/>
              <w:bottom w:w="57" w:type="dxa"/>
            </w:tcMar>
            <w:vAlign w:val="bottom"/>
          </w:tcPr>
          <w:p w14:paraId="48A3808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Prepare livestock for sale</w:t>
            </w:r>
          </w:p>
        </w:tc>
        <w:tc>
          <w:tcPr>
            <w:tcW w:w="1318" w:type="dxa"/>
            <w:tcBorders>
              <w:top w:val="single" w:sz="4" w:space="0" w:color="auto"/>
              <w:bottom w:val="single" w:sz="4" w:space="0" w:color="auto"/>
            </w:tcBorders>
            <w:tcMar>
              <w:top w:w="57" w:type="dxa"/>
              <w:bottom w:w="57" w:type="dxa"/>
            </w:tcMar>
            <w:vAlign w:val="bottom"/>
          </w:tcPr>
          <w:p w14:paraId="4387D460"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31302B4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DC0A1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CPPREP4303</w:t>
            </w:r>
          </w:p>
        </w:tc>
        <w:tc>
          <w:tcPr>
            <w:tcW w:w="6422" w:type="dxa"/>
            <w:tcBorders>
              <w:top w:val="single" w:sz="4" w:space="0" w:color="auto"/>
              <w:bottom w:val="single" w:sz="4" w:space="0" w:color="auto"/>
            </w:tcBorders>
            <w:tcMar>
              <w:top w:w="57" w:type="dxa"/>
              <w:bottom w:w="57" w:type="dxa"/>
            </w:tcMar>
            <w:vAlign w:val="bottom"/>
          </w:tcPr>
          <w:p w14:paraId="097C949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Establish vendor and buyer relationships in livestock sale</w:t>
            </w:r>
          </w:p>
        </w:tc>
        <w:tc>
          <w:tcPr>
            <w:tcW w:w="1318" w:type="dxa"/>
            <w:tcBorders>
              <w:top w:val="single" w:sz="4" w:space="0" w:color="auto"/>
              <w:bottom w:val="single" w:sz="4" w:space="0" w:color="auto"/>
            </w:tcBorders>
            <w:tcMar>
              <w:top w:w="57" w:type="dxa"/>
              <w:bottom w:w="57" w:type="dxa"/>
            </w:tcMar>
            <w:vAlign w:val="bottom"/>
          </w:tcPr>
          <w:p w14:paraId="0B5E069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3577022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F9C4E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CPPREP4304</w:t>
            </w:r>
          </w:p>
        </w:tc>
        <w:tc>
          <w:tcPr>
            <w:tcW w:w="6422" w:type="dxa"/>
            <w:tcBorders>
              <w:top w:val="single" w:sz="4" w:space="0" w:color="auto"/>
              <w:bottom w:val="single" w:sz="4" w:space="0" w:color="auto"/>
            </w:tcBorders>
            <w:tcMar>
              <w:top w:w="57" w:type="dxa"/>
              <w:bottom w:w="57" w:type="dxa"/>
            </w:tcMar>
            <w:vAlign w:val="bottom"/>
          </w:tcPr>
          <w:p w14:paraId="4C04620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Complete sales process - livestock</w:t>
            </w:r>
          </w:p>
        </w:tc>
        <w:tc>
          <w:tcPr>
            <w:tcW w:w="1318" w:type="dxa"/>
            <w:tcBorders>
              <w:top w:val="single" w:sz="4" w:space="0" w:color="auto"/>
              <w:bottom w:val="single" w:sz="4" w:space="0" w:color="auto"/>
            </w:tcBorders>
            <w:tcMar>
              <w:top w:w="57" w:type="dxa"/>
              <w:bottom w:w="57" w:type="dxa"/>
            </w:tcMar>
            <w:vAlign w:val="bottom"/>
          </w:tcPr>
          <w:p w14:paraId="5F32A87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27BCA5F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9B63B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CPPREP4501</w:t>
            </w:r>
          </w:p>
        </w:tc>
        <w:tc>
          <w:tcPr>
            <w:tcW w:w="6422" w:type="dxa"/>
            <w:tcBorders>
              <w:top w:val="single" w:sz="4" w:space="0" w:color="auto"/>
              <w:bottom w:val="single" w:sz="4" w:space="0" w:color="auto"/>
            </w:tcBorders>
            <w:tcMar>
              <w:top w:w="57" w:type="dxa"/>
              <w:bottom w:w="57" w:type="dxa"/>
            </w:tcMar>
            <w:vAlign w:val="bottom"/>
          </w:tcPr>
          <w:p w14:paraId="314D6ED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Prepare to complete the sales process - off the plan properties</w:t>
            </w:r>
          </w:p>
        </w:tc>
        <w:tc>
          <w:tcPr>
            <w:tcW w:w="1318" w:type="dxa"/>
            <w:tcBorders>
              <w:top w:val="single" w:sz="4" w:space="0" w:color="auto"/>
              <w:bottom w:val="single" w:sz="4" w:space="0" w:color="auto"/>
            </w:tcBorders>
            <w:tcMar>
              <w:top w:w="57" w:type="dxa"/>
              <w:bottom w:w="57" w:type="dxa"/>
            </w:tcMar>
            <w:vAlign w:val="bottom"/>
          </w:tcPr>
          <w:p w14:paraId="02A24EF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7CCFC7C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38943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CPPREP4502</w:t>
            </w:r>
          </w:p>
        </w:tc>
        <w:tc>
          <w:tcPr>
            <w:tcW w:w="6422" w:type="dxa"/>
            <w:tcBorders>
              <w:top w:val="single" w:sz="4" w:space="0" w:color="auto"/>
              <w:bottom w:val="single" w:sz="4" w:space="0" w:color="auto"/>
            </w:tcBorders>
            <w:tcMar>
              <w:top w:w="57" w:type="dxa"/>
              <w:bottom w:w="57" w:type="dxa"/>
            </w:tcMar>
            <w:vAlign w:val="bottom"/>
          </w:tcPr>
          <w:p w14:paraId="149B8A8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Support providers of social and community housing</w:t>
            </w:r>
          </w:p>
        </w:tc>
        <w:tc>
          <w:tcPr>
            <w:tcW w:w="1318" w:type="dxa"/>
            <w:tcBorders>
              <w:top w:val="single" w:sz="4" w:space="0" w:color="auto"/>
              <w:bottom w:val="single" w:sz="4" w:space="0" w:color="auto"/>
            </w:tcBorders>
            <w:tcMar>
              <w:top w:w="57" w:type="dxa"/>
              <w:bottom w:w="57" w:type="dxa"/>
            </w:tcMar>
            <w:vAlign w:val="bottom"/>
          </w:tcPr>
          <w:p w14:paraId="2E1F2B60"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3EAD87F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302F8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CPPREP4503</w:t>
            </w:r>
          </w:p>
        </w:tc>
        <w:tc>
          <w:tcPr>
            <w:tcW w:w="6422" w:type="dxa"/>
            <w:tcBorders>
              <w:top w:val="single" w:sz="4" w:space="0" w:color="auto"/>
              <w:bottom w:val="single" w:sz="4" w:space="0" w:color="auto"/>
            </w:tcBorders>
            <w:tcMar>
              <w:top w:w="57" w:type="dxa"/>
              <w:bottom w:w="57" w:type="dxa"/>
            </w:tcMar>
            <w:vAlign w:val="bottom"/>
          </w:tcPr>
          <w:p w14:paraId="359D23A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Present at hearings in real estate</w:t>
            </w:r>
          </w:p>
        </w:tc>
        <w:tc>
          <w:tcPr>
            <w:tcW w:w="1318" w:type="dxa"/>
            <w:tcBorders>
              <w:top w:val="single" w:sz="4" w:space="0" w:color="auto"/>
              <w:bottom w:val="single" w:sz="4" w:space="0" w:color="auto"/>
            </w:tcBorders>
            <w:tcMar>
              <w:top w:w="57" w:type="dxa"/>
              <w:bottom w:w="57" w:type="dxa"/>
            </w:tcMar>
            <w:vAlign w:val="bottom"/>
          </w:tcPr>
          <w:p w14:paraId="686D283D"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93E944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453C5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CPPREP4504</w:t>
            </w:r>
          </w:p>
        </w:tc>
        <w:tc>
          <w:tcPr>
            <w:tcW w:w="6422" w:type="dxa"/>
            <w:tcBorders>
              <w:top w:val="single" w:sz="4" w:space="0" w:color="auto"/>
              <w:bottom w:val="single" w:sz="4" w:space="0" w:color="auto"/>
            </w:tcBorders>
            <w:tcMar>
              <w:top w:w="57" w:type="dxa"/>
              <w:bottom w:w="57" w:type="dxa"/>
            </w:tcMar>
            <w:vAlign w:val="bottom"/>
          </w:tcPr>
          <w:p w14:paraId="5527840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Deliver presentations to clients in real estate</w:t>
            </w:r>
          </w:p>
        </w:tc>
        <w:tc>
          <w:tcPr>
            <w:tcW w:w="1318" w:type="dxa"/>
            <w:tcBorders>
              <w:top w:val="single" w:sz="4" w:space="0" w:color="auto"/>
              <w:bottom w:val="single" w:sz="4" w:space="0" w:color="auto"/>
            </w:tcBorders>
            <w:tcMar>
              <w:top w:w="57" w:type="dxa"/>
              <w:bottom w:w="57" w:type="dxa"/>
            </w:tcMar>
            <w:vAlign w:val="bottom"/>
          </w:tcPr>
          <w:p w14:paraId="6800FED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51AB612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CBCE9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CPPREP4505</w:t>
            </w:r>
          </w:p>
        </w:tc>
        <w:tc>
          <w:tcPr>
            <w:tcW w:w="6422" w:type="dxa"/>
            <w:tcBorders>
              <w:top w:val="single" w:sz="4" w:space="0" w:color="auto"/>
              <w:bottom w:val="single" w:sz="4" w:space="0" w:color="auto"/>
            </w:tcBorders>
            <w:tcMar>
              <w:top w:w="57" w:type="dxa"/>
              <w:bottom w:w="57" w:type="dxa"/>
            </w:tcMar>
            <w:vAlign w:val="bottom"/>
          </w:tcPr>
          <w:p w14:paraId="65C0A24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 xml:space="preserve">Value goods, chattels, </w:t>
            </w:r>
            <w:proofErr w:type="gramStart"/>
            <w:r>
              <w:rPr>
                <w:rFonts w:ascii="Calibri" w:hAnsi="Calibri" w:cs="Calibri"/>
                <w:color w:val="000000"/>
                <w:sz w:val="22"/>
                <w:szCs w:val="22"/>
              </w:rPr>
              <w:t>plant</w:t>
            </w:r>
            <w:proofErr w:type="gramEnd"/>
            <w:r>
              <w:rPr>
                <w:rFonts w:ascii="Calibri" w:hAnsi="Calibri" w:cs="Calibri"/>
                <w:color w:val="000000"/>
                <w:sz w:val="22"/>
                <w:szCs w:val="22"/>
              </w:rPr>
              <w:t xml:space="preserve"> and equipment</w:t>
            </w:r>
          </w:p>
        </w:tc>
        <w:tc>
          <w:tcPr>
            <w:tcW w:w="1318" w:type="dxa"/>
            <w:tcBorders>
              <w:top w:val="single" w:sz="4" w:space="0" w:color="auto"/>
              <w:bottom w:val="single" w:sz="4" w:space="0" w:color="auto"/>
            </w:tcBorders>
            <w:tcMar>
              <w:top w:w="57" w:type="dxa"/>
              <w:bottom w:w="57" w:type="dxa"/>
            </w:tcMar>
            <w:vAlign w:val="bottom"/>
          </w:tcPr>
          <w:p w14:paraId="2A1DBB6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2D0B220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BB870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CPPREP4506</w:t>
            </w:r>
          </w:p>
        </w:tc>
        <w:tc>
          <w:tcPr>
            <w:tcW w:w="6422" w:type="dxa"/>
            <w:tcBorders>
              <w:top w:val="single" w:sz="4" w:space="0" w:color="auto"/>
              <w:bottom w:val="single" w:sz="4" w:space="0" w:color="auto"/>
            </w:tcBorders>
            <w:tcMar>
              <w:top w:w="57" w:type="dxa"/>
              <w:bottom w:w="57" w:type="dxa"/>
            </w:tcMar>
            <w:vAlign w:val="bottom"/>
          </w:tcPr>
          <w:p w14:paraId="53384AF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offsite and lone worker safety in real estate</w:t>
            </w:r>
          </w:p>
        </w:tc>
        <w:tc>
          <w:tcPr>
            <w:tcW w:w="1318" w:type="dxa"/>
            <w:tcBorders>
              <w:top w:val="single" w:sz="4" w:space="0" w:color="auto"/>
              <w:bottom w:val="single" w:sz="4" w:space="0" w:color="auto"/>
            </w:tcBorders>
            <w:tcMar>
              <w:top w:w="57" w:type="dxa"/>
              <w:bottom w:w="57" w:type="dxa"/>
            </w:tcMar>
            <w:vAlign w:val="bottom"/>
          </w:tcPr>
          <w:p w14:paraId="31A1F39A"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4544F38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26350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CPPREP4507</w:t>
            </w:r>
          </w:p>
        </w:tc>
        <w:tc>
          <w:tcPr>
            <w:tcW w:w="6422" w:type="dxa"/>
            <w:tcBorders>
              <w:top w:val="single" w:sz="4" w:space="0" w:color="auto"/>
              <w:bottom w:val="single" w:sz="4" w:space="0" w:color="auto"/>
            </w:tcBorders>
            <w:tcMar>
              <w:top w:w="57" w:type="dxa"/>
              <w:bottom w:w="57" w:type="dxa"/>
            </w:tcMar>
            <w:vAlign w:val="bottom"/>
          </w:tcPr>
          <w:p w14:paraId="17CCFB0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Provide property sustainability information in real estate</w:t>
            </w:r>
          </w:p>
        </w:tc>
        <w:tc>
          <w:tcPr>
            <w:tcW w:w="1318" w:type="dxa"/>
            <w:tcBorders>
              <w:top w:val="single" w:sz="4" w:space="0" w:color="auto"/>
              <w:bottom w:val="single" w:sz="4" w:space="0" w:color="auto"/>
            </w:tcBorders>
            <w:tcMar>
              <w:top w:w="57" w:type="dxa"/>
              <w:bottom w:w="57" w:type="dxa"/>
            </w:tcMar>
            <w:vAlign w:val="bottom"/>
          </w:tcPr>
          <w:p w14:paraId="2DC6F8D6"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1CC930E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40187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CPPREP4508</w:t>
            </w:r>
          </w:p>
        </w:tc>
        <w:tc>
          <w:tcPr>
            <w:tcW w:w="6422" w:type="dxa"/>
            <w:tcBorders>
              <w:top w:val="single" w:sz="4" w:space="0" w:color="auto"/>
              <w:bottom w:val="single" w:sz="4" w:space="0" w:color="auto"/>
            </w:tcBorders>
            <w:tcMar>
              <w:top w:w="57" w:type="dxa"/>
              <w:bottom w:w="57" w:type="dxa"/>
            </w:tcMar>
            <w:vAlign w:val="bottom"/>
          </w:tcPr>
          <w:p w14:paraId="12F7D94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livestock auction</w:t>
            </w:r>
          </w:p>
        </w:tc>
        <w:tc>
          <w:tcPr>
            <w:tcW w:w="1318" w:type="dxa"/>
            <w:tcBorders>
              <w:top w:val="single" w:sz="4" w:space="0" w:color="auto"/>
              <w:bottom w:val="single" w:sz="4" w:space="0" w:color="auto"/>
            </w:tcBorders>
            <w:tcMar>
              <w:top w:w="57" w:type="dxa"/>
              <w:bottom w:w="57" w:type="dxa"/>
            </w:tcMar>
            <w:vAlign w:val="bottom"/>
          </w:tcPr>
          <w:p w14:paraId="4956AA1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60B6CF8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65002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CPPREP4509</w:t>
            </w:r>
          </w:p>
        </w:tc>
        <w:tc>
          <w:tcPr>
            <w:tcW w:w="6422" w:type="dxa"/>
            <w:tcBorders>
              <w:top w:val="single" w:sz="4" w:space="0" w:color="auto"/>
              <w:bottom w:val="single" w:sz="4" w:space="0" w:color="auto"/>
            </w:tcBorders>
            <w:tcMar>
              <w:top w:w="57" w:type="dxa"/>
              <w:bottom w:w="57" w:type="dxa"/>
            </w:tcMar>
            <w:vAlign w:val="bottom"/>
          </w:tcPr>
          <w:p w14:paraId="56C3BEE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 xml:space="preserve">Auction goods, </w:t>
            </w:r>
            <w:proofErr w:type="gramStart"/>
            <w:r>
              <w:rPr>
                <w:rFonts w:ascii="Calibri" w:hAnsi="Calibri" w:cs="Calibri"/>
                <w:color w:val="000000"/>
                <w:sz w:val="22"/>
                <w:szCs w:val="22"/>
              </w:rPr>
              <w:t>chattels</w:t>
            </w:r>
            <w:proofErr w:type="gramEnd"/>
            <w:r>
              <w:rPr>
                <w:rFonts w:ascii="Calibri" w:hAnsi="Calibri" w:cs="Calibri"/>
                <w:color w:val="000000"/>
                <w:sz w:val="22"/>
                <w:szCs w:val="22"/>
              </w:rPr>
              <w:t xml:space="preserve"> or equipment</w:t>
            </w:r>
          </w:p>
        </w:tc>
        <w:tc>
          <w:tcPr>
            <w:tcW w:w="1318" w:type="dxa"/>
            <w:tcBorders>
              <w:top w:val="single" w:sz="4" w:space="0" w:color="auto"/>
              <w:bottom w:val="single" w:sz="4" w:space="0" w:color="auto"/>
            </w:tcBorders>
            <w:tcMar>
              <w:top w:w="57" w:type="dxa"/>
              <w:bottom w:w="57" w:type="dxa"/>
            </w:tcMar>
            <w:vAlign w:val="bottom"/>
          </w:tcPr>
          <w:p w14:paraId="2E7F323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32F267E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43926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CPPREP4510</w:t>
            </w:r>
          </w:p>
        </w:tc>
        <w:tc>
          <w:tcPr>
            <w:tcW w:w="6422" w:type="dxa"/>
            <w:tcBorders>
              <w:top w:val="single" w:sz="4" w:space="0" w:color="auto"/>
              <w:bottom w:val="single" w:sz="4" w:space="0" w:color="auto"/>
            </w:tcBorders>
            <w:tcMar>
              <w:top w:w="57" w:type="dxa"/>
              <w:bottom w:w="57" w:type="dxa"/>
            </w:tcMar>
            <w:vAlign w:val="bottom"/>
          </w:tcPr>
          <w:p w14:paraId="1B54740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short-term or holiday letting</w:t>
            </w:r>
          </w:p>
        </w:tc>
        <w:tc>
          <w:tcPr>
            <w:tcW w:w="1318" w:type="dxa"/>
            <w:tcBorders>
              <w:top w:val="single" w:sz="4" w:space="0" w:color="auto"/>
              <w:bottom w:val="single" w:sz="4" w:space="0" w:color="auto"/>
            </w:tcBorders>
            <w:tcMar>
              <w:top w:w="57" w:type="dxa"/>
              <w:bottom w:w="57" w:type="dxa"/>
            </w:tcMar>
            <w:vAlign w:val="bottom"/>
          </w:tcPr>
          <w:p w14:paraId="11F3042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4E6ACD3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89548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CPPREP5001</w:t>
            </w:r>
          </w:p>
        </w:tc>
        <w:tc>
          <w:tcPr>
            <w:tcW w:w="6422" w:type="dxa"/>
            <w:tcBorders>
              <w:top w:val="single" w:sz="4" w:space="0" w:color="auto"/>
              <w:bottom w:val="single" w:sz="4" w:space="0" w:color="auto"/>
            </w:tcBorders>
            <w:tcMar>
              <w:top w:w="57" w:type="dxa"/>
              <w:bottom w:w="57" w:type="dxa"/>
            </w:tcMar>
            <w:vAlign w:val="bottom"/>
          </w:tcPr>
          <w:p w14:paraId="677B79D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compliance in the property industry</w:t>
            </w:r>
          </w:p>
        </w:tc>
        <w:tc>
          <w:tcPr>
            <w:tcW w:w="1318" w:type="dxa"/>
            <w:tcBorders>
              <w:top w:val="single" w:sz="4" w:space="0" w:color="auto"/>
              <w:bottom w:val="single" w:sz="4" w:space="0" w:color="auto"/>
            </w:tcBorders>
            <w:tcMar>
              <w:top w:w="57" w:type="dxa"/>
              <w:bottom w:w="57" w:type="dxa"/>
            </w:tcMar>
            <w:vAlign w:val="bottom"/>
          </w:tcPr>
          <w:p w14:paraId="06FDB739"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2518069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24E8F3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CPPREP5002</w:t>
            </w:r>
          </w:p>
        </w:tc>
        <w:tc>
          <w:tcPr>
            <w:tcW w:w="6422" w:type="dxa"/>
            <w:tcBorders>
              <w:top w:val="single" w:sz="4" w:space="0" w:color="auto"/>
              <w:bottom w:val="single" w:sz="4" w:space="0" w:color="auto"/>
            </w:tcBorders>
            <w:tcMar>
              <w:top w:w="57" w:type="dxa"/>
              <w:bottom w:w="57" w:type="dxa"/>
            </w:tcMar>
            <w:vAlign w:val="bottom"/>
          </w:tcPr>
          <w:p w14:paraId="4AD9169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Establish and monitor property industry trust account management practices</w:t>
            </w:r>
          </w:p>
        </w:tc>
        <w:tc>
          <w:tcPr>
            <w:tcW w:w="1318" w:type="dxa"/>
            <w:tcBorders>
              <w:top w:val="single" w:sz="4" w:space="0" w:color="auto"/>
              <w:bottom w:val="single" w:sz="4" w:space="0" w:color="auto"/>
            </w:tcBorders>
            <w:tcMar>
              <w:top w:w="57" w:type="dxa"/>
              <w:bottom w:w="57" w:type="dxa"/>
            </w:tcMar>
            <w:vAlign w:val="center"/>
          </w:tcPr>
          <w:p w14:paraId="054437A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70</w:t>
            </w:r>
          </w:p>
        </w:tc>
      </w:tr>
      <w:tr w:rsidR="00414ECB" w:rsidRPr="0072047E" w14:paraId="46A38F0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C1B18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CPPREP5003</w:t>
            </w:r>
          </w:p>
        </w:tc>
        <w:tc>
          <w:tcPr>
            <w:tcW w:w="6422" w:type="dxa"/>
            <w:tcBorders>
              <w:top w:val="single" w:sz="4" w:space="0" w:color="auto"/>
              <w:bottom w:val="single" w:sz="4" w:space="0" w:color="auto"/>
            </w:tcBorders>
            <w:tcMar>
              <w:top w:w="57" w:type="dxa"/>
              <w:bottom w:w="57" w:type="dxa"/>
            </w:tcMar>
            <w:vAlign w:val="bottom"/>
          </w:tcPr>
          <w:p w14:paraId="12C4B71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ethical practice in the property industry</w:t>
            </w:r>
          </w:p>
        </w:tc>
        <w:tc>
          <w:tcPr>
            <w:tcW w:w="1318" w:type="dxa"/>
            <w:tcBorders>
              <w:top w:val="single" w:sz="4" w:space="0" w:color="auto"/>
              <w:bottom w:val="single" w:sz="4" w:space="0" w:color="auto"/>
            </w:tcBorders>
            <w:tcMar>
              <w:top w:w="57" w:type="dxa"/>
              <w:bottom w:w="57" w:type="dxa"/>
            </w:tcMar>
            <w:vAlign w:val="bottom"/>
          </w:tcPr>
          <w:p w14:paraId="1FB039B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2A1BA6E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B1EB9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CPPREP5004</w:t>
            </w:r>
          </w:p>
        </w:tc>
        <w:tc>
          <w:tcPr>
            <w:tcW w:w="6422" w:type="dxa"/>
            <w:tcBorders>
              <w:top w:val="single" w:sz="4" w:space="0" w:color="auto"/>
              <w:bottom w:val="single" w:sz="4" w:space="0" w:color="auto"/>
            </w:tcBorders>
            <w:tcMar>
              <w:top w:w="57" w:type="dxa"/>
              <w:bottom w:w="57" w:type="dxa"/>
            </w:tcMar>
            <w:vAlign w:val="bottom"/>
          </w:tcPr>
          <w:p w14:paraId="43A6B0C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a safe workplace in the property industry</w:t>
            </w:r>
          </w:p>
        </w:tc>
        <w:tc>
          <w:tcPr>
            <w:tcW w:w="1318" w:type="dxa"/>
            <w:tcBorders>
              <w:top w:val="single" w:sz="4" w:space="0" w:color="auto"/>
              <w:bottom w:val="single" w:sz="4" w:space="0" w:color="auto"/>
            </w:tcBorders>
            <w:tcMar>
              <w:top w:w="57" w:type="dxa"/>
              <w:bottom w:w="57" w:type="dxa"/>
            </w:tcMar>
            <w:vAlign w:val="bottom"/>
          </w:tcPr>
          <w:p w14:paraId="6CD7B3DA"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45EFFDE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DFF8A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CPPREP5005</w:t>
            </w:r>
          </w:p>
        </w:tc>
        <w:tc>
          <w:tcPr>
            <w:tcW w:w="6422" w:type="dxa"/>
            <w:tcBorders>
              <w:top w:val="single" w:sz="4" w:space="0" w:color="auto"/>
              <w:bottom w:val="single" w:sz="4" w:space="0" w:color="auto"/>
            </w:tcBorders>
            <w:tcMar>
              <w:top w:w="57" w:type="dxa"/>
              <w:bottom w:w="57" w:type="dxa"/>
            </w:tcMar>
            <w:vAlign w:val="bottom"/>
          </w:tcPr>
          <w:p w14:paraId="0853636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teams in the property industry</w:t>
            </w:r>
          </w:p>
        </w:tc>
        <w:tc>
          <w:tcPr>
            <w:tcW w:w="1318" w:type="dxa"/>
            <w:tcBorders>
              <w:top w:val="single" w:sz="4" w:space="0" w:color="auto"/>
              <w:bottom w:val="single" w:sz="4" w:space="0" w:color="auto"/>
            </w:tcBorders>
            <w:tcMar>
              <w:top w:w="57" w:type="dxa"/>
              <w:bottom w:w="57" w:type="dxa"/>
            </w:tcMar>
            <w:vAlign w:val="bottom"/>
          </w:tcPr>
          <w:p w14:paraId="021A4C5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0C53FE8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ECD3C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CPPREP5006</w:t>
            </w:r>
          </w:p>
        </w:tc>
        <w:tc>
          <w:tcPr>
            <w:tcW w:w="6422" w:type="dxa"/>
            <w:tcBorders>
              <w:top w:val="single" w:sz="4" w:space="0" w:color="auto"/>
              <w:bottom w:val="single" w:sz="4" w:space="0" w:color="auto"/>
            </w:tcBorders>
            <w:tcMar>
              <w:top w:w="57" w:type="dxa"/>
              <w:bottom w:w="57" w:type="dxa"/>
            </w:tcMar>
            <w:vAlign w:val="bottom"/>
          </w:tcPr>
          <w:p w14:paraId="7286489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operational finances in the property industry</w:t>
            </w:r>
          </w:p>
        </w:tc>
        <w:tc>
          <w:tcPr>
            <w:tcW w:w="1318" w:type="dxa"/>
            <w:tcBorders>
              <w:top w:val="single" w:sz="4" w:space="0" w:color="auto"/>
              <w:bottom w:val="single" w:sz="4" w:space="0" w:color="auto"/>
            </w:tcBorders>
            <w:tcMar>
              <w:top w:w="57" w:type="dxa"/>
              <w:bottom w:w="57" w:type="dxa"/>
            </w:tcMar>
            <w:vAlign w:val="bottom"/>
          </w:tcPr>
          <w:p w14:paraId="249BE95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11DA6F4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58834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CPPREP5007</w:t>
            </w:r>
          </w:p>
        </w:tc>
        <w:tc>
          <w:tcPr>
            <w:tcW w:w="6422" w:type="dxa"/>
            <w:tcBorders>
              <w:top w:val="single" w:sz="4" w:space="0" w:color="auto"/>
              <w:bottom w:val="single" w:sz="4" w:space="0" w:color="auto"/>
            </w:tcBorders>
            <w:tcMar>
              <w:top w:w="57" w:type="dxa"/>
              <w:bottom w:w="57" w:type="dxa"/>
            </w:tcMar>
            <w:vAlign w:val="bottom"/>
          </w:tcPr>
          <w:p w14:paraId="17B0BC1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a strategic business plan in the property industry</w:t>
            </w:r>
          </w:p>
        </w:tc>
        <w:tc>
          <w:tcPr>
            <w:tcW w:w="1318" w:type="dxa"/>
            <w:tcBorders>
              <w:top w:val="single" w:sz="4" w:space="0" w:color="auto"/>
              <w:bottom w:val="single" w:sz="4" w:space="0" w:color="auto"/>
            </w:tcBorders>
            <w:tcMar>
              <w:top w:w="57" w:type="dxa"/>
              <w:bottom w:w="57" w:type="dxa"/>
            </w:tcMar>
            <w:vAlign w:val="bottom"/>
          </w:tcPr>
          <w:p w14:paraId="722BB562"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6688C5B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ECE32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CPPREP5008</w:t>
            </w:r>
          </w:p>
        </w:tc>
        <w:tc>
          <w:tcPr>
            <w:tcW w:w="6422" w:type="dxa"/>
            <w:tcBorders>
              <w:top w:val="single" w:sz="4" w:space="0" w:color="auto"/>
              <w:bottom w:val="single" w:sz="4" w:space="0" w:color="auto"/>
            </w:tcBorders>
            <w:tcMar>
              <w:top w:w="57" w:type="dxa"/>
              <w:bottom w:w="57" w:type="dxa"/>
            </w:tcMar>
            <w:vAlign w:val="bottom"/>
          </w:tcPr>
          <w:p w14:paraId="31D3CEA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Market the property agency</w:t>
            </w:r>
          </w:p>
        </w:tc>
        <w:tc>
          <w:tcPr>
            <w:tcW w:w="1318" w:type="dxa"/>
            <w:tcBorders>
              <w:top w:val="single" w:sz="4" w:space="0" w:color="auto"/>
              <w:bottom w:val="single" w:sz="4" w:space="0" w:color="auto"/>
            </w:tcBorders>
            <w:tcMar>
              <w:top w:w="57" w:type="dxa"/>
              <w:bottom w:w="57" w:type="dxa"/>
            </w:tcMar>
            <w:vAlign w:val="bottom"/>
          </w:tcPr>
          <w:p w14:paraId="25AC8576"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05053EF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81548F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CPPREP5009</w:t>
            </w:r>
          </w:p>
        </w:tc>
        <w:tc>
          <w:tcPr>
            <w:tcW w:w="6422" w:type="dxa"/>
            <w:tcBorders>
              <w:top w:val="single" w:sz="4" w:space="0" w:color="auto"/>
              <w:bottom w:val="single" w:sz="4" w:space="0" w:color="auto"/>
            </w:tcBorders>
            <w:tcMar>
              <w:top w:w="57" w:type="dxa"/>
              <w:bottom w:w="57" w:type="dxa"/>
            </w:tcMar>
            <w:vAlign w:val="bottom"/>
          </w:tcPr>
          <w:p w14:paraId="539CAC2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a marketing and service strategy in real estate</w:t>
            </w:r>
          </w:p>
        </w:tc>
        <w:tc>
          <w:tcPr>
            <w:tcW w:w="1318" w:type="dxa"/>
            <w:tcBorders>
              <w:top w:val="single" w:sz="4" w:space="0" w:color="auto"/>
              <w:bottom w:val="single" w:sz="4" w:space="0" w:color="auto"/>
            </w:tcBorders>
            <w:tcMar>
              <w:top w:w="57" w:type="dxa"/>
              <w:bottom w:w="57" w:type="dxa"/>
            </w:tcMar>
            <w:vAlign w:val="bottom"/>
          </w:tcPr>
          <w:p w14:paraId="3C863DF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13D5BB3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4CA58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CPPREP5010</w:t>
            </w:r>
          </w:p>
        </w:tc>
        <w:tc>
          <w:tcPr>
            <w:tcW w:w="6422" w:type="dxa"/>
            <w:tcBorders>
              <w:top w:val="single" w:sz="4" w:space="0" w:color="auto"/>
              <w:bottom w:val="single" w:sz="4" w:space="0" w:color="auto"/>
            </w:tcBorders>
            <w:tcMar>
              <w:top w:w="57" w:type="dxa"/>
              <w:bottom w:w="57" w:type="dxa"/>
            </w:tcMar>
            <w:vAlign w:val="bottom"/>
          </w:tcPr>
          <w:p w14:paraId="5877F1A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customer service activities in the property industry</w:t>
            </w:r>
          </w:p>
        </w:tc>
        <w:tc>
          <w:tcPr>
            <w:tcW w:w="1318" w:type="dxa"/>
            <w:tcBorders>
              <w:top w:val="single" w:sz="4" w:space="0" w:color="auto"/>
              <w:bottom w:val="single" w:sz="4" w:space="0" w:color="auto"/>
            </w:tcBorders>
            <w:tcMar>
              <w:top w:w="57" w:type="dxa"/>
              <w:bottom w:w="57" w:type="dxa"/>
            </w:tcMar>
            <w:vAlign w:val="bottom"/>
          </w:tcPr>
          <w:p w14:paraId="0C7F89CA"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32BA616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7CD72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CPPREP5201</w:t>
            </w:r>
          </w:p>
        </w:tc>
        <w:tc>
          <w:tcPr>
            <w:tcW w:w="6422" w:type="dxa"/>
            <w:tcBorders>
              <w:top w:val="single" w:sz="4" w:space="0" w:color="auto"/>
              <w:bottom w:val="single" w:sz="4" w:space="0" w:color="auto"/>
            </w:tcBorders>
            <w:tcMar>
              <w:top w:w="57" w:type="dxa"/>
              <w:bottom w:w="57" w:type="dxa"/>
            </w:tcMar>
            <w:vAlign w:val="bottom"/>
          </w:tcPr>
          <w:p w14:paraId="1555907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and maintain commercial property market intelligence</w:t>
            </w:r>
          </w:p>
        </w:tc>
        <w:tc>
          <w:tcPr>
            <w:tcW w:w="1318" w:type="dxa"/>
            <w:tcBorders>
              <w:top w:val="single" w:sz="4" w:space="0" w:color="auto"/>
              <w:bottom w:val="single" w:sz="4" w:space="0" w:color="auto"/>
            </w:tcBorders>
            <w:tcMar>
              <w:top w:w="57" w:type="dxa"/>
              <w:bottom w:w="57" w:type="dxa"/>
            </w:tcMar>
            <w:vAlign w:val="bottom"/>
          </w:tcPr>
          <w:p w14:paraId="0E92D9C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107160D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33723F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CPPREP5311</w:t>
            </w:r>
          </w:p>
        </w:tc>
        <w:tc>
          <w:tcPr>
            <w:tcW w:w="6422" w:type="dxa"/>
            <w:tcBorders>
              <w:top w:val="single" w:sz="4" w:space="0" w:color="auto"/>
              <w:bottom w:val="single" w:sz="4" w:space="0" w:color="auto"/>
            </w:tcBorders>
            <w:tcMar>
              <w:top w:w="57" w:type="dxa"/>
              <w:bottom w:w="57" w:type="dxa"/>
            </w:tcMar>
            <w:vAlign w:val="bottom"/>
          </w:tcPr>
          <w:p w14:paraId="656B0D5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and maintain rural property market knowledge and intelligence</w:t>
            </w:r>
          </w:p>
        </w:tc>
        <w:tc>
          <w:tcPr>
            <w:tcW w:w="1318" w:type="dxa"/>
            <w:tcBorders>
              <w:top w:val="single" w:sz="4" w:space="0" w:color="auto"/>
              <w:bottom w:val="single" w:sz="4" w:space="0" w:color="auto"/>
            </w:tcBorders>
            <w:tcMar>
              <w:top w:w="57" w:type="dxa"/>
              <w:bottom w:w="57" w:type="dxa"/>
            </w:tcMar>
            <w:vAlign w:val="center"/>
          </w:tcPr>
          <w:p w14:paraId="56EB002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329653B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9DB47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CPPSEC2021</w:t>
            </w:r>
          </w:p>
        </w:tc>
        <w:tc>
          <w:tcPr>
            <w:tcW w:w="6422" w:type="dxa"/>
            <w:tcBorders>
              <w:top w:val="single" w:sz="4" w:space="0" w:color="auto"/>
              <w:bottom w:val="single" w:sz="4" w:space="0" w:color="auto"/>
            </w:tcBorders>
            <w:tcMar>
              <w:top w:w="57" w:type="dxa"/>
              <w:bottom w:w="57" w:type="dxa"/>
            </w:tcMar>
            <w:vAlign w:val="bottom"/>
          </w:tcPr>
          <w:p w14:paraId="0520D2D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security equipment and systems</w:t>
            </w:r>
          </w:p>
        </w:tc>
        <w:tc>
          <w:tcPr>
            <w:tcW w:w="1318" w:type="dxa"/>
            <w:tcBorders>
              <w:top w:val="single" w:sz="4" w:space="0" w:color="auto"/>
              <w:bottom w:val="single" w:sz="4" w:space="0" w:color="auto"/>
            </w:tcBorders>
            <w:tcMar>
              <w:top w:w="57" w:type="dxa"/>
              <w:bottom w:w="57" w:type="dxa"/>
            </w:tcMar>
            <w:vAlign w:val="bottom"/>
          </w:tcPr>
          <w:p w14:paraId="5745FA0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436F40A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162D2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CPPSEC2022</w:t>
            </w:r>
          </w:p>
        </w:tc>
        <w:tc>
          <w:tcPr>
            <w:tcW w:w="6422" w:type="dxa"/>
            <w:tcBorders>
              <w:top w:val="single" w:sz="4" w:space="0" w:color="auto"/>
              <w:bottom w:val="single" w:sz="4" w:space="0" w:color="auto"/>
            </w:tcBorders>
            <w:tcMar>
              <w:top w:w="57" w:type="dxa"/>
              <w:bottom w:w="57" w:type="dxa"/>
            </w:tcMar>
            <w:vAlign w:val="bottom"/>
          </w:tcPr>
          <w:p w14:paraId="09D0232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electronic locks and locking systems</w:t>
            </w:r>
          </w:p>
        </w:tc>
        <w:tc>
          <w:tcPr>
            <w:tcW w:w="1318" w:type="dxa"/>
            <w:tcBorders>
              <w:top w:val="single" w:sz="4" w:space="0" w:color="auto"/>
              <w:bottom w:val="single" w:sz="4" w:space="0" w:color="auto"/>
            </w:tcBorders>
            <w:tcMar>
              <w:top w:w="57" w:type="dxa"/>
              <w:bottom w:w="57" w:type="dxa"/>
            </w:tcMar>
            <w:vAlign w:val="bottom"/>
          </w:tcPr>
          <w:p w14:paraId="10E1D9DA"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16</w:t>
            </w:r>
          </w:p>
        </w:tc>
      </w:tr>
      <w:tr w:rsidR="00414ECB" w:rsidRPr="0072047E" w14:paraId="52193CF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0F68C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CPPSEC2023</w:t>
            </w:r>
          </w:p>
        </w:tc>
        <w:tc>
          <w:tcPr>
            <w:tcW w:w="6422" w:type="dxa"/>
            <w:tcBorders>
              <w:top w:val="single" w:sz="4" w:space="0" w:color="auto"/>
              <w:bottom w:val="single" w:sz="4" w:space="0" w:color="auto"/>
            </w:tcBorders>
            <w:tcMar>
              <w:top w:w="57" w:type="dxa"/>
              <w:bottom w:w="57" w:type="dxa"/>
            </w:tcMar>
            <w:vAlign w:val="bottom"/>
          </w:tcPr>
          <w:p w14:paraId="5033AA0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video surveillance systems and equipment</w:t>
            </w:r>
          </w:p>
        </w:tc>
        <w:tc>
          <w:tcPr>
            <w:tcW w:w="1318" w:type="dxa"/>
            <w:tcBorders>
              <w:top w:val="single" w:sz="4" w:space="0" w:color="auto"/>
              <w:bottom w:val="single" w:sz="4" w:space="0" w:color="auto"/>
            </w:tcBorders>
            <w:tcMar>
              <w:top w:w="57" w:type="dxa"/>
              <w:bottom w:w="57" w:type="dxa"/>
            </w:tcMar>
            <w:vAlign w:val="bottom"/>
          </w:tcPr>
          <w:p w14:paraId="690DD109"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6C26AE9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D44520E"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CPPSEC2024</w:t>
            </w:r>
          </w:p>
        </w:tc>
        <w:tc>
          <w:tcPr>
            <w:tcW w:w="6422" w:type="dxa"/>
            <w:tcBorders>
              <w:top w:val="single" w:sz="4" w:space="0" w:color="auto"/>
              <w:bottom w:val="single" w:sz="4" w:space="0" w:color="auto"/>
            </w:tcBorders>
            <w:tcMar>
              <w:top w:w="57" w:type="dxa"/>
              <w:bottom w:w="57" w:type="dxa"/>
            </w:tcMar>
            <w:vAlign w:val="bottom"/>
          </w:tcPr>
          <w:p w14:paraId="310CAEC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Monitor and respond to electronic information from security equipment and systems</w:t>
            </w:r>
          </w:p>
        </w:tc>
        <w:tc>
          <w:tcPr>
            <w:tcW w:w="1318" w:type="dxa"/>
            <w:tcBorders>
              <w:top w:val="single" w:sz="4" w:space="0" w:color="auto"/>
              <w:bottom w:val="single" w:sz="4" w:space="0" w:color="auto"/>
            </w:tcBorders>
            <w:tcMar>
              <w:top w:w="57" w:type="dxa"/>
              <w:bottom w:w="57" w:type="dxa"/>
            </w:tcMar>
            <w:vAlign w:val="center"/>
          </w:tcPr>
          <w:p w14:paraId="4E995A36"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w:t>
            </w:r>
          </w:p>
        </w:tc>
      </w:tr>
      <w:tr w:rsidR="00414ECB" w:rsidRPr="0072047E" w14:paraId="62A7981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05DDE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CPPSEC2025</w:t>
            </w:r>
          </w:p>
        </w:tc>
        <w:tc>
          <w:tcPr>
            <w:tcW w:w="6422" w:type="dxa"/>
            <w:tcBorders>
              <w:top w:val="single" w:sz="4" w:space="0" w:color="auto"/>
              <w:bottom w:val="single" w:sz="4" w:space="0" w:color="auto"/>
            </w:tcBorders>
            <w:tcMar>
              <w:top w:w="57" w:type="dxa"/>
              <w:bottom w:w="57" w:type="dxa"/>
            </w:tcMar>
            <w:vAlign w:val="bottom"/>
          </w:tcPr>
          <w:p w14:paraId="331EE68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Sell security products and services</w:t>
            </w:r>
          </w:p>
        </w:tc>
        <w:tc>
          <w:tcPr>
            <w:tcW w:w="1318" w:type="dxa"/>
            <w:tcBorders>
              <w:top w:val="single" w:sz="4" w:space="0" w:color="auto"/>
              <w:bottom w:val="single" w:sz="4" w:space="0" w:color="auto"/>
            </w:tcBorders>
            <w:tcMar>
              <w:top w:w="57" w:type="dxa"/>
              <w:bottom w:w="57" w:type="dxa"/>
            </w:tcMar>
            <w:vAlign w:val="bottom"/>
          </w:tcPr>
          <w:p w14:paraId="437E62F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8</w:t>
            </w:r>
          </w:p>
        </w:tc>
      </w:tr>
      <w:tr w:rsidR="00414ECB" w:rsidRPr="0072047E" w14:paraId="3415C93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2827595"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CPPSEC2026</w:t>
            </w:r>
          </w:p>
        </w:tc>
        <w:tc>
          <w:tcPr>
            <w:tcW w:w="6422" w:type="dxa"/>
            <w:tcBorders>
              <w:top w:val="single" w:sz="4" w:space="0" w:color="auto"/>
              <w:bottom w:val="single" w:sz="4" w:space="0" w:color="auto"/>
            </w:tcBorders>
            <w:tcMar>
              <w:top w:w="57" w:type="dxa"/>
              <w:bottom w:w="57" w:type="dxa"/>
            </w:tcMar>
            <w:vAlign w:val="bottom"/>
          </w:tcPr>
          <w:p w14:paraId="71E5BD0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Perform routine maintenance on security equipment and systems</w:t>
            </w:r>
          </w:p>
        </w:tc>
        <w:tc>
          <w:tcPr>
            <w:tcW w:w="1318" w:type="dxa"/>
            <w:tcBorders>
              <w:top w:val="single" w:sz="4" w:space="0" w:color="auto"/>
              <w:bottom w:val="single" w:sz="4" w:space="0" w:color="auto"/>
            </w:tcBorders>
            <w:tcMar>
              <w:top w:w="57" w:type="dxa"/>
              <w:bottom w:w="57" w:type="dxa"/>
            </w:tcMar>
            <w:vAlign w:val="center"/>
          </w:tcPr>
          <w:p w14:paraId="1592997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32</w:t>
            </w:r>
          </w:p>
        </w:tc>
      </w:tr>
      <w:tr w:rsidR="00414ECB" w:rsidRPr="0072047E" w14:paraId="60C16A3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2D40C4E"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CPPSEC2101</w:t>
            </w:r>
          </w:p>
        </w:tc>
        <w:tc>
          <w:tcPr>
            <w:tcW w:w="6422" w:type="dxa"/>
            <w:tcBorders>
              <w:top w:val="single" w:sz="4" w:space="0" w:color="auto"/>
              <w:bottom w:val="single" w:sz="4" w:space="0" w:color="auto"/>
            </w:tcBorders>
            <w:tcMar>
              <w:top w:w="57" w:type="dxa"/>
              <w:bottom w:w="57" w:type="dxa"/>
            </w:tcMar>
            <w:vAlign w:val="bottom"/>
          </w:tcPr>
          <w:p w14:paraId="5BE8EC5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Apply effective communication skills to maintain security</w:t>
            </w:r>
          </w:p>
        </w:tc>
        <w:tc>
          <w:tcPr>
            <w:tcW w:w="1318" w:type="dxa"/>
            <w:tcBorders>
              <w:top w:val="single" w:sz="4" w:space="0" w:color="auto"/>
              <w:bottom w:val="single" w:sz="4" w:space="0" w:color="auto"/>
            </w:tcBorders>
            <w:tcMar>
              <w:top w:w="57" w:type="dxa"/>
              <w:bottom w:w="57" w:type="dxa"/>
            </w:tcMar>
            <w:vAlign w:val="center"/>
          </w:tcPr>
          <w:p w14:paraId="11BED36B"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3E9F7F2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715931A"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CPPSEC2102</w:t>
            </w:r>
          </w:p>
        </w:tc>
        <w:tc>
          <w:tcPr>
            <w:tcW w:w="6422" w:type="dxa"/>
            <w:tcBorders>
              <w:top w:val="single" w:sz="4" w:space="0" w:color="auto"/>
              <w:bottom w:val="single" w:sz="4" w:space="0" w:color="auto"/>
            </w:tcBorders>
            <w:tcMar>
              <w:top w:w="57" w:type="dxa"/>
              <w:bottom w:w="57" w:type="dxa"/>
            </w:tcMar>
            <w:vAlign w:val="bottom"/>
          </w:tcPr>
          <w:p w14:paraId="11B950B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Apply legal and procedural requirements to work effectively within a security team</w:t>
            </w:r>
          </w:p>
        </w:tc>
        <w:tc>
          <w:tcPr>
            <w:tcW w:w="1318" w:type="dxa"/>
            <w:tcBorders>
              <w:top w:val="single" w:sz="4" w:space="0" w:color="auto"/>
              <w:bottom w:val="single" w:sz="4" w:space="0" w:color="auto"/>
            </w:tcBorders>
            <w:tcMar>
              <w:top w:w="57" w:type="dxa"/>
              <w:bottom w:w="57" w:type="dxa"/>
            </w:tcMar>
            <w:vAlign w:val="center"/>
          </w:tcPr>
          <w:p w14:paraId="0D598712"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4E372FB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7DEBFB0"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CPPSEC2103</w:t>
            </w:r>
          </w:p>
        </w:tc>
        <w:tc>
          <w:tcPr>
            <w:tcW w:w="6422" w:type="dxa"/>
            <w:tcBorders>
              <w:top w:val="single" w:sz="4" w:space="0" w:color="auto"/>
              <w:bottom w:val="single" w:sz="4" w:space="0" w:color="auto"/>
            </w:tcBorders>
            <w:tcMar>
              <w:top w:w="57" w:type="dxa"/>
              <w:bottom w:w="57" w:type="dxa"/>
            </w:tcMar>
            <w:vAlign w:val="bottom"/>
          </w:tcPr>
          <w:p w14:paraId="076C6A5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Apply WHS, emergency response and evacuation procedures to maintain security</w:t>
            </w:r>
          </w:p>
        </w:tc>
        <w:tc>
          <w:tcPr>
            <w:tcW w:w="1318" w:type="dxa"/>
            <w:tcBorders>
              <w:top w:val="single" w:sz="4" w:space="0" w:color="auto"/>
              <w:bottom w:val="single" w:sz="4" w:space="0" w:color="auto"/>
            </w:tcBorders>
            <w:tcMar>
              <w:top w:w="57" w:type="dxa"/>
              <w:bottom w:w="57" w:type="dxa"/>
            </w:tcMar>
            <w:vAlign w:val="center"/>
          </w:tcPr>
          <w:p w14:paraId="6538C70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16</w:t>
            </w:r>
          </w:p>
        </w:tc>
      </w:tr>
      <w:tr w:rsidR="00414ECB" w:rsidRPr="0072047E" w14:paraId="1AA5DFB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62DEB0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CPPSEC2104</w:t>
            </w:r>
          </w:p>
        </w:tc>
        <w:tc>
          <w:tcPr>
            <w:tcW w:w="6422" w:type="dxa"/>
            <w:tcBorders>
              <w:top w:val="single" w:sz="4" w:space="0" w:color="auto"/>
              <w:bottom w:val="single" w:sz="4" w:space="0" w:color="auto"/>
            </w:tcBorders>
            <w:tcMar>
              <w:top w:w="57" w:type="dxa"/>
              <w:bottom w:w="57" w:type="dxa"/>
            </w:tcMar>
            <w:vAlign w:val="bottom"/>
          </w:tcPr>
          <w:p w14:paraId="1A9E2ED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Apply risk assessment to select and carry out response to security risk situations</w:t>
            </w:r>
          </w:p>
        </w:tc>
        <w:tc>
          <w:tcPr>
            <w:tcW w:w="1318" w:type="dxa"/>
            <w:tcBorders>
              <w:top w:val="single" w:sz="4" w:space="0" w:color="auto"/>
              <w:bottom w:val="single" w:sz="4" w:space="0" w:color="auto"/>
            </w:tcBorders>
            <w:tcMar>
              <w:top w:w="57" w:type="dxa"/>
              <w:bottom w:w="57" w:type="dxa"/>
            </w:tcMar>
            <w:vAlign w:val="center"/>
          </w:tcPr>
          <w:p w14:paraId="4177593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8</w:t>
            </w:r>
          </w:p>
        </w:tc>
      </w:tr>
      <w:tr w:rsidR="00414ECB" w:rsidRPr="0072047E" w14:paraId="4A2B805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884D97B"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CPPSEC2105</w:t>
            </w:r>
          </w:p>
        </w:tc>
        <w:tc>
          <w:tcPr>
            <w:tcW w:w="6422" w:type="dxa"/>
            <w:tcBorders>
              <w:top w:val="single" w:sz="4" w:space="0" w:color="auto"/>
              <w:bottom w:val="single" w:sz="4" w:space="0" w:color="auto"/>
            </w:tcBorders>
            <w:tcMar>
              <w:top w:w="57" w:type="dxa"/>
              <w:bottom w:w="57" w:type="dxa"/>
            </w:tcMar>
            <w:vAlign w:val="bottom"/>
          </w:tcPr>
          <w:p w14:paraId="4B9827A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Provide quality services to a range of security clients</w:t>
            </w:r>
          </w:p>
        </w:tc>
        <w:tc>
          <w:tcPr>
            <w:tcW w:w="1318" w:type="dxa"/>
            <w:tcBorders>
              <w:top w:val="single" w:sz="4" w:space="0" w:color="auto"/>
              <w:bottom w:val="single" w:sz="4" w:space="0" w:color="auto"/>
            </w:tcBorders>
            <w:tcMar>
              <w:top w:w="57" w:type="dxa"/>
              <w:bottom w:w="57" w:type="dxa"/>
            </w:tcMar>
            <w:vAlign w:val="center"/>
          </w:tcPr>
          <w:p w14:paraId="27357DE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8</w:t>
            </w:r>
          </w:p>
        </w:tc>
      </w:tr>
      <w:tr w:rsidR="00414ECB" w:rsidRPr="0072047E" w14:paraId="2C3A363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1E6CA9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CPPSEC2106</w:t>
            </w:r>
          </w:p>
        </w:tc>
        <w:tc>
          <w:tcPr>
            <w:tcW w:w="6422" w:type="dxa"/>
            <w:tcBorders>
              <w:top w:val="single" w:sz="4" w:space="0" w:color="auto"/>
              <w:bottom w:val="single" w:sz="4" w:space="0" w:color="auto"/>
            </w:tcBorders>
            <w:tcMar>
              <w:top w:w="57" w:type="dxa"/>
              <w:bottom w:w="57" w:type="dxa"/>
            </w:tcMar>
            <w:vAlign w:val="bottom"/>
          </w:tcPr>
          <w:p w14:paraId="0DF6E5E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Protect self and others using basic defensive techniques</w:t>
            </w:r>
          </w:p>
        </w:tc>
        <w:tc>
          <w:tcPr>
            <w:tcW w:w="1318" w:type="dxa"/>
            <w:tcBorders>
              <w:top w:val="single" w:sz="4" w:space="0" w:color="auto"/>
              <w:bottom w:val="single" w:sz="4" w:space="0" w:color="auto"/>
            </w:tcBorders>
            <w:tcMar>
              <w:top w:w="57" w:type="dxa"/>
              <w:bottom w:w="57" w:type="dxa"/>
            </w:tcMar>
            <w:vAlign w:val="center"/>
          </w:tcPr>
          <w:p w14:paraId="53DEFA6E"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24</w:t>
            </w:r>
          </w:p>
        </w:tc>
      </w:tr>
      <w:tr w:rsidR="00414ECB" w:rsidRPr="0072047E" w14:paraId="3293CEE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03D9C50"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CPPSEC2107</w:t>
            </w:r>
          </w:p>
        </w:tc>
        <w:tc>
          <w:tcPr>
            <w:tcW w:w="6422" w:type="dxa"/>
            <w:tcBorders>
              <w:top w:val="single" w:sz="4" w:space="0" w:color="auto"/>
              <w:bottom w:val="single" w:sz="4" w:space="0" w:color="auto"/>
            </w:tcBorders>
            <w:tcMar>
              <w:top w:w="57" w:type="dxa"/>
              <w:bottom w:w="57" w:type="dxa"/>
            </w:tcMar>
            <w:vAlign w:val="bottom"/>
          </w:tcPr>
          <w:p w14:paraId="66A290D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Patrol premises to monitor property and maintain security</w:t>
            </w:r>
          </w:p>
        </w:tc>
        <w:tc>
          <w:tcPr>
            <w:tcW w:w="1318" w:type="dxa"/>
            <w:tcBorders>
              <w:top w:val="single" w:sz="4" w:space="0" w:color="auto"/>
              <w:bottom w:val="single" w:sz="4" w:space="0" w:color="auto"/>
            </w:tcBorders>
            <w:tcMar>
              <w:top w:w="57" w:type="dxa"/>
              <w:bottom w:w="57" w:type="dxa"/>
            </w:tcMar>
            <w:vAlign w:val="center"/>
          </w:tcPr>
          <w:p w14:paraId="059B518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8</w:t>
            </w:r>
          </w:p>
        </w:tc>
      </w:tr>
      <w:tr w:rsidR="00414ECB" w:rsidRPr="0072047E" w14:paraId="3F26FD6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B7587D3"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CPPSEC2108</w:t>
            </w:r>
          </w:p>
        </w:tc>
        <w:tc>
          <w:tcPr>
            <w:tcW w:w="6422" w:type="dxa"/>
            <w:tcBorders>
              <w:top w:val="single" w:sz="4" w:space="0" w:color="auto"/>
              <w:bottom w:val="single" w:sz="4" w:space="0" w:color="auto"/>
            </w:tcBorders>
            <w:tcMar>
              <w:top w:w="57" w:type="dxa"/>
              <w:bottom w:w="57" w:type="dxa"/>
            </w:tcMar>
            <w:vAlign w:val="bottom"/>
          </w:tcPr>
          <w:p w14:paraId="16E898E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 xml:space="preserve">Screen people, personal </w:t>
            </w:r>
            <w:proofErr w:type="gramStart"/>
            <w:r>
              <w:rPr>
                <w:rFonts w:ascii="Calibri" w:hAnsi="Calibri" w:cs="Calibri"/>
                <w:color w:val="000000"/>
                <w:sz w:val="22"/>
                <w:szCs w:val="22"/>
              </w:rPr>
              <w:t>effects</w:t>
            </w:r>
            <w:proofErr w:type="gramEnd"/>
            <w:r>
              <w:rPr>
                <w:rFonts w:ascii="Calibri" w:hAnsi="Calibri" w:cs="Calibri"/>
                <w:color w:val="000000"/>
                <w:sz w:val="22"/>
                <w:szCs w:val="22"/>
              </w:rPr>
              <w:t xml:space="preserve"> and items to maintain security</w:t>
            </w:r>
          </w:p>
        </w:tc>
        <w:tc>
          <w:tcPr>
            <w:tcW w:w="1318" w:type="dxa"/>
            <w:tcBorders>
              <w:top w:val="single" w:sz="4" w:space="0" w:color="auto"/>
              <w:bottom w:val="single" w:sz="4" w:space="0" w:color="auto"/>
            </w:tcBorders>
            <w:tcMar>
              <w:top w:w="57" w:type="dxa"/>
              <w:bottom w:w="57" w:type="dxa"/>
            </w:tcMar>
            <w:vAlign w:val="center"/>
          </w:tcPr>
          <w:p w14:paraId="743F658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55692EA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5D440F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CPPSEC2109</w:t>
            </w:r>
          </w:p>
        </w:tc>
        <w:tc>
          <w:tcPr>
            <w:tcW w:w="6422" w:type="dxa"/>
            <w:tcBorders>
              <w:top w:val="single" w:sz="4" w:space="0" w:color="auto"/>
              <w:bottom w:val="single" w:sz="4" w:space="0" w:color="auto"/>
            </w:tcBorders>
            <w:tcMar>
              <w:top w:w="57" w:type="dxa"/>
              <w:bottom w:w="57" w:type="dxa"/>
            </w:tcMar>
            <w:vAlign w:val="bottom"/>
          </w:tcPr>
          <w:p w14:paraId="4ACC464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Monitor and control access and exit of persons and vehicles from premises</w:t>
            </w:r>
          </w:p>
        </w:tc>
        <w:tc>
          <w:tcPr>
            <w:tcW w:w="1318" w:type="dxa"/>
            <w:tcBorders>
              <w:top w:val="single" w:sz="4" w:space="0" w:color="auto"/>
              <w:bottom w:val="single" w:sz="4" w:space="0" w:color="auto"/>
            </w:tcBorders>
            <w:tcMar>
              <w:top w:w="57" w:type="dxa"/>
              <w:bottom w:w="57" w:type="dxa"/>
            </w:tcMar>
            <w:vAlign w:val="center"/>
          </w:tcPr>
          <w:p w14:paraId="19B1CF44"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0ADB0FC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F2EC8E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CPPSEC2110</w:t>
            </w:r>
          </w:p>
        </w:tc>
        <w:tc>
          <w:tcPr>
            <w:tcW w:w="6422" w:type="dxa"/>
            <w:tcBorders>
              <w:top w:val="single" w:sz="4" w:space="0" w:color="auto"/>
              <w:bottom w:val="single" w:sz="4" w:space="0" w:color="auto"/>
            </w:tcBorders>
            <w:tcMar>
              <w:top w:w="57" w:type="dxa"/>
              <w:bottom w:w="57" w:type="dxa"/>
            </w:tcMar>
            <w:vAlign w:val="bottom"/>
          </w:tcPr>
          <w:p w14:paraId="00DE2DC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Monitor and control individual and crowd behaviour to maintain security</w:t>
            </w:r>
          </w:p>
        </w:tc>
        <w:tc>
          <w:tcPr>
            <w:tcW w:w="1318" w:type="dxa"/>
            <w:tcBorders>
              <w:top w:val="single" w:sz="4" w:space="0" w:color="auto"/>
              <w:bottom w:val="single" w:sz="4" w:space="0" w:color="auto"/>
            </w:tcBorders>
            <w:tcMar>
              <w:top w:w="57" w:type="dxa"/>
              <w:bottom w:w="57" w:type="dxa"/>
            </w:tcMar>
            <w:vAlign w:val="center"/>
          </w:tcPr>
          <w:p w14:paraId="668EAEF6"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45</w:t>
            </w:r>
          </w:p>
        </w:tc>
      </w:tr>
      <w:tr w:rsidR="00414ECB" w:rsidRPr="0072047E" w14:paraId="33E00E1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F80BC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CPPSEC2111</w:t>
            </w:r>
          </w:p>
        </w:tc>
        <w:tc>
          <w:tcPr>
            <w:tcW w:w="6422" w:type="dxa"/>
            <w:tcBorders>
              <w:top w:val="single" w:sz="4" w:space="0" w:color="auto"/>
              <w:bottom w:val="single" w:sz="4" w:space="0" w:color="auto"/>
            </w:tcBorders>
            <w:tcMar>
              <w:top w:w="57" w:type="dxa"/>
              <w:bottom w:w="57" w:type="dxa"/>
            </w:tcMar>
            <w:vAlign w:val="bottom"/>
          </w:tcPr>
          <w:p w14:paraId="16E8684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Apply security procedures to manage intoxicated persons</w:t>
            </w:r>
          </w:p>
        </w:tc>
        <w:tc>
          <w:tcPr>
            <w:tcW w:w="1318" w:type="dxa"/>
            <w:tcBorders>
              <w:top w:val="single" w:sz="4" w:space="0" w:color="auto"/>
              <w:bottom w:val="single" w:sz="4" w:space="0" w:color="auto"/>
            </w:tcBorders>
            <w:tcMar>
              <w:top w:w="57" w:type="dxa"/>
              <w:bottom w:w="57" w:type="dxa"/>
            </w:tcMar>
            <w:vAlign w:val="bottom"/>
          </w:tcPr>
          <w:p w14:paraId="6CF5FC61"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w:t>
            </w:r>
          </w:p>
        </w:tc>
      </w:tr>
      <w:tr w:rsidR="00414ECB" w:rsidRPr="0072047E" w14:paraId="1B40251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89AE7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CPPSEC2112</w:t>
            </w:r>
          </w:p>
        </w:tc>
        <w:tc>
          <w:tcPr>
            <w:tcW w:w="6422" w:type="dxa"/>
            <w:tcBorders>
              <w:top w:val="single" w:sz="4" w:space="0" w:color="auto"/>
              <w:bottom w:val="single" w:sz="4" w:space="0" w:color="auto"/>
            </w:tcBorders>
            <w:tcMar>
              <w:top w:w="57" w:type="dxa"/>
              <w:bottom w:w="57" w:type="dxa"/>
            </w:tcMar>
            <w:vAlign w:val="bottom"/>
          </w:tcPr>
          <w:p w14:paraId="7DF7262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Apply security procedures to remove persons from premises</w:t>
            </w:r>
          </w:p>
        </w:tc>
        <w:tc>
          <w:tcPr>
            <w:tcW w:w="1318" w:type="dxa"/>
            <w:tcBorders>
              <w:top w:val="single" w:sz="4" w:space="0" w:color="auto"/>
              <w:bottom w:val="single" w:sz="4" w:space="0" w:color="auto"/>
            </w:tcBorders>
            <w:tcMar>
              <w:top w:w="57" w:type="dxa"/>
              <w:bottom w:w="57" w:type="dxa"/>
            </w:tcMar>
            <w:vAlign w:val="bottom"/>
          </w:tcPr>
          <w:p w14:paraId="0D80A4D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8</w:t>
            </w:r>
          </w:p>
        </w:tc>
      </w:tr>
      <w:tr w:rsidR="00414ECB" w:rsidRPr="0072047E" w14:paraId="4179249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6DAE50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CPPSEC2113</w:t>
            </w:r>
          </w:p>
        </w:tc>
        <w:tc>
          <w:tcPr>
            <w:tcW w:w="6422" w:type="dxa"/>
            <w:tcBorders>
              <w:top w:val="single" w:sz="4" w:space="0" w:color="auto"/>
              <w:bottom w:val="single" w:sz="4" w:space="0" w:color="auto"/>
            </w:tcBorders>
            <w:tcMar>
              <w:top w:w="57" w:type="dxa"/>
              <w:bottom w:w="57" w:type="dxa"/>
            </w:tcMar>
            <w:vAlign w:val="bottom"/>
          </w:tcPr>
          <w:p w14:paraId="16910DF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Escort and protect persons and valuables</w:t>
            </w:r>
          </w:p>
        </w:tc>
        <w:tc>
          <w:tcPr>
            <w:tcW w:w="1318" w:type="dxa"/>
            <w:tcBorders>
              <w:top w:val="single" w:sz="4" w:space="0" w:color="auto"/>
              <w:bottom w:val="single" w:sz="4" w:space="0" w:color="auto"/>
            </w:tcBorders>
            <w:tcMar>
              <w:top w:w="57" w:type="dxa"/>
              <w:bottom w:w="57" w:type="dxa"/>
            </w:tcMar>
            <w:vAlign w:val="bottom"/>
          </w:tcPr>
          <w:p w14:paraId="55D0AC91"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24</w:t>
            </w:r>
          </w:p>
        </w:tc>
      </w:tr>
      <w:tr w:rsidR="00414ECB" w:rsidRPr="0072047E" w14:paraId="6CB15D5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7DC6F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CPPSEC2114</w:t>
            </w:r>
          </w:p>
        </w:tc>
        <w:tc>
          <w:tcPr>
            <w:tcW w:w="6422" w:type="dxa"/>
            <w:tcBorders>
              <w:top w:val="single" w:sz="4" w:space="0" w:color="auto"/>
              <w:bottom w:val="single" w:sz="4" w:space="0" w:color="auto"/>
            </w:tcBorders>
            <w:tcMar>
              <w:top w:w="57" w:type="dxa"/>
              <w:bottom w:w="57" w:type="dxa"/>
            </w:tcMar>
            <w:vAlign w:val="bottom"/>
          </w:tcPr>
          <w:p w14:paraId="7746D33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Monitor electronic security equipment and respond to alarm events</w:t>
            </w:r>
          </w:p>
        </w:tc>
        <w:tc>
          <w:tcPr>
            <w:tcW w:w="1318" w:type="dxa"/>
            <w:tcBorders>
              <w:top w:val="single" w:sz="4" w:space="0" w:color="auto"/>
              <w:bottom w:val="single" w:sz="4" w:space="0" w:color="auto"/>
            </w:tcBorders>
            <w:tcMar>
              <w:top w:w="57" w:type="dxa"/>
              <w:bottom w:w="57" w:type="dxa"/>
            </w:tcMar>
            <w:vAlign w:val="bottom"/>
          </w:tcPr>
          <w:p w14:paraId="7321A484"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16</w:t>
            </w:r>
          </w:p>
        </w:tc>
      </w:tr>
      <w:tr w:rsidR="00414ECB" w:rsidRPr="0072047E" w14:paraId="6DD7B33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573A3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CPPSEC3024</w:t>
            </w:r>
          </w:p>
        </w:tc>
        <w:tc>
          <w:tcPr>
            <w:tcW w:w="6422" w:type="dxa"/>
            <w:tcBorders>
              <w:top w:val="single" w:sz="4" w:space="0" w:color="auto"/>
              <w:bottom w:val="single" w:sz="4" w:space="0" w:color="auto"/>
            </w:tcBorders>
            <w:tcMar>
              <w:top w:w="57" w:type="dxa"/>
              <w:bottom w:w="57" w:type="dxa"/>
            </w:tcMar>
            <w:vAlign w:val="bottom"/>
          </w:tcPr>
          <w:p w14:paraId="0C60EE7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advanced technology security equipment and systems</w:t>
            </w:r>
          </w:p>
        </w:tc>
        <w:tc>
          <w:tcPr>
            <w:tcW w:w="1318" w:type="dxa"/>
            <w:tcBorders>
              <w:top w:val="single" w:sz="4" w:space="0" w:color="auto"/>
              <w:bottom w:val="single" w:sz="4" w:space="0" w:color="auto"/>
            </w:tcBorders>
            <w:tcMar>
              <w:top w:w="57" w:type="dxa"/>
              <w:bottom w:w="57" w:type="dxa"/>
            </w:tcMar>
            <w:vAlign w:val="bottom"/>
          </w:tcPr>
          <w:p w14:paraId="7DA9957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5A7790A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703662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CPPSEC3025</w:t>
            </w:r>
          </w:p>
        </w:tc>
        <w:tc>
          <w:tcPr>
            <w:tcW w:w="6422" w:type="dxa"/>
            <w:tcBorders>
              <w:top w:val="single" w:sz="4" w:space="0" w:color="auto"/>
              <w:bottom w:val="single" w:sz="4" w:space="0" w:color="auto"/>
            </w:tcBorders>
            <w:tcMar>
              <w:top w:w="57" w:type="dxa"/>
              <w:bottom w:w="57" w:type="dxa"/>
            </w:tcMar>
            <w:vAlign w:val="bottom"/>
          </w:tcPr>
          <w:p w14:paraId="2872B4E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Diagnose faults in advanced technology security equipment and systems</w:t>
            </w:r>
          </w:p>
        </w:tc>
        <w:tc>
          <w:tcPr>
            <w:tcW w:w="1318" w:type="dxa"/>
            <w:tcBorders>
              <w:top w:val="single" w:sz="4" w:space="0" w:color="auto"/>
              <w:bottom w:val="single" w:sz="4" w:space="0" w:color="auto"/>
            </w:tcBorders>
            <w:tcMar>
              <w:top w:w="57" w:type="dxa"/>
              <w:bottom w:w="57" w:type="dxa"/>
            </w:tcMar>
            <w:vAlign w:val="center"/>
          </w:tcPr>
          <w:p w14:paraId="5393718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0C14519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F42DA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CPPSEC3035</w:t>
            </w:r>
          </w:p>
        </w:tc>
        <w:tc>
          <w:tcPr>
            <w:tcW w:w="6422" w:type="dxa"/>
            <w:tcBorders>
              <w:top w:val="single" w:sz="4" w:space="0" w:color="auto"/>
              <w:bottom w:val="single" w:sz="4" w:space="0" w:color="auto"/>
            </w:tcBorders>
            <w:tcMar>
              <w:top w:w="57" w:type="dxa"/>
              <w:bottom w:w="57" w:type="dxa"/>
            </w:tcMar>
            <w:vAlign w:val="bottom"/>
          </w:tcPr>
          <w:p w14:paraId="2D875BB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Recommend technical security requirements to meet client needs</w:t>
            </w:r>
          </w:p>
        </w:tc>
        <w:tc>
          <w:tcPr>
            <w:tcW w:w="1318" w:type="dxa"/>
            <w:tcBorders>
              <w:top w:val="single" w:sz="4" w:space="0" w:color="auto"/>
              <w:bottom w:val="single" w:sz="4" w:space="0" w:color="auto"/>
            </w:tcBorders>
            <w:tcMar>
              <w:top w:w="57" w:type="dxa"/>
              <w:bottom w:w="57" w:type="dxa"/>
            </w:tcMar>
            <w:vAlign w:val="bottom"/>
          </w:tcPr>
          <w:p w14:paraId="3CD680B4"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8</w:t>
            </w:r>
          </w:p>
        </w:tc>
      </w:tr>
      <w:tr w:rsidR="00414ECB" w:rsidRPr="0072047E" w14:paraId="257693C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8A92F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CPPSEC3036</w:t>
            </w:r>
          </w:p>
        </w:tc>
        <w:tc>
          <w:tcPr>
            <w:tcW w:w="6422" w:type="dxa"/>
            <w:tcBorders>
              <w:top w:val="single" w:sz="4" w:space="0" w:color="auto"/>
              <w:bottom w:val="single" w:sz="4" w:space="0" w:color="auto"/>
            </w:tcBorders>
            <w:tcMar>
              <w:top w:w="57" w:type="dxa"/>
              <w:bottom w:w="57" w:type="dxa"/>
            </w:tcMar>
            <w:vAlign w:val="bottom"/>
          </w:tcPr>
          <w:p w14:paraId="19345B9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Program and configure security equipment and systems</w:t>
            </w:r>
          </w:p>
        </w:tc>
        <w:tc>
          <w:tcPr>
            <w:tcW w:w="1318" w:type="dxa"/>
            <w:tcBorders>
              <w:top w:val="single" w:sz="4" w:space="0" w:color="auto"/>
              <w:bottom w:val="single" w:sz="4" w:space="0" w:color="auto"/>
            </w:tcBorders>
            <w:tcMar>
              <w:top w:w="57" w:type="dxa"/>
              <w:bottom w:w="57" w:type="dxa"/>
            </w:tcMar>
            <w:vAlign w:val="bottom"/>
          </w:tcPr>
          <w:p w14:paraId="08AB0F4C"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1C766B4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10F0EFB"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CPPSEC3037</w:t>
            </w:r>
          </w:p>
        </w:tc>
        <w:tc>
          <w:tcPr>
            <w:tcW w:w="6422" w:type="dxa"/>
            <w:tcBorders>
              <w:top w:val="single" w:sz="4" w:space="0" w:color="auto"/>
              <w:bottom w:val="single" w:sz="4" w:space="0" w:color="auto"/>
            </w:tcBorders>
            <w:tcMar>
              <w:top w:w="57" w:type="dxa"/>
              <w:bottom w:w="57" w:type="dxa"/>
            </w:tcMar>
            <w:vAlign w:val="bottom"/>
          </w:tcPr>
          <w:p w14:paraId="49BE920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Test installed security equipment and systems</w:t>
            </w:r>
          </w:p>
        </w:tc>
        <w:tc>
          <w:tcPr>
            <w:tcW w:w="1318" w:type="dxa"/>
            <w:tcBorders>
              <w:top w:val="single" w:sz="4" w:space="0" w:color="auto"/>
              <w:bottom w:val="single" w:sz="4" w:space="0" w:color="auto"/>
            </w:tcBorders>
            <w:tcMar>
              <w:top w:w="57" w:type="dxa"/>
              <w:bottom w:w="57" w:type="dxa"/>
            </w:tcMar>
            <w:vAlign w:val="center"/>
          </w:tcPr>
          <w:p w14:paraId="2EF5883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12</w:t>
            </w:r>
          </w:p>
        </w:tc>
      </w:tr>
      <w:tr w:rsidR="00414ECB" w:rsidRPr="0072047E" w14:paraId="748FF84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5FDAA4E"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CPPSEC3038</w:t>
            </w:r>
          </w:p>
        </w:tc>
        <w:tc>
          <w:tcPr>
            <w:tcW w:w="6422" w:type="dxa"/>
            <w:tcBorders>
              <w:top w:val="single" w:sz="4" w:space="0" w:color="auto"/>
              <w:bottom w:val="single" w:sz="4" w:space="0" w:color="auto"/>
            </w:tcBorders>
            <w:tcMar>
              <w:top w:w="57" w:type="dxa"/>
              <w:bottom w:w="57" w:type="dxa"/>
            </w:tcMar>
            <w:vAlign w:val="bottom"/>
          </w:tcPr>
          <w:p w14:paraId="6F7B385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Commission and decommission security equipment and systems</w:t>
            </w:r>
          </w:p>
        </w:tc>
        <w:tc>
          <w:tcPr>
            <w:tcW w:w="1318" w:type="dxa"/>
            <w:tcBorders>
              <w:top w:val="single" w:sz="4" w:space="0" w:color="auto"/>
              <w:bottom w:val="single" w:sz="4" w:space="0" w:color="auto"/>
            </w:tcBorders>
            <w:tcMar>
              <w:top w:w="57" w:type="dxa"/>
              <w:bottom w:w="57" w:type="dxa"/>
            </w:tcMar>
            <w:vAlign w:val="center"/>
          </w:tcPr>
          <w:p w14:paraId="652C6E4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16</w:t>
            </w:r>
          </w:p>
        </w:tc>
      </w:tr>
      <w:tr w:rsidR="00414ECB" w:rsidRPr="0072047E" w14:paraId="4A48F71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233BA9E"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CPPSEC3039</w:t>
            </w:r>
          </w:p>
        </w:tc>
        <w:tc>
          <w:tcPr>
            <w:tcW w:w="6422" w:type="dxa"/>
            <w:tcBorders>
              <w:top w:val="single" w:sz="4" w:space="0" w:color="auto"/>
              <w:bottom w:val="single" w:sz="4" w:space="0" w:color="auto"/>
            </w:tcBorders>
            <w:tcMar>
              <w:top w:w="57" w:type="dxa"/>
              <w:bottom w:w="57" w:type="dxa"/>
            </w:tcMar>
            <w:vAlign w:val="bottom"/>
          </w:tcPr>
          <w:p w14:paraId="258B138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Diagnose faults in electronic security equipment and systems</w:t>
            </w:r>
          </w:p>
        </w:tc>
        <w:tc>
          <w:tcPr>
            <w:tcW w:w="1318" w:type="dxa"/>
            <w:tcBorders>
              <w:top w:val="single" w:sz="4" w:space="0" w:color="auto"/>
              <w:bottom w:val="single" w:sz="4" w:space="0" w:color="auto"/>
            </w:tcBorders>
            <w:tcMar>
              <w:top w:w="57" w:type="dxa"/>
              <w:bottom w:w="57" w:type="dxa"/>
            </w:tcMar>
            <w:vAlign w:val="center"/>
          </w:tcPr>
          <w:p w14:paraId="637994A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974E35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C3B926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CPPSEC3040</w:t>
            </w:r>
          </w:p>
        </w:tc>
        <w:tc>
          <w:tcPr>
            <w:tcW w:w="6422" w:type="dxa"/>
            <w:tcBorders>
              <w:top w:val="single" w:sz="4" w:space="0" w:color="auto"/>
              <w:bottom w:val="single" w:sz="4" w:space="0" w:color="auto"/>
            </w:tcBorders>
            <w:tcMar>
              <w:top w:w="57" w:type="dxa"/>
              <w:bottom w:w="57" w:type="dxa"/>
            </w:tcMar>
            <w:vAlign w:val="bottom"/>
          </w:tcPr>
          <w:p w14:paraId="446B847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Coordinate installation of security equipment and systems</w:t>
            </w:r>
          </w:p>
        </w:tc>
        <w:tc>
          <w:tcPr>
            <w:tcW w:w="1318" w:type="dxa"/>
            <w:tcBorders>
              <w:top w:val="single" w:sz="4" w:space="0" w:color="auto"/>
              <w:bottom w:val="single" w:sz="4" w:space="0" w:color="auto"/>
            </w:tcBorders>
            <w:tcMar>
              <w:top w:w="57" w:type="dxa"/>
              <w:bottom w:w="57" w:type="dxa"/>
            </w:tcMar>
            <w:vAlign w:val="center"/>
          </w:tcPr>
          <w:p w14:paraId="6BC541A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E9E02B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442264B"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CPPSEC3041</w:t>
            </w:r>
          </w:p>
        </w:tc>
        <w:tc>
          <w:tcPr>
            <w:tcW w:w="6422" w:type="dxa"/>
            <w:tcBorders>
              <w:top w:val="single" w:sz="4" w:space="0" w:color="auto"/>
              <w:bottom w:val="single" w:sz="4" w:space="0" w:color="auto"/>
            </w:tcBorders>
            <w:tcMar>
              <w:top w:w="57" w:type="dxa"/>
              <w:bottom w:w="57" w:type="dxa"/>
            </w:tcMar>
            <w:vAlign w:val="bottom"/>
          </w:tcPr>
          <w:p w14:paraId="58C3F31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routine service of security equipment and systems</w:t>
            </w:r>
          </w:p>
        </w:tc>
        <w:tc>
          <w:tcPr>
            <w:tcW w:w="1318" w:type="dxa"/>
            <w:tcBorders>
              <w:top w:val="single" w:sz="4" w:space="0" w:color="auto"/>
              <w:bottom w:val="single" w:sz="4" w:space="0" w:color="auto"/>
            </w:tcBorders>
            <w:tcMar>
              <w:top w:w="57" w:type="dxa"/>
              <w:bottom w:w="57" w:type="dxa"/>
            </w:tcMar>
            <w:vAlign w:val="center"/>
          </w:tcPr>
          <w:p w14:paraId="7051D67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24</w:t>
            </w:r>
          </w:p>
        </w:tc>
      </w:tr>
      <w:tr w:rsidR="00414ECB" w:rsidRPr="0072047E" w14:paraId="75ACA45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EDA7AF2"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CPPSEC3042</w:t>
            </w:r>
          </w:p>
        </w:tc>
        <w:tc>
          <w:tcPr>
            <w:tcW w:w="6422" w:type="dxa"/>
            <w:tcBorders>
              <w:top w:val="single" w:sz="4" w:space="0" w:color="auto"/>
              <w:bottom w:val="single" w:sz="4" w:space="0" w:color="auto"/>
            </w:tcBorders>
            <w:tcMar>
              <w:top w:w="57" w:type="dxa"/>
              <w:bottom w:w="57" w:type="dxa"/>
            </w:tcMar>
            <w:vAlign w:val="bottom"/>
          </w:tcPr>
          <w:p w14:paraId="7EAB81A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Diagnose faults in video surveillance systems and equipment</w:t>
            </w:r>
          </w:p>
        </w:tc>
        <w:tc>
          <w:tcPr>
            <w:tcW w:w="1318" w:type="dxa"/>
            <w:tcBorders>
              <w:top w:val="single" w:sz="4" w:space="0" w:color="auto"/>
              <w:bottom w:val="single" w:sz="4" w:space="0" w:color="auto"/>
            </w:tcBorders>
            <w:tcMar>
              <w:top w:w="57" w:type="dxa"/>
              <w:bottom w:w="57" w:type="dxa"/>
            </w:tcMar>
            <w:vAlign w:val="center"/>
          </w:tcPr>
          <w:p w14:paraId="149A11E1"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24</w:t>
            </w:r>
          </w:p>
        </w:tc>
      </w:tr>
      <w:tr w:rsidR="00414ECB" w:rsidRPr="0072047E" w14:paraId="1FA5DE4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B29F2B3"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CPPSEC3043</w:t>
            </w:r>
          </w:p>
        </w:tc>
        <w:tc>
          <w:tcPr>
            <w:tcW w:w="6422" w:type="dxa"/>
            <w:tcBorders>
              <w:top w:val="single" w:sz="4" w:space="0" w:color="auto"/>
              <w:bottom w:val="single" w:sz="4" w:space="0" w:color="auto"/>
            </w:tcBorders>
            <w:tcMar>
              <w:top w:w="57" w:type="dxa"/>
              <w:bottom w:w="57" w:type="dxa"/>
            </w:tcMar>
            <w:vAlign w:val="bottom"/>
          </w:tcPr>
          <w:p w14:paraId="1350AD5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Establish and test electronic monitoring parameters for security equipment and systems</w:t>
            </w:r>
          </w:p>
        </w:tc>
        <w:tc>
          <w:tcPr>
            <w:tcW w:w="1318" w:type="dxa"/>
            <w:tcBorders>
              <w:top w:val="single" w:sz="4" w:space="0" w:color="auto"/>
              <w:bottom w:val="single" w:sz="4" w:space="0" w:color="auto"/>
            </w:tcBorders>
            <w:tcMar>
              <w:top w:w="57" w:type="dxa"/>
              <w:bottom w:w="57" w:type="dxa"/>
            </w:tcMar>
            <w:vAlign w:val="center"/>
          </w:tcPr>
          <w:p w14:paraId="1916ED9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8</w:t>
            </w:r>
          </w:p>
        </w:tc>
      </w:tr>
      <w:tr w:rsidR="00414ECB" w:rsidRPr="0072047E" w14:paraId="5753952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94C04A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CPPSEC3044</w:t>
            </w:r>
          </w:p>
        </w:tc>
        <w:tc>
          <w:tcPr>
            <w:tcW w:w="6422" w:type="dxa"/>
            <w:tcBorders>
              <w:top w:val="single" w:sz="4" w:space="0" w:color="auto"/>
              <w:bottom w:val="single" w:sz="4" w:space="0" w:color="auto"/>
            </w:tcBorders>
            <w:tcMar>
              <w:top w:w="57" w:type="dxa"/>
              <w:bottom w:w="57" w:type="dxa"/>
            </w:tcMar>
            <w:vAlign w:val="bottom"/>
          </w:tcPr>
          <w:p w14:paraId="345B7ED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routine service of electronic locks and locking systems</w:t>
            </w:r>
          </w:p>
        </w:tc>
        <w:tc>
          <w:tcPr>
            <w:tcW w:w="1318" w:type="dxa"/>
            <w:tcBorders>
              <w:top w:val="single" w:sz="4" w:space="0" w:color="auto"/>
              <w:bottom w:val="single" w:sz="4" w:space="0" w:color="auto"/>
            </w:tcBorders>
            <w:tcMar>
              <w:top w:w="57" w:type="dxa"/>
              <w:bottom w:w="57" w:type="dxa"/>
            </w:tcMar>
            <w:vAlign w:val="center"/>
          </w:tcPr>
          <w:p w14:paraId="351DE7D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16</w:t>
            </w:r>
          </w:p>
        </w:tc>
      </w:tr>
      <w:tr w:rsidR="00414ECB" w:rsidRPr="0072047E" w14:paraId="21BE003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C8E74B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CPPSEC3045</w:t>
            </w:r>
          </w:p>
        </w:tc>
        <w:tc>
          <w:tcPr>
            <w:tcW w:w="6422" w:type="dxa"/>
            <w:tcBorders>
              <w:top w:val="single" w:sz="4" w:space="0" w:color="auto"/>
              <w:bottom w:val="single" w:sz="4" w:space="0" w:color="auto"/>
            </w:tcBorders>
            <w:tcMar>
              <w:top w:w="57" w:type="dxa"/>
              <w:bottom w:w="57" w:type="dxa"/>
            </w:tcMar>
            <w:vAlign w:val="bottom"/>
          </w:tcPr>
          <w:p w14:paraId="401FEE5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security equipment and systems to specify required modifications</w:t>
            </w:r>
          </w:p>
        </w:tc>
        <w:tc>
          <w:tcPr>
            <w:tcW w:w="1318" w:type="dxa"/>
            <w:tcBorders>
              <w:top w:val="single" w:sz="4" w:space="0" w:color="auto"/>
              <w:bottom w:val="single" w:sz="4" w:space="0" w:color="auto"/>
            </w:tcBorders>
            <w:tcMar>
              <w:top w:w="57" w:type="dxa"/>
              <w:bottom w:w="57" w:type="dxa"/>
            </w:tcMar>
            <w:vAlign w:val="center"/>
          </w:tcPr>
          <w:p w14:paraId="2406537F"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16</w:t>
            </w:r>
          </w:p>
        </w:tc>
      </w:tr>
      <w:tr w:rsidR="00414ECB" w:rsidRPr="0072047E" w14:paraId="26D3CAA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11ADFA0"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CPPSEC3046</w:t>
            </w:r>
          </w:p>
        </w:tc>
        <w:tc>
          <w:tcPr>
            <w:tcW w:w="6422" w:type="dxa"/>
            <w:tcBorders>
              <w:top w:val="single" w:sz="4" w:space="0" w:color="auto"/>
              <w:bottom w:val="single" w:sz="4" w:space="0" w:color="auto"/>
            </w:tcBorders>
            <w:tcMar>
              <w:top w:w="57" w:type="dxa"/>
              <w:bottom w:w="57" w:type="dxa"/>
            </w:tcMar>
            <w:vAlign w:val="bottom"/>
          </w:tcPr>
          <w:p w14:paraId="4F01C5F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security system configurations and specifications for client sites</w:t>
            </w:r>
          </w:p>
        </w:tc>
        <w:tc>
          <w:tcPr>
            <w:tcW w:w="1318" w:type="dxa"/>
            <w:tcBorders>
              <w:top w:val="single" w:sz="4" w:space="0" w:color="auto"/>
              <w:bottom w:val="single" w:sz="4" w:space="0" w:color="auto"/>
            </w:tcBorders>
            <w:tcMar>
              <w:top w:w="57" w:type="dxa"/>
              <w:bottom w:w="57" w:type="dxa"/>
            </w:tcMar>
            <w:vAlign w:val="center"/>
          </w:tcPr>
          <w:p w14:paraId="121410C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4096534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611486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CPPSEC3047</w:t>
            </w:r>
          </w:p>
        </w:tc>
        <w:tc>
          <w:tcPr>
            <w:tcW w:w="6422" w:type="dxa"/>
            <w:tcBorders>
              <w:top w:val="single" w:sz="4" w:space="0" w:color="auto"/>
              <w:bottom w:val="single" w:sz="4" w:space="0" w:color="auto"/>
            </w:tcBorders>
            <w:tcMar>
              <w:top w:w="57" w:type="dxa"/>
              <w:bottom w:w="57" w:type="dxa"/>
            </w:tcMar>
            <w:vAlign w:val="bottom"/>
          </w:tcPr>
          <w:p w14:paraId="0013369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Provide estimate and quote on security system installations</w:t>
            </w:r>
          </w:p>
        </w:tc>
        <w:tc>
          <w:tcPr>
            <w:tcW w:w="1318" w:type="dxa"/>
            <w:tcBorders>
              <w:top w:val="single" w:sz="4" w:space="0" w:color="auto"/>
              <w:bottom w:val="single" w:sz="4" w:space="0" w:color="auto"/>
            </w:tcBorders>
            <w:tcMar>
              <w:top w:w="57" w:type="dxa"/>
              <w:bottom w:w="57" w:type="dxa"/>
            </w:tcMar>
            <w:vAlign w:val="center"/>
          </w:tcPr>
          <w:p w14:paraId="7C2207E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536AA40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206C0E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CPPSEC3053</w:t>
            </w:r>
          </w:p>
        </w:tc>
        <w:tc>
          <w:tcPr>
            <w:tcW w:w="6422" w:type="dxa"/>
            <w:tcBorders>
              <w:top w:val="single" w:sz="4" w:space="0" w:color="auto"/>
              <w:bottom w:val="single" w:sz="4" w:space="0" w:color="auto"/>
            </w:tcBorders>
            <w:tcMar>
              <w:top w:w="57" w:type="dxa"/>
              <w:bottom w:w="57" w:type="dxa"/>
            </w:tcMar>
            <w:vAlign w:val="bottom"/>
          </w:tcPr>
          <w:p w14:paraId="382381D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measures to secure IP networked security equipment and systems</w:t>
            </w:r>
          </w:p>
        </w:tc>
        <w:tc>
          <w:tcPr>
            <w:tcW w:w="1318" w:type="dxa"/>
            <w:tcBorders>
              <w:top w:val="single" w:sz="4" w:space="0" w:color="auto"/>
              <w:bottom w:val="single" w:sz="4" w:space="0" w:color="auto"/>
            </w:tcBorders>
            <w:tcMar>
              <w:top w:w="57" w:type="dxa"/>
              <w:bottom w:w="57" w:type="dxa"/>
            </w:tcMar>
            <w:vAlign w:val="center"/>
          </w:tcPr>
          <w:p w14:paraId="4539BF3F"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538572F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D24BAED"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CPPSEC3101</w:t>
            </w:r>
          </w:p>
        </w:tc>
        <w:tc>
          <w:tcPr>
            <w:tcW w:w="6422" w:type="dxa"/>
            <w:tcBorders>
              <w:top w:val="single" w:sz="4" w:space="0" w:color="auto"/>
              <w:bottom w:val="single" w:sz="4" w:space="0" w:color="auto"/>
            </w:tcBorders>
            <w:tcMar>
              <w:top w:w="57" w:type="dxa"/>
              <w:bottom w:w="57" w:type="dxa"/>
            </w:tcMar>
            <w:vAlign w:val="bottom"/>
          </w:tcPr>
          <w:p w14:paraId="4523EA0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conflict and security risks using negotiation</w:t>
            </w:r>
          </w:p>
        </w:tc>
        <w:tc>
          <w:tcPr>
            <w:tcW w:w="1318" w:type="dxa"/>
            <w:tcBorders>
              <w:top w:val="single" w:sz="4" w:space="0" w:color="auto"/>
              <w:bottom w:val="single" w:sz="4" w:space="0" w:color="auto"/>
            </w:tcBorders>
            <w:tcMar>
              <w:top w:w="57" w:type="dxa"/>
              <w:bottom w:w="57" w:type="dxa"/>
            </w:tcMar>
            <w:vAlign w:val="center"/>
          </w:tcPr>
          <w:p w14:paraId="0DD58614"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16</w:t>
            </w:r>
          </w:p>
        </w:tc>
      </w:tr>
      <w:tr w:rsidR="00414ECB" w:rsidRPr="0072047E" w14:paraId="0B912A8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197AB45"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CPPSEC3102</w:t>
            </w:r>
          </w:p>
        </w:tc>
        <w:tc>
          <w:tcPr>
            <w:tcW w:w="6422" w:type="dxa"/>
            <w:tcBorders>
              <w:top w:val="single" w:sz="4" w:space="0" w:color="auto"/>
              <w:bottom w:val="single" w:sz="4" w:space="0" w:color="auto"/>
            </w:tcBorders>
            <w:tcMar>
              <w:top w:w="57" w:type="dxa"/>
              <w:bottom w:w="57" w:type="dxa"/>
            </w:tcMar>
            <w:vAlign w:val="bottom"/>
          </w:tcPr>
          <w:p w14:paraId="72924B7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operational safety and security of work environment</w:t>
            </w:r>
          </w:p>
        </w:tc>
        <w:tc>
          <w:tcPr>
            <w:tcW w:w="1318" w:type="dxa"/>
            <w:tcBorders>
              <w:top w:val="single" w:sz="4" w:space="0" w:color="auto"/>
              <w:bottom w:val="single" w:sz="4" w:space="0" w:color="auto"/>
            </w:tcBorders>
            <w:tcMar>
              <w:top w:w="57" w:type="dxa"/>
              <w:bottom w:w="57" w:type="dxa"/>
            </w:tcMar>
            <w:vAlign w:val="center"/>
          </w:tcPr>
          <w:p w14:paraId="7166B09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4CB6345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B1A6F1D"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CPPSEC3103</w:t>
            </w:r>
          </w:p>
        </w:tc>
        <w:tc>
          <w:tcPr>
            <w:tcW w:w="6422" w:type="dxa"/>
            <w:tcBorders>
              <w:top w:val="single" w:sz="4" w:space="0" w:color="auto"/>
              <w:bottom w:val="single" w:sz="4" w:space="0" w:color="auto"/>
            </w:tcBorders>
            <w:tcMar>
              <w:top w:w="57" w:type="dxa"/>
              <w:bottom w:w="57" w:type="dxa"/>
            </w:tcMar>
            <w:vAlign w:val="bottom"/>
          </w:tcPr>
          <w:p w14:paraId="20258A1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Determine and implement response to security risk situation</w:t>
            </w:r>
          </w:p>
        </w:tc>
        <w:tc>
          <w:tcPr>
            <w:tcW w:w="1318" w:type="dxa"/>
            <w:tcBorders>
              <w:top w:val="single" w:sz="4" w:space="0" w:color="auto"/>
              <w:bottom w:val="single" w:sz="4" w:space="0" w:color="auto"/>
            </w:tcBorders>
            <w:tcMar>
              <w:top w:w="57" w:type="dxa"/>
              <w:bottom w:w="57" w:type="dxa"/>
            </w:tcMar>
            <w:vAlign w:val="center"/>
          </w:tcPr>
          <w:p w14:paraId="5B2F9D66"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24</w:t>
            </w:r>
          </w:p>
        </w:tc>
      </w:tr>
      <w:tr w:rsidR="00414ECB" w:rsidRPr="0072047E" w14:paraId="60D6586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503934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CPPSEC3104</w:t>
            </w:r>
          </w:p>
        </w:tc>
        <w:tc>
          <w:tcPr>
            <w:tcW w:w="6422" w:type="dxa"/>
            <w:tcBorders>
              <w:top w:val="single" w:sz="4" w:space="0" w:color="auto"/>
              <w:bottom w:val="single" w:sz="4" w:space="0" w:color="auto"/>
            </w:tcBorders>
            <w:tcMar>
              <w:top w:w="57" w:type="dxa"/>
              <w:bottom w:w="57" w:type="dxa"/>
            </w:tcMar>
            <w:vAlign w:val="bottom"/>
          </w:tcPr>
          <w:p w14:paraId="7534D25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Coordinate monitoring and control of individual and crowd behaviour</w:t>
            </w:r>
          </w:p>
        </w:tc>
        <w:tc>
          <w:tcPr>
            <w:tcW w:w="1318" w:type="dxa"/>
            <w:tcBorders>
              <w:top w:val="single" w:sz="4" w:space="0" w:color="auto"/>
              <w:bottom w:val="single" w:sz="4" w:space="0" w:color="auto"/>
            </w:tcBorders>
            <w:tcMar>
              <w:top w:w="57" w:type="dxa"/>
              <w:bottom w:w="57" w:type="dxa"/>
            </w:tcMar>
            <w:vAlign w:val="center"/>
          </w:tcPr>
          <w:p w14:paraId="067565FD"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16</w:t>
            </w:r>
          </w:p>
        </w:tc>
      </w:tr>
      <w:tr w:rsidR="00414ECB" w:rsidRPr="0072047E" w14:paraId="26E4DDF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A0B2C4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CPPSEC3105</w:t>
            </w:r>
          </w:p>
        </w:tc>
        <w:tc>
          <w:tcPr>
            <w:tcW w:w="6422" w:type="dxa"/>
            <w:tcBorders>
              <w:top w:val="single" w:sz="4" w:space="0" w:color="auto"/>
              <w:bottom w:val="single" w:sz="4" w:space="0" w:color="auto"/>
            </w:tcBorders>
            <w:tcMar>
              <w:top w:w="57" w:type="dxa"/>
              <w:bottom w:w="57" w:type="dxa"/>
            </w:tcMar>
            <w:vAlign w:val="bottom"/>
          </w:tcPr>
          <w:p w14:paraId="39AF9CF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Coordinate provision of quality security services to clients</w:t>
            </w:r>
          </w:p>
        </w:tc>
        <w:tc>
          <w:tcPr>
            <w:tcW w:w="1318" w:type="dxa"/>
            <w:tcBorders>
              <w:top w:val="single" w:sz="4" w:space="0" w:color="auto"/>
              <w:bottom w:val="single" w:sz="4" w:space="0" w:color="auto"/>
            </w:tcBorders>
            <w:tcMar>
              <w:top w:w="57" w:type="dxa"/>
              <w:bottom w:w="57" w:type="dxa"/>
            </w:tcMar>
            <w:vAlign w:val="center"/>
          </w:tcPr>
          <w:p w14:paraId="212516B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16</w:t>
            </w:r>
          </w:p>
        </w:tc>
      </w:tr>
      <w:tr w:rsidR="00414ECB" w:rsidRPr="0072047E" w14:paraId="2500E19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524401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CPPSEC3106</w:t>
            </w:r>
          </w:p>
        </w:tc>
        <w:tc>
          <w:tcPr>
            <w:tcW w:w="6422" w:type="dxa"/>
            <w:tcBorders>
              <w:top w:val="single" w:sz="4" w:space="0" w:color="auto"/>
              <w:bottom w:val="single" w:sz="4" w:space="0" w:color="auto"/>
            </w:tcBorders>
            <w:tcMar>
              <w:top w:w="57" w:type="dxa"/>
              <w:bottom w:w="57" w:type="dxa"/>
            </w:tcMar>
            <w:vAlign w:val="bottom"/>
          </w:tcPr>
          <w:p w14:paraId="4ABCB49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 xml:space="preserve">Gather, </w:t>
            </w:r>
            <w:proofErr w:type="gramStart"/>
            <w:r>
              <w:rPr>
                <w:rFonts w:ascii="Calibri" w:hAnsi="Calibri" w:cs="Calibri"/>
                <w:color w:val="000000"/>
                <w:sz w:val="22"/>
                <w:szCs w:val="22"/>
              </w:rPr>
              <w:t>organise</w:t>
            </w:r>
            <w:proofErr w:type="gramEnd"/>
            <w:r>
              <w:rPr>
                <w:rFonts w:ascii="Calibri" w:hAnsi="Calibri" w:cs="Calibri"/>
                <w:color w:val="000000"/>
                <w:sz w:val="22"/>
                <w:szCs w:val="22"/>
              </w:rPr>
              <w:t xml:space="preserve"> and present security information and documentation</w:t>
            </w:r>
          </w:p>
        </w:tc>
        <w:tc>
          <w:tcPr>
            <w:tcW w:w="1318" w:type="dxa"/>
            <w:tcBorders>
              <w:top w:val="single" w:sz="4" w:space="0" w:color="auto"/>
              <w:bottom w:val="single" w:sz="4" w:space="0" w:color="auto"/>
            </w:tcBorders>
            <w:tcMar>
              <w:top w:w="57" w:type="dxa"/>
              <w:bottom w:w="57" w:type="dxa"/>
            </w:tcMar>
            <w:vAlign w:val="center"/>
          </w:tcPr>
          <w:p w14:paraId="4469AC3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4AFBC2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DDB6AB9"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CPPSEC3107</w:t>
            </w:r>
          </w:p>
        </w:tc>
        <w:tc>
          <w:tcPr>
            <w:tcW w:w="6422" w:type="dxa"/>
            <w:tcBorders>
              <w:top w:val="single" w:sz="4" w:space="0" w:color="auto"/>
              <w:bottom w:val="single" w:sz="4" w:space="0" w:color="auto"/>
            </w:tcBorders>
            <w:tcMar>
              <w:top w:w="57" w:type="dxa"/>
              <w:bottom w:w="57" w:type="dxa"/>
            </w:tcMar>
            <w:vAlign w:val="bottom"/>
          </w:tcPr>
          <w:p w14:paraId="559A014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Monitor security and coordinate response from control rooms</w:t>
            </w:r>
          </w:p>
        </w:tc>
        <w:tc>
          <w:tcPr>
            <w:tcW w:w="1318" w:type="dxa"/>
            <w:tcBorders>
              <w:top w:val="single" w:sz="4" w:space="0" w:color="auto"/>
              <w:bottom w:val="single" w:sz="4" w:space="0" w:color="auto"/>
            </w:tcBorders>
            <w:tcMar>
              <w:top w:w="57" w:type="dxa"/>
              <w:bottom w:w="57" w:type="dxa"/>
            </w:tcMar>
            <w:vAlign w:val="center"/>
          </w:tcPr>
          <w:p w14:paraId="102F612D"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4ACEADC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4D24F4D"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CPPSEC3108</w:t>
            </w:r>
          </w:p>
        </w:tc>
        <w:tc>
          <w:tcPr>
            <w:tcW w:w="6422" w:type="dxa"/>
            <w:tcBorders>
              <w:top w:val="single" w:sz="4" w:space="0" w:color="auto"/>
              <w:bottom w:val="single" w:sz="4" w:space="0" w:color="auto"/>
            </w:tcBorders>
            <w:tcMar>
              <w:top w:w="57" w:type="dxa"/>
              <w:bottom w:w="57" w:type="dxa"/>
            </w:tcMar>
            <w:vAlign w:val="bottom"/>
          </w:tcPr>
          <w:p w14:paraId="7339381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Store, protect and dispose of security information</w:t>
            </w:r>
          </w:p>
        </w:tc>
        <w:tc>
          <w:tcPr>
            <w:tcW w:w="1318" w:type="dxa"/>
            <w:tcBorders>
              <w:top w:val="single" w:sz="4" w:space="0" w:color="auto"/>
              <w:bottom w:val="single" w:sz="4" w:space="0" w:color="auto"/>
            </w:tcBorders>
            <w:tcMar>
              <w:top w:w="57" w:type="dxa"/>
              <w:bottom w:w="57" w:type="dxa"/>
            </w:tcMar>
            <w:vAlign w:val="center"/>
          </w:tcPr>
          <w:p w14:paraId="752941D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719045D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5EE078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CPPSEC3109</w:t>
            </w:r>
          </w:p>
        </w:tc>
        <w:tc>
          <w:tcPr>
            <w:tcW w:w="6422" w:type="dxa"/>
            <w:tcBorders>
              <w:top w:val="single" w:sz="4" w:space="0" w:color="auto"/>
              <w:bottom w:val="single" w:sz="4" w:space="0" w:color="auto"/>
            </w:tcBorders>
            <w:tcMar>
              <w:top w:w="57" w:type="dxa"/>
              <w:bottom w:w="57" w:type="dxa"/>
            </w:tcMar>
            <w:vAlign w:val="bottom"/>
          </w:tcPr>
          <w:p w14:paraId="47A2D9F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Use and maintain security databases and compile reports</w:t>
            </w:r>
          </w:p>
        </w:tc>
        <w:tc>
          <w:tcPr>
            <w:tcW w:w="1318" w:type="dxa"/>
            <w:tcBorders>
              <w:top w:val="single" w:sz="4" w:space="0" w:color="auto"/>
              <w:bottom w:val="single" w:sz="4" w:space="0" w:color="auto"/>
            </w:tcBorders>
            <w:tcMar>
              <w:top w:w="57" w:type="dxa"/>
              <w:bottom w:w="57" w:type="dxa"/>
            </w:tcMar>
            <w:vAlign w:val="center"/>
          </w:tcPr>
          <w:p w14:paraId="4D91E87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31FDD1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6D3574A"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CPPSEC3110</w:t>
            </w:r>
          </w:p>
        </w:tc>
        <w:tc>
          <w:tcPr>
            <w:tcW w:w="6422" w:type="dxa"/>
            <w:tcBorders>
              <w:top w:val="single" w:sz="4" w:space="0" w:color="auto"/>
              <w:bottom w:val="single" w:sz="4" w:space="0" w:color="auto"/>
            </w:tcBorders>
            <w:tcMar>
              <w:top w:w="57" w:type="dxa"/>
              <w:bottom w:w="57" w:type="dxa"/>
            </w:tcMar>
            <w:vAlign w:val="bottom"/>
          </w:tcPr>
          <w:p w14:paraId="34C88F2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Control persons using batons</w:t>
            </w:r>
          </w:p>
        </w:tc>
        <w:tc>
          <w:tcPr>
            <w:tcW w:w="1318" w:type="dxa"/>
            <w:tcBorders>
              <w:top w:val="single" w:sz="4" w:space="0" w:color="auto"/>
              <w:bottom w:val="single" w:sz="4" w:space="0" w:color="auto"/>
            </w:tcBorders>
            <w:tcMar>
              <w:top w:w="57" w:type="dxa"/>
              <w:bottom w:w="57" w:type="dxa"/>
            </w:tcMar>
            <w:vAlign w:val="center"/>
          </w:tcPr>
          <w:p w14:paraId="0D2943EF"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6938FCB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871E78A"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CPPSEC3111</w:t>
            </w:r>
          </w:p>
        </w:tc>
        <w:tc>
          <w:tcPr>
            <w:tcW w:w="6422" w:type="dxa"/>
            <w:tcBorders>
              <w:top w:val="single" w:sz="4" w:space="0" w:color="auto"/>
              <w:bottom w:val="single" w:sz="4" w:space="0" w:color="auto"/>
            </w:tcBorders>
            <w:tcMar>
              <w:top w:w="57" w:type="dxa"/>
              <w:bottom w:w="57" w:type="dxa"/>
            </w:tcMar>
            <w:vAlign w:val="bottom"/>
          </w:tcPr>
          <w:p w14:paraId="44CC82B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Restrain persons using handcuffs</w:t>
            </w:r>
          </w:p>
        </w:tc>
        <w:tc>
          <w:tcPr>
            <w:tcW w:w="1318" w:type="dxa"/>
            <w:tcBorders>
              <w:top w:val="single" w:sz="4" w:space="0" w:color="auto"/>
              <w:bottom w:val="single" w:sz="4" w:space="0" w:color="auto"/>
            </w:tcBorders>
            <w:tcMar>
              <w:top w:w="57" w:type="dxa"/>
              <w:bottom w:w="57" w:type="dxa"/>
            </w:tcMar>
            <w:vAlign w:val="center"/>
          </w:tcPr>
          <w:p w14:paraId="74BF47F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78D20FA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A43C9A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CPPSEC3112</w:t>
            </w:r>
          </w:p>
        </w:tc>
        <w:tc>
          <w:tcPr>
            <w:tcW w:w="6422" w:type="dxa"/>
            <w:tcBorders>
              <w:top w:val="single" w:sz="4" w:space="0" w:color="auto"/>
              <w:bottom w:val="single" w:sz="4" w:space="0" w:color="auto"/>
            </w:tcBorders>
            <w:tcMar>
              <w:top w:w="57" w:type="dxa"/>
              <w:bottom w:w="57" w:type="dxa"/>
            </w:tcMar>
            <w:vAlign w:val="bottom"/>
          </w:tcPr>
          <w:p w14:paraId="259AF47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training and well-being of dogs for security functions</w:t>
            </w:r>
          </w:p>
        </w:tc>
        <w:tc>
          <w:tcPr>
            <w:tcW w:w="1318" w:type="dxa"/>
            <w:tcBorders>
              <w:top w:val="single" w:sz="4" w:space="0" w:color="auto"/>
              <w:bottom w:val="single" w:sz="4" w:space="0" w:color="auto"/>
            </w:tcBorders>
            <w:tcMar>
              <w:top w:w="57" w:type="dxa"/>
              <w:bottom w:w="57" w:type="dxa"/>
            </w:tcMar>
            <w:vAlign w:val="center"/>
          </w:tcPr>
          <w:p w14:paraId="44A13DF1"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100</w:t>
            </w:r>
          </w:p>
        </w:tc>
      </w:tr>
      <w:tr w:rsidR="00414ECB" w:rsidRPr="0072047E" w14:paraId="1593CAF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DB06AD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CPPSEC3113</w:t>
            </w:r>
          </w:p>
        </w:tc>
        <w:tc>
          <w:tcPr>
            <w:tcW w:w="6422" w:type="dxa"/>
            <w:tcBorders>
              <w:top w:val="single" w:sz="4" w:space="0" w:color="auto"/>
              <w:bottom w:val="single" w:sz="4" w:space="0" w:color="auto"/>
            </w:tcBorders>
            <w:tcMar>
              <w:top w:w="57" w:type="dxa"/>
              <w:bottom w:w="57" w:type="dxa"/>
            </w:tcMar>
            <w:vAlign w:val="bottom"/>
          </w:tcPr>
          <w:p w14:paraId="63FF91D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Handle dogs for security patrols</w:t>
            </w:r>
          </w:p>
        </w:tc>
        <w:tc>
          <w:tcPr>
            <w:tcW w:w="1318" w:type="dxa"/>
            <w:tcBorders>
              <w:top w:val="single" w:sz="4" w:space="0" w:color="auto"/>
              <w:bottom w:val="single" w:sz="4" w:space="0" w:color="auto"/>
            </w:tcBorders>
            <w:tcMar>
              <w:top w:w="57" w:type="dxa"/>
              <w:bottom w:w="57" w:type="dxa"/>
            </w:tcMar>
            <w:vAlign w:val="center"/>
          </w:tcPr>
          <w:p w14:paraId="5E8B003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5672168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1DD69A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CPPSEC3114</w:t>
            </w:r>
          </w:p>
        </w:tc>
        <w:tc>
          <w:tcPr>
            <w:tcW w:w="6422" w:type="dxa"/>
            <w:tcBorders>
              <w:top w:val="single" w:sz="4" w:space="0" w:color="auto"/>
              <w:bottom w:val="single" w:sz="4" w:space="0" w:color="auto"/>
            </w:tcBorders>
            <w:tcMar>
              <w:top w:w="57" w:type="dxa"/>
              <w:bottom w:w="57" w:type="dxa"/>
            </w:tcMar>
            <w:vAlign w:val="bottom"/>
          </w:tcPr>
          <w:p w14:paraId="062AE6F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Control security risk situations using firearms</w:t>
            </w:r>
          </w:p>
        </w:tc>
        <w:tc>
          <w:tcPr>
            <w:tcW w:w="1318" w:type="dxa"/>
            <w:tcBorders>
              <w:top w:val="single" w:sz="4" w:space="0" w:color="auto"/>
              <w:bottom w:val="single" w:sz="4" w:space="0" w:color="auto"/>
            </w:tcBorders>
            <w:tcMar>
              <w:top w:w="57" w:type="dxa"/>
              <w:bottom w:w="57" w:type="dxa"/>
            </w:tcMar>
            <w:vAlign w:val="center"/>
          </w:tcPr>
          <w:p w14:paraId="36EA52A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05FAD2C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1D8146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CPPSEC3115</w:t>
            </w:r>
          </w:p>
        </w:tc>
        <w:tc>
          <w:tcPr>
            <w:tcW w:w="6422" w:type="dxa"/>
            <w:tcBorders>
              <w:top w:val="single" w:sz="4" w:space="0" w:color="auto"/>
              <w:bottom w:val="single" w:sz="4" w:space="0" w:color="auto"/>
            </w:tcBorders>
            <w:tcMar>
              <w:top w:w="57" w:type="dxa"/>
              <w:bottom w:w="57" w:type="dxa"/>
            </w:tcMar>
            <w:vAlign w:val="bottom"/>
          </w:tcPr>
          <w:p w14:paraId="0993DD4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 xml:space="preserve">Carry, </w:t>
            </w:r>
            <w:proofErr w:type="gramStart"/>
            <w:r>
              <w:rPr>
                <w:rFonts w:ascii="Calibri" w:hAnsi="Calibri" w:cs="Calibri"/>
                <w:color w:val="000000"/>
                <w:sz w:val="22"/>
                <w:szCs w:val="22"/>
              </w:rPr>
              <w:t>operate</w:t>
            </w:r>
            <w:proofErr w:type="gramEnd"/>
            <w:r>
              <w:rPr>
                <w:rFonts w:ascii="Calibri" w:hAnsi="Calibri" w:cs="Calibri"/>
                <w:color w:val="000000"/>
                <w:sz w:val="22"/>
                <w:szCs w:val="22"/>
              </w:rPr>
              <w:t xml:space="preserve"> and maintain revolvers for security purposes</w:t>
            </w:r>
          </w:p>
        </w:tc>
        <w:tc>
          <w:tcPr>
            <w:tcW w:w="1318" w:type="dxa"/>
            <w:tcBorders>
              <w:top w:val="single" w:sz="4" w:space="0" w:color="auto"/>
              <w:bottom w:val="single" w:sz="4" w:space="0" w:color="auto"/>
            </w:tcBorders>
            <w:tcMar>
              <w:top w:w="57" w:type="dxa"/>
              <w:bottom w:w="57" w:type="dxa"/>
            </w:tcMar>
            <w:vAlign w:val="center"/>
          </w:tcPr>
          <w:p w14:paraId="089CE49B"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32</w:t>
            </w:r>
          </w:p>
        </w:tc>
      </w:tr>
      <w:tr w:rsidR="00414ECB" w:rsidRPr="0072047E" w14:paraId="3C43729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275905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CPPSEC3116</w:t>
            </w:r>
          </w:p>
        </w:tc>
        <w:tc>
          <w:tcPr>
            <w:tcW w:w="6422" w:type="dxa"/>
            <w:tcBorders>
              <w:top w:val="single" w:sz="4" w:space="0" w:color="auto"/>
              <w:bottom w:val="single" w:sz="4" w:space="0" w:color="auto"/>
            </w:tcBorders>
            <w:tcMar>
              <w:top w:w="57" w:type="dxa"/>
              <w:bottom w:w="57" w:type="dxa"/>
            </w:tcMar>
            <w:vAlign w:val="bottom"/>
          </w:tcPr>
          <w:p w14:paraId="732EFDD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 xml:space="preserve">Carry, </w:t>
            </w:r>
            <w:proofErr w:type="gramStart"/>
            <w:r>
              <w:rPr>
                <w:rFonts w:ascii="Calibri" w:hAnsi="Calibri" w:cs="Calibri"/>
                <w:color w:val="000000"/>
                <w:sz w:val="22"/>
                <w:szCs w:val="22"/>
              </w:rPr>
              <w:t>operate</w:t>
            </w:r>
            <w:proofErr w:type="gramEnd"/>
            <w:r>
              <w:rPr>
                <w:rFonts w:ascii="Calibri" w:hAnsi="Calibri" w:cs="Calibri"/>
                <w:color w:val="000000"/>
                <w:sz w:val="22"/>
                <w:szCs w:val="22"/>
              </w:rPr>
              <w:t xml:space="preserve"> and maintain semi-automatic pistols for security purposes</w:t>
            </w:r>
          </w:p>
        </w:tc>
        <w:tc>
          <w:tcPr>
            <w:tcW w:w="1318" w:type="dxa"/>
            <w:tcBorders>
              <w:top w:val="single" w:sz="4" w:space="0" w:color="auto"/>
              <w:bottom w:val="single" w:sz="4" w:space="0" w:color="auto"/>
            </w:tcBorders>
            <w:tcMar>
              <w:top w:w="57" w:type="dxa"/>
              <w:bottom w:w="57" w:type="dxa"/>
            </w:tcMar>
            <w:vAlign w:val="center"/>
          </w:tcPr>
          <w:p w14:paraId="6CCE2A8E"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AAFAD6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28EC43A"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CPPSEC3117</w:t>
            </w:r>
          </w:p>
        </w:tc>
        <w:tc>
          <w:tcPr>
            <w:tcW w:w="6422" w:type="dxa"/>
            <w:tcBorders>
              <w:top w:val="single" w:sz="4" w:space="0" w:color="auto"/>
              <w:bottom w:val="single" w:sz="4" w:space="0" w:color="auto"/>
            </w:tcBorders>
            <w:tcMar>
              <w:top w:w="57" w:type="dxa"/>
              <w:bottom w:w="57" w:type="dxa"/>
            </w:tcMar>
            <w:vAlign w:val="bottom"/>
          </w:tcPr>
          <w:p w14:paraId="3A0A843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 xml:space="preserve">Carry, </w:t>
            </w:r>
            <w:proofErr w:type="gramStart"/>
            <w:r>
              <w:rPr>
                <w:rFonts w:ascii="Calibri" w:hAnsi="Calibri" w:cs="Calibri"/>
                <w:color w:val="000000"/>
                <w:sz w:val="22"/>
                <w:szCs w:val="22"/>
              </w:rPr>
              <w:t>operate</w:t>
            </w:r>
            <w:proofErr w:type="gramEnd"/>
            <w:r>
              <w:rPr>
                <w:rFonts w:ascii="Calibri" w:hAnsi="Calibri" w:cs="Calibri"/>
                <w:color w:val="000000"/>
                <w:sz w:val="22"/>
                <w:szCs w:val="22"/>
              </w:rPr>
              <w:t xml:space="preserve"> and maintain shotguns for security purposes</w:t>
            </w:r>
          </w:p>
        </w:tc>
        <w:tc>
          <w:tcPr>
            <w:tcW w:w="1318" w:type="dxa"/>
            <w:tcBorders>
              <w:top w:val="single" w:sz="4" w:space="0" w:color="auto"/>
              <w:bottom w:val="single" w:sz="4" w:space="0" w:color="auto"/>
            </w:tcBorders>
            <w:tcMar>
              <w:top w:w="57" w:type="dxa"/>
              <w:bottom w:w="57" w:type="dxa"/>
            </w:tcMar>
            <w:vAlign w:val="center"/>
          </w:tcPr>
          <w:p w14:paraId="4080079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6B748A7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09D27A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CPPSEC3118</w:t>
            </w:r>
          </w:p>
        </w:tc>
        <w:tc>
          <w:tcPr>
            <w:tcW w:w="6422" w:type="dxa"/>
            <w:tcBorders>
              <w:top w:val="single" w:sz="4" w:space="0" w:color="auto"/>
              <w:bottom w:val="single" w:sz="4" w:space="0" w:color="auto"/>
            </w:tcBorders>
            <w:tcMar>
              <w:top w:w="57" w:type="dxa"/>
              <w:bottom w:w="57" w:type="dxa"/>
            </w:tcMar>
            <w:vAlign w:val="bottom"/>
          </w:tcPr>
          <w:p w14:paraId="78082C6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Inspect and test cash-in-transit security equipment and rectify faults</w:t>
            </w:r>
          </w:p>
        </w:tc>
        <w:tc>
          <w:tcPr>
            <w:tcW w:w="1318" w:type="dxa"/>
            <w:tcBorders>
              <w:top w:val="single" w:sz="4" w:space="0" w:color="auto"/>
              <w:bottom w:val="single" w:sz="4" w:space="0" w:color="auto"/>
            </w:tcBorders>
            <w:tcMar>
              <w:top w:w="57" w:type="dxa"/>
              <w:bottom w:w="57" w:type="dxa"/>
            </w:tcMar>
            <w:vAlign w:val="center"/>
          </w:tcPr>
          <w:p w14:paraId="6C9D5937"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17CC643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0F1D2D2"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CPPSEC3119</w:t>
            </w:r>
          </w:p>
        </w:tc>
        <w:tc>
          <w:tcPr>
            <w:tcW w:w="6422" w:type="dxa"/>
            <w:tcBorders>
              <w:top w:val="single" w:sz="4" w:space="0" w:color="auto"/>
              <w:bottom w:val="single" w:sz="4" w:space="0" w:color="auto"/>
            </w:tcBorders>
            <w:tcMar>
              <w:top w:w="57" w:type="dxa"/>
              <w:bottom w:w="57" w:type="dxa"/>
            </w:tcMar>
            <w:vAlign w:val="bottom"/>
          </w:tcPr>
          <w:p w14:paraId="0831B46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cash-in-transit security procedures</w:t>
            </w:r>
          </w:p>
        </w:tc>
        <w:tc>
          <w:tcPr>
            <w:tcW w:w="1318" w:type="dxa"/>
            <w:tcBorders>
              <w:top w:val="single" w:sz="4" w:space="0" w:color="auto"/>
              <w:bottom w:val="single" w:sz="4" w:space="0" w:color="auto"/>
            </w:tcBorders>
            <w:tcMar>
              <w:top w:w="57" w:type="dxa"/>
              <w:bottom w:w="57" w:type="dxa"/>
            </w:tcMar>
            <w:vAlign w:val="center"/>
          </w:tcPr>
          <w:p w14:paraId="75E2C5D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45ED2CD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72DFBFC"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CPPSEC3120</w:t>
            </w:r>
          </w:p>
        </w:tc>
        <w:tc>
          <w:tcPr>
            <w:tcW w:w="6422" w:type="dxa"/>
            <w:tcBorders>
              <w:top w:val="single" w:sz="4" w:space="0" w:color="auto"/>
              <w:bottom w:val="single" w:sz="4" w:space="0" w:color="auto"/>
            </w:tcBorders>
            <w:tcMar>
              <w:top w:w="57" w:type="dxa"/>
              <w:bottom w:w="57" w:type="dxa"/>
            </w:tcMar>
            <w:vAlign w:val="bottom"/>
          </w:tcPr>
          <w:p w14:paraId="5A28B02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Load and unload cash-in-transit in secured and unsecured environments</w:t>
            </w:r>
          </w:p>
        </w:tc>
        <w:tc>
          <w:tcPr>
            <w:tcW w:w="1318" w:type="dxa"/>
            <w:tcBorders>
              <w:top w:val="single" w:sz="4" w:space="0" w:color="auto"/>
              <w:bottom w:val="single" w:sz="4" w:space="0" w:color="auto"/>
            </w:tcBorders>
            <w:tcMar>
              <w:top w:w="57" w:type="dxa"/>
              <w:bottom w:w="57" w:type="dxa"/>
            </w:tcMar>
            <w:vAlign w:val="center"/>
          </w:tcPr>
          <w:p w14:paraId="65FA1464"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65</w:t>
            </w:r>
          </w:p>
        </w:tc>
      </w:tr>
      <w:tr w:rsidR="00414ECB" w:rsidRPr="0072047E" w14:paraId="71BF73A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6DD751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CPPSEC3121</w:t>
            </w:r>
          </w:p>
        </w:tc>
        <w:tc>
          <w:tcPr>
            <w:tcW w:w="6422" w:type="dxa"/>
            <w:tcBorders>
              <w:top w:val="single" w:sz="4" w:space="0" w:color="auto"/>
              <w:bottom w:val="single" w:sz="4" w:space="0" w:color="auto"/>
            </w:tcBorders>
            <w:tcMar>
              <w:top w:w="57" w:type="dxa"/>
              <w:bottom w:w="57" w:type="dxa"/>
            </w:tcMar>
            <w:vAlign w:val="bottom"/>
          </w:tcPr>
          <w:p w14:paraId="68E1D66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Control persons using empty hand techniques</w:t>
            </w:r>
          </w:p>
        </w:tc>
        <w:tc>
          <w:tcPr>
            <w:tcW w:w="1318" w:type="dxa"/>
            <w:tcBorders>
              <w:top w:val="single" w:sz="4" w:space="0" w:color="auto"/>
              <w:bottom w:val="single" w:sz="4" w:space="0" w:color="auto"/>
            </w:tcBorders>
            <w:tcMar>
              <w:top w:w="57" w:type="dxa"/>
              <w:bottom w:w="57" w:type="dxa"/>
            </w:tcMar>
            <w:vAlign w:val="center"/>
          </w:tcPr>
          <w:p w14:paraId="3AEB58EE"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24</w:t>
            </w:r>
          </w:p>
        </w:tc>
      </w:tr>
      <w:tr w:rsidR="00414ECB" w:rsidRPr="0072047E" w14:paraId="64D16F0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8C5D68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CPPSEC3122</w:t>
            </w:r>
          </w:p>
        </w:tc>
        <w:tc>
          <w:tcPr>
            <w:tcW w:w="6422" w:type="dxa"/>
            <w:tcBorders>
              <w:top w:val="single" w:sz="4" w:space="0" w:color="auto"/>
              <w:bottom w:val="single" w:sz="4" w:space="0" w:color="auto"/>
            </w:tcBorders>
            <w:tcMar>
              <w:top w:w="57" w:type="dxa"/>
              <w:bottom w:w="57" w:type="dxa"/>
            </w:tcMar>
            <w:vAlign w:val="bottom"/>
          </w:tcPr>
          <w:p w14:paraId="38C36CF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Plan provision of close protection services</w:t>
            </w:r>
          </w:p>
        </w:tc>
        <w:tc>
          <w:tcPr>
            <w:tcW w:w="1318" w:type="dxa"/>
            <w:tcBorders>
              <w:top w:val="single" w:sz="4" w:space="0" w:color="auto"/>
              <w:bottom w:val="single" w:sz="4" w:space="0" w:color="auto"/>
            </w:tcBorders>
            <w:tcMar>
              <w:top w:w="57" w:type="dxa"/>
              <w:bottom w:w="57" w:type="dxa"/>
            </w:tcMar>
            <w:vAlign w:val="center"/>
          </w:tcPr>
          <w:p w14:paraId="3C38A9A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1B776E4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9CD64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CPPSEC3123</w:t>
            </w:r>
          </w:p>
        </w:tc>
        <w:tc>
          <w:tcPr>
            <w:tcW w:w="6422" w:type="dxa"/>
            <w:tcBorders>
              <w:top w:val="single" w:sz="4" w:space="0" w:color="auto"/>
              <w:bottom w:val="single" w:sz="4" w:space="0" w:color="auto"/>
            </w:tcBorders>
            <w:tcMar>
              <w:top w:w="57" w:type="dxa"/>
              <w:bottom w:w="57" w:type="dxa"/>
            </w:tcMar>
            <w:vAlign w:val="bottom"/>
          </w:tcPr>
          <w:p w14:paraId="08D4416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close protection services</w:t>
            </w:r>
          </w:p>
        </w:tc>
        <w:tc>
          <w:tcPr>
            <w:tcW w:w="1318" w:type="dxa"/>
            <w:tcBorders>
              <w:top w:val="single" w:sz="4" w:space="0" w:color="auto"/>
              <w:bottom w:val="single" w:sz="4" w:space="0" w:color="auto"/>
            </w:tcBorders>
            <w:tcMar>
              <w:top w:w="57" w:type="dxa"/>
              <w:bottom w:w="57" w:type="dxa"/>
            </w:tcMar>
            <w:vAlign w:val="center"/>
          </w:tcPr>
          <w:p w14:paraId="51DCB77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45</w:t>
            </w:r>
          </w:p>
        </w:tc>
      </w:tr>
      <w:tr w:rsidR="00414ECB" w:rsidRPr="0072047E" w14:paraId="0988772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FCD908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CPPSEC3124</w:t>
            </w:r>
          </w:p>
        </w:tc>
        <w:tc>
          <w:tcPr>
            <w:tcW w:w="6422" w:type="dxa"/>
            <w:tcBorders>
              <w:top w:val="single" w:sz="4" w:space="0" w:color="auto"/>
              <w:bottom w:val="single" w:sz="4" w:space="0" w:color="auto"/>
            </w:tcBorders>
            <w:tcMar>
              <w:top w:w="57" w:type="dxa"/>
              <w:bottom w:w="57" w:type="dxa"/>
            </w:tcMar>
            <w:vAlign w:val="bottom"/>
          </w:tcPr>
          <w:p w14:paraId="1C2E478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Prepare and present evidence in court</w:t>
            </w:r>
          </w:p>
        </w:tc>
        <w:tc>
          <w:tcPr>
            <w:tcW w:w="1318" w:type="dxa"/>
            <w:tcBorders>
              <w:top w:val="single" w:sz="4" w:space="0" w:color="auto"/>
              <w:bottom w:val="single" w:sz="4" w:space="0" w:color="auto"/>
            </w:tcBorders>
            <w:tcMar>
              <w:top w:w="57" w:type="dxa"/>
              <w:bottom w:w="57" w:type="dxa"/>
            </w:tcMar>
            <w:vAlign w:val="center"/>
          </w:tcPr>
          <w:p w14:paraId="367A367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24</w:t>
            </w:r>
          </w:p>
        </w:tc>
      </w:tr>
      <w:tr w:rsidR="00414ECB" w:rsidRPr="0072047E" w14:paraId="27F645C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350F48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CPPSEC3125</w:t>
            </w:r>
          </w:p>
        </w:tc>
        <w:tc>
          <w:tcPr>
            <w:tcW w:w="6422" w:type="dxa"/>
            <w:tcBorders>
              <w:top w:val="single" w:sz="4" w:space="0" w:color="auto"/>
              <w:bottom w:val="single" w:sz="4" w:space="0" w:color="auto"/>
            </w:tcBorders>
            <w:tcMar>
              <w:top w:w="57" w:type="dxa"/>
              <w:bottom w:w="57" w:type="dxa"/>
            </w:tcMar>
            <w:vAlign w:val="bottom"/>
          </w:tcPr>
          <w:p w14:paraId="63C1D08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security procedures to protect critical infrastructure and public assets</w:t>
            </w:r>
          </w:p>
        </w:tc>
        <w:tc>
          <w:tcPr>
            <w:tcW w:w="1318" w:type="dxa"/>
            <w:tcBorders>
              <w:top w:val="single" w:sz="4" w:space="0" w:color="auto"/>
              <w:bottom w:val="single" w:sz="4" w:space="0" w:color="auto"/>
            </w:tcBorders>
            <w:tcMar>
              <w:top w:w="57" w:type="dxa"/>
              <w:bottom w:w="57" w:type="dxa"/>
            </w:tcMar>
            <w:vAlign w:val="center"/>
          </w:tcPr>
          <w:p w14:paraId="1D6ADEE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62FCE74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DDF681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CPPSEC3126</w:t>
            </w:r>
          </w:p>
        </w:tc>
        <w:tc>
          <w:tcPr>
            <w:tcW w:w="6422" w:type="dxa"/>
            <w:tcBorders>
              <w:top w:val="single" w:sz="4" w:space="0" w:color="auto"/>
              <w:bottom w:val="single" w:sz="4" w:space="0" w:color="auto"/>
            </w:tcBorders>
            <w:tcMar>
              <w:top w:w="57" w:type="dxa"/>
              <w:bottom w:w="57" w:type="dxa"/>
            </w:tcMar>
            <w:vAlign w:val="bottom"/>
          </w:tcPr>
          <w:p w14:paraId="6EA905C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Defend persons using spray</w:t>
            </w:r>
          </w:p>
        </w:tc>
        <w:tc>
          <w:tcPr>
            <w:tcW w:w="1318" w:type="dxa"/>
            <w:tcBorders>
              <w:top w:val="single" w:sz="4" w:space="0" w:color="auto"/>
              <w:bottom w:val="single" w:sz="4" w:space="0" w:color="auto"/>
            </w:tcBorders>
            <w:tcMar>
              <w:top w:w="57" w:type="dxa"/>
              <w:bottom w:w="57" w:type="dxa"/>
            </w:tcMar>
            <w:vAlign w:val="center"/>
          </w:tcPr>
          <w:p w14:paraId="6550ACA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6E6A323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B41496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CPPSEC3127</w:t>
            </w:r>
          </w:p>
        </w:tc>
        <w:tc>
          <w:tcPr>
            <w:tcW w:w="6422" w:type="dxa"/>
            <w:tcBorders>
              <w:top w:val="single" w:sz="4" w:space="0" w:color="auto"/>
              <w:bottom w:val="single" w:sz="4" w:space="0" w:color="auto"/>
            </w:tcBorders>
            <w:tcMar>
              <w:top w:w="57" w:type="dxa"/>
              <w:bottom w:w="57" w:type="dxa"/>
            </w:tcMar>
            <w:vAlign w:val="bottom"/>
          </w:tcPr>
          <w:p w14:paraId="32A9367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security screening using x-ray equipment</w:t>
            </w:r>
          </w:p>
        </w:tc>
        <w:tc>
          <w:tcPr>
            <w:tcW w:w="1318" w:type="dxa"/>
            <w:tcBorders>
              <w:top w:val="single" w:sz="4" w:space="0" w:color="auto"/>
              <w:bottom w:val="single" w:sz="4" w:space="0" w:color="auto"/>
            </w:tcBorders>
            <w:tcMar>
              <w:top w:w="57" w:type="dxa"/>
              <w:bottom w:w="57" w:type="dxa"/>
            </w:tcMar>
            <w:vAlign w:val="center"/>
          </w:tcPr>
          <w:p w14:paraId="209AD1A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16</w:t>
            </w:r>
          </w:p>
        </w:tc>
      </w:tr>
      <w:tr w:rsidR="00414ECB" w:rsidRPr="0072047E" w14:paraId="209EC77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B151815"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CPPSEC3128</w:t>
            </w:r>
          </w:p>
        </w:tc>
        <w:tc>
          <w:tcPr>
            <w:tcW w:w="6422" w:type="dxa"/>
            <w:tcBorders>
              <w:top w:val="single" w:sz="4" w:space="0" w:color="auto"/>
              <w:bottom w:val="single" w:sz="4" w:space="0" w:color="auto"/>
            </w:tcBorders>
            <w:tcMar>
              <w:top w:w="57" w:type="dxa"/>
              <w:bottom w:w="57" w:type="dxa"/>
            </w:tcMar>
            <w:vAlign w:val="bottom"/>
          </w:tcPr>
          <w:p w14:paraId="7349CF2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security screening using walk-through metal detection equipment</w:t>
            </w:r>
          </w:p>
        </w:tc>
        <w:tc>
          <w:tcPr>
            <w:tcW w:w="1318" w:type="dxa"/>
            <w:tcBorders>
              <w:top w:val="single" w:sz="4" w:space="0" w:color="auto"/>
              <w:bottom w:val="single" w:sz="4" w:space="0" w:color="auto"/>
            </w:tcBorders>
            <w:tcMar>
              <w:top w:w="57" w:type="dxa"/>
              <w:bottom w:w="57" w:type="dxa"/>
            </w:tcMar>
            <w:vAlign w:val="center"/>
          </w:tcPr>
          <w:p w14:paraId="719C9F7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w:t>
            </w:r>
          </w:p>
        </w:tc>
      </w:tr>
      <w:tr w:rsidR="00414ECB" w:rsidRPr="0072047E" w14:paraId="04600E5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657DADC"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CPPSEC3129</w:t>
            </w:r>
          </w:p>
        </w:tc>
        <w:tc>
          <w:tcPr>
            <w:tcW w:w="6422" w:type="dxa"/>
            <w:tcBorders>
              <w:top w:val="single" w:sz="4" w:space="0" w:color="auto"/>
              <w:bottom w:val="single" w:sz="4" w:space="0" w:color="auto"/>
            </w:tcBorders>
            <w:tcMar>
              <w:top w:w="57" w:type="dxa"/>
              <w:bottom w:w="57" w:type="dxa"/>
            </w:tcMar>
            <w:vAlign w:val="bottom"/>
          </w:tcPr>
          <w:p w14:paraId="7373D23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security screening using explosive trace detection equipment</w:t>
            </w:r>
          </w:p>
        </w:tc>
        <w:tc>
          <w:tcPr>
            <w:tcW w:w="1318" w:type="dxa"/>
            <w:tcBorders>
              <w:top w:val="single" w:sz="4" w:space="0" w:color="auto"/>
              <w:bottom w:val="single" w:sz="4" w:space="0" w:color="auto"/>
            </w:tcBorders>
            <w:tcMar>
              <w:top w:w="57" w:type="dxa"/>
              <w:bottom w:w="57" w:type="dxa"/>
            </w:tcMar>
            <w:vAlign w:val="center"/>
          </w:tcPr>
          <w:p w14:paraId="3D5516FF"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8</w:t>
            </w:r>
          </w:p>
        </w:tc>
      </w:tr>
      <w:tr w:rsidR="00414ECB" w:rsidRPr="0072047E" w14:paraId="4794676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412703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CPPSEC3130</w:t>
            </w:r>
          </w:p>
        </w:tc>
        <w:tc>
          <w:tcPr>
            <w:tcW w:w="6422" w:type="dxa"/>
            <w:tcBorders>
              <w:top w:val="single" w:sz="4" w:space="0" w:color="auto"/>
              <w:bottom w:val="single" w:sz="4" w:space="0" w:color="auto"/>
            </w:tcBorders>
            <w:tcMar>
              <w:top w:w="57" w:type="dxa"/>
              <w:bottom w:w="57" w:type="dxa"/>
            </w:tcMar>
            <w:vAlign w:val="bottom"/>
          </w:tcPr>
          <w:p w14:paraId="026928E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security screening using hand-held metal detectors</w:t>
            </w:r>
          </w:p>
        </w:tc>
        <w:tc>
          <w:tcPr>
            <w:tcW w:w="1318" w:type="dxa"/>
            <w:tcBorders>
              <w:top w:val="single" w:sz="4" w:space="0" w:color="auto"/>
              <w:bottom w:val="single" w:sz="4" w:space="0" w:color="auto"/>
            </w:tcBorders>
            <w:tcMar>
              <w:top w:w="57" w:type="dxa"/>
              <w:bottom w:w="57" w:type="dxa"/>
            </w:tcMar>
            <w:vAlign w:val="center"/>
          </w:tcPr>
          <w:p w14:paraId="175233A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w:t>
            </w:r>
          </w:p>
        </w:tc>
      </w:tr>
      <w:tr w:rsidR="00414ECB" w:rsidRPr="0072047E" w14:paraId="154574D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50EF0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CPPSEC3131</w:t>
            </w:r>
          </w:p>
        </w:tc>
        <w:tc>
          <w:tcPr>
            <w:tcW w:w="6422" w:type="dxa"/>
            <w:tcBorders>
              <w:top w:val="single" w:sz="4" w:space="0" w:color="auto"/>
              <w:bottom w:val="single" w:sz="4" w:space="0" w:color="auto"/>
            </w:tcBorders>
            <w:tcMar>
              <w:top w:w="57" w:type="dxa"/>
              <w:bottom w:w="57" w:type="dxa"/>
            </w:tcMar>
            <w:vAlign w:val="bottom"/>
          </w:tcPr>
          <w:p w14:paraId="72EEDA5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 xml:space="preserve">Select, </w:t>
            </w:r>
            <w:proofErr w:type="gramStart"/>
            <w:r>
              <w:rPr>
                <w:rFonts w:ascii="Calibri" w:hAnsi="Calibri" w:cs="Calibri"/>
                <w:color w:val="000000"/>
                <w:sz w:val="22"/>
                <w:szCs w:val="22"/>
              </w:rPr>
              <w:t>use</w:t>
            </w:r>
            <w:proofErr w:type="gramEnd"/>
            <w:r>
              <w:rPr>
                <w:rFonts w:ascii="Calibri" w:hAnsi="Calibri" w:cs="Calibri"/>
                <w:color w:val="000000"/>
                <w:sz w:val="22"/>
                <w:szCs w:val="22"/>
              </w:rPr>
              <w:t xml:space="preserve"> and maintain body armour for security purposes</w:t>
            </w:r>
          </w:p>
        </w:tc>
        <w:tc>
          <w:tcPr>
            <w:tcW w:w="1318" w:type="dxa"/>
            <w:tcBorders>
              <w:top w:val="single" w:sz="4" w:space="0" w:color="auto"/>
              <w:bottom w:val="single" w:sz="4" w:space="0" w:color="auto"/>
            </w:tcBorders>
            <w:tcMar>
              <w:top w:w="57" w:type="dxa"/>
              <w:bottom w:w="57" w:type="dxa"/>
            </w:tcMar>
            <w:vAlign w:val="center"/>
          </w:tcPr>
          <w:p w14:paraId="503B7D5F"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16</w:t>
            </w:r>
          </w:p>
        </w:tc>
      </w:tr>
      <w:tr w:rsidR="00414ECB" w:rsidRPr="0072047E" w14:paraId="5C98B58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4A1037A"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CPPSEC4001</w:t>
            </w:r>
          </w:p>
        </w:tc>
        <w:tc>
          <w:tcPr>
            <w:tcW w:w="6422" w:type="dxa"/>
            <w:tcBorders>
              <w:top w:val="single" w:sz="4" w:space="0" w:color="auto"/>
              <w:bottom w:val="single" w:sz="4" w:space="0" w:color="auto"/>
            </w:tcBorders>
            <w:tcMar>
              <w:top w:w="57" w:type="dxa"/>
              <w:bottom w:w="57" w:type="dxa"/>
            </w:tcMar>
            <w:vAlign w:val="bottom"/>
          </w:tcPr>
          <w:p w14:paraId="500F13D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work health and safety in the security work environment</w:t>
            </w:r>
          </w:p>
        </w:tc>
        <w:tc>
          <w:tcPr>
            <w:tcW w:w="1318" w:type="dxa"/>
            <w:tcBorders>
              <w:top w:val="single" w:sz="4" w:space="0" w:color="auto"/>
              <w:bottom w:val="single" w:sz="4" w:space="0" w:color="auto"/>
            </w:tcBorders>
            <w:tcMar>
              <w:top w:w="57" w:type="dxa"/>
              <w:bottom w:w="57" w:type="dxa"/>
            </w:tcMar>
            <w:vAlign w:val="center"/>
          </w:tcPr>
          <w:p w14:paraId="6D792BF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4EFC708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9785C7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CPPSEC4003</w:t>
            </w:r>
          </w:p>
        </w:tc>
        <w:tc>
          <w:tcPr>
            <w:tcW w:w="6422" w:type="dxa"/>
            <w:tcBorders>
              <w:top w:val="single" w:sz="4" w:space="0" w:color="auto"/>
              <w:bottom w:val="single" w:sz="4" w:space="0" w:color="auto"/>
            </w:tcBorders>
            <w:tcMar>
              <w:top w:w="57" w:type="dxa"/>
              <w:bottom w:w="57" w:type="dxa"/>
            </w:tcMar>
            <w:vAlign w:val="bottom"/>
          </w:tcPr>
          <w:p w14:paraId="4981624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and advise on client security needs</w:t>
            </w:r>
          </w:p>
        </w:tc>
        <w:tc>
          <w:tcPr>
            <w:tcW w:w="1318" w:type="dxa"/>
            <w:tcBorders>
              <w:top w:val="single" w:sz="4" w:space="0" w:color="auto"/>
              <w:bottom w:val="single" w:sz="4" w:space="0" w:color="auto"/>
            </w:tcBorders>
            <w:tcMar>
              <w:top w:w="57" w:type="dxa"/>
              <w:bottom w:w="57" w:type="dxa"/>
            </w:tcMar>
            <w:vAlign w:val="center"/>
          </w:tcPr>
          <w:p w14:paraId="03A43E7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6EA82F8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575F86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CPPSEC4004</w:t>
            </w:r>
          </w:p>
        </w:tc>
        <w:tc>
          <w:tcPr>
            <w:tcW w:w="6422" w:type="dxa"/>
            <w:tcBorders>
              <w:top w:val="single" w:sz="4" w:space="0" w:color="auto"/>
              <w:bottom w:val="single" w:sz="4" w:space="0" w:color="auto"/>
            </w:tcBorders>
            <w:tcMar>
              <w:top w:w="57" w:type="dxa"/>
              <w:bottom w:w="57" w:type="dxa"/>
            </w:tcMar>
            <w:vAlign w:val="bottom"/>
          </w:tcPr>
          <w:p w14:paraId="59C88AC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Supervise security operations</w:t>
            </w:r>
          </w:p>
        </w:tc>
        <w:tc>
          <w:tcPr>
            <w:tcW w:w="1318" w:type="dxa"/>
            <w:tcBorders>
              <w:top w:val="single" w:sz="4" w:space="0" w:color="auto"/>
              <w:bottom w:val="single" w:sz="4" w:space="0" w:color="auto"/>
            </w:tcBorders>
            <w:tcMar>
              <w:top w:w="57" w:type="dxa"/>
              <w:bottom w:w="57" w:type="dxa"/>
            </w:tcMar>
            <w:vAlign w:val="center"/>
          </w:tcPr>
          <w:p w14:paraId="7D81911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2FC2371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533C713"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CPPSEC4005</w:t>
            </w:r>
          </w:p>
        </w:tc>
        <w:tc>
          <w:tcPr>
            <w:tcW w:w="6422" w:type="dxa"/>
            <w:tcBorders>
              <w:top w:val="single" w:sz="4" w:space="0" w:color="auto"/>
              <w:bottom w:val="single" w:sz="4" w:space="0" w:color="auto"/>
            </w:tcBorders>
            <w:tcMar>
              <w:top w:w="57" w:type="dxa"/>
              <w:bottom w:w="57" w:type="dxa"/>
            </w:tcMar>
            <w:vAlign w:val="bottom"/>
          </w:tcPr>
          <w:p w14:paraId="6E6901E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Facilitate security operations briefing and debriefing processes</w:t>
            </w:r>
          </w:p>
        </w:tc>
        <w:tc>
          <w:tcPr>
            <w:tcW w:w="1318" w:type="dxa"/>
            <w:tcBorders>
              <w:top w:val="single" w:sz="4" w:space="0" w:color="auto"/>
              <w:bottom w:val="single" w:sz="4" w:space="0" w:color="auto"/>
            </w:tcBorders>
            <w:tcMar>
              <w:top w:w="57" w:type="dxa"/>
              <w:bottom w:w="57" w:type="dxa"/>
            </w:tcMar>
            <w:vAlign w:val="center"/>
          </w:tcPr>
          <w:p w14:paraId="4D7C2C74"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12</w:t>
            </w:r>
          </w:p>
        </w:tc>
      </w:tr>
      <w:tr w:rsidR="00414ECB" w:rsidRPr="0072047E" w14:paraId="77BFE72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8C7EB6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CPPSEC4006</w:t>
            </w:r>
          </w:p>
        </w:tc>
        <w:tc>
          <w:tcPr>
            <w:tcW w:w="6422" w:type="dxa"/>
            <w:tcBorders>
              <w:top w:val="single" w:sz="4" w:space="0" w:color="auto"/>
              <w:bottom w:val="single" w:sz="4" w:space="0" w:color="auto"/>
            </w:tcBorders>
            <w:tcMar>
              <w:top w:w="57" w:type="dxa"/>
              <w:bottom w:w="57" w:type="dxa"/>
            </w:tcMar>
            <w:vAlign w:val="bottom"/>
          </w:tcPr>
          <w:p w14:paraId="389ED94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security risk assessment of client operations</w:t>
            </w:r>
          </w:p>
        </w:tc>
        <w:tc>
          <w:tcPr>
            <w:tcW w:w="1318" w:type="dxa"/>
            <w:tcBorders>
              <w:top w:val="single" w:sz="4" w:space="0" w:color="auto"/>
              <w:bottom w:val="single" w:sz="4" w:space="0" w:color="auto"/>
            </w:tcBorders>
            <w:tcMar>
              <w:top w:w="57" w:type="dxa"/>
              <w:bottom w:w="57" w:type="dxa"/>
            </w:tcMar>
            <w:vAlign w:val="center"/>
          </w:tcPr>
          <w:p w14:paraId="4101A912"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69E0CFA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814F980"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CPPSEC4007</w:t>
            </w:r>
          </w:p>
        </w:tc>
        <w:tc>
          <w:tcPr>
            <w:tcW w:w="6422" w:type="dxa"/>
            <w:tcBorders>
              <w:top w:val="single" w:sz="4" w:space="0" w:color="auto"/>
              <w:bottom w:val="single" w:sz="4" w:space="0" w:color="auto"/>
            </w:tcBorders>
            <w:tcMar>
              <w:top w:w="57" w:type="dxa"/>
              <w:bottom w:w="57" w:type="dxa"/>
            </w:tcMar>
            <w:vAlign w:val="bottom"/>
          </w:tcPr>
          <w:p w14:paraId="77B46E0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Identify security threats and assess impact on client operations</w:t>
            </w:r>
          </w:p>
        </w:tc>
        <w:tc>
          <w:tcPr>
            <w:tcW w:w="1318" w:type="dxa"/>
            <w:tcBorders>
              <w:top w:val="single" w:sz="4" w:space="0" w:color="auto"/>
              <w:bottom w:val="single" w:sz="4" w:space="0" w:color="auto"/>
            </w:tcBorders>
            <w:tcMar>
              <w:top w:w="57" w:type="dxa"/>
              <w:bottom w:w="57" w:type="dxa"/>
            </w:tcMar>
            <w:vAlign w:val="center"/>
          </w:tcPr>
          <w:p w14:paraId="5FEEDEA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6D3864D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08A7CAC"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CPPSEC4008</w:t>
            </w:r>
          </w:p>
        </w:tc>
        <w:tc>
          <w:tcPr>
            <w:tcW w:w="6422" w:type="dxa"/>
            <w:tcBorders>
              <w:top w:val="single" w:sz="4" w:space="0" w:color="auto"/>
              <w:bottom w:val="single" w:sz="4" w:space="0" w:color="auto"/>
            </w:tcBorders>
            <w:tcMar>
              <w:top w:w="57" w:type="dxa"/>
              <w:bottom w:w="57" w:type="dxa"/>
            </w:tcMar>
            <w:vAlign w:val="bottom"/>
          </w:tcPr>
          <w:p w14:paraId="0BDDD83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and prepare security tender submissions</w:t>
            </w:r>
          </w:p>
        </w:tc>
        <w:tc>
          <w:tcPr>
            <w:tcW w:w="1318" w:type="dxa"/>
            <w:tcBorders>
              <w:top w:val="single" w:sz="4" w:space="0" w:color="auto"/>
              <w:bottom w:val="single" w:sz="4" w:space="0" w:color="auto"/>
            </w:tcBorders>
            <w:tcMar>
              <w:top w:w="57" w:type="dxa"/>
              <w:bottom w:w="57" w:type="dxa"/>
            </w:tcMar>
            <w:vAlign w:val="center"/>
          </w:tcPr>
          <w:p w14:paraId="58BD321D"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FC7D3A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78171E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CPPSEC4009</w:t>
            </w:r>
          </w:p>
        </w:tc>
        <w:tc>
          <w:tcPr>
            <w:tcW w:w="6422" w:type="dxa"/>
            <w:tcBorders>
              <w:top w:val="single" w:sz="4" w:space="0" w:color="auto"/>
              <w:bottom w:val="single" w:sz="4" w:space="0" w:color="auto"/>
            </w:tcBorders>
            <w:tcMar>
              <w:top w:w="57" w:type="dxa"/>
              <w:bottom w:w="57" w:type="dxa"/>
            </w:tcMar>
            <w:vAlign w:val="bottom"/>
          </w:tcPr>
          <w:p w14:paraId="2BFCB1F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Interpret electronic information from advanced technology security systems</w:t>
            </w:r>
          </w:p>
        </w:tc>
        <w:tc>
          <w:tcPr>
            <w:tcW w:w="1318" w:type="dxa"/>
            <w:tcBorders>
              <w:top w:val="single" w:sz="4" w:space="0" w:color="auto"/>
              <w:bottom w:val="single" w:sz="4" w:space="0" w:color="auto"/>
            </w:tcBorders>
            <w:tcMar>
              <w:top w:w="57" w:type="dxa"/>
              <w:bottom w:w="57" w:type="dxa"/>
            </w:tcMar>
            <w:vAlign w:val="center"/>
          </w:tcPr>
          <w:p w14:paraId="1844504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25E419E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00FD28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CPPSEC4010</w:t>
            </w:r>
          </w:p>
        </w:tc>
        <w:tc>
          <w:tcPr>
            <w:tcW w:w="6422" w:type="dxa"/>
            <w:tcBorders>
              <w:top w:val="single" w:sz="4" w:space="0" w:color="auto"/>
              <w:bottom w:val="single" w:sz="4" w:space="0" w:color="auto"/>
            </w:tcBorders>
            <w:tcMar>
              <w:top w:w="57" w:type="dxa"/>
              <w:bottom w:w="57" w:type="dxa"/>
            </w:tcMar>
            <w:vAlign w:val="bottom"/>
          </w:tcPr>
          <w:p w14:paraId="7A0BB67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monitoring centre operations</w:t>
            </w:r>
          </w:p>
        </w:tc>
        <w:tc>
          <w:tcPr>
            <w:tcW w:w="1318" w:type="dxa"/>
            <w:tcBorders>
              <w:top w:val="single" w:sz="4" w:space="0" w:color="auto"/>
              <w:bottom w:val="single" w:sz="4" w:space="0" w:color="auto"/>
            </w:tcBorders>
            <w:tcMar>
              <w:top w:w="57" w:type="dxa"/>
              <w:bottom w:w="57" w:type="dxa"/>
            </w:tcMar>
            <w:vAlign w:val="center"/>
          </w:tcPr>
          <w:p w14:paraId="2E62F88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7CED5CF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AC2466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CPPSEC4011</w:t>
            </w:r>
          </w:p>
        </w:tc>
        <w:tc>
          <w:tcPr>
            <w:tcW w:w="6422" w:type="dxa"/>
            <w:tcBorders>
              <w:top w:val="single" w:sz="4" w:space="0" w:color="auto"/>
              <w:bottom w:val="single" w:sz="4" w:space="0" w:color="auto"/>
            </w:tcBorders>
            <w:tcMar>
              <w:top w:w="57" w:type="dxa"/>
              <w:bottom w:w="57" w:type="dxa"/>
            </w:tcMar>
            <w:vAlign w:val="bottom"/>
          </w:tcPr>
          <w:p w14:paraId="4A13999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field staff activity and incident response from control room</w:t>
            </w:r>
          </w:p>
        </w:tc>
        <w:tc>
          <w:tcPr>
            <w:tcW w:w="1318" w:type="dxa"/>
            <w:tcBorders>
              <w:top w:val="single" w:sz="4" w:space="0" w:color="auto"/>
              <w:bottom w:val="single" w:sz="4" w:space="0" w:color="auto"/>
            </w:tcBorders>
            <w:tcMar>
              <w:top w:w="57" w:type="dxa"/>
              <w:bottom w:w="57" w:type="dxa"/>
            </w:tcMar>
            <w:vAlign w:val="center"/>
          </w:tcPr>
          <w:p w14:paraId="6CF7E3DC"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47690A9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9154FAB"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CPPSEC4012</w:t>
            </w:r>
          </w:p>
        </w:tc>
        <w:tc>
          <w:tcPr>
            <w:tcW w:w="6422" w:type="dxa"/>
            <w:tcBorders>
              <w:top w:val="single" w:sz="4" w:space="0" w:color="auto"/>
              <w:bottom w:val="single" w:sz="4" w:space="0" w:color="auto"/>
            </w:tcBorders>
            <w:tcMar>
              <w:top w:w="57" w:type="dxa"/>
              <w:bottom w:w="57" w:type="dxa"/>
            </w:tcMar>
            <w:vAlign w:val="bottom"/>
          </w:tcPr>
          <w:p w14:paraId="019E336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security vulnerabilities of assets</w:t>
            </w:r>
          </w:p>
        </w:tc>
        <w:tc>
          <w:tcPr>
            <w:tcW w:w="1318" w:type="dxa"/>
            <w:tcBorders>
              <w:top w:val="single" w:sz="4" w:space="0" w:color="auto"/>
              <w:bottom w:val="single" w:sz="4" w:space="0" w:color="auto"/>
            </w:tcBorders>
            <w:tcMar>
              <w:top w:w="57" w:type="dxa"/>
              <w:bottom w:w="57" w:type="dxa"/>
            </w:tcMar>
            <w:vAlign w:val="center"/>
          </w:tcPr>
          <w:p w14:paraId="2D26DFEB"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18B2BBC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C94959"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CPPSEC4014</w:t>
            </w:r>
          </w:p>
        </w:tc>
        <w:tc>
          <w:tcPr>
            <w:tcW w:w="6422" w:type="dxa"/>
            <w:tcBorders>
              <w:top w:val="single" w:sz="4" w:space="0" w:color="auto"/>
              <w:bottom w:val="single" w:sz="4" w:space="0" w:color="auto"/>
            </w:tcBorders>
            <w:tcMar>
              <w:top w:w="57" w:type="dxa"/>
              <w:bottom w:w="57" w:type="dxa"/>
            </w:tcMar>
            <w:vAlign w:val="bottom"/>
          </w:tcPr>
          <w:p w14:paraId="7C0F936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Commission and decommission networked security systems</w:t>
            </w:r>
          </w:p>
        </w:tc>
        <w:tc>
          <w:tcPr>
            <w:tcW w:w="1318" w:type="dxa"/>
            <w:tcBorders>
              <w:top w:val="single" w:sz="4" w:space="0" w:color="auto"/>
              <w:bottom w:val="single" w:sz="4" w:space="0" w:color="auto"/>
            </w:tcBorders>
            <w:tcMar>
              <w:top w:w="57" w:type="dxa"/>
              <w:bottom w:w="57" w:type="dxa"/>
            </w:tcMar>
            <w:vAlign w:val="center"/>
          </w:tcPr>
          <w:p w14:paraId="7C95C4FB"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70CA1B7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BDBB9F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CPPSEC4015</w:t>
            </w:r>
          </w:p>
        </w:tc>
        <w:tc>
          <w:tcPr>
            <w:tcW w:w="6422" w:type="dxa"/>
            <w:tcBorders>
              <w:top w:val="single" w:sz="4" w:space="0" w:color="auto"/>
              <w:bottom w:val="single" w:sz="4" w:space="0" w:color="auto"/>
            </w:tcBorders>
            <w:tcMar>
              <w:top w:w="57" w:type="dxa"/>
              <w:bottom w:w="57" w:type="dxa"/>
            </w:tcMar>
            <w:vAlign w:val="bottom"/>
          </w:tcPr>
          <w:p w14:paraId="5779C9F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networked security systems</w:t>
            </w:r>
          </w:p>
        </w:tc>
        <w:tc>
          <w:tcPr>
            <w:tcW w:w="1318" w:type="dxa"/>
            <w:tcBorders>
              <w:top w:val="single" w:sz="4" w:space="0" w:color="auto"/>
              <w:bottom w:val="single" w:sz="4" w:space="0" w:color="auto"/>
            </w:tcBorders>
            <w:tcMar>
              <w:top w:w="57" w:type="dxa"/>
              <w:bottom w:w="57" w:type="dxa"/>
            </w:tcMar>
            <w:vAlign w:val="center"/>
          </w:tcPr>
          <w:p w14:paraId="7645DA06"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706A8CB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48C13F9"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CPPSEC4016</w:t>
            </w:r>
          </w:p>
        </w:tc>
        <w:tc>
          <w:tcPr>
            <w:tcW w:w="6422" w:type="dxa"/>
            <w:tcBorders>
              <w:top w:val="single" w:sz="4" w:space="0" w:color="auto"/>
              <w:bottom w:val="single" w:sz="4" w:space="0" w:color="auto"/>
            </w:tcBorders>
            <w:tcMar>
              <w:top w:w="57" w:type="dxa"/>
              <w:bottom w:w="57" w:type="dxa"/>
            </w:tcMar>
            <w:vAlign w:val="bottom"/>
          </w:tcPr>
          <w:p w14:paraId="5CE7016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networked security systems</w:t>
            </w:r>
          </w:p>
        </w:tc>
        <w:tc>
          <w:tcPr>
            <w:tcW w:w="1318" w:type="dxa"/>
            <w:tcBorders>
              <w:top w:val="single" w:sz="4" w:space="0" w:color="auto"/>
              <w:bottom w:val="single" w:sz="4" w:space="0" w:color="auto"/>
            </w:tcBorders>
            <w:tcMar>
              <w:top w:w="57" w:type="dxa"/>
              <w:bottom w:w="57" w:type="dxa"/>
            </w:tcMar>
            <w:vAlign w:val="center"/>
          </w:tcPr>
          <w:p w14:paraId="252DFDB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1BBE57E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2A58719"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CPPSEC4017</w:t>
            </w:r>
          </w:p>
        </w:tc>
        <w:tc>
          <w:tcPr>
            <w:tcW w:w="6422" w:type="dxa"/>
            <w:tcBorders>
              <w:top w:val="single" w:sz="4" w:space="0" w:color="auto"/>
              <w:bottom w:val="single" w:sz="4" w:space="0" w:color="auto"/>
            </w:tcBorders>
            <w:tcMar>
              <w:top w:w="57" w:type="dxa"/>
              <w:bottom w:w="57" w:type="dxa"/>
            </w:tcMar>
            <w:vAlign w:val="bottom"/>
          </w:tcPr>
          <w:p w14:paraId="633CA78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Design security system configurations and specifications</w:t>
            </w:r>
          </w:p>
        </w:tc>
        <w:tc>
          <w:tcPr>
            <w:tcW w:w="1318" w:type="dxa"/>
            <w:tcBorders>
              <w:top w:val="single" w:sz="4" w:space="0" w:color="auto"/>
              <w:bottom w:val="single" w:sz="4" w:space="0" w:color="auto"/>
            </w:tcBorders>
            <w:tcMar>
              <w:top w:w="57" w:type="dxa"/>
              <w:bottom w:w="57" w:type="dxa"/>
            </w:tcMar>
            <w:vAlign w:val="bottom"/>
          </w:tcPr>
          <w:p w14:paraId="28F3603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6F71B19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3FD8F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CPPSEC4018</w:t>
            </w:r>
          </w:p>
        </w:tc>
        <w:tc>
          <w:tcPr>
            <w:tcW w:w="6422" w:type="dxa"/>
            <w:tcBorders>
              <w:top w:val="single" w:sz="4" w:space="0" w:color="auto"/>
              <w:bottom w:val="single" w:sz="4" w:space="0" w:color="auto"/>
            </w:tcBorders>
            <w:tcMar>
              <w:top w:w="57" w:type="dxa"/>
              <w:bottom w:w="57" w:type="dxa"/>
            </w:tcMar>
            <w:vAlign w:val="bottom"/>
          </w:tcPr>
          <w:p w14:paraId="5C72781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Program and configure networked security systems</w:t>
            </w:r>
          </w:p>
        </w:tc>
        <w:tc>
          <w:tcPr>
            <w:tcW w:w="1318" w:type="dxa"/>
            <w:tcBorders>
              <w:top w:val="single" w:sz="4" w:space="0" w:color="auto"/>
              <w:bottom w:val="single" w:sz="4" w:space="0" w:color="auto"/>
            </w:tcBorders>
            <w:tcMar>
              <w:top w:w="57" w:type="dxa"/>
              <w:bottom w:w="57" w:type="dxa"/>
            </w:tcMar>
            <w:vAlign w:val="bottom"/>
          </w:tcPr>
          <w:p w14:paraId="2E75921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388BC79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7B649F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CPPSEC4019</w:t>
            </w:r>
          </w:p>
        </w:tc>
        <w:tc>
          <w:tcPr>
            <w:tcW w:w="6422" w:type="dxa"/>
            <w:tcBorders>
              <w:top w:val="single" w:sz="4" w:space="0" w:color="auto"/>
              <w:bottom w:val="single" w:sz="4" w:space="0" w:color="auto"/>
            </w:tcBorders>
            <w:tcMar>
              <w:top w:w="57" w:type="dxa"/>
              <w:bottom w:w="57" w:type="dxa"/>
            </w:tcMar>
            <w:vAlign w:val="bottom"/>
          </w:tcPr>
          <w:p w14:paraId="2740626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Diagnose faults in networked security systems</w:t>
            </w:r>
          </w:p>
        </w:tc>
        <w:tc>
          <w:tcPr>
            <w:tcW w:w="1318" w:type="dxa"/>
            <w:tcBorders>
              <w:top w:val="single" w:sz="4" w:space="0" w:color="auto"/>
              <w:bottom w:val="single" w:sz="4" w:space="0" w:color="auto"/>
            </w:tcBorders>
            <w:tcMar>
              <w:top w:w="57" w:type="dxa"/>
              <w:bottom w:w="57" w:type="dxa"/>
            </w:tcMar>
            <w:vAlign w:val="center"/>
          </w:tcPr>
          <w:p w14:paraId="6C0C8D0B"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314A0B1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57501E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CPPSEC4020</w:t>
            </w:r>
          </w:p>
        </w:tc>
        <w:tc>
          <w:tcPr>
            <w:tcW w:w="6422" w:type="dxa"/>
            <w:tcBorders>
              <w:top w:val="single" w:sz="4" w:space="0" w:color="auto"/>
              <w:bottom w:val="single" w:sz="4" w:space="0" w:color="auto"/>
            </w:tcBorders>
            <w:tcMar>
              <w:top w:w="57" w:type="dxa"/>
              <w:bottom w:w="57" w:type="dxa"/>
            </w:tcMar>
            <w:vAlign w:val="bottom"/>
          </w:tcPr>
          <w:p w14:paraId="54D8275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Advise on advanced technology security systems to meet client needs</w:t>
            </w:r>
          </w:p>
        </w:tc>
        <w:tc>
          <w:tcPr>
            <w:tcW w:w="1318" w:type="dxa"/>
            <w:tcBorders>
              <w:top w:val="single" w:sz="4" w:space="0" w:color="auto"/>
              <w:bottom w:val="single" w:sz="4" w:space="0" w:color="auto"/>
            </w:tcBorders>
            <w:tcMar>
              <w:top w:w="57" w:type="dxa"/>
              <w:bottom w:w="57" w:type="dxa"/>
            </w:tcMar>
            <w:vAlign w:val="center"/>
          </w:tcPr>
          <w:p w14:paraId="036ABFBB"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4DC174C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098B7B2"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CPPSEC4021</w:t>
            </w:r>
          </w:p>
        </w:tc>
        <w:tc>
          <w:tcPr>
            <w:tcW w:w="6422" w:type="dxa"/>
            <w:tcBorders>
              <w:top w:val="single" w:sz="4" w:space="0" w:color="auto"/>
              <w:bottom w:val="single" w:sz="4" w:space="0" w:color="auto"/>
            </w:tcBorders>
            <w:tcMar>
              <w:top w:w="57" w:type="dxa"/>
              <w:bottom w:w="57" w:type="dxa"/>
            </w:tcMar>
            <w:vAlign w:val="bottom"/>
          </w:tcPr>
          <w:p w14:paraId="7DCBD39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standard operating procedures for advanced technology security systems</w:t>
            </w:r>
          </w:p>
        </w:tc>
        <w:tc>
          <w:tcPr>
            <w:tcW w:w="1318" w:type="dxa"/>
            <w:tcBorders>
              <w:top w:val="single" w:sz="4" w:space="0" w:color="auto"/>
              <w:bottom w:val="single" w:sz="4" w:space="0" w:color="auto"/>
            </w:tcBorders>
            <w:tcMar>
              <w:top w:w="57" w:type="dxa"/>
              <w:bottom w:w="57" w:type="dxa"/>
            </w:tcMar>
            <w:vAlign w:val="center"/>
          </w:tcPr>
          <w:p w14:paraId="0F8072D1"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14AF455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1AA8AC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CPPSEC4022</w:t>
            </w:r>
          </w:p>
        </w:tc>
        <w:tc>
          <w:tcPr>
            <w:tcW w:w="6422" w:type="dxa"/>
            <w:tcBorders>
              <w:top w:val="single" w:sz="4" w:space="0" w:color="auto"/>
              <w:bottom w:val="single" w:sz="4" w:space="0" w:color="auto"/>
            </w:tcBorders>
            <w:tcMar>
              <w:top w:w="57" w:type="dxa"/>
              <w:bottom w:w="57" w:type="dxa"/>
            </w:tcMar>
            <w:vAlign w:val="bottom"/>
          </w:tcPr>
          <w:p w14:paraId="569AD7D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Establish and implement ethics and governance arrangements for security businesses</w:t>
            </w:r>
          </w:p>
        </w:tc>
        <w:tc>
          <w:tcPr>
            <w:tcW w:w="1318" w:type="dxa"/>
            <w:tcBorders>
              <w:top w:val="single" w:sz="4" w:space="0" w:color="auto"/>
              <w:bottom w:val="single" w:sz="4" w:space="0" w:color="auto"/>
            </w:tcBorders>
            <w:tcMar>
              <w:top w:w="57" w:type="dxa"/>
              <w:bottom w:w="57" w:type="dxa"/>
            </w:tcMar>
            <w:vAlign w:val="center"/>
          </w:tcPr>
          <w:p w14:paraId="0D586F37"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18A05DA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048CA0"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CPPSEC4023</w:t>
            </w:r>
          </w:p>
        </w:tc>
        <w:tc>
          <w:tcPr>
            <w:tcW w:w="6422" w:type="dxa"/>
            <w:tcBorders>
              <w:top w:val="single" w:sz="4" w:space="0" w:color="auto"/>
              <w:bottom w:val="single" w:sz="4" w:space="0" w:color="auto"/>
            </w:tcBorders>
            <w:tcMar>
              <w:top w:w="57" w:type="dxa"/>
              <w:bottom w:w="57" w:type="dxa"/>
            </w:tcMar>
            <w:vAlign w:val="bottom"/>
          </w:tcPr>
          <w:p w14:paraId="0093A46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contracting arrangements for security businesses</w:t>
            </w:r>
          </w:p>
        </w:tc>
        <w:tc>
          <w:tcPr>
            <w:tcW w:w="1318" w:type="dxa"/>
            <w:tcBorders>
              <w:top w:val="single" w:sz="4" w:space="0" w:color="auto"/>
              <w:bottom w:val="single" w:sz="4" w:space="0" w:color="auto"/>
            </w:tcBorders>
            <w:tcMar>
              <w:top w:w="57" w:type="dxa"/>
              <w:bottom w:w="57" w:type="dxa"/>
            </w:tcMar>
            <w:vAlign w:val="center"/>
          </w:tcPr>
          <w:p w14:paraId="3B17BC52"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66AB3E9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B356FA9"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CPPSEC4024</w:t>
            </w:r>
          </w:p>
        </w:tc>
        <w:tc>
          <w:tcPr>
            <w:tcW w:w="6422" w:type="dxa"/>
            <w:tcBorders>
              <w:top w:val="single" w:sz="4" w:space="0" w:color="auto"/>
              <w:bottom w:val="single" w:sz="4" w:space="0" w:color="auto"/>
            </w:tcBorders>
            <w:tcMar>
              <w:top w:w="57" w:type="dxa"/>
              <w:bottom w:w="57" w:type="dxa"/>
            </w:tcMar>
            <w:vAlign w:val="bottom"/>
          </w:tcPr>
          <w:p w14:paraId="2C0995B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security of crowded places</w:t>
            </w:r>
          </w:p>
        </w:tc>
        <w:tc>
          <w:tcPr>
            <w:tcW w:w="1318" w:type="dxa"/>
            <w:tcBorders>
              <w:top w:val="single" w:sz="4" w:space="0" w:color="auto"/>
              <w:bottom w:val="single" w:sz="4" w:space="0" w:color="auto"/>
            </w:tcBorders>
            <w:tcMar>
              <w:top w:w="57" w:type="dxa"/>
              <w:bottom w:w="57" w:type="dxa"/>
            </w:tcMar>
            <w:vAlign w:val="center"/>
          </w:tcPr>
          <w:p w14:paraId="06C24A5B"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1C60BA7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28D86F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CPPSEC4025</w:t>
            </w:r>
          </w:p>
        </w:tc>
        <w:tc>
          <w:tcPr>
            <w:tcW w:w="6422" w:type="dxa"/>
            <w:tcBorders>
              <w:top w:val="single" w:sz="4" w:space="0" w:color="auto"/>
              <w:bottom w:val="single" w:sz="4" w:space="0" w:color="auto"/>
            </w:tcBorders>
            <w:tcMar>
              <w:top w:w="57" w:type="dxa"/>
              <w:bottom w:w="57" w:type="dxa"/>
            </w:tcMar>
            <w:vAlign w:val="bottom"/>
          </w:tcPr>
          <w:p w14:paraId="1A7F969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Advise on operational requirements to maintain crowded place security</w:t>
            </w:r>
          </w:p>
        </w:tc>
        <w:tc>
          <w:tcPr>
            <w:tcW w:w="1318" w:type="dxa"/>
            <w:tcBorders>
              <w:top w:val="single" w:sz="4" w:space="0" w:color="auto"/>
              <w:bottom w:val="single" w:sz="4" w:space="0" w:color="auto"/>
            </w:tcBorders>
            <w:tcMar>
              <w:top w:w="57" w:type="dxa"/>
              <w:bottom w:w="57" w:type="dxa"/>
            </w:tcMar>
            <w:vAlign w:val="center"/>
          </w:tcPr>
          <w:p w14:paraId="2BC0BEB4"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6B72A03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5DD1342"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CPPSEC5002</w:t>
            </w:r>
          </w:p>
        </w:tc>
        <w:tc>
          <w:tcPr>
            <w:tcW w:w="6422" w:type="dxa"/>
            <w:tcBorders>
              <w:top w:val="single" w:sz="4" w:space="0" w:color="auto"/>
              <w:bottom w:val="single" w:sz="4" w:space="0" w:color="auto"/>
            </w:tcBorders>
            <w:tcMar>
              <w:top w:w="57" w:type="dxa"/>
              <w:bottom w:w="57" w:type="dxa"/>
            </w:tcMar>
            <w:vAlign w:val="bottom"/>
          </w:tcPr>
          <w:p w14:paraId="4D38AA2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Coordinate security operations</w:t>
            </w:r>
          </w:p>
        </w:tc>
        <w:tc>
          <w:tcPr>
            <w:tcW w:w="1318" w:type="dxa"/>
            <w:tcBorders>
              <w:top w:val="single" w:sz="4" w:space="0" w:color="auto"/>
              <w:bottom w:val="single" w:sz="4" w:space="0" w:color="auto"/>
            </w:tcBorders>
            <w:tcMar>
              <w:top w:w="57" w:type="dxa"/>
              <w:bottom w:w="57" w:type="dxa"/>
            </w:tcMar>
            <w:vAlign w:val="center"/>
          </w:tcPr>
          <w:p w14:paraId="11E3CE6B"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79E1A58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778FA15"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CPPSEC5003</w:t>
            </w:r>
          </w:p>
        </w:tc>
        <w:tc>
          <w:tcPr>
            <w:tcW w:w="6422" w:type="dxa"/>
            <w:tcBorders>
              <w:top w:val="single" w:sz="4" w:space="0" w:color="auto"/>
              <w:bottom w:val="single" w:sz="4" w:space="0" w:color="auto"/>
            </w:tcBorders>
            <w:tcMar>
              <w:top w:w="57" w:type="dxa"/>
              <w:bottom w:w="57" w:type="dxa"/>
            </w:tcMar>
            <w:vAlign w:val="bottom"/>
          </w:tcPr>
          <w:p w14:paraId="671EAF9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security risk management options</w:t>
            </w:r>
          </w:p>
        </w:tc>
        <w:tc>
          <w:tcPr>
            <w:tcW w:w="1318" w:type="dxa"/>
            <w:tcBorders>
              <w:top w:val="single" w:sz="4" w:space="0" w:color="auto"/>
              <w:bottom w:val="single" w:sz="4" w:space="0" w:color="auto"/>
            </w:tcBorders>
            <w:tcMar>
              <w:top w:w="57" w:type="dxa"/>
              <w:bottom w:w="57" w:type="dxa"/>
            </w:tcMar>
            <w:vAlign w:val="center"/>
          </w:tcPr>
          <w:p w14:paraId="1F4374B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6ABBB72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097774B"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CPPSEC5004</w:t>
            </w:r>
          </w:p>
        </w:tc>
        <w:tc>
          <w:tcPr>
            <w:tcW w:w="6422" w:type="dxa"/>
            <w:tcBorders>
              <w:top w:val="single" w:sz="4" w:space="0" w:color="auto"/>
              <w:bottom w:val="single" w:sz="4" w:space="0" w:color="auto"/>
            </w:tcBorders>
            <w:tcMar>
              <w:top w:w="57" w:type="dxa"/>
              <w:bottom w:w="57" w:type="dxa"/>
            </w:tcMar>
            <w:vAlign w:val="bottom"/>
          </w:tcPr>
          <w:p w14:paraId="2DC856E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security risk management plans</w:t>
            </w:r>
          </w:p>
        </w:tc>
        <w:tc>
          <w:tcPr>
            <w:tcW w:w="1318" w:type="dxa"/>
            <w:tcBorders>
              <w:top w:val="single" w:sz="4" w:space="0" w:color="auto"/>
              <w:bottom w:val="single" w:sz="4" w:space="0" w:color="auto"/>
            </w:tcBorders>
            <w:tcMar>
              <w:top w:w="57" w:type="dxa"/>
              <w:bottom w:w="57" w:type="dxa"/>
            </w:tcMar>
            <w:vAlign w:val="center"/>
          </w:tcPr>
          <w:p w14:paraId="79B9DF62"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5CFF467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6E131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CPPSEC5005</w:t>
            </w:r>
          </w:p>
        </w:tc>
        <w:tc>
          <w:tcPr>
            <w:tcW w:w="6422" w:type="dxa"/>
            <w:tcBorders>
              <w:top w:val="single" w:sz="4" w:space="0" w:color="auto"/>
              <w:bottom w:val="single" w:sz="4" w:space="0" w:color="auto"/>
            </w:tcBorders>
            <w:tcMar>
              <w:top w:w="57" w:type="dxa"/>
              <w:bottom w:w="57" w:type="dxa"/>
            </w:tcMar>
            <w:vAlign w:val="bottom"/>
          </w:tcPr>
          <w:p w14:paraId="1FDEE42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security risk management plans</w:t>
            </w:r>
          </w:p>
        </w:tc>
        <w:tc>
          <w:tcPr>
            <w:tcW w:w="1318" w:type="dxa"/>
            <w:tcBorders>
              <w:top w:val="single" w:sz="4" w:space="0" w:color="auto"/>
              <w:bottom w:val="single" w:sz="4" w:space="0" w:color="auto"/>
            </w:tcBorders>
            <w:tcMar>
              <w:top w:w="57" w:type="dxa"/>
              <w:bottom w:w="57" w:type="dxa"/>
            </w:tcMar>
            <w:vAlign w:val="center"/>
          </w:tcPr>
          <w:p w14:paraId="44E33F46"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58ADC52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83FC5A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CPPSEC5006</w:t>
            </w:r>
          </w:p>
        </w:tc>
        <w:tc>
          <w:tcPr>
            <w:tcW w:w="6422" w:type="dxa"/>
            <w:tcBorders>
              <w:top w:val="single" w:sz="4" w:space="0" w:color="auto"/>
              <w:bottom w:val="single" w:sz="4" w:space="0" w:color="auto"/>
            </w:tcBorders>
            <w:tcMar>
              <w:top w:w="57" w:type="dxa"/>
              <w:bottom w:w="57" w:type="dxa"/>
            </w:tcMar>
            <w:vAlign w:val="bottom"/>
          </w:tcPr>
          <w:p w14:paraId="518EAA3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strategies to implement advanced technology security systems</w:t>
            </w:r>
          </w:p>
        </w:tc>
        <w:tc>
          <w:tcPr>
            <w:tcW w:w="1318" w:type="dxa"/>
            <w:tcBorders>
              <w:top w:val="single" w:sz="4" w:space="0" w:color="auto"/>
              <w:bottom w:val="single" w:sz="4" w:space="0" w:color="auto"/>
            </w:tcBorders>
            <w:tcMar>
              <w:top w:w="57" w:type="dxa"/>
              <w:bottom w:w="57" w:type="dxa"/>
            </w:tcMar>
            <w:vAlign w:val="center"/>
          </w:tcPr>
          <w:p w14:paraId="692557FF"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63DBF2D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D722CA3"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CPPSEC5008</w:t>
            </w:r>
          </w:p>
        </w:tc>
        <w:tc>
          <w:tcPr>
            <w:tcW w:w="6422" w:type="dxa"/>
            <w:tcBorders>
              <w:top w:val="single" w:sz="4" w:space="0" w:color="auto"/>
              <w:bottom w:val="single" w:sz="4" w:space="0" w:color="auto"/>
            </w:tcBorders>
            <w:tcMar>
              <w:top w:w="57" w:type="dxa"/>
              <w:bottom w:w="57" w:type="dxa"/>
            </w:tcMar>
            <w:vAlign w:val="bottom"/>
          </w:tcPr>
          <w:p w14:paraId="4027222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Analyse threat environment and devise strategies to respond to active threats</w:t>
            </w:r>
          </w:p>
        </w:tc>
        <w:tc>
          <w:tcPr>
            <w:tcW w:w="1318" w:type="dxa"/>
            <w:tcBorders>
              <w:top w:val="single" w:sz="4" w:space="0" w:color="auto"/>
              <w:bottom w:val="single" w:sz="4" w:space="0" w:color="auto"/>
            </w:tcBorders>
            <w:tcMar>
              <w:top w:w="57" w:type="dxa"/>
              <w:bottom w:w="57" w:type="dxa"/>
            </w:tcMar>
            <w:vAlign w:val="center"/>
          </w:tcPr>
          <w:p w14:paraId="38565A8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43D470C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800F1DD"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CPPSEC5009</w:t>
            </w:r>
          </w:p>
        </w:tc>
        <w:tc>
          <w:tcPr>
            <w:tcW w:w="6422" w:type="dxa"/>
            <w:tcBorders>
              <w:top w:val="single" w:sz="4" w:space="0" w:color="auto"/>
              <w:bottom w:val="single" w:sz="4" w:space="0" w:color="auto"/>
            </w:tcBorders>
            <w:tcMar>
              <w:top w:w="57" w:type="dxa"/>
              <w:bottom w:w="57" w:type="dxa"/>
            </w:tcMar>
            <w:vAlign w:val="bottom"/>
          </w:tcPr>
          <w:p w14:paraId="274B5C2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communication systems to respond to active threats</w:t>
            </w:r>
          </w:p>
        </w:tc>
        <w:tc>
          <w:tcPr>
            <w:tcW w:w="1318" w:type="dxa"/>
            <w:tcBorders>
              <w:top w:val="single" w:sz="4" w:space="0" w:color="auto"/>
              <w:bottom w:val="single" w:sz="4" w:space="0" w:color="auto"/>
            </w:tcBorders>
            <w:tcMar>
              <w:top w:w="57" w:type="dxa"/>
              <w:bottom w:w="57" w:type="dxa"/>
            </w:tcMar>
            <w:vAlign w:val="center"/>
          </w:tcPr>
          <w:p w14:paraId="111A950B"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0AA673E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7F87650"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CPPSPS3001</w:t>
            </w:r>
          </w:p>
        </w:tc>
        <w:tc>
          <w:tcPr>
            <w:tcW w:w="6422" w:type="dxa"/>
            <w:tcBorders>
              <w:top w:val="single" w:sz="4" w:space="0" w:color="auto"/>
              <w:bottom w:val="single" w:sz="4" w:space="0" w:color="auto"/>
            </w:tcBorders>
            <w:tcMar>
              <w:top w:w="57" w:type="dxa"/>
              <w:bottom w:w="57" w:type="dxa"/>
            </w:tcMar>
            <w:vAlign w:val="bottom"/>
          </w:tcPr>
          <w:p w14:paraId="21DFAEF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Handle, transport and store swimming pool and spa chemicals safely</w:t>
            </w:r>
          </w:p>
        </w:tc>
        <w:tc>
          <w:tcPr>
            <w:tcW w:w="1318" w:type="dxa"/>
            <w:tcBorders>
              <w:top w:val="single" w:sz="4" w:space="0" w:color="auto"/>
              <w:bottom w:val="single" w:sz="4" w:space="0" w:color="auto"/>
            </w:tcBorders>
            <w:tcMar>
              <w:top w:w="57" w:type="dxa"/>
              <w:bottom w:w="57" w:type="dxa"/>
            </w:tcMar>
            <w:vAlign w:val="center"/>
          </w:tcPr>
          <w:p w14:paraId="1D48BDCF"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524316A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EB87C1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CPPSPS3002</w:t>
            </w:r>
          </w:p>
        </w:tc>
        <w:tc>
          <w:tcPr>
            <w:tcW w:w="6422" w:type="dxa"/>
            <w:tcBorders>
              <w:top w:val="single" w:sz="4" w:space="0" w:color="auto"/>
              <w:bottom w:val="single" w:sz="4" w:space="0" w:color="auto"/>
            </w:tcBorders>
            <w:tcMar>
              <w:top w:w="57" w:type="dxa"/>
              <w:bottom w:w="57" w:type="dxa"/>
            </w:tcMar>
            <w:vAlign w:val="bottom"/>
          </w:tcPr>
          <w:p w14:paraId="767D7A2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Perform basic swimming pool and spa measurements and calculations</w:t>
            </w:r>
          </w:p>
        </w:tc>
        <w:tc>
          <w:tcPr>
            <w:tcW w:w="1318" w:type="dxa"/>
            <w:tcBorders>
              <w:top w:val="single" w:sz="4" w:space="0" w:color="auto"/>
              <w:bottom w:val="single" w:sz="4" w:space="0" w:color="auto"/>
            </w:tcBorders>
            <w:tcMar>
              <w:top w:w="57" w:type="dxa"/>
              <w:bottom w:w="57" w:type="dxa"/>
            </w:tcMar>
            <w:vAlign w:val="center"/>
          </w:tcPr>
          <w:p w14:paraId="46C36D4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120F025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2C9D04C"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CPPSPS3003</w:t>
            </w:r>
          </w:p>
        </w:tc>
        <w:tc>
          <w:tcPr>
            <w:tcW w:w="6422" w:type="dxa"/>
            <w:tcBorders>
              <w:top w:val="single" w:sz="4" w:space="0" w:color="auto"/>
              <w:bottom w:val="single" w:sz="4" w:space="0" w:color="auto"/>
            </w:tcBorders>
            <w:tcMar>
              <w:top w:w="57" w:type="dxa"/>
              <w:bottom w:w="57" w:type="dxa"/>
            </w:tcMar>
            <w:vAlign w:val="bottom"/>
          </w:tcPr>
          <w:p w14:paraId="4348F19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swimming pools and spas</w:t>
            </w:r>
          </w:p>
        </w:tc>
        <w:tc>
          <w:tcPr>
            <w:tcW w:w="1318" w:type="dxa"/>
            <w:tcBorders>
              <w:top w:val="single" w:sz="4" w:space="0" w:color="auto"/>
              <w:bottom w:val="single" w:sz="4" w:space="0" w:color="auto"/>
            </w:tcBorders>
            <w:tcMar>
              <w:top w:w="57" w:type="dxa"/>
              <w:bottom w:w="57" w:type="dxa"/>
            </w:tcMar>
            <w:vAlign w:val="center"/>
          </w:tcPr>
          <w:p w14:paraId="6068083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4B1395D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4D9827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CPPSPS3004</w:t>
            </w:r>
          </w:p>
        </w:tc>
        <w:tc>
          <w:tcPr>
            <w:tcW w:w="6422" w:type="dxa"/>
            <w:tcBorders>
              <w:top w:val="single" w:sz="4" w:space="0" w:color="auto"/>
              <w:bottom w:val="single" w:sz="4" w:space="0" w:color="auto"/>
            </w:tcBorders>
            <w:tcMar>
              <w:top w:w="57" w:type="dxa"/>
              <w:bottom w:w="57" w:type="dxa"/>
            </w:tcMar>
            <w:vAlign w:val="bottom"/>
          </w:tcPr>
          <w:p w14:paraId="076F1EA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swimming pool and spa water circulation and filtration systems</w:t>
            </w:r>
          </w:p>
        </w:tc>
        <w:tc>
          <w:tcPr>
            <w:tcW w:w="1318" w:type="dxa"/>
            <w:tcBorders>
              <w:top w:val="single" w:sz="4" w:space="0" w:color="auto"/>
              <w:bottom w:val="single" w:sz="4" w:space="0" w:color="auto"/>
            </w:tcBorders>
            <w:tcMar>
              <w:top w:w="57" w:type="dxa"/>
              <w:bottom w:w="57" w:type="dxa"/>
            </w:tcMar>
            <w:vAlign w:val="center"/>
          </w:tcPr>
          <w:p w14:paraId="4CF76CBE"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3455197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967D9EE"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CPPSPS3005</w:t>
            </w:r>
          </w:p>
        </w:tc>
        <w:tc>
          <w:tcPr>
            <w:tcW w:w="6422" w:type="dxa"/>
            <w:tcBorders>
              <w:top w:val="single" w:sz="4" w:space="0" w:color="auto"/>
              <w:bottom w:val="single" w:sz="4" w:space="0" w:color="auto"/>
            </w:tcBorders>
            <w:tcMar>
              <w:top w:w="57" w:type="dxa"/>
              <w:bottom w:w="57" w:type="dxa"/>
            </w:tcMar>
            <w:vAlign w:val="bottom"/>
          </w:tcPr>
          <w:p w14:paraId="3020593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swimming pool and spa dosing systems</w:t>
            </w:r>
          </w:p>
        </w:tc>
        <w:tc>
          <w:tcPr>
            <w:tcW w:w="1318" w:type="dxa"/>
            <w:tcBorders>
              <w:top w:val="single" w:sz="4" w:space="0" w:color="auto"/>
              <w:bottom w:val="single" w:sz="4" w:space="0" w:color="auto"/>
            </w:tcBorders>
            <w:tcMar>
              <w:top w:w="57" w:type="dxa"/>
              <w:bottom w:w="57" w:type="dxa"/>
            </w:tcMar>
            <w:vAlign w:val="center"/>
          </w:tcPr>
          <w:p w14:paraId="640BD0C6"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6D7690A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FBDD1E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CPPSPS3006</w:t>
            </w:r>
          </w:p>
        </w:tc>
        <w:tc>
          <w:tcPr>
            <w:tcW w:w="6422" w:type="dxa"/>
            <w:tcBorders>
              <w:top w:val="single" w:sz="4" w:space="0" w:color="auto"/>
              <w:bottom w:val="single" w:sz="4" w:space="0" w:color="auto"/>
            </w:tcBorders>
            <w:tcMar>
              <w:top w:w="57" w:type="dxa"/>
              <w:bottom w:w="57" w:type="dxa"/>
            </w:tcMar>
            <w:vAlign w:val="bottom"/>
          </w:tcPr>
          <w:p w14:paraId="702A5A3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swimming pool and spa cleaning and vacuuming systems</w:t>
            </w:r>
          </w:p>
        </w:tc>
        <w:tc>
          <w:tcPr>
            <w:tcW w:w="1318" w:type="dxa"/>
            <w:tcBorders>
              <w:top w:val="single" w:sz="4" w:space="0" w:color="auto"/>
              <w:bottom w:val="single" w:sz="4" w:space="0" w:color="auto"/>
            </w:tcBorders>
            <w:tcMar>
              <w:top w:w="57" w:type="dxa"/>
              <w:bottom w:w="57" w:type="dxa"/>
            </w:tcMar>
            <w:vAlign w:val="center"/>
          </w:tcPr>
          <w:p w14:paraId="23D2EA6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3ED460A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89976AB"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CPPSPS3007</w:t>
            </w:r>
          </w:p>
        </w:tc>
        <w:tc>
          <w:tcPr>
            <w:tcW w:w="6422" w:type="dxa"/>
            <w:tcBorders>
              <w:top w:val="single" w:sz="4" w:space="0" w:color="auto"/>
              <w:bottom w:val="single" w:sz="4" w:space="0" w:color="auto"/>
            </w:tcBorders>
            <w:tcMar>
              <w:top w:w="57" w:type="dxa"/>
              <w:bottom w:w="57" w:type="dxa"/>
            </w:tcMar>
            <w:vAlign w:val="bottom"/>
          </w:tcPr>
          <w:p w14:paraId="326A69F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swimming pool and spa heating systems</w:t>
            </w:r>
          </w:p>
        </w:tc>
        <w:tc>
          <w:tcPr>
            <w:tcW w:w="1318" w:type="dxa"/>
            <w:tcBorders>
              <w:top w:val="single" w:sz="4" w:space="0" w:color="auto"/>
              <w:bottom w:val="single" w:sz="4" w:space="0" w:color="auto"/>
            </w:tcBorders>
            <w:tcMar>
              <w:top w:w="57" w:type="dxa"/>
              <w:bottom w:w="57" w:type="dxa"/>
            </w:tcMar>
            <w:vAlign w:val="center"/>
          </w:tcPr>
          <w:p w14:paraId="376F2B14"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6655E73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48CBDF5"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CPPSPS3008</w:t>
            </w:r>
          </w:p>
        </w:tc>
        <w:tc>
          <w:tcPr>
            <w:tcW w:w="6422" w:type="dxa"/>
            <w:tcBorders>
              <w:top w:val="single" w:sz="4" w:space="0" w:color="auto"/>
              <w:bottom w:val="single" w:sz="4" w:space="0" w:color="auto"/>
            </w:tcBorders>
            <w:tcMar>
              <w:top w:w="57" w:type="dxa"/>
              <w:bottom w:w="57" w:type="dxa"/>
            </w:tcMar>
            <w:vAlign w:val="bottom"/>
          </w:tcPr>
          <w:p w14:paraId="5660514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Work in the swimming pool and spa servicing industry</w:t>
            </w:r>
          </w:p>
        </w:tc>
        <w:tc>
          <w:tcPr>
            <w:tcW w:w="1318" w:type="dxa"/>
            <w:tcBorders>
              <w:top w:val="single" w:sz="4" w:space="0" w:color="auto"/>
              <w:bottom w:val="single" w:sz="4" w:space="0" w:color="auto"/>
            </w:tcBorders>
            <w:tcMar>
              <w:top w:w="57" w:type="dxa"/>
              <w:bottom w:w="57" w:type="dxa"/>
            </w:tcMar>
            <w:vAlign w:val="center"/>
          </w:tcPr>
          <w:p w14:paraId="481B9CA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73CF1EA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8952C4A"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CPPSPS3009</w:t>
            </w:r>
          </w:p>
        </w:tc>
        <w:tc>
          <w:tcPr>
            <w:tcW w:w="6422" w:type="dxa"/>
            <w:tcBorders>
              <w:top w:val="single" w:sz="4" w:space="0" w:color="auto"/>
              <w:bottom w:val="single" w:sz="4" w:space="0" w:color="auto"/>
            </w:tcBorders>
            <w:tcMar>
              <w:top w:w="57" w:type="dxa"/>
              <w:bottom w:w="57" w:type="dxa"/>
            </w:tcMar>
            <w:vAlign w:val="bottom"/>
          </w:tcPr>
          <w:p w14:paraId="5DD0C28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swimming pool and spa stock</w:t>
            </w:r>
          </w:p>
        </w:tc>
        <w:tc>
          <w:tcPr>
            <w:tcW w:w="1318" w:type="dxa"/>
            <w:tcBorders>
              <w:top w:val="single" w:sz="4" w:space="0" w:color="auto"/>
              <w:bottom w:val="single" w:sz="4" w:space="0" w:color="auto"/>
            </w:tcBorders>
            <w:tcMar>
              <w:top w:w="57" w:type="dxa"/>
              <w:bottom w:w="57" w:type="dxa"/>
            </w:tcMar>
            <w:vAlign w:val="center"/>
          </w:tcPr>
          <w:p w14:paraId="2CC3EFB1"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3D54293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BD9010E"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CPPSPS3010</w:t>
            </w:r>
          </w:p>
        </w:tc>
        <w:tc>
          <w:tcPr>
            <w:tcW w:w="6422" w:type="dxa"/>
            <w:tcBorders>
              <w:top w:val="single" w:sz="4" w:space="0" w:color="auto"/>
              <w:bottom w:val="single" w:sz="4" w:space="0" w:color="auto"/>
            </w:tcBorders>
            <w:tcMar>
              <w:top w:w="57" w:type="dxa"/>
              <w:bottom w:w="57" w:type="dxa"/>
            </w:tcMar>
            <w:vAlign w:val="bottom"/>
          </w:tcPr>
          <w:p w14:paraId="7F0A5C0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Sell swimming pool and spa products and services</w:t>
            </w:r>
          </w:p>
        </w:tc>
        <w:tc>
          <w:tcPr>
            <w:tcW w:w="1318" w:type="dxa"/>
            <w:tcBorders>
              <w:top w:val="single" w:sz="4" w:space="0" w:color="auto"/>
              <w:bottom w:val="single" w:sz="4" w:space="0" w:color="auto"/>
            </w:tcBorders>
            <w:tcMar>
              <w:top w:w="57" w:type="dxa"/>
              <w:bottom w:w="57" w:type="dxa"/>
            </w:tcMar>
            <w:vAlign w:val="center"/>
          </w:tcPr>
          <w:p w14:paraId="4B7AB3E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090F19B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0BCFDD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CPPSPS3011</w:t>
            </w:r>
          </w:p>
        </w:tc>
        <w:tc>
          <w:tcPr>
            <w:tcW w:w="6422" w:type="dxa"/>
            <w:tcBorders>
              <w:top w:val="single" w:sz="4" w:space="0" w:color="auto"/>
              <w:bottom w:val="single" w:sz="4" w:space="0" w:color="auto"/>
            </w:tcBorders>
            <w:tcMar>
              <w:top w:w="57" w:type="dxa"/>
              <w:bottom w:w="57" w:type="dxa"/>
            </w:tcMar>
            <w:vAlign w:val="bottom"/>
          </w:tcPr>
          <w:p w14:paraId="4D62EE0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Use and maintain business technology related to swimming pool and spa servicing</w:t>
            </w:r>
          </w:p>
        </w:tc>
        <w:tc>
          <w:tcPr>
            <w:tcW w:w="1318" w:type="dxa"/>
            <w:tcBorders>
              <w:top w:val="single" w:sz="4" w:space="0" w:color="auto"/>
              <w:bottom w:val="single" w:sz="4" w:space="0" w:color="auto"/>
            </w:tcBorders>
            <w:tcMar>
              <w:top w:w="57" w:type="dxa"/>
              <w:bottom w:w="57" w:type="dxa"/>
            </w:tcMar>
            <w:vAlign w:val="center"/>
          </w:tcPr>
          <w:p w14:paraId="67537DD4"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2C2B0F5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594F7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CPPSPS3012</w:t>
            </w:r>
          </w:p>
        </w:tc>
        <w:tc>
          <w:tcPr>
            <w:tcW w:w="6422" w:type="dxa"/>
            <w:tcBorders>
              <w:top w:val="single" w:sz="4" w:space="0" w:color="auto"/>
              <w:bottom w:val="single" w:sz="4" w:space="0" w:color="auto"/>
            </w:tcBorders>
            <w:tcMar>
              <w:top w:w="57" w:type="dxa"/>
              <w:bottom w:w="57" w:type="dxa"/>
            </w:tcMar>
            <w:vAlign w:val="bottom"/>
          </w:tcPr>
          <w:p w14:paraId="3449D8C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Access and apply information from swimming pool and spa technical manuals</w:t>
            </w:r>
          </w:p>
        </w:tc>
        <w:tc>
          <w:tcPr>
            <w:tcW w:w="1318" w:type="dxa"/>
            <w:tcBorders>
              <w:top w:val="single" w:sz="4" w:space="0" w:color="auto"/>
              <w:bottom w:val="single" w:sz="4" w:space="0" w:color="auto"/>
            </w:tcBorders>
            <w:tcMar>
              <w:top w:w="57" w:type="dxa"/>
              <w:bottom w:w="57" w:type="dxa"/>
            </w:tcMar>
            <w:vAlign w:val="center"/>
          </w:tcPr>
          <w:p w14:paraId="100F0B24"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35A0210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AF7427D"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CPPSPS4001</w:t>
            </w:r>
          </w:p>
        </w:tc>
        <w:tc>
          <w:tcPr>
            <w:tcW w:w="6422" w:type="dxa"/>
            <w:tcBorders>
              <w:top w:val="single" w:sz="4" w:space="0" w:color="auto"/>
              <w:bottom w:val="single" w:sz="4" w:space="0" w:color="auto"/>
            </w:tcBorders>
            <w:tcMar>
              <w:top w:w="57" w:type="dxa"/>
              <w:bottom w:w="57" w:type="dxa"/>
            </w:tcMar>
            <w:vAlign w:val="bottom"/>
          </w:tcPr>
          <w:p w14:paraId="4ABE616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and treat water problems in swimming pools and spas</w:t>
            </w:r>
          </w:p>
        </w:tc>
        <w:tc>
          <w:tcPr>
            <w:tcW w:w="1318" w:type="dxa"/>
            <w:tcBorders>
              <w:top w:val="single" w:sz="4" w:space="0" w:color="auto"/>
              <w:bottom w:val="single" w:sz="4" w:space="0" w:color="auto"/>
            </w:tcBorders>
            <w:tcMar>
              <w:top w:w="57" w:type="dxa"/>
              <w:bottom w:w="57" w:type="dxa"/>
            </w:tcMar>
            <w:vAlign w:val="center"/>
          </w:tcPr>
          <w:p w14:paraId="04AB2B1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7B77A6F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B204BC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CPPSPS4002</w:t>
            </w:r>
          </w:p>
        </w:tc>
        <w:tc>
          <w:tcPr>
            <w:tcW w:w="6422" w:type="dxa"/>
            <w:tcBorders>
              <w:top w:val="single" w:sz="4" w:space="0" w:color="auto"/>
              <w:bottom w:val="single" w:sz="4" w:space="0" w:color="auto"/>
            </w:tcBorders>
            <w:tcMar>
              <w:top w:w="57" w:type="dxa"/>
              <w:bottom w:w="57" w:type="dxa"/>
            </w:tcMar>
            <w:vAlign w:val="bottom"/>
          </w:tcPr>
          <w:p w14:paraId="0107242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and repair swimming pool and spa circulation and filtration systems</w:t>
            </w:r>
          </w:p>
        </w:tc>
        <w:tc>
          <w:tcPr>
            <w:tcW w:w="1318" w:type="dxa"/>
            <w:tcBorders>
              <w:top w:val="single" w:sz="4" w:space="0" w:color="auto"/>
              <w:bottom w:val="single" w:sz="4" w:space="0" w:color="auto"/>
            </w:tcBorders>
            <w:tcMar>
              <w:top w:w="57" w:type="dxa"/>
              <w:bottom w:w="57" w:type="dxa"/>
            </w:tcMar>
            <w:vAlign w:val="center"/>
          </w:tcPr>
          <w:p w14:paraId="0A01A084"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35</w:t>
            </w:r>
          </w:p>
        </w:tc>
      </w:tr>
      <w:tr w:rsidR="00414ECB" w:rsidRPr="0072047E" w14:paraId="6F6A506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84D543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CPPSPS4003</w:t>
            </w:r>
          </w:p>
        </w:tc>
        <w:tc>
          <w:tcPr>
            <w:tcW w:w="6422" w:type="dxa"/>
            <w:tcBorders>
              <w:top w:val="single" w:sz="4" w:space="0" w:color="auto"/>
              <w:bottom w:val="single" w:sz="4" w:space="0" w:color="auto"/>
            </w:tcBorders>
            <w:tcMar>
              <w:top w:w="57" w:type="dxa"/>
              <w:bottom w:w="57" w:type="dxa"/>
            </w:tcMar>
            <w:vAlign w:val="bottom"/>
          </w:tcPr>
          <w:p w14:paraId="09A4BB9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and repair swimming pool and spa dosing systems</w:t>
            </w:r>
          </w:p>
        </w:tc>
        <w:tc>
          <w:tcPr>
            <w:tcW w:w="1318" w:type="dxa"/>
            <w:tcBorders>
              <w:top w:val="single" w:sz="4" w:space="0" w:color="auto"/>
              <w:bottom w:val="single" w:sz="4" w:space="0" w:color="auto"/>
            </w:tcBorders>
            <w:tcMar>
              <w:top w:w="57" w:type="dxa"/>
              <w:bottom w:w="57" w:type="dxa"/>
            </w:tcMar>
            <w:vAlign w:val="center"/>
          </w:tcPr>
          <w:p w14:paraId="0FBD6221"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35</w:t>
            </w:r>
          </w:p>
        </w:tc>
      </w:tr>
      <w:tr w:rsidR="00414ECB" w:rsidRPr="0072047E" w14:paraId="01F9213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C9B2CAC"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CPPSPS4004</w:t>
            </w:r>
          </w:p>
        </w:tc>
        <w:tc>
          <w:tcPr>
            <w:tcW w:w="6422" w:type="dxa"/>
            <w:tcBorders>
              <w:top w:val="single" w:sz="4" w:space="0" w:color="auto"/>
              <w:bottom w:val="single" w:sz="4" w:space="0" w:color="auto"/>
            </w:tcBorders>
            <w:tcMar>
              <w:top w:w="57" w:type="dxa"/>
              <w:bottom w:w="57" w:type="dxa"/>
            </w:tcMar>
            <w:vAlign w:val="bottom"/>
          </w:tcPr>
          <w:p w14:paraId="480DB79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and repair swimming pool and spa cleaning and vacuuming systems</w:t>
            </w:r>
          </w:p>
        </w:tc>
        <w:tc>
          <w:tcPr>
            <w:tcW w:w="1318" w:type="dxa"/>
            <w:tcBorders>
              <w:top w:val="single" w:sz="4" w:space="0" w:color="auto"/>
              <w:bottom w:val="single" w:sz="4" w:space="0" w:color="auto"/>
            </w:tcBorders>
            <w:tcMar>
              <w:top w:w="57" w:type="dxa"/>
              <w:bottom w:w="57" w:type="dxa"/>
            </w:tcMar>
            <w:vAlign w:val="center"/>
          </w:tcPr>
          <w:p w14:paraId="51493EC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35</w:t>
            </w:r>
          </w:p>
        </w:tc>
      </w:tr>
      <w:tr w:rsidR="00414ECB" w:rsidRPr="0072047E" w14:paraId="243D6CD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D7D2B0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CPPSPS4005</w:t>
            </w:r>
          </w:p>
        </w:tc>
        <w:tc>
          <w:tcPr>
            <w:tcW w:w="6422" w:type="dxa"/>
            <w:tcBorders>
              <w:top w:val="single" w:sz="4" w:space="0" w:color="auto"/>
              <w:bottom w:val="single" w:sz="4" w:space="0" w:color="auto"/>
            </w:tcBorders>
            <w:tcMar>
              <w:top w:w="57" w:type="dxa"/>
              <w:bottom w:w="57" w:type="dxa"/>
            </w:tcMar>
            <w:vAlign w:val="bottom"/>
          </w:tcPr>
          <w:p w14:paraId="55E88DC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service and repair swimming pool and spa heating systems</w:t>
            </w:r>
          </w:p>
        </w:tc>
        <w:tc>
          <w:tcPr>
            <w:tcW w:w="1318" w:type="dxa"/>
            <w:tcBorders>
              <w:top w:val="single" w:sz="4" w:space="0" w:color="auto"/>
              <w:bottom w:val="single" w:sz="4" w:space="0" w:color="auto"/>
            </w:tcBorders>
            <w:tcMar>
              <w:top w:w="57" w:type="dxa"/>
              <w:bottom w:w="57" w:type="dxa"/>
            </w:tcMar>
            <w:vAlign w:val="center"/>
          </w:tcPr>
          <w:p w14:paraId="5593DAC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0B87FC6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38679A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CPPSPS4006</w:t>
            </w:r>
          </w:p>
        </w:tc>
        <w:tc>
          <w:tcPr>
            <w:tcW w:w="6422" w:type="dxa"/>
            <w:tcBorders>
              <w:top w:val="single" w:sz="4" w:space="0" w:color="auto"/>
              <w:bottom w:val="single" w:sz="4" w:space="0" w:color="auto"/>
            </w:tcBorders>
            <w:tcMar>
              <w:top w:w="57" w:type="dxa"/>
              <w:bottom w:w="57" w:type="dxa"/>
            </w:tcMar>
            <w:vAlign w:val="bottom"/>
          </w:tcPr>
          <w:p w14:paraId="38F6094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service and repair swimming pool and spa low voltage lighting systems</w:t>
            </w:r>
          </w:p>
        </w:tc>
        <w:tc>
          <w:tcPr>
            <w:tcW w:w="1318" w:type="dxa"/>
            <w:tcBorders>
              <w:top w:val="single" w:sz="4" w:space="0" w:color="auto"/>
              <w:bottom w:val="single" w:sz="4" w:space="0" w:color="auto"/>
            </w:tcBorders>
            <w:tcMar>
              <w:top w:w="57" w:type="dxa"/>
              <w:bottom w:w="57" w:type="dxa"/>
            </w:tcMar>
            <w:vAlign w:val="center"/>
          </w:tcPr>
          <w:p w14:paraId="51CEF48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36E0EC6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AEA733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CPPSPS4007</w:t>
            </w:r>
          </w:p>
        </w:tc>
        <w:tc>
          <w:tcPr>
            <w:tcW w:w="6422" w:type="dxa"/>
            <w:tcBorders>
              <w:top w:val="single" w:sz="4" w:space="0" w:color="auto"/>
              <w:bottom w:val="single" w:sz="4" w:space="0" w:color="auto"/>
            </w:tcBorders>
            <w:tcMar>
              <w:top w:w="57" w:type="dxa"/>
              <w:bottom w:w="57" w:type="dxa"/>
            </w:tcMar>
            <w:vAlign w:val="bottom"/>
          </w:tcPr>
          <w:p w14:paraId="0F543FC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Inspect, service and repair aquatic facility plant and equipment</w:t>
            </w:r>
          </w:p>
        </w:tc>
        <w:tc>
          <w:tcPr>
            <w:tcW w:w="1318" w:type="dxa"/>
            <w:tcBorders>
              <w:top w:val="single" w:sz="4" w:space="0" w:color="auto"/>
              <w:bottom w:val="single" w:sz="4" w:space="0" w:color="auto"/>
            </w:tcBorders>
            <w:tcMar>
              <w:top w:w="57" w:type="dxa"/>
              <w:bottom w:w="57" w:type="dxa"/>
            </w:tcMar>
            <w:vAlign w:val="center"/>
          </w:tcPr>
          <w:p w14:paraId="2E20AEDC"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26B8084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DDA64B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CPPSPS4008</w:t>
            </w:r>
          </w:p>
        </w:tc>
        <w:tc>
          <w:tcPr>
            <w:tcW w:w="6422" w:type="dxa"/>
            <w:tcBorders>
              <w:top w:val="single" w:sz="4" w:space="0" w:color="auto"/>
              <w:bottom w:val="single" w:sz="4" w:space="0" w:color="auto"/>
            </w:tcBorders>
            <w:tcMar>
              <w:top w:w="57" w:type="dxa"/>
              <w:bottom w:w="57" w:type="dxa"/>
            </w:tcMar>
            <w:vAlign w:val="bottom"/>
          </w:tcPr>
          <w:p w14:paraId="6E56A1E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service and repair spas</w:t>
            </w:r>
          </w:p>
        </w:tc>
        <w:tc>
          <w:tcPr>
            <w:tcW w:w="1318" w:type="dxa"/>
            <w:tcBorders>
              <w:top w:val="single" w:sz="4" w:space="0" w:color="auto"/>
              <w:bottom w:val="single" w:sz="4" w:space="0" w:color="auto"/>
            </w:tcBorders>
            <w:tcMar>
              <w:top w:w="57" w:type="dxa"/>
              <w:bottom w:w="57" w:type="dxa"/>
            </w:tcMar>
            <w:vAlign w:val="center"/>
          </w:tcPr>
          <w:p w14:paraId="0C8D6067"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6A18411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D22D38C"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CPPSPS4009</w:t>
            </w:r>
          </w:p>
        </w:tc>
        <w:tc>
          <w:tcPr>
            <w:tcW w:w="6422" w:type="dxa"/>
            <w:tcBorders>
              <w:top w:val="single" w:sz="4" w:space="0" w:color="auto"/>
              <w:bottom w:val="single" w:sz="4" w:space="0" w:color="auto"/>
            </w:tcBorders>
            <w:tcMar>
              <w:top w:w="57" w:type="dxa"/>
              <w:bottom w:w="57" w:type="dxa"/>
            </w:tcMar>
            <w:vAlign w:val="bottom"/>
          </w:tcPr>
          <w:p w14:paraId="3C1AABC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Estimate cost of swimming pool and spa products and services</w:t>
            </w:r>
          </w:p>
        </w:tc>
        <w:tc>
          <w:tcPr>
            <w:tcW w:w="1318" w:type="dxa"/>
            <w:tcBorders>
              <w:top w:val="single" w:sz="4" w:space="0" w:color="auto"/>
              <w:bottom w:val="single" w:sz="4" w:space="0" w:color="auto"/>
            </w:tcBorders>
            <w:tcMar>
              <w:top w:w="57" w:type="dxa"/>
              <w:bottom w:w="57" w:type="dxa"/>
            </w:tcMar>
            <w:vAlign w:val="center"/>
          </w:tcPr>
          <w:p w14:paraId="663DC0BF"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6959B2C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F860A2A"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CPPSPS4012</w:t>
            </w:r>
          </w:p>
        </w:tc>
        <w:tc>
          <w:tcPr>
            <w:tcW w:w="6422" w:type="dxa"/>
            <w:tcBorders>
              <w:top w:val="single" w:sz="4" w:space="0" w:color="auto"/>
              <w:bottom w:val="single" w:sz="4" w:space="0" w:color="auto"/>
            </w:tcBorders>
            <w:tcMar>
              <w:top w:w="57" w:type="dxa"/>
              <w:bottom w:w="57" w:type="dxa"/>
            </w:tcMar>
            <w:vAlign w:val="bottom"/>
          </w:tcPr>
          <w:p w14:paraId="1440BBE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Design, install and service automated systems for swimming pools and spas</w:t>
            </w:r>
          </w:p>
        </w:tc>
        <w:tc>
          <w:tcPr>
            <w:tcW w:w="1318" w:type="dxa"/>
            <w:tcBorders>
              <w:top w:val="single" w:sz="4" w:space="0" w:color="auto"/>
              <w:bottom w:val="single" w:sz="4" w:space="0" w:color="auto"/>
            </w:tcBorders>
            <w:tcMar>
              <w:top w:w="57" w:type="dxa"/>
              <w:bottom w:w="57" w:type="dxa"/>
            </w:tcMar>
            <w:vAlign w:val="center"/>
          </w:tcPr>
          <w:p w14:paraId="12768F07"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00D3F2A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12CF8E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CPPSPS4013</w:t>
            </w:r>
          </w:p>
        </w:tc>
        <w:tc>
          <w:tcPr>
            <w:tcW w:w="6422" w:type="dxa"/>
            <w:tcBorders>
              <w:top w:val="single" w:sz="4" w:space="0" w:color="auto"/>
              <w:bottom w:val="single" w:sz="4" w:space="0" w:color="auto"/>
            </w:tcBorders>
            <w:tcMar>
              <w:top w:w="57" w:type="dxa"/>
              <w:bottom w:w="57" w:type="dxa"/>
            </w:tcMar>
            <w:vAlign w:val="bottom"/>
          </w:tcPr>
          <w:p w14:paraId="25548F2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Establish maintenance plans for swimming pools and spas</w:t>
            </w:r>
          </w:p>
        </w:tc>
        <w:tc>
          <w:tcPr>
            <w:tcW w:w="1318" w:type="dxa"/>
            <w:tcBorders>
              <w:top w:val="single" w:sz="4" w:space="0" w:color="auto"/>
              <w:bottom w:val="single" w:sz="4" w:space="0" w:color="auto"/>
            </w:tcBorders>
            <w:tcMar>
              <w:top w:w="57" w:type="dxa"/>
              <w:bottom w:w="57" w:type="dxa"/>
            </w:tcMar>
            <w:vAlign w:val="center"/>
          </w:tcPr>
          <w:p w14:paraId="3803B217"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35</w:t>
            </w:r>
          </w:p>
        </w:tc>
      </w:tr>
      <w:tr w:rsidR="00414ECB" w:rsidRPr="0072047E" w14:paraId="6EDEAD6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E1193EA"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CPPSPS4014</w:t>
            </w:r>
          </w:p>
        </w:tc>
        <w:tc>
          <w:tcPr>
            <w:tcW w:w="6422" w:type="dxa"/>
            <w:tcBorders>
              <w:top w:val="single" w:sz="4" w:space="0" w:color="auto"/>
              <w:bottom w:val="single" w:sz="4" w:space="0" w:color="auto"/>
            </w:tcBorders>
            <w:tcMar>
              <w:top w:w="57" w:type="dxa"/>
              <w:bottom w:w="57" w:type="dxa"/>
            </w:tcMar>
            <w:vAlign w:val="bottom"/>
          </w:tcPr>
          <w:p w14:paraId="6364534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Drain and acid wash swimming pools and spas</w:t>
            </w:r>
          </w:p>
        </w:tc>
        <w:tc>
          <w:tcPr>
            <w:tcW w:w="1318" w:type="dxa"/>
            <w:tcBorders>
              <w:top w:val="single" w:sz="4" w:space="0" w:color="auto"/>
              <w:bottom w:val="single" w:sz="4" w:space="0" w:color="auto"/>
            </w:tcBorders>
            <w:tcMar>
              <w:top w:w="57" w:type="dxa"/>
              <w:bottom w:w="57" w:type="dxa"/>
            </w:tcMar>
            <w:vAlign w:val="center"/>
          </w:tcPr>
          <w:p w14:paraId="1ADB6C8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3C8775E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FAE99F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CPPSPS4016</w:t>
            </w:r>
          </w:p>
        </w:tc>
        <w:tc>
          <w:tcPr>
            <w:tcW w:w="6422" w:type="dxa"/>
            <w:tcBorders>
              <w:top w:val="single" w:sz="4" w:space="0" w:color="auto"/>
              <w:bottom w:val="single" w:sz="4" w:space="0" w:color="auto"/>
            </w:tcBorders>
            <w:tcMar>
              <w:top w:w="57" w:type="dxa"/>
              <w:bottom w:w="57" w:type="dxa"/>
            </w:tcMar>
            <w:vAlign w:val="bottom"/>
          </w:tcPr>
          <w:p w14:paraId="18555AE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Advise on swimming pool and spa products and services</w:t>
            </w:r>
          </w:p>
        </w:tc>
        <w:tc>
          <w:tcPr>
            <w:tcW w:w="1318" w:type="dxa"/>
            <w:tcBorders>
              <w:top w:val="single" w:sz="4" w:space="0" w:color="auto"/>
              <w:bottom w:val="single" w:sz="4" w:space="0" w:color="auto"/>
            </w:tcBorders>
            <w:tcMar>
              <w:top w:w="57" w:type="dxa"/>
              <w:bottom w:w="57" w:type="dxa"/>
            </w:tcMar>
            <w:vAlign w:val="center"/>
          </w:tcPr>
          <w:p w14:paraId="1D8CC5A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31E4EAA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3C3F245"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CPPSPS4017</w:t>
            </w:r>
          </w:p>
        </w:tc>
        <w:tc>
          <w:tcPr>
            <w:tcW w:w="6422" w:type="dxa"/>
            <w:tcBorders>
              <w:top w:val="single" w:sz="4" w:space="0" w:color="auto"/>
              <w:bottom w:val="single" w:sz="4" w:space="0" w:color="auto"/>
            </w:tcBorders>
            <w:tcMar>
              <w:top w:w="57" w:type="dxa"/>
              <w:bottom w:w="57" w:type="dxa"/>
            </w:tcMar>
            <w:vAlign w:val="bottom"/>
          </w:tcPr>
          <w:p w14:paraId="7F320D7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Detect leaks in swimming pools and spas</w:t>
            </w:r>
          </w:p>
        </w:tc>
        <w:tc>
          <w:tcPr>
            <w:tcW w:w="1318" w:type="dxa"/>
            <w:tcBorders>
              <w:top w:val="single" w:sz="4" w:space="0" w:color="auto"/>
              <w:bottom w:val="single" w:sz="4" w:space="0" w:color="auto"/>
            </w:tcBorders>
            <w:tcMar>
              <w:top w:w="57" w:type="dxa"/>
              <w:bottom w:w="57" w:type="dxa"/>
            </w:tcMar>
            <w:vAlign w:val="center"/>
          </w:tcPr>
          <w:p w14:paraId="3E3C7F1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1F3AA4A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60BCDB5"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CPPSSI2012</w:t>
            </w:r>
          </w:p>
        </w:tc>
        <w:tc>
          <w:tcPr>
            <w:tcW w:w="6422" w:type="dxa"/>
            <w:tcBorders>
              <w:top w:val="single" w:sz="4" w:space="0" w:color="auto"/>
              <w:bottom w:val="single" w:sz="4" w:space="0" w:color="auto"/>
            </w:tcBorders>
            <w:tcMar>
              <w:top w:w="57" w:type="dxa"/>
              <w:bottom w:w="57" w:type="dxa"/>
            </w:tcMar>
            <w:vAlign w:val="bottom"/>
          </w:tcPr>
          <w:p w14:paraId="7DDF70F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Assist in collecting basic spatial data</w:t>
            </w:r>
          </w:p>
        </w:tc>
        <w:tc>
          <w:tcPr>
            <w:tcW w:w="1318" w:type="dxa"/>
            <w:tcBorders>
              <w:top w:val="single" w:sz="4" w:space="0" w:color="auto"/>
              <w:bottom w:val="single" w:sz="4" w:space="0" w:color="auto"/>
            </w:tcBorders>
            <w:tcMar>
              <w:top w:w="57" w:type="dxa"/>
              <w:bottom w:w="57" w:type="dxa"/>
            </w:tcMar>
            <w:vAlign w:val="center"/>
          </w:tcPr>
          <w:p w14:paraId="7FFCC5BB"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1C3C85E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7CA542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CPPSSI2013</w:t>
            </w:r>
          </w:p>
        </w:tc>
        <w:tc>
          <w:tcPr>
            <w:tcW w:w="6422" w:type="dxa"/>
            <w:tcBorders>
              <w:top w:val="single" w:sz="4" w:space="0" w:color="auto"/>
              <w:bottom w:val="single" w:sz="4" w:space="0" w:color="auto"/>
            </w:tcBorders>
            <w:tcMar>
              <w:top w:w="57" w:type="dxa"/>
              <w:bottom w:w="57" w:type="dxa"/>
            </w:tcMar>
            <w:vAlign w:val="bottom"/>
          </w:tcPr>
          <w:p w14:paraId="180C628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Store and retrieve basic spatial data</w:t>
            </w:r>
          </w:p>
        </w:tc>
        <w:tc>
          <w:tcPr>
            <w:tcW w:w="1318" w:type="dxa"/>
            <w:tcBorders>
              <w:top w:val="single" w:sz="4" w:space="0" w:color="auto"/>
              <w:bottom w:val="single" w:sz="4" w:space="0" w:color="auto"/>
            </w:tcBorders>
            <w:tcMar>
              <w:top w:w="57" w:type="dxa"/>
              <w:bottom w:w="57" w:type="dxa"/>
            </w:tcMar>
            <w:vAlign w:val="center"/>
          </w:tcPr>
          <w:p w14:paraId="2E2D55AC"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35F599F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8E976E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CPPSSI2015</w:t>
            </w:r>
          </w:p>
        </w:tc>
        <w:tc>
          <w:tcPr>
            <w:tcW w:w="6422" w:type="dxa"/>
            <w:tcBorders>
              <w:top w:val="single" w:sz="4" w:space="0" w:color="auto"/>
              <w:bottom w:val="single" w:sz="4" w:space="0" w:color="auto"/>
            </w:tcBorders>
            <w:tcMar>
              <w:top w:w="57" w:type="dxa"/>
              <w:bottom w:w="57" w:type="dxa"/>
            </w:tcMar>
            <w:vAlign w:val="bottom"/>
          </w:tcPr>
          <w:p w14:paraId="0F84996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Assist with surveying and spatial field activities</w:t>
            </w:r>
          </w:p>
        </w:tc>
        <w:tc>
          <w:tcPr>
            <w:tcW w:w="1318" w:type="dxa"/>
            <w:tcBorders>
              <w:top w:val="single" w:sz="4" w:space="0" w:color="auto"/>
              <w:bottom w:val="single" w:sz="4" w:space="0" w:color="auto"/>
            </w:tcBorders>
            <w:tcMar>
              <w:top w:w="57" w:type="dxa"/>
              <w:bottom w:w="57" w:type="dxa"/>
            </w:tcMar>
            <w:vAlign w:val="center"/>
          </w:tcPr>
          <w:p w14:paraId="6CFCB696"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10</w:t>
            </w:r>
          </w:p>
        </w:tc>
      </w:tr>
      <w:tr w:rsidR="00414ECB" w:rsidRPr="0072047E" w14:paraId="0E33E34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A20942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CPPSSI3011</w:t>
            </w:r>
          </w:p>
        </w:tc>
        <w:tc>
          <w:tcPr>
            <w:tcW w:w="6422" w:type="dxa"/>
            <w:tcBorders>
              <w:top w:val="single" w:sz="4" w:space="0" w:color="auto"/>
              <w:bottom w:val="single" w:sz="4" w:space="0" w:color="auto"/>
            </w:tcBorders>
            <w:tcMar>
              <w:top w:w="57" w:type="dxa"/>
              <w:bottom w:w="57" w:type="dxa"/>
            </w:tcMar>
            <w:vAlign w:val="bottom"/>
          </w:tcPr>
          <w:p w14:paraId="3EDFE2C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Produce basic maps</w:t>
            </w:r>
          </w:p>
        </w:tc>
        <w:tc>
          <w:tcPr>
            <w:tcW w:w="1318" w:type="dxa"/>
            <w:tcBorders>
              <w:top w:val="single" w:sz="4" w:space="0" w:color="auto"/>
              <w:bottom w:val="single" w:sz="4" w:space="0" w:color="auto"/>
            </w:tcBorders>
            <w:tcMar>
              <w:top w:w="57" w:type="dxa"/>
              <w:bottom w:w="57" w:type="dxa"/>
            </w:tcMar>
            <w:vAlign w:val="center"/>
          </w:tcPr>
          <w:p w14:paraId="2E0B9A86"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5868FEA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7A37B33"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CPPSSI3015</w:t>
            </w:r>
          </w:p>
        </w:tc>
        <w:tc>
          <w:tcPr>
            <w:tcW w:w="6422" w:type="dxa"/>
            <w:tcBorders>
              <w:top w:val="single" w:sz="4" w:space="0" w:color="auto"/>
              <w:bottom w:val="single" w:sz="4" w:space="0" w:color="auto"/>
            </w:tcBorders>
            <w:tcMar>
              <w:top w:w="57" w:type="dxa"/>
              <w:bottom w:w="57" w:type="dxa"/>
            </w:tcMar>
            <w:vAlign w:val="bottom"/>
          </w:tcPr>
          <w:p w14:paraId="55BA544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Collect basic surveying data</w:t>
            </w:r>
          </w:p>
        </w:tc>
        <w:tc>
          <w:tcPr>
            <w:tcW w:w="1318" w:type="dxa"/>
            <w:tcBorders>
              <w:top w:val="single" w:sz="4" w:space="0" w:color="auto"/>
              <w:bottom w:val="single" w:sz="4" w:space="0" w:color="auto"/>
            </w:tcBorders>
            <w:tcMar>
              <w:top w:w="57" w:type="dxa"/>
              <w:bottom w:w="57" w:type="dxa"/>
            </w:tcMar>
            <w:vAlign w:val="center"/>
          </w:tcPr>
          <w:p w14:paraId="683F1DD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6191EC6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EFEFB7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CPPSSI3016</w:t>
            </w:r>
          </w:p>
        </w:tc>
        <w:tc>
          <w:tcPr>
            <w:tcW w:w="6422" w:type="dxa"/>
            <w:tcBorders>
              <w:top w:val="single" w:sz="4" w:space="0" w:color="auto"/>
              <w:bottom w:val="single" w:sz="4" w:space="0" w:color="auto"/>
            </w:tcBorders>
            <w:tcMar>
              <w:top w:w="57" w:type="dxa"/>
              <w:bottom w:w="57" w:type="dxa"/>
            </w:tcMar>
            <w:vAlign w:val="bottom"/>
          </w:tcPr>
          <w:p w14:paraId="27016B5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Provide field support services for surveying and spatial projects</w:t>
            </w:r>
          </w:p>
        </w:tc>
        <w:tc>
          <w:tcPr>
            <w:tcW w:w="1318" w:type="dxa"/>
            <w:tcBorders>
              <w:top w:val="single" w:sz="4" w:space="0" w:color="auto"/>
              <w:bottom w:val="single" w:sz="4" w:space="0" w:color="auto"/>
            </w:tcBorders>
            <w:tcMar>
              <w:top w:w="57" w:type="dxa"/>
              <w:bottom w:w="57" w:type="dxa"/>
            </w:tcMar>
            <w:vAlign w:val="center"/>
          </w:tcPr>
          <w:p w14:paraId="7C80503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2849CBF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626FBAB"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CPPSSI3019</w:t>
            </w:r>
          </w:p>
        </w:tc>
        <w:tc>
          <w:tcPr>
            <w:tcW w:w="6422" w:type="dxa"/>
            <w:tcBorders>
              <w:top w:val="single" w:sz="4" w:space="0" w:color="auto"/>
              <w:bottom w:val="single" w:sz="4" w:space="0" w:color="auto"/>
            </w:tcBorders>
            <w:tcMar>
              <w:top w:w="57" w:type="dxa"/>
              <w:bottom w:w="57" w:type="dxa"/>
            </w:tcMar>
            <w:vAlign w:val="bottom"/>
          </w:tcPr>
          <w:p w14:paraId="1091973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Produce basic plans of surveys</w:t>
            </w:r>
          </w:p>
        </w:tc>
        <w:tc>
          <w:tcPr>
            <w:tcW w:w="1318" w:type="dxa"/>
            <w:tcBorders>
              <w:top w:val="single" w:sz="4" w:space="0" w:color="auto"/>
              <w:bottom w:val="single" w:sz="4" w:space="0" w:color="auto"/>
            </w:tcBorders>
            <w:tcMar>
              <w:top w:w="57" w:type="dxa"/>
              <w:bottom w:w="57" w:type="dxa"/>
            </w:tcMar>
            <w:vAlign w:val="center"/>
          </w:tcPr>
          <w:p w14:paraId="3C6275B1"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00EC83A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221785A"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CPPSSI3020</w:t>
            </w:r>
          </w:p>
        </w:tc>
        <w:tc>
          <w:tcPr>
            <w:tcW w:w="6422" w:type="dxa"/>
            <w:tcBorders>
              <w:top w:val="single" w:sz="4" w:space="0" w:color="auto"/>
              <w:bottom w:val="single" w:sz="4" w:space="0" w:color="auto"/>
            </w:tcBorders>
            <w:tcMar>
              <w:top w:w="57" w:type="dxa"/>
              <w:bottom w:w="57" w:type="dxa"/>
            </w:tcMar>
            <w:vAlign w:val="bottom"/>
          </w:tcPr>
          <w:p w14:paraId="4912D71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Perform simple surveying and spatial computations</w:t>
            </w:r>
          </w:p>
        </w:tc>
        <w:tc>
          <w:tcPr>
            <w:tcW w:w="1318" w:type="dxa"/>
            <w:tcBorders>
              <w:top w:val="single" w:sz="4" w:space="0" w:color="auto"/>
              <w:bottom w:val="single" w:sz="4" w:space="0" w:color="auto"/>
            </w:tcBorders>
            <w:tcMar>
              <w:top w:w="57" w:type="dxa"/>
              <w:bottom w:w="57" w:type="dxa"/>
            </w:tcMar>
            <w:vAlign w:val="center"/>
          </w:tcPr>
          <w:p w14:paraId="72D217EB"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100</w:t>
            </w:r>
          </w:p>
        </w:tc>
      </w:tr>
      <w:tr w:rsidR="00414ECB" w:rsidRPr="0072047E" w14:paraId="4F02EF7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C83DCD0"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CPPSSI3021</w:t>
            </w:r>
          </w:p>
        </w:tc>
        <w:tc>
          <w:tcPr>
            <w:tcW w:w="6422" w:type="dxa"/>
            <w:tcBorders>
              <w:top w:val="single" w:sz="4" w:space="0" w:color="auto"/>
              <w:bottom w:val="single" w:sz="4" w:space="0" w:color="auto"/>
            </w:tcBorders>
            <w:tcMar>
              <w:top w:w="57" w:type="dxa"/>
              <w:bottom w:w="57" w:type="dxa"/>
            </w:tcMar>
            <w:vAlign w:val="bottom"/>
          </w:tcPr>
          <w:p w14:paraId="39BAD90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Visually interpret image data</w:t>
            </w:r>
          </w:p>
        </w:tc>
        <w:tc>
          <w:tcPr>
            <w:tcW w:w="1318" w:type="dxa"/>
            <w:tcBorders>
              <w:top w:val="single" w:sz="4" w:space="0" w:color="auto"/>
              <w:bottom w:val="single" w:sz="4" w:space="0" w:color="auto"/>
            </w:tcBorders>
            <w:tcMar>
              <w:top w:w="57" w:type="dxa"/>
              <w:bottom w:w="57" w:type="dxa"/>
            </w:tcMar>
            <w:vAlign w:val="center"/>
          </w:tcPr>
          <w:p w14:paraId="5025A39F"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5D04E2E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EA986DE"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CPPSSI4022</w:t>
            </w:r>
          </w:p>
        </w:tc>
        <w:tc>
          <w:tcPr>
            <w:tcW w:w="6422" w:type="dxa"/>
            <w:tcBorders>
              <w:top w:val="single" w:sz="4" w:space="0" w:color="auto"/>
              <w:bottom w:val="single" w:sz="4" w:space="0" w:color="auto"/>
            </w:tcBorders>
            <w:tcMar>
              <w:top w:w="57" w:type="dxa"/>
              <w:bottom w:w="57" w:type="dxa"/>
            </w:tcMar>
            <w:vAlign w:val="bottom"/>
          </w:tcPr>
          <w:p w14:paraId="08A7B5F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Store and retrieve spatial data</w:t>
            </w:r>
          </w:p>
        </w:tc>
        <w:tc>
          <w:tcPr>
            <w:tcW w:w="1318" w:type="dxa"/>
            <w:tcBorders>
              <w:top w:val="single" w:sz="4" w:space="0" w:color="auto"/>
              <w:bottom w:val="single" w:sz="4" w:space="0" w:color="auto"/>
            </w:tcBorders>
            <w:tcMar>
              <w:top w:w="57" w:type="dxa"/>
              <w:bottom w:w="57" w:type="dxa"/>
            </w:tcMar>
            <w:vAlign w:val="center"/>
          </w:tcPr>
          <w:p w14:paraId="24FB700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7BE6A20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F829503"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CPPSSI4024</w:t>
            </w:r>
          </w:p>
        </w:tc>
        <w:tc>
          <w:tcPr>
            <w:tcW w:w="6422" w:type="dxa"/>
            <w:tcBorders>
              <w:top w:val="single" w:sz="4" w:space="0" w:color="auto"/>
              <w:bottom w:val="single" w:sz="4" w:space="0" w:color="auto"/>
            </w:tcBorders>
            <w:tcMar>
              <w:top w:w="57" w:type="dxa"/>
              <w:bottom w:w="57" w:type="dxa"/>
            </w:tcMar>
            <w:vAlign w:val="bottom"/>
          </w:tcPr>
          <w:p w14:paraId="6F9B51A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Source and assess spatial data</w:t>
            </w:r>
          </w:p>
        </w:tc>
        <w:tc>
          <w:tcPr>
            <w:tcW w:w="1318" w:type="dxa"/>
            <w:tcBorders>
              <w:top w:val="single" w:sz="4" w:space="0" w:color="auto"/>
              <w:bottom w:val="single" w:sz="4" w:space="0" w:color="auto"/>
            </w:tcBorders>
            <w:tcMar>
              <w:top w:w="57" w:type="dxa"/>
              <w:bottom w:w="57" w:type="dxa"/>
            </w:tcMar>
            <w:vAlign w:val="center"/>
          </w:tcPr>
          <w:p w14:paraId="349965E4"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100</w:t>
            </w:r>
          </w:p>
        </w:tc>
      </w:tr>
      <w:tr w:rsidR="00414ECB" w:rsidRPr="0072047E" w14:paraId="650A01C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9E314AD"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CPPSSI4025</w:t>
            </w:r>
          </w:p>
        </w:tc>
        <w:tc>
          <w:tcPr>
            <w:tcW w:w="6422" w:type="dxa"/>
            <w:tcBorders>
              <w:top w:val="single" w:sz="4" w:space="0" w:color="auto"/>
              <w:bottom w:val="single" w:sz="4" w:space="0" w:color="auto"/>
            </w:tcBorders>
            <w:tcMar>
              <w:top w:w="57" w:type="dxa"/>
              <w:bottom w:w="57" w:type="dxa"/>
            </w:tcMar>
            <w:vAlign w:val="bottom"/>
          </w:tcPr>
          <w:p w14:paraId="779D0FC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Collect spatial data using GNSS</w:t>
            </w:r>
          </w:p>
        </w:tc>
        <w:tc>
          <w:tcPr>
            <w:tcW w:w="1318" w:type="dxa"/>
            <w:tcBorders>
              <w:top w:val="single" w:sz="4" w:space="0" w:color="auto"/>
              <w:bottom w:val="single" w:sz="4" w:space="0" w:color="auto"/>
            </w:tcBorders>
            <w:tcMar>
              <w:top w:w="57" w:type="dxa"/>
              <w:bottom w:w="57" w:type="dxa"/>
            </w:tcMar>
            <w:vAlign w:val="center"/>
          </w:tcPr>
          <w:p w14:paraId="5F734AD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7F0CCCA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BF2FE9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CPPSSI4026</w:t>
            </w:r>
          </w:p>
        </w:tc>
        <w:tc>
          <w:tcPr>
            <w:tcW w:w="6422" w:type="dxa"/>
            <w:tcBorders>
              <w:top w:val="single" w:sz="4" w:space="0" w:color="auto"/>
              <w:bottom w:val="single" w:sz="4" w:space="0" w:color="auto"/>
            </w:tcBorders>
            <w:tcMar>
              <w:top w:w="57" w:type="dxa"/>
              <w:bottom w:w="57" w:type="dxa"/>
            </w:tcMar>
            <w:vAlign w:val="bottom"/>
          </w:tcPr>
          <w:p w14:paraId="441CE14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Digitally enhance and process image data</w:t>
            </w:r>
          </w:p>
        </w:tc>
        <w:tc>
          <w:tcPr>
            <w:tcW w:w="1318" w:type="dxa"/>
            <w:tcBorders>
              <w:top w:val="single" w:sz="4" w:space="0" w:color="auto"/>
              <w:bottom w:val="single" w:sz="4" w:space="0" w:color="auto"/>
            </w:tcBorders>
            <w:tcMar>
              <w:top w:w="57" w:type="dxa"/>
              <w:bottom w:w="57" w:type="dxa"/>
            </w:tcMar>
            <w:vAlign w:val="center"/>
          </w:tcPr>
          <w:p w14:paraId="22FA7FFD"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1C9C00D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914D26E"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CPPSSI4030</w:t>
            </w:r>
          </w:p>
        </w:tc>
        <w:tc>
          <w:tcPr>
            <w:tcW w:w="6422" w:type="dxa"/>
            <w:tcBorders>
              <w:top w:val="single" w:sz="4" w:space="0" w:color="auto"/>
              <w:bottom w:val="single" w:sz="4" w:space="0" w:color="auto"/>
            </w:tcBorders>
            <w:tcMar>
              <w:top w:w="57" w:type="dxa"/>
              <w:bottom w:w="57" w:type="dxa"/>
            </w:tcMar>
            <w:vAlign w:val="bottom"/>
          </w:tcPr>
          <w:p w14:paraId="1ED987D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Operate surveying equipment</w:t>
            </w:r>
          </w:p>
        </w:tc>
        <w:tc>
          <w:tcPr>
            <w:tcW w:w="1318" w:type="dxa"/>
            <w:tcBorders>
              <w:top w:val="single" w:sz="4" w:space="0" w:color="auto"/>
              <w:bottom w:val="single" w:sz="4" w:space="0" w:color="auto"/>
            </w:tcBorders>
            <w:tcMar>
              <w:top w:w="57" w:type="dxa"/>
              <w:bottom w:w="57" w:type="dxa"/>
            </w:tcMar>
            <w:vAlign w:val="center"/>
          </w:tcPr>
          <w:p w14:paraId="1A3C768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100</w:t>
            </w:r>
          </w:p>
        </w:tc>
      </w:tr>
      <w:tr w:rsidR="00414ECB" w:rsidRPr="0072047E" w14:paraId="087B01D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7D841B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CPPSSI4031</w:t>
            </w:r>
          </w:p>
        </w:tc>
        <w:tc>
          <w:tcPr>
            <w:tcW w:w="6422" w:type="dxa"/>
            <w:tcBorders>
              <w:top w:val="single" w:sz="4" w:space="0" w:color="auto"/>
              <w:bottom w:val="single" w:sz="4" w:space="0" w:color="auto"/>
            </w:tcBorders>
            <w:tcMar>
              <w:top w:w="57" w:type="dxa"/>
              <w:bottom w:w="57" w:type="dxa"/>
            </w:tcMar>
            <w:vAlign w:val="bottom"/>
          </w:tcPr>
          <w:p w14:paraId="2E5E09F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Perform surveying computations</w:t>
            </w:r>
          </w:p>
        </w:tc>
        <w:tc>
          <w:tcPr>
            <w:tcW w:w="1318" w:type="dxa"/>
            <w:tcBorders>
              <w:top w:val="single" w:sz="4" w:space="0" w:color="auto"/>
              <w:bottom w:val="single" w:sz="4" w:space="0" w:color="auto"/>
            </w:tcBorders>
            <w:tcMar>
              <w:top w:w="57" w:type="dxa"/>
              <w:bottom w:w="57" w:type="dxa"/>
            </w:tcMar>
            <w:vAlign w:val="center"/>
          </w:tcPr>
          <w:p w14:paraId="68B1CFB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03210AD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20264D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CPPSSI4032</w:t>
            </w:r>
          </w:p>
        </w:tc>
        <w:tc>
          <w:tcPr>
            <w:tcW w:w="6422" w:type="dxa"/>
            <w:tcBorders>
              <w:top w:val="single" w:sz="4" w:space="0" w:color="auto"/>
              <w:bottom w:val="single" w:sz="4" w:space="0" w:color="auto"/>
            </w:tcBorders>
            <w:tcMar>
              <w:top w:w="57" w:type="dxa"/>
              <w:bottom w:w="57" w:type="dxa"/>
            </w:tcMar>
            <w:vAlign w:val="bottom"/>
          </w:tcPr>
          <w:p w14:paraId="60E2FD0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Plan and conduct field surveying operations</w:t>
            </w:r>
          </w:p>
        </w:tc>
        <w:tc>
          <w:tcPr>
            <w:tcW w:w="1318" w:type="dxa"/>
            <w:tcBorders>
              <w:top w:val="single" w:sz="4" w:space="0" w:color="auto"/>
              <w:bottom w:val="single" w:sz="4" w:space="0" w:color="auto"/>
            </w:tcBorders>
            <w:tcMar>
              <w:top w:w="57" w:type="dxa"/>
              <w:bottom w:w="57" w:type="dxa"/>
            </w:tcMar>
            <w:vAlign w:val="center"/>
          </w:tcPr>
          <w:p w14:paraId="7F127BB7"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6C8D203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5A9177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CPPSSI4034</w:t>
            </w:r>
          </w:p>
        </w:tc>
        <w:tc>
          <w:tcPr>
            <w:tcW w:w="6422" w:type="dxa"/>
            <w:tcBorders>
              <w:top w:val="single" w:sz="4" w:space="0" w:color="auto"/>
              <w:bottom w:val="single" w:sz="4" w:space="0" w:color="auto"/>
            </w:tcBorders>
            <w:tcMar>
              <w:top w:w="57" w:type="dxa"/>
              <w:bottom w:w="57" w:type="dxa"/>
            </w:tcMar>
            <w:vAlign w:val="bottom"/>
          </w:tcPr>
          <w:p w14:paraId="62F72A9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spatial data</w:t>
            </w:r>
          </w:p>
        </w:tc>
        <w:tc>
          <w:tcPr>
            <w:tcW w:w="1318" w:type="dxa"/>
            <w:tcBorders>
              <w:top w:val="single" w:sz="4" w:space="0" w:color="auto"/>
              <w:bottom w:val="single" w:sz="4" w:space="0" w:color="auto"/>
            </w:tcBorders>
            <w:tcMar>
              <w:top w:w="57" w:type="dxa"/>
              <w:bottom w:w="57" w:type="dxa"/>
            </w:tcMar>
            <w:vAlign w:val="center"/>
          </w:tcPr>
          <w:p w14:paraId="3F2AEB2E"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01BB26C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D1AF73C"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CPPSSI4035</w:t>
            </w:r>
          </w:p>
        </w:tc>
        <w:tc>
          <w:tcPr>
            <w:tcW w:w="6422" w:type="dxa"/>
            <w:tcBorders>
              <w:top w:val="single" w:sz="4" w:space="0" w:color="auto"/>
              <w:bottom w:val="single" w:sz="4" w:space="0" w:color="auto"/>
            </w:tcBorders>
            <w:tcMar>
              <w:top w:w="57" w:type="dxa"/>
              <w:bottom w:w="57" w:type="dxa"/>
            </w:tcMar>
            <w:vAlign w:val="bottom"/>
          </w:tcPr>
          <w:p w14:paraId="0E8BBDC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Apply GIS software to spatial problems</w:t>
            </w:r>
          </w:p>
        </w:tc>
        <w:tc>
          <w:tcPr>
            <w:tcW w:w="1318" w:type="dxa"/>
            <w:tcBorders>
              <w:top w:val="single" w:sz="4" w:space="0" w:color="auto"/>
              <w:bottom w:val="single" w:sz="4" w:space="0" w:color="auto"/>
            </w:tcBorders>
            <w:tcMar>
              <w:top w:w="57" w:type="dxa"/>
              <w:bottom w:w="57" w:type="dxa"/>
            </w:tcMar>
            <w:vAlign w:val="center"/>
          </w:tcPr>
          <w:p w14:paraId="21FCFE7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70</w:t>
            </w:r>
          </w:p>
        </w:tc>
      </w:tr>
      <w:tr w:rsidR="00414ECB" w:rsidRPr="0072047E" w14:paraId="4BD0825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3CA4F79"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CPPSSI4036</w:t>
            </w:r>
          </w:p>
        </w:tc>
        <w:tc>
          <w:tcPr>
            <w:tcW w:w="6422" w:type="dxa"/>
            <w:tcBorders>
              <w:top w:val="single" w:sz="4" w:space="0" w:color="auto"/>
              <w:bottom w:val="single" w:sz="4" w:space="0" w:color="auto"/>
            </w:tcBorders>
            <w:tcMar>
              <w:top w:w="57" w:type="dxa"/>
              <w:bottom w:w="57" w:type="dxa"/>
            </w:tcMar>
            <w:vAlign w:val="bottom"/>
          </w:tcPr>
          <w:p w14:paraId="03577F8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Operate spatial software applications</w:t>
            </w:r>
          </w:p>
        </w:tc>
        <w:tc>
          <w:tcPr>
            <w:tcW w:w="1318" w:type="dxa"/>
            <w:tcBorders>
              <w:top w:val="single" w:sz="4" w:space="0" w:color="auto"/>
              <w:bottom w:val="single" w:sz="4" w:space="0" w:color="auto"/>
            </w:tcBorders>
            <w:tcMar>
              <w:top w:w="57" w:type="dxa"/>
              <w:bottom w:w="57" w:type="dxa"/>
            </w:tcMar>
            <w:vAlign w:val="center"/>
          </w:tcPr>
          <w:p w14:paraId="4EC3E261"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373E36A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92584D9"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CPPSSI4037</w:t>
            </w:r>
          </w:p>
        </w:tc>
        <w:tc>
          <w:tcPr>
            <w:tcW w:w="6422" w:type="dxa"/>
            <w:tcBorders>
              <w:top w:val="single" w:sz="4" w:space="0" w:color="auto"/>
              <w:bottom w:val="single" w:sz="4" w:space="0" w:color="auto"/>
            </w:tcBorders>
            <w:tcMar>
              <w:top w:w="57" w:type="dxa"/>
              <w:bottom w:w="57" w:type="dxa"/>
            </w:tcMar>
            <w:vAlign w:val="bottom"/>
          </w:tcPr>
          <w:p w14:paraId="4F663D9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Produce computer-aided drawings</w:t>
            </w:r>
          </w:p>
        </w:tc>
        <w:tc>
          <w:tcPr>
            <w:tcW w:w="1318" w:type="dxa"/>
            <w:tcBorders>
              <w:top w:val="single" w:sz="4" w:space="0" w:color="auto"/>
              <w:bottom w:val="single" w:sz="4" w:space="0" w:color="auto"/>
            </w:tcBorders>
            <w:tcMar>
              <w:top w:w="57" w:type="dxa"/>
              <w:bottom w:w="57" w:type="dxa"/>
            </w:tcMar>
            <w:vAlign w:val="center"/>
          </w:tcPr>
          <w:p w14:paraId="2056A68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7991EFA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8C32FFB"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CPPSSI4038</w:t>
            </w:r>
          </w:p>
        </w:tc>
        <w:tc>
          <w:tcPr>
            <w:tcW w:w="6422" w:type="dxa"/>
            <w:tcBorders>
              <w:top w:val="single" w:sz="4" w:space="0" w:color="auto"/>
              <w:bottom w:val="single" w:sz="4" w:space="0" w:color="auto"/>
            </w:tcBorders>
            <w:tcMar>
              <w:top w:w="57" w:type="dxa"/>
              <w:bottom w:w="57" w:type="dxa"/>
            </w:tcMar>
            <w:vAlign w:val="bottom"/>
          </w:tcPr>
          <w:p w14:paraId="23149A6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Prepare and present GIS data</w:t>
            </w:r>
          </w:p>
        </w:tc>
        <w:tc>
          <w:tcPr>
            <w:tcW w:w="1318" w:type="dxa"/>
            <w:tcBorders>
              <w:top w:val="single" w:sz="4" w:space="0" w:color="auto"/>
              <w:bottom w:val="single" w:sz="4" w:space="0" w:color="auto"/>
            </w:tcBorders>
            <w:tcMar>
              <w:top w:w="57" w:type="dxa"/>
              <w:bottom w:w="57" w:type="dxa"/>
            </w:tcMar>
            <w:vAlign w:val="center"/>
          </w:tcPr>
          <w:p w14:paraId="68755D87"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7F210E6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EA33A1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CPPSSI4039</w:t>
            </w:r>
          </w:p>
        </w:tc>
        <w:tc>
          <w:tcPr>
            <w:tcW w:w="6422" w:type="dxa"/>
            <w:tcBorders>
              <w:top w:val="single" w:sz="4" w:space="0" w:color="auto"/>
              <w:bottom w:val="single" w:sz="4" w:space="0" w:color="auto"/>
            </w:tcBorders>
            <w:tcMar>
              <w:top w:w="57" w:type="dxa"/>
              <w:bottom w:w="57" w:type="dxa"/>
            </w:tcMar>
            <w:vAlign w:val="bottom"/>
          </w:tcPr>
          <w:p w14:paraId="06F9A57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Design and produce maps</w:t>
            </w:r>
          </w:p>
        </w:tc>
        <w:tc>
          <w:tcPr>
            <w:tcW w:w="1318" w:type="dxa"/>
            <w:tcBorders>
              <w:top w:val="single" w:sz="4" w:space="0" w:color="auto"/>
              <w:bottom w:val="single" w:sz="4" w:space="0" w:color="auto"/>
            </w:tcBorders>
            <w:tcMar>
              <w:top w:w="57" w:type="dxa"/>
              <w:bottom w:w="57" w:type="dxa"/>
            </w:tcMar>
            <w:vAlign w:val="center"/>
          </w:tcPr>
          <w:p w14:paraId="324E4104"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37522A9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233022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CPPSSI4040</w:t>
            </w:r>
          </w:p>
        </w:tc>
        <w:tc>
          <w:tcPr>
            <w:tcW w:w="6422" w:type="dxa"/>
            <w:tcBorders>
              <w:top w:val="single" w:sz="4" w:space="0" w:color="auto"/>
              <w:bottom w:val="single" w:sz="4" w:space="0" w:color="auto"/>
            </w:tcBorders>
            <w:tcMar>
              <w:top w:w="57" w:type="dxa"/>
              <w:bottom w:w="57" w:type="dxa"/>
            </w:tcMar>
            <w:vAlign w:val="bottom"/>
          </w:tcPr>
          <w:p w14:paraId="69E65F9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Collect spatial data using a total station</w:t>
            </w:r>
          </w:p>
        </w:tc>
        <w:tc>
          <w:tcPr>
            <w:tcW w:w="1318" w:type="dxa"/>
            <w:tcBorders>
              <w:top w:val="single" w:sz="4" w:space="0" w:color="auto"/>
              <w:bottom w:val="single" w:sz="4" w:space="0" w:color="auto"/>
            </w:tcBorders>
            <w:tcMar>
              <w:top w:w="57" w:type="dxa"/>
              <w:bottom w:w="57" w:type="dxa"/>
            </w:tcMar>
            <w:vAlign w:val="center"/>
          </w:tcPr>
          <w:p w14:paraId="45ED2FDE"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20AA9AC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638E5FA"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CPPSSI4041</w:t>
            </w:r>
          </w:p>
        </w:tc>
        <w:tc>
          <w:tcPr>
            <w:tcW w:w="6422" w:type="dxa"/>
            <w:tcBorders>
              <w:top w:val="single" w:sz="4" w:space="0" w:color="auto"/>
              <w:bottom w:val="single" w:sz="4" w:space="0" w:color="auto"/>
            </w:tcBorders>
            <w:tcMar>
              <w:top w:w="57" w:type="dxa"/>
              <w:bottom w:w="57" w:type="dxa"/>
            </w:tcMar>
            <w:vAlign w:val="bottom"/>
          </w:tcPr>
          <w:p w14:paraId="2FDBA31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Set out site and building works</w:t>
            </w:r>
          </w:p>
        </w:tc>
        <w:tc>
          <w:tcPr>
            <w:tcW w:w="1318" w:type="dxa"/>
            <w:tcBorders>
              <w:top w:val="single" w:sz="4" w:space="0" w:color="auto"/>
              <w:bottom w:val="single" w:sz="4" w:space="0" w:color="auto"/>
            </w:tcBorders>
            <w:tcMar>
              <w:top w:w="57" w:type="dxa"/>
              <w:bottom w:w="57" w:type="dxa"/>
            </w:tcMar>
            <w:vAlign w:val="center"/>
          </w:tcPr>
          <w:p w14:paraId="180C0864"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288FC6A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C01865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CPPSSI5031</w:t>
            </w:r>
          </w:p>
        </w:tc>
        <w:tc>
          <w:tcPr>
            <w:tcW w:w="6422" w:type="dxa"/>
            <w:tcBorders>
              <w:top w:val="single" w:sz="4" w:space="0" w:color="auto"/>
              <w:bottom w:val="single" w:sz="4" w:space="0" w:color="auto"/>
            </w:tcBorders>
            <w:tcMar>
              <w:top w:w="57" w:type="dxa"/>
              <w:bottom w:w="57" w:type="dxa"/>
            </w:tcMar>
            <w:vAlign w:val="bottom"/>
          </w:tcPr>
          <w:p w14:paraId="718B5F3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a spatial data collection plan</w:t>
            </w:r>
          </w:p>
        </w:tc>
        <w:tc>
          <w:tcPr>
            <w:tcW w:w="1318" w:type="dxa"/>
            <w:tcBorders>
              <w:top w:val="single" w:sz="4" w:space="0" w:color="auto"/>
              <w:bottom w:val="single" w:sz="4" w:space="0" w:color="auto"/>
            </w:tcBorders>
            <w:tcMar>
              <w:top w:w="57" w:type="dxa"/>
              <w:bottom w:w="57" w:type="dxa"/>
            </w:tcMar>
            <w:vAlign w:val="center"/>
          </w:tcPr>
          <w:p w14:paraId="0AD1AABD"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708BF4E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EC43AF9"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CPPSSI5032</w:t>
            </w:r>
          </w:p>
        </w:tc>
        <w:tc>
          <w:tcPr>
            <w:tcW w:w="6422" w:type="dxa"/>
            <w:tcBorders>
              <w:top w:val="single" w:sz="4" w:space="0" w:color="auto"/>
              <w:bottom w:val="single" w:sz="4" w:space="0" w:color="auto"/>
            </w:tcBorders>
            <w:tcMar>
              <w:top w:w="57" w:type="dxa"/>
              <w:bottom w:w="57" w:type="dxa"/>
            </w:tcMar>
            <w:vAlign w:val="bottom"/>
          </w:tcPr>
          <w:p w14:paraId="3917418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Capture new spatial data</w:t>
            </w:r>
          </w:p>
        </w:tc>
        <w:tc>
          <w:tcPr>
            <w:tcW w:w="1318" w:type="dxa"/>
            <w:tcBorders>
              <w:top w:val="single" w:sz="4" w:space="0" w:color="auto"/>
              <w:bottom w:val="single" w:sz="4" w:space="0" w:color="auto"/>
            </w:tcBorders>
            <w:tcMar>
              <w:top w:w="57" w:type="dxa"/>
              <w:bottom w:w="57" w:type="dxa"/>
            </w:tcMar>
            <w:vAlign w:val="center"/>
          </w:tcPr>
          <w:p w14:paraId="4C3A383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100</w:t>
            </w:r>
          </w:p>
        </w:tc>
      </w:tr>
      <w:tr w:rsidR="00414ECB" w:rsidRPr="0072047E" w14:paraId="07CB0A4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43EB74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CPPSSI5035</w:t>
            </w:r>
          </w:p>
        </w:tc>
        <w:tc>
          <w:tcPr>
            <w:tcW w:w="6422" w:type="dxa"/>
            <w:tcBorders>
              <w:top w:val="single" w:sz="4" w:space="0" w:color="auto"/>
              <w:bottom w:val="single" w:sz="4" w:space="0" w:color="auto"/>
            </w:tcBorders>
            <w:tcMar>
              <w:top w:w="57" w:type="dxa"/>
              <w:bottom w:w="57" w:type="dxa"/>
            </w:tcMar>
            <w:vAlign w:val="bottom"/>
          </w:tcPr>
          <w:p w14:paraId="350A00B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Create spatial data</w:t>
            </w:r>
          </w:p>
        </w:tc>
        <w:tc>
          <w:tcPr>
            <w:tcW w:w="1318" w:type="dxa"/>
            <w:tcBorders>
              <w:top w:val="single" w:sz="4" w:space="0" w:color="auto"/>
              <w:bottom w:val="single" w:sz="4" w:space="0" w:color="auto"/>
            </w:tcBorders>
            <w:tcMar>
              <w:top w:w="57" w:type="dxa"/>
              <w:bottom w:w="57" w:type="dxa"/>
            </w:tcMar>
            <w:vAlign w:val="center"/>
          </w:tcPr>
          <w:p w14:paraId="5BCAA28E"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24BB00C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3557CAB"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CPPSSI5036</w:t>
            </w:r>
          </w:p>
        </w:tc>
        <w:tc>
          <w:tcPr>
            <w:tcW w:w="6422" w:type="dxa"/>
            <w:tcBorders>
              <w:top w:val="single" w:sz="4" w:space="0" w:color="auto"/>
              <w:bottom w:val="single" w:sz="4" w:space="0" w:color="auto"/>
            </w:tcBorders>
            <w:tcMar>
              <w:top w:w="57" w:type="dxa"/>
              <w:bottom w:w="57" w:type="dxa"/>
            </w:tcMar>
            <w:vAlign w:val="bottom"/>
          </w:tcPr>
          <w:p w14:paraId="519C54C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Integrate spatial datasets</w:t>
            </w:r>
          </w:p>
        </w:tc>
        <w:tc>
          <w:tcPr>
            <w:tcW w:w="1318" w:type="dxa"/>
            <w:tcBorders>
              <w:top w:val="single" w:sz="4" w:space="0" w:color="auto"/>
              <w:bottom w:val="single" w:sz="4" w:space="0" w:color="auto"/>
            </w:tcBorders>
            <w:tcMar>
              <w:top w:w="57" w:type="dxa"/>
              <w:bottom w:w="57" w:type="dxa"/>
            </w:tcMar>
            <w:vAlign w:val="center"/>
          </w:tcPr>
          <w:p w14:paraId="756E54E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0FE1E82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518847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CPPSSI5037</w:t>
            </w:r>
          </w:p>
        </w:tc>
        <w:tc>
          <w:tcPr>
            <w:tcW w:w="6422" w:type="dxa"/>
            <w:tcBorders>
              <w:top w:val="single" w:sz="4" w:space="0" w:color="auto"/>
              <w:bottom w:val="single" w:sz="4" w:space="0" w:color="auto"/>
            </w:tcBorders>
            <w:tcMar>
              <w:top w:w="57" w:type="dxa"/>
              <w:bottom w:w="57" w:type="dxa"/>
            </w:tcMar>
            <w:vAlign w:val="bottom"/>
          </w:tcPr>
          <w:p w14:paraId="089EA45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spatial data systems</w:t>
            </w:r>
          </w:p>
        </w:tc>
        <w:tc>
          <w:tcPr>
            <w:tcW w:w="1318" w:type="dxa"/>
            <w:tcBorders>
              <w:top w:val="single" w:sz="4" w:space="0" w:color="auto"/>
              <w:bottom w:val="single" w:sz="4" w:space="0" w:color="auto"/>
            </w:tcBorders>
            <w:tcMar>
              <w:top w:w="57" w:type="dxa"/>
              <w:bottom w:w="57" w:type="dxa"/>
            </w:tcMar>
            <w:vAlign w:val="center"/>
          </w:tcPr>
          <w:p w14:paraId="4913990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248A57A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893CE6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CPPSSI5040</w:t>
            </w:r>
          </w:p>
        </w:tc>
        <w:tc>
          <w:tcPr>
            <w:tcW w:w="6422" w:type="dxa"/>
            <w:tcBorders>
              <w:top w:val="single" w:sz="4" w:space="0" w:color="auto"/>
              <w:bottom w:val="single" w:sz="4" w:space="0" w:color="auto"/>
            </w:tcBorders>
            <w:tcMar>
              <w:top w:w="57" w:type="dxa"/>
              <w:bottom w:w="57" w:type="dxa"/>
            </w:tcMar>
            <w:vAlign w:val="bottom"/>
          </w:tcPr>
          <w:p w14:paraId="0961FBA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Source, collate and interpret spatial data</w:t>
            </w:r>
          </w:p>
        </w:tc>
        <w:tc>
          <w:tcPr>
            <w:tcW w:w="1318" w:type="dxa"/>
            <w:tcBorders>
              <w:top w:val="single" w:sz="4" w:space="0" w:color="auto"/>
              <w:bottom w:val="single" w:sz="4" w:space="0" w:color="auto"/>
            </w:tcBorders>
            <w:tcMar>
              <w:top w:w="57" w:type="dxa"/>
              <w:bottom w:w="57" w:type="dxa"/>
            </w:tcMar>
            <w:vAlign w:val="center"/>
          </w:tcPr>
          <w:p w14:paraId="0F00961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45972C5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A509793"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CPPSSI5043</w:t>
            </w:r>
          </w:p>
        </w:tc>
        <w:tc>
          <w:tcPr>
            <w:tcW w:w="6422" w:type="dxa"/>
            <w:tcBorders>
              <w:top w:val="single" w:sz="4" w:space="0" w:color="auto"/>
              <w:bottom w:val="single" w:sz="4" w:space="0" w:color="auto"/>
            </w:tcBorders>
            <w:tcMar>
              <w:top w:w="57" w:type="dxa"/>
              <w:bottom w:w="57" w:type="dxa"/>
            </w:tcMar>
            <w:vAlign w:val="bottom"/>
          </w:tcPr>
          <w:p w14:paraId="30D3C54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Design spatial data storage systems</w:t>
            </w:r>
          </w:p>
        </w:tc>
        <w:tc>
          <w:tcPr>
            <w:tcW w:w="1318" w:type="dxa"/>
            <w:tcBorders>
              <w:top w:val="single" w:sz="4" w:space="0" w:color="auto"/>
              <w:bottom w:val="single" w:sz="4" w:space="0" w:color="auto"/>
            </w:tcBorders>
            <w:tcMar>
              <w:top w:w="57" w:type="dxa"/>
              <w:bottom w:w="57" w:type="dxa"/>
            </w:tcMar>
            <w:vAlign w:val="center"/>
          </w:tcPr>
          <w:p w14:paraId="4745388C"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5A779CF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38C415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CPPSSI5044</w:t>
            </w:r>
          </w:p>
        </w:tc>
        <w:tc>
          <w:tcPr>
            <w:tcW w:w="6422" w:type="dxa"/>
            <w:tcBorders>
              <w:top w:val="single" w:sz="4" w:space="0" w:color="auto"/>
              <w:bottom w:val="single" w:sz="4" w:space="0" w:color="auto"/>
            </w:tcBorders>
            <w:tcMar>
              <w:top w:w="57" w:type="dxa"/>
              <w:bottom w:w="57" w:type="dxa"/>
            </w:tcMar>
            <w:vAlign w:val="bottom"/>
          </w:tcPr>
          <w:p w14:paraId="46B3BAF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subdivision survey designs</w:t>
            </w:r>
          </w:p>
        </w:tc>
        <w:tc>
          <w:tcPr>
            <w:tcW w:w="1318" w:type="dxa"/>
            <w:tcBorders>
              <w:top w:val="single" w:sz="4" w:space="0" w:color="auto"/>
              <w:bottom w:val="single" w:sz="4" w:space="0" w:color="auto"/>
            </w:tcBorders>
            <w:tcMar>
              <w:top w:w="57" w:type="dxa"/>
              <w:bottom w:w="57" w:type="dxa"/>
            </w:tcMar>
            <w:vAlign w:val="center"/>
          </w:tcPr>
          <w:p w14:paraId="78186214"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120</w:t>
            </w:r>
          </w:p>
        </w:tc>
      </w:tr>
      <w:tr w:rsidR="00414ECB" w:rsidRPr="0072047E" w14:paraId="03D80C6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9CE7C5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CPPSSI5046</w:t>
            </w:r>
          </w:p>
        </w:tc>
        <w:tc>
          <w:tcPr>
            <w:tcW w:w="6422" w:type="dxa"/>
            <w:tcBorders>
              <w:top w:val="single" w:sz="4" w:space="0" w:color="auto"/>
              <w:bottom w:val="single" w:sz="4" w:space="0" w:color="auto"/>
            </w:tcBorders>
            <w:tcMar>
              <w:top w:w="57" w:type="dxa"/>
              <w:bottom w:w="57" w:type="dxa"/>
            </w:tcMar>
            <w:vAlign w:val="bottom"/>
          </w:tcPr>
          <w:p w14:paraId="4184D4B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Set out roads and stormwater systems</w:t>
            </w:r>
          </w:p>
        </w:tc>
        <w:tc>
          <w:tcPr>
            <w:tcW w:w="1318" w:type="dxa"/>
            <w:tcBorders>
              <w:top w:val="single" w:sz="4" w:space="0" w:color="auto"/>
              <w:bottom w:val="single" w:sz="4" w:space="0" w:color="auto"/>
            </w:tcBorders>
            <w:tcMar>
              <w:top w:w="57" w:type="dxa"/>
              <w:bottom w:w="57" w:type="dxa"/>
            </w:tcMar>
            <w:vAlign w:val="center"/>
          </w:tcPr>
          <w:p w14:paraId="1FE08842"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120</w:t>
            </w:r>
          </w:p>
        </w:tc>
      </w:tr>
      <w:tr w:rsidR="00414ECB" w:rsidRPr="0072047E" w14:paraId="2EA5133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261207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CPPSSI5047</w:t>
            </w:r>
          </w:p>
        </w:tc>
        <w:tc>
          <w:tcPr>
            <w:tcW w:w="6422" w:type="dxa"/>
            <w:tcBorders>
              <w:top w:val="single" w:sz="4" w:space="0" w:color="auto"/>
              <w:bottom w:val="single" w:sz="4" w:space="0" w:color="auto"/>
            </w:tcBorders>
            <w:tcMar>
              <w:top w:w="57" w:type="dxa"/>
              <w:bottom w:w="57" w:type="dxa"/>
            </w:tcMar>
            <w:vAlign w:val="bottom"/>
          </w:tcPr>
          <w:p w14:paraId="3326520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GNSS surveys</w:t>
            </w:r>
          </w:p>
        </w:tc>
        <w:tc>
          <w:tcPr>
            <w:tcW w:w="1318" w:type="dxa"/>
            <w:tcBorders>
              <w:top w:val="single" w:sz="4" w:space="0" w:color="auto"/>
              <w:bottom w:val="single" w:sz="4" w:space="0" w:color="auto"/>
            </w:tcBorders>
            <w:tcMar>
              <w:top w:w="57" w:type="dxa"/>
              <w:bottom w:w="57" w:type="dxa"/>
            </w:tcMar>
            <w:vAlign w:val="center"/>
          </w:tcPr>
          <w:p w14:paraId="60260BF1"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6A87976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DDFDA3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CPPSSI5048</w:t>
            </w:r>
          </w:p>
        </w:tc>
        <w:tc>
          <w:tcPr>
            <w:tcW w:w="6422" w:type="dxa"/>
            <w:tcBorders>
              <w:top w:val="single" w:sz="4" w:space="0" w:color="auto"/>
              <w:bottom w:val="single" w:sz="4" w:space="0" w:color="auto"/>
            </w:tcBorders>
            <w:tcMar>
              <w:top w:w="57" w:type="dxa"/>
              <w:bottom w:w="57" w:type="dxa"/>
            </w:tcMar>
            <w:vAlign w:val="bottom"/>
          </w:tcPr>
          <w:p w14:paraId="5FC3154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engineering surveys</w:t>
            </w:r>
          </w:p>
        </w:tc>
        <w:tc>
          <w:tcPr>
            <w:tcW w:w="1318" w:type="dxa"/>
            <w:tcBorders>
              <w:top w:val="single" w:sz="4" w:space="0" w:color="auto"/>
              <w:bottom w:val="single" w:sz="4" w:space="0" w:color="auto"/>
            </w:tcBorders>
            <w:tcMar>
              <w:top w:w="57" w:type="dxa"/>
              <w:bottom w:w="57" w:type="dxa"/>
            </w:tcMar>
            <w:vAlign w:val="center"/>
          </w:tcPr>
          <w:p w14:paraId="5A14C99E"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70</w:t>
            </w:r>
          </w:p>
        </w:tc>
      </w:tr>
      <w:tr w:rsidR="00414ECB" w:rsidRPr="0072047E" w14:paraId="5C2D713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EC81E8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CPPSSI5050</w:t>
            </w:r>
          </w:p>
        </w:tc>
        <w:tc>
          <w:tcPr>
            <w:tcW w:w="6422" w:type="dxa"/>
            <w:tcBorders>
              <w:top w:val="single" w:sz="4" w:space="0" w:color="auto"/>
              <w:bottom w:val="single" w:sz="4" w:space="0" w:color="auto"/>
            </w:tcBorders>
            <w:tcMar>
              <w:top w:w="57" w:type="dxa"/>
              <w:bottom w:w="57" w:type="dxa"/>
            </w:tcMar>
            <w:vAlign w:val="bottom"/>
          </w:tcPr>
          <w:p w14:paraId="0E49537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Produce survey drawings</w:t>
            </w:r>
          </w:p>
        </w:tc>
        <w:tc>
          <w:tcPr>
            <w:tcW w:w="1318" w:type="dxa"/>
            <w:tcBorders>
              <w:top w:val="single" w:sz="4" w:space="0" w:color="auto"/>
              <w:bottom w:val="single" w:sz="4" w:space="0" w:color="auto"/>
            </w:tcBorders>
            <w:tcMar>
              <w:top w:w="57" w:type="dxa"/>
              <w:bottom w:w="57" w:type="dxa"/>
            </w:tcMar>
            <w:vAlign w:val="center"/>
          </w:tcPr>
          <w:p w14:paraId="2E144F2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2EB0B47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65D5A51"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CPPSSI5051</w:t>
            </w:r>
          </w:p>
        </w:tc>
        <w:tc>
          <w:tcPr>
            <w:tcW w:w="6422" w:type="dxa"/>
            <w:tcBorders>
              <w:top w:val="single" w:sz="4" w:space="0" w:color="auto"/>
              <w:bottom w:val="single" w:sz="4" w:space="0" w:color="auto"/>
            </w:tcBorders>
            <w:tcMar>
              <w:top w:w="57" w:type="dxa"/>
              <w:bottom w:w="57" w:type="dxa"/>
            </w:tcMar>
            <w:vAlign w:val="bottom"/>
          </w:tcPr>
          <w:p w14:paraId="565EC19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identification surveys</w:t>
            </w:r>
          </w:p>
        </w:tc>
        <w:tc>
          <w:tcPr>
            <w:tcW w:w="1318" w:type="dxa"/>
            <w:tcBorders>
              <w:top w:val="single" w:sz="4" w:space="0" w:color="auto"/>
              <w:bottom w:val="single" w:sz="4" w:space="0" w:color="auto"/>
            </w:tcBorders>
            <w:tcMar>
              <w:top w:w="57" w:type="dxa"/>
              <w:bottom w:w="57" w:type="dxa"/>
            </w:tcMar>
            <w:vAlign w:val="center"/>
          </w:tcPr>
          <w:p w14:paraId="0C36D5B2"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12A94BC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C08899B"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CPPSSI5052</w:t>
            </w:r>
          </w:p>
        </w:tc>
        <w:tc>
          <w:tcPr>
            <w:tcW w:w="6422" w:type="dxa"/>
            <w:tcBorders>
              <w:top w:val="single" w:sz="4" w:space="0" w:color="auto"/>
              <w:bottom w:val="single" w:sz="4" w:space="0" w:color="auto"/>
            </w:tcBorders>
            <w:tcMar>
              <w:top w:w="57" w:type="dxa"/>
              <w:bottom w:w="57" w:type="dxa"/>
            </w:tcMar>
            <w:vAlign w:val="bottom"/>
          </w:tcPr>
          <w:p w14:paraId="7E93DE9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Integrate surveying datasets</w:t>
            </w:r>
          </w:p>
        </w:tc>
        <w:tc>
          <w:tcPr>
            <w:tcW w:w="1318" w:type="dxa"/>
            <w:tcBorders>
              <w:top w:val="single" w:sz="4" w:space="0" w:color="auto"/>
              <w:bottom w:val="single" w:sz="4" w:space="0" w:color="auto"/>
            </w:tcBorders>
            <w:tcMar>
              <w:top w:w="57" w:type="dxa"/>
              <w:bottom w:w="57" w:type="dxa"/>
            </w:tcMar>
            <w:vAlign w:val="center"/>
          </w:tcPr>
          <w:p w14:paraId="09D02F0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60FBBF9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3CDE805"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CPPSSI5053</w:t>
            </w:r>
          </w:p>
        </w:tc>
        <w:tc>
          <w:tcPr>
            <w:tcW w:w="6422" w:type="dxa"/>
            <w:tcBorders>
              <w:top w:val="single" w:sz="4" w:space="0" w:color="auto"/>
              <w:bottom w:val="single" w:sz="4" w:space="0" w:color="auto"/>
            </w:tcBorders>
            <w:tcMar>
              <w:top w:w="57" w:type="dxa"/>
              <w:bottom w:w="57" w:type="dxa"/>
            </w:tcMar>
            <w:vAlign w:val="bottom"/>
          </w:tcPr>
          <w:p w14:paraId="0D4AB48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Perform complex surveying computations</w:t>
            </w:r>
          </w:p>
        </w:tc>
        <w:tc>
          <w:tcPr>
            <w:tcW w:w="1318" w:type="dxa"/>
            <w:tcBorders>
              <w:top w:val="single" w:sz="4" w:space="0" w:color="auto"/>
              <w:bottom w:val="single" w:sz="4" w:space="0" w:color="auto"/>
            </w:tcBorders>
            <w:tcMar>
              <w:top w:w="57" w:type="dxa"/>
              <w:bottom w:w="57" w:type="dxa"/>
            </w:tcMar>
            <w:vAlign w:val="center"/>
          </w:tcPr>
          <w:p w14:paraId="05FD4990"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7CF7B4A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4F249D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CPPSSI5054</w:t>
            </w:r>
          </w:p>
        </w:tc>
        <w:tc>
          <w:tcPr>
            <w:tcW w:w="6422" w:type="dxa"/>
            <w:tcBorders>
              <w:top w:val="single" w:sz="4" w:space="0" w:color="auto"/>
              <w:bottom w:val="single" w:sz="4" w:space="0" w:color="auto"/>
            </w:tcBorders>
            <w:tcMar>
              <w:top w:w="57" w:type="dxa"/>
              <w:bottom w:w="57" w:type="dxa"/>
            </w:tcMar>
            <w:vAlign w:val="bottom"/>
          </w:tcPr>
          <w:p w14:paraId="4E06ACB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Perform geodetic surveying computations</w:t>
            </w:r>
          </w:p>
        </w:tc>
        <w:tc>
          <w:tcPr>
            <w:tcW w:w="1318" w:type="dxa"/>
            <w:tcBorders>
              <w:top w:val="single" w:sz="4" w:space="0" w:color="auto"/>
              <w:bottom w:val="single" w:sz="4" w:space="0" w:color="auto"/>
            </w:tcBorders>
            <w:tcMar>
              <w:top w:w="57" w:type="dxa"/>
              <w:bottom w:w="57" w:type="dxa"/>
            </w:tcMar>
            <w:vAlign w:val="bottom"/>
          </w:tcPr>
          <w:p w14:paraId="711CE7DB"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80</w:t>
            </w:r>
          </w:p>
        </w:tc>
      </w:tr>
      <w:tr w:rsidR="00414ECB" w:rsidRPr="0072047E" w14:paraId="3B1FBD4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DAE48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CPPSSI5057</w:t>
            </w:r>
          </w:p>
        </w:tc>
        <w:tc>
          <w:tcPr>
            <w:tcW w:w="6422" w:type="dxa"/>
            <w:tcBorders>
              <w:top w:val="single" w:sz="4" w:space="0" w:color="auto"/>
              <w:bottom w:val="single" w:sz="4" w:space="0" w:color="auto"/>
            </w:tcBorders>
            <w:tcMar>
              <w:top w:w="57" w:type="dxa"/>
              <w:bottom w:w="57" w:type="dxa"/>
            </w:tcMar>
            <w:vAlign w:val="bottom"/>
          </w:tcPr>
          <w:p w14:paraId="797EECB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precision surveys</w:t>
            </w:r>
          </w:p>
        </w:tc>
        <w:tc>
          <w:tcPr>
            <w:tcW w:w="1318" w:type="dxa"/>
            <w:tcBorders>
              <w:top w:val="single" w:sz="4" w:space="0" w:color="auto"/>
              <w:bottom w:val="single" w:sz="4" w:space="0" w:color="auto"/>
            </w:tcBorders>
            <w:tcMar>
              <w:top w:w="57" w:type="dxa"/>
              <w:bottom w:w="57" w:type="dxa"/>
            </w:tcMar>
            <w:vAlign w:val="bottom"/>
          </w:tcPr>
          <w:p w14:paraId="154CB746"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561D2CB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BAD96F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CPPSSI5058</w:t>
            </w:r>
          </w:p>
        </w:tc>
        <w:tc>
          <w:tcPr>
            <w:tcW w:w="6422" w:type="dxa"/>
            <w:tcBorders>
              <w:top w:val="single" w:sz="4" w:space="0" w:color="auto"/>
              <w:bottom w:val="single" w:sz="4" w:space="0" w:color="auto"/>
            </w:tcBorders>
            <w:tcMar>
              <w:top w:w="57" w:type="dxa"/>
              <w:bottom w:w="57" w:type="dxa"/>
            </w:tcMar>
            <w:vAlign w:val="bottom"/>
          </w:tcPr>
          <w:p w14:paraId="5D84C4A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geodetic surveys</w:t>
            </w:r>
          </w:p>
        </w:tc>
        <w:tc>
          <w:tcPr>
            <w:tcW w:w="1318" w:type="dxa"/>
            <w:tcBorders>
              <w:top w:val="single" w:sz="4" w:space="0" w:color="auto"/>
              <w:bottom w:val="single" w:sz="4" w:space="0" w:color="auto"/>
            </w:tcBorders>
            <w:tcMar>
              <w:top w:w="57" w:type="dxa"/>
              <w:bottom w:w="57" w:type="dxa"/>
            </w:tcMar>
            <w:vAlign w:val="bottom"/>
          </w:tcPr>
          <w:p w14:paraId="4979862C"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45D9E26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491D1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CPPSSI5060</w:t>
            </w:r>
          </w:p>
        </w:tc>
        <w:tc>
          <w:tcPr>
            <w:tcW w:w="6422" w:type="dxa"/>
            <w:tcBorders>
              <w:top w:val="single" w:sz="4" w:space="0" w:color="auto"/>
              <w:bottom w:val="single" w:sz="4" w:space="0" w:color="auto"/>
            </w:tcBorders>
            <w:tcMar>
              <w:top w:w="57" w:type="dxa"/>
              <w:bottom w:w="57" w:type="dxa"/>
            </w:tcMar>
            <w:vAlign w:val="bottom"/>
          </w:tcPr>
          <w:p w14:paraId="67ED75B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spreadsheets for spatial data</w:t>
            </w:r>
          </w:p>
        </w:tc>
        <w:tc>
          <w:tcPr>
            <w:tcW w:w="1318" w:type="dxa"/>
            <w:tcBorders>
              <w:top w:val="single" w:sz="4" w:space="0" w:color="auto"/>
              <w:bottom w:val="single" w:sz="4" w:space="0" w:color="auto"/>
            </w:tcBorders>
            <w:tcMar>
              <w:top w:w="57" w:type="dxa"/>
              <w:bottom w:w="57" w:type="dxa"/>
            </w:tcMar>
            <w:vAlign w:val="bottom"/>
          </w:tcPr>
          <w:p w14:paraId="1BCA9599"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24FB355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D0534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CPPSSI5061</w:t>
            </w:r>
          </w:p>
        </w:tc>
        <w:tc>
          <w:tcPr>
            <w:tcW w:w="6422" w:type="dxa"/>
            <w:tcBorders>
              <w:top w:val="single" w:sz="4" w:space="0" w:color="auto"/>
              <w:bottom w:val="single" w:sz="4" w:space="0" w:color="auto"/>
            </w:tcBorders>
            <w:tcMar>
              <w:top w:w="57" w:type="dxa"/>
              <w:bottom w:w="57" w:type="dxa"/>
            </w:tcMar>
            <w:vAlign w:val="bottom"/>
          </w:tcPr>
          <w:p w14:paraId="1D16AE6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Survey subsurface utility information</w:t>
            </w:r>
          </w:p>
        </w:tc>
        <w:tc>
          <w:tcPr>
            <w:tcW w:w="1318" w:type="dxa"/>
            <w:tcBorders>
              <w:top w:val="single" w:sz="4" w:space="0" w:color="auto"/>
              <w:bottom w:val="single" w:sz="4" w:space="0" w:color="auto"/>
            </w:tcBorders>
            <w:tcMar>
              <w:top w:w="57" w:type="dxa"/>
              <w:bottom w:w="57" w:type="dxa"/>
            </w:tcMar>
            <w:vAlign w:val="bottom"/>
          </w:tcPr>
          <w:p w14:paraId="0A2E157E"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7CB5408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3A887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CPPSSI5062</w:t>
            </w:r>
          </w:p>
        </w:tc>
        <w:tc>
          <w:tcPr>
            <w:tcW w:w="6422" w:type="dxa"/>
            <w:tcBorders>
              <w:top w:val="single" w:sz="4" w:space="0" w:color="auto"/>
              <w:bottom w:val="single" w:sz="4" w:space="0" w:color="auto"/>
            </w:tcBorders>
            <w:tcMar>
              <w:top w:w="57" w:type="dxa"/>
              <w:bottom w:w="57" w:type="dxa"/>
            </w:tcMar>
            <w:vAlign w:val="bottom"/>
          </w:tcPr>
          <w:p w14:paraId="64926E6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photogrammetric mapping</w:t>
            </w:r>
          </w:p>
        </w:tc>
        <w:tc>
          <w:tcPr>
            <w:tcW w:w="1318" w:type="dxa"/>
            <w:tcBorders>
              <w:top w:val="single" w:sz="4" w:space="0" w:color="auto"/>
              <w:bottom w:val="single" w:sz="4" w:space="0" w:color="auto"/>
            </w:tcBorders>
            <w:tcMar>
              <w:top w:w="57" w:type="dxa"/>
              <w:bottom w:w="57" w:type="dxa"/>
            </w:tcMar>
            <w:vAlign w:val="bottom"/>
          </w:tcPr>
          <w:p w14:paraId="60A3886A"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7A3FF0E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790B6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CPPSSI5064</w:t>
            </w:r>
          </w:p>
        </w:tc>
        <w:tc>
          <w:tcPr>
            <w:tcW w:w="6422" w:type="dxa"/>
            <w:tcBorders>
              <w:top w:val="single" w:sz="4" w:space="0" w:color="auto"/>
              <w:bottom w:val="single" w:sz="4" w:space="0" w:color="auto"/>
            </w:tcBorders>
            <w:tcMar>
              <w:top w:w="57" w:type="dxa"/>
              <w:bottom w:w="57" w:type="dxa"/>
            </w:tcMar>
            <w:vAlign w:val="bottom"/>
          </w:tcPr>
          <w:p w14:paraId="4EB652C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complex spatial data analysis</w:t>
            </w:r>
          </w:p>
        </w:tc>
        <w:tc>
          <w:tcPr>
            <w:tcW w:w="1318" w:type="dxa"/>
            <w:tcBorders>
              <w:top w:val="single" w:sz="4" w:space="0" w:color="auto"/>
              <w:bottom w:val="single" w:sz="4" w:space="0" w:color="auto"/>
            </w:tcBorders>
            <w:tcMar>
              <w:top w:w="57" w:type="dxa"/>
              <w:bottom w:w="57" w:type="dxa"/>
            </w:tcMar>
            <w:vAlign w:val="bottom"/>
          </w:tcPr>
          <w:p w14:paraId="43930552"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5B2DD3B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08DCA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CPPSSI5065</w:t>
            </w:r>
          </w:p>
        </w:tc>
        <w:tc>
          <w:tcPr>
            <w:tcW w:w="6422" w:type="dxa"/>
            <w:tcBorders>
              <w:top w:val="single" w:sz="4" w:space="0" w:color="auto"/>
              <w:bottom w:val="single" w:sz="4" w:space="0" w:color="auto"/>
            </w:tcBorders>
            <w:tcMar>
              <w:top w:w="57" w:type="dxa"/>
              <w:bottom w:w="57" w:type="dxa"/>
            </w:tcMar>
            <w:vAlign w:val="bottom"/>
          </w:tcPr>
          <w:p w14:paraId="2904CDC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Design basic engineering structures</w:t>
            </w:r>
          </w:p>
        </w:tc>
        <w:tc>
          <w:tcPr>
            <w:tcW w:w="1318" w:type="dxa"/>
            <w:tcBorders>
              <w:top w:val="single" w:sz="4" w:space="0" w:color="auto"/>
              <w:bottom w:val="single" w:sz="4" w:space="0" w:color="auto"/>
            </w:tcBorders>
            <w:tcMar>
              <w:top w:w="57" w:type="dxa"/>
              <w:bottom w:w="57" w:type="dxa"/>
            </w:tcMar>
            <w:vAlign w:val="bottom"/>
          </w:tcPr>
          <w:p w14:paraId="3856209C"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140</w:t>
            </w:r>
          </w:p>
        </w:tc>
      </w:tr>
      <w:tr w:rsidR="00414ECB" w:rsidRPr="0072047E" w14:paraId="0261DA1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81F110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CPPSSI6021</w:t>
            </w:r>
          </w:p>
        </w:tc>
        <w:tc>
          <w:tcPr>
            <w:tcW w:w="6422" w:type="dxa"/>
            <w:tcBorders>
              <w:top w:val="single" w:sz="4" w:space="0" w:color="auto"/>
              <w:bottom w:val="single" w:sz="4" w:space="0" w:color="auto"/>
            </w:tcBorders>
            <w:tcMar>
              <w:top w:w="57" w:type="dxa"/>
              <w:bottom w:w="57" w:type="dxa"/>
            </w:tcMar>
            <w:vAlign w:val="bottom"/>
          </w:tcPr>
          <w:p w14:paraId="2ADD30A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open pit mine surveys</w:t>
            </w:r>
          </w:p>
        </w:tc>
        <w:tc>
          <w:tcPr>
            <w:tcW w:w="1318" w:type="dxa"/>
            <w:tcBorders>
              <w:top w:val="single" w:sz="4" w:space="0" w:color="auto"/>
              <w:bottom w:val="single" w:sz="4" w:space="0" w:color="auto"/>
            </w:tcBorders>
            <w:tcMar>
              <w:top w:w="57" w:type="dxa"/>
              <w:bottom w:w="57" w:type="dxa"/>
            </w:tcMar>
            <w:vAlign w:val="bottom"/>
          </w:tcPr>
          <w:p w14:paraId="02A155B6"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140</w:t>
            </w:r>
          </w:p>
        </w:tc>
      </w:tr>
      <w:tr w:rsidR="00414ECB" w:rsidRPr="0072047E" w14:paraId="5953F4F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EF7ABC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CPPSSI6022</w:t>
            </w:r>
          </w:p>
        </w:tc>
        <w:tc>
          <w:tcPr>
            <w:tcW w:w="6422" w:type="dxa"/>
            <w:tcBorders>
              <w:top w:val="single" w:sz="4" w:space="0" w:color="auto"/>
              <w:bottom w:val="single" w:sz="4" w:space="0" w:color="auto"/>
            </w:tcBorders>
            <w:tcMar>
              <w:top w:w="57" w:type="dxa"/>
              <w:bottom w:w="57" w:type="dxa"/>
            </w:tcMar>
            <w:vAlign w:val="bottom"/>
          </w:tcPr>
          <w:p w14:paraId="7E8697F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Produce mine drawings</w:t>
            </w:r>
          </w:p>
        </w:tc>
        <w:tc>
          <w:tcPr>
            <w:tcW w:w="1318" w:type="dxa"/>
            <w:tcBorders>
              <w:top w:val="single" w:sz="4" w:space="0" w:color="auto"/>
              <w:bottom w:val="single" w:sz="4" w:space="0" w:color="auto"/>
            </w:tcBorders>
            <w:tcMar>
              <w:top w:w="57" w:type="dxa"/>
              <w:bottom w:w="57" w:type="dxa"/>
            </w:tcMar>
            <w:vAlign w:val="bottom"/>
          </w:tcPr>
          <w:p w14:paraId="0C81598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7DF8469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EA9E8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CPPSSI6032</w:t>
            </w:r>
          </w:p>
        </w:tc>
        <w:tc>
          <w:tcPr>
            <w:tcW w:w="6422" w:type="dxa"/>
            <w:tcBorders>
              <w:top w:val="single" w:sz="4" w:space="0" w:color="auto"/>
              <w:bottom w:val="single" w:sz="4" w:space="0" w:color="auto"/>
            </w:tcBorders>
            <w:tcMar>
              <w:top w:w="57" w:type="dxa"/>
              <w:bottom w:w="57" w:type="dxa"/>
            </w:tcMar>
            <w:vAlign w:val="bottom"/>
          </w:tcPr>
          <w:p w14:paraId="37D043E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advanced GNSS control surveys</w:t>
            </w:r>
          </w:p>
        </w:tc>
        <w:tc>
          <w:tcPr>
            <w:tcW w:w="1318" w:type="dxa"/>
            <w:tcBorders>
              <w:top w:val="single" w:sz="4" w:space="0" w:color="auto"/>
              <w:bottom w:val="single" w:sz="4" w:space="0" w:color="auto"/>
            </w:tcBorders>
            <w:tcMar>
              <w:top w:w="57" w:type="dxa"/>
              <w:bottom w:w="57" w:type="dxa"/>
            </w:tcMar>
            <w:vAlign w:val="bottom"/>
          </w:tcPr>
          <w:p w14:paraId="4BC920B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70</w:t>
            </w:r>
          </w:p>
        </w:tc>
      </w:tr>
      <w:tr w:rsidR="00414ECB" w:rsidRPr="0072047E" w14:paraId="697E8AB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B83D2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CPPSSI6033</w:t>
            </w:r>
          </w:p>
        </w:tc>
        <w:tc>
          <w:tcPr>
            <w:tcW w:w="6422" w:type="dxa"/>
            <w:tcBorders>
              <w:top w:val="single" w:sz="4" w:space="0" w:color="auto"/>
              <w:bottom w:val="single" w:sz="4" w:space="0" w:color="auto"/>
            </w:tcBorders>
            <w:tcMar>
              <w:top w:w="57" w:type="dxa"/>
              <w:bottom w:w="57" w:type="dxa"/>
            </w:tcMar>
            <w:vAlign w:val="bottom"/>
          </w:tcPr>
          <w:p w14:paraId="0F100E8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underground mine surveys</w:t>
            </w:r>
          </w:p>
        </w:tc>
        <w:tc>
          <w:tcPr>
            <w:tcW w:w="1318" w:type="dxa"/>
            <w:tcBorders>
              <w:top w:val="single" w:sz="4" w:space="0" w:color="auto"/>
              <w:bottom w:val="single" w:sz="4" w:space="0" w:color="auto"/>
            </w:tcBorders>
            <w:tcMar>
              <w:top w:w="57" w:type="dxa"/>
              <w:bottom w:w="57" w:type="dxa"/>
            </w:tcMar>
            <w:vAlign w:val="bottom"/>
          </w:tcPr>
          <w:p w14:paraId="76099AA4"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140</w:t>
            </w:r>
          </w:p>
        </w:tc>
      </w:tr>
      <w:tr w:rsidR="00414ECB" w:rsidRPr="0072047E" w14:paraId="3E36D58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9CD2D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CPPSSI6034</w:t>
            </w:r>
          </w:p>
        </w:tc>
        <w:tc>
          <w:tcPr>
            <w:tcW w:w="6422" w:type="dxa"/>
            <w:tcBorders>
              <w:top w:val="single" w:sz="4" w:space="0" w:color="auto"/>
              <w:bottom w:val="single" w:sz="4" w:space="0" w:color="auto"/>
            </w:tcBorders>
            <w:tcMar>
              <w:top w:w="57" w:type="dxa"/>
              <w:bottom w:w="57" w:type="dxa"/>
            </w:tcMar>
            <w:vAlign w:val="bottom"/>
          </w:tcPr>
          <w:p w14:paraId="39526B8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mining geology project research</w:t>
            </w:r>
          </w:p>
        </w:tc>
        <w:tc>
          <w:tcPr>
            <w:tcW w:w="1318" w:type="dxa"/>
            <w:tcBorders>
              <w:top w:val="single" w:sz="4" w:space="0" w:color="auto"/>
              <w:bottom w:val="single" w:sz="4" w:space="0" w:color="auto"/>
            </w:tcBorders>
            <w:tcMar>
              <w:top w:w="57" w:type="dxa"/>
              <w:bottom w:w="57" w:type="dxa"/>
            </w:tcMar>
            <w:vAlign w:val="bottom"/>
          </w:tcPr>
          <w:p w14:paraId="29F52FC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70</w:t>
            </w:r>
          </w:p>
        </w:tc>
      </w:tr>
      <w:tr w:rsidR="00414ECB" w:rsidRPr="0072047E" w14:paraId="550892C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AAC65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CPPSSI6035</w:t>
            </w:r>
          </w:p>
        </w:tc>
        <w:tc>
          <w:tcPr>
            <w:tcW w:w="6422" w:type="dxa"/>
            <w:tcBorders>
              <w:top w:val="single" w:sz="4" w:space="0" w:color="auto"/>
              <w:bottom w:val="single" w:sz="4" w:space="0" w:color="auto"/>
            </w:tcBorders>
            <w:tcMar>
              <w:top w:w="57" w:type="dxa"/>
              <w:bottom w:w="57" w:type="dxa"/>
            </w:tcMar>
            <w:vAlign w:val="bottom"/>
          </w:tcPr>
          <w:p w14:paraId="2A8865E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complex engineering set-out surveys</w:t>
            </w:r>
          </w:p>
        </w:tc>
        <w:tc>
          <w:tcPr>
            <w:tcW w:w="1318" w:type="dxa"/>
            <w:tcBorders>
              <w:top w:val="single" w:sz="4" w:space="0" w:color="auto"/>
              <w:bottom w:val="single" w:sz="4" w:space="0" w:color="auto"/>
            </w:tcBorders>
            <w:tcMar>
              <w:top w:w="57" w:type="dxa"/>
              <w:bottom w:w="57" w:type="dxa"/>
            </w:tcMar>
            <w:vAlign w:val="bottom"/>
          </w:tcPr>
          <w:p w14:paraId="4DB933E4"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120</w:t>
            </w:r>
          </w:p>
        </w:tc>
      </w:tr>
      <w:tr w:rsidR="00414ECB" w:rsidRPr="0072047E" w14:paraId="45100E5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F4048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CPPSSI6036</w:t>
            </w:r>
          </w:p>
        </w:tc>
        <w:tc>
          <w:tcPr>
            <w:tcW w:w="6422" w:type="dxa"/>
            <w:tcBorders>
              <w:top w:val="single" w:sz="4" w:space="0" w:color="auto"/>
              <w:bottom w:val="single" w:sz="4" w:space="0" w:color="auto"/>
            </w:tcBorders>
            <w:tcMar>
              <w:top w:w="57" w:type="dxa"/>
              <w:bottom w:w="57" w:type="dxa"/>
            </w:tcMar>
            <w:vAlign w:val="bottom"/>
          </w:tcPr>
          <w:p w14:paraId="605DC0B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Monitor engineering structures</w:t>
            </w:r>
          </w:p>
        </w:tc>
        <w:tc>
          <w:tcPr>
            <w:tcW w:w="1318" w:type="dxa"/>
            <w:tcBorders>
              <w:top w:val="single" w:sz="4" w:space="0" w:color="auto"/>
              <w:bottom w:val="single" w:sz="4" w:space="0" w:color="auto"/>
            </w:tcBorders>
            <w:tcMar>
              <w:top w:w="57" w:type="dxa"/>
              <w:bottom w:w="57" w:type="dxa"/>
            </w:tcMar>
            <w:vAlign w:val="bottom"/>
          </w:tcPr>
          <w:p w14:paraId="07B8513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120</w:t>
            </w:r>
          </w:p>
        </w:tc>
      </w:tr>
      <w:tr w:rsidR="00414ECB" w:rsidRPr="0072047E" w14:paraId="6C2F29D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403AA6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CPPSSI6037</w:t>
            </w:r>
          </w:p>
        </w:tc>
        <w:tc>
          <w:tcPr>
            <w:tcW w:w="6422" w:type="dxa"/>
            <w:tcBorders>
              <w:top w:val="single" w:sz="4" w:space="0" w:color="auto"/>
              <w:bottom w:val="single" w:sz="4" w:space="0" w:color="auto"/>
            </w:tcBorders>
            <w:tcMar>
              <w:top w:w="57" w:type="dxa"/>
              <w:bottom w:w="57" w:type="dxa"/>
            </w:tcMar>
            <w:vAlign w:val="bottom"/>
          </w:tcPr>
          <w:p w14:paraId="6BADEA9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advanced remote sensing analysis</w:t>
            </w:r>
          </w:p>
        </w:tc>
        <w:tc>
          <w:tcPr>
            <w:tcW w:w="1318" w:type="dxa"/>
            <w:tcBorders>
              <w:top w:val="single" w:sz="4" w:space="0" w:color="auto"/>
              <w:bottom w:val="single" w:sz="4" w:space="0" w:color="auto"/>
            </w:tcBorders>
            <w:tcMar>
              <w:top w:w="57" w:type="dxa"/>
              <w:bottom w:w="57" w:type="dxa"/>
            </w:tcMar>
            <w:vAlign w:val="bottom"/>
          </w:tcPr>
          <w:p w14:paraId="0A0E9322"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120</w:t>
            </w:r>
          </w:p>
        </w:tc>
      </w:tr>
      <w:tr w:rsidR="00414ECB" w:rsidRPr="0072047E" w14:paraId="55F7F96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64D03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CPPSSI6040</w:t>
            </w:r>
          </w:p>
        </w:tc>
        <w:tc>
          <w:tcPr>
            <w:tcW w:w="6422" w:type="dxa"/>
            <w:tcBorders>
              <w:top w:val="single" w:sz="4" w:space="0" w:color="auto"/>
              <w:bottom w:val="single" w:sz="4" w:space="0" w:color="auto"/>
            </w:tcBorders>
            <w:tcMar>
              <w:top w:w="57" w:type="dxa"/>
              <w:bottom w:w="57" w:type="dxa"/>
            </w:tcMar>
            <w:vAlign w:val="bottom"/>
          </w:tcPr>
          <w:p w14:paraId="7E94569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2-D and 3-D terrain visualisations</w:t>
            </w:r>
          </w:p>
        </w:tc>
        <w:tc>
          <w:tcPr>
            <w:tcW w:w="1318" w:type="dxa"/>
            <w:tcBorders>
              <w:top w:val="single" w:sz="4" w:space="0" w:color="auto"/>
              <w:bottom w:val="single" w:sz="4" w:space="0" w:color="auto"/>
            </w:tcBorders>
            <w:tcMar>
              <w:top w:w="57" w:type="dxa"/>
              <w:bottom w:w="57" w:type="dxa"/>
            </w:tcMar>
            <w:vAlign w:val="bottom"/>
          </w:tcPr>
          <w:p w14:paraId="1BCB0127"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160</w:t>
            </w:r>
          </w:p>
        </w:tc>
      </w:tr>
      <w:tr w:rsidR="00414ECB" w:rsidRPr="0072047E" w14:paraId="3A30131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28B6A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CPPSSI6041</w:t>
            </w:r>
          </w:p>
        </w:tc>
        <w:tc>
          <w:tcPr>
            <w:tcW w:w="6422" w:type="dxa"/>
            <w:tcBorders>
              <w:top w:val="single" w:sz="4" w:space="0" w:color="auto"/>
              <w:bottom w:val="single" w:sz="4" w:space="0" w:color="auto"/>
            </w:tcBorders>
            <w:tcMar>
              <w:top w:w="57" w:type="dxa"/>
              <w:bottom w:w="57" w:type="dxa"/>
            </w:tcMar>
            <w:vAlign w:val="bottom"/>
          </w:tcPr>
          <w:p w14:paraId="25F3AEE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Compile mine survey plans</w:t>
            </w:r>
          </w:p>
        </w:tc>
        <w:tc>
          <w:tcPr>
            <w:tcW w:w="1318" w:type="dxa"/>
            <w:tcBorders>
              <w:top w:val="single" w:sz="4" w:space="0" w:color="auto"/>
              <w:bottom w:val="single" w:sz="4" w:space="0" w:color="auto"/>
            </w:tcBorders>
            <w:tcMar>
              <w:top w:w="57" w:type="dxa"/>
              <w:bottom w:w="57" w:type="dxa"/>
            </w:tcMar>
            <w:vAlign w:val="bottom"/>
          </w:tcPr>
          <w:p w14:paraId="108ADC3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58E55EE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580CC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CPPUPM3005</w:t>
            </w:r>
          </w:p>
        </w:tc>
        <w:tc>
          <w:tcPr>
            <w:tcW w:w="6422" w:type="dxa"/>
            <w:tcBorders>
              <w:top w:val="single" w:sz="4" w:space="0" w:color="auto"/>
              <w:bottom w:val="single" w:sz="4" w:space="0" w:color="auto"/>
            </w:tcBorders>
            <w:tcMar>
              <w:top w:w="57" w:type="dxa"/>
              <w:bottom w:w="57" w:type="dxa"/>
            </w:tcMar>
            <w:vAlign w:val="bottom"/>
          </w:tcPr>
          <w:p w14:paraId="09EFF2F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pests without applying pesticides</w:t>
            </w:r>
          </w:p>
        </w:tc>
        <w:tc>
          <w:tcPr>
            <w:tcW w:w="1318" w:type="dxa"/>
            <w:tcBorders>
              <w:top w:val="single" w:sz="4" w:space="0" w:color="auto"/>
              <w:bottom w:val="single" w:sz="4" w:space="0" w:color="auto"/>
            </w:tcBorders>
            <w:tcMar>
              <w:top w:w="57" w:type="dxa"/>
              <w:bottom w:w="57" w:type="dxa"/>
            </w:tcMar>
            <w:vAlign w:val="bottom"/>
          </w:tcPr>
          <w:p w14:paraId="55487CB7"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70</w:t>
            </w:r>
          </w:p>
        </w:tc>
      </w:tr>
      <w:tr w:rsidR="00414ECB" w:rsidRPr="0072047E" w14:paraId="747BB78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76CFB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CPPUPM3006</w:t>
            </w:r>
          </w:p>
        </w:tc>
        <w:tc>
          <w:tcPr>
            <w:tcW w:w="6422" w:type="dxa"/>
            <w:tcBorders>
              <w:top w:val="single" w:sz="4" w:space="0" w:color="auto"/>
              <w:bottom w:val="single" w:sz="4" w:space="0" w:color="auto"/>
            </w:tcBorders>
            <w:tcMar>
              <w:top w:w="57" w:type="dxa"/>
              <w:bottom w:w="57" w:type="dxa"/>
            </w:tcMar>
            <w:vAlign w:val="bottom"/>
          </w:tcPr>
          <w:p w14:paraId="530C36E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pests by applying pesticides</w:t>
            </w:r>
          </w:p>
        </w:tc>
        <w:tc>
          <w:tcPr>
            <w:tcW w:w="1318" w:type="dxa"/>
            <w:tcBorders>
              <w:top w:val="single" w:sz="4" w:space="0" w:color="auto"/>
              <w:bottom w:val="single" w:sz="4" w:space="0" w:color="auto"/>
            </w:tcBorders>
            <w:tcMar>
              <w:top w:w="57" w:type="dxa"/>
              <w:bottom w:w="57" w:type="dxa"/>
            </w:tcMar>
            <w:vAlign w:val="bottom"/>
          </w:tcPr>
          <w:p w14:paraId="16A2895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100</w:t>
            </w:r>
          </w:p>
        </w:tc>
      </w:tr>
      <w:tr w:rsidR="00414ECB" w:rsidRPr="0072047E" w14:paraId="13DE34D4"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3BB51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CPPUPM3008</w:t>
            </w:r>
          </w:p>
        </w:tc>
        <w:tc>
          <w:tcPr>
            <w:tcW w:w="6422" w:type="dxa"/>
            <w:tcBorders>
              <w:top w:val="single" w:sz="4" w:space="0" w:color="auto"/>
              <w:bottom w:val="single" w:sz="4" w:space="0" w:color="auto"/>
            </w:tcBorders>
            <w:tcMar>
              <w:top w:w="57" w:type="dxa"/>
              <w:bottom w:w="57" w:type="dxa"/>
            </w:tcMar>
            <w:vAlign w:val="bottom"/>
          </w:tcPr>
          <w:p w14:paraId="129F1C7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Inspect for and report on timber pests</w:t>
            </w:r>
          </w:p>
        </w:tc>
        <w:tc>
          <w:tcPr>
            <w:tcW w:w="1318" w:type="dxa"/>
            <w:tcBorders>
              <w:top w:val="single" w:sz="4" w:space="0" w:color="auto"/>
              <w:bottom w:val="single" w:sz="4" w:space="0" w:color="auto"/>
            </w:tcBorders>
            <w:tcMar>
              <w:top w:w="57" w:type="dxa"/>
              <w:bottom w:w="57" w:type="dxa"/>
            </w:tcMar>
            <w:vAlign w:val="bottom"/>
          </w:tcPr>
          <w:p w14:paraId="7D146E73"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45</w:t>
            </w:r>
          </w:p>
        </w:tc>
      </w:tr>
      <w:tr w:rsidR="00414ECB" w:rsidRPr="0072047E" w14:paraId="02E361D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E9D770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CPPUPM3010</w:t>
            </w:r>
          </w:p>
        </w:tc>
        <w:tc>
          <w:tcPr>
            <w:tcW w:w="6422" w:type="dxa"/>
            <w:tcBorders>
              <w:top w:val="single" w:sz="4" w:space="0" w:color="auto"/>
              <w:bottom w:val="single" w:sz="4" w:space="0" w:color="auto"/>
            </w:tcBorders>
            <w:tcMar>
              <w:top w:w="57" w:type="dxa"/>
              <w:bottom w:w="57" w:type="dxa"/>
            </w:tcMar>
            <w:vAlign w:val="bottom"/>
          </w:tcPr>
          <w:p w14:paraId="09EBB1A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Control timber pests</w:t>
            </w:r>
          </w:p>
        </w:tc>
        <w:tc>
          <w:tcPr>
            <w:tcW w:w="1318" w:type="dxa"/>
            <w:tcBorders>
              <w:top w:val="single" w:sz="4" w:space="0" w:color="auto"/>
              <w:bottom w:val="single" w:sz="4" w:space="0" w:color="auto"/>
            </w:tcBorders>
            <w:tcMar>
              <w:top w:w="57" w:type="dxa"/>
              <w:bottom w:w="57" w:type="dxa"/>
            </w:tcMar>
            <w:vAlign w:val="center"/>
          </w:tcPr>
          <w:p w14:paraId="320B9F1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45</w:t>
            </w:r>
          </w:p>
        </w:tc>
      </w:tr>
      <w:tr w:rsidR="00414ECB" w:rsidRPr="0072047E" w14:paraId="18833CD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82D5430"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CPPUPM3011</w:t>
            </w:r>
          </w:p>
        </w:tc>
        <w:tc>
          <w:tcPr>
            <w:tcW w:w="6422" w:type="dxa"/>
            <w:tcBorders>
              <w:top w:val="single" w:sz="4" w:space="0" w:color="auto"/>
              <w:bottom w:val="single" w:sz="4" w:space="0" w:color="auto"/>
            </w:tcBorders>
            <w:tcMar>
              <w:top w:w="57" w:type="dxa"/>
              <w:bottom w:w="57" w:type="dxa"/>
            </w:tcMar>
            <w:vAlign w:val="bottom"/>
          </w:tcPr>
          <w:p w14:paraId="2E03A28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Manage organisms by applying fumigants to commodities and environments</w:t>
            </w:r>
          </w:p>
        </w:tc>
        <w:tc>
          <w:tcPr>
            <w:tcW w:w="1318" w:type="dxa"/>
            <w:tcBorders>
              <w:top w:val="single" w:sz="4" w:space="0" w:color="auto"/>
              <w:bottom w:val="single" w:sz="4" w:space="0" w:color="auto"/>
            </w:tcBorders>
            <w:tcMar>
              <w:top w:w="57" w:type="dxa"/>
              <w:bottom w:w="57" w:type="dxa"/>
            </w:tcMar>
            <w:vAlign w:val="center"/>
          </w:tcPr>
          <w:p w14:paraId="5C7F3E3B"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74F2BA1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DC10087"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CPPUPM3017</w:t>
            </w:r>
          </w:p>
        </w:tc>
        <w:tc>
          <w:tcPr>
            <w:tcW w:w="6422" w:type="dxa"/>
            <w:tcBorders>
              <w:top w:val="single" w:sz="4" w:space="0" w:color="auto"/>
              <w:bottom w:val="single" w:sz="4" w:space="0" w:color="auto"/>
            </w:tcBorders>
            <w:tcMar>
              <w:top w:w="57" w:type="dxa"/>
              <w:bottom w:w="57" w:type="dxa"/>
            </w:tcMar>
            <w:vAlign w:val="bottom"/>
          </w:tcPr>
          <w:p w14:paraId="703E3CB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service and repair pest management equipment</w:t>
            </w:r>
          </w:p>
        </w:tc>
        <w:tc>
          <w:tcPr>
            <w:tcW w:w="1318" w:type="dxa"/>
            <w:tcBorders>
              <w:top w:val="single" w:sz="4" w:space="0" w:color="auto"/>
              <w:bottom w:val="single" w:sz="4" w:space="0" w:color="auto"/>
            </w:tcBorders>
            <w:tcMar>
              <w:top w:w="57" w:type="dxa"/>
              <w:bottom w:w="57" w:type="dxa"/>
            </w:tcMar>
            <w:vAlign w:val="center"/>
          </w:tcPr>
          <w:p w14:paraId="1EAD2F0D"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76F7F28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EDA29A6"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CPPUPM3018</w:t>
            </w:r>
          </w:p>
        </w:tc>
        <w:tc>
          <w:tcPr>
            <w:tcW w:w="6422" w:type="dxa"/>
            <w:tcBorders>
              <w:top w:val="single" w:sz="4" w:space="0" w:color="auto"/>
              <w:bottom w:val="single" w:sz="4" w:space="0" w:color="auto"/>
            </w:tcBorders>
            <w:tcMar>
              <w:top w:w="57" w:type="dxa"/>
              <w:bottom w:w="57" w:type="dxa"/>
            </w:tcMar>
            <w:vAlign w:val="bottom"/>
          </w:tcPr>
          <w:p w14:paraId="327C93C1"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equipment and pesticide storage area in pest management vehicles</w:t>
            </w:r>
          </w:p>
        </w:tc>
        <w:tc>
          <w:tcPr>
            <w:tcW w:w="1318" w:type="dxa"/>
            <w:tcBorders>
              <w:top w:val="single" w:sz="4" w:space="0" w:color="auto"/>
              <w:bottom w:val="single" w:sz="4" w:space="0" w:color="auto"/>
            </w:tcBorders>
            <w:tcMar>
              <w:top w:w="57" w:type="dxa"/>
              <w:bottom w:w="57" w:type="dxa"/>
            </w:tcMar>
            <w:vAlign w:val="center"/>
          </w:tcPr>
          <w:p w14:paraId="703D33C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62C6457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120A09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CPPUPM3042</w:t>
            </w:r>
          </w:p>
        </w:tc>
        <w:tc>
          <w:tcPr>
            <w:tcW w:w="6422" w:type="dxa"/>
            <w:tcBorders>
              <w:top w:val="single" w:sz="4" w:space="0" w:color="auto"/>
              <w:bottom w:val="single" w:sz="4" w:space="0" w:color="auto"/>
            </w:tcBorders>
            <w:tcMar>
              <w:top w:w="57" w:type="dxa"/>
              <w:bottom w:w="57" w:type="dxa"/>
            </w:tcMar>
            <w:vAlign w:val="bottom"/>
          </w:tcPr>
          <w:p w14:paraId="7BBD1EC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Install termite management systems</w:t>
            </w:r>
          </w:p>
        </w:tc>
        <w:tc>
          <w:tcPr>
            <w:tcW w:w="1318" w:type="dxa"/>
            <w:tcBorders>
              <w:top w:val="single" w:sz="4" w:space="0" w:color="auto"/>
              <w:bottom w:val="single" w:sz="4" w:space="0" w:color="auto"/>
            </w:tcBorders>
            <w:tcMar>
              <w:top w:w="57" w:type="dxa"/>
              <w:bottom w:w="57" w:type="dxa"/>
            </w:tcMar>
            <w:vAlign w:val="center"/>
          </w:tcPr>
          <w:p w14:paraId="2152063E"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4D73241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B6421B3"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CPPUPM4001</w:t>
            </w:r>
          </w:p>
        </w:tc>
        <w:tc>
          <w:tcPr>
            <w:tcW w:w="6422" w:type="dxa"/>
            <w:tcBorders>
              <w:top w:val="single" w:sz="4" w:space="0" w:color="auto"/>
              <w:bottom w:val="single" w:sz="4" w:space="0" w:color="auto"/>
            </w:tcBorders>
            <w:tcMar>
              <w:top w:w="57" w:type="dxa"/>
              <w:bottom w:w="57" w:type="dxa"/>
            </w:tcMar>
            <w:vAlign w:val="bottom"/>
          </w:tcPr>
          <w:p w14:paraId="7B6DBBB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and select pest management vehicle and equipment</w:t>
            </w:r>
          </w:p>
        </w:tc>
        <w:tc>
          <w:tcPr>
            <w:tcW w:w="1318" w:type="dxa"/>
            <w:tcBorders>
              <w:top w:val="single" w:sz="4" w:space="0" w:color="auto"/>
              <w:bottom w:val="single" w:sz="4" w:space="0" w:color="auto"/>
            </w:tcBorders>
            <w:tcMar>
              <w:top w:w="57" w:type="dxa"/>
              <w:bottom w:w="57" w:type="dxa"/>
            </w:tcMar>
            <w:vAlign w:val="center"/>
          </w:tcPr>
          <w:p w14:paraId="3BC69C9E"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15</w:t>
            </w:r>
          </w:p>
        </w:tc>
      </w:tr>
      <w:tr w:rsidR="00414ECB" w:rsidRPr="0072047E" w14:paraId="3834BDF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53CD6F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CPPUPM4002</w:t>
            </w:r>
          </w:p>
        </w:tc>
        <w:tc>
          <w:tcPr>
            <w:tcW w:w="6422" w:type="dxa"/>
            <w:tcBorders>
              <w:top w:val="single" w:sz="4" w:space="0" w:color="auto"/>
              <w:bottom w:val="single" w:sz="4" w:space="0" w:color="auto"/>
            </w:tcBorders>
            <w:tcMar>
              <w:top w:w="57" w:type="dxa"/>
              <w:bottom w:w="57" w:type="dxa"/>
            </w:tcMar>
            <w:vAlign w:val="bottom"/>
          </w:tcPr>
          <w:p w14:paraId="1A0F42D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Schedule, organise and monitor pest management operations</w:t>
            </w:r>
          </w:p>
        </w:tc>
        <w:tc>
          <w:tcPr>
            <w:tcW w:w="1318" w:type="dxa"/>
            <w:tcBorders>
              <w:top w:val="single" w:sz="4" w:space="0" w:color="auto"/>
              <w:bottom w:val="single" w:sz="4" w:space="0" w:color="auto"/>
            </w:tcBorders>
            <w:tcMar>
              <w:top w:w="57" w:type="dxa"/>
              <w:bottom w:w="57" w:type="dxa"/>
            </w:tcMar>
            <w:vAlign w:val="center"/>
          </w:tcPr>
          <w:p w14:paraId="56849AD5"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50A122C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A686560"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CPPUPM4003</w:t>
            </w:r>
          </w:p>
        </w:tc>
        <w:tc>
          <w:tcPr>
            <w:tcW w:w="6422" w:type="dxa"/>
            <w:tcBorders>
              <w:top w:val="single" w:sz="4" w:space="0" w:color="auto"/>
              <w:bottom w:val="single" w:sz="4" w:space="0" w:color="auto"/>
            </w:tcBorders>
            <w:tcMar>
              <w:top w:w="57" w:type="dxa"/>
              <w:bottom w:w="57" w:type="dxa"/>
            </w:tcMar>
            <w:vAlign w:val="bottom"/>
          </w:tcPr>
          <w:p w14:paraId="7205FA00"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and advise on pest management options for sensitive</w:t>
            </w:r>
          </w:p>
        </w:tc>
        <w:tc>
          <w:tcPr>
            <w:tcW w:w="1318" w:type="dxa"/>
            <w:tcBorders>
              <w:top w:val="single" w:sz="4" w:space="0" w:color="auto"/>
              <w:bottom w:val="single" w:sz="4" w:space="0" w:color="auto"/>
            </w:tcBorders>
            <w:tcMar>
              <w:top w:w="57" w:type="dxa"/>
              <w:bottom w:w="57" w:type="dxa"/>
            </w:tcMar>
            <w:vAlign w:val="center"/>
          </w:tcPr>
          <w:p w14:paraId="6A54C1F1"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5A2BB72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0BFF92B"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CPPUPM4004</w:t>
            </w:r>
          </w:p>
        </w:tc>
        <w:tc>
          <w:tcPr>
            <w:tcW w:w="6422" w:type="dxa"/>
            <w:tcBorders>
              <w:top w:val="single" w:sz="4" w:space="0" w:color="auto"/>
              <w:bottom w:val="single" w:sz="4" w:space="0" w:color="auto"/>
            </w:tcBorders>
            <w:tcMar>
              <w:top w:w="57" w:type="dxa"/>
              <w:bottom w:w="57" w:type="dxa"/>
            </w:tcMar>
            <w:vAlign w:val="bottom"/>
          </w:tcPr>
          <w:p w14:paraId="6FC6CE6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and advise on pest management options for complex operations</w:t>
            </w:r>
          </w:p>
        </w:tc>
        <w:tc>
          <w:tcPr>
            <w:tcW w:w="1318" w:type="dxa"/>
            <w:tcBorders>
              <w:top w:val="single" w:sz="4" w:space="0" w:color="auto"/>
              <w:bottom w:val="single" w:sz="4" w:space="0" w:color="auto"/>
            </w:tcBorders>
            <w:tcMar>
              <w:top w:w="57" w:type="dxa"/>
              <w:bottom w:w="57" w:type="dxa"/>
            </w:tcMar>
            <w:vAlign w:val="center"/>
          </w:tcPr>
          <w:p w14:paraId="38E8E87C"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04FD508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A1F739E"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CPPUPM4005</w:t>
            </w:r>
          </w:p>
        </w:tc>
        <w:tc>
          <w:tcPr>
            <w:tcW w:w="6422" w:type="dxa"/>
            <w:tcBorders>
              <w:top w:val="single" w:sz="4" w:space="0" w:color="auto"/>
              <w:bottom w:val="single" w:sz="4" w:space="0" w:color="auto"/>
            </w:tcBorders>
            <w:tcMar>
              <w:top w:w="57" w:type="dxa"/>
              <w:bottom w:w="57" w:type="dxa"/>
            </w:tcMar>
            <w:vAlign w:val="bottom"/>
          </w:tcPr>
          <w:p w14:paraId="03A363A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and monitor pest management plans for sensitive operations</w:t>
            </w:r>
          </w:p>
        </w:tc>
        <w:tc>
          <w:tcPr>
            <w:tcW w:w="1318" w:type="dxa"/>
            <w:tcBorders>
              <w:top w:val="single" w:sz="4" w:space="0" w:color="auto"/>
              <w:bottom w:val="single" w:sz="4" w:space="0" w:color="auto"/>
            </w:tcBorders>
            <w:tcMar>
              <w:top w:w="57" w:type="dxa"/>
              <w:bottom w:w="57" w:type="dxa"/>
            </w:tcMar>
            <w:vAlign w:val="center"/>
          </w:tcPr>
          <w:p w14:paraId="2E3366D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7936E860"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50604C9"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CPPUPM4006</w:t>
            </w:r>
          </w:p>
        </w:tc>
        <w:tc>
          <w:tcPr>
            <w:tcW w:w="6422" w:type="dxa"/>
            <w:tcBorders>
              <w:top w:val="single" w:sz="4" w:space="0" w:color="auto"/>
              <w:bottom w:val="single" w:sz="4" w:space="0" w:color="auto"/>
            </w:tcBorders>
            <w:tcMar>
              <w:top w:w="57" w:type="dxa"/>
              <w:bottom w:w="57" w:type="dxa"/>
            </w:tcMar>
            <w:vAlign w:val="bottom"/>
          </w:tcPr>
          <w:p w14:paraId="52F2550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and monitor pest management plans for complex operations</w:t>
            </w:r>
          </w:p>
        </w:tc>
        <w:tc>
          <w:tcPr>
            <w:tcW w:w="1318" w:type="dxa"/>
            <w:tcBorders>
              <w:top w:val="single" w:sz="4" w:space="0" w:color="auto"/>
              <w:bottom w:val="single" w:sz="4" w:space="0" w:color="auto"/>
            </w:tcBorders>
            <w:tcMar>
              <w:top w:w="57" w:type="dxa"/>
              <w:bottom w:w="57" w:type="dxa"/>
            </w:tcMar>
            <w:vAlign w:val="center"/>
          </w:tcPr>
          <w:p w14:paraId="35B4EEB8"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15048C6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A7D9B6B"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CPPWMT3001</w:t>
            </w:r>
          </w:p>
        </w:tc>
        <w:tc>
          <w:tcPr>
            <w:tcW w:w="6422" w:type="dxa"/>
            <w:tcBorders>
              <w:top w:val="single" w:sz="4" w:space="0" w:color="auto"/>
              <w:bottom w:val="single" w:sz="4" w:space="0" w:color="auto"/>
            </w:tcBorders>
            <w:tcMar>
              <w:top w:w="57" w:type="dxa"/>
              <w:bottom w:w="57" w:type="dxa"/>
            </w:tcMar>
            <w:vAlign w:val="bottom"/>
          </w:tcPr>
          <w:p w14:paraId="4FC02B1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Identify and segregate waste</w:t>
            </w:r>
          </w:p>
        </w:tc>
        <w:tc>
          <w:tcPr>
            <w:tcW w:w="1318" w:type="dxa"/>
            <w:tcBorders>
              <w:top w:val="single" w:sz="4" w:space="0" w:color="auto"/>
              <w:bottom w:val="single" w:sz="4" w:space="0" w:color="auto"/>
            </w:tcBorders>
            <w:tcMar>
              <w:top w:w="57" w:type="dxa"/>
              <w:bottom w:w="57" w:type="dxa"/>
            </w:tcMar>
            <w:vAlign w:val="center"/>
          </w:tcPr>
          <w:p w14:paraId="1A42F02C"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2A67B56E"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A8AD24F"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CPPWMT3002</w:t>
            </w:r>
          </w:p>
        </w:tc>
        <w:tc>
          <w:tcPr>
            <w:tcW w:w="6422" w:type="dxa"/>
            <w:tcBorders>
              <w:top w:val="single" w:sz="4" w:space="0" w:color="auto"/>
              <w:bottom w:val="single" w:sz="4" w:space="0" w:color="auto"/>
            </w:tcBorders>
            <w:tcMar>
              <w:top w:w="57" w:type="dxa"/>
              <w:bottom w:w="57" w:type="dxa"/>
            </w:tcMar>
            <w:vAlign w:val="bottom"/>
          </w:tcPr>
          <w:p w14:paraId="6AB315C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waste resource recovery</w:t>
            </w:r>
          </w:p>
        </w:tc>
        <w:tc>
          <w:tcPr>
            <w:tcW w:w="1318" w:type="dxa"/>
            <w:tcBorders>
              <w:top w:val="single" w:sz="4" w:space="0" w:color="auto"/>
              <w:bottom w:val="single" w:sz="4" w:space="0" w:color="auto"/>
            </w:tcBorders>
            <w:tcMar>
              <w:top w:w="57" w:type="dxa"/>
              <w:bottom w:w="57" w:type="dxa"/>
            </w:tcMar>
            <w:vAlign w:val="center"/>
          </w:tcPr>
          <w:p w14:paraId="7358A2B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295D2826"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7A7FA2D"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CPPWMT3003</w:t>
            </w:r>
          </w:p>
        </w:tc>
        <w:tc>
          <w:tcPr>
            <w:tcW w:w="6422" w:type="dxa"/>
            <w:tcBorders>
              <w:top w:val="single" w:sz="4" w:space="0" w:color="auto"/>
              <w:bottom w:val="single" w:sz="4" w:space="0" w:color="auto"/>
            </w:tcBorders>
            <w:tcMar>
              <w:top w:w="57" w:type="dxa"/>
              <w:bottom w:w="57" w:type="dxa"/>
            </w:tcMar>
            <w:vAlign w:val="bottom"/>
          </w:tcPr>
          <w:p w14:paraId="3235798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Identify and respond to hazards and emergencies in waste management</w:t>
            </w:r>
          </w:p>
        </w:tc>
        <w:tc>
          <w:tcPr>
            <w:tcW w:w="1318" w:type="dxa"/>
            <w:tcBorders>
              <w:top w:val="single" w:sz="4" w:space="0" w:color="auto"/>
              <w:bottom w:val="single" w:sz="4" w:space="0" w:color="auto"/>
            </w:tcBorders>
            <w:tcMar>
              <w:top w:w="57" w:type="dxa"/>
              <w:bottom w:w="57" w:type="dxa"/>
            </w:tcMar>
            <w:vAlign w:val="center"/>
          </w:tcPr>
          <w:p w14:paraId="4884CA99"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35</w:t>
            </w:r>
          </w:p>
        </w:tc>
      </w:tr>
      <w:tr w:rsidR="00414ECB" w:rsidRPr="0072047E" w14:paraId="73DF469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5DA081A"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CPPWMT3004</w:t>
            </w:r>
          </w:p>
        </w:tc>
        <w:tc>
          <w:tcPr>
            <w:tcW w:w="6422" w:type="dxa"/>
            <w:tcBorders>
              <w:top w:val="single" w:sz="4" w:space="0" w:color="auto"/>
              <w:bottom w:val="single" w:sz="4" w:space="0" w:color="auto"/>
            </w:tcBorders>
            <w:tcMar>
              <w:top w:w="57" w:type="dxa"/>
              <w:bottom w:w="57" w:type="dxa"/>
            </w:tcMar>
            <w:vAlign w:val="bottom"/>
          </w:tcPr>
          <w:p w14:paraId="4875C68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Comply with environmental protection requirements when transporting waste</w:t>
            </w:r>
          </w:p>
        </w:tc>
        <w:tc>
          <w:tcPr>
            <w:tcW w:w="1318" w:type="dxa"/>
            <w:tcBorders>
              <w:top w:val="single" w:sz="4" w:space="0" w:color="auto"/>
              <w:bottom w:val="single" w:sz="4" w:space="0" w:color="auto"/>
            </w:tcBorders>
            <w:tcMar>
              <w:top w:w="57" w:type="dxa"/>
              <w:bottom w:w="57" w:type="dxa"/>
            </w:tcMar>
            <w:vAlign w:val="center"/>
          </w:tcPr>
          <w:p w14:paraId="694E174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30</w:t>
            </w:r>
          </w:p>
        </w:tc>
      </w:tr>
      <w:tr w:rsidR="00414ECB" w:rsidRPr="0072047E" w14:paraId="573C18AC"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7A42C94"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CPPWMT3005</w:t>
            </w:r>
          </w:p>
        </w:tc>
        <w:tc>
          <w:tcPr>
            <w:tcW w:w="6422" w:type="dxa"/>
            <w:tcBorders>
              <w:top w:val="single" w:sz="4" w:space="0" w:color="auto"/>
              <w:bottom w:val="single" w:sz="4" w:space="0" w:color="auto"/>
            </w:tcBorders>
            <w:tcMar>
              <w:top w:w="57" w:type="dxa"/>
              <w:bottom w:w="57" w:type="dxa"/>
            </w:tcMar>
            <w:vAlign w:val="bottom"/>
          </w:tcPr>
          <w:p w14:paraId="504F113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storage area for waste management equipment and consumables</w:t>
            </w:r>
          </w:p>
        </w:tc>
        <w:tc>
          <w:tcPr>
            <w:tcW w:w="1318" w:type="dxa"/>
            <w:tcBorders>
              <w:top w:val="single" w:sz="4" w:space="0" w:color="auto"/>
              <w:bottom w:val="single" w:sz="4" w:space="0" w:color="auto"/>
            </w:tcBorders>
            <w:tcMar>
              <w:top w:w="57" w:type="dxa"/>
              <w:bottom w:w="57" w:type="dxa"/>
            </w:tcMar>
            <w:vAlign w:val="center"/>
          </w:tcPr>
          <w:p w14:paraId="04554B72"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20</w:t>
            </w:r>
          </w:p>
        </w:tc>
      </w:tr>
      <w:tr w:rsidR="00414ECB" w:rsidRPr="0072047E" w14:paraId="1ABFEE7F"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78B6A88"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CPPWMT3006</w:t>
            </w:r>
          </w:p>
        </w:tc>
        <w:tc>
          <w:tcPr>
            <w:tcW w:w="6422" w:type="dxa"/>
            <w:tcBorders>
              <w:top w:val="single" w:sz="4" w:space="0" w:color="auto"/>
              <w:bottom w:val="single" w:sz="4" w:space="0" w:color="auto"/>
            </w:tcBorders>
            <w:tcMar>
              <w:top w:w="57" w:type="dxa"/>
              <w:bottom w:w="57" w:type="dxa"/>
            </w:tcMar>
            <w:vAlign w:val="bottom"/>
          </w:tcPr>
          <w:p w14:paraId="7A82BA65"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Receive, transfer and dispatch waste</w:t>
            </w:r>
          </w:p>
        </w:tc>
        <w:tc>
          <w:tcPr>
            <w:tcW w:w="1318" w:type="dxa"/>
            <w:tcBorders>
              <w:top w:val="single" w:sz="4" w:space="0" w:color="auto"/>
              <w:bottom w:val="single" w:sz="4" w:space="0" w:color="auto"/>
            </w:tcBorders>
            <w:tcMar>
              <w:top w:w="57" w:type="dxa"/>
              <w:bottom w:w="57" w:type="dxa"/>
            </w:tcMar>
            <w:vAlign w:val="center"/>
          </w:tcPr>
          <w:p w14:paraId="0435B07A"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1D012D8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02D3E20" w14:textId="77777777" w:rsidR="00414ECB" w:rsidRDefault="00414ECB" w:rsidP="00F56764">
            <w:pPr>
              <w:rPr>
                <w:rFonts w:ascii="Calibri" w:hAnsi="Calibri" w:cs="Calibri"/>
                <w:color w:val="000000"/>
                <w:sz w:val="22"/>
                <w:szCs w:val="22"/>
              </w:rPr>
            </w:pPr>
            <w:r>
              <w:rPr>
                <w:rFonts w:ascii="Calibri" w:hAnsi="Calibri" w:cs="Calibri"/>
                <w:color w:val="000000"/>
                <w:sz w:val="22"/>
                <w:szCs w:val="22"/>
              </w:rPr>
              <w:t>CPPWMT3007</w:t>
            </w:r>
          </w:p>
        </w:tc>
        <w:tc>
          <w:tcPr>
            <w:tcW w:w="6422" w:type="dxa"/>
            <w:tcBorders>
              <w:top w:val="single" w:sz="4" w:space="0" w:color="auto"/>
              <w:bottom w:val="single" w:sz="4" w:space="0" w:color="auto"/>
            </w:tcBorders>
            <w:tcMar>
              <w:top w:w="57" w:type="dxa"/>
              <w:bottom w:w="57" w:type="dxa"/>
            </w:tcMar>
            <w:vAlign w:val="bottom"/>
          </w:tcPr>
          <w:p w14:paraId="72B5301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Process waste using plant</w:t>
            </w:r>
          </w:p>
        </w:tc>
        <w:tc>
          <w:tcPr>
            <w:tcW w:w="1318" w:type="dxa"/>
            <w:tcBorders>
              <w:top w:val="single" w:sz="4" w:space="0" w:color="auto"/>
              <w:bottom w:val="single" w:sz="4" w:space="0" w:color="auto"/>
            </w:tcBorders>
            <w:tcMar>
              <w:top w:w="57" w:type="dxa"/>
              <w:bottom w:w="57" w:type="dxa"/>
            </w:tcMar>
            <w:vAlign w:val="center"/>
          </w:tcPr>
          <w:p w14:paraId="2C037DE3" w14:textId="77777777" w:rsidR="00414ECB" w:rsidRDefault="00414ECB" w:rsidP="00F56764">
            <w:pPr>
              <w:jc w:val="center"/>
              <w:rPr>
                <w:rFonts w:ascii="Calibri" w:hAnsi="Calibri" w:cs="Calibri"/>
                <w:color w:val="000000"/>
                <w:sz w:val="22"/>
                <w:szCs w:val="22"/>
              </w:rPr>
            </w:pPr>
            <w:r>
              <w:rPr>
                <w:rFonts w:ascii="Calibri" w:hAnsi="Calibri" w:cs="Calibri"/>
                <w:color w:val="000000"/>
                <w:sz w:val="22"/>
                <w:szCs w:val="22"/>
              </w:rPr>
              <w:t>70</w:t>
            </w:r>
          </w:p>
        </w:tc>
      </w:tr>
      <w:tr w:rsidR="00414ECB" w:rsidRPr="0072047E" w14:paraId="4AAE807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3C797F"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CPPWMT3008</w:t>
            </w:r>
          </w:p>
        </w:tc>
        <w:tc>
          <w:tcPr>
            <w:tcW w:w="6422" w:type="dxa"/>
            <w:tcBorders>
              <w:top w:val="single" w:sz="4" w:space="0" w:color="auto"/>
              <w:bottom w:val="single" w:sz="4" w:space="0" w:color="auto"/>
            </w:tcBorders>
            <w:tcMar>
              <w:top w:w="57" w:type="dxa"/>
              <w:bottom w:w="57" w:type="dxa"/>
            </w:tcMar>
            <w:vAlign w:val="bottom"/>
          </w:tcPr>
          <w:p w14:paraId="180DD4BB"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Store and monitor contained waste</w:t>
            </w:r>
          </w:p>
        </w:tc>
        <w:tc>
          <w:tcPr>
            <w:tcW w:w="1318" w:type="dxa"/>
            <w:tcBorders>
              <w:top w:val="single" w:sz="4" w:space="0" w:color="auto"/>
              <w:bottom w:val="single" w:sz="4" w:space="0" w:color="auto"/>
            </w:tcBorders>
            <w:tcMar>
              <w:top w:w="57" w:type="dxa"/>
              <w:bottom w:w="57" w:type="dxa"/>
            </w:tcMar>
            <w:vAlign w:val="bottom"/>
          </w:tcPr>
          <w:p w14:paraId="65A6CA5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55</w:t>
            </w:r>
          </w:p>
        </w:tc>
      </w:tr>
      <w:tr w:rsidR="00414ECB" w:rsidRPr="0072047E" w14:paraId="3F4BA207"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82586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CPPWMT3009</w:t>
            </w:r>
          </w:p>
        </w:tc>
        <w:tc>
          <w:tcPr>
            <w:tcW w:w="6422" w:type="dxa"/>
            <w:tcBorders>
              <w:top w:val="single" w:sz="4" w:space="0" w:color="auto"/>
              <w:bottom w:val="single" w:sz="4" w:space="0" w:color="auto"/>
            </w:tcBorders>
            <w:tcMar>
              <w:top w:w="57" w:type="dxa"/>
              <w:bottom w:w="57" w:type="dxa"/>
            </w:tcMar>
            <w:vAlign w:val="bottom"/>
          </w:tcPr>
          <w:p w14:paraId="5A8629B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Place, compact and cover waste at landfill sites</w:t>
            </w:r>
          </w:p>
        </w:tc>
        <w:tc>
          <w:tcPr>
            <w:tcW w:w="1318" w:type="dxa"/>
            <w:tcBorders>
              <w:top w:val="single" w:sz="4" w:space="0" w:color="auto"/>
              <w:bottom w:val="single" w:sz="4" w:space="0" w:color="auto"/>
            </w:tcBorders>
            <w:tcMar>
              <w:top w:w="57" w:type="dxa"/>
              <w:bottom w:w="57" w:type="dxa"/>
            </w:tcMar>
            <w:vAlign w:val="bottom"/>
          </w:tcPr>
          <w:p w14:paraId="67FBBB41"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1FCB573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93B23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CPPWMT3010</w:t>
            </w:r>
          </w:p>
        </w:tc>
        <w:tc>
          <w:tcPr>
            <w:tcW w:w="6422" w:type="dxa"/>
            <w:tcBorders>
              <w:top w:val="single" w:sz="4" w:space="0" w:color="auto"/>
              <w:bottom w:val="single" w:sz="4" w:space="0" w:color="auto"/>
            </w:tcBorders>
            <w:tcMar>
              <w:top w:w="57" w:type="dxa"/>
              <w:bottom w:w="57" w:type="dxa"/>
            </w:tcMar>
            <w:vAlign w:val="bottom"/>
          </w:tcPr>
          <w:p w14:paraId="6428F9B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Maintain waste landfill sites</w:t>
            </w:r>
          </w:p>
        </w:tc>
        <w:tc>
          <w:tcPr>
            <w:tcW w:w="1318" w:type="dxa"/>
            <w:tcBorders>
              <w:top w:val="single" w:sz="4" w:space="0" w:color="auto"/>
              <w:bottom w:val="single" w:sz="4" w:space="0" w:color="auto"/>
            </w:tcBorders>
            <w:tcMar>
              <w:top w:w="57" w:type="dxa"/>
              <w:bottom w:w="57" w:type="dxa"/>
            </w:tcMar>
            <w:vAlign w:val="bottom"/>
          </w:tcPr>
          <w:p w14:paraId="1300C67D"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40</w:t>
            </w:r>
          </w:p>
        </w:tc>
      </w:tr>
      <w:tr w:rsidR="00414ECB" w:rsidRPr="0072047E" w14:paraId="45DA88F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DCCBF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CPPWMT3011</w:t>
            </w:r>
          </w:p>
        </w:tc>
        <w:tc>
          <w:tcPr>
            <w:tcW w:w="6422" w:type="dxa"/>
            <w:tcBorders>
              <w:top w:val="single" w:sz="4" w:space="0" w:color="auto"/>
              <w:bottom w:val="single" w:sz="4" w:space="0" w:color="auto"/>
            </w:tcBorders>
            <w:tcMar>
              <w:top w:w="57" w:type="dxa"/>
              <w:bottom w:w="57" w:type="dxa"/>
            </w:tcMar>
            <w:vAlign w:val="bottom"/>
          </w:tcPr>
          <w:p w14:paraId="6F89A26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waste assessments</w:t>
            </w:r>
          </w:p>
        </w:tc>
        <w:tc>
          <w:tcPr>
            <w:tcW w:w="1318" w:type="dxa"/>
            <w:tcBorders>
              <w:top w:val="single" w:sz="4" w:space="0" w:color="auto"/>
              <w:bottom w:val="single" w:sz="4" w:space="0" w:color="auto"/>
            </w:tcBorders>
            <w:tcMar>
              <w:top w:w="57" w:type="dxa"/>
              <w:bottom w:w="57" w:type="dxa"/>
            </w:tcMar>
            <w:vAlign w:val="bottom"/>
          </w:tcPr>
          <w:p w14:paraId="0E2894A0"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0FA95E6D"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C5CA4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CPPWMT4001</w:t>
            </w:r>
          </w:p>
        </w:tc>
        <w:tc>
          <w:tcPr>
            <w:tcW w:w="6422" w:type="dxa"/>
            <w:tcBorders>
              <w:top w:val="single" w:sz="4" w:space="0" w:color="auto"/>
              <w:bottom w:val="single" w:sz="4" w:space="0" w:color="auto"/>
            </w:tcBorders>
            <w:tcMar>
              <w:top w:w="57" w:type="dxa"/>
              <w:bottom w:w="57" w:type="dxa"/>
            </w:tcMar>
            <w:vAlign w:val="bottom"/>
          </w:tcPr>
          <w:p w14:paraId="1DED7EAD"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proposals for waste management services</w:t>
            </w:r>
          </w:p>
        </w:tc>
        <w:tc>
          <w:tcPr>
            <w:tcW w:w="1318" w:type="dxa"/>
            <w:tcBorders>
              <w:top w:val="single" w:sz="4" w:space="0" w:color="auto"/>
              <w:bottom w:val="single" w:sz="4" w:space="0" w:color="auto"/>
            </w:tcBorders>
            <w:tcMar>
              <w:top w:w="57" w:type="dxa"/>
              <w:bottom w:w="57" w:type="dxa"/>
            </w:tcMar>
            <w:vAlign w:val="bottom"/>
          </w:tcPr>
          <w:p w14:paraId="3B2182F2"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45</w:t>
            </w:r>
          </w:p>
        </w:tc>
      </w:tr>
      <w:tr w:rsidR="00414ECB" w:rsidRPr="0072047E" w14:paraId="4A7439D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982D4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CPPWMT4002</w:t>
            </w:r>
          </w:p>
        </w:tc>
        <w:tc>
          <w:tcPr>
            <w:tcW w:w="6422" w:type="dxa"/>
            <w:tcBorders>
              <w:top w:val="single" w:sz="4" w:space="0" w:color="auto"/>
              <w:bottom w:val="single" w:sz="4" w:space="0" w:color="auto"/>
            </w:tcBorders>
            <w:tcMar>
              <w:top w:w="57" w:type="dxa"/>
              <w:bottom w:w="57" w:type="dxa"/>
            </w:tcMar>
            <w:vAlign w:val="bottom"/>
          </w:tcPr>
          <w:p w14:paraId="3C0DC0A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Develop waste management plans</w:t>
            </w:r>
          </w:p>
        </w:tc>
        <w:tc>
          <w:tcPr>
            <w:tcW w:w="1318" w:type="dxa"/>
            <w:tcBorders>
              <w:top w:val="single" w:sz="4" w:space="0" w:color="auto"/>
              <w:bottom w:val="single" w:sz="4" w:space="0" w:color="auto"/>
            </w:tcBorders>
            <w:tcMar>
              <w:top w:w="57" w:type="dxa"/>
              <w:bottom w:w="57" w:type="dxa"/>
            </w:tcMar>
            <w:vAlign w:val="bottom"/>
          </w:tcPr>
          <w:p w14:paraId="76A59C90"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1A5FD71B"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DC054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CPPWMT4003</w:t>
            </w:r>
          </w:p>
        </w:tc>
        <w:tc>
          <w:tcPr>
            <w:tcW w:w="6422" w:type="dxa"/>
            <w:tcBorders>
              <w:top w:val="single" w:sz="4" w:space="0" w:color="auto"/>
              <w:bottom w:val="single" w:sz="4" w:space="0" w:color="auto"/>
            </w:tcBorders>
            <w:tcMar>
              <w:top w:w="57" w:type="dxa"/>
              <w:bottom w:w="57" w:type="dxa"/>
            </w:tcMar>
            <w:vAlign w:val="bottom"/>
          </w:tcPr>
          <w:p w14:paraId="7EC397FC"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waste management plans</w:t>
            </w:r>
          </w:p>
        </w:tc>
        <w:tc>
          <w:tcPr>
            <w:tcW w:w="1318" w:type="dxa"/>
            <w:tcBorders>
              <w:top w:val="single" w:sz="4" w:space="0" w:color="auto"/>
              <w:bottom w:val="single" w:sz="4" w:space="0" w:color="auto"/>
            </w:tcBorders>
            <w:tcMar>
              <w:top w:w="57" w:type="dxa"/>
              <w:bottom w:w="57" w:type="dxa"/>
            </w:tcMar>
            <w:vAlign w:val="bottom"/>
          </w:tcPr>
          <w:p w14:paraId="30AA8FEA"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65EF04A5"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CBEB24"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CPPWMT4004</w:t>
            </w:r>
          </w:p>
        </w:tc>
        <w:tc>
          <w:tcPr>
            <w:tcW w:w="6422" w:type="dxa"/>
            <w:tcBorders>
              <w:top w:val="single" w:sz="4" w:space="0" w:color="auto"/>
              <w:bottom w:val="single" w:sz="4" w:space="0" w:color="auto"/>
            </w:tcBorders>
            <w:tcMar>
              <w:top w:w="57" w:type="dxa"/>
              <w:bottom w:w="57" w:type="dxa"/>
            </w:tcMar>
            <w:vAlign w:val="bottom"/>
          </w:tcPr>
          <w:p w14:paraId="4F08B718"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Prepare waste management tender submissions</w:t>
            </w:r>
          </w:p>
        </w:tc>
        <w:tc>
          <w:tcPr>
            <w:tcW w:w="1318" w:type="dxa"/>
            <w:tcBorders>
              <w:top w:val="single" w:sz="4" w:space="0" w:color="auto"/>
              <w:bottom w:val="single" w:sz="4" w:space="0" w:color="auto"/>
            </w:tcBorders>
            <w:tcMar>
              <w:top w:w="57" w:type="dxa"/>
              <w:bottom w:w="57" w:type="dxa"/>
            </w:tcMar>
            <w:vAlign w:val="bottom"/>
          </w:tcPr>
          <w:p w14:paraId="1C64E69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45</w:t>
            </w:r>
          </w:p>
        </w:tc>
      </w:tr>
      <w:tr w:rsidR="00414ECB" w:rsidRPr="0072047E" w14:paraId="3E4C9818"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922D5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CPPWMT4005</w:t>
            </w:r>
          </w:p>
        </w:tc>
        <w:tc>
          <w:tcPr>
            <w:tcW w:w="6422" w:type="dxa"/>
            <w:tcBorders>
              <w:top w:val="single" w:sz="4" w:space="0" w:color="auto"/>
              <w:bottom w:val="single" w:sz="4" w:space="0" w:color="auto"/>
            </w:tcBorders>
            <w:tcMar>
              <w:top w:w="57" w:type="dxa"/>
              <w:bottom w:w="57" w:type="dxa"/>
            </w:tcMar>
            <w:vAlign w:val="bottom"/>
          </w:tcPr>
          <w:p w14:paraId="0BE1748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Implement waste management site safety plans</w:t>
            </w:r>
          </w:p>
        </w:tc>
        <w:tc>
          <w:tcPr>
            <w:tcW w:w="1318" w:type="dxa"/>
            <w:tcBorders>
              <w:top w:val="single" w:sz="4" w:space="0" w:color="auto"/>
              <w:bottom w:val="single" w:sz="4" w:space="0" w:color="auto"/>
            </w:tcBorders>
            <w:tcMar>
              <w:top w:w="57" w:type="dxa"/>
              <w:bottom w:w="57" w:type="dxa"/>
            </w:tcMar>
            <w:vAlign w:val="bottom"/>
          </w:tcPr>
          <w:p w14:paraId="63408C20"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28FEF34A"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B739CD9"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CPPWMT4006</w:t>
            </w:r>
          </w:p>
        </w:tc>
        <w:tc>
          <w:tcPr>
            <w:tcW w:w="6422" w:type="dxa"/>
            <w:tcBorders>
              <w:top w:val="single" w:sz="4" w:space="0" w:color="auto"/>
              <w:bottom w:val="single" w:sz="4" w:space="0" w:color="auto"/>
            </w:tcBorders>
            <w:tcMar>
              <w:top w:w="57" w:type="dxa"/>
              <w:bottom w:w="57" w:type="dxa"/>
            </w:tcMar>
            <w:vAlign w:val="bottom"/>
          </w:tcPr>
          <w:p w14:paraId="3D54F94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Monitor waste landfill sites</w:t>
            </w:r>
          </w:p>
        </w:tc>
        <w:tc>
          <w:tcPr>
            <w:tcW w:w="1318" w:type="dxa"/>
            <w:tcBorders>
              <w:top w:val="single" w:sz="4" w:space="0" w:color="auto"/>
              <w:bottom w:val="single" w:sz="4" w:space="0" w:color="auto"/>
            </w:tcBorders>
            <w:tcMar>
              <w:top w:w="57" w:type="dxa"/>
              <w:bottom w:w="57" w:type="dxa"/>
            </w:tcMar>
            <w:vAlign w:val="bottom"/>
          </w:tcPr>
          <w:p w14:paraId="7FEC5828"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25</w:t>
            </w:r>
          </w:p>
        </w:tc>
      </w:tr>
      <w:tr w:rsidR="00414ECB" w:rsidRPr="0072047E" w14:paraId="55A6FF69"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C821FE"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CPPWMT4007</w:t>
            </w:r>
          </w:p>
        </w:tc>
        <w:tc>
          <w:tcPr>
            <w:tcW w:w="6422" w:type="dxa"/>
            <w:tcBorders>
              <w:top w:val="single" w:sz="4" w:space="0" w:color="auto"/>
              <w:bottom w:val="single" w:sz="4" w:space="0" w:color="auto"/>
            </w:tcBorders>
            <w:tcMar>
              <w:top w:w="57" w:type="dxa"/>
              <w:bottom w:w="57" w:type="dxa"/>
            </w:tcMar>
            <w:vAlign w:val="bottom"/>
          </w:tcPr>
          <w:p w14:paraId="33CCEB6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Organise and monitor waste management operations</w:t>
            </w:r>
          </w:p>
        </w:tc>
        <w:tc>
          <w:tcPr>
            <w:tcW w:w="1318" w:type="dxa"/>
            <w:tcBorders>
              <w:top w:val="single" w:sz="4" w:space="0" w:color="auto"/>
              <w:bottom w:val="single" w:sz="4" w:space="0" w:color="auto"/>
            </w:tcBorders>
            <w:tcMar>
              <w:top w:w="57" w:type="dxa"/>
              <w:bottom w:w="57" w:type="dxa"/>
            </w:tcMar>
            <w:vAlign w:val="bottom"/>
          </w:tcPr>
          <w:p w14:paraId="576EEDD6"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55</w:t>
            </w:r>
          </w:p>
        </w:tc>
      </w:tr>
      <w:tr w:rsidR="00414ECB" w:rsidRPr="0072047E" w14:paraId="4C4D09E2"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A142B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CPPWMT4008</w:t>
            </w:r>
          </w:p>
        </w:tc>
        <w:tc>
          <w:tcPr>
            <w:tcW w:w="6422" w:type="dxa"/>
            <w:tcBorders>
              <w:top w:val="single" w:sz="4" w:space="0" w:color="auto"/>
              <w:bottom w:val="single" w:sz="4" w:space="0" w:color="auto"/>
            </w:tcBorders>
            <w:tcMar>
              <w:top w:w="57" w:type="dxa"/>
              <w:bottom w:w="57" w:type="dxa"/>
            </w:tcMar>
            <w:vAlign w:val="bottom"/>
          </w:tcPr>
          <w:p w14:paraId="7F899C67"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Provide waste management information to stakeholders</w:t>
            </w:r>
          </w:p>
        </w:tc>
        <w:tc>
          <w:tcPr>
            <w:tcW w:w="1318" w:type="dxa"/>
            <w:tcBorders>
              <w:top w:val="single" w:sz="4" w:space="0" w:color="auto"/>
              <w:bottom w:val="single" w:sz="4" w:space="0" w:color="auto"/>
            </w:tcBorders>
            <w:tcMar>
              <w:top w:w="57" w:type="dxa"/>
              <w:bottom w:w="57" w:type="dxa"/>
            </w:tcMar>
            <w:vAlign w:val="bottom"/>
          </w:tcPr>
          <w:p w14:paraId="5D421C85"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50</w:t>
            </w:r>
          </w:p>
        </w:tc>
      </w:tr>
      <w:tr w:rsidR="00414ECB" w:rsidRPr="0072047E" w14:paraId="3C97B483"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810EB3"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CPPWMT4009</w:t>
            </w:r>
          </w:p>
        </w:tc>
        <w:tc>
          <w:tcPr>
            <w:tcW w:w="6422" w:type="dxa"/>
            <w:tcBorders>
              <w:top w:val="single" w:sz="4" w:space="0" w:color="auto"/>
              <w:bottom w:val="single" w:sz="4" w:space="0" w:color="auto"/>
            </w:tcBorders>
            <w:tcMar>
              <w:top w:w="57" w:type="dxa"/>
              <w:bottom w:w="57" w:type="dxa"/>
            </w:tcMar>
            <w:vAlign w:val="bottom"/>
          </w:tcPr>
          <w:p w14:paraId="6C1DBC92"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Conduct waste audits</w:t>
            </w:r>
          </w:p>
        </w:tc>
        <w:tc>
          <w:tcPr>
            <w:tcW w:w="1318" w:type="dxa"/>
            <w:tcBorders>
              <w:top w:val="single" w:sz="4" w:space="0" w:color="auto"/>
              <w:bottom w:val="single" w:sz="4" w:space="0" w:color="auto"/>
            </w:tcBorders>
            <w:tcMar>
              <w:top w:w="57" w:type="dxa"/>
              <w:bottom w:w="57" w:type="dxa"/>
            </w:tcMar>
            <w:vAlign w:val="bottom"/>
          </w:tcPr>
          <w:p w14:paraId="4BD81B2F"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r w:rsidR="00414ECB" w:rsidRPr="0072047E" w14:paraId="38D811B1" w14:textId="77777777" w:rsidTr="00F5676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F4E8A6"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CPPWMT4010</w:t>
            </w:r>
          </w:p>
        </w:tc>
        <w:tc>
          <w:tcPr>
            <w:tcW w:w="6422" w:type="dxa"/>
            <w:tcBorders>
              <w:top w:val="single" w:sz="4" w:space="0" w:color="auto"/>
              <w:bottom w:val="single" w:sz="4" w:space="0" w:color="auto"/>
            </w:tcBorders>
            <w:tcMar>
              <w:top w:w="57" w:type="dxa"/>
              <w:bottom w:w="57" w:type="dxa"/>
            </w:tcMar>
            <w:vAlign w:val="bottom"/>
          </w:tcPr>
          <w:p w14:paraId="288DE0BA" w14:textId="77777777" w:rsidR="00414ECB" w:rsidRDefault="00414ECB" w:rsidP="00414ECB">
            <w:pPr>
              <w:rPr>
                <w:rFonts w:ascii="Calibri" w:hAnsi="Calibri" w:cs="Calibri"/>
                <w:color w:val="000000"/>
                <w:sz w:val="22"/>
                <w:szCs w:val="22"/>
              </w:rPr>
            </w:pPr>
            <w:r>
              <w:rPr>
                <w:rFonts w:ascii="Calibri" w:hAnsi="Calibri" w:cs="Calibri"/>
                <w:color w:val="000000"/>
                <w:sz w:val="22"/>
                <w:szCs w:val="22"/>
              </w:rPr>
              <w:t>Assess and advise on waste avoidance options</w:t>
            </w:r>
          </w:p>
        </w:tc>
        <w:tc>
          <w:tcPr>
            <w:tcW w:w="1318" w:type="dxa"/>
            <w:tcBorders>
              <w:top w:val="single" w:sz="4" w:space="0" w:color="auto"/>
              <w:bottom w:val="single" w:sz="4" w:space="0" w:color="auto"/>
            </w:tcBorders>
            <w:tcMar>
              <w:top w:w="57" w:type="dxa"/>
              <w:bottom w:w="57" w:type="dxa"/>
            </w:tcMar>
            <w:vAlign w:val="bottom"/>
          </w:tcPr>
          <w:p w14:paraId="65F310CA" w14:textId="77777777" w:rsidR="00414ECB" w:rsidRDefault="00414ECB" w:rsidP="00414ECB">
            <w:pPr>
              <w:jc w:val="center"/>
              <w:rPr>
                <w:rFonts w:ascii="Calibri" w:hAnsi="Calibri" w:cs="Calibri"/>
                <w:color w:val="000000"/>
                <w:sz w:val="22"/>
                <w:szCs w:val="22"/>
              </w:rPr>
            </w:pPr>
            <w:r>
              <w:rPr>
                <w:rFonts w:ascii="Calibri" w:hAnsi="Calibri" w:cs="Calibri"/>
                <w:color w:val="000000"/>
                <w:sz w:val="22"/>
                <w:szCs w:val="22"/>
              </w:rPr>
              <w:t>60</w:t>
            </w:r>
          </w:p>
        </w:tc>
      </w:tr>
    </w:tbl>
    <w:p w14:paraId="542B73E3" w14:textId="77777777" w:rsidR="00B31E9A" w:rsidRDefault="00B31E9A">
      <w:pPr>
        <w:rPr>
          <w:rFonts w:eastAsia="Times"/>
          <w:b/>
          <w:caps/>
          <w:sz w:val="22"/>
        </w:rPr>
      </w:pPr>
      <w:r>
        <w:br w:type="page"/>
      </w:r>
    </w:p>
    <w:p w14:paraId="2209BB56" w14:textId="77777777" w:rsidR="004D7410" w:rsidRDefault="00772686" w:rsidP="000036BD">
      <w:pPr>
        <w:pStyle w:val="T1"/>
        <w:spacing w:after="0"/>
      </w:pPr>
      <w:bookmarkStart w:id="16" w:name="_Toc11847579"/>
      <w:r>
        <w:t>CONTACTS AND LINKS</w:t>
      </w:r>
      <w:bookmarkEnd w:id="16"/>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2E8188F9" w14:textId="77777777" w:rsidTr="00C34B68">
        <w:tc>
          <w:tcPr>
            <w:tcW w:w="9889" w:type="dxa"/>
            <w:gridSpan w:val="3"/>
            <w:shd w:val="clear" w:color="auto" w:fill="F2F2F2"/>
            <w:vAlign w:val="center"/>
          </w:tcPr>
          <w:p w14:paraId="6A648CFC" w14:textId="77777777" w:rsidR="00C34B68" w:rsidRPr="00483FA0" w:rsidRDefault="00C34B68" w:rsidP="00C34B68">
            <w:pPr>
              <w:rPr>
                <w:b/>
              </w:rPr>
            </w:pPr>
            <w:r w:rsidRPr="00483FA0">
              <w:rPr>
                <w:b/>
              </w:rPr>
              <w:t>Curriculum Maintenance Manager (CMM)</w:t>
            </w:r>
          </w:p>
        </w:tc>
      </w:tr>
      <w:tr w:rsidR="00E704C0" w:rsidRPr="00483FA0" w14:paraId="182BA0CD" w14:textId="77777777" w:rsidTr="00607751">
        <w:trPr>
          <w:trHeight w:val="1457"/>
        </w:trPr>
        <w:tc>
          <w:tcPr>
            <w:tcW w:w="2103" w:type="dxa"/>
            <w:tcBorders>
              <w:bottom w:val="nil"/>
            </w:tcBorders>
          </w:tcPr>
          <w:p w14:paraId="3A7081BD" w14:textId="77777777" w:rsidR="00E704C0" w:rsidRPr="007C24B1" w:rsidRDefault="00E704C0" w:rsidP="00E704C0">
            <w:r>
              <w:t>CMM Business Industries</w:t>
            </w:r>
          </w:p>
        </w:tc>
        <w:tc>
          <w:tcPr>
            <w:tcW w:w="3817" w:type="dxa"/>
            <w:vMerge w:val="restart"/>
            <w:vAlign w:val="center"/>
          </w:tcPr>
          <w:p w14:paraId="5E63730A" w14:textId="77777777" w:rsidR="00E704C0" w:rsidRDefault="00E704C0" w:rsidP="00607751">
            <w:r w:rsidRPr="007C24B1">
              <w:t xml:space="preserve">The CMM Service is provided </w:t>
            </w:r>
            <w:r>
              <w:t xml:space="preserve">on behalf of Higher Education and Skills, </w:t>
            </w:r>
            <w:r w:rsidRPr="00BD4F3B">
              <w:t>across all industry areas covered by Training Packages.</w:t>
            </w:r>
          </w:p>
          <w:p w14:paraId="28412F9C" w14:textId="77777777" w:rsidR="00E704C0" w:rsidRPr="007C24B1" w:rsidRDefault="00E704C0" w:rsidP="00607751">
            <w:r>
              <w:t xml:space="preserve">CMM Service </w:t>
            </w:r>
            <w:r w:rsidRPr="007C24B1">
              <w:t xml:space="preserve">Executive Officers </w:t>
            </w:r>
            <w:r>
              <w:t>can assist with questions on payable and nominal hours.</w:t>
            </w:r>
          </w:p>
        </w:tc>
        <w:tc>
          <w:tcPr>
            <w:tcW w:w="3969" w:type="dxa"/>
            <w:tcBorders>
              <w:bottom w:val="nil"/>
            </w:tcBorders>
          </w:tcPr>
          <w:p w14:paraId="67CC3981" w14:textId="3E89D2AE" w:rsidR="00E704C0" w:rsidRDefault="00E704C0" w:rsidP="00E704C0">
            <w:r w:rsidRPr="00191A90">
              <w:t>Alan Daniel</w:t>
            </w:r>
          </w:p>
          <w:p w14:paraId="20C6EECB" w14:textId="656D2420" w:rsidR="00E704C0" w:rsidRDefault="00E704C0" w:rsidP="00E704C0">
            <w:r w:rsidRPr="00191A90">
              <w:t>Executive Officer</w:t>
            </w:r>
          </w:p>
          <w:p w14:paraId="0AC3AEED" w14:textId="77777777" w:rsidR="00E704C0" w:rsidRDefault="00E704C0" w:rsidP="00E704C0">
            <w:r>
              <w:t xml:space="preserve">Address: </w:t>
            </w:r>
            <w:r w:rsidRPr="00191A90">
              <w:t xml:space="preserve">C/- Chisholm Institute </w:t>
            </w:r>
          </w:p>
          <w:p w14:paraId="101A7106" w14:textId="1B2846D8" w:rsidR="00E704C0" w:rsidRDefault="00E704C0" w:rsidP="00E704C0">
            <w:r>
              <w:t>P</w:t>
            </w:r>
            <w:r w:rsidRPr="00191A90">
              <w:t>O Box 684</w:t>
            </w:r>
            <w:r w:rsidR="00607751">
              <w:t xml:space="preserve"> </w:t>
            </w:r>
            <w:r w:rsidRPr="00191A90">
              <w:t>Dandenong VIC 3175</w:t>
            </w:r>
          </w:p>
          <w:p w14:paraId="616EAC20" w14:textId="385FDEA7" w:rsidR="00E704C0" w:rsidRDefault="00E704C0" w:rsidP="00E704C0">
            <w:r w:rsidRPr="00191A90">
              <w:t>Ph: (03) 9238 8501</w:t>
            </w:r>
          </w:p>
          <w:p w14:paraId="6DCE2343" w14:textId="694A0708" w:rsidR="00E704C0" w:rsidRPr="007C24B1" w:rsidRDefault="00BE0FC6" w:rsidP="00E704C0">
            <w:hyperlink r:id="rId26" w:history="1">
              <w:r w:rsidR="00E704C0" w:rsidRPr="00C259C5">
                <w:rPr>
                  <w:rStyle w:val="Hyperlink"/>
                </w:rPr>
                <w:t>alan.daniel@chisholm.edu.au</w:t>
              </w:r>
            </w:hyperlink>
          </w:p>
        </w:tc>
      </w:tr>
      <w:tr w:rsidR="00E704C0" w:rsidRPr="00483FA0" w14:paraId="367493ED" w14:textId="77777777" w:rsidTr="00E704C0">
        <w:trPr>
          <w:trHeight w:val="1457"/>
        </w:trPr>
        <w:tc>
          <w:tcPr>
            <w:tcW w:w="2103" w:type="dxa"/>
            <w:tcBorders>
              <w:bottom w:val="nil"/>
            </w:tcBorders>
          </w:tcPr>
          <w:p w14:paraId="5CC49BD5" w14:textId="77777777" w:rsidR="00E704C0" w:rsidRDefault="00E704C0" w:rsidP="00E704C0">
            <w:r>
              <w:t xml:space="preserve">CMM </w:t>
            </w:r>
            <w:r w:rsidRPr="00233A77">
              <w:t>Building Industries (For Building Design sector only)</w:t>
            </w:r>
          </w:p>
        </w:tc>
        <w:tc>
          <w:tcPr>
            <w:tcW w:w="3817" w:type="dxa"/>
            <w:vMerge/>
            <w:tcBorders>
              <w:bottom w:val="nil"/>
            </w:tcBorders>
          </w:tcPr>
          <w:p w14:paraId="7D9B1F87" w14:textId="77777777" w:rsidR="00E704C0" w:rsidRPr="007C24B1" w:rsidRDefault="00E704C0" w:rsidP="00E704C0"/>
        </w:tc>
        <w:tc>
          <w:tcPr>
            <w:tcW w:w="3969" w:type="dxa"/>
            <w:tcBorders>
              <w:bottom w:val="nil"/>
            </w:tcBorders>
          </w:tcPr>
          <w:p w14:paraId="4315867D" w14:textId="77777777" w:rsidR="00E704C0" w:rsidRPr="00000EFA" w:rsidRDefault="00E704C0" w:rsidP="00E704C0">
            <w:pPr>
              <w:rPr>
                <w:rFonts w:cs="Arial"/>
              </w:rPr>
            </w:pPr>
            <w:r w:rsidRPr="00000EFA">
              <w:rPr>
                <w:rFonts w:cs="Arial"/>
              </w:rPr>
              <w:t xml:space="preserve">Teresa </w:t>
            </w:r>
            <w:proofErr w:type="spellStart"/>
            <w:r w:rsidRPr="00000EFA">
              <w:rPr>
                <w:rFonts w:cs="Arial"/>
              </w:rPr>
              <w:t>Signorello</w:t>
            </w:r>
            <w:proofErr w:type="spellEnd"/>
          </w:p>
          <w:p w14:paraId="2BD53A69" w14:textId="77777777" w:rsidR="00E704C0" w:rsidRPr="00000EFA" w:rsidRDefault="00E704C0" w:rsidP="00E704C0">
            <w:pPr>
              <w:rPr>
                <w:rFonts w:cs="Arial"/>
              </w:rPr>
            </w:pPr>
            <w:r w:rsidRPr="00000EFA">
              <w:rPr>
                <w:rFonts w:cs="Arial"/>
              </w:rPr>
              <w:t>Address: C/- Holmesglen, PO Box 42, Holmesglen, Victoria Australia 3148</w:t>
            </w:r>
          </w:p>
          <w:p w14:paraId="2E2E8F2F" w14:textId="77777777" w:rsidR="00E704C0" w:rsidRPr="00000EFA" w:rsidRDefault="00E704C0" w:rsidP="00E704C0">
            <w:pPr>
              <w:rPr>
                <w:rFonts w:cs="Arial"/>
              </w:rPr>
            </w:pPr>
            <w:r w:rsidRPr="00000EFA">
              <w:rPr>
                <w:rFonts w:cs="Arial"/>
              </w:rPr>
              <w:t>Phone/fax 03 9564 7987/03 9564 1538</w:t>
            </w:r>
          </w:p>
          <w:p w14:paraId="4B37CB06" w14:textId="582DAF32" w:rsidR="00E704C0" w:rsidRPr="00FB29A4" w:rsidRDefault="00BE0FC6" w:rsidP="00E704C0">
            <w:pPr>
              <w:rPr>
                <w:rFonts w:cs="Arial"/>
              </w:rPr>
            </w:pPr>
            <w:hyperlink r:id="rId27" w:history="1">
              <w:r w:rsidR="00E704C0" w:rsidRPr="00000EFA">
                <w:rPr>
                  <w:rStyle w:val="Hyperlink"/>
                  <w:rFonts w:cs="Arial"/>
                </w:rPr>
                <w:t>Teresa.signorello@holmesglen.edu.au</w:t>
              </w:r>
            </w:hyperlink>
          </w:p>
        </w:tc>
      </w:tr>
      <w:tr w:rsidR="00E704C0" w:rsidRPr="00483FA0" w14:paraId="258B604C" w14:textId="77777777" w:rsidTr="00E704C0">
        <w:tc>
          <w:tcPr>
            <w:tcW w:w="9889" w:type="dxa"/>
            <w:gridSpan w:val="3"/>
            <w:shd w:val="clear" w:color="auto" w:fill="F2F2F2"/>
            <w:vAlign w:val="center"/>
          </w:tcPr>
          <w:p w14:paraId="315BB068" w14:textId="77777777" w:rsidR="00E704C0" w:rsidRPr="00483FA0" w:rsidRDefault="00E704C0" w:rsidP="00E704C0">
            <w:pPr>
              <w:rPr>
                <w:b/>
              </w:rPr>
            </w:pPr>
            <w:r>
              <w:rPr>
                <w:b/>
              </w:rPr>
              <w:t>Service Skills Organisation (SSO</w:t>
            </w:r>
            <w:r w:rsidRPr="00483FA0">
              <w:rPr>
                <w:b/>
              </w:rPr>
              <w:t>)</w:t>
            </w:r>
          </w:p>
        </w:tc>
      </w:tr>
      <w:tr w:rsidR="00E704C0" w:rsidRPr="00483FA0" w14:paraId="682FD97E" w14:textId="77777777" w:rsidTr="00E704C0">
        <w:tc>
          <w:tcPr>
            <w:tcW w:w="2103" w:type="dxa"/>
          </w:tcPr>
          <w:p w14:paraId="6EFA0744" w14:textId="77777777" w:rsidR="00E704C0" w:rsidRPr="004A3C34" w:rsidRDefault="00E704C0" w:rsidP="00E704C0">
            <w:proofErr w:type="spellStart"/>
            <w:r w:rsidRPr="00233A77">
              <w:t>Artibus</w:t>
            </w:r>
            <w:proofErr w:type="spellEnd"/>
            <w:r w:rsidRPr="00233A77">
              <w:t xml:space="preserve"> Innovation</w:t>
            </w:r>
          </w:p>
        </w:tc>
        <w:tc>
          <w:tcPr>
            <w:tcW w:w="3817" w:type="dxa"/>
          </w:tcPr>
          <w:p w14:paraId="08F5BCBC" w14:textId="77777777" w:rsidR="00E704C0" w:rsidRPr="004A3C34" w:rsidRDefault="00E704C0" w:rsidP="00E704C0">
            <w:r>
              <w:t>This SSO</w:t>
            </w:r>
            <w:r w:rsidRPr="004A3C34">
              <w:t xml:space="preserve"> is responsible for developing this </w:t>
            </w:r>
            <w:r>
              <w:rPr>
                <w:b/>
              </w:rPr>
              <w:t xml:space="preserve">CPP Property Services </w:t>
            </w:r>
            <w:r w:rsidRPr="00400D14">
              <w:rPr>
                <w:b/>
              </w:rPr>
              <w:t>Training</w:t>
            </w:r>
            <w:r>
              <w:rPr>
                <w:b/>
              </w:rPr>
              <w:t xml:space="preserve"> Package</w:t>
            </w:r>
            <w:r w:rsidRPr="00400D14">
              <w:rPr>
                <w:b/>
              </w:rPr>
              <w:t xml:space="preserve"> </w:t>
            </w:r>
            <w:r>
              <w:t xml:space="preserve">and </w:t>
            </w:r>
            <w:r w:rsidRPr="004A3C34">
              <w:t>can be cont</w:t>
            </w:r>
            <w:r>
              <w:t>acted for further information.</w:t>
            </w:r>
          </w:p>
        </w:tc>
        <w:tc>
          <w:tcPr>
            <w:tcW w:w="3969" w:type="dxa"/>
          </w:tcPr>
          <w:p w14:paraId="565623AE" w14:textId="77777777" w:rsidR="00E704C0" w:rsidRPr="004E21B5" w:rsidRDefault="00E704C0" w:rsidP="00E704C0">
            <w:r w:rsidRPr="004E21B5">
              <w:t xml:space="preserve">Address: </w:t>
            </w:r>
            <w:r>
              <w:t xml:space="preserve">373 Elizabeth Street, North </w:t>
            </w:r>
            <w:proofErr w:type="gramStart"/>
            <w:r>
              <w:t>Hobart  TAS</w:t>
            </w:r>
            <w:proofErr w:type="gramEnd"/>
            <w:r>
              <w:t xml:space="preserve">  7000</w:t>
            </w:r>
          </w:p>
          <w:p w14:paraId="41A3AA92" w14:textId="77777777" w:rsidR="00E704C0" w:rsidRPr="004E21B5" w:rsidRDefault="00E704C0" w:rsidP="00E704C0">
            <w:r w:rsidRPr="004E21B5">
              <w:t>Phone</w:t>
            </w:r>
            <w:r>
              <w:t xml:space="preserve"> (03 6218 2841</w:t>
            </w:r>
          </w:p>
          <w:p w14:paraId="3ED36D25" w14:textId="77777777" w:rsidR="00E704C0" w:rsidRDefault="00E704C0" w:rsidP="00E704C0">
            <w:r w:rsidRPr="004E21B5">
              <w:t xml:space="preserve">Email: </w:t>
            </w:r>
            <w:hyperlink r:id="rId28" w:history="1">
              <w:r w:rsidRPr="005439CB">
                <w:rPr>
                  <w:rStyle w:val="Hyperlink"/>
                </w:rPr>
                <w:t>enquiries@artibus.com.au</w:t>
              </w:r>
            </w:hyperlink>
          </w:p>
          <w:p w14:paraId="500EF091" w14:textId="60952D60" w:rsidR="00E704C0" w:rsidRPr="00483FA0" w:rsidRDefault="00BE0FC6" w:rsidP="00E704C0">
            <w:hyperlink r:id="rId29" w:history="1">
              <w:r w:rsidR="00607751">
                <w:rPr>
                  <w:rStyle w:val="Hyperlink"/>
                </w:rPr>
                <w:t>www.artibus.com.au</w:t>
              </w:r>
            </w:hyperlink>
          </w:p>
        </w:tc>
      </w:tr>
      <w:tr w:rsidR="00C34B68" w:rsidRPr="00483FA0" w14:paraId="36EB1DE7" w14:textId="77777777" w:rsidTr="00C34B68">
        <w:tc>
          <w:tcPr>
            <w:tcW w:w="9889" w:type="dxa"/>
            <w:gridSpan w:val="3"/>
            <w:shd w:val="clear" w:color="auto" w:fill="F2F2F2"/>
            <w:vAlign w:val="center"/>
          </w:tcPr>
          <w:p w14:paraId="0EB7A96B" w14:textId="77777777" w:rsidR="00C34B68" w:rsidRPr="00483FA0" w:rsidRDefault="00C34B68" w:rsidP="00C34B68">
            <w:pPr>
              <w:rPr>
                <w:b/>
              </w:rPr>
            </w:pPr>
            <w:r w:rsidRPr="00483FA0">
              <w:rPr>
                <w:b/>
              </w:rPr>
              <w:t>National Register for VET in Australia</w:t>
            </w:r>
          </w:p>
        </w:tc>
      </w:tr>
      <w:tr w:rsidR="00C34B68" w:rsidRPr="00483FA0" w14:paraId="0F718442" w14:textId="77777777" w:rsidTr="00C34B68">
        <w:tc>
          <w:tcPr>
            <w:tcW w:w="2103" w:type="dxa"/>
          </w:tcPr>
          <w:p w14:paraId="74E6EAF3" w14:textId="77777777" w:rsidR="00C34B68" w:rsidRPr="00483FA0" w:rsidRDefault="00C34B68" w:rsidP="00C34B68">
            <w:r w:rsidRPr="00483FA0">
              <w:t>Training.gov.au (TGA)</w:t>
            </w:r>
          </w:p>
        </w:tc>
        <w:tc>
          <w:tcPr>
            <w:tcW w:w="3817" w:type="dxa"/>
          </w:tcPr>
          <w:p w14:paraId="59D069C8"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2B770116" w14:textId="77777777" w:rsidR="00C34B68" w:rsidRPr="00483FA0" w:rsidRDefault="00540D97" w:rsidP="00540D97">
            <w:r>
              <w:t xml:space="preserve">See the </w:t>
            </w:r>
            <w:hyperlink r:id="rId30" w:history="1">
              <w:r w:rsidRPr="00540D97">
                <w:rPr>
                  <w:rStyle w:val="Hyperlink"/>
                </w:rPr>
                <w:t>National Register</w:t>
              </w:r>
            </w:hyperlink>
            <w:r>
              <w:t xml:space="preserve"> for more information</w:t>
            </w:r>
            <w:r w:rsidR="009053FD">
              <w:t>.</w:t>
            </w:r>
          </w:p>
        </w:tc>
      </w:tr>
      <w:tr w:rsidR="00C34B68" w:rsidRPr="00483FA0" w14:paraId="38B06309" w14:textId="77777777" w:rsidTr="00C34B68">
        <w:tc>
          <w:tcPr>
            <w:tcW w:w="9889" w:type="dxa"/>
            <w:gridSpan w:val="3"/>
            <w:shd w:val="clear" w:color="auto" w:fill="F2F2F2"/>
            <w:vAlign w:val="center"/>
          </w:tcPr>
          <w:p w14:paraId="10EB9499" w14:textId="77777777" w:rsidR="00C34B68" w:rsidRPr="00483FA0" w:rsidRDefault="00C34B68" w:rsidP="00C34B68">
            <w:pPr>
              <w:rPr>
                <w:b/>
              </w:rPr>
            </w:pPr>
            <w:r w:rsidRPr="00483FA0">
              <w:rPr>
                <w:b/>
              </w:rPr>
              <w:t>Australian Government</w:t>
            </w:r>
          </w:p>
        </w:tc>
      </w:tr>
      <w:tr w:rsidR="00A077F9" w:rsidRPr="00483FA0" w14:paraId="3F6921FB" w14:textId="77777777" w:rsidTr="00E704C0">
        <w:tc>
          <w:tcPr>
            <w:tcW w:w="2103" w:type="dxa"/>
          </w:tcPr>
          <w:p w14:paraId="61D4259C" w14:textId="77777777" w:rsidR="00A077F9" w:rsidRPr="00334603" w:rsidRDefault="00A077F9" w:rsidP="00E704C0">
            <w:r w:rsidRPr="00334603">
              <w:t>Department of</w:t>
            </w:r>
            <w:r>
              <w:t xml:space="preserve"> Education</w:t>
            </w:r>
            <w:r w:rsidR="00661FCB">
              <w:t>,</w:t>
            </w:r>
            <w:r>
              <w:t xml:space="preserve"> Skills and Employment</w:t>
            </w:r>
          </w:p>
        </w:tc>
        <w:tc>
          <w:tcPr>
            <w:tcW w:w="3817" w:type="dxa"/>
          </w:tcPr>
          <w:p w14:paraId="22B3CD9B" w14:textId="77777777" w:rsidR="00A077F9" w:rsidRPr="00334603" w:rsidRDefault="00A077F9" w:rsidP="00E704C0">
            <w:r w:rsidRPr="00334603">
              <w:t xml:space="preserve">The Commonwealth Department is responsible for national policies and programmes that help Australians access quality vocational education and training. </w:t>
            </w:r>
          </w:p>
        </w:tc>
        <w:tc>
          <w:tcPr>
            <w:tcW w:w="3969" w:type="dxa"/>
          </w:tcPr>
          <w:p w14:paraId="66E3776B" w14:textId="77777777" w:rsidR="00A077F9" w:rsidRDefault="00A077F9" w:rsidP="00E704C0">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31" w:history="1">
              <w:r>
                <w:rPr>
                  <w:rStyle w:val="Hyperlink"/>
                  <w:rFonts w:ascii="Arial" w:eastAsia="Times New Roman" w:hAnsi="Arial" w:cs="Times New Roman"/>
                  <w:sz w:val="20"/>
                  <w:szCs w:val="20"/>
                </w:rPr>
                <w:t>Commonwealth Department of Education, Skills and Employment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00C3D28B" w14:textId="77777777" w:rsidTr="00C34B68">
        <w:tc>
          <w:tcPr>
            <w:tcW w:w="9889" w:type="dxa"/>
            <w:gridSpan w:val="3"/>
            <w:shd w:val="clear" w:color="auto" w:fill="F2F2F2"/>
            <w:vAlign w:val="center"/>
          </w:tcPr>
          <w:p w14:paraId="3F49796B" w14:textId="77777777" w:rsidR="009053FD" w:rsidRPr="00483FA0" w:rsidRDefault="009053FD" w:rsidP="009053FD">
            <w:pPr>
              <w:rPr>
                <w:b/>
              </w:rPr>
            </w:pPr>
            <w:r w:rsidRPr="00483FA0">
              <w:rPr>
                <w:b/>
              </w:rPr>
              <w:t>State Government</w:t>
            </w:r>
          </w:p>
        </w:tc>
      </w:tr>
      <w:tr w:rsidR="009053FD" w:rsidRPr="00483FA0" w14:paraId="0B93FB1E" w14:textId="77777777" w:rsidTr="00C34B68">
        <w:tc>
          <w:tcPr>
            <w:tcW w:w="2103" w:type="dxa"/>
          </w:tcPr>
          <w:p w14:paraId="7370DBB6" w14:textId="77777777" w:rsidR="009053FD" w:rsidRPr="00334603" w:rsidRDefault="009053FD" w:rsidP="009053FD">
            <w:r w:rsidRPr="00334603">
              <w:t xml:space="preserve">Department of Education and Training (DET) </w:t>
            </w:r>
          </w:p>
        </w:tc>
        <w:tc>
          <w:tcPr>
            <w:tcW w:w="3817" w:type="dxa"/>
          </w:tcPr>
          <w:p w14:paraId="4BA9BE51"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49F70FB4" w14:textId="77777777" w:rsidR="009053FD" w:rsidRDefault="009053FD" w:rsidP="009053FD">
            <w:r>
              <w:t>(03) 9637 2000</w:t>
            </w:r>
          </w:p>
          <w:p w14:paraId="262243E9" w14:textId="77777777" w:rsidR="009053FD" w:rsidRPr="00334603" w:rsidRDefault="00540D97" w:rsidP="00540D97">
            <w:r>
              <w:t xml:space="preserve">See the </w:t>
            </w:r>
            <w:hyperlink r:id="rId32"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1C19FC78" w14:textId="77777777" w:rsidTr="00C34B68">
        <w:tc>
          <w:tcPr>
            <w:tcW w:w="9889" w:type="dxa"/>
            <w:gridSpan w:val="3"/>
            <w:shd w:val="clear" w:color="auto" w:fill="F2F2F2"/>
            <w:vAlign w:val="center"/>
          </w:tcPr>
          <w:p w14:paraId="47156D96" w14:textId="77777777" w:rsidR="009053FD" w:rsidRPr="00483FA0" w:rsidRDefault="009053FD" w:rsidP="009053FD">
            <w:pPr>
              <w:rPr>
                <w:b/>
              </w:rPr>
            </w:pPr>
            <w:r w:rsidRPr="00483FA0">
              <w:rPr>
                <w:b/>
              </w:rPr>
              <w:t>National VET Regulatory Authority</w:t>
            </w:r>
          </w:p>
        </w:tc>
      </w:tr>
      <w:tr w:rsidR="009053FD" w:rsidRPr="00483FA0" w14:paraId="711DE3CB" w14:textId="77777777" w:rsidTr="00C34B68">
        <w:tc>
          <w:tcPr>
            <w:tcW w:w="2103" w:type="dxa"/>
          </w:tcPr>
          <w:p w14:paraId="2BF74D6E" w14:textId="77777777" w:rsidR="009053FD" w:rsidRPr="00483FA0" w:rsidRDefault="009053FD" w:rsidP="009053FD">
            <w:r w:rsidRPr="00483FA0">
              <w:t>Australian Skills Quality Authority (ASQA)</w:t>
            </w:r>
          </w:p>
        </w:tc>
        <w:tc>
          <w:tcPr>
            <w:tcW w:w="3817" w:type="dxa"/>
          </w:tcPr>
          <w:p w14:paraId="2E97CF2A" w14:textId="77777777" w:rsidR="009053FD" w:rsidRDefault="009053FD" w:rsidP="009053FD">
            <w:r w:rsidRPr="00334603">
              <w:t xml:space="preserve">ASQA is the national regulator for Australia’s VET sector. </w:t>
            </w:r>
          </w:p>
          <w:p w14:paraId="627EE924" w14:textId="77777777" w:rsidR="00762456" w:rsidRPr="00762456" w:rsidRDefault="00762456" w:rsidP="00762456"/>
          <w:p w14:paraId="49623387" w14:textId="47889211" w:rsidR="00762456" w:rsidRPr="00762456" w:rsidRDefault="00762456" w:rsidP="00762456">
            <w:pPr>
              <w:tabs>
                <w:tab w:val="left" w:pos="2380"/>
              </w:tabs>
            </w:pPr>
            <w:r>
              <w:tab/>
            </w:r>
          </w:p>
        </w:tc>
        <w:tc>
          <w:tcPr>
            <w:tcW w:w="3969" w:type="dxa"/>
          </w:tcPr>
          <w:p w14:paraId="575F8F38" w14:textId="77777777" w:rsidR="009053FD" w:rsidRPr="00334603" w:rsidRDefault="009053FD" w:rsidP="009053FD">
            <w:r w:rsidRPr="00334603">
              <w:t xml:space="preserve">Info line: 1300 701 801 </w:t>
            </w:r>
          </w:p>
          <w:p w14:paraId="080634A2" w14:textId="77777777" w:rsidR="009053FD" w:rsidRPr="00334603" w:rsidRDefault="00540D97" w:rsidP="00540D97">
            <w:r>
              <w:t xml:space="preserve">See the </w:t>
            </w:r>
            <w:hyperlink r:id="rId33" w:history="1">
              <w:r w:rsidR="009053FD" w:rsidRPr="00540D97">
                <w:rPr>
                  <w:rStyle w:val="Hyperlink"/>
                </w:rPr>
                <w:t>ASQA website</w:t>
              </w:r>
            </w:hyperlink>
            <w:r w:rsidR="009053FD">
              <w:t xml:space="preserve"> </w:t>
            </w:r>
            <w:r>
              <w:t>for more information.</w:t>
            </w:r>
          </w:p>
        </w:tc>
      </w:tr>
      <w:tr w:rsidR="009053FD" w:rsidRPr="00483FA0" w14:paraId="2A2C52EC" w14:textId="77777777" w:rsidTr="00C34B68">
        <w:tc>
          <w:tcPr>
            <w:tcW w:w="9889" w:type="dxa"/>
            <w:gridSpan w:val="3"/>
            <w:shd w:val="clear" w:color="auto" w:fill="F2F2F2"/>
            <w:vAlign w:val="center"/>
          </w:tcPr>
          <w:p w14:paraId="22B8E4C0"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289724BD" w14:textId="77777777" w:rsidTr="00C34B68">
        <w:tc>
          <w:tcPr>
            <w:tcW w:w="2103" w:type="dxa"/>
          </w:tcPr>
          <w:p w14:paraId="0175F1EB" w14:textId="77777777" w:rsidR="009053FD" w:rsidRPr="00483FA0" w:rsidRDefault="009053FD" w:rsidP="009053FD">
            <w:r w:rsidRPr="00483FA0">
              <w:t>Victorian Registration and Qualifications Authority (VRQA)</w:t>
            </w:r>
          </w:p>
        </w:tc>
        <w:tc>
          <w:tcPr>
            <w:tcW w:w="3817" w:type="dxa"/>
          </w:tcPr>
          <w:p w14:paraId="24CE711B"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1ED5DD26" w14:textId="77777777" w:rsidR="009053FD" w:rsidRPr="00334603" w:rsidRDefault="009053FD" w:rsidP="009053FD">
            <w:r w:rsidRPr="00334603">
              <w:t xml:space="preserve">(03) 9637 2806 </w:t>
            </w:r>
          </w:p>
          <w:p w14:paraId="0D91AC99" w14:textId="77777777" w:rsidR="009053FD" w:rsidRPr="00334603" w:rsidRDefault="00540D97" w:rsidP="00540D97">
            <w:r>
              <w:t xml:space="preserve">See the </w:t>
            </w:r>
            <w:hyperlink r:id="rId34" w:history="1">
              <w:r w:rsidR="009053FD" w:rsidRPr="00540D97">
                <w:rPr>
                  <w:rStyle w:val="Hyperlink"/>
                </w:rPr>
                <w:t>VRQA website</w:t>
              </w:r>
            </w:hyperlink>
            <w:r>
              <w:t xml:space="preserve"> for more information. </w:t>
            </w:r>
          </w:p>
        </w:tc>
      </w:tr>
    </w:tbl>
    <w:p w14:paraId="49693CDD" w14:textId="77777777" w:rsidR="004D7410" w:rsidRDefault="004D7410" w:rsidP="004D7410">
      <w:pPr>
        <w:rPr>
          <w:b/>
          <w:sz w:val="24"/>
          <w:szCs w:val="24"/>
        </w:rPr>
      </w:pPr>
    </w:p>
    <w:p w14:paraId="6550D671"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693FA1A3" w14:textId="77777777" w:rsidR="004D7410" w:rsidRDefault="00772686" w:rsidP="000B10E9">
      <w:pPr>
        <w:pStyle w:val="T1"/>
      </w:pPr>
      <w:bookmarkStart w:id="17" w:name="_Toc11847580"/>
      <w:r>
        <w:t>GLOSSARY</w:t>
      </w:r>
      <w:bookmarkEnd w:id="17"/>
    </w:p>
    <w:p w14:paraId="4928DC55"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09438193" w14:textId="77777777" w:rsidTr="00C34B68">
        <w:tc>
          <w:tcPr>
            <w:tcW w:w="2802" w:type="dxa"/>
            <w:shd w:val="clear" w:color="auto" w:fill="F2F2F2"/>
            <w:vAlign w:val="center"/>
          </w:tcPr>
          <w:p w14:paraId="3F9974DB" w14:textId="77777777" w:rsidR="00C34B68" w:rsidRPr="00483FA0" w:rsidRDefault="00C34B68" w:rsidP="00C34B68">
            <w:pPr>
              <w:rPr>
                <w:b/>
              </w:rPr>
            </w:pPr>
            <w:r w:rsidRPr="00483FA0">
              <w:rPr>
                <w:b/>
              </w:rPr>
              <w:t>Code</w:t>
            </w:r>
          </w:p>
        </w:tc>
        <w:tc>
          <w:tcPr>
            <w:tcW w:w="6440" w:type="dxa"/>
            <w:vAlign w:val="center"/>
          </w:tcPr>
          <w:p w14:paraId="7D24D670" w14:textId="77777777" w:rsidR="00C34B68" w:rsidRPr="00483FA0" w:rsidRDefault="00C34B68" w:rsidP="00C34B68">
            <w:r w:rsidRPr="00483FA0">
              <w:t>Nationally endorsed Training Package qualification code.</w:t>
            </w:r>
          </w:p>
        </w:tc>
      </w:tr>
      <w:tr w:rsidR="00C34B68" w:rsidRPr="00483FA0" w14:paraId="39A2BFCF" w14:textId="77777777" w:rsidTr="00C34B68">
        <w:tc>
          <w:tcPr>
            <w:tcW w:w="2802" w:type="dxa"/>
            <w:shd w:val="clear" w:color="auto" w:fill="F2F2F2"/>
            <w:vAlign w:val="center"/>
          </w:tcPr>
          <w:p w14:paraId="7DCE93AE" w14:textId="77777777" w:rsidR="00C34B68" w:rsidRPr="00483FA0" w:rsidRDefault="00C34B68" w:rsidP="00C34B68">
            <w:pPr>
              <w:rPr>
                <w:b/>
              </w:rPr>
            </w:pPr>
            <w:r w:rsidRPr="00483FA0">
              <w:rPr>
                <w:b/>
              </w:rPr>
              <w:t>Title</w:t>
            </w:r>
          </w:p>
        </w:tc>
        <w:tc>
          <w:tcPr>
            <w:tcW w:w="6440" w:type="dxa"/>
            <w:vAlign w:val="center"/>
          </w:tcPr>
          <w:p w14:paraId="79046BA6" w14:textId="77777777" w:rsidR="00C34B68" w:rsidRPr="00483FA0" w:rsidRDefault="00C34B68" w:rsidP="00C34B68">
            <w:r w:rsidRPr="00483FA0">
              <w:t>Nationally endorsed Training Package qualification title.</w:t>
            </w:r>
          </w:p>
        </w:tc>
      </w:tr>
      <w:tr w:rsidR="00C34B68" w:rsidRPr="00483FA0" w14:paraId="079633D8" w14:textId="77777777" w:rsidTr="00C34B68">
        <w:tc>
          <w:tcPr>
            <w:tcW w:w="2802" w:type="dxa"/>
            <w:shd w:val="clear" w:color="auto" w:fill="F2F2F2"/>
            <w:vAlign w:val="center"/>
          </w:tcPr>
          <w:p w14:paraId="33A52F75" w14:textId="77777777" w:rsidR="00C34B68" w:rsidRPr="00483FA0" w:rsidRDefault="00C34B68" w:rsidP="00C34B68">
            <w:pPr>
              <w:rPr>
                <w:b/>
              </w:rPr>
            </w:pPr>
            <w:r w:rsidRPr="00483FA0">
              <w:rPr>
                <w:b/>
              </w:rPr>
              <w:t>Unit Code</w:t>
            </w:r>
          </w:p>
        </w:tc>
        <w:tc>
          <w:tcPr>
            <w:tcW w:w="6440" w:type="dxa"/>
            <w:vAlign w:val="center"/>
          </w:tcPr>
          <w:p w14:paraId="631A6B60" w14:textId="77777777" w:rsidR="00C34B68" w:rsidRPr="00483FA0" w:rsidRDefault="00C34B68" w:rsidP="00C34B68">
            <w:r w:rsidRPr="00483FA0">
              <w:t>Nationally endorsed Training Package unit code.</w:t>
            </w:r>
          </w:p>
        </w:tc>
      </w:tr>
      <w:tr w:rsidR="00C34B68" w:rsidRPr="00483FA0" w14:paraId="53949F77" w14:textId="77777777" w:rsidTr="00C34B68">
        <w:tc>
          <w:tcPr>
            <w:tcW w:w="2802" w:type="dxa"/>
            <w:shd w:val="clear" w:color="auto" w:fill="F2F2F2"/>
            <w:vAlign w:val="center"/>
          </w:tcPr>
          <w:p w14:paraId="284FA383" w14:textId="77777777" w:rsidR="00C34B68" w:rsidRPr="00483FA0" w:rsidRDefault="00C34B68" w:rsidP="00C34B68">
            <w:pPr>
              <w:rPr>
                <w:b/>
              </w:rPr>
            </w:pPr>
            <w:r w:rsidRPr="00483FA0">
              <w:rPr>
                <w:b/>
              </w:rPr>
              <w:t>Unit Title</w:t>
            </w:r>
          </w:p>
        </w:tc>
        <w:tc>
          <w:tcPr>
            <w:tcW w:w="6440" w:type="dxa"/>
            <w:vAlign w:val="center"/>
          </w:tcPr>
          <w:p w14:paraId="12409B5B" w14:textId="77777777" w:rsidR="00C34B68" w:rsidRPr="00483FA0" w:rsidRDefault="00C34B68" w:rsidP="00C34B68">
            <w:r w:rsidRPr="00483FA0">
              <w:t>Nationally endorsed Training Package unit title.</w:t>
            </w:r>
          </w:p>
        </w:tc>
      </w:tr>
      <w:tr w:rsidR="00B11ADB" w:rsidRPr="00483FA0" w14:paraId="60056DBB" w14:textId="77777777" w:rsidTr="00E704C0">
        <w:trPr>
          <w:trHeight w:val="2616"/>
        </w:trPr>
        <w:tc>
          <w:tcPr>
            <w:tcW w:w="2802" w:type="dxa"/>
            <w:shd w:val="clear" w:color="auto" w:fill="F2F2F2"/>
            <w:vAlign w:val="center"/>
          </w:tcPr>
          <w:p w14:paraId="07B674EC" w14:textId="77777777" w:rsidR="00B11ADB" w:rsidRPr="00483FA0" w:rsidRDefault="00B11ADB" w:rsidP="00C34B68">
            <w:pPr>
              <w:rPr>
                <w:b/>
              </w:rPr>
            </w:pPr>
            <w:r w:rsidRPr="00483FA0">
              <w:rPr>
                <w:b/>
              </w:rPr>
              <w:t>Maximum Payable Hours</w:t>
            </w:r>
          </w:p>
        </w:tc>
        <w:tc>
          <w:tcPr>
            <w:tcW w:w="6440" w:type="dxa"/>
            <w:vAlign w:val="center"/>
          </w:tcPr>
          <w:p w14:paraId="7DB0294B"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6A2D1ED9"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0D0DA214" w14:textId="77777777" w:rsidTr="008B4A02">
        <w:trPr>
          <w:trHeight w:val="1202"/>
        </w:trPr>
        <w:tc>
          <w:tcPr>
            <w:tcW w:w="2802" w:type="dxa"/>
            <w:shd w:val="clear" w:color="auto" w:fill="F2F2F2"/>
            <w:vAlign w:val="center"/>
          </w:tcPr>
          <w:p w14:paraId="4B4F8549" w14:textId="77777777" w:rsidR="00C34B68" w:rsidRPr="00483FA0" w:rsidRDefault="00C34B68" w:rsidP="00C34B68">
            <w:pPr>
              <w:rPr>
                <w:b/>
              </w:rPr>
            </w:pPr>
            <w:r w:rsidRPr="00483FA0">
              <w:rPr>
                <w:b/>
              </w:rPr>
              <w:t>Scope of Registration</w:t>
            </w:r>
          </w:p>
        </w:tc>
        <w:tc>
          <w:tcPr>
            <w:tcW w:w="6440" w:type="dxa"/>
            <w:vAlign w:val="center"/>
          </w:tcPr>
          <w:p w14:paraId="44B92001"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09E9D1B0" w14:textId="77777777" w:rsidTr="008B4A02">
        <w:trPr>
          <w:trHeight w:val="1559"/>
        </w:trPr>
        <w:tc>
          <w:tcPr>
            <w:tcW w:w="2802" w:type="dxa"/>
            <w:shd w:val="clear" w:color="auto" w:fill="F2F2F2"/>
            <w:vAlign w:val="center"/>
          </w:tcPr>
          <w:p w14:paraId="5F0F9954" w14:textId="77777777" w:rsidR="00C34B68" w:rsidRPr="00483FA0" w:rsidRDefault="00C34B68" w:rsidP="00C34B68">
            <w:pPr>
              <w:rPr>
                <w:b/>
              </w:rPr>
            </w:pPr>
            <w:r>
              <w:rPr>
                <w:b/>
              </w:rPr>
              <w:t>Nominal Hours</w:t>
            </w:r>
          </w:p>
        </w:tc>
        <w:tc>
          <w:tcPr>
            <w:tcW w:w="6440" w:type="dxa"/>
            <w:vAlign w:val="center"/>
          </w:tcPr>
          <w:p w14:paraId="747A10F7"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6A1E0D73"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52E6A" w14:textId="77777777" w:rsidR="00121B52" w:rsidRDefault="00121B52">
      <w:r>
        <w:separator/>
      </w:r>
    </w:p>
  </w:endnote>
  <w:endnote w:type="continuationSeparator" w:id="0">
    <w:p w14:paraId="7B43C39B" w14:textId="77777777" w:rsidR="00121B52" w:rsidRDefault="0012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7004" w14:textId="77777777" w:rsidR="00C532D1" w:rsidRDefault="00C532D1">
    <w:pPr>
      <w:pStyle w:val="Footer"/>
    </w:pPr>
    <w:r w:rsidRPr="00152FEE">
      <w:rPr>
        <w:noProof/>
        <w:lang w:val="en-AU" w:eastAsia="en-AU"/>
      </w:rPr>
      <w:drawing>
        <wp:inline distT="0" distB="0" distL="0" distR="0" wp14:anchorId="5A41F4C5" wp14:editId="2F5819E3">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D72EC" w14:textId="77777777" w:rsidR="00C532D1" w:rsidRDefault="00C532D1" w:rsidP="00551180">
    <w:pPr>
      <w:pStyle w:val="Footer"/>
    </w:pPr>
    <w:r w:rsidRPr="00152FEE">
      <w:rPr>
        <w:noProof/>
        <w:lang w:val="en-AU" w:eastAsia="en-AU"/>
      </w:rPr>
      <w:drawing>
        <wp:inline distT="0" distB="0" distL="0" distR="0" wp14:anchorId="61E5D7A7" wp14:editId="498F18BB">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D9871" w14:textId="5B4832DB" w:rsidR="00C532D1" w:rsidRDefault="00C532D1">
    <w:pPr>
      <w:pStyle w:val="Footer"/>
      <w:tabs>
        <w:tab w:val="clear" w:pos="8640"/>
        <w:tab w:val="right" w:pos="9600"/>
      </w:tabs>
    </w:pPr>
    <w:r>
      <w:rPr>
        <w:rFonts w:cs="Arial"/>
        <w:szCs w:val="16"/>
        <w:lang w:val="en-AU"/>
      </w:rPr>
      <w:t>CPP Property Services Release 13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Pr>
        <w:i/>
        <w:szCs w:val="16"/>
      </w:rPr>
      <w:t>1</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BE0FC6">
      <w:rPr>
        <w:rFonts w:cs="Arial"/>
        <w:i/>
        <w:noProof/>
        <w:lang w:val="fr-FR"/>
      </w:rPr>
      <w:instrText>12</w:instrText>
    </w:r>
    <w:r w:rsidRPr="00CA4363">
      <w:rPr>
        <w:rFonts w:cs="Arial"/>
        <w:i/>
        <w:lang w:val="fr-FR"/>
      </w:rPr>
      <w:fldChar w:fldCharType="end"/>
    </w:r>
    <w:r>
      <w:rPr>
        <w:rFonts w:cs="Arial"/>
        <w:i/>
        <w:lang w:val="fr-FR"/>
      </w:rPr>
      <w:instrText xml:space="preserve"> - </w:instrText>
    </w:r>
    <w:r w:rsidR="00F20AB7">
      <w:rPr>
        <w:rFonts w:cs="Arial"/>
        <w:i/>
        <w:lang w:val="fr-FR"/>
      </w:rPr>
      <w:instrText>7</w:instrText>
    </w:r>
    <w:r w:rsidRPr="00CA4363">
      <w:rPr>
        <w:rFonts w:cs="Arial"/>
        <w:i/>
        <w:lang w:val="fr-FR"/>
      </w:rPr>
      <w:instrText xml:space="preserve"> </w:instrText>
    </w:r>
    <w:r w:rsidRPr="00CA4363">
      <w:rPr>
        <w:rFonts w:cs="Arial"/>
        <w:i/>
        <w:lang w:val="fr-FR"/>
      </w:rPr>
      <w:fldChar w:fldCharType="separate"/>
    </w:r>
    <w:r w:rsidR="00BE0FC6">
      <w:rPr>
        <w:rFonts w:cs="Arial"/>
        <w:i/>
        <w:noProof/>
        <w:lang w:val="fr-FR"/>
      </w:rPr>
      <w:t>5</w:t>
    </w:r>
    <w:r w:rsidRPr="00CA4363">
      <w:rPr>
        <w:rFonts w:cs="Arial"/>
        <w:i/>
        <w:lang w:val="fr-FR"/>
      </w:rPr>
      <w:fldChar w:fldCharType="end"/>
    </w:r>
    <w:r>
      <w:rPr>
        <w:i/>
        <w:szCs w:val="16"/>
      </w:rPr>
      <w:tab/>
    </w:r>
    <w:r>
      <w:rPr>
        <w:noProof/>
        <w:lang w:val="en-AU" w:eastAsia="en-AU"/>
      </w:rPr>
      <w:drawing>
        <wp:anchor distT="0" distB="0" distL="114300" distR="114300" simplePos="0" relativeHeight="251663872" behindDoc="1" locked="0" layoutInCell="1" allowOverlap="1" wp14:anchorId="13EDE6F8" wp14:editId="28C26940">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5" name="Picture 5"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6D54D" w14:textId="77777777" w:rsidR="00121B52" w:rsidRDefault="00121B52">
      <w:r>
        <w:separator/>
      </w:r>
    </w:p>
  </w:footnote>
  <w:footnote w:type="continuationSeparator" w:id="0">
    <w:p w14:paraId="45B08A61" w14:textId="77777777" w:rsidR="00121B52" w:rsidRDefault="0012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6E303" w14:textId="77777777" w:rsidR="00C532D1" w:rsidRPr="00207CC4" w:rsidRDefault="00C532D1"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0385C"/>
    <w:multiLevelType w:val="hybridMultilevel"/>
    <w:tmpl w:val="65A031F2"/>
    <w:lvl w:ilvl="0" w:tplc="E5C0B48C">
      <w:numFmt w:val="bullet"/>
      <w:lvlText w:val=""/>
      <w:lvlJc w:val="left"/>
      <w:pPr>
        <w:ind w:left="585" w:hanging="360"/>
      </w:pPr>
      <w:rPr>
        <w:rFonts w:ascii="Symbol" w:eastAsia="Times New Roman" w:hAnsi="Symbol" w:cs="Aria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2" w15:restartNumberingAfterBreak="0">
    <w:nsid w:val="29AF571F"/>
    <w:multiLevelType w:val="hybridMultilevel"/>
    <w:tmpl w:val="2272DAF6"/>
    <w:lvl w:ilvl="0" w:tplc="5D7CF0B0">
      <w:start w:val="1"/>
      <w:numFmt w:val="bullet"/>
      <w:pStyle w:val="Styl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3E0235"/>
    <w:multiLevelType w:val="hybridMultilevel"/>
    <w:tmpl w:val="BF20A1AA"/>
    <w:lvl w:ilvl="0" w:tplc="24426B72">
      <w:numFmt w:val="bullet"/>
      <w:lvlText w:val=""/>
      <w:lvlJc w:val="left"/>
      <w:pPr>
        <w:ind w:left="585" w:hanging="360"/>
      </w:pPr>
      <w:rPr>
        <w:rFonts w:ascii="Symbol" w:eastAsia="Times New Roman" w:hAnsi="Symbol" w:cs="Aria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5"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7E3B019E"/>
    <w:multiLevelType w:val="hybridMultilevel"/>
    <w:tmpl w:val="7BE460A2"/>
    <w:lvl w:ilvl="0" w:tplc="24426B72">
      <w:numFmt w:val="bullet"/>
      <w:lvlText w:val=""/>
      <w:lvlJc w:val="left"/>
      <w:pPr>
        <w:ind w:left="887" w:hanging="360"/>
      </w:pPr>
      <w:rPr>
        <w:rFonts w:ascii="Symbol" w:eastAsia="Times New Roman" w:hAnsi="Symbol" w:cs="Arial" w:hint="default"/>
      </w:rPr>
    </w:lvl>
    <w:lvl w:ilvl="1" w:tplc="0C090003" w:tentative="1">
      <w:start w:val="1"/>
      <w:numFmt w:val="bullet"/>
      <w:lvlText w:val="o"/>
      <w:lvlJc w:val="left"/>
      <w:pPr>
        <w:ind w:left="1742" w:hanging="360"/>
      </w:pPr>
      <w:rPr>
        <w:rFonts w:ascii="Courier New" w:hAnsi="Courier New" w:cs="Courier New" w:hint="default"/>
      </w:rPr>
    </w:lvl>
    <w:lvl w:ilvl="2" w:tplc="0C090005" w:tentative="1">
      <w:start w:val="1"/>
      <w:numFmt w:val="bullet"/>
      <w:lvlText w:val=""/>
      <w:lvlJc w:val="left"/>
      <w:pPr>
        <w:ind w:left="2462" w:hanging="360"/>
      </w:pPr>
      <w:rPr>
        <w:rFonts w:ascii="Wingdings" w:hAnsi="Wingdings" w:hint="default"/>
      </w:rPr>
    </w:lvl>
    <w:lvl w:ilvl="3" w:tplc="0C090001" w:tentative="1">
      <w:start w:val="1"/>
      <w:numFmt w:val="bullet"/>
      <w:lvlText w:val=""/>
      <w:lvlJc w:val="left"/>
      <w:pPr>
        <w:ind w:left="3182" w:hanging="360"/>
      </w:pPr>
      <w:rPr>
        <w:rFonts w:ascii="Symbol" w:hAnsi="Symbol" w:hint="default"/>
      </w:rPr>
    </w:lvl>
    <w:lvl w:ilvl="4" w:tplc="0C090003" w:tentative="1">
      <w:start w:val="1"/>
      <w:numFmt w:val="bullet"/>
      <w:lvlText w:val="o"/>
      <w:lvlJc w:val="left"/>
      <w:pPr>
        <w:ind w:left="3902" w:hanging="360"/>
      </w:pPr>
      <w:rPr>
        <w:rFonts w:ascii="Courier New" w:hAnsi="Courier New" w:cs="Courier New" w:hint="default"/>
      </w:rPr>
    </w:lvl>
    <w:lvl w:ilvl="5" w:tplc="0C090005" w:tentative="1">
      <w:start w:val="1"/>
      <w:numFmt w:val="bullet"/>
      <w:lvlText w:val=""/>
      <w:lvlJc w:val="left"/>
      <w:pPr>
        <w:ind w:left="4622" w:hanging="360"/>
      </w:pPr>
      <w:rPr>
        <w:rFonts w:ascii="Wingdings" w:hAnsi="Wingdings" w:hint="default"/>
      </w:rPr>
    </w:lvl>
    <w:lvl w:ilvl="6" w:tplc="0C090001" w:tentative="1">
      <w:start w:val="1"/>
      <w:numFmt w:val="bullet"/>
      <w:lvlText w:val=""/>
      <w:lvlJc w:val="left"/>
      <w:pPr>
        <w:ind w:left="5342" w:hanging="360"/>
      </w:pPr>
      <w:rPr>
        <w:rFonts w:ascii="Symbol" w:hAnsi="Symbol" w:hint="default"/>
      </w:rPr>
    </w:lvl>
    <w:lvl w:ilvl="7" w:tplc="0C090003" w:tentative="1">
      <w:start w:val="1"/>
      <w:numFmt w:val="bullet"/>
      <w:lvlText w:val="o"/>
      <w:lvlJc w:val="left"/>
      <w:pPr>
        <w:ind w:left="6062" w:hanging="360"/>
      </w:pPr>
      <w:rPr>
        <w:rFonts w:ascii="Courier New" w:hAnsi="Courier New" w:cs="Courier New" w:hint="default"/>
      </w:rPr>
    </w:lvl>
    <w:lvl w:ilvl="8" w:tplc="0C090005" w:tentative="1">
      <w:start w:val="1"/>
      <w:numFmt w:val="bullet"/>
      <w:lvlText w:val=""/>
      <w:lvlJc w:val="left"/>
      <w:pPr>
        <w:ind w:left="6782"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noPunctuationKerning/>
  <w:characterSpacingControl w:val="doNotCompress"/>
  <w:saveInvalidXml/>
  <w:ignoreMixedContent/>
  <w:alwaysShowPlaceholderText/>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0E"/>
    <w:rsid w:val="000036BD"/>
    <w:rsid w:val="00006FB1"/>
    <w:rsid w:val="000119A7"/>
    <w:rsid w:val="00012179"/>
    <w:rsid w:val="0001432A"/>
    <w:rsid w:val="000147AA"/>
    <w:rsid w:val="00014D8B"/>
    <w:rsid w:val="00016D83"/>
    <w:rsid w:val="00017B2F"/>
    <w:rsid w:val="00020565"/>
    <w:rsid w:val="00027C70"/>
    <w:rsid w:val="00030A1E"/>
    <w:rsid w:val="000330AF"/>
    <w:rsid w:val="00050281"/>
    <w:rsid w:val="0005085B"/>
    <w:rsid w:val="000542B7"/>
    <w:rsid w:val="000557AA"/>
    <w:rsid w:val="000704B4"/>
    <w:rsid w:val="00072A51"/>
    <w:rsid w:val="000768E0"/>
    <w:rsid w:val="00077018"/>
    <w:rsid w:val="00080C96"/>
    <w:rsid w:val="0008121F"/>
    <w:rsid w:val="000828CE"/>
    <w:rsid w:val="00082DB6"/>
    <w:rsid w:val="000910BF"/>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E7745"/>
    <w:rsid w:val="000F02EC"/>
    <w:rsid w:val="000F27C1"/>
    <w:rsid w:val="000F340E"/>
    <w:rsid w:val="000F752B"/>
    <w:rsid w:val="001017E6"/>
    <w:rsid w:val="00104830"/>
    <w:rsid w:val="00107DDC"/>
    <w:rsid w:val="001117C1"/>
    <w:rsid w:val="00113013"/>
    <w:rsid w:val="00113165"/>
    <w:rsid w:val="0011454E"/>
    <w:rsid w:val="00117132"/>
    <w:rsid w:val="00120CEF"/>
    <w:rsid w:val="00121B52"/>
    <w:rsid w:val="0012536D"/>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08DF"/>
    <w:rsid w:val="001C2496"/>
    <w:rsid w:val="001C4E71"/>
    <w:rsid w:val="001C52A6"/>
    <w:rsid w:val="001D0A09"/>
    <w:rsid w:val="001D232F"/>
    <w:rsid w:val="001D6BF7"/>
    <w:rsid w:val="001D7599"/>
    <w:rsid w:val="001E5BDE"/>
    <w:rsid w:val="00204287"/>
    <w:rsid w:val="0020473D"/>
    <w:rsid w:val="002049F5"/>
    <w:rsid w:val="00205014"/>
    <w:rsid w:val="002079F7"/>
    <w:rsid w:val="00207CC4"/>
    <w:rsid w:val="00207DC1"/>
    <w:rsid w:val="002126F1"/>
    <w:rsid w:val="00213296"/>
    <w:rsid w:val="002203BF"/>
    <w:rsid w:val="00245C5C"/>
    <w:rsid w:val="00246221"/>
    <w:rsid w:val="002503E7"/>
    <w:rsid w:val="0025457A"/>
    <w:rsid w:val="00262440"/>
    <w:rsid w:val="00262DF3"/>
    <w:rsid w:val="0026306C"/>
    <w:rsid w:val="002630D2"/>
    <w:rsid w:val="00263622"/>
    <w:rsid w:val="00264F29"/>
    <w:rsid w:val="00273A24"/>
    <w:rsid w:val="00274050"/>
    <w:rsid w:val="00274512"/>
    <w:rsid w:val="002749FA"/>
    <w:rsid w:val="0029134B"/>
    <w:rsid w:val="00291707"/>
    <w:rsid w:val="00294718"/>
    <w:rsid w:val="002976E9"/>
    <w:rsid w:val="002A26D1"/>
    <w:rsid w:val="002A7BD4"/>
    <w:rsid w:val="002B44BD"/>
    <w:rsid w:val="002C1943"/>
    <w:rsid w:val="002C41FD"/>
    <w:rsid w:val="002D0EE4"/>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1B85"/>
    <w:rsid w:val="00372247"/>
    <w:rsid w:val="00375508"/>
    <w:rsid w:val="003762E4"/>
    <w:rsid w:val="00377164"/>
    <w:rsid w:val="00382232"/>
    <w:rsid w:val="00382C85"/>
    <w:rsid w:val="00390086"/>
    <w:rsid w:val="00390E38"/>
    <w:rsid w:val="00390F78"/>
    <w:rsid w:val="0039245B"/>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03"/>
    <w:rsid w:val="003E0CA4"/>
    <w:rsid w:val="003E1931"/>
    <w:rsid w:val="003E289C"/>
    <w:rsid w:val="003E59A2"/>
    <w:rsid w:val="003E5F88"/>
    <w:rsid w:val="003E7BA6"/>
    <w:rsid w:val="003F1DB0"/>
    <w:rsid w:val="003F56D4"/>
    <w:rsid w:val="00403883"/>
    <w:rsid w:val="00410018"/>
    <w:rsid w:val="0041222B"/>
    <w:rsid w:val="00413C31"/>
    <w:rsid w:val="00414ECB"/>
    <w:rsid w:val="00415B37"/>
    <w:rsid w:val="00415D02"/>
    <w:rsid w:val="004163D2"/>
    <w:rsid w:val="00420262"/>
    <w:rsid w:val="0042095D"/>
    <w:rsid w:val="00420F13"/>
    <w:rsid w:val="00421A51"/>
    <w:rsid w:val="0042268D"/>
    <w:rsid w:val="00422985"/>
    <w:rsid w:val="00425F6D"/>
    <w:rsid w:val="00430218"/>
    <w:rsid w:val="00432026"/>
    <w:rsid w:val="00432333"/>
    <w:rsid w:val="00435279"/>
    <w:rsid w:val="004359B1"/>
    <w:rsid w:val="0044060D"/>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2499"/>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1F5C"/>
    <w:rsid w:val="00523B11"/>
    <w:rsid w:val="005264EB"/>
    <w:rsid w:val="00533D6B"/>
    <w:rsid w:val="00534135"/>
    <w:rsid w:val="00540D97"/>
    <w:rsid w:val="00546AAC"/>
    <w:rsid w:val="0055017A"/>
    <w:rsid w:val="00551180"/>
    <w:rsid w:val="00554A29"/>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3F12"/>
    <w:rsid w:val="00604B43"/>
    <w:rsid w:val="00607751"/>
    <w:rsid w:val="00611655"/>
    <w:rsid w:val="00612E51"/>
    <w:rsid w:val="00615C7D"/>
    <w:rsid w:val="006173CD"/>
    <w:rsid w:val="00617ABF"/>
    <w:rsid w:val="006205DF"/>
    <w:rsid w:val="00622336"/>
    <w:rsid w:val="00625F65"/>
    <w:rsid w:val="006335A9"/>
    <w:rsid w:val="006344CF"/>
    <w:rsid w:val="00644B34"/>
    <w:rsid w:val="00646DD9"/>
    <w:rsid w:val="0065074F"/>
    <w:rsid w:val="00651CFD"/>
    <w:rsid w:val="00661FCB"/>
    <w:rsid w:val="006624F6"/>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7F7"/>
    <w:rsid w:val="00720985"/>
    <w:rsid w:val="00720C94"/>
    <w:rsid w:val="007231EA"/>
    <w:rsid w:val="0074649C"/>
    <w:rsid w:val="00747C77"/>
    <w:rsid w:val="00753FCB"/>
    <w:rsid w:val="0075407E"/>
    <w:rsid w:val="007555B2"/>
    <w:rsid w:val="007562F6"/>
    <w:rsid w:val="00762456"/>
    <w:rsid w:val="00763BEA"/>
    <w:rsid w:val="007701E5"/>
    <w:rsid w:val="00771FB7"/>
    <w:rsid w:val="00772686"/>
    <w:rsid w:val="00772D34"/>
    <w:rsid w:val="00781A21"/>
    <w:rsid w:val="00786918"/>
    <w:rsid w:val="007902CB"/>
    <w:rsid w:val="007905BE"/>
    <w:rsid w:val="00790CCB"/>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C631C"/>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5DF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C71EA"/>
    <w:rsid w:val="009D00EC"/>
    <w:rsid w:val="009D5323"/>
    <w:rsid w:val="009D60B1"/>
    <w:rsid w:val="009D6AEE"/>
    <w:rsid w:val="009E0F92"/>
    <w:rsid w:val="009E2798"/>
    <w:rsid w:val="009E3834"/>
    <w:rsid w:val="009F1615"/>
    <w:rsid w:val="009F6726"/>
    <w:rsid w:val="00A04AE6"/>
    <w:rsid w:val="00A065B3"/>
    <w:rsid w:val="00A077F9"/>
    <w:rsid w:val="00A07E95"/>
    <w:rsid w:val="00A12BA9"/>
    <w:rsid w:val="00A1646E"/>
    <w:rsid w:val="00A24124"/>
    <w:rsid w:val="00A24ED7"/>
    <w:rsid w:val="00A24FC5"/>
    <w:rsid w:val="00A25E93"/>
    <w:rsid w:val="00A37E53"/>
    <w:rsid w:val="00A41F86"/>
    <w:rsid w:val="00A45E05"/>
    <w:rsid w:val="00A46ECE"/>
    <w:rsid w:val="00A52E54"/>
    <w:rsid w:val="00A55E32"/>
    <w:rsid w:val="00A61480"/>
    <w:rsid w:val="00A6746E"/>
    <w:rsid w:val="00A674A4"/>
    <w:rsid w:val="00A7517D"/>
    <w:rsid w:val="00A75DA6"/>
    <w:rsid w:val="00A77542"/>
    <w:rsid w:val="00A81E85"/>
    <w:rsid w:val="00A822C7"/>
    <w:rsid w:val="00A860A5"/>
    <w:rsid w:val="00A87BD4"/>
    <w:rsid w:val="00A906B5"/>
    <w:rsid w:val="00A93878"/>
    <w:rsid w:val="00A976F2"/>
    <w:rsid w:val="00A97D01"/>
    <w:rsid w:val="00AA79B1"/>
    <w:rsid w:val="00AB3458"/>
    <w:rsid w:val="00AB6797"/>
    <w:rsid w:val="00AC02D5"/>
    <w:rsid w:val="00AC1799"/>
    <w:rsid w:val="00AD0010"/>
    <w:rsid w:val="00AD0287"/>
    <w:rsid w:val="00AD17B9"/>
    <w:rsid w:val="00AD3831"/>
    <w:rsid w:val="00AD4B86"/>
    <w:rsid w:val="00AD6599"/>
    <w:rsid w:val="00AD6FF5"/>
    <w:rsid w:val="00AE1227"/>
    <w:rsid w:val="00AE3E88"/>
    <w:rsid w:val="00AE51B7"/>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A7850"/>
    <w:rsid w:val="00BB1897"/>
    <w:rsid w:val="00BB2FDD"/>
    <w:rsid w:val="00BB3DF1"/>
    <w:rsid w:val="00BC3522"/>
    <w:rsid w:val="00BC379D"/>
    <w:rsid w:val="00BD29D6"/>
    <w:rsid w:val="00BD403E"/>
    <w:rsid w:val="00BD768D"/>
    <w:rsid w:val="00BE0FC6"/>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32D1"/>
    <w:rsid w:val="00C54F5A"/>
    <w:rsid w:val="00C55054"/>
    <w:rsid w:val="00C5632E"/>
    <w:rsid w:val="00C5721F"/>
    <w:rsid w:val="00C57623"/>
    <w:rsid w:val="00C60D67"/>
    <w:rsid w:val="00C62B57"/>
    <w:rsid w:val="00C62BB1"/>
    <w:rsid w:val="00C65E88"/>
    <w:rsid w:val="00C7117E"/>
    <w:rsid w:val="00C714C3"/>
    <w:rsid w:val="00C7209D"/>
    <w:rsid w:val="00C72E7A"/>
    <w:rsid w:val="00C754A1"/>
    <w:rsid w:val="00C81334"/>
    <w:rsid w:val="00C85519"/>
    <w:rsid w:val="00C86063"/>
    <w:rsid w:val="00C86664"/>
    <w:rsid w:val="00C93EC0"/>
    <w:rsid w:val="00CA0D80"/>
    <w:rsid w:val="00CA2D2A"/>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26047"/>
    <w:rsid w:val="00D30136"/>
    <w:rsid w:val="00D3186C"/>
    <w:rsid w:val="00D32036"/>
    <w:rsid w:val="00D320F4"/>
    <w:rsid w:val="00D330DF"/>
    <w:rsid w:val="00D345EE"/>
    <w:rsid w:val="00D35515"/>
    <w:rsid w:val="00D377EA"/>
    <w:rsid w:val="00D37D1D"/>
    <w:rsid w:val="00D40C11"/>
    <w:rsid w:val="00D416DA"/>
    <w:rsid w:val="00D47EBF"/>
    <w:rsid w:val="00D507A0"/>
    <w:rsid w:val="00D5081C"/>
    <w:rsid w:val="00D5287A"/>
    <w:rsid w:val="00D53870"/>
    <w:rsid w:val="00D55576"/>
    <w:rsid w:val="00D55D2D"/>
    <w:rsid w:val="00D56959"/>
    <w:rsid w:val="00D57CFE"/>
    <w:rsid w:val="00D66F87"/>
    <w:rsid w:val="00D71938"/>
    <w:rsid w:val="00D733DD"/>
    <w:rsid w:val="00D75FD5"/>
    <w:rsid w:val="00D767F2"/>
    <w:rsid w:val="00D76BA0"/>
    <w:rsid w:val="00D77415"/>
    <w:rsid w:val="00D81106"/>
    <w:rsid w:val="00D90678"/>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564B"/>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04C0"/>
    <w:rsid w:val="00E713D9"/>
    <w:rsid w:val="00E74AA7"/>
    <w:rsid w:val="00E757C6"/>
    <w:rsid w:val="00E83746"/>
    <w:rsid w:val="00E90D24"/>
    <w:rsid w:val="00E96B23"/>
    <w:rsid w:val="00EA3C8C"/>
    <w:rsid w:val="00EA3F74"/>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0AB7"/>
    <w:rsid w:val="00F22048"/>
    <w:rsid w:val="00F270B0"/>
    <w:rsid w:val="00F33D8A"/>
    <w:rsid w:val="00F3716D"/>
    <w:rsid w:val="00F408FF"/>
    <w:rsid w:val="00F40FE3"/>
    <w:rsid w:val="00F46C35"/>
    <w:rsid w:val="00F51FC2"/>
    <w:rsid w:val="00F53511"/>
    <w:rsid w:val="00F53C64"/>
    <w:rsid w:val="00F54E88"/>
    <w:rsid w:val="00F5670B"/>
    <w:rsid w:val="00F56764"/>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1F0E"/>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9F42E"/>
  <w15:docId w15:val="{27BFD369-7F23-48B9-B905-ECB582B6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link w:val="IGTableTextChar"/>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1"/>
      </w:numPr>
    </w:pPr>
  </w:style>
  <w:style w:type="paragraph" w:customStyle="1" w:styleId="NormalBullet">
    <w:name w:val="Normal Bullet"/>
    <w:basedOn w:val="Normal"/>
    <w:rsid w:val="001C2496"/>
    <w:pPr>
      <w:numPr>
        <w:numId w:val="2"/>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
      </w:numPr>
      <w:ind w:left="568" w:hanging="284"/>
    </w:pPr>
  </w:style>
  <w:style w:type="paragraph" w:customStyle="1" w:styleId="en">
    <w:name w:val="en"/>
    <w:basedOn w:val="bullet"/>
    <w:qFormat/>
    <w:rsid w:val="00B30F6A"/>
    <w:pPr>
      <w:numPr>
        <w:numId w:val="4"/>
      </w:numPr>
      <w:spacing w:before="0" w:after="0"/>
      <w:ind w:left="964" w:hanging="397"/>
    </w:pPr>
  </w:style>
  <w:style w:type="character" w:customStyle="1" w:styleId="IGTableTextChar">
    <w:name w:val="IGTableText Char"/>
    <w:link w:val="IGTableText"/>
    <w:rsid w:val="00CA2D2A"/>
    <w:rPr>
      <w:rFonts w:ascii="Arial" w:hAnsi="Arial" w:cs="Arial"/>
      <w:lang w:val="en-US" w:eastAsia="en-US"/>
    </w:rPr>
  </w:style>
  <w:style w:type="paragraph" w:customStyle="1" w:styleId="Style1">
    <w:name w:val="Style1"/>
    <w:basedOn w:val="IGTableText"/>
    <w:link w:val="Style1Char"/>
    <w:qFormat/>
    <w:rsid w:val="00CA2D2A"/>
    <w:pPr>
      <w:numPr>
        <w:numId w:val="6"/>
      </w:numPr>
      <w:spacing w:before="0" w:after="0" w:line="276" w:lineRule="auto"/>
    </w:pPr>
  </w:style>
  <w:style w:type="character" w:customStyle="1" w:styleId="Style1Char">
    <w:name w:val="Style1 Char"/>
    <w:basedOn w:val="IGTableTextChar"/>
    <w:link w:val="Style1"/>
    <w:rsid w:val="00CA2D2A"/>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05502906">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vetnet.gov.au/Pages/TrainingDocs.aspx?q=6f3f9672-30e8-4835-b348-205dfcf13d9b" TargetMode="External"/><Relationship Id="rId26" Type="http://schemas.openxmlformats.org/officeDocument/2006/relationships/hyperlink" Target="mailto:alan.daniel@chisholm.edu.au" TargetMode="External"/><Relationship Id="rId3" Type="http://schemas.openxmlformats.org/officeDocument/2006/relationships/customXml" Target="../customXml/item3.xml"/><Relationship Id="rId21" Type="http://schemas.openxmlformats.org/officeDocument/2006/relationships/hyperlink" Target="https://vetnet.gov.au/Pages/TrainingDocs.aspx?q=6f3f9672-30e8-4835-b348-205dfcf13d9b" TargetMode="External"/><Relationship Id="rId34" Type="http://schemas.openxmlformats.org/officeDocument/2006/relationships/hyperlink" Target="http://www.vrqa.vic.gov.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vetnet.gov.au/Pages/TrainingDocs.aspx?q=6f3f9672-30e8-4835-b348-205dfcf13d9b" TargetMode="External"/><Relationship Id="rId25" Type="http://schemas.openxmlformats.org/officeDocument/2006/relationships/hyperlink" Target="https://vetnet.education.gov.au/Pages/default.aspx" TargetMode="External"/><Relationship Id="rId33" Type="http://schemas.openxmlformats.org/officeDocument/2006/relationships/hyperlink" Target="http://www.asqa.gov.au/" TargetMode="External"/><Relationship Id="rId2" Type="http://schemas.openxmlformats.org/officeDocument/2006/relationships/customXml" Target="../customXml/item2.xml"/><Relationship Id="rId16" Type="http://schemas.openxmlformats.org/officeDocument/2006/relationships/hyperlink" Target="https://vetnet.gov.au/Pages/TrainingDocs.aspx?q=6f3f9672-30e8-4835-b348-205dfcf13d9b" TargetMode="External"/><Relationship Id="rId20" Type="http://schemas.openxmlformats.org/officeDocument/2006/relationships/hyperlink" Target="https://vetnet.gov.au/Pages/TrainingDocs.aspx?q=6f3f9672-30e8-4835-b348-205dfcf13d9b" TargetMode="External"/><Relationship Id="rId29" Type="http://schemas.openxmlformats.org/officeDocument/2006/relationships/hyperlink" Target="http://www.artibus.com.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http://www.education.vic.gov.au/" TargetMode="External"/><Relationship Id="rId5" Type="http://schemas.openxmlformats.org/officeDocument/2006/relationships/customXml" Target="../customXml/item5.xml"/><Relationship Id="rId15" Type="http://schemas.openxmlformats.org/officeDocument/2006/relationships/hyperlink" Target="https://training.gov.au/Home/Tga" TargetMode="External"/><Relationship Id="rId23" Type="http://schemas.openxmlformats.org/officeDocument/2006/relationships/header" Target="header1.xml"/><Relationship Id="rId28" Type="http://schemas.openxmlformats.org/officeDocument/2006/relationships/hyperlink" Target="mailto:enquiries@artibus.com.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vetnet.gov.au/Pages/TrainingDocs.aspx?q=6f3f9672-30e8-4835-b348-205dfcf13d9b" TargetMode="External"/><Relationship Id="rId31" Type="http://schemas.openxmlformats.org/officeDocument/2006/relationships/hyperlink" Target="https://www.dese.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https://vetnet.gov.au/Pages/TrainingDocs.aspx?q=6f3f9672-30e8-4835-b348-205dfcf13d9b" TargetMode="External"/><Relationship Id="rId27" Type="http://schemas.openxmlformats.org/officeDocument/2006/relationships/hyperlink" Target="mailto:Teresa.signorello@holmesglen.edu.au" TargetMode="External"/><Relationship Id="rId30" Type="http://schemas.openxmlformats.org/officeDocument/2006/relationships/hyperlink" Target="http://training.gov.au/" TargetMode="External"/><Relationship Id="rId35" Type="http://schemas.openxmlformats.org/officeDocument/2006/relationships/fontTable" Target="fontTable.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sonro\AppData\Local\Microsoft\Windows\INetCache\Content.Outlook\2MBYWAWF\VPG_Template_V2_2021%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vpgcpp-current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6733158-EE12-4645-B1FA-5789FCBC7CE5}">
  <ds:schemaRefs>
    <ds:schemaRef ds:uri="http://schemas.openxmlformats.org/officeDocument/2006/bibliography"/>
  </ds:schemaRefs>
</ds:datastoreItem>
</file>

<file path=customXml/itemProps2.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3.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8340ccf1-19cc-436c-918b-8d6c0cc500c3"/>
    <ds:schemaRef ds:uri="http://schemas.microsoft.com/Sharepoint/v3"/>
    <ds:schemaRef ds:uri="http://schemas.microsoft.com/sharepoint/v3"/>
    <ds:schemaRef ds:uri="cb9114c1-daad-44dd-acad-30f4246641f2"/>
    <ds:schemaRef ds:uri="76b566cd-adb9-46c2-964b-22eba181fd0b"/>
  </ds:schemaRefs>
</ds:datastoreItem>
</file>

<file path=customXml/itemProps4.xml><?xml version="1.0" encoding="utf-8"?>
<ds:datastoreItem xmlns:ds="http://schemas.openxmlformats.org/officeDocument/2006/customXml" ds:itemID="{BAFA851D-E629-42D4-BFA7-5E17F7F2725B}"/>
</file>

<file path=customXml/itemProps5.xml><?xml version="1.0" encoding="utf-8"?>
<ds:datastoreItem xmlns:ds="http://schemas.openxmlformats.org/officeDocument/2006/customXml" ds:itemID="{E33DA53C-7BCB-40F4-BF92-B48BACD0ED6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VPG_Template_V2_2021 (002).dotx</Template>
  <TotalTime>0</TotalTime>
  <Pages>12</Pages>
  <Words>7667</Words>
  <Characters>43708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VPG Template</vt:lpstr>
    </vt:vector>
  </TitlesOfParts>
  <Company>Dept. Of Education and Training (DE&amp;T)</Company>
  <LinksUpToDate>false</LinksUpToDate>
  <CharactersWithSpaces>51273</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Template</dc:title>
  <dc:creator>ibuild</dc:creator>
  <cp:lastModifiedBy>Lisa Cant</cp:lastModifiedBy>
  <cp:revision>2</cp:revision>
  <cp:lastPrinted>2019-04-23T02:34:00Z</cp:lastPrinted>
  <dcterms:created xsi:type="dcterms:W3CDTF">2021-07-08T04:40:00Z</dcterms:created>
  <dcterms:modified xsi:type="dcterms:W3CDTF">2021-07-08T04:40:00Z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r8>1915100</vt:r8>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{028ec271-5d8e-48bb-b3dc-b4f802e57d8b}</vt:lpwstr>
  </property>
  <property fmtid="{D5CDD505-2E9C-101B-9397-08002B2CF9AE}" pid="32" name="RecordPoint_ActiveItemUniqueId">
    <vt:lpwstr>{b99f52f1-8623-40e1-8506-5bb475c51cd3}</vt:lpwstr>
  </property>
  <property fmtid="{D5CDD505-2E9C-101B-9397-08002B2CF9AE}" pid="33" name="RecordPoint_RecordNumberSubmitted">
    <vt:lpwstr>R20201135389</vt:lpwstr>
  </property>
  <property fmtid="{D5CDD505-2E9C-101B-9397-08002B2CF9AE}" pid="34" name="RecordPoint_SubmissionCompleted">
    <vt:lpwstr>2020-10-28T02:42:49.1596248+11:00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y fmtid="{D5CDD505-2E9C-101B-9397-08002B2CF9AE}" pid="38" name="Cc">
    <vt:lpwstr/>
  </property>
  <property fmtid="{D5CDD505-2E9C-101B-9397-08002B2CF9AE}" pid="39" name="From1">
    <vt:lpwstr/>
  </property>
  <property fmtid="{D5CDD505-2E9C-101B-9397-08002B2CF9AE}" pid="40" name="DocumentSetDescription">
    <vt:lpwstr/>
  </property>
  <property fmtid="{D5CDD505-2E9C-101B-9397-08002B2CF9AE}" pid="41" name="Attachment">
    <vt:bool>false</vt:bool>
  </property>
  <property fmtid="{D5CDD505-2E9C-101B-9397-08002B2CF9AE}" pid="42" name="To">
    <vt:lpwstr/>
  </property>
  <property fmtid="{D5CDD505-2E9C-101B-9397-08002B2CF9AE}" pid="43" name="Email Categories">
    <vt:lpwstr/>
  </property>
  <property fmtid="{D5CDD505-2E9C-101B-9397-08002B2CF9AE}" pid="44" name="Bcc">
    <vt:lpwstr/>
  </property>
  <property fmtid="{D5CDD505-2E9C-101B-9397-08002B2CF9AE}" pid="45" name="Email Subject">
    <vt:lpwstr/>
  </property>
  <property fmtid="{D5CDD505-2E9C-101B-9397-08002B2CF9AE}" pid="46" name="_docset_NoMedatataSyncRequired">
    <vt:lpwstr>False</vt:lpwstr>
  </property>
  <property fmtid="{D5CDD505-2E9C-101B-9397-08002B2CF9AE}" pid="47" name="Conversation">
    <vt:lpwstr/>
  </property>
  <property fmtid="{D5CDD505-2E9C-101B-9397-08002B2CF9AE}" pid="48" name="URL">
    <vt:lpwstr/>
  </property>
</Properties>
</file>